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6C" w:rsidRPr="00D32B6C" w:rsidRDefault="00D32B6C" w:rsidP="0017656A">
      <w:pPr>
        <w:pStyle w:val="a3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 w:rsidRPr="00D32B6C">
        <w:rPr>
          <w:rFonts w:ascii="Times New Roman" w:hAnsi="Times New Roman" w:cs="Times New Roman"/>
          <w:i/>
          <w:sz w:val="20"/>
          <w:szCs w:val="20"/>
        </w:rPr>
        <w:t>Приложение</w:t>
      </w:r>
    </w:p>
    <w:p w:rsidR="00D32B6C" w:rsidRPr="00D32B6C" w:rsidRDefault="00D32B6C" w:rsidP="0017656A">
      <w:pPr>
        <w:pStyle w:val="a3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32B6C">
        <w:rPr>
          <w:rFonts w:ascii="Times New Roman" w:hAnsi="Times New Roman" w:cs="Times New Roman"/>
          <w:i/>
          <w:sz w:val="20"/>
          <w:szCs w:val="20"/>
        </w:rPr>
        <w:t xml:space="preserve">к решению Совета </w:t>
      </w:r>
    </w:p>
    <w:p w:rsidR="00D32B6C" w:rsidRPr="00D32B6C" w:rsidRDefault="00D32B6C" w:rsidP="0017656A">
      <w:pPr>
        <w:pStyle w:val="a3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32B6C">
        <w:rPr>
          <w:rFonts w:ascii="Times New Roman" w:hAnsi="Times New Roman" w:cs="Times New Roman"/>
          <w:i/>
          <w:sz w:val="20"/>
          <w:szCs w:val="20"/>
        </w:rPr>
        <w:t>Ютазинского муниципального района</w:t>
      </w:r>
    </w:p>
    <w:p w:rsidR="00D32B6C" w:rsidRPr="00D32B6C" w:rsidRDefault="00D32B6C" w:rsidP="0017656A">
      <w:pPr>
        <w:pStyle w:val="a3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32B6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</w:t>
      </w:r>
      <w:r w:rsidR="0017656A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FC5D70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FC5D70" w:rsidRPr="00D32B6C">
        <w:rPr>
          <w:rFonts w:ascii="Times New Roman" w:hAnsi="Times New Roman" w:cs="Times New Roman"/>
          <w:i/>
          <w:sz w:val="20"/>
          <w:szCs w:val="20"/>
        </w:rPr>
        <w:t>№</w:t>
      </w:r>
      <w:r w:rsidR="00FC5D70" w:rsidRPr="0017656A">
        <w:rPr>
          <w:rFonts w:ascii="Times New Roman" w:hAnsi="Times New Roman" w:cs="Times New Roman"/>
          <w:i/>
          <w:sz w:val="20"/>
          <w:szCs w:val="20"/>
          <w:u w:val="single"/>
        </w:rPr>
        <w:t>29</w:t>
      </w:r>
      <w:r w:rsidR="00FC5D7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32B6C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17656A">
        <w:rPr>
          <w:rFonts w:ascii="Times New Roman" w:hAnsi="Times New Roman" w:cs="Times New Roman"/>
          <w:i/>
          <w:sz w:val="20"/>
          <w:szCs w:val="20"/>
        </w:rPr>
        <w:t>«</w:t>
      </w:r>
      <w:r w:rsidRPr="0017656A">
        <w:rPr>
          <w:rFonts w:ascii="Times New Roman" w:hAnsi="Times New Roman" w:cs="Times New Roman"/>
          <w:i/>
          <w:sz w:val="20"/>
          <w:szCs w:val="20"/>
          <w:u w:val="single"/>
        </w:rPr>
        <w:t>10</w:t>
      </w:r>
      <w:r w:rsidR="0017656A">
        <w:rPr>
          <w:rFonts w:ascii="Times New Roman" w:hAnsi="Times New Roman" w:cs="Times New Roman"/>
          <w:i/>
          <w:sz w:val="20"/>
          <w:szCs w:val="20"/>
        </w:rPr>
        <w:t>»</w:t>
      </w:r>
      <w:r w:rsidRPr="00D32B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7656A">
        <w:rPr>
          <w:rFonts w:ascii="Times New Roman" w:hAnsi="Times New Roman" w:cs="Times New Roman"/>
          <w:i/>
          <w:sz w:val="20"/>
          <w:szCs w:val="20"/>
          <w:u w:val="single"/>
        </w:rPr>
        <w:t>Сентября</w:t>
      </w:r>
      <w:r w:rsidRPr="00D32B6C">
        <w:rPr>
          <w:rFonts w:ascii="Times New Roman" w:hAnsi="Times New Roman" w:cs="Times New Roman"/>
          <w:i/>
          <w:sz w:val="20"/>
          <w:szCs w:val="20"/>
        </w:rPr>
        <w:t xml:space="preserve"> 20</w:t>
      </w:r>
      <w:r w:rsidRPr="0017656A">
        <w:rPr>
          <w:rFonts w:ascii="Times New Roman" w:hAnsi="Times New Roman" w:cs="Times New Roman"/>
          <w:i/>
          <w:sz w:val="20"/>
          <w:szCs w:val="20"/>
          <w:u w:val="single"/>
        </w:rPr>
        <w:t>18</w:t>
      </w:r>
      <w:r w:rsidRPr="00D32B6C">
        <w:rPr>
          <w:rFonts w:ascii="Times New Roman" w:hAnsi="Times New Roman" w:cs="Times New Roman"/>
          <w:i/>
          <w:sz w:val="20"/>
          <w:szCs w:val="20"/>
        </w:rPr>
        <w:t xml:space="preserve">года </w:t>
      </w:r>
    </w:p>
    <w:p w:rsidR="00D32B6C" w:rsidRPr="00D32B6C" w:rsidRDefault="00D32B6C" w:rsidP="00E075E9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43A2" w:rsidRDefault="008F43A2" w:rsidP="00E075E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3F" w:rsidRDefault="004323F9" w:rsidP="00E075E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7A0634">
        <w:rPr>
          <w:rFonts w:ascii="Times New Roman" w:hAnsi="Times New Roman" w:cs="Times New Roman"/>
          <w:b/>
          <w:sz w:val="28"/>
          <w:szCs w:val="28"/>
        </w:rPr>
        <w:t xml:space="preserve"> по выполнению</w:t>
      </w:r>
    </w:p>
    <w:p w:rsidR="009E4C3F" w:rsidRDefault="00CB7BEC" w:rsidP="00E075E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E075E9" w:rsidRPr="007A6071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8F6" w:rsidRPr="007A6071">
        <w:rPr>
          <w:rFonts w:ascii="Times New Roman" w:hAnsi="Times New Roman" w:cs="Times New Roman"/>
          <w:b/>
          <w:sz w:val="28"/>
          <w:szCs w:val="28"/>
        </w:rPr>
        <w:t>профилактики правонарушений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Ютазинском муниципальном районе на 2017-2020г.г.» </w:t>
      </w:r>
    </w:p>
    <w:p w:rsidR="007A067E" w:rsidRPr="007A6071" w:rsidRDefault="00CB7BEC" w:rsidP="00E075E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полугодие 2017года и 1 полугодие 2018 года.</w:t>
      </w:r>
    </w:p>
    <w:bookmarkEnd w:id="0"/>
    <w:p w:rsidR="00E075E9" w:rsidRPr="00E075E9" w:rsidRDefault="00E075E9" w:rsidP="00E075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8F6" w:rsidRDefault="00E168E1" w:rsidP="008A78F6">
      <w:pPr>
        <w:pStyle w:val="a5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75500">
        <w:rPr>
          <w:sz w:val="28"/>
          <w:szCs w:val="28"/>
        </w:rPr>
        <w:t>Предупреждение правонарушений среди населения и формирование правосознания, является приоритетным направлением в обеспечении охраны правопорядка на территории Ютазинского муниципального района.</w:t>
      </w:r>
    </w:p>
    <w:p w:rsidR="00E168E1" w:rsidRDefault="00284725" w:rsidP="008A78F6">
      <w:pPr>
        <w:pStyle w:val="a5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данное </w:t>
      </w:r>
      <w:r w:rsidR="008A78F6">
        <w:rPr>
          <w:sz w:val="28"/>
          <w:szCs w:val="28"/>
        </w:rPr>
        <w:t xml:space="preserve">направление </w:t>
      </w:r>
      <w:r w:rsidR="008A78F6" w:rsidRPr="00E075E9">
        <w:rPr>
          <w:sz w:val="28"/>
          <w:szCs w:val="28"/>
        </w:rPr>
        <w:t>межведомственная</w:t>
      </w:r>
      <w:r w:rsidR="00E168E1" w:rsidRPr="00E075E9">
        <w:rPr>
          <w:sz w:val="28"/>
          <w:szCs w:val="28"/>
        </w:rPr>
        <w:t xml:space="preserve"> комиссия по профилактике правонарушений</w:t>
      </w:r>
      <w:r>
        <w:rPr>
          <w:sz w:val="28"/>
          <w:szCs w:val="28"/>
        </w:rPr>
        <w:t>, которая создана П</w:t>
      </w:r>
      <w:r w:rsidR="00E168E1">
        <w:rPr>
          <w:sz w:val="28"/>
          <w:szCs w:val="28"/>
        </w:rPr>
        <w:t>остановлением Исполнительного комитета Ютазин</w:t>
      </w:r>
      <w:r w:rsidR="00E168E1" w:rsidRPr="00E075E9">
        <w:rPr>
          <w:sz w:val="28"/>
          <w:szCs w:val="28"/>
        </w:rPr>
        <w:t>ского</w:t>
      </w:r>
      <w:r w:rsidR="00E168E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№876 </w:t>
      </w:r>
      <w:r w:rsidR="00E168E1">
        <w:rPr>
          <w:sz w:val="28"/>
          <w:szCs w:val="28"/>
        </w:rPr>
        <w:t>от 17.12.2012 «О межведомственной комиссии по профилактике правонарушений».</w:t>
      </w:r>
    </w:p>
    <w:p w:rsidR="00E168E1" w:rsidRDefault="00E168E1" w:rsidP="00E168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Постановлением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Ютазин</w:t>
      </w:r>
      <w:r w:rsidRPr="00E075E9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84725">
        <w:rPr>
          <w:rFonts w:ascii="Times New Roman" w:hAnsi="Times New Roman"/>
          <w:sz w:val="28"/>
          <w:szCs w:val="28"/>
        </w:rPr>
        <w:t xml:space="preserve">№895 </w:t>
      </w:r>
      <w:r>
        <w:rPr>
          <w:rFonts w:ascii="Times New Roman" w:hAnsi="Times New Roman"/>
          <w:sz w:val="28"/>
          <w:szCs w:val="28"/>
        </w:rPr>
        <w:t xml:space="preserve">от 06.10.2016 утверждена Программа «Профилактика правонарушений и охрана общественного порядка в </w:t>
      </w:r>
      <w:r>
        <w:rPr>
          <w:rFonts w:ascii="Times New Roman" w:hAnsi="Times New Roman" w:cs="Times New Roman"/>
          <w:sz w:val="28"/>
          <w:szCs w:val="28"/>
        </w:rPr>
        <w:t>Ютазинском</w:t>
      </w:r>
      <w:r>
        <w:rPr>
          <w:rFonts w:ascii="Times New Roman" w:hAnsi="Times New Roman"/>
          <w:sz w:val="28"/>
          <w:szCs w:val="28"/>
        </w:rPr>
        <w:t xml:space="preserve"> муниципальном районе на 2017-2020 годы».</w:t>
      </w:r>
    </w:p>
    <w:p w:rsidR="00E168E1" w:rsidRPr="00875500" w:rsidRDefault="00E168E1" w:rsidP="00284725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 w:rsidRPr="00875500">
        <w:rPr>
          <w:sz w:val="28"/>
          <w:szCs w:val="28"/>
        </w:rPr>
        <w:t>Целью Программы является совершенствование полноценной многоуровневой системы профилактики преступлений и правонарушений на территории района.</w:t>
      </w:r>
    </w:p>
    <w:p w:rsidR="00284725" w:rsidRDefault="00E168E1" w:rsidP="00E168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субъектов профилактики правонарушений осуществляется на основе Закона Республики Татарстан     №3 от 11 января 2017 года «О профилактике правонарушений в Республике Татарстан»</w:t>
      </w:r>
      <w:r w:rsidR="00284725">
        <w:rPr>
          <w:rFonts w:ascii="Times New Roman" w:hAnsi="Times New Roman"/>
          <w:sz w:val="28"/>
          <w:szCs w:val="28"/>
        </w:rPr>
        <w:t xml:space="preserve">. </w:t>
      </w:r>
    </w:p>
    <w:p w:rsidR="00284725" w:rsidRDefault="00284725" w:rsidP="002847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комплексной программы профилактики правонарушений в Ютазинском муниципальном районе на 2017-2020 годы на весь период составляет 12,471 млн. рублей (из средств местного бюджета). На 2017 год было запланировано 2,759 млн. рублей, освоено 3,534 млн. рублей.</w:t>
      </w:r>
    </w:p>
    <w:p w:rsidR="00284725" w:rsidRDefault="00284725" w:rsidP="002847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год запланировано 3 млн. 064 тыс. рублей, в рамках финансирования муниципальной программы профилактики правонарушений в 1 квартале 2018 года освоено 1 млн 118 тыс. рублей.</w:t>
      </w:r>
    </w:p>
    <w:p w:rsidR="004B6B5C" w:rsidRDefault="004B6B5C" w:rsidP="000D7A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Комиссии осуществляется в соответствии с годовым Планом работы</w:t>
      </w:r>
      <w:r w:rsidR="004323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3C79" w:rsidRDefault="004B6B5C" w:rsidP="003B3C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23F9">
        <w:rPr>
          <w:rFonts w:ascii="Times New Roman" w:hAnsi="Times New Roman"/>
          <w:sz w:val="28"/>
          <w:szCs w:val="28"/>
        </w:rPr>
        <w:lastRenderedPageBreak/>
        <w:t>В 2017 году проведено 5 заседаний,</w:t>
      </w:r>
      <w:r>
        <w:rPr>
          <w:rFonts w:ascii="Times New Roman" w:hAnsi="Times New Roman"/>
          <w:sz w:val="28"/>
          <w:szCs w:val="28"/>
        </w:rPr>
        <w:t xml:space="preserve"> на которых рассмотрены актуальные вопросы, направленные на профилактику правонарушений, такие как:</w:t>
      </w:r>
    </w:p>
    <w:p w:rsidR="003B3C79" w:rsidRDefault="003B3C79" w:rsidP="003B3C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019E2">
        <w:rPr>
          <w:rFonts w:ascii="Times New Roman" w:hAnsi="Times New Roman"/>
          <w:sz w:val="28"/>
          <w:szCs w:val="28"/>
        </w:rPr>
        <w:t>перативная обстановка, связанная с совершением преступлений лицами, находящимся в состоянии алкогольного опьянения. О принятии мер по снижению и профилактике преступлений данной категории</w:t>
      </w:r>
      <w:r>
        <w:rPr>
          <w:rFonts w:ascii="Times New Roman" w:hAnsi="Times New Roman"/>
          <w:sz w:val="28"/>
          <w:szCs w:val="28"/>
        </w:rPr>
        <w:t>;</w:t>
      </w:r>
    </w:p>
    <w:p w:rsidR="003B3C79" w:rsidRPr="00E019E2" w:rsidRDefault="003B3C79" w:rsidP="003B3C79">
      <w:pPr>
        <w:pStyle w:val="a3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019E2">
        <w:rPr>
          <w:rFonts w:ascii="Times New Roman" w:hAnsi="Times New Roman"/>
          <w:sz w:val="28"/>
          <w:szCs w:val="28"/>
        </w:rPr>
        <w:t xml:space="preserve">- о разработке </w:t>
      </w:r>
      <w:r w:rsidRPr="00E019E2">
        <w:rPr>
          <w:rFonts w:ascii="Times New Roman" w:eastAsia="Calibri" w:hAnsi="Times New Roman"/>
          <w:sz w:val="28"/>
          <w:szCs w:val="28"/>
        </w:rPr>
        <w:t>мероприятий по пресечению распространения на территории района проявлений элементов воровской идеологии</w:t>
      </w:r>
    </w:p>
    <w:p w:rsidR="003B3C79" w:rsidRPr="00E019E2" w:rsidRDefault="003B3C79" w:rsidP="003B3C79">
      <w:pPr>
        <w:pStyle w:val="a3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019E2">
        <w:rPr>
          <w:rFonts w:ascii="Times New Roman" w:eastAsia="Calibri" w:hAnsi="Times New Roman"/>
          <w:sz w:val="28"/>
          <w:szCs w:val="28"/>
        </w:rPr>
        <w:t>- о работе общественных формирований правоохранительной направленности. Деятельность молодежного общественного формирования «Форпост»;</w:t>
      </w:r>
    </w:p>
    <w:p w:rsidR="003B3C79" w:rsidRDefault="003B3C79" w:rsidP="003B3C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9E2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E019E2">
        <w:rPr>
          <w:rFonts w:ascii="Times New Roman" w:hAnsi="Times New Roman"/>
          <w:sz w:val="28"/>
          <w:szCs w:val="28"/>
        </w:rPr>
        <w:t xml:space="preserve"> пресечении фактов изготовления, хранения и реализации контрафактной алкогольной продукции без соответствующей маркировки</w:t>
      </w:r>
      <w:r>
        <w:rPr>
          <w:rFonts w:ascii="Times New Roman" w:hAnsi="Times New Roman"/>
          <w:sz w:val="28"/>
          <w:szCs w:val="28"/>
        </w:rPr>
        <w:t>;</w:t>
      </w:r>
    </w:p>
    <w:p w:rsidR="003B3C79" w:rsidRDefault="003B3C79" w:rsidP="003B3C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9E2">
        <w:rPr>
          <w:rFonts w:ascii="Times New Roman" w:hAnsi="Times New Roman"/>
          <w:sz w:val="28"/>
          <w:szCs w:val="28"/>
        </w:rPr>
        <w:t>- об организации работы в период летнего отдыха и занятости детей и молодежи</w:t>
      </w:r>
      <w:r>
        <w:rPr>
          <w:rFonts w:ascii="Times New Roman" w:hAnsi="Times New Roman"/>
          <w:sz w:val="28"/>
          <w:szCs w:val="28"/>
        </w:rPr>
        <w:t>;</w:t>
      </w:r>
    </w:p>
    <w:p w:rsidR="003B3C79" w:rsidRPr="00E019E2" w:rsidRDefault="003B3C79" w:rsidP="003B3C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9E2">
        <w:rPr>
          <w:rFonts w:ascii="Times New Roman" w:hAnsi="Times New Roman"/>
          <w:sz w:val="28"/>
          <w:szCs w:val="28"/>
        </w:rPr>
        <w:t>- об о</w:t>
      </w:r>
      <w:r w:rsidRPr="00E019E2">
        <w:rPr>
          <w:rFonts w:ascii="Times New Roman" w:eastAsia="Calibri" w:hAnsi="Times New Roman"/>
          <w:sz w:val="28"/>
          <w:szCs w:val="28"/>
        </w:rPr>
        <w:t>рганизаци</w:t>
      </w:r>
      <w:r>
        <w:rPr>
          <w:rFonts w:ascii="Times New Roman" w:eastAsia="Calibri" w:hAnsi="Times New Roman"/>
          <w:sz w:val="28"/>
          <w:szCs w:val="28"/>
        </w:rPr>
        <w:t>и</w:t>
      </w:r>
      <w:r w:rsidRPr="00E019E2">
        <w:rPr>
          <w:rFonts w:ascii="Times New Roman" w:eastAsia="Calibri" w:hAnsi="Times New Roman"/>
          <w:sz w:val="28"/>
          <w:szCs w:val="28"/>
        </w:rPr>
        <w:t xml:space="preserve"> военно-патриотической, спортивной и досуговой работы с молодежью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3B3C79" w:rsidRDefault="003B3C79" w:rsidP="003B3C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DB3">
        <w:rPr>
          <w:rFonts w:ascii="Times New Roman" w:hAnsi="Times New Roman"/>
          <w:sz w:val="28"/>
          <w:szCs w:val="28"/>
        </w:rPr>
        <w:t>В первом полугодии 2018 года проведено 3 заседания</w:t>
      </w:r>
      <w:r>
        <w:rPr>
          <w:rFonts w:ascii="Times New Roman" w:hAnsi="Times New Roman"/>
          <w:sz w:val="28"/>
          <w:szCs w:val="28"/>
        </w:rPr>
        <w:t>, на которых рассмотрены вопросы профилактики правонарушений, такие как:</w:t>
      </w:r>
    </w:p>
    <w:p w:rsidR="003B3C79" w:rsidRDefault="003B3C79" w:rsidP="003B3C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экстремизма и терроризма в молодежной среде;</w:t>
      </w:r>
    </w:p>
    <w:p w:rsidR="003B3C79" w:rsidRDefault="003B3C79" w:rsidP="003B3C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019E2">
        <w:rPr>
          <w:rFonts w:ascii="Times New Roman" w:hAnsi="Times New Roman"/>
          <w:sz w:val="28"/>
          <w:szCs w:val="28"/>
        </w:rPr>
        <w:t>перативная обстановка, связанная с совершением преступлений лицами, находящимся в с</w:t>
      </w:r>
      <w:r>
        <w:rPr>
          <w:rFonts w:ascii="Times New Roman" w:hAnsi="Times New Roman"/>
          <w:sz w:val="28"/>
          <w:szCs w:val="28"/>
        </w:rPr>
        <w:t xml:space="preserve">остоянии алкогольного опьянения и др. </w:t>
      </w:r>
    </w:p>
    <w:p w:rsidR="00F0291B" w:rsidRDefault="00F0291B" w:rsidP="00F029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каждому рассмотренному вопросу приняты соответствующие решения, определены сроки и ответственные по их исполнению. Заседания межведомственной комиссии проводятся ежеквартально,  регулярно проходят заслушивания всех субъектов профилактики, руководителей сельских поселений и проводятся совместные мероприятия, направленные на предупреждение преступлений.</w:t>
      </w:r>
    </w:p>
    <w:p w:rsidR="00F0291B" w:rsidRDefault="00F0291B" w:rsidP="000447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программных мероприятий предусмотрено и выполняется:</w:t>
      </w:r>
    </w:p>
    <w:p w:rsidR="00967968" w:rsidRDefault="00967968" w:rsidP="0087550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объектов особой важности средствами видеонаблюдения и специального оборудования, предназначенного для предупреждения и предотвращения преступлений, терактов (в</w:t>
      </w:r>
      <w:r>
        <w:rPr>
          <w:rFonts w:ascii="Times New Roman" w:hAnsi="Times New Roman" w:cs="Times New Roman"/>
          <w:sz w:val="28"/>
          <w:szCs w:val="28"/>
        </w:rPr>
        <w:t xml:space="preserve"> рамках АПК «Безопасный город» в Ютазинском районе установлено и функционирует 19 видеокамер, установленных за счет местного бюджета, все видеокамеры – с выводом в дежурную часть ОВД (в режиме онлайн).</w:t>
      </w:r>
    </w:p>
    <w:p w:rsidR="00F0291B" w:rsidRPr="00967968" w:rsidRDefault="00967968" w:rsidP="0087550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с помощью систем видеонаблюдения раскрыто 1 преступление, выявлено 14 административных правонарушений, в 2018 году – 10 административных правонарушений.</w:t>
      </w:r>
    </w:p>
    <w:p w:rsidR="00F0291B" w:rsidRDefault="00F0291B" w:rsidP="00F02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проведение мероприятий по выявлении фактов продажи спиртосодержащей продукции домашней выработки в жилом секторе</w:t>
      </w:r>
      <w:r w:rsidR="00967968">
        <w:rPr>
          <w:rFonts w:ascii="Times New Roman" w:hAnsi="Times New Roman"/>
          <w:sz w:val="28"/>
          <w:szCs w:val="28"/>
        </w:rPr>
        <w:t xml:space="preserve"> (за 2017 год изъято 892 литров, за 1 полугодие 2018 года – 255 литров спиртосодержащей жидкости)</w:t>
      </w:r>
    </w:p>
    <w:p w:rsidR="00967968" w:rsidRDefault="00967968" w:rsidP="00967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организация работы народных дружин (в</w:t>
      </w:r>
      <w:r>
        <w:rPr>
          <w:rFonts w:ascii="Times New Roman" w:hAnsi="Times New Roman" w:cs="Times New Roman"/>
          <w:sz w:val="28"/>
          <w:szCs w:val="28"/>
        </w:rPr>
        <w:t xml:space="preserve"> Ютазинском муниципальном районе организована деятельность народных дружин.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района зарегистрировано 11 народных дружин численностью 158 человек. Дружины созданы: на базе предприятий, организаций образования и здравоохранения – 1 дружина (58 человек) и 10 дружин (100 человек) в сельских поселениях).</w:t>
      </w:r>
    </w:p>
    <w:p w:rsidR="00967968" w:rsidRDefault="00967968" w:rsidP="00444D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материального поощрения членов ДНД принято постановление руководителя Исполнительного комитета о муниципальной премии «За активное участие в охране общественного порядка» (от 22.06.2017 №425). Поощрение членов ДНД </w:t>
      </w:r>
      <w:r w:rsidR="00D4293A">
        <w:rPr>
          <w:rFonts w:ascii="Times New Roman" w:hAnsi="Times New Roman" w:cs="Times New Roman"/>
          <w:sz w:val="28"/>
          <w:szCs w:val="28"/>
        </w:rPr>
        <w:t>состоится по итогам года на слет</w:t>
      </w:r>
      <w:r>
        <w:rPr>
          <w:rFonts w:ascii="Times New Roman" w:hAnsi="Times New Roman" w:cs="Times New Roman"/>
          <w:sz w:val="28"/>
          <w:szCs w:val="28"/>
        </w:rPr>
        <w:t>е дружинников.</w:t>
      </w:r>
    </w:p>
    <w:p w:rsidR="00967968" w:rsidRDefault="00967968" w:rsidP="009679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ежегодном республиканском конкурсе «Территория закона» </w:t>
      </w:r>
    </w:p>
    <w:p w:rsidR="00350165" w:rsidRPr="00350165" w:rsidRDefault="00967968" w:rsidP="003501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выпуск и распространение средств наглядной агитации, памяток по профилактике преступлений, привлечение к обеспечению </w:t>
      </w:r>
      <w:r w:rsidR="00350165">
        <w:rPr>
          <w:rFonts w:ascii="Times New Roman" w:hAnsi="Times New Roman"/>
          <w:sz w:val="28"/>
          <w:szCs w:val="28"/>
        </w:rPr>
        <w:t xml:space="preserve">правопорядка- </w:t>
      </w:r>
      <w:r w:rsidR="00350165">
        <w:rPr>
          <w:rFonts w:ascii="Times New Roman" w:hAnsi="Times New Roman" w:cs="Times New Roman"/>
          <w:sz w:val="28"/>
          <w:szCs w:val="28"/>
        </w:rPr>
        <w:t>на базе 4 предприятий и организаций района созданы Советы по профилактике правонарушений. В каждом из 10 сельских поселений действуют Советы по профилактике правонарушений.</w:t>
      </w:r>
    </w:p>
    <w:p w:rsidR="00350165" w:rsidRDefault="00350165" w:rsidP="0035016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развитию молодежного правоохранительного движения, созданию и поддержке молодежных формирований по охране общественного порядка ведет центр «Форпост». В работе центра принимают активное участие </w:t>
      </w:r>
      <w:r w:rsidRPr="003F0685">
        <w:rPr>
          <w:rFonts w:ascii="Times New Roman" w:hAnsi="Times New Roman"/>
          <w:sz w:val="28"/>
          <w:szCs w:val="28"/>
        </w:rPr>
        <w:t>рабочая молодежь поселка и школьные отряды,созданные на базе 8-11 классов</w:t>
      </w:r>
      <w:r>
        <w:rPr>
          <w:rFonts w:ascii="Times New Roman" w:hAnsi="Times New Roman"/>
          <w:sz w:val="28"/>
          <w:szCs w:val="28"/>
        </w:rPr>
        <w:t>.</w:t>
      </w:r>
      <w:r w:rsidRPr="003F0685">
        <w:rPr>
          <w:rFonts w:ascii="Times New Roman" w:hAnsi="Times New Roman"/>
          <w:sz w:val="28"/>
          <w:szCs w:val="28"/>
        </w:rPr>
        <w:t xml:space="preserve"> Общее</w:t>
      </w:r>
      <w:r>
        <w:rPr>
          <w:rFonts w:ascii="Times New Roman" w:hAnsi="Times New Roman"/>
          <w:sz w:val="28"/>
          <w:szCs w:val="28"/>
        </w:rPr>
        <w:t xml:space="preserve"> количество</w:t>
      </w:r>
      <w:r w:rsidRPr="003F0685">
        <w:rPr>
          <w:rFonts w:ascii="Times New Roman" w:hAnsi="Times New Roman"/>
          <w:sz w:val="28"/>
          <w:szCs w:val="28"/>
        </w:rPr>
        <w:t xml:space="preserve"> сотрудников «Форпост» - 111 человек (из них 61 чел. рабочие формирования, 50 чел. учащиеся СОШ)</w:t>
      </w:r>
      <w:r>
        <w:rPr>
          <w:rFonts w:ascii="Times New Roman" w:hAnsi="Times New Roman"/>
          <w:sz w:val="28"/>
          <w:szCs w:val="28"/>
        </w:rPr>
        <w:t>.</w:t>
      </w:r>
    </w:p>
    <w:p w:rsidR="00350165" w:rsidRDefault="00350165" w:rsidP="0035016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«Форпост» совместно с субъектами комиссии проводит работу по профилактике правонарушений: </w:t>
      </w:r>
    </w:p>
    <w:p w:rsidR="00350165" w:rsidRDefault="00350165" w:rsidP="0035016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прочитано лекций – 15, количество слушателей – 601, проведено рейдов по охране общественного порядка, в том числе по общественным местам – 98, на мероприятиях, проводимых администрацией и исполнительными органами муниципального образования – 21; </w:t>
      </w:r>
    </w:p>
    <w:p w:rsidR="00350165" w:rsidRDefault="00350165" w:rsidP="0035016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прочитано лекций – 12, количество слушателей – 860, проведено рейдов по охране общественного порядка, в том числе по общественным местам – 68, на мероприятиях, проводимых администрацией и исполнительными органами муниципального образования – 5.</w:t>
      </w:r>
    </w:p>
    <w:p w:rsidR="00350165" w:rsidRDefault="00350165" w:rsidP="009A7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программе в </w:t>
      </w:r>
      <w:r w:rsidR="00F0291B" w:rsidRPr="00F0291B">
        <w:rPr>
          <w:rFonts w:ascii="Times New Roman" w:hAnsi="Times New Roman" w:cs="Times New Roman"/>
          <w:sz w:val="28"/>
          <w:szCs w:val="28"/>
        </w:rPr>
        <w:t xml:space="preserve">организации досуга подростков и молодежи, </w:t>
      </w:r>
      <w:r w:rsidR="009A79D2">
        <w:rPr>
          <w:rFonts w:ascii="Times New Roman" w:hAnsi="Times New Roman" w:cs="Times New Roman"/>
          <w:sz w:val="28"/>
          <w:szCs w:val="28"/>
        </w:rPr>
        <w:t xml:space="preserve">в </w:t>
      </w:r>
      <w:r w:rsidR="00F0291B" w:rsidRPr="00F0291B">
        <w:rPr>
          <w:rFonts w:ascii="Times New Roman" w:hAnsi="Times New Roman" w:cs="Times New Roman"/>
          <w:sz w:val="28"/>
          <w:szCs w:val="28"/>
        </w:rPr>
        <w:t>пропаганде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принимают активное участие:</w:t>
      </w:r>
    </w:p>
    <w:p w:rsidR="00350165" w:rsidRDefault="00350165" w:rsidP="0035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D3F6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</w:t>
      </w:r>
    </w:p>
    <w:p w:rsidR="00350165" w:rsidRDefault="002D3F6A" w:rsidP="0035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350165">
        <w:rPr>
          <w:rFonts w:ascii="Times New Roman" w:hAnsi="Times New Roman" w:cs="Times New Roman"/>
          <w:sz w:val="28"/>
          <w:szCs w:val="28"/>
        </w:rPr>
        <w:t>дошкольных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501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0165" w:rsidRDefault="00350165" w:rsidP="0035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 детского творчества;</w:t>
      </w:r>
    </w:p>
    <w:p w:rsidR="00350165" w:rsidRDefault="00350165" w:rsidP="0035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 «Олимп»,</w:t>
      </w:r>
    </w:p>
    <w:p w:rsidR="00350165" w:rsidRDefault="00350165" w:rsidP="0035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 «Батыр»</w:t>
      </w:r>
    </w:p>
    <w:p w:rsidR="00350165" w:rsidRDefault="00350165" w:rsidP="0035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ПМК «Атлант»</w:t>
      </w:r>
    </w:p>
    <w:p w:rsidR="001B5064" w:rsidRDefault="00350165" w:rsidP="001B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искусств.</w:t>
      </w:r>
    </w:p>
    <w:p w:rsidR="00875500" w:rsidRPr="008B6C55" w:rsidRDefault="00444D48" w:rsidP="008A78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МВК по ППН приняты все необходимые меры, направленные на привлечение молодежи к занятиям в кружках по интересам </w:t>
      </w:r>
      <w:r w:rsidRPr="008B6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различной направленности, к занятиям физической культурой, спортом. </w:t>
      </w:r>
      <w:r w:rsidR="00875500" w:rsidRPr="008B6C55">
        <w:rPr>
          <w:rFonts w:ascii="Times New Roman" w:hAnsi="Times New Roman" w:cs="Times New Roman"/>
          <w:sz w:val="28"/>
          <w:szCs w:val="28"/>
        </w:rPr>
        <w:t>Допо</w:t>
      </w:r>
      <w:r w:rsidR="00954664">
        <w:rPr>
          <w:rFonts w:ascii="Times New Roman" w:hAnsi="Times New Roman" w:cs="Times New Roman"/>
          <w:sz w:val="28"/>
          <w:szCs w:val="28"/>
        </w:rPr>
        <w:t>лнительным образованием охвачено</w:t>
      </w:r>
      <w:r w:rsidR="00875500" w:rsidRPr="008B6C55">
        <w:rPr>
          <w:rFonts w:ascii="Times New Roman" w:hAnsi="Times New Roman" w:cs="Times New Roman"/>
          <w:sz w:val="28"/>
          <w:szCs w:val="28"/>
        </w:rPr>
        <w:t xml:space="preserve"> </w:t>
      </w:r>
      <w:r w:rsidR="000447C4" w:rsidRPr="008B6C55">
        <w:rPr>
          <w:rFonts w:ascii="Times New Roman" w:hAnsi="Times New Roman" w:cs="Times New Roman"/>
          <w:sz w:val="28"/>
          <w:szCs w:val="28"/>
        </w:rPr>
        <w:t>86</w:t>
      </w:r>
      <w:r w:rsidR="00875500" w:rsidRPr="008B6C55">
        <w:rPr>
          <w:rFonts w:ascii="Times New Roman" w:hAnsi="Times New Roman" w:cs="Times New Roman"/>
          <w:sz w:val="28"/>
          <w:szCs w:val="28"/>
        </w:rPr>
        <w:t>%  обучающихся.</w:t>
      </w:r>
    </w:p>
    <w:p w:rsidR="00C44EB2" w:rsidRPr="008B6C55" w:rsidRDefault="00C44EB2" w:rsidP="008A78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 xml:space="preserve">Ими проводятся </w:t>
      </w:r>
      <w:r w:rsidR="009A79D2" w:rsidRPr="008B6C55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8B6C55">
        <w:rPr>
          <w:rFonts w:ascii="Times New Roman" w:hAnsi="Times New Roman" w:cs="Times New Roman"/>
          <w:sz w:val="28"/>
          <w:szCs w:val="28"/>
        </w:rPr>
        <w:t>мероприятия, направленные на профилактику детского дорожно-транспортного травматизма такие, как «Семья за БДД», «Дорожные ляпы», «Велостарты – зеленый свет», «Юный пешеход</w:t>
      </w:r>
      <w:r w:rsidR="009A79D2" w:rsidRPr="008B6C55">
        <w:rPr>
          <w:rFonts w:ascii="Times New Roman" w:hAnsi="Times New Roman" w:cs="Times New Roman"/>
          <w:sz w:val="28"/>
          <w:szCs w:val="28"/>
        </w:rPr>
        <w:t>»,</w:t>
      </w:r>
      <w:r w:rsidR="000C135A">
        <w:rPr>
          <w:rFonts w:ascii="Times New Roman" w:hAnsi="Times New Roman" w:cs="Times New Roman"/>
          <w:sz w:val="28"/>
          <w:szCs w:val="28"/>
        </w:rPr>
        <w:t xml:space="preserve"> </w:t>
      </w:r>
      <w:r w:rsidR="009A79D2" w:rsidRPr="008B6C55">
        <w:rPr>
          <w:rFonts w:ascii="Times New Roman" w:hAnsi="Times New Roman" w:cs="Times New Roman"/>
          <w:sz w:val="28"/>
          <w:szCs w:val="28"/>
        </w:rPr>
        <w:t>«Внимание - дети!</w:t>
      </w:r>
      <w:proofErr w:type="gramStart"/>
      <w:r w:rsidR="009A79D2" w:rsidRPr="008B6C55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8B6C55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C44EB2" w:rsidRPr="008B6C55" w:rsidRDefault="00C44EB2" w:rsidP="008B6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ab/>
      </w:r>
      <w:r w:rsidR="009A79D2" w:rsidRPr="008B6C55">
        <w:rPr>
          <w:rFonts w:ascii="Times New Roman" w:hAnsi="Times New Roman" w:cs="Times New Roman"/>
          <w:sz w:val="28"/>
          <w:szCs w:val="28"/>
        </w:rPr>
        <w:t>Проводятся ежегодные районные спартакиады школьных отрядов профилактики с награждением победителей, м</w:t>
      </w:r>
      <w:r w:rsidRPr="008B6C55">
        <w:rPr>
          <w:rFonts w:ascii="Times New Roman" w:hAnsi="Times New Roman" w:cs="Times New Roman"/>
          <w:sz w:val="28"/>
          <w:szCs w:val="28"/>
        </w:rPr>
        <w:t xml:space="preserve">ероприятияпо патриотическому воспитанию молодежи </w:t>
      </w:r>
      <w:r w:rsidR="009A79D2" w:rsidRPr="008B6C55">
        <w:rPr>
          <w:rFonts w:ascii="Times New Roman" w:hAnsi="Times New Roman" w:cs="Times New Roman"/>
          <w:sz w:val="28"/>
          <w:szCs w:val="28"/>
        </w:rPr>
        <w:t>и подростков</w:t>
      </w:r>
      <w:r w:rsidRPr="008B6C55">
        <w:rPr>
          <w:rFonts w:ascii="Times New Roman" w:hAnsi="Times New Roman" w:cs="Times New Roman"/>
          <w:sz w:val="28"/>
          <w:szCs w:val="28"/>
        </w:rPr>
        <w:t xml:space="preserve">: «Зарница», «Отец и сын в одном строю», «Статен в строю, силен в бою» и другие. </w:t>
      </w:r>
    </w:p>
    <w:p w:rsidR="00C44EB2" w:rsidRPr="008B6C55" w:rsidRDefault="009A79D2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>Создан</w:t>
      </w:r>
      <w:r w:rsidR="00C44EB2" w:rsidRPr="008B6C55">
        <w:rPr>
          <w:rFonts w:ascii="Times New Roman" w:hAnsi="Times New Roman" w:cs="Times New Roman"/>
          <w:sz w:val="28"/>
          <w:szCs w:val="28"/>
        </w:rPr>
        <w:t xml:space="preserve"> штаб местного отделения «Юнармия».</w:t>
      </w:r>
    </w:p>
    <w:p w:rsidR="00C44EB2" w:rsidRPr="008B6C55" w:rsidRDefault="00C44EB2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>Реализуются профил</w:t>
      </w:r>
      <w:r w:rsidR="009A79D2" w:rsidRPr="008B6C55">
        <w:rPr>
          <w:rFonts w:ascii="Times New Roman" w:hAnsi="Times New Roman" w:cs="Times New Roman"/>
          <w:sz w:val="28"/>
          <w:szCs w:val="28"/>
        </w:rPr>
        <w:t>актико-образовательные программа</w:t>
      </w:r>
      <w:r w:rsidRPr="008B6C55">
        <w:rPr>
          <w:rFonts w:ascii="Times New Roman" w:hAnsi="Times New Roman" w:cs="Times New Roman"/>
          <w:sz w:val="28"/>
          <w:szCs w:val="28"/>
        </w:rPr>
        <w:t xml:space="preserve"> </w:t>
      </w:r>
      <w:r w:rsidR="008C2DC7">
        <w:rPr>
          <w:rFonts w:ascii="Times New Roman" w:hAnsi="Times New Roman" w:cs="Times New Roman"/>
          <w:sz w:val="28"/>
          <w:szCs w:val="28"/>
        </w:rPr>
        <w:t>«</w:t>
      </w:r>
      <w:r w:rsidRPr="008B6C55">
        <w:rPr>
          <w:rFonts w:ascii="Times New Roman" w:hAnsi="Times New Roman" w:cs="Times New Roman"/>
          <w:sz w:val="28"/>
          <w:szCs w:val="28"/>
        </w:rPr>
        <w:t>СМС</w:t>
      </w:r>
      <w:r w:rsidR="008C2DC7">
        <w:rPr>
          <w:rFonts w:ascii="Times New Roman" w:hAnsi="Times New Roman" w:cs="Times New Roman"/>
          <w:sz w:val="28"/>
          <w:szCs w:val="28"/>
        </w:rPr>
        <w:t xml:space="preserve">» </w:t>
      </w:r>
      <w:r w:rsidRPr="008B6C55">
        <w:rPr>
          <w:rFonts w:ascii="Times New Roman" w:hAnsi="Times New Roman" w:cs="Times New Roman"/>
          <w:sz w:val="28"/>
          <w:szCs w:val="28"/>
        </w:rPr>
        <w:t>-</w:t>
      </w:r>
      <w:r w:rsidR="008C2DC7">
        <w:rPr>
          <w:rFonts w:ascii="Times New Roman" w:hAnsi="Times New Roman" w:cs="Times New Roman"/>
          <w:sz w:val="28"/>
          <w:szCs w:val="28"/>
        </w:rPr>
        <w:t xml:space="preserve"> </w:t>
      </w:r>
      <w:r w:rsidRPr="008B6C55">
        <w:rPr>
          <w:rFonts w:ascii="Times New Roman" w:hAnsi="Times New Roman" w:cs="Times New Roman"/>
          <w:sz w:val="28"/>
          <w:szCs w:val="28"/>
        </w:rPr>
        <w:t xml:space="preserve">дети, </w:t>
      </w:r>
      <w:r w:rsidR="009A79D2" w:rsidRPr="008B6C55">
        <w:rPr>
          <w:rFonts w:ascii="Times New Roman" w:hAnsi="Times New Roman" w:cs="Times New Roman"/>
          <w:sz w:val="28"/>
          <w:szCs w:val="28"/>
        </w:rPr>
        <w:t>и районная программа ЗОЖ</w:t>
      </w:r>
      <w:r w:rsidRPr="008B6C55">
        <w:rPr>
          <w:rFonts w:ascii="Times New Roman" w:hAnsi="Times New Roman" w:cs="Times New Roman"/>
          <w:sz w:val="28"/>
          <w:szCs w:val="28"/>
        </w:rPr>
        <w:t>.</w:t>
      </w:r>
    </w:p>
    <w:p w:rsidR="00C44EB2" w:rsidRPr="008B6C55" w:rsidRDefault="00C44EB2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>Проводятся мероприятия по предупреждению вовлечения учащихся в совершение правонарушений в сфере незаконного оборота и употребления наркотиков, пьянства, алкоголизма и табак курения (</w:t>
      </w:r>
      <w:r w:rsidR="00875500" w:rsidRPr="008B6C55">
        <w:rPr>
          <w:rFonts w:ascii="Times New Roman" w:hAnsi="Times New Roman" w:cs="Times New Roman"/>
          <w:sz w:val="28"/>
          <w:szCs w:val="28"/>
        </w:rPr>
        <w:t>«</w:t>
      </w:r>
      <w:r w:rsidRPr="008B6C55">
        <w:rPr>
          <w:rFonts w:ascii="Times New Roman" w:hAnsi="Times New Roman" w:cs="Times New Roman"/>
          <w:sz w:val="28"/>
          <w:szCs w:val="28"/>
        </w:rPr>
        <w:t>Россия без табака», «День трезвости»</w:t>
      </w:r>
      <w:r w:rsidR="00875500" w:rsidRPr="008B6C55">
        <w:rPr>
          <w:rFonts w:ascii="Times New Roman" w:hAnsi="Times New Roman" w:cs="Times New Roman"/>
          <w:sz w:val="28"/>
          <w:szCs w:val="28"/>
        </w:rPr>
        <w:t>, беседы с врачами ЦРБ, лекции</w:t>
      </w:r>
      <w:r w:rsidRPr="008B6C55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0447C4" w:rsidRPr="008B6C55" w:rsidRDefault="000447C4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652B1E" w:rsidRPr="008B6C55">
        <w:rPr>
          <w:rFonts w:ascii="Times New Roman" w:hAnsi="Times New Roman" w:cs="Times New Roman"/>
          <w:sz w:val="28"/>
          <w:szCs w:val="28"/>
        </w:rPr>
        <w:t>психологическая служба отдела образования и отдела социальной защиты населения.</w:t>
      </w:r>
    </w:p>
    <w:p w:rsidR="00C44EB2" w:rsidRPr="008B6C55" w:rsidRDefault="00C44EB2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>Совместно с киносетью проведены специальные детские театральные представления и киносеансы.</w:t>
      </w:r>
    </w:p>
    <w:p w:rsidR="00C44EB2" w:rsidRPr="008B6C55" w:rsidRDefault="00C44EB2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 xml:space="preserve">Активисты </w:t>
      </w:r>
      <w:r w:rsidR="00AF0901" w:rsidRPr="008B6C55">
        <w:rPr>
          <w:rFonts w:ascii="Times New Roman" w:hAnsi="Times New Roman" w:cs="Times New Roman"/>
          <w:sz w:val="28"/>
          <w:szCs w:val="28"/>
        </w:rPr>
        <w:t>детских общественных организаций</w:t>
      </w:r>
      <w:r w:rsidRPr="008B6C55">
        <w:rPr>
          <w:rFonts w:ascii="Times New Roman" w:hAnsi="Times New Roman" w:cs="Times New Roman"/>
          <w:sz w:val="28"/>
          <w:szCs w:val="28"/>
        </w:rPr>
        <w:t xml:space="preserve"> и депутаты ДРД в течение года распространяют информационные материалы и памятки среди населения </w:t>
      </w:r>
      <w:r w:rsidR="001B5064" w:rsidRPr="008B6C55">
        <w:rPr>
          <w:rFonts w:ascii="Times New Roman" w:hAnsi="Times New Roman" w:cs="Times New Roman"/>
          <w:sz w:val="28"/>
          <w:szCs w:val="28"/>
        </w:rPr>
        <w:t xml:space="preserve">на актуальные </w:t>
      </w:r>
      <w:r w:rsidR="00F45D11" w:rsidRPr="008B6C55">
        <w:rPr>
          <w:rFonts w:ascii="Times New Roman" w:hAnsi="Times New Roman" w:cs="Times New Roman"/>
          <w:sz w:val="28"/>
          <w:szCs w:val="28"/>
        </w:rPr>
        <w:t xml:space="preserve">вопросы профилактики. </w:t>
      </w:r>
    </w:p>
    <w:p w:rsidR="001B5064" w:rsidRPr="008B6C55" w:rsidRDefault="00350165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>Финансирование программы из местного бюджета на проведение профилактических мероприятий, районных соревнований, конкурсов среди отрядов профилактики, пятидневных учебных сборов по основам военной службы с юношами 10 классов, летний отдых предусмотрено на 2017 год 1 млн. 995 тыс. рублей, на 2018 год 2 млн. 336 тыс. рублей.</w:t>
      </w:r>
      <w:r w:rsidR="00225E9F" w:rsidRPr="008B6C55">
        <w:rPr>
          <w:rFonts w:ascii="Times New Roman" w:hAnsi="Times New Roman" w:cs="Times New Roman"/>
          <w:sz w:val="28"/>
          <w:szCs w:val="28"/>
        </w:rPr>
        <w:tab/>
      </w:r>
    </w:p>
    <w:p w:rsidR="00797024" w:rsidRPr="008B6C55" w:rsidRDefault="001B5064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>В этом году особый упор делался на отдых детей из малообеспеченных, приемных и опекунских семей, семей СОП.</w:t>
      </w:r>
    </w:p>
    <w:p w:rsidR="00F115E1" w:rsidRPr="008B6C55" w:rsidRDefault="00C44EB2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C5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C2DC7">
        <w:rPr>
          <w:rFonts w:ascii="Times New Roman" w:hAnsi="Times New Roman" w:cs="Times New Roman"/>
          <w:sz w:val="28"/>
          <w:szCs w:val="28"/>
        </w:rPr>
        <w:t xml:space="preserve"> </w:t>
      </w:r>
      <w:r w:rsidR="009A79D2" w:rsidRPr="008B6C55">
        <w:rPr>
          <w:rFonts w:ascii="Times New Roman" w:hAnsi="Times New Roman" w:cs="Times New Roman"/>
          <w:sz w:val="28"/>
          <w:szCs w:val="28"/>
        </w:rPr>
        <w:t>совместной работе</w:t>
      </w:r>
      <w:r w:rsidR="00F115E1" w:rsidRPr="008B6C55">
        <w:rPr>
          <w:rFonts w:ascii="Times New Roman" w:hAnsi="Times New Roman" w:cs="Times New Roman"/>
          <w:sz w:val="28"/>
          <w:szCs w:val="28"/>
        </w:rPr>
        <w:t xml:space="preserve"> пристальное внимание вопросам предупреждения безнадзорности и правонарушений несовершеннолетних от 14 до 18 лет, в том числе вопросам содействия занятости и трудоустройства несовершеннолетних граждан в свободное от учебы время</w:t>
      </w:r>
      <w:r w:rsidRPr="008B6C55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9A79D2" w:rsidRPr="008B6C55">
        <w:rPr>
          <w:rFonts w:ascii="Times New Roman" w:hAnsi="Times New Roman" w:cs="Times New Roman"/>
          <w:sz w:val="28"/>
          <w:szCs w:val="28"/>
        </w:rPr>
        <w:t>и Центром занятости</w:t>
      </w:r>
      <w:r w:rsidRPr="008B6C55">
        <w:rPr>
          <w:rFonts w:ascii="Times New Roman" w:hAnsi="Times New Roman" w:cs="Times New Roman"/>
          <w:sz w:val="28"/>
          <w:szCs w:val="28"/>
        </w:rPr>
        <w:t xml:space="preserve"> населения.</w:t>
      </w:r>
      <w:proofErr w:type="gramEnd"/>
    </w:p>
    <w:p w:rsidR="000F7B23" w:rsidRPr="008B6C55" w:rsidRDefault="000F7B23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>Работа по созданию временных рабочих мест для несовершеннолетних граждан центром занятости населения ведется в течение года.</w:t>
      </w:r>
    </w:p>
    <w:p w:rsidR="000F7B23" w:rsidRPr="008B6C55" w:rsidRDefault="000F7B23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 xml:space="preserve">Так, в 2017 году центром занятости было трудоустроено на ременные работы 128 подростков. В соответствии с программными показателями в текущем 2018 году </w:t>
      </w:r>
      <w:r w:rsidR="00C44EB2" w:rsidRPr="008B6C55">
        <w:rPr>
          <w:rFonts w:ascii="Times New Roman" w:hAnsi="Times New Roman" w:cs="Times New Roman"/>
          <w:sz w:val="28"/>
          <w:szCs w:val="28"/>
        </w:rPr>
        <w:t>трудоустроено 82 подростка, от плана 120 человек. Активное участие в этом приняли «</w:t>
      </w:r>
      <w:proofErr w:type="spellStart"/>
      <w:r w:rsidR="00C44EB2" w:rsidRPr="008B6C55">
        <w:rPr>
          <w:rFonts w:ascii="Times New Roman" w:hAnsi="Times New Roman" w:cs="Times New Roman"/>
          <w:sz w:val="28"/>
          <w:szCs w:val="28"/>
        </w:rPr>
        <w:t>Агромир</w:t>
      </w:r>
      <w:proofErr w:type="spellEnd"/>
      <w:r w:rsidR="00C44EB2" w:rsidRPr="008B6C55">
        <w:rPr>
          <w:rFonts w:ascii="Times New Roman" w:hAnsi="Times New Roman" w:cs="Times New Roman"/>
          <w:sz w:val="28"/>
          <w:szCs w:val="28"/>
        </w:rPr>
        <w:t>»</w:t>
      </w:r>
      <w:r w:rsidR="0009635F" w:rsidRPr="008B6C55">
        <w:rPr>
          <w:rFonts w:ascii="Times New Roman" w:hAnsi="Times New Roman" w:cs="Times New Roman"/>
          <w:sz w:val="28"/>
          <w:szCs w:val="28"/>
        </w:rPr>
        <w:t xml:space="preserve"> - 74 ,</w:t>
      </w:r>
      <w:r w:rsidR="000B48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635F" w:rsidRPr="008B6C55">
        <w:rPr>
          <w:rFonts w:ascii="Times New Roman" w:hAnsi="Times New Roman" w:cs="Times New Roman"/>
          <w:sz w:val="28"/>
          <w:szCs w:val="28"/>
        </w:rPr>
        <w:t>Ютазагражданпроект</w:t>
      </w:r>
      <w:proofErr w:type="spellEnd"/>
      <w:r w:rsidR="000B482E">
        <w:rPr>
          <w:rFonts w:ascii="Times New Roman" w:hAnsi="Times New Roman" w:cs="Times New Roman"/>
          <w:sz w:val="28"/>
          <w:szCs w:val="28"/>
        </w:rPr>
        <w:t>»</w:t>
      </w:r>
      <w:r w:rsidR="0009635F" w:rsidRPr="008B6C55">
        <w:rPr>
          <w:rFonts w:ascii="Times New Roman" w:hAnsi="Times New Roman" w:cs="Times New Roman"/>
          <w:sz w:val="28"/>
          <w:szCs w:val="28"/>
        </w:rPr>
        <w:t xml:space="preserve"> – 6, ЭС – 1, Каракашлы – 1.</w:t>
      </w:r>
    </w:p>
    <w:p w:rsidR="00F75EA9" w:rsidRPr="008B6C55" w:rsidRDefault="00F75EA9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>Постановлением руководителя исполнительного комитета от 02.02.2016 №72 утверждена районная целевая программа профилактики наркомании и алкоголизма среди населения на 2016-2020 годы, куда включены мероприятия по противодействию незаконного оборота наркотиков и алкогольной продукции, по лечению и реабилитации наркологических больных, профилактические мероприятия.</w:t>
      </w:r>
    </w:p>
    <w:p w:rsidR="00F75EA9" w:rsidRPr="008B6C55" w:rsidRDefault="00F75EA9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>Специалисты ЦРБ проводят постоянную работу с семьями «группы риска», в том числе по профилактике суицидов.</w:t>
      </w:r>
    </w:p>
    <w:p w:rsidR="00F75EA9" w:rsidRPr="008B6C55" w:rsidRDefault="00F75EA9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>В целях профилактики безнадзорности и правонарушений среди несовершеннолетних ведется учет семей, находящихся в трудной жизненной ситуации и социально опасном положении.</w:t>
      </w:r>
      <w:r w:rsidR="00AF5576" w:rsidRPr="008B6C55">
        <w:rPr>
          <w:rFonts w:ascii="Times New Roman" w:hAnsi="Times New Roman" w:cs="Times New Roman"/>
          <w:sz w:val="28"/>
          <w:szCs w:val="28"/>
        </w:rPr>
        <w:t xml:space="preserve"> В 2017 году на учете состояло 5 семей</w:t>
      </w:r>
      <w:r w:rsidR="0009635F" w:rsidRPr="008B6C55">
        <w:rPr>
          <w:rFonts w:ascii="Times New Roman" w:hAnsi="Times New Roman" w:cs="Times New Roman"/>
          <w:sz w:val="28"/>
          <w:szCs w:val="28"/>
        </w:rPr>
        <w:t xml:space="preserve"> (7 детей)</w:t>
      </w:r>
      <w:r w:rsidR="00AF5576" w:rsidRPr="008B6C55">
        <w:rPr>
          <w:rFonts w:ascii="Times New Roman" w:hAnsi="Times New Roman" w:cs="Times New Roman"/>
          <w:sz w:val="28"/>
          <w:szCs w:val="28"/>
        </w:rPr>
        <w:t>, в 2018 году на учете состоят 7 семей</w:t>
      </w:r>
      <w:r w:rsidR="0009635F" w:rsidRPr="008B6C55">
        <w:rPr>
          <w:rFonts w:ascii="Times New Roman" w:hAnsi="Times New Roman" w:cs="Times New Roman"/>
          <w:sz w:val="28"/>
          <w:szCs w:val="28"/>
        </w:rPr>
        <w:t xml:space="preserve"> (9 детей)</w:t>
      </w:r>
      <w:r w:rsidR="00AF5576" w:rsidRPr="008B6C55">
        <w:rPr>
          <w:rFonts w:ascii="Times New Roman" w:hAnsi="Times New Roman" w:cs="Times New Roman"/>
          <w:sz w:val="28"/>
          <w:szCs w:val="28"/>
        </w:rPr>
        <w:t xml:space="preserve">, все по причине злоупотребления алкоголем родителей. </w:t>
      </w:r>
    </w:p>
    <w:p w:rsidR="00F75EA9" w:rsidRPr="008B6C55" w:rsidRDefault="00F75EA9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 xml:space="preserve">Профилактические наркологические осмотры учащихся на предмет употребления наркотических средств и психотропных веществ в последний раз проводились </w:t>
      </w:r>
      <w:r w:rsidR="009A79D2" w:rsidRPr="008B6C55">
        <w:rPr>
          <w:rFonts w:ascii="Times New Roman" w:hAnsi="Times New Roman" w:cs="Times New Roman"/>
          <w:sz w:val="28"/>
          <w:szCs w:val="28"/>
        </w:rPr>
        <w:t>в 2015</w:t>
      </w:r>
      <w:r w:rsidRPr="008B6C5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A79D2" w:rsidRPr="008B6C55">
        <w:rPr>
          <w:rFonts w:ascii="Times New Roman" w:hAnsi="Times New Roman" w:cs="Times New Roman"/>
          <w:sz w:val="28"/>
          <w:szCs w:val="28"/>
        </w:rPr>
        <w:t>из 300 тестируемых</w:t>
      </w:r>
      <w:r w:rsidRPr="008B6C55">
        <w:rPr>
          <w:rFonts w:ascii="Times New Roman" w:hAnsi="Times New Roman" w:cs="Times New Roman"/>
          <w:sz w:val="28"/>
          <w:szCs w:val="28"/>
        </w:rPr>
        <w:t>, выявленных потребителей наркотических средств не было.</w:t>
      </w:r>
    </w:p>
    <w:p w:rsidR="00AF5576" w:rsidRPr="008B6C55" w:rsidRDefault="00AF5576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>В целях оперативного реагирования и профилактики правонарушений организовано тесное сотрудничество наркологического кабинета ГАУЗ «УЦРБ» с Главным управлением по контролю за оборотом наркотиков ОМВД России по Ютазинскому району:</w:t>
      </w:r>
    </w:p>
    <w:p w:rsidR="00AF5576" w:rsidRPr="008B6C55" w:rsidRDefault="00AF5576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>- ежеквартально проводится сверка лиц, состоящих на наркологическом учете по причине употребления наркотических средств;</w:t>
      </w:r>
    </w:p>
    <w:p w:rsidR="00AF5576" w:rsidRPr="008B6C55" w:rsidRDefault="00AF5576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 xml:space="preserve">- врач психиатр-нарколог ежеквартально направляет информацию о лицах, состоящих на наркологическом учете по причине употребления наркотических средств и уклоняющихся от диспансерного наблюдения, с </w:t>
      </w:r>
      <w:r w:rsidRPr="008B6C55">
        <w:rPr>
          <w:rFonts w:ascii="Times New Roman" w:hAnsi="Times New Roman" w:cs="Times New Roman"/>
          <w:sz w:val="28"/>
          <w:szCs w:val="28"/>
        </w:rPr>
        <w:lastRenderedPageBreak/>
        <w:t xml:space="preserve">целью оказания содействия в обеспечении их </w:t>
      </w:r>
      <w:r w:rsidR="0009635F" w:rsidRPr="008B6C55">
        <w:rPr>
          <w:rFonts w:ascii="Times New Roman" w:hAnsi="Times New Roman" w:cs="Times New Roman"/>
          <w:sz w:val="28"/>
          <w:szCs w:val="28"/>
        </w:rPr>
        <w:t>явки в</w:t>
      </w:r>
      <w:r w:rsidRPr="008B6C55">
        <w:rPr>
          <w:rFonts w:ascii="Times New Roman" w:hAnsi="Times New Roman" w:cs="Times New Roman"/>
          <w:sz w:val="28"/>
          <w:szCs w:val="28"/>
        </w:rPr>
        <w:t xml:space="preserve"> наркологический кабинет.</w:t>
      </w:r>
    </w:p>
    <w:p w:rsidR="009A79D2" w:rsidRPr="008B6C55" w:rsidRDefault="008230D5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 xml:space="preserve">Организовано взаимодействие со средствами массовой информации по пропаганде здорового образа жизни, нетерпимости к асоциальному поведению в обществе. </w:t>
      </w:r>
    </w:p>
    <w:p w:rsidR="008230D5" w:rsidRPr="008B6C55" w:rsidRDefault="008230D5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>В 2017 году общее количество публикаций и трансляций составило 79, из них: опубликовано 49 материалов на русском и татарском языках в печатных изданиях, 30 материалов транслировалось на телевидении. Еженедельно в газете «Ютазинская новь» публикуются сводки «02», «ГИБДД», материалы по расследованию резонансных преступлений, профилактике социальных мошенничеств, информация о действующем законодательстве, решения органов власти по деятельности отдела полиции и профилактики аварийности на дорогах.</w:t>
      </w:r>
    </w:p>
    <w:p w:rsidR="008230D5" w:rsidRPr="008B6C55" w:rsidRDefault="008230D5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 xml:space="preserve">В 2018 году опубликовано </w:t>
      </w:r>
      <w:r w:rsidR="008B6C55">
        <w:rPr>
          <w:rFonts w:ascii="Times New Roman" w:hAnsi="Times New Roman" w:cs="Times New Roman"/>
          <w:sz w:val="28"/>
          <w:szCs w:val="28"/>
        </w:rPr>
        <w:t>21 материал</w:t>
      </w:r>
      <w:r w:rsidRPr="008B6C55">
        <w:rPr>
          <w:rFonts w:ascii="Times New Roman" w:hAnsi="Times New Roman" w:cs="Times New Roman"/>
          <w:sz w:val="28"/>
          <w:szCs w:val="28"/>
        </w:rPr>
        <w:t xml:space="preserve"> на русском и татарском языках в печатных изданиях, 10 выступлений на телевидении.</w:t>
      </w:r>
    </w:p>
    <w:p w:rsidR="009D5D53" w:rsidRDefault="008230D5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>Ведется работа по информированию общественности о социально значимых фактах выявления, пресечения и раскрытия экономических и коррупционных преступлений.</w:t>
      </w:r>
      <w:r w:rsidR="008C2DC7">
        <w:rPr>
          <w:rFonts w:ascii="Times New Roman" w:hAnsi="Times New Roman" w:cs="Times New Roman"/>
          <w:sz w:val="28"/>
          <w:szCs w:val="28"/>
        </w:rPr>
        <w:t xml:space="preserve"> </w:t>
      </w:r>
      <w:r w:rsidR="009A79D2" w:rsidRPr="008B6C55">
        <w:rPr>
          <w:rFonts w:ascii="Times New Roman" w:hAnsi="Times New Roman" w:cs="Times New Roman"/>
          <w:sz w:val="28"/>
          <w:szCs w:val="28"/>
        </w:rPr>
        <w:t>Проводятся встречи с участковыми</w:t>
      </w:r>
      <w:r w:rsidR="009A79D2">
        <w:rPr>
          <w:rFonts w:ascii="Times New Roman" w:hAnsi="Times New Roman" w:cs="Times New Roman"/>
          <w:sz w:val="28"/>
          <w:szCs w:val="28"/>
        </w:rPr>
        <w:t>.</w:t>
      </w:r>
    </w:p>
    <w:p w:rsidR="008A78F6" w:rsidRDefault="008A78F6" w:rsidP="008B6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78F6" w:rsidSect="0053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3BDD"/>
    <w:multiLevelType w:val="hybridMultilevel"/>
    <w:tmpl w:val="8818716E"/>
    <w:lvl w:ilvl="0" w:tplc="0B2E5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727568"/>
    <w:multiLevelType w:val="hybridMultilevel"/>
    <w:tmpl w:val="F216DB62"/>
    <w:lvl w:ilvl="0" w:tplc="7900721A">
      <w:start w:val="1"/>
      <w:numFmt w:val="decimal"/>
      <w:lvlText w:val="%1."/>
      <w:lvlJc w:val="left"/>
      <w:pPr>
        <w:ind w:left="927" w:hanging="360"/>
      </w:pPr>
      <w:rPr>
        <w:rFonts w:asciiTheme="minorHAnsi" w:eastAsia="Calibri" w:hAnsiTheme="minorHAnsi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5E9"/>
    <w:rsid w:val="0002749B"/>
    <w:rsid w:val="000447C4"/>
    <w:rsid w:val="0009635F"/>
    <w:rsid w:val="000B482E"/>
    <w:rsid w:val="000C135A"/>
    <w:rsid w:val="000D7A45"/>
    <w:rsid w:val="000E1246"/>
    <w:rsid w:val="000F7141"/>
    <w:rsid w:val="000F7B23"/>
    <w:rsid w:val="00102709"/>
    <w:rsid w:val="0016449D"/>
    <w:rsid w:val="0017656A"/>
    <w:rsid w:val="001B5064"/>
    <w:rsid w:val="00225E9F"/>
    <w:rsid w:val="002627F6"/>
    <w:rsid w:val="00284725"/>
    <w:rsid w:val="002D3F6A"/>
    <w:rsid w:val="00350165"/>
    <w:rsid w:val="00363450"/>
    <w:rsid w:val="003847D4"/>
    <w:rsid w:val="003B3C79"/>
    <w:rsid w:val="004323F9"/>
    <w:rsid w:val="00444D48"/>
    <w:rsid w:val="004A5E3F"/>
    <w:rsid w:val="004B6B5C"/>
    <w:rsid w:val="00521077"/>
    <w:rsid w:val="00523298"/>
    <w:rsid w:val="00533AC2"/>
    <w:rsid w:val="005E1950"/>
    <w:rsid w:val="00652B1E"/>
    <w:rsid w:val="00797024"/>
    <w:rsid w:val="00797668"/>
    <w:rsid w:val="007A0634"/>
    <w:rsid w:val="007A067E"/>
    <w:rsid w:val="007A6071"/>
    <w:rsid w:val="008230D5"/>
    <w:rsid w:val="00875500"/>
    <w:rsid w:val="008A78F6"/>
    <w:rsid w:val="008B6C55"/>
    <w:rsid w:val="008C2DC7"/>
    <w:rsid w:val="008F43A2"/>
    <w:rsid w:val="00954664"/>
    <w:rsid w:val="00967968"/>
    <w:rsid w:val="009A79D2"/>
    <w:rsid w:val="009D5D53"/>
    <w:rsid w:val="009E4C3F"/>
    <w:rsid w:val="00A131DE"/>
    <w:rsid w:val="00AA48FA"/>
    <w:rsid w:val="00AC7009"/>
    <w:rsid w:val="00AF0901"/>
    <w:rsid w:val="00AF5576"/>
    <w:rsid w:val="00B47DB3"/>
    <w:rsid w:val="00B60EA0"/>
    <w:rsid w:val="00BC6A8F"/>
    <w:rsid w:val="00BE2FF0"/>
    <w:rsid w:val="00C44EB2"/>
    <w:rsid w:val="00CA1F35"/>
    <w:rsid w:val="00CB7BEC"/>
    <w:rsid w:val="00CD648F"/>
    <w:rsid w:val="00D25B7F"/>
    <w:rsid w:val="00D32B6C"/>
    <w:rsid w:val="00D4293A"/>
    <w:rsid w:val="00E019E2"/>
    <w:rsid w:val="00E075E9"/>
    <w:rsid w:val="00E168E1"/>
    <w:rsid w:val="00F0291B"/>
    <w:rsid w:val="00F0642D"/>
    <w:rsid w:val="00F115E1"/>
    <w:rsid w:val="00F45D11"/>
    <w:rsid w:val="00F75EA9"/>
    <w:rsid w:val="00FC5D70"/>
    <w:rsid w:val="00FC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75E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B6B5C"/>
  </w:style>
  <w:style w:type="paragraph" w:customStyle="1" w:styleId="1">
    <w:name w:val="Без интервала1"/>
    <w:rsid w:val="0016449D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E1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029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D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Windows-7</cp:lastModifiedBy>
  <cp:revision>21</cp:revision>
  <cp:lastPrinted>2018-09-09T09:22:00Z</cp:lastPrinted>
  <dcterms:created xsi:type="dcterms:W3CDTF">2018-09-09T10:54:00Z</dcterms:created>
  <dcterms:modified xsi:type="dcterms:W3CDTF">2018-09-11T09:52:00Z</dcterms:modified>
</cp:coreProperties>
</file>