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AE" w:rsidRDefault="00C261AE" w:rsidP="00C26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  <w:t>ПРОЕКТ</w:t>
      </w:r>
    </w:p>
    <w:p w:rsidR="00C261AE" w:rsidRDefault="00C261AE" w:rsidP="00C26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</w:p>
    <w:p w:rsidR="005E2996" w:rsidRPr="00CD5663" w:rsidRDefault="005E2996" w:rsidP="005E2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  <w:proofErr w:type="spellStart"/>
      <w:proofErr w:type="gramStart"/>
      <w:r w:rsidRPr="00CD5663"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  <w:t>Ютазинский</w:t>
      </w:r>
      <w:proofErr w:type="spellEnd"/>
      <w:r w:rsidRPr="00CD5663"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  <w:t xml:space="preserve">  районный</w:t>
      </w:r>
      <w:proofErr w:type="gramEnd"/>
      <w:r w:rsidRPr="00CD5663"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  <w:t xml:space="preserve">  Совет  Республики  Татарстан</w:t>
      </w:r>
    </w:p>
    <w:p w:rsidR="005E2996" w:rsidRPr="00CD5663" w:rsidRDefault="005E2996" w:rsidP="005E2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</w:p>
    <w:p w:rsidR="005E2996" w:rsidRDefault="005E2996" w:rsidP="005E2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  <w:proofErr w:type="gramStart"/>
      <w:r w:rsidRPr="00CD5663"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  <w:t>РЕШЕНИЕ  №</w:t>
      </w:r>
      <w:proofErr w:type="gramEnd"/>
      <w:r w:rsidRPr="00CD5663"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  <w:t xml:space="preserve"> ____</w:t>
      </w:r>
    </w:p>
    <w:p w:rsidR="002D4C8F" w:rsidRPr="00CD5663" w:rsidRDefault="002D4C8F" w:rsidP="005E2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</w:p>
    <w:p w:rsidR="005E2996" w:rsidRPr="00CD5663" w:rsidRDefault="005E2996" w:rsidP="005E29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</w:p>
    <w:p w:rsidR="005E2996" w:rsidRPr="00CD5663" w:rsidRDefault="005E2996" w:rsidP="005E29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</w:pPr>
      <w:r w:rsidRPr="00CD5663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 xml:space="preserve">___ заседание </w:t>
      </w:r>
      <w:r w:rsidR="00CD5663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___</w:t>
      </w:r>
      <w:r w:rsidRPr="00CD5663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 xml:space="preserve"> созыва           </w:t>
      </w:r>
      <w:proofErr w:type="spellStart"/>
      <w:r w:rsidRPr="00CD5663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пгт</w:t>
      </w:r>
      <w:proofErr w:type="spellEnd"/>
      <w:r w:rsidRPr="00CD5663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 xml:space="preserve"> Уруссу           </w:t>
      </w:r>
      <w:r w:rsidR="005B34FD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 xml:space="preserve">   </w:t>
      </w:r>
      <w:r w:rsidR="00C261AE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 xml:space="preserve">         </w:t>
      </w:r>
      <w:proofErr w:type="gramStart"/>
      <w:r w:rsidR="00C261AE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 xml:space="preserve">   «</w:t>
      </w:r>
      <w:proofErr w:type="gramEnd"/>
      <w:r w:rsidR="00C261AE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_</w:t>
      </w:r>
      <w:r w:rsidRPr="00CD5663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_» _</w:t>
      </w:r>
      <w:r w:rsidR="005B34FD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___</w:t>
      </w:r>
      <w:r w:rsidRPr="00CD5663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____ 201</w:t>
      </w:r>
      <w:r w:rsidR="00BA1E68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9</w:t>
      </w:r>
      <w:r w:rsidRPr="00CD5663"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  <w:t>г.</w:t>
      </w:r>
    </w:p>
    <w:p w:rsidR="005E2996" w:rsidRDefault="005E2996" w:rsidP="005E29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2D4C8F" w:rsidRDefault="002D4C8F" w:rsidP="005E29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5E2996" w:rsidRPr="005E2996" w:rsidRDefault="005E2996" w:rsidP="005E29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0920" w:type="dxa"/>
        <w:tblLook w:val="00A0" w:firstRow="1" w:lastRow="0" w:firstColumn="1" w:lastColumn="0" w:noHBand="0" w:noVBand="0"/>
      </w:tblPr>
      <w:tblGrid>
        <w:gridCol w:w="6237"/>
        <w:gridCol w:w="4683"/>
      </w:tblGrid>
      <w:tr w:rsidR="005E2996" w:rsidRPr="005E2996" w:rsidTr="002D4C8F">
        <w:tc>
          <w:tcPr>
            <w:tcW w:w="6237" w:type="dxa"/>
          </w:tcPr>
          <w:p w:rsidR="005E2996" w:rsidRDefault="003B0582" w:rsidP="003B0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r w:rsidRPr="00C261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Порядка предоставления из бюджета Ютазинского муниципального района Республики Татарстан иных межбюджетных трансфертов бюджетам городских и сельских поселений Ютазинского муниципального района Республики Татарстан на финансовое обеспечение исполнения р</w:t>
            </w:r>
            <w:r w:rsidR="00C261AE" w:rsidRPr="00C261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асходных обязательств поселений</w:t>
            </w:r>
            <w:bookmarkEnd w:id="0"/>
          </w:p>
          <w:p w:rsidR="00C261AE" w:rsidRPr="00C261AE" w:rsidRDefault="00C261AE" w:rsidP="003B05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83" w:type="dxa"/>
          </w:tcPr>
          <w:p w:rsidR="005E2996" w:rsidRPr="005E2996" w:rsidRDefault="005E2996" w:rsidP="005E2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C611A0" w:rsidRPr="00C611A0" w:rsidRDefault="00C611A0" w:rsidP="00C611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11A0" w:rsidRDefault="00C611A0" w:rsidP="00C611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611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постановлением Кабинета Министров Республики Татарстан от 28.03.2019г. №233 «Об утверждении Порядка предоставления из бюджета Республики Татарстан иных межбюджетный трансфертов  бюджетам муниципальных образований  Республики Татарстан на финансовое обеспечение исполнения расходных обязательств муниципальных образований», в целях стимулирования роста налогового потенциала по налогу на профессиональный доход, Совет </w:t>
      </w:r>
      <w:proofErr w:type="spellStart"/>
      <w:r w:rsidRPr="00C611A0">
        <w:rPr>
          <w:rFonts w:ascii="Times New Roman" w:eastAsia="Calibri" w:hAnsi="Times New Roman" w:cs="Times New Roman"/>
          <w:sz w:val="28"/>
          <w:szCs w:val="28"/>
          <w:lang w:eastAsia="en-US"/>
        </w:rPr>
        <w:t>Ютазинского</w:t>
      </w:r>
      <w:proofErr w:type="spellEnd"/>
      <w:r w:rsidRPr="00C611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</w:t>
      </w:r>
      <w:r w:rsidR="00F33D67" w:rsidRPr="00F33D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33D67" w:rsidRPr="00C261AE">
        <w:rPr>
          <w:rFonts w:ascii="Times New Roman" w:eastAsia="Times New Roman" w:hAnsi="Times New Roman" w:cs="Times New Roman"/>
          <w:bCs/>
          <w:sz w:val="28"/>
          <w:szCs w:val="28"/>
        </w:rPr>
        <w:t>Республики Татарстан</w:t>
      </w:r>
      <w:r w:rsidRPr="00C611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4B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Pr="00C261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r w:rsidR="00C261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261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="00C261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261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</w:t>
      </w:r>
      <w:r w:rsidR="00C261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261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="00C261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261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л:</w:t>
      </w:r>
    </w:p>
    <w:p w:rsidR="00C261AE" w:rsidRPr="00C261AE" w:rsidRDefault="00C261AE" w:rsidP="00C611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1A0" w:rsidRPr="00C611A0" w:rsidRDefault="00C611A0" w:rsidP="00C611A0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A0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Порядок предоставления из бюджета Ютазинского муниципального района Республики Татарстан иных межбюджетных трансфертов бюджетам городских и сельских поселений Ютазинского муниципального района Республики Татарстан на </w:t>
      </w:r>
      <w:r w:rsidRPr="00C611A0">
        <w:rPr>
          <w:rFonts w:ascii="Times New Roman" w:eastAsia="Times New Roman" w:hAnsi="Times New Roman" w:cs="Times New Roman"/>
          <w:bCs/>
          <w:sz w:val="28"/>
          <w:szCs w:val="28"/>
        </w:rPr>
        <w:t>финансовое обеспечение исполнения расходных обязательств поселений</w:t>
      </w:r>
      <w:r w:rsidRPr="00C611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1A0" w:rsidRPr="00F33D67" w:rsidRDefault="00C611A0" w:rsidP="00C611A0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D67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Финансово-бюджетную </w:t>
      </w:r>
      <w:r w:rsidR="00C261AE" w:rsidRPr="00F33D67">
        <w:rPr>
          <w:rFonts w:ascii="Times New Roman" w:eastAsia="Times New Roman" w:hAnsi="Times New Roman" w:cs="Times New Roman"/>
          <w:sz w:val="28"/>
          <w:szCs w:val="28"/>
        </w:rPr>
        <w:t xml:space="preserve">палату </w:t>
      </w:r>
      <w:proofErr w:type="spellStart"/>
      <w:r w:rsidR="00C261AE" w:rsidRPr="00F33D67">
        <w:rPr>
          <w:rFonts w:ascii="Times New Roman" w:eastAsia="Times New Roman" w:hAnsi="Times New Roman" w:cs="Times New Roman"/>
          <w:sz w:val="28"/>
          <w:szCs w:val="28"/>
        </w:rPr>
        <w:t>Ютазинского</w:t>
      </w:r>
      <w:proofErr w:type="spellEnd"/>
      <w:r w:rsidRPr="00F33D6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</w:t>
      </w:r>
    </w:p>
    <w:p w:rsidR="00E61A4A" w:rsidRDefault="00E61A4A" w:rsidP="00E61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A4A" w:rsidRDefault="00E61A4A" w:rsidP="00E61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C8F" w:rsidRDefault="002D4C8F" w:rsidP="00E61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4FD" w:rsidRDefault="005B34FD" w:rsidP="00E61A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A4A" w:rsidRDefault="00CE5E48" w:rsidP="009F51F4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2EFD" w:rsidRPr="00A52EFD">
        <w:rPr>
          <w:rFonts w:ascii="Times New Roman" w:hAnsi="Times New Roman" w:cs="Times New Roman"/>
          <w:sz w:val="28"/>
          <w:szCs w:val="28"/>
        </w:rPr>
        <w:t>Глава</w:t>
      </w:r>
    </w:p>
    <w:p w:rsidR="003D715C" w:rsidRDefault="000D2A92" w:rsidP="009F51F4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51F4">
        <w:rPr>
          <w:rFonts w:ascii="Times New Roman" w:hAnsi="Times New Roman" w:cs="Times New Roman"/>
          <w:sz w:val="28"/>
          <w:szCs w:val="28"/>
        </w:rPr>
        <w:t xml:space="preserve">Ютазинского    </w:t>
      </w:r>
      <w:r w:rsidR="00A52EFD" w:rsidRPr="00A52EF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61109" w:rsidRPr="00A52EFD" w:rsidRDefault="009F51F4" w:rsidP="00861109">
      <w:pPr>
        <w:tabs>
          <w:tab w:val="left" w:pos="810"/>
          <w:tab w:val="center" w:pos="4181"/>
        </w:tabs>
        <w:autoSpaceDE w:val="0"/>
        <w:autoSpaceDN w:val="0"/>
        <w:adjustRightInd w:val="0"/>
        <w:spacing w:after="0" w:line="240" w:lineRule="auto"/>
        <w:ind w:left="-142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2A92">
        <w:rPr>
          <w:rFonts w:ascii="Times New Roman" w:hAnsi="Times New Roman" w:cs="Times New Roman"/>
          <w:sz w:val="28"/>
          <w:szCs w:val="28"/>
        </w:rPr>
        <w:t xml:space="preserve">   </w:t>
      </w:r>
      <w:r w:rsidR="00861109">
        <w:rPr>
          <w:rFonts w:ascii="Times New Roman" w:hAnsi="Times New Roman" w:cs="Times New Roman"/>
          <w:sz w:val="28"/>
          <w:szCs w:val="28"/>
        </w:rPr>
        <w:t xml:space="preserve">Председатель Ютазинского районного Совета     </w:t>
      </w:r>
      <w:r w:rsidR="005B34F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61109">
        <w:rPr>
          <w:rFonts w:ascii="Times New Roman" w:hAnsi="Times New Roman" w:cs="Times New Roman"/>
          <w:sz w:val="28"/>
          <w:szCs w:val="28"/>
        </w:rPr>
        <w:t xml:space="preserve">               Р.М.Нуриев</w:t>
      </w:r>
    </w:p>
    <w:p w:rsidR="00A52EFD" w:rsidRDefault="00A52EFD" w:rsidP="00C61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1A0" w:rsidRDefault="00C611A0" w:rsidP="00C61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1A0" w:rsidRDefault="00C611A0" w:rsidP="00C61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1A0" w:rsidRDefault="00C611A0" w:rsidP="00C61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53"/>
      </w:tblGrid>
      <w:tr w:rsidR="00C611A0" w:rsidRPr="00C611A0" w:rsidTr="002D4C8F">
        <w:tc>
          <w:tcPr>
            <w:tcW w:w="5103" w:type="dxa"/>
          </w:tcPr>
          <w:p w:rsidR="00C611A0" w:rsidRPr="00C611A0" w:rsidRDefault="00C611A0" w:rsidP="00C61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2D4C8F" w:rsidRDefault="002D4C8F" w:rsidP="002D4C8F">
            <w:pPr>
              <w:ind w:left="35" w:righ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Приложение </w:t>
            </w:r>
            <w:r w:rsidR="00C611A0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611A0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proofErr w:type="spellStart"/>
            <w:r w:rsidR="00C611A0">
              <w:rPr>
                <w:rFonts w:ascii="Times New Roman" w:hAnsi="Times New Roman" w:cs="Times New Roman"/>
                <w:sz w:val="24"/>
                <w:szCs w:val="24"/>
              </w:rPr>
              <w:t>Ютазинского</w:t>
            </w:r>
            <w:proofErr w:type="spellEnd"/>
            <w:r w:rsidR="00C611A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</w:t>
            </w:r>
            <w:r w:rsidR="00F33D6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C611A0" w:rsidRPr="00C611A0" w:rsidRDefault="002D4C8F" w:rsidP="00FA4B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D67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33D67">
              <w:rPr>
                <w:rFonts w:ascii="Times New Roman" w:hAnsi="Times New Roman" w:cs="Times New Roman"/>
                <w:sz w:val="24"/>
                <w:szCs w:val="24"/>
              </w:rPr>
              <w:t>_»___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33D67">
              <w:rPr>
                <w:rFonts w:ascii="Times New Roman" w:hAnsi="Times New Roman" w:cs="Times New Roman"/>
                <w:sz w:val="24"/>
                <w:szCs w:val="24"/>
              </w:rPr>
              <w:t>____20_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33D67">
              <w:rPr>
                <w:rFonts w:ascii="Times New Roman" w:hAnsi="Times New Roman" w:cs="Times New Roman"/>
                <w:sz w:val="24"/>
                <w:szCs w:val="24"/>
              </w:rPr>
              <w:t>_г. №_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33D6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C611A0" w:rsidRPr="00C611A0" w:rsidRDefault="00C611A0" w:rsidP="00C611A0">
      <w:pPr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1A0" w:rsidRPr="00C611A0" w:rsidRDefault="00C611A0" w:rsidP="00C6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11A0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C611A0" w:rsidRPr="00C611A0" w:rsidRDefault="00C611A0" w:rsidP="00C6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11A0">
        <w:rPr>
          <w:rFonts w:ascii="Times New Roman" w:eastAsia="Times New Roman" w:hAnsi="Times New Roman" w:cs="Times New Roman"/>
          <w:sz w:val="28"/>
          <w:szCs w:val="28"/>
        </w:rPr>
        <w:t>предоставления из бюджета Ютазинского муниципального района</w:t>
      </w:r>
    </w:p>
    <w:p w:rsidR="00C611A0" w:rsidRPr="00C611A0" w:rsidRDefault="00C611A0" w:rsidP="00C6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11A0">
        <w:rPr>
          <w:rFonts w:ascii="Times New Roman" w:eastAsia="Times New Roman" w:hAnsi="Times New Roman" w:cs="Times New Roman"/>
          <w:sz w:val="28"/>
          <w:szCs w:val="28"/>
        </w:rPr>
        <w:t>Республики Татарстан иных межбюджетных трансфертов</w:t>
      </w:r>
    </w:p>
    <w:p w:rsidR="00C611A0" w:rsidRPr="00C611A0" w:rsidRDefault="00C611A0" w:rsidP="00C6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11A0">
        <w:rPr>
          <w:rFonts w:ascii="Times New Roman" w:eastAsia="Times New Roman" w:hAnsi="Times New Roman" w:cs="Times New Roman"/>
          <w:sz w:val="28"/>
          <w:szCs w:val="28"/>
        </w:rPr>
        <w:t xml:space="preserve"> бюджетам городских и сельских поселений Ютазинского</w:t>
      </w:r>
    </w:p>
    <w:p w:rsidR="00C611A0" w:rsidRPr="00C611A0" w:rsidRDefault="00C611A0" w:rsidP="00C6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11A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C611A0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C611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11A0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proofErr w:type="gramEnd"/>
      <w:r w:rsidRPr="00C611A0">
        <w:rPr>
          <w:rFonts w:ascii="Times New Roman" w:eastAsia="Times New Roman" w:hAnsi="Times New Roman" w:cs="Times New Roman"/>
          <w:sz w:val="28"/>
          <w:szCs w:val="28"/>
        </w:rPr>
        <w:t xml:space="preserve"> Татарстан на </w:t>
      </w:r>
      <w:r w:rsidRPr="00C611A0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финансовое </w:t>
      </w:r>
    </w:p>
    <w:p w:rsidR="00C611A0" w:rsidRPr="00C611A0" w:rsidRDefault="00C611A0" w:rsidP="00C6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11A0">
        <w:rPr>
          <w:rFonts w:ascii="Times New Roman" w:eastAsia="Times New Roman" w:hAnsi="Times New Roman" w:cs="Times New Roman"/>
          <w:bCs/>
          <w:sz w:val="28"/>
          <w:szCs w:val="28"/>
        </w:rPr>
        <w:t>обеспечение исполнения расходных обязательств поселений</w:t>
      </w:r>
    </w:p>
    <w:p w:rsidR="00C611A0" w:rsidRDefault="00C611A0" w:rsidP="00C6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1A0" w:rsidRPr="00C611A0" w:rsidRDefault="00C611A0" w:rsidP="00C6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1A0" w:rsidRPr="00C611A0" w:rsidRDefault="00C611A0" w:rsidP="00C611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A0">
        <w:rPr>
          <w:rFonts w:ascii="Times New Roman" w:eastAsia="Times New Roman" w:hAnsi="Times New Roman" w:cs="Times New Roman"/>
          <w:sz w:val="28"/>
          <w:szCs w:val="28"/>
        </w:rPr>
        <w:t>1. Настоящий Порядок определяет механизм предоставления из бюджета Ютазинского муниципального района Республики Татарстан иных межбюджетных трансфертов бюджетам городских и сельских поселений Ютазинского муниципального района Республики Татарстан (далее – иные межбюджетные трансферты, муниципальные образования).</w:t>
      </w:r>
    </w:p>
    <w:p w:rsidR="00C611A0" w:rsidRPr="00C611A0" w:rsidRDefault="00C611A0" w:rsidP="00C611A0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A0">
        <w:rPr>
          <w:rFonts w:ascii="Times New Roman" w:eastAsia="Times New Roman" w:hAnsi="Times New Roman" w:cs="Times New Roman"/>
          <w:sz w:val="28"/>
          <w:szCs w:val="28"/>
        </w:rPr>
        <w:t xml:space="preserve">2. Иные межбюджетные трансферты предоставляются в целях </w:t>
      </w:r>
      <w:r w:rsidRPr="00C611A0">
        <w:rPr>
          <w:rFonts w:ascii="Times New Roman" w:eastAsia="Calibri" w:hAnsi="Times New Roman" w:cs="Times New Roman"/>
          <w:sz w:val="28"/>
          <w:szCs w:val="28"/>
          <w:lang w:eastAsia="en-US"/>
        </w:rPr>
        <w:t>стимулирования роста налогового потенциала по налогу на профессиональный доход в Республике Татарстан</w:t>
      </w:r>
      <w:r w:rsidRPr="00C611A0">
        <w:rPr>
          <w:rFonts w:ascii="Times New Roman" w:eastAsia="Times New Roman" w:hAnsi="Times New Roman" w:cs="Times New Roman"/>
          <w:sz w:val="28"/>
          <w:szCs w:val="28"/>
        </w:rPr>
        <w:t xml:space="preserve"> бюджетам городских и сельских поселений Ютазинского муниципального района на </w:t>
      </w:r>
      <w:r w:rsidRPr="00C611A0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финансовое обеспечение исполнения расходных обязательств </w:t>
      </w:r>
      <w:r w:rsidRPr="00C611A0">
        <w:rPr>
          <w:rFonts w:ascii="Times New Roman" w:eastAsia="Times New Roman" w:hAnsi="Times New Roman" w:cs="Times New Roman"/>
          <w:sz w:val="28"/>
          <w:szCs w:val="28"/>
        </w:rPr>
        <w:t>поселений</w:t>
      </w:r>
      <w:r w:rsidRPr="00C611A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611A0" w:rsidRPr="00C611A0" w:rsidRDefault="00C611A0" w:rsidP="00C611A0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A0">
        <w:rPr>
          <w:rFonts w:ascii="Times New Roman" w:eastAsia="Times New Roman" w:hAnsi="Times New Roman" w:cs="Times New Roman"/>
          <w:sz w:val="28"/>
          <w:szCs w:val="28"/>
        </w:rPr>
        <w:t xml:space="preserve">3. Иные межбюджетные трансферты предоставляются бюджетам городских и сельских поселений ежеквартально </w:t>
      </w:r>
      <w:r w:rsidR="00380EE0">
        <w:rPr>
          <w:rFonts w:ascii="Times New Roman" w:eastAsia="Times New Roman" w:hAnsi="Times New Roman" w:cs="Times New Roman"/>
          <w:sz w:val="28"/>
          <w:szCs w:val="28"/>
        </w:rPr>
        <w:t>в течение 3-х рабочих дней со дня поступления иных межбюджетных трансфертов из бюджета Республика Татарстан</w:t>
      </w:r>
      <w:r w:rsidRPr="00C611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1A0" w:rsidRPr="00C611A0" w:rsidRDefault="00C611A0" w:rsidP="00C611A0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A0">
        <w:rPr>
          <w:rFonts w:ascii="Times New Roman" w:eastAsia="Times New Roman" w:hAnsi="Times New Roman" w:cs="Times New Roman"/>
          <w:sz w:val="28"/>
          <w:szCs w:val="28"/>
        </w:rPr>
        <w:t>4. Главным распорядителем бюджетных средств, предоставляемых в соответствии с настоящим Порядком, является Финансово-бюджетная палата Ютазинского муниципального района Республики Татарстан (далее – Финансово-бюджетная палата).</w:t>
      </w:r>
    </w:p>
    <w:p w:rsidR="00C611A0" w:rsidRPr="00C611A0" w:rsidRDefault="00C611A0" w:rsidP="00C611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A0">
        <w:rPr>
          <w:rFonts w:ascii="Times New Roman" w:eastAsia="Times New Roman" w:hAnsi="Times New Roman" w:cs="Times New Roman"/>
          <w:sz w:val="28"/>
          <w:szCs w:val="28"/>
        </w:rPr>
        <w:t xml:space="preserve">5. Распределение </w:t>
      </w:r>
      <w:r w:rsidR="00380EE0">
        <w:rPr>
          <w:rFonts w:ascii="Times New Roman" w:eastAsia="Times New Roman" w:hAnsi="Times New Roman" w:cs="Times New Roman"/>
          <w:sz w:val="28"/>
          <w:szCs w:val="28"/>
        </w:rPr>
        <w:t xml:space="preserve">и объем </w:t>
      </w:r>
      <w:r w:rsidRPr="00C611A0">
        <w:rPr>
          <w:rFonts w:ascii="Times New Roman" w:eastAsia="Times New Roman" w:hAnsi="Times New Roman" w:cs="Times New Roman"/>
          <w:sz w:val="28"/>
          <w:szCs w:val="28"/>
        </w:rPr>
        <w:t xml:space="preserve">иных межбюджетных трансфертов утверждается </w:t>
      </w:r>
      <w:r w:rsidR="00380EE0">
        <w:rPr>
          <w:rFonts w:ascii="Times New Roman" w:eastAsia="Times New Roman" w:hAnsi="Times New Roman" w:cs="Times New Roman"/>
          <w:sz w:val="28"/>
          <w:szCs w:val="28"/>
        </w:rPr>
        <w:t>Кабинетом министров Республики Татарстан.</w:t>
      </w:r>
    </w:p>
    <w:p w:rsidR="00C611A0" w:rsidRPr="00C611A0" w:rsidRDefault="00380EE0" w:rsidP="00C611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611A0" w:rsidRPr="00C611A0">
        <w:rPr>
          <w:rFonts w:ascii="Times New Roman" w:eastAsia="Times New Roman" w:hAnsi="Times New Roman" w:cs="Times New Roman"/>
          <w:sz w:val="28"/>
          <w:szCs w:val="28"/>
        </w:rPr>
        <w:t xml:space="preserve">. Условием предоставления иных межбюджетных трансфертов бюджетам городских и сельских поселений, входящих в состав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C611A0" w:rsidRPr="00C611A0">
        <w:rPr>
          <w:rFonts w:ascii="Times New Roman" w:eastAsia="Times New Roman" w:hAnsi="Times New Roman" w:cs="Times New Roman"/>
          <w:sz w:val="28"/>
          <w:szCs w:val="28"/>
        </w:rPr>
        <w:t xml:space="preserve"> наличие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принятого  в установленном порядке </w:t>
      </w:r>
      <w:r w:rsidR="00C611A0" w:rsidRPr="00C611A0">
        <w:rPr>
          <w:rFonts w:ascii="Times New Roman" w:eastAsia="Times New Roman" w:hAnsi="Times New Roman" w:cs="Times New Roman"/>
          <w:sz w:val="28"/>
          <w:szCs w:val="28"/>
        </w:rPr>
        <w:t>нормативного правового акта поселения, определяющего направления расходов, осуществляемых за счет средств иных межбюджетных трансфертов.</w:t>
      </w:r>
    </w:p>
    <w:p w:rsidR="00C611A0" w:rsidRPr="00C611A0" w:rsidRDefault="00380EE0" w:rsidP="00C611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611A0" w:rsidRPr="00C611A0">
        <w:rPr>
          <w:rFonts w:ascii="Times New Roman" w:eastAsia="Times New Roman" w:hAnsi="Times New Roman" w:cs="Times New Roman"/>
          <w:sz w:val="28"/>
          <w:szCs w:val="28"/>
        </w:rPr>
        <w:t xml:space="preserve">. Исполнительные комитеты поселений (далее – Исполкомы поселений) представляют в Финансово-бюджетную палату отчет об использовании иных межбюджетных трансфертов по форме и в порядке, установленным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Министерством финансов Республики Татарстан</w:t>
      </w:r>
      <w:r w:rsidR="00C611A0" w:rsidRPr="00C611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1A0" w:rsidRPr="00C611A0" w:rsidRDefault="00380EE0" w:rsidP="00C611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611A0" w:rsidRPr="00C611A0">
        <w:rPr>
          <w:rFonts w:ascii="Times New Roman" w:eastAsia="Times New Roman" w:hAnsi="Times New Roman" w:cs="Times New Roman"/>
          <w:sz w:val="28"/>
          <w:szCs w:val="28"/>
        </w:rPr>
        <w:t>. Не использованные на 1 января текущего финансового года иные межбюджетные трансферты, полученные в соответствии с настоящим Порядком, подлежат возврату в доход бюджета Ютазинского муниципального района Республики Татарстан в течение первых 15 рабочих дней текущего финансового года.</w:t>
      </w:r>
    </w:p>
    <w:p w:rsidR="00C611A0" w:rsidRPr="00C611A0" w:rsidRDefault="00C611A0" w:rsidP="00C611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A0"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решением Финансово-бюджетной палаты о наличии потребности в иных межбюджетных трансфертах, не использованных в отчетном финансовом году, средства в объеме, не превышающем остатка указанных иных межбюджетных трансфертов, могут быть возвращены в текущем финансовом году в доход бюджета городского и сельского поселения, которому они были ранее предоставлены, для финансового обеспечения расходов бюджета городского и сельского поселения, соответствующих целям предоставления указанных иных межбюджетных трансфертов.</w:t>
      </w:r>
    </w:p>
    <w:p w:rsidR="00C611A0" w:rsidRPr="00C611A0" w:rsidRDefault="00C611A0" w:rsidP="00C611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A0">
        <w:rPr>
          <w:rFonts w:ascii="Times New Roman" w:eastAsia="Times New Roman" w:hAnsi="Times New Roman" w:cs="Times New Roman"/>
          <w:sz w:val="28"/>
          <w:szCs w:val="28"/>
        </w:rPr>
        <w:t>В случае если неиспользованный остаток иных межбюджетных трансфертов, полученных в соответствии с настоящим Порядком, не перечислен в доход бюджета Ютазинского муниципального района Республики Татарстан, указанные средства подлежат взысканию в доход бюджета Ютазинского муниципального района Республики Татарстан в порядке, определяемом Финансово-бюджетной палатой, с соблюдением общих требований, установленных Министерством финансов Российской Федерации.</w:t>
      </w:r>
    </w:p>
    <w:p w:rsidR="00C611A0" w:rsidRPr="00C611A0" w:rsidRDefault="00380EE0" w:rsidP="00C611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611A0" w:rsidRPr="00C611A0">
        <w:rPr>
          <w:rFonts w:ascii="Times New Roman" w:eastAsia="Times New Roman" w:hAnsi="Times New Roman" w:cs="Times New Roman"/>
          <w:sz w:val="28"/>
          <w:szCs w:val="28"/>
        </w:rPr>
        <w:t>. Исполкомы поселений и должностные лица в соответствии с законодательством несут ответственность за недостоверность представляемых отчетных сведений и соблюдение условий предоставления иных межбюджетных трансфертов.</w:t>
      </w:r>
    </w:p>
    <w:p w:rsidR="00C611A0" w:rsidRPr="00C611A0" w:rsidRDefault="00380EE0" w:rsidP="00C611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C611A0" w:rsidRPr="00C611A0">
        <w:rPr>
          <w:rFonts w:ascii="Times New Roman" w:eastAsia="Times New Roman" w:hAnsi="Times New Roman" w:cs="Times New Roman"/>
          <w:sz w:val="28"/>
          <w:szCs w:val="28"/>
        </w:rPr>
        <w:t>. В случае нарушения условий предоставления иных межбюджетных трансфертов соответствующие средства подлежат перечислению в доход бюджета Ютазинского муниципального района Республики Татарстан в порядке, установленном бюджетным законодательством Российской Федерации.</w:t>
      </w:r>
    </w:p>
    <w:p w:rsidR="00C611A0" w:rsidRPr="00C611A0" w:rsidRDefault="00C611A0" w:rsidP="00C611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A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80E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611A0">
        <w:rPr>
          <w:rFonts w:ascii="Times New Roman" w:eastAsia="Times New Roman" w:hAnsi="Times New Roman" w:cs="Times New Roman"/>
          <w:sz w:val="28"/>
          <w:szCs w:val="28"/>
        </w:rPr>
        <w:t>. Контроль за целевым использованием иных межбюджетных трансфертов, предоставленных в соответствии с настоящим Порядком, осуществляет Финансово-бюджетная плата.</w:t>
      </w:r>
    </w:p>
    <w:p w:rsidR="00C611A0" w:rsidRPr="00C611A0" w:rsidRDefault="00C611A0" w:rsidP="00C611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1A0" w:rsidRPr="00C611A0" w:rsidRDefault="00C611A0" w:rsidP="00C611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1A0" w:rsidRPr="00A52EFD" w:rsidRDefault="00C611A0" w:rsidP="00C61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11A0" w:rsidRPr="00A52EFD" w:rsidSect="00C261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FD"/>
    <w:rsid w:val="000006A2"/>
    <w:rsid w:val="000026EA"/>
    <w:rsid w:val="00002712"/>
    <w:rsid w:val="00005DB2"/>
    <w:rsid w:val="00014A84"/>
    <w:rsid w:val="000207D7"/>
    <w:rsid w:val="0002117E"/>
    <w:rsid w:val="00025CF3"/>
    <w:rsid w:val="000311A6"/>
    <w:rsid w:val="0003285C"/>
    <w:rsid w:val="000341F7"/>
    <w:rsid w:val="00034D20"/>
    <w:rsid w:val="00035D91"/>
    <w:rsid w:val="000444D0"/>
    <w:rsid w:val="00044A53"/>
    <w:rsid w:val="00045639"/>
    <w:rsid w:val="00047E3B"/>
    <w:rsid w:val="00057593"/>
    <w:rsid w:val="000577AF"/>
    <w:rsid w:val="000642EB"/>
    <w:rsid w:val="000647D4"/>
    <w:rsid w:val="00077A44"/>
    <w:rsid w:val="000814BA"/>
    <w:rsid w:val="00085098"/>
    <w:rsid w:val="0008743D"/>
    <w:rsid w:val="000A274B"/>
    <w:rsid w:val="000A2E61"/>
    <w:rsid w:val="000A55D8"/>
    <w:rsid w:val="000A6E63"/>
    <w:rsid w:val="000B3E5C"/>
    <w:rsid w:val="000B3FA4"/>
    <w:rsid w:val="000D1B9F"/>
    <w:rsid w:val="000D2A92"/>
    <w:rsid w:val="000D2FFF"/>
    <w:rsid w:val="000D42B5"/>
    <w:rsid w:val="000D5170"/>
    <w:rsid w:val="000D5590"/>
    <w:rsid w:val="000D5B12"/>
    <w:rsid w:val="000D66E8"/>
    <w:rsid w:val="000D69EF"/>
    <w:rsid w:val="000E2A93"/>
    <w:rsid w:val="000E76B6"/>
    <w:rsid w:val="00102F3C"/>
    <w:rsid w:val="00105B32"/>
    <w:rsid w:val="00114200"/>
    <w:rsid w:val="00114C3A"/>
    <w:rsid w:val="00115752"/>
    <w:rsid w:val="0013006A"/>
    <w:rsid w:val="0013463C"/>
    <w:rsid w:val="001346A6"/>
    <w:rsid w:val="001441BB"/>
    <w:rsid w:val="001477B5"/>
    <w:rsid w:val="001506CC"/>
    <w:rsid w:val="00152889"/>
    <w:rsid w:val="00162783"/>
    <w:rsid w:val="00164FDD"/>
    <w:rsid w:val="001655C8"/>
    <w:rsid w:val="00167519"/>
    <w:rsid w:val="00176623"/>
    <w:rsid w:val="00177CCC"/>
    <w:rsid w:val="001876F3"/>
    <w:rsid w:val="00190547"/>
    <w:rsid w:val="00196218"/>
    <w:rsid w:val="001A1A1F"/>
    <w:rsid w:val="001A30C1"/>
    <w:rsid w:val="001A6D15"/>
    <w:rsid w:val="001B5BFB"/>
    <w:rsid w:val="001C0023"/>
    <w:rsid w:val="001D7685"/>
    <w:rsid w:val="001F1336"/>
    <w:rsid w:val="0021028B"/>
    <w:rsid w:val="0021314A"/>
    <w:rsid w:val="00214DE4"/>
    <w:rsid w:val="00215AB6"/>
    <w:rsid w:val="002203AE"/>
    <w:rsid w:val="002226B0"/>
    <w:rsid w:val="002329F9"/>
    <w:rsid w:val="00235398"/>
    <w:rsid w:val="00241FA6"/>
    <w:rsid w:val="00244619"/>
    <w:rsid w:val="002465DA"/>
    <w:rsid w:val="002607AD"/>
    <w:rsid w:val="00262627"/>
    <w:rsid w:val="00263C51"/>
    <w:rsid w:val="00273696"/>
    <w:rsid w:val="00277460"/>
    <w:rsid w:val="002953A8"/>
    <w:rsid w:val="00296847"/>
    <w:rsid w:val="002A3633"/>
    <w:rsid w:val="002B0E4C"/>
    <w:rsid w:val="002B2861"/>
    <w:rsid w:val="002B7FF5"/>
    <w:rsid w:val="002C1148"/>
    <w:rsid w:val="002C22C0"/>
    <w:rsid w:val="002C52F4"/>
    <w:rsid w:val="002C69CB"/>
    <w:rsid w:val="002D4C8F"/>
    <w:rsid w:val="002F2A2F"/>
    <w:rsid w:val="002F7EF6"/>
    <w:rsid w:val="00301D36"/>
    <w:rsid w:val="0030449D"/>
    <w:rsid w:val="00311FD5"/>
    <w:rsid w:val="00312DC4"/>
    <w:rsid w:val="00315CD3"/>
    <w:rsid w:val="003164D8"/>
    <w:rsid w:val="00321306"/>
    <w:rsid w:val="003216F8"/>
    <w:rsid w:val="0033581F"/>
    <w:rsid w:val="00344937"/>
    <w:rsid w:val="00352EE5"/>
    <w:rsid w:val="00365A03"/>
    <w:rsid w:val="00366788"/>
    <w:rsid w:val="003668A5"/>
    <w:rsid w:val="0037008A"/>
    <w:rsid w:val="0037456E"/>
    <w:rsid w:val="00376E15"/>
    <w:rsid w:val="00380EE0"/>
    <w:rsid w:val="003810BE"/>
    <w:rsid w:val="0038241C"/>
    <w:rsid w:val="003844BE"/>
    <w:rsid w:val="00384F95"/>
    <w:rsid w:val="003A6384"/>
    <w:rsid w:val="003B0582"/>
    <w:rsid w:val="003B175A"/>
    <w:rsid w:val="003B29F9"/>
    <w:rsid w:val="003C42E7"/>
    <w:rsid w:val="003C43C5"/>
    <w:rsid w:val="003D0B37"/>
    <w:rsid w:val="003D0F06"/>
    <w:rsid w:val="003D6C9E"/>
    <w:rsid w:val="003D715C"/>
    <w:rsid w:val="003E1A39"/>
    <w:rsid w:val="003F1D1E"/>
    <w:rsid w:val="003F25F2"/>
    <w:rsid w:val="0041043D"/>
    <w:rsid w:val="00425D85"/>
    <w:rsid w:val="0042696D"/>
    <w:rsid w:val="004317DB"/>
    <w:rsid w:val="00433271"/>
    <w:rsid w:val="004340B8"/>
    <w:rsid w:val="0045635D"/>
    <w:rsid w:val="0046203C"/>
    <w:rsid w:val="004717C0"/>
    <w:rsid w:val="00491A5A"/>
    <w:rsid w:val="00492FE6"/>
    <w:rsid w:val="004B3197"/>
    <w:rsid w:val="004D0B38"/>
    <w:rsid w:val="004D2A87"/>
    <w:rsid w:val="004D400F"/>
    <w:rsid w:val="004D4BF0"/>
    <w:rsid w:val="004E0CB2"/>
    <w:rsid w:val="004E1124"/>
    <w:rsid w:val="004E3376"/>
    <w:rsid w:val="004F0564"/>
    <w:rsid w:val="004F4407"/>
    <w:rsid w:val="005068A3"/>
    <w:rsid w:val="00512413"/>
    <w:rsid w:val="00517BC9"/>
    <w:rsid w:val="00523B10"/>
    <w:rsid w:val="00524EAC"/>
    <w:rsid w:val="00530CC0"/>
    <w:rsid w:val="00537B50"/>
    <w:rsid w:val="005407C4"/>
    <w:rsid w:val="00543A72"/>
    <w:rsid w:val="00547153"/>
    <w:rsid w:val="00554DD7"/>
    <w:rsid w:val="00555F01"/>
    <w:rsid w:val="00561E65"/>
    <w:rsid w:val="00564B47"/>
    <w:rsid w:val="00564F0E"/>
    <w:rsid w:val="00566028"/>
    <w:rsid w:val="00571105"/>
    <w:rsid w:val="00572363"/>
    <w:rsid w:val="005761B7"/>
    <w:rsid w:val="00586C6C"/>
    <w:rsid w:val="00590E21"/>
    <w:rsid w:val="00594E5A"/>
    <w:rsid w:val="005953E8"/>
    <w:rsid w:val="0059740A"/>
    <w:rsid w:val="005A26F9"/>
    <w:rsid w:val="005B34FD"/>
    <w:rsid w:val="005B6DA4"/>
    <w:rsid w:val="005B6ED1"/>
    <w:rsid w:val="005D3C90"/>
    <w:rsid w:val="005D4BDA"/>
    <w:rsid w:val="005E1DC6"/>
    <w:rsid w:val="005E2996"/>
    <w:rsid w:val="005E2E44"/>
    <w:rsid w:val="005F08D5"/>
    <w:rsid w:val="00600D4D"/>
    <w:rsid w:val="00604F7C"/>
    <w:rsid w:val="0060737A"/>
    <w:rsid w:val="00607A9D"/>
    <w:rsid w:val="006101EC"/>
    <w:rsid w:val="006111E7"/>
    <w:rsid w:val="006244F5"/>
    <w:rsid w:val="00636937"/>
    <w:rsid w:val="0064097E"/>
    <w:rsid w:val="00644895"/>
    <w:rsid w:val="006448E2"/>
    <w:rsid w:val="006546C3"/>
    <w:rsid w:val="00657036"/>
    <w:rsid w:val="00663B4C"/>
    <w:rsid w:val="00671F8E"/>
    <w:rsid w:val="006773B8"/>
    <w:rsid w:val="00691F3E"/>
    <w:rsid w:val="006924B6"/>
    <w:rsid w:val="00693803"/>
    <w:rsid w:val="006A0573"/>
    <w:rsid w:val="006B36BE"/>
    <w:rsid w:val="006C059B"/>
    <w:rsid w:val="006C0CE8"/>
    <w:rsid w:val="006D0334"/>
    <w:rsid w:val="006D2EA5"/>
    <w:rsid w:val="006D39EC"/>
    <w:rsid w:val="006D4046"/>
    <w:rsid w:val="006D45DC"/>
    <w:rsid w:val="006E37E0"/>
    <w:rsid w:val="006E538F"/>
    <w:rsid w:val="00713641"/>
    <w:rsid w:val="0071450D"/>
    <w:rsid w:val="007176BE"/>
    <w:rsid w:val="00722E07"/>
    <w:rsid w:val="0074053A"/>
    <w:rsid w:val="0074547B"/>
    <w:rsid w:val="00751E67"/>
    <w:rsid w:val="00755A2D"/>
    <w:rsid w:val="00756AE5"/>
    <w:rsid w:val="00757952"/>
    <w:rsid w:val="007614DF"/>
    <w:rsid w:val="00762D10"/>
    <w:rsid w:val="00775B66"/>
    <w:rsid w:val="00776046"/>
    <w:rsid w:val="00780F01"/>
    <w:rsid w:val="00783A6C"/>
    <w:rsid w:val="00784273"/>
    <w:rsid w:val="00786342"/>
    <w:rsid w:val="00786F60"/>
    <w:rsid w:val="0078742E"/>
    <w:rsid w:val="00792C64"/>
    <w:rsid w:val="0079391C"/>
    <w:rsid w:val="00795BC2"/>
    <w:rsid w:val="007A1721"/>
    <w:rsid w:val="007A2CA8"/>
    <w:rsid w:val="007A42D5"/>
    <w:rsid w:val="007B5FA7"/>
    <w:rsid w:val="007C158A"/>
    <w:rsid w:val="007D49B6"/>
    <w:rsid w:val="007D6375"/>
    <w:rsid w:val="007E18D3"/>
    <w:rsid w:val="007E274A"/>
    <w:rsid w:val="007E2B6C"/>
    <w:rsid w:val="007E58A2"/>
    <w:rsid w:val="007E787E"/>
    <w:rsid w:val="007E7D54"/>
    <w:rsid w:val="007F0098"/>
    <w:rsid w:val="007F1D05"/>
    <w:rsid w:val="007F1F65"/>
    <w:rsid w:val="007F4194"/>
    <w:rsid w:val="007F4960"/>
    <w:rsid w:val="007F557E"/>
    <w:rsid w:val="0080196E"/>
    <w:rsid w:val="008041DB"/>
    <w:rsid w:val="00806FFB"/>
    <w:rsid w:val="008218E9"/>
    <w:rsid w:val="00822CF1"/>
    <w:rsid w:val="0082681C"/>
    <w:rsid w:val="00830DD4"/>
    <w:rsid w:val="00842D85"/>
    <w:rsid w:val="00843672"/>
    <w:rsid w:val="00843A3D"/>
    <w:rsid w:val="008523D0"/>
    <w:rsid w:val="008548FB"/>
    <w:rsid w:val="00861109"/>
    <w:rsid w:val="00863D2F"/>
    <w:rsid w:val="00866C58"/>
    <w:rsid w:val="00867ACB"/>
    <w:rsid w:val="008724CA"/>
    <w:rsid w:val="008870B5"/>
    <w:rsid w:val="00893055"/>
    <w:rsid w:val="00897482"/>
    <w:rsid w:val="008A0A00"/>
    <w:rsid w:val="008A0C9C"/>
    <w:rsid w:val="008A1992"/>
    <w:rsid w:val="008A3CBC"/>
    <w:rsid w:val="008B5809"/>
    <w:rsid w:val="008C0EE8"/>
    <w:rsid w:val="008C1230"/>
    <w:rsid w:val="008C1D02"/>
    <w:rsid w:val="008C525B"/>
    <w:rsid w:val="008C57B8"/>
    <w:rsid w:val="008D28EC"/>
    <w:rsid w:val="008D41F1"/>
    <w:rsid w:val="008D4998"/>
    <w:rsid w:val="008D5879"/>
    <w:rsid w:val="008D5FF5"/>
    <w:rsid w:val="008E2135"/>
    <w:rsid w:val="008F4992"/>
    <w:rsid w:val="008F4C5A"/>
    <w:rsid w:val="00904144"/>
    <w:rsid w:val="00904913"/>
    <w:rsid w:val="00912656"/>
    <w:rsid w:val="00916448"/>
    <w:rsid w:val="0092055C"/>
    <w:rsid w:val="00935120"/>
    <w:rsid w:val="00936606"/>
    <w:rsid w:val="00944DE6"/>
    <w:rsid w:val="009515DE"/>
    <w:rsid w:val="009563D9"/>
    <w:rsid w:val="00967678"/>
    <w:rsid w:val="009702B1"/>
    <w:rsid w:val="009736A6"/>
    <w:rsid w:val="00973EA6"/>
    <w:rsid w:val="009827B9"/>
    <w:rsid w:val="0099327B"/>
    <w:rsid w:val="009A4227"/>
    <w:rsid w:val="009A422F"/>
    <w:rsid w:val="009B7491"/>
    <w:rsid w:val="009B7603"/>
    <w:rsid w:val="009C14B7"/>
    <w:rsid w:val="009C2326"/>
    <w:rsid w:val="009D1A75"/>
    <w:rsid w:val="009E2D10"/>
    <w:rsid w:val="009E5EA8"/>
    <w:rsid w:val="009E6507"/>
    <w:rsid w:val="009F1182"/>
    <w:rsid w:val="009F27C7"/>
    <w:rsid w:val="009F51F4"/>
    <w:rsid w:val="00A076EE"/>
    <w:rsid w:val="00A35A26"/>
    <w:rsid w:val="00A36F08"/>
    <w:rsid w:val="00A402F8"/>
    <w:rsid w:val="00A42691"/>
    <w:rsid w:val="00A42696"/>
    <w:rsid w:val="00A42D4E"/>
    <w:rsid w:val="00A438C5"/>
    <w:rsid w:val="00A44A66"/>
    <w:rsid w:val="00A4728B"/>
    <w:rsid w:val="00A52EFD"/>
    <w:rsid w:val="00A53DCD"/>
    <w:rsid w:val="00A5778E"/>
    <w:rsid w:val="00A60414"/>
    <w:rsid w:val="00A63958"/>
    <w:rsid w:val="00A6652C"/>
    <w:rsid w:val="00A67DEA"/>
    <w:rsid w:val="00A70CD9"/>
    <w:rsid w:val="00A82AD3"/>
    <w:rsid w:val="00A93B61"/>
    <w:rsid w:val="00A9563C"/>
    <w:rsid w:val="00A96710"/>
    <w:rsid w:val="00AA0905"/>
    <w:rsid w:val="00AA5234"/>
    <w:rsid w:val="00AA7434"/>
    <w:rsid w:val="00AC03FF"/>
    <w:rsid w:val="00AC67CB"/>
    <w:rsid w:val="00AD0887"/>
    <w:rsid w:val="00AD48D0"/>
    <w:rsid w:val="00AE504C"/>
    <w:rsid w:val="00AF3C66"/>
    <w:rsid w:val="00B00FB4"/>
    <w:rsid w:val="00B05432"/>
    <w:rsid w:val="00B15A78"/>
    <w:rsid w:val="00B226C4"/>
    <w:rsid w:val="00B24AA0"/>
    <w:rsid w:val="00B26C70"/>
    <w:rsid w:val="00B36D0D"/>
    <w:rsid w:val="00B37DB8"/>
    <w:rsid w:val="00B40B04"/>
    <w:rsid w:val="00B470B5"/>
    <w:rsid w:val="00B50072"/>
    <w:rsid w:val="00B51EED"/>
    <w:rsid w:val="00B5454B"/>
    <w:rsid w:val="00B55D28"/>
    <w:rsid w:val="00B637FF"/>
    <w:rsid w:val="00B824CD"/>
    <w:rsid w:val="00B82B0E"/>
    <w:rsid w:val="00B82C4D"/>
    <w:rsid w:val="00B83213"/>
    <w:rsid w:val="00B847AC"/>
    <w:rsid w:val="00B86C30"/>
    <w:rsid w:val="00B875FC"/>
    <w:rsid w:val="00B91AF4"/>
    <w:rsid w:val="00B9234B"/>
    <w:rsid w:val="00B972B3"/>
    <w:rsid w:val="00B97D34"/>
    <w:rsid w:val="00BA0594"/>
    <w:rsid w:val="00BA1E68"/>
    <w:rsid w:val="00BA2B33"/>
    <w:rsid w:val="00BA5DAF"/>
    <w:rsid w:val="00BA71BD"/>
    <w:rsid w:val="00BB156F"/>
    <w:rsid w:val="00BB4AF8"/>
    <w:rsid w:val="00BC1AEA"/>
    <w:rsid w:val="00BC4EFD"/>
    <w:rsid w:val="00BC5F9C"/>
    <w:rsid w:val="00BC641B"/>
    <w:rsid w:val="00BC6785"/>
    <w:rsid w:val="00BD0B6B"/>
    <w:rsid w:val="00BD0EEF"/>
    <w:rsid w:val="00BF73C0"/>
    <w:rsid w:val="00C00DB1"/>
    <w:rsid w:val="00C1315B"/>
    <w:rsid w:val="00C14E3A"/>
    <w:rsid w:val="00C218F1"/>
    <w:rsid w:val="00C261AE"/>
    <w:rsid w:val="00C302A5"/>
    <w:rsid w:val="00C35FB6"/>
    <w:rsid w:val="00C3722A"/>
    <w:rsid w:val="00C408FB"/>
    <w:rsid w:val="00C41E1C"/>
    <w:rsid w:val="00C45414"/>
    <w:rsid w:val="00C45A05"/>
    <w:rsid w:val="00C4712F"/>
    <w:rsid w:val="00C611A0"/>
    <w:rsid w:val="00C6169A"/>
    <w:rsid w:val="00C6372A"/>
    <w:rsid w:val="00C64A9F"/>
    <w:rsid w:val="00C66950"/>
    <w:rsid w:val="00C66AAC"/>
    <w:rsid w:val="00C74673"/>
    <w:rsid w:val="00CA4CB4"/>
    <w:rsid w:val="00CA5C45"/>
    <w:rsid w:val="00CD5663"/>
    <w:rsid w:val="00CD73DC"/>
    <w:rsid w:val="00CE0513"/>
    <w:rsid w:val="00CE49CE"/>
    <w:rsid w:val="00CE4BDF"/>
    <w:rsid w:val="00CE4C7E"/>
    <w:rsid w:val="00CE5E48"/>
    <w:rsid w:val="00CF1CBA"/>
    <w:rsid w:val="00CF22C9"/>
    <w:rsid w:val="00CF4C83"/>
    <w:rsid w:val="00D0155C"/>
    <w:rsid w:val="00D05A2E"/>
    <w:rsid w:val="00D144F2"/>
    <w:rsid w:val="00D3100D"/>
    <w:rsid w:val="00D344B2"/>
    <w:rsid w:val="00D443B2"/>
    <w:rsid w:val="00D47061"/>
    <w:rsid w:val="00D57F41"/>
    <w:rsid w:val="00D61A0D"/>
    <w:rsid w:val="00D66473"/>
    <w:rsid w:val="00D71B5D"/>
    <w:rsid w:val="00D9059C"/>
    <w:rsid w:val="00DA4570"/>
    <w:rsid w:val="00DC538C"/>
    <w:rsid w:val="00DD61D5"/>
    <w:rsid w:val="00DE0712"/>
    <w:rsid w:val="00DE4D9F"/>
    <w:rsid w:val="00DE6E71"/>
    <w:rsid w:val="00DF06C8"/>
    <w:rsid w:val="00DF0FA5"/>
    <w:rsid w:val="00DF3C2D"/>
    <w:rsid w:val="00E108B2"/>
    <w:rsid w:val="00E15624"/>
    <w:rsid w:val="00E17499"/>
    <w:rsid w:val="00E25AD4"/>
    <w:rsid w:val="00E315DD"/>
    <w:rsid w:val="00E32175"/>
    <w:rsid w:val="00E47120"/>
    <w:rsid w:val="00E5538C"/>
    <w:rsid w:val="00E61A4A"/>
    <w:rsid w:val="00E713CD"/>
    <w:rsid w:val="00E77A59"/>
    <w:rsid w:val="00E81422"/>
    <w:rsid w:val="00E8242B"/>
    <w:rsid w:val="00E84D95"/>
    <w:rsid w:val="00EB3D2E"/>
    <w:rsid w:val="00EB5FA5"/>
    <w:rsid w:val="00EB6D35"/>
    <w:rsid w:val="00EB74C8"/>
    <w:rsid w:val="00EC2547"/>
    <w:rsid w:val="00EC4919"/>
    <w:rsid w:val="00EC6434"/>
    <w:rsid w:val="00ED1923"/>
    <w:rsid w:val="00EE6723"/>
    <w:rsid w:val="00EF0179"/>
    <w:rsid w:val="00EF2310"/>
    <w:rsid w:val="00EF371D"/>
    <w:rsid w:val="00F021B1"/>
    <w:rsid w:val="00F05145"/>
    <w:rsid w:val="00F13BBF"/>
    <w:rsid w:val="00F33D67"/>
    <w:rsid w:val="00F37494"/>
    <w:rsid w:val="00F402C2"/>
    <w:rsid w:val="00F4568B"/>
    <w:rsid w:val="00F46348"/>
    <w:rsid w:val="00F47836"/>
    <w:rsid w:val="00F54D0E"/>
    <w:rsid w:val="00F55FAD"/>
    <w:rsid w:val="00F56540"/>
    <w:rsid w:val="00F61597"/>
    <w:rsid w:val="00F671D1"/>
    <w:rsid w:val="00F7020C"/>
    <w:rsid w:val="00F71F09"/>
    <w:rsid w:val="00F77E2C"/>
    <w:rsid w:val="00F8346A"/>
    <w:rsid w:val="00F8564F"/>
    <w:rsid w:val="00F85765"/>
    <w:rsid w:val="00F909D2"/>
    <w:rsid w:val="00F94F13"/>
    <w:rsid w:val="00F96131"/>
    <w:rsid w:val="00FA4B28"/>
    <w:rsid w:val="00FA70FB"/>
    <w:rsid w:val="00FB1730"/>
    <w:rsid w:val="00FB53D9"/>
    <w:rsid w:val="00FC3C0F"/>
    <w:rsid w:val="00FC67A7"/>
    <w:rsid w:val="00FE30E5"/>
    <w:rsid w:val="00FF0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9916"/>
  <w15:docId w15:val="{804CAACA-3899-4017-9912-8283924D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2EF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A52EF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611A0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C6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3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63492-3E9B-476E-BF9F-E930EE22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leylya.garifullina</dc:creator>
  <cp:lastModifiedBy>1</cp:lastModifiedBy>
  <cp:revision>5</cp:revision>
  <cp:lastPrinted>2019-08-05T13:25:00Z</cp:lastPrinted>
  <dcterms:created xsi:type="dcterms:W3CDTF">2019-08-05T13:25:00Z</dcterms:created>
  <dcterms:modified xsi:type="dcterms:W3CDTF">2019-08-13T05:56:00Z</dcterms:modified>
</cp:coreProperties>
</file>