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6" w:rsidRDefault="00E37B26" w:rsidP="00E37B26">
      <w:pPr>
        <w:tabs>
          <w:tab w:val="right" w:pos="9900"/>
        </w:tabs>
        <w:ind w:firstLine="0"/>
        <w:rPr>
          <w:color w:val="808080"/>
          <w:sz w:val="20"/>
        </w:rPr>
      </w:pPr>
    </w:p>
    <w:p w:rsidR="00E37B26" w:rsidRPr="00000704" w:rsidRDefault="00E37B26" w:rsidP="00E37B26">
      <w:pPr>
        <w:tabs>
          <w:tab w:val="center" w:pos="5103"/>
          <w:tab w:val="left" w:pos="8931"/>
          <w:tab w:val="left" w:pos="15720"/>
        </w:tabs>
        <w:ind w:firstLine="0"/>
        <w:jc w:val="left"/>
        <w:rPr>
          <w:rFonts w:eastAsia="Calibri"/>
          <w:b/>
          <w:sz w:val="24"/>
          <w:szCs w:val="28"/>
        </w:rPr>
      </w:pPr>
      <w:r>
        <w:rPr>
          <w:rFonts w:eastAsia="Calibr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457450" cy="23336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26" w:rsidRPr="00000704" w:rsidRDefault="00E37B26" w:rsidP="00E37B26">
      <w:pPr>
        <w:tabs>
          <w:tab w:val="center" w:pos="5103"/>
          <w:tab w:val="left" w:pos="8931"/>
          <w:tab w:val="left" w:pos="15720"/>
        </w:tabs>
        <w:ind w:firstLine="0"/>
        <w:jc w:val="left"/>
        <w:rPr>
          <w:rFonts w:eastAsia="Calibri"/>
          <w:b/>
          <w:sz w:val="24"/>
          <w:szCs w:val="28"/>
        </w:rPr>
      </w:pPr>
      <w:r w:rsidRPr="00000704">
        <w:rPr>
          <w:rFonts w:eastAsia="Calibri"/>
          <w:b/>
          <w:sz w:val="24"/>
          <w:szCs w:val="28"/>
        </w:rPr>
        <w:t>Директор филиала РТРС «РТПЦ Республики Татарстан»</w:t>
      </w:r>
    </w:p>
    <w:p w:rsidR="00E37B26" w:rsidRPr="00000704" w:rsidRDefault="00E37B26" w:rsidP="00E37B26">
      <w:pPr>
        <w:tabs>
          <w:tab w:val="center" w:pos="8505"/>
          <w:tab w:val="left" w:pos="8931"/>
          <w:tab w:val="left" w:pos="15720"/>
        </w:tabs>
        <w:ind w:firstLine="0"/>
        <w:jc w:val="center"/>
        <w:rPr>
          <w:rFonts w:eastAsia="Calibri"/>
          <w:b/>
          <w:sz w:val="24"/>
          <w:szCs w:val="28"/>
        </w:rPr>
      </w:pPr>
      <w:r w:rsidRPr="00000704">
        <w:rPr>
          <w:rFonts w:eastAsia="Calibri"/>
          <w:b/>
          <w:sz w:val="24"/>
          <w:szCs w:val="28"/>
        </w:rPr>
        <w:t>Якимов Владимир Николаевич</w:t>
      </w:r>
    </w:p>
    <w:p w:rsidR="00E37B26" w:rsidRPr="00000704" w:rsidRDefault="00E37B26" w:rsidP="00E37B26">
      <w:pPr>
        <w:tabs>
          <w:tab w:val="center" w:pos="8505"/>
          <w:tab w:val="left" w:pos="8931"/>
          <w:tab w:val="left" w:pos="15720"/>
        </w:tabs>
        <w:ind w:firstLine="0"/>
        <w:jc w:val="center"/>
        <w:rPr>
          <w:rFonts w:eastAsia="Calibri"/>
          <w:b/>
          <w:sz w:val="24"/>
          <w:szCs w:val="28"/>
        </w:rPr>
      </w:pPr>
    </w:p>
    <w:p w:rsidR="00E37B26" w:rsidRPr="00000704" w:rsidRDefault="00E37B26" w:rsidP="00E37B26">
      <w:pPr>
        <w:tabs>
          <w:tab w:val="center" w:pos="8505"/>
          <w:tab w:val="left" w:pos="8931"/>
          <w:tab w:val="left" w:pos="15720"/>
        </w:tabs>
        <w:ind w:firstLine="0"/>
        <w:jc w:val="center"/>
        <w:rPr>
          <w:rFonts w:eastAsia="Calibri"/>
          <w:b/>
          <w:sz w:val="24"/>
          <w:szCs w:val="28"/>
        </w:rPr>
      </w:pPr>
    </w:p>
    <w:p w:rsidR="00E37B26" w:rsidRPr="00000704" w:rsidRDefault="00E37B26" w:rsidP="00E37B26">
      <w:pPr>
        <w:tabs>
          <w:tab w:val="center" w:pos="8505"/>
          <w:tab w:val="left" w:pos="8931"/>
          <w:tab w:val="left" w:pos="15720"/>
        </w:tabs>
        <w:ind w:firstLine="0"/>
        <w:rPr>
          <w:rFonts w:eastAsia="Calibri"/>
          <w:szCs w:val="28"/>
        </w:rPr>
      </w:pPr>
    </w:p>
    <w:p w:rsidR="00E37B26" w:rsidRPr="00000704" w:rsidRDefault="00E37B26" w:rsidP="00E37B26">
      <w:pPr>
        <w:tabs>
          <w:tab w:val="left" w:pos="8931"/>
          <w:tab w:val="left" w:pos="15720"/>
        </w:tabs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1 марта 2012 года филиалом РТРС «РТПЦ Республики Татарстан» начато эфирное цифровое телевещание в новом стандарте </w:t>
      </w:r>
      <w:r w:rsidRPr="00000704">
        <w:rPr>
          <w:rFonts w:eastAsia="Calibri"/>
          <w:sz w:val="24"/>
          <w:szCs w:val="28"/>
          <w:lang w:val="en-US"/>
        </w:rPr>
        <w:t>DVB</w:t>
      </w:r>
      <w:r w:rsidRPr="00000704">
        <w:rPr>
          <w:rFonts w:eastAsia="Calibri"/>
          <w:sz w:val="24"/>
          <w:szCs w:val="28"/>
        </w:rPr>
        <w:t>-</w:t>
      </w:r>
      <w:r w:rsidRPr="00000704">
        <w:rPr>
          <w:rFonts w:eastAsia="Calibri"/>
          <w:sz w:val="24"/>
          <w:szCs w:val="28"/>
          <w:lang w:val="en-US"/>
        </w:rPr>
        <w:t>T</w:t>
      </w:r>
      <w:r w:rsidRPr="00000704">
        <w:rPr>
          <w:rFonts w:eastAsia="Calibri"/>
          <w:sz w:val="24"/>
          <w:szCs w:val="28"/>
        </w:rPr>
        <w:t>2 и открыт центр консультационной поддержки в столице нашей Республики.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Сегодня жители г. Казани и близлежащих районов в составе первого пакета (мультиплекса) могут смотреть общероссийские программы: «Первый канал», «Россия 1», «Россия 2», «НТВ», «Петербург-5 канал», «Россия Культура», «Россия 24» и «Карусель». А по завершению определенных мероприятий в 2013г. сюда добавятся «Региональный канал» и канал «Общественное телевидение России». Особенно это ощутили на себе многочисленные дачники, которые качественно, без помех смогли смотреть основные телеканалы.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   Но время идет, и сегодня на повестке дня реализация следующего этапа федеральной целевой программы – организация цифрового телевещания с мощных </w:t>
      </w:r>
      <w:proofErr w:type="spellStart"/>
      <w:r w:rsidRPr="00000704">
        <w:rPr>
          <w:rFonts w:eastAsia="Calibri"/>
          <w:sz w:val="24"/>
          <w:szCs w:val="28"/>
        </w:rPr>
        <w:t>радиотелецентров</w:t>
      </w:r>
      <w:proofErr w:type="spellEnd"/>
      <w:r w:rsidRPr="00000704">
        <w:rPr>
          <w:rFonts w:eastAsia="Calibri"/>
          <w:sz w:val="24"/>
          <w:szCs w:val="28"/>
        </w:rPr>
        <w:t xml:space="preserve"> в </w:t>
      </w:r>
      <w:proofErr w:type="spellStart"/>
      <w:r w:rsidRPr="00000704">
        <w:rPr>
          <w:rFonts w:eastAsia="Calibri"/>
          <w:sz w:val="24"/>
          <w:szCs w:val="28"/>
        </w:rPr>
        <w:t>г.г</w:t>
      </w:r>
      <w:proofErr w:type="spellEnd"/>
      <w:r w:rsidRPr="00000704">
        <w:rPr>
          <w:rFonts w:eastAsia="Calibri"/>
          <w:sz w:val="24"/>
          <w:szCs w:val="28"/>
        </w:rPr>
        <w:t xml:space="preserve">. Лениногорске, Шемордане, Нижнекамске, Набережных Челнах и </w:t>
      </w:r>
      <w:proofErr w:type="spellStart"/>
      <w:r w:rsidRPr="00000704">
        <w:rPr>
          <w:rFonts w:eastAsia="Calibri"/>
          <w:sz w:val="24"/>
          <w:szCs w:val="28"/>
        </w:rPr>
        <w:t>н.п</w:t>
      </w:r>
      <w:proofErr w:type="spellEnd"/>
      <w:r w:rsidRPr="00000704">
        <w:rPr>
          <w:rFonts w:eastAsia="Calibri"/>
          <w:sz w:val="24"/>
          <w:szCs w:val="28"/>
        </w:rPr>
        <w:t xml:space="preserve">. Билярск, а также с ретрансляторов в Чистополе, Шереметьевке и </w:t>
      </w:r>
      <w:proofErr w:type="spellStart"/>
      <w:r w:rsidRPr="00000704">
        <w:rPr>
          <w:rFonts w:eastAsia="Calibri"/>
          <w:sz w:val="24"/>
          <w:szCs w:val="28"/>
        </w:rPr>
        <w:t>Егорьево</w:t>
      </w:r>
      <w:proofErr w:type="spellEnd"/>
      <w:r w:rsidRPr="00000704">
        <w:rPr>
          <w:rFonts w:eastAsia="Calibri"/>
          <w:sz w:val="24"/>
          <w:szCs w:val="28"/>
        </w:rPr>
        <w:t xml:space="preserve">, так что в начале 2013 года уже около 70% жителей Республики могут принимать цифровой сигнал </w:t>
      </w:r>
      <w:r w:rsidRPr="00000704">
        <w:rPr>
          <w:rFonts w:eastAsia="Calibri"/>
          <w:sz w:val="24"/>
          <w:szCs w:val="28"/>
          <w:lang w:val="en-US"/>
        </w:rPr>
        <w:t>I</w:t>
      </w:r>
      <w:r w:rsidRPr="00000704">
        <w:rPr>
          <w:rFonts w:eastAsia="Calibri"/>
          <w:sz w:val="24"/>
          <w:szCs w:val="28"/>
        </w:rPr>
        <w:t xml:space="preserve">-го пакета в эфире. 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  В 2013г. мы планируем в Республике запустить и 2-ой цифровой пакет (мультиплекс) – а это уже до 20 телеканалов в эфире с соответствующим качеством. До 2015 года мы обеспечим таким вещанием свыше 95% жителей  и, таким образом, ликвидируем информационное неравенство между сельским и городским населением. Телевещание прочно займет свою основную нишу в информационном поле.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   После торжественного запуска в г. Казани, впервые в России, цифрового эфирного вещания в стандарте </w:t>
      </w:r>
      <w:r w:rsidRPr="00000704">
        <w:rPr>
          <w:rFonts w:eastAsia="Calibri"/>
          <w:sz w:val="24"/>
          <w:szCs w:val="28"/>
          <w:lang w:val="en-US"/>
        </w:rPr>
        <w:t>DVB</w:t>
      </w:r>
      <w:r w:rsidRPr="00000704">
        <w:rPr>
          <w:rFonts w:eastAsia="Calibri"/>
          <w:sz w:val="24"/>
          <w:szCs w:val="28"/>
        </w:rPr>
        <w:t>-</w:t>
      </w:r>
      <w:r w:rsidRPr="00000704">
        <w:rPr>
          <w:rFonts w:eastAsia="Calibri"/>
          <w:sz w:val="24"/>
          <w:szCs w:val="28"/>
          <w:lang w:val="en-US"/>
        </w:rPr>
        <w:t>T</w:t>
      </w:r>
      <w:r w:rsidRPr="00000704">
        <w:rPr>
          <w:rFonts w:eastAsia="Calibri"/>
          <w:sz w:val="24"/>
          <w:szCs w:val="28"/>
        </w:rPr>
        <w:t xml:space="preserve">2 в марте этого года мы открыли «Центр консультационной поддержки». Он находится около компрессорного завода на </w:t>
      </w:r>
      <w:r w:rsidRPr="00000704">
        <w:rPr>
          <w:rFonts w:eastAsia="Calibri"/>
          <w:sz w:val="24"/>
          <w:szCs w:val="28"/>
          <w:lang w:val="en-US"/>
        </w:rPr>
        <w:t>I</w:t>
      </w:r>
      <w:r w:rsidRPr="00000704">
        <w:rPr>
          <w:rFonts w:eastAsia="Calibri"/>
          <w:sz w:val="24"/>
          <w:szCs w:val="28"/>
        </w:rPr>
        <w:t xml:space="preserve"> этаже здания бывшего завода ЭВМ. Здесь специалисты расскажут Вам не только чем отличается цифровое телевидение от обычного, но и покажут цифровые приставки к телевизорам, помогут их выбрать, </w:t>
      </w:r>
      <w:proofErr w:type="gramStart"/>
      <w:r w:rsidRPr="00000704">
        <w:rPr>
          <w:rFonts w:eastAsia="Calibri"/>
          <w:sz w:val="24"/>
          <w:szCs w:val="28"/>
        </w:rPr>
        <w:t>объяснят</w:t>
      </w:r>
      <w:proofErr w:type="gramEnd"/>
      <w:r w:rsidRPr="00000704">
        <w:rPr>
          <w:rFonts w:eastAsia="Calibri"/>
          <w:sz w:val="24"/>
          <w:szCs w:val="28"/>
        </w:rPr>
        <w:t xml:space="preserve"> как выбрать телевизор со встроенным цифровым приемником стандарта </w:t>
      </w:r>
      <w:r w:rsidRPr="00000704">
        <w:rPr>
          <w:rFonts w:eastAsia="Calibri"/>
          <w:sz w:val="24"/>
          <w:szCs w:val="28"/>
          <w:lang w:val="en-US"/>
        </w:rPr>
        <w:t>DVB</w:t>
      </w:r>
      <w:r w:rsidRPr="00000704">
        <w:rPr>
          <w:rFonts w:eastAsia="Calibri"/>
          <w:sz w:val="24"/>
          <w:szCs w:val="28"/>
        </w:rPr>
        <w:t>-</w:t>
      </w:r>
      <w:r w:rsidRPr="00000704">
        <w:rPr>
          <w:rFonts w:eastAsia="Calibri"/>
          <w:sz w:val="24"/>
          <w:szCs w:val="28"/>
          <w:lang w:val="en-US"/>
        </w:rPr>
        <w:t>T</w:t>
      </w:r>
      <w:r w:rsidRPr="00000704">
        <w:rPr>
          <w:rFonts w:eastAsia="Calibri"/>
          <w:sz w:val="24"/>
          <w:szCs w:val="28"/>
        </w:rPr>
        <w:t xml:space="preserve">2 и как принять сигнал. Хочу обратить внимание всех, кто будет покупать телевизор или приставку – требуйте от продавца показать Вам, что они работают именно в стандарте </w:t>
      </w:r>
      <w:r w:rsidRPr="00000704">
        <w:rPr>
          <w:rFonts w:eastAsia="Calibri"/>
          <w:sz w:val="24"/>
          <w:szCs w:val="28"/>
          <w:lang w:val="en-US"/>
        </w:rPr>
        <w:t>DVB</w:t>
      </w:r>
      <w:r w:rsidRPr="00000704">
        <w:rPr>
          <w:rFonts w:eastAsia="Calibri"/>
          <w:sz w:val="24"/>
          <w:szCs w:val="28"/>
        </w:rPr>
        <w:t>-</w:t>
      </w:r>
      <w:r w:rsidRPr="00000704">
        <w:rPr>
          <w:rFonts w:eastAsia="Calibri"/>
          <w:sz w:val="24"/>
          <w:szCs w:val="28"/>
          <w:lang w:val="en-US"/>
        </w:rPr>
        <w:t>T</w:t>
      </w:r>
      <w:r w:rsidRPr="00000704">
        <w:rPr>
          <w:rFonts w:eastAsia="Calibri"/>
          <w:sz w:val="24"/>
          <w:szCs w:val="28"/>
        </w:rPr>
        <w:t>2. Для того</w:t>
      </w:r>
      <w:proofErr w:type="gramStart"/>
      <w:r>
        <w:rPr>
          <w:rFonts w:eastAsia="Calibri"/>
          <w:sz w:val="24"/>
          <w:szCs w:val="28"/>
        </w:rPr>
        <w:t>,</w:t>
      </w:r>
      <w:proofErr w:type="gramEnd"/>
      <w:r w:rsidRPr="00000704">
        <w:rPr>
          <w:rFonts w:eastAsia="Calibri"/>
          <w:sz w:val="24"/>
          <w:szCs w:val="28"/>
        </w:rPr>
        <w:t xml:space="preserve"> чтобы на экране появилось изображение, Вам необходимо подключить антенный кабель к телевизору или приставке. Антенна может быть комнатной (если позволяют условия приема), внешней или коллективной.  Особо отмечу детские сады, дома, больницы и другие социальные учреждения, где такие сети надо строить, иначе к каждому телевизору придется приобретать приставку.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   К сожалению </w:t>
      </w:r>
      <w:proofErr w:type="gramStart"/>
      <w:r w:rsidRPr="00000704">
        <w:rPr>
          <w:rFonts w:eastAsia="Calibri"/>
          <w:sz w:val="24"/>
          <w:szCs w:val="28"/>
        </w:rPr>
        <w:t>сегодня</w:t>
      </w:r>
      <w:proofErr w:type="gramEnd"/>
      <w:r w:rsidRPr="00000704">
        <w:rPr>
          <w:rFonts w:eastAsia="Calibri"/>
          <w:sz w:val="24"/>
          <w:szCs w:val="28"/>
        </w:rPr>
        <w:t xml:space="preserve"> коллективные сети телеприема практически разрушены. Для исправления этой ситуации Кабинет Министров Республики Татарстан принял распоряжение, в котором предлагает заняться этой проблемой Администрациям городов и районов.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 xml:space="preserve">          В заключени</w:t>
      </w:r>
      <w:proofErr w:type="gramStart"/>
      <w:r w:rsidRPr="00000704">
        <w:rPr>
          <w:rFonts w:eastAsia="Calibri"/>
          <w:sz w:val="24"/>
          <w:szCs w:val="28"/>
        </w:rPr>
        <w:t>и</w:t>
      </w:r>
      <w:proofErr w:type="gramEnd"/>
      <w:r w:rsidRPr="00000704">
        <w:rPr>
          <w:rFonts w:eastAsia="Calibri"/>
          <w:sz w:val="24"/>
          <w:szCs w:val="28"/>
        </w:rPr>
        <w:t xml:space="preserve"> хочу сказать: если у Вас возникнут вопросы, то позвоните в центр консультационной поддержки по телефону 2000-528 или зайдите к нам (остановка автобуса, троллейбуса, трамвая от центра города – «</w:t>
      </w:r>
      <w:r>
        <w:rPr>
          <w:rFonts w:eastAsia="Calibri"/>
          <w:sz w:val="24"/>
          <w:szCs w:val="28"/>
        </w:rPr>
        <w:t>у</w:t>
      </w:r>
      <w:r w:rsidRPr="00000704">
        <w:rPr>
          <w:rFonts w:eastAsia="Calibri"/>
          <w:sz w:val="24"/>
          <w:szCs w:val="28"/>
        </w:rPr>
        <w:t>л.</w:t>
      </w:r>
      <w:r>
        <w:rPr>
          <w:rFonts w:eastAsia="Calibri"/>
          <w:sz w:val="24"/>
          <w:szCs w:val="28"/>
        </w:rPr>
        <w:t xml:space="preserve"> </w:t>
      </w:r>
      <w:r w:rsidRPr="00000704">
        <w:rPr>
          <w:rFonts w:eastAsia="Calibri"/>
          <w:sz w:val="24"/>
          <w:szCs w:val="28"/>
        </w:rPr>
        <w:t>Арбузова», в районе компрессорного завода). Здесь Вы сможете получить консультации и купить цифровую приставку.</w:t>
      </w: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</w:p>
    <w:p w:rsidR="00E37B26" w:rsidRPr="00000704" w:rsidRDefault="00E37B26" w:rsidP="00E37B26">
      <w:pPr>
        <w:ind w:firstLine="0"/>
        <w:rPr>
          <w:rFonts w:eastAsia="Calibri"/>
          <w:sz w:val="24"/>
          <w:szCs w:val="28"/>
        </w:rPr>
      </w:pPr>
      <w:r w:rsidRPr="00000704">
        <w:rPr>
          <w:rFonts w:eastAsia="Calibri"/>
          <w:sz w:val="24"/>
          <w:szCs w:val="28"/>
        </w:rPr>
        <w:t>Директор филиала РТРС «РТПЦ Республики Татарстан»     В.Н. Якимов</w:t>
      </w:r>
    </w:p>
    <w:p w:rsidR="00E37B26" w:rsidRDefault="00E37B26" w:rsidP="00E37B26">
      <w:pPr>
        <w:tabs>
          <w:tab w:val="right" w:pos="9900"/>
        </w:tabs>
        <w:ind w:firstLine="0"/>
        <w:rPr>
          <w:szCs w:val="28"/>
        </w:rPr>
      </w:pPr>
    </w:p>
    <w:p w:rsidR="00AE7D53" w:rsidRDefault="00AE7D53">
      <w:bookmarkStart w:id="0" w:name="_GoBack"/>
      <w:bookmarkEnd w:id="0"/>
    </w:p>
    <w:sectPr w:rsidR="00AE7D53" w:rsidSect="00E37B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56"/>
    <w:rsid w:val="0000062D"/>
    <w:rsid w:val="00002344"/>
    <w:rsid w:val="00003407"/>
    <w:rsid w:val="000113B2"/>
    <w:rsid w:val="00014EFA"/>
    <w:rsid w:val="000164D8"/>
    <w:rsid w:val="000208F6"/>
    <w:rsid w:val="0003561C"/>
    <w:rsid w:val="0004220B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0D7F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F7A"/>
    <w:rsid w:val="000D7D4D"/>
    <w:rsid w:val="000E0585"/>
    <w:rsid w:val="000E1A67"/>
    <w:rsid w:val="000E4854"/>
    <w:rsid w:val="000E4E67"/>
    <w:rsid w:val="000F0152"/>
    <w:rsid w:val="000F3011"/>
    <w:rsid w:val="000F7CFA"/>
    <w:rsid w:val="00101267"/>
    <w:rsid w:val="00101FA1"/>
    <w:rsid w:val="001030F2"/>
    <w:rsid w:val="00105B27"/>
    <w:rsid w:val="0010730F"/>
    <w:rsid w:val="00112F3F"/>
    <w:rsid w:val="00114C95"/>
    <w:rsid w:val="00115A6A"/>
    <w:rsid w:val="00123D45"/>
    <w:rsid w:val="001244F2"/>
    <w:rsid w:val="00132B84"/>
    <w:rsid w:val="0013542C"/>
    <w:rsid w:val="0014365A"/>
    <w:rsid w:val="00145C7D"/>
    <w:rsid w:val="00150B3B"/>
    <w:rsid w:val="00154AB1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1F1156"/>
    <w:rsid w:val="0021031D"/>
    <w:rsid w:val="00214E8B"/>
    <w:rsid w:val="00227C3A"/>
    <w:rsid w:val="00227CE3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12B9"/>
    <w:rsid w:val="00277116"/>
    <w:rsid w:val="00280B7E"/>
    <w:rsid w:val="0028258B"/>
    <w:rsid w:val="0029194D"/>
    <w:rsid w:val="002A32C1"/>
    <w:rsid w:val="002A68E2"/>
    <w:rsid w:val="002B161E"/>
    <w:rsid w:val="002B706D"/>
    <w:rsid w:val="002B7568"/>
    <w:rsid w:val="002C0C8C"/>
    <w:rsid w:val="002C3143"/>
    <w:rsid w:val="002C4586"/>
    <w:rsid w:val="002C67D6"/>
    <w:rsid w:val="002C7DD3"/>
    <w:rsid w:val="002D482B"/>
    <w:rsid w:val="002E2DBF"/>
    <w:rsid w:val="002E4B76"/>
    <w:rsid w:val="002F1370"/>
    <w:rsid w:val="002F5D37"/>
    <w:rsid w:val="003006E0"/>
    <w:rsid w:val="00303715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425A"/>
    <w:rsid w:val="00335DD1"/>
    <w:rsid w:val="003372A0"/>
    <w:rsid w:val="003478A8"/>
    <w:rsid w:val="0035420F"/>
    <w:rsid w:val="00356743"/>
    <w:rsid w:val="00361867"/>
    <w:rsid w:val="0036395B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7C0"/>
    <w:rsid w:val="003B09B5"/>
    <w:rsid w:val="003B2778"/>
    <w:rsid w:val="003B29CD"/>
    <w:rsid w:val="003B3173"/>
    <w:rsid w:val="003C4557"/>
    <w:rsid w:val="003C5501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400493"/>
    <w:rsid w:val="004015DE"/>
    <w:rsid w:val="004037A6"/>
    <w:rsid w:val="00404176"/>
    <w:rsid w:val="00407687"/>
    <w:rsid w:val="00413A66"/>
    <w:rsid w:val="00413DF5"/>
    <w:rsid w:val="00424ACF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97781"/>
    <w:rsid w:val="004A05C1"/>
    <w:rsid w:val="004A1206"/>
    <w:rsid w:val="004B1E18"/>
    <w:rsid w:val="004B46AB"/>
    <w:rsid w:val="004C1864"/>
    <w:rsid w:val="004C297C"/>
    <w:rsid w:val="004C6FE3"/>
    <w:rsid w:val="004C7BD6"/>
    <w:rsid w:val="004D1218"/>
    <w:rsid w:val="004D66B5"/>
    <w:rsid w:val="004D6CF5"/>
    <w:rsid w:val="004E0FA6"/>
    <w:rsid w:val="004E34AF"/>
    <w:rsid w:val="004F498D"/>
    <w:rsid w:val="00514D7A"/>
    <w:rsid w:val="00520BA3"/>
    <w:rsid w:val="00522924"/>
    <w:rsid w:val="0053538B"/>
    <w:rsid w:val="005441AC"/>
    <w:rsid w:val="00544ED1"/>
    <w:rsid w:val="005557AB"/>
    <w:rsid w:val="0057333D"/>
    <w:rsid w:val="00575B0A"/>
    <w:rsid w:val="005774DC"/>
    <w:rsid w:val="00582877"/>
    <w:rsid w:val="005847B7"/>
    <w:rsid w:val="00591D89"/>
    <w:rsid w:val="005920F3"/>
    <w:rsid w:val="00594C0A"/>
    <w:rsid w:val="0059711F"/>
    <w:rsid w:val="005A146E"/>
    <w:rsid w:val="005A1E19"/>
    <w:rsid w:val="005A5B28"/>
    <w:rsid w:val="005A6B44"/>
    <w:rsid w:val="005A7185"/>
    <w:rsid w:val="005A7394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3DB9"/>
    <w:rsid w:val="005E7DE7"/>
    <w:rsid w:val="005F4C3B"/>
    <w:rsid w:val="0060202A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4D13"/>
    <w:rsid w:val="0067644E"/>
    <w:rsid w:val="00677A2C"/>
    <w:rsid w:val="00677E39"/>
    <w:rsid w:val="00681E0B"/>
    <w:rsid w:val="00683AB7"/>
    <w:rsid w:val="00687360"/>
    <w:rsid w:val="00687D99"/>
    <w:rsid w:val="00692CE7"/>
    <w:rsid w:val="00693239"/>
    <w:rsid w:val="006A3061"/>
    <w:rsid w:val="006A4699"/>
    <w:rsid w:val="006A5457"/>
    <w:rsid w:val="006A5B8A"/>
    <w:rsid w:val="006B1FA3"/>
    <w:rsid w:val="006B395C"/>
    <w:rsid w:val="006B5CF0"/>
    <w:rsid w:val="006B67D6"/>
    <w:rsid w:val="006C6752"/>
    <w:rsid w:val="006D21F9"/>
    <w:rsid w:val="006D289F"/>
    <w:rsid w:val="006E1C7C"/>
    <w:rsid w:val="006E4E5B"/>
    <w:rsid w:val="006E6BAD"/>
    <w:rsid w:val="006F07F8"/>
    <w:rsid w:val="006F0D55"/>
    <w:rsid w:val="006F6AC9"/>
    <w:rsid w:val="0070087E"/>
    <w:rsid w:val="007101DC"/>
    <w:rsid w:val="00713307"/>
    <w:rsid w:val="00714EE1"/>
    <w:rsid w:val="007152C7"/>
    <w:rsid w:val="0071615C"/>
    <w:rsid w:val="00725C03"/>
    <w:rsid w:val="007269B1"/>
    <w:rsid w:val="0072748A"/>
    <w:rsid w:val="00734E32"/>
    <w:rsid w:val="0074233D"/>
    <w:rsid w:val="0074246D"/>
    <w:rsid w:val="00744F89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3AED"/>
    <w:rsid w:val="007C7AFB"/>
    <w:rsid w:val="007C7D6D"/>
    <w:rsid w:val="007D2393"/>
    <w:rsid w:val="007D2553"/>
    <w:rsid w:val="007D4ACC"/>
    <w:rsid w:val="007D7802"/>
    <w:rsid w:val="007E0321"/>
    <w:rsid w:val="007E29DC"/>
    <w:rsid w:val="007E2DBC"/>
    <w:rsid w:val="007E7A85"/>
    <w:rsid w:val="007F10B4"/>
    <w:rsid w:val="007F52AE"/>
    <w:rsid w:val="00807A68"/>
    <w:rsid w:val="0081127A"/>
    <w:rsid w:val="00816A27"/>
    <w:rsid w:val="008241B9"/>
    <w:rsid w:val="00824364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77760"/>
    <w:rsid w:val="0088012E"/>
    <w:rsid w:val="008827AB"/>
    <w:rsid w:val="00884F8C"/>
    <w:rsid w:val="0088519F"/>
    <w:rsid w:val="00891C66"/>
    <w:rsid w:val="00891D46"/>
    <w:rsid w:val="00897902"/>
    <w:rsid w:val="008A1600"/>
    <w:rsid w:val="008A218E"/>
    <w:rsid w:val="008A614E"/>
    <w:rsid w:val="008A7C97"/>
    <w:rsid w:val="008B0140"/>
    <w:rsid w:val="008C055F"/>
    <w:rsid w:val="008C2206"/>
    <w:rsid w:val="008C37BD"/>
    <w:rsid w:val="008C3E7B"/>
    <w:rsid w:val="008C4CB3"/>
    <w:rsid w:val="008D1C9F"/>
    <w:rsid w:val="008D7AFB"/>
    <w:rsid w:val="008E0E9B"/>
    <w:rsid w:val="008E4DF4"/>
    <w:rsid w:val="008E6D37"/>
    <w:rsid w:val="008E6DEE"/>
    <w:rsid w:val="008E6F08"/>
    <w:rsid w:val="008E76C7"/>
    <w:rsid w:val="008F2AE1"/>
    <w:rsid w:val="008F398F"/>
    <w:rsid w:val="008F488C"/>
    <w:rsid w:val="00900816"/>
    <w:rsid w:val="00902548"/>
    <w:rsid w:val="009049A5"/>
    <w:rsid w:val="00904BED"/>
    <w:rsid w:val="0091192D"/>
    <w:rsid w:val="00911BED"/>
    <w:rsid w:val="009168CC"/>
    <w:rsid w:val="00927FB9"/>
    <w:rsid w:val="0093742B"/>
    <w:rsid w:val="009441A5"/>
    <w:rsid w:val="00946DC0"/>
    <w:rsid w:val="009507A3"/>
    <w:rsid w:val="00954D3D"/>
    <w:rsid w:val="00957F4E"/>
    <w:rsid w:val="009710E9"/>
    <w:rsid w:val="00971644"/>
    <w:rsid w:val="0097434D"/>
    <w:rsid w:val="0097668E"/>
    <w:rsid w:val="009812EE"/>
    <w:rsid w:val="00984153"/>
    <w:rsid w:val="00984A7F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D7F2D"/>
    <w:rsid w:val="009F00D0"/>
    <w:rsid w:val="009F24DC"/>
    <w:rsid w:val="009F41BC"/>
    <w:rsid w:val="009F677E"/>
    <w:rsid w:val="009F7AE5"/>
    <w:rsid w:val="009F7FA7"/>
    <w:rsid w:val="00A05E51"/>
    <w:rsid w:val="00A0628D"/>
    <w:rsid w:val="00A14DE5"/>
    <w:rsid w:val="00A16043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73B33"/>
    <w:rsid w:val="00A75C08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0E6"/>
    <w:rsid w:val="00AF1BFD"/>
    <w:rsid w:val="00AF41D5"/>
    <w:rsid w:val="00AF47EF"/>
    <w:rsid w:val="00AF679A"/>
    <w:rsid w:val="00B00FAD"/>
    <w:rsid w:val="00B04741"/>
    <w:rsid w:val="00B10F3C"/>
    <w:rsid w:val="00B123D4"/>
    <w:rsid w:val="00B136CC"/>
    <w:rsid w:val="00B137EE"/>
    <w:rsid w:val="00B13A11"/>
    <w:rsid w:val="00B1495B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26AB"/>
    <w:rsid w:val="00BA3E2D"/>
    <w:rsid w:val="00BB00B2"/>
    <w:rsid w:val="00BB2855"/>
    <w:rsid w:val="00BB5BDC"/>
    <w:rsid w:val="00BB6620"/>
    <w:rsid w:val="00BB6E8D"/>
    <w:rsid w:val="00BB782A"/>
    <w:rsid w:val="00BB7FBA"/>
    <w:rsid w:val="00BC4D64"/>
    <w:rsid w:val="00BC5023"/>
    <w:rsid w:val="00BD388C"/>
    <w:rsid w:val="00BE61E0"/>
    <w:rsid w:val="00C006D5"/>
    <w:rsid w:val="00C057FE"/>
    <w:rsid w:val="00C10226"/>
    <w:rsid w:val="00C11F96"/>
    <w:rsid w:val="00C13A3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6703C"/>
    <w:rsid w:val="00C67F03"/>
    <w:rsid w:val="00C70069"/>
    <w:rsid w:val="00C70084"/>
    <w:rsid w:val="00C72379"/>
    <w:rsid w:val="00C74E89"/>
    <w:rsid w:val="00C77B58"/>
    <w:rsid w:val="00C805C5"/>
    <w:rsid w:val="00C81C11"/>
    <w:rsid w:val="00C87258"/>
    <w:rsid w:val="00C908E7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2A8B"/>
    <w:rsid w:val="00D25124"/>
    <w:rsid w:val="00D27335"/>
    <w:rsid w:val="00D326BA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463"/>
    <w:rsid w:val="00DB674E"/>
    <w:rsid w:val="00DB7323"/>
    <w:rsid w:val="00DC3D39"/>
    <w:rsid w:val="00DC71C8"/>
    <w:rsid w:val="00DC78FA"/>
    <w:rsid w:val="00DD256C"/>
    <w:rsid w:val="00DD3B0E"/>
    <w:rsid w:val="00DE431B"/>
    <w:rsid w:val="00DE5F5C"/>
    <w:rsid w:val="00DE7185"/>
    <w:rsid w:val="00DF0EB5"/>
    <w:rsid w:val="00DF50D5"/>
    <w:rsid w:val="00DF5298"/>
    <w:rsid w:val="00DF73C5"/>
    <w:rsid w:val="00E0051A"/>
    <w:rsid w:val="00E12CB5"/>
    <w:rsid w:val="00E136C4"/>
    <w:rsid w:val="00E14A5A"/>
    <w:rsid w:val="00E162E7"/>
    <w:rsid w:val="00E31ACB"/>
    <w:rsid w:val="00E36344"/>
    <w:rsid w:val="00E37B26"/>
    <w:rsid w:val="00E452CE"/>
    <w:rsid w:val="00E4610D"/>
    <w:rsid w:val="00E47559"/>
    <w:rsid w:val="00E56093"/>
    <w:rsid w:val="00E565E8"/>
    <w:rsid w:val="00E5777F"/>
    <w:rsid w:val="00E70B85"/>
    <w:rsid w:val="00E82459"/>
    <w:rsid w:val="00E851DA"/>
    <w:rsid w:val="00E8756B"/>
    <w:rsid w:val="00E91FC2"/>
    <w:rsid w:val="00E91FE8"/>
    <w:rsid w:val="00E946AB"/>
    <w:rsid w:val="00EA1ADA"/>
    <w:rsid w:val="00EA56B6"/>
    <w:rsid w:val="00EA5833"/>
    <w:rsid w:val="00EB25CF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4E75"/>
    <w:rsid w:val="00F05FEF"/>
    <w:rsid w:val="00F15A66"/>
    <w:rsid w:val="00F30A81"/>
    <w:rsid w:val="00F35AE1"/>
    <w:rsid w:val="00F401BB"/>
    <w:rsid w:val="00F52799"/>
    <w:rsid w:val="00F56992"/>
    <w:rsid w:val="00F570E4"/>
    <w:rsid w:val="00F65644"/>
    <w:rsid w:val="00F6665F"/>
    <w:rsid w:val="00F66808"/>
    <w:rsid w:val="00F87DC7"/>
    <w:rsid w:val="00F91462"/>
    <w:rsid w:val="00F925C5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2012-11-29T09:10:00Z</dcterms:created>
  <dcterms:modified xsi:type="dcterms:W3CDTF">2012-11-29T09:10:00Z</dcterms:modified>
</cp:coreProperties>
</file>