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C14" w:rsidRDefault="00E13C14" w:rsidP="00E13C14">
      <w:pPr>
        <w:tabs>
          <w:tab w:val="left" w:pos="8789"/>
        </w:tabs>
        <w:spacing w:after="0" w:line="240" w:lineRule="auto"/>
        <w:ind w:right="-2"/>
        <w:jc w:val="right"/>
        <w:rPr>
          <w:rFonts w:ascii="Times New Roman" w:hAnsi="Times New Roman"/>
          <w:bCs/>
          <w:sz w:val="14"/>
          <w:szCs w:val="14"/>
        </w:rPr>
      </w:pPr>
      <w:r>
        <w:rPr>
          <w:rFonts w:ascii="Times New Roman" w:hAnsi="Times New Roman"/>
          <w:bCs/>
          <w:sz w:val="28"/>
          <w:szCs w:val="28"/>
        </w:rPr>
        <w:t xml:space="preserve">    ПРОЕКТ </w:t>
      </w:r>
    </w:p>
    <w:p w:rsidR="00E13C14" w:rsidRPr="00E13C14" w:rsidRDefault="00E13C14" w:rsidP="00E13C14">
      <w:pPr>
        <w:tabs>
          <w:tab w:val="left" w:pos="8789"/>
        </w:tabs>
        <w:spacing w:after="0" w:line="240" w:lineRule="auto"/>
        <w:ind w:right="-2"/>
        <w:jc w:val="right"/>
        <w:rPr>
          <w:rFonts w:ascii="Times New Roman" w:hAnsi="Times New Roman"/>
          <w:bCs/>
          <w:sz w:val="14"/>
          <w:szCs w:val="14"/>
        </w:rPr>
      </w:pPr>
    </w:p>
    <w:p w:rsidR="00E13C14" w:rsidRDefault="00E13C14" w:rsidP="00E13C14">
      <w:pPr>
        <w:spacing w:after="0" w:line="240" w:lineRule="auto"/>
        <w:ind w:right="281"/>
        <w:jc w:val="right"/>
        <w:rPr>
          <w:rFonts w:ascii="Times New Roman" w:hAnsi="Times New Roman"/>
          <w:bCs/>
          <w:sz w:val="28"/>
          <w:szCs w:val="28"/>
        </w:rPr>
      </w:pPr>
    </w:p>
    <w:p w:rsidR="007F7510" w:rsidRDefault="007F7510" w:rsidP="00E13C14">
      <w:pPr>
        <w:tabs>
          <w:tab w:val="left" w:pos="4536"/>
          <w:tab w:val="left" w:pos="5812"/>
        </w:tabs>
        <w:spacing w:after="0" w:line="240" w:lineRule="auto"/>
        <w:ind w:right="3967"/>
        <w:jc w:val="both"/>
        <w:rPr>
          <w:rFonts w:ascii="Times New Roman" w:hAnsi="Times New Roman"/>
          <w:bCs/>
          <w:sz w:val="28"/>
          <w:szCs w:val="28"/>
        </w:rPr>
      </w:pPr>
      <w:r w:rsidRPr="003632AA">
        <w:rPr>
          <w:rFonts w:ascii="Times New Roman" w:hAnsi="Times New Roman"/>
          <w:bCs/>
          <w:sz w:val="28"/>
          <w:szCs w:val="28"/>
        </w:rPr>
        <w:t>Об определении случаев осуществления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32AA">
        <w:rPr>
          <w:rFonts w:ascii="Times New Roman" w:hAnsi="Times New Roman"/>
          <w:bCs/>
          <w:sz w:val="28"/>
          <w:szCs w:val="28"/>
        </w:rPr>
        <w:t>банковского сопровождения муниципальных контрактов,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632AA">
        <w:rPr>
          <w:rFonts w:ascii="Times New Roman" w:hAnsi="Times New Roman"/>
          <w:bCs/>
          <w:sz w:val="28"/>
          <w:szCs w:val="28"/>
        </w:rPr>
        <w:t xml:space="preserve">предметом которых являются поставки товаров, выполнение работ, оказание услуг для нужд </w:t>
      </w:r>
      <w:proofErr w:type="spellStart"/>
      <w:r w:rsidR="007C459D">
        <w:rPr>
          <w:rFonts w:ascii="Times New Roman" w:hAnsi="Times New Roman"/>
          <w:bCs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 w:rsidR="007C459D">
        <w:rPr>
          <w:rFonts w:ascii="Times New Roman" w:hAnsi="Times New Roman"/>
          <w:bCs/>
          <w:sz w:val="28"/>
          <w:szCs w:val="28"/>
        </w:rPr>
        <w:t xml:space="preserve"> Республики Татарстан</w:t>
      </w:r>
      <w:bookmarkStart w:id="0" w:name="_GoBack"/>
      <w:bookmarkEnd w:id="0"/>
    </w:p>
    <w:p w:rsidR="007F7510" w:rsidRDefault="007F7510" w:rsidP="004A65DB">
      <w:pPr>
        <w:spacing w:after="0" w:line="240" w:lineRule="auto"/>
        <w:ind w:right="3968"/>
        <w:jc w:val="both"/>
        <w:rPr>
          <w:rFonts w:ascii="Times New Roman" w:hAnsi="Times New Roman"/>
          <w:bCs/>
          <w:sz w:val="28"/>
          <w:szCs w:val="28"/>
        </w:rPr>
      </w:pPr>
    </w:p>
    <w:p w:rsidR="007F7510" w:rsidRDefault="007F7510" w:rsidP="004A65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частью 2 статьи 35 Федерального закона от 05.04.2013 №44-ФЗ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20.09.2014 №963 «Об осуществлении банковского сопровождения контрактов», Исполнительный комитет </w:t>
      </w:r>
      <w:proofErr w:type="spellStart"/>
      <w:r w:rsidR="007C459D">
        <w:rPr>
          <w:rFonts w:ascii="Times New Roman" w:hAnsi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C459D">
        <w:rPr>
          <w:rFonts w:ascii="Times New Roman" w:hAnsi="Times New Roman"/>
          <w:sz w:val="28"/>
          <w:szCs w:val="28"/>
        </w:rPr>
        <w:t xml:space="preserve"> п о с </w:t>
      </w:r>
      <w:proofErr w:type="gramStart"/>
      <w:r w:rsidR="007C459D">
        <w:rPr>
          <w:rFonts w:ascii="Times New Roman" w:hAnsi="Times New Roman"/>
          <w:sz w:val="28"/>
          <w:szCs w:val="28"/>
        </w:rPr>
        <w:t>т</w:t>
      </w:r>
      <w:proofErr w:type="gramEnd"/>
      <w:r w:rsidR="007C459D">
        <w:rPr>
          <w:rFonts w:ascii="Times New Roman" w:hAnsi="Times New Roman"/>
          <w:sz w:val="28"/>
          <w:szCs w:val="28"/>
        </w:rPr>
        <w:t xml:space="preserve"> а н о в л я е т:</w:t>
      </w:r>
    </w:p>
    <w:p w:rsidR="007F7510" w:rsidRDefault="007F7510" w:rsidP="004A65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F7510" w:rsidRDefault="007F7510" w:rsidP="004A65D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25AC5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Установить, что банковское сопровождение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муниципальных </w:t>
      </w:r>
      <w:r w:rsidRPr="00E25AC5">
        <w:rPr>
          <w:rFonts w:ascii="Times New Roman" w:eastAsia="Times New Roman" w:hAnsi="Times New Roman"/>
          <w:sz w:val="28"/>
          <w:szCs w:val="28"/>
          <w:lang w:eastAsia="ru-RU"/>
        </w:rPr>
        <w:t>контрактов,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предметом которых являются поставки товаров, выполнение работ, оказание услуг для нужд </w:t>
      </w:r>
      <w:proofErr w:type="spellStart"/>
      <w:r w:rsidR="007C459D">
        <w:rPr>
          <w:rFonts w:ascii="Times New Roman" w:eastAsia="Times New Roman" w:hAnsi="Times New Roman"/>
          <w:sz w:val="28"/>
          <w:szCs w:val="28"/>
          <w:lang w:eastAsia="ru-RU"/>
        </w:rPr>
        <w:t>Ютазинского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осуществляется в соответствии с Правилами осуществления банковского сопровождения контрактов, утвержденными постановлением </w:t>
      </w:r>
      <w:r w:rsidRPr="007B3BB7">
        <w:rPr>
          <w:rFonts w:ascii="Times New Roman" w:eastAsia="Times New Roman" w:hAnsi="Times New Roman"/>
          <w:sz w:val="28"/>
          <w:szCs w:val="28"/>
          <w:lang w:eastAsia="ru-RU"/>
        </w:rPr>
        <w:t>Правительства Российской Федерации от 20.09.2014 №963 «Об осуществлении банковского сопровождения контрактов»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F7510" w:rsidRPr="00025597" w:rsidRDefault="007F7510" w:rsidP="004A65D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5597">
        <w:rPr>
          <w:rFonts w:ascii="Times New Roman" w:eastAsia="Times New Roman" w:hAnsi="Times New Roman"/>
          <w:sz w:val="28"/>
          <w:szCs w:val="28"/>
          <w:lang w:eastAsia="ru-RU"/>
        </w:rPr>
        <w:t>в отношении банковского сопровождения контракта, заключающегося в проведении банком мониторинга расчетов в рамках исполнения контракта, если начальная (максимальная) цена контракта, цена контракта с единственным поставщиком (подрядчиком, исполнителем) составляет не менее 200 млн. рублей;</w:t>
      </w:r>
    </w:p>
    <w:p w:rsidR="007F7510" w:rsidRPr="00E13C14" w:rsidRDefault="007F7510" w:rsidP="004D1C0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C14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банковского сопровождения контракта, предусматривающего в дополнение к проведению банком мониторинга расчетов, осуществляемых в рамках исполнения сопровождаемого контракта, оказание банком иных услуг, позволяющих обеспечить соответствие </w:t>
      </w:r>
      <w:proofErr w:type="spellStart"/>
      <w:r w:rsidRPr="00E13C14">
        <w:rPr>
          <w:rFonts w:ascii="Times New Roman" w:eastAsia="Times New Roman" w:hAnsi="Times New Roman"/>
          <w:sz w:val="28"/>
          <w:szCs w:val="28"/>
          <w:lang w:eastAsia="ru-RU"/>
        </w:rPr>
        <w:t>принимаемыхтоваров</w:t>
      </w:r>
      <w:proofErr w:type="spellEnd"/>
      <w:r w:rsidRPr="00E13C14">
        <w:rPr>
          <w:rFonts w:ascii="Times New Roman" w:eastAsia="Times New Roman" w:hAnsi="Times New Roman"/>
          <w:sz w:val="28"/>
          <w:szCs w:val="28"/>
          <w:lang w:eastAsia="ru-RU"/>
        </w:rPr>
        <w:t>, работ (их результатов), услуг условиям контракта (расширенное банковское сопровождение), если начальная (максимальная) цена контракта, цена контракта с единственным поставщиком (подрядчиком, исполнителем) составляет не менее 1 млрд. рублей.</w:t>
      </w:r>
    </w:p>
    <w:p w:rsidR="004A65DB" w:rsidRPr="004A65DB" w:rsidRDefault="004A65DB" w:rsidP="004A65DB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3. </w:t>
      </w:r>
      <w:r w:rsidRPr="004A65DB">
        <w:rPr>
          <w:rFonts w:ascii="Times New Roman" w:hAnsi="Times New Roman"/>
          <w:sz w:val="28"/>
          <w:szCs w:val="28"/>
          <w:shd w:val="clear" w:color="auto" w:fill="FFFFFF"/>
        </w:rPr>
        <w:t xml:space="preserve">Опубликовать настоящее постановление на "Официальном портале правовой информации Республики Татарстан" по веб-адресу: http://pravo.tatarstan.ru   и   разместить   на   официальном  сайте   </w:t>
      </w:r>
      <w:proofErr w:type="spellStart"/>
      <w:r w:rsidRPr="004A65DB">
        <w:rPr>
          <w:rFonts w:ascii="Times New Roman" w:hAnsi="Times New Roman"/>
          <w:sz w:val="28"/>
          <w:szCs w:val="28"/>
          <w:shd w:val="clear" w:color="auto" w:fill="FFFFFF"/>
        </w:rPr>
        <w:t>Ютазинского</w:t>
      </w:r>
      <w:proofErr w:type="spellEnd"/>
      <w:r w:rsidRPr="004A65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в информационно-телекоммуникационной сети Интернет по веб-адресу: http://jutaza.tatarstan.ru/. </w:t>
      </w:r>
    </w:p>
    <w:p w:rsidR="004A65DB" w:rsidRPr="004A65DB" w:rsidRDefault="004A65DB" w:rsidP="004A65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Pr="004A65DB">
        <w:rPr>
          <w:rFonts w:ascii="Times New Roman" w:hAnsi="Times New Roman"/>
          <w:sz w:val="28"/>
          <w:szCs w:val="28"/>
          <w:shd w:val="clear" w:color="auto" w:fill="FFFFFF"/>
        </w:rPr>
        <w:t>4.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A65DB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на первого заместителя руководителя Исполнительного комитета </w:t>
      </w:r>
      <w:proofErr w:type="spellStart"/>
      <w:r w:rsidRPr="004A65DB">
        <w:rPr>
          <w:rFonts w:ascii="Times New Roman" w:hAnsi="Times New Roman"/>
          <w:sz w:val="28"/>
          <w:szCs w:val="28"/>
          <w:shd w:val="clear" w:color="auto" w:fill="FFFFFF"/>
        </w:rPr>
        <w:t>Ютазинского</w:t>
      </w:r>
      <w:proofErr w:type="spellEnd"/>
      <w:r w:rsidRPr="004A65DB"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района Республики Татарстан. </w:t>
      </w:r>
    </w:p>
    <w:p w:rsidR="004A65DB" w:rsidRPr="004A65DB" w:rsidRDefault="004A65DB" w:rsidP="004A65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3A3A0C" w:rsidRPr="003A3A0C" w:rsidRDefault="00E13C14" w:rsidP="004A65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 xml:space="preserve">Руководитель                         </w:t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ab/>
        <w:t xml:space="preserve">    </w:t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>С.П.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A65DB" w:rsidRPr="004A65DB">
        <w:rPr>
          <w:rFonts w:ascii="Times New Roman" w:hAnsi="Times New Roman"/>
          <w:sz w:val="28"/>
          <w:szCs w:val="28"/>
          <w:shd w:val="clear" w:color="auto" w:fill="FFFFFF"/>
        </w:rPr>
        <w:t>Самонина</w:t>
      </w:r>
    </w:p>
    <w:p w:rsidR="003A3A0C" w:rsidRPr="003A3A0C" w:rsidRDefault="003A3A0C" w:rsidP="003A3A0C">
      <w:pPr>
        <w:spacing w:after="0" w:line="240" w:lineRule="auto"/>
        <w:ind w:left="18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4A65DB" w:rsidRPr="004A65DB" w:rsidRDefault="004A65DB" w:rsidP="004A65DB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4A65DB">
        <w:rPr>
          <w:rFonts w:ascii="Times New Roman" w:eastAsiaTheme="minorHAnsi" w:hAnsi="Times New Roman"/>
        </w:rPr>
        <w:t xml:space="preserve">Н.Н. </w:t>
      </w:r>
      <w:proofErr w:type="spellStart"/>
      <w:r w:rsidRPr="004A65DB">
        <w:rPr>
          <w:rFonts w:ascii="Times New Roman" w:eastAsiaTheme="minorHAnsi" w:hAnsi="Times New Roman"/>
        </w:rPr>
        <w:t>Шмуровец</w:t>
      </w:r>
      <w:proofErr w:type="spellEnd"/>
    </w:p>
    <w:p w:rsidR="004A65DB" w:rsidRDefault="004A65DB" w:rsidP="004A65DB">
      <w:pPr>
        <w:spacing w:after="0" w:line="240" w:lineRule="auto"/>
        <w:jc w:val="both"/>
      </w:pPr>
      <w:r w:rsidRPr="004A65DB">
        <w:rPr>
          <w:rFonts w:ascii="Times New Roman" w:eastAsiaTheme="minorHAnsi" w:hAnsi="Times New Roman"/>
        </w:rPr>
        <w:t>2-71-12</w:t>
      </w:r>
    </w:p>
    <w:sectPr w:rsidR="004A65DB" w:rsidSect="00E13C14">
      <w:pgSz w:w="11906" w:h="16838"/>
      <w:pgMar w:top="568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715159"/>
    <w:multiLevelType w:val="multilevel"/>
    <w:tmpl w:val="F9DE81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1DA"/>
    <w:rsid w:val="003A3A0C"/>
    <w:rsid w:val="00445AE1"/>
    <w:rsid w:val="004A65DB"/>
    <w:rsid w:val="00583A22"/>
    <w:rsid w:val="00755073"/>
    <w:rsid w:val="007C459D"/>
    <w:rsid w:val="007F7510"/>
    <w:rsid w:val="00A821DA"/>
    <w:rsid w:val="00E1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4B8B"/>
  <w15:docId w15:val="{439FBB13-9CB4-48B2-BC4E-120967D9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51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510"/>
    <w:pPr>
      <w:ind w:left="720"/>
      <w:contextualSpacing/>
    </w:pPr>
  </w:style>
  <w:style w:type="character" w:customStyle="1" w:styleId="apple-converted-space">
    <w:name w:val="apple-converted-space"/>
    <w:basedOn w:val="a0"/>
    <w:rsid w:val="007F7510"/>
  </w:style>
  <w:style w:type="paragraph" w:styleId="a4">
    <w:name w:val="Balloon Text"/>
    <w:basedOn w:val="a"/>
    <w:link w:val="a5"/>
    <w:uiPriority w:val="99"/>
    <w:semiHidden/>
    <w:unhideWhenUsed/>
    <w:rsid w:val="00E13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C1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CE2B9-EA73-4B5B-A2E1-80634090F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zakupite</dc:creator>
  <cp:keywords/>
  <dc:description/>
  <cp:lastModifiedBy>1</cp:lastModifiedBy>
  <cp:revision>2</cp:revision>
  <cp:lastPrinted>2019-02-14T07:26:00Z</cp:lastPrinted>
  <dcterms:created xsi:type="dcterms:W3CDTF">2019-02-14T08:01:00Z</dcterms:created>
  <dcterms:modified xsi:type="dcterms:W3CDTF">2019-02-14T08:01:00Z</dcterms:modified>
</cp:coreProperties>
</file>