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71D" w:rsidRDefault="0098571D" w:rsidP="0098571D">
      <w:pPr>
        <w:pStyle w:val="51"/>
        <w:shd w:val="clear" w:color="auto" w:fill="auto"/>
        <w:ind w:right="142"/>
        <w:jc w:val="right"/>
        <w:rPr>
          <w:rStyle w:val="52"/>
          <w:sz w:val="28"/>
          <w:szCs w:val="28"/>
        </w:rPr>
      </w:pPr>
      <w:r>
        <w:rPr>
          <w:rStyle w:val="52"/>
          <w:sz w:val="28"/>
          <w:szCs w:val="28"/>
        </w:rPr>
        <w:t>ПРОЕКТ</w:t>
      </w:r>
    </w:p>
    <w:p w:rsidR="0098571D" w:rsidRDefault="0098571D" w:rsidP="00FF307D">
      <w:pPr>
        <w:pStyle w:val="51"/>
        <w:shd w:val="clear" w:color="auto" w:fill="auto"/>
        <w:ind w:right="4766"/>
        <w:jc w:val="both"/>
        <w:rPr>
          <w:rStyle w:val="52"/>
          <w:sz w:val="28"/>
          <w:szCs w:val="28"/>
        </w:rPr>
      </w:pPr>
    </w:p>
    <w:p w:rsidR="0098571D" w:rsidRDefault="0098571D" w:rsidP="00FF307D">
      <w:pPr>
        <w:pStyle w:val="51"/>
        <w:shd w:val="clear" w:color="auto" w:fill="auto"/>
        <w:ind w:right="4766"/>
        <w:jc w:val="both"/>
        <w:rPr>
          <w:rStyle w:val="52"/>
          <w:sz w:val="28"/>
          <w:szCs w:val="28"/>
        </w:rPr>
      </w:pPr>
    </w:p>
    <w:p w:rsidR="0098571D" w:rsidRDefault="0098571D" w:rsidP="00FF307D">
      <w:pPr>
        <w:pStyle w:val="51"/>
        <w:shd w:val="clear" w:color="auto" w:fill="auto"/>
        <w:ind w:right="4766"/>
        <w:jc w:val="both"/>
        <w:rPr>
          <w:rStyle w:val="52"/>
          <w:sz w:val="28"/>
          <w:szCs w:val="28"/>
        </w:rPr>
      </w:pPr>
    </w:p>
    <w:p w:rsidR="0098571D" w:rsidRDefault="0098571D" w:rsidP="00FF307D">
      <w:pPr>
        <w:pStyle w:val="51"/>
        <w:shd w:val="clear" w:color="auto" w:fill="auto"/>
        <w:ind w:right="4766"/>
        <w:jc w:val="both"/>
        <w:rPr>
          <w:rStyle w:val="52"/>
          <w:sz w:val="28"/>
          <w:szCs w:val="28"/>
        </w:rPr>
      </w:pPr>
    </w:p>
    <w:p w:rsidR="0098571D" w:rsidRDefault="0098571D" w:rsidP="00FF307D">
      <w:pPr>
        <w:pStyle w:val="51"/>
        <w:shd w:val="clear" w:color="auto" w:fill="auto"/>
        <w:ind w:right="4766"/>
        <w:jc w:val="both"/>
        <w:rPr>
          <w:rStyle w:val="52"/>
          <w:sz w:val="28"/>
          <w:szCs w:val="28"/>
        </w:rPr>
      </w:pPr>
    </w:p>
    <w:p w:rsidR="0098571D" w:rsidRDefault="0098571D" w:rsidP="00FF307D">
      <w:pPr>
        <w:pStyle w:val="51"/>
        <w:shd w:val="clear" w:color="auto" w:fill="auto"/>
        <w:ind w:right="4766"/>
        <w:jc w:val="both"/>
        <w:rPr>
          <w:rStyle w:val="52"/>
          <w:sz w:val="28"/>
          <w:szCs w:val="28"/>
        </w:rPr>
      </w:pPr>
    </w:p>
    <w:p w:rsidR="00A12839" w:rsidRPr="001D1DA8" w:rsidRDefault="00FD6038" w:rsidP="00FF307D">
      <w:pPr>
        <w:pStyle w:val="51"/>
        <w:shd w:val="clear" w:color="auto" w:fill="auto"/>
        <w:ind w:right="4766"/>
        <w:jc w:val="both"/>
        <w:rPr>
          <w:rStyle w:val="52"/>
          <w:sz w:val="28"/>
          <w:szCs w:val="28"/>
        </w:rPr>
      </w:pPr>
      <w:r w:rsidRPr="001D1DA8">
        <w:rPr>
          <w:rStyle w:val="52"/>
          <w:sz w:val="28"/>
          <w:szCs w:val="28"/>
        </w:rPr>
        <w:t>О создании Единой комиссии</w:t>
      </w:r>
      <w:r w:rsidR="00FF307D" w:rsidRPr="001D1DA8">
        <w:rPr>
          <w:rStyle w:val="52"/>
          <w:sz w:val="28"/>
          <w:szCs w:val="28"/>
        </w:rPr>
        <w:t xml:space="preserve"> </w:t>
      </w:r>
    </w:p>
    <w:p w:rsidR="00E55B01" w:rsidRDefault="00FF307D" w:rsidP="00FF307D">
      <w:pPr>
        <w:pStyle w:val="51"/>
        <w:shd w:val="clear" w:color="auto" w:fill="auto"/>
        <w:ind w:right="4766"/>
        <w:jc w:val="both"/>
        <w:rPr>
          <w:rStyle w:val="52"/>
          <w:sz w:val="28"/>
          <w:szCs w:val="28"/>
        </w:rPr>
      </w:pPr>
      <w:r w:rsidRPr="001D1DA8">
        <w:rPr>
          <w:rStyle w:val="52"/>
          <w:sz w:val="28"/>
          <w:szCs w:val="28"/>
        </w:rPr>
        <w:t>по осуществлению закупок</w:t>
      </w:r>
      <w:r w:rsidR="0098571D">
        <w:rPr>
          <w:rStyle w:val="52"/>
          <w:sz w:val="28"/>
          <w:szCs w:val="28"/>
        </w:rPr>
        <w:t xml:space="preserve"> в </w:t>
      </w:r>
    </w:p>
    <w:p w:rsidR="0098571D" w:rsidRDefault="0098571D" w:rsidP="00FF307D">
      <w:pPr>
        <w:pStyle w:val="51"/>
        <w:shd w:val="clear" w:color="auto" w:fill="auto"/>
        <w:ind w:right="4766"/>
        <w:jc w:val="both"/>
        <w:rPr>
          <w:rStyle w:val="52"/>
          <w:sz w:val="28"/>
          <w:szCs w:val="28"/>
        </w:rPr>
      </w:pPr>
      <w:proofErr w:type="spellStart"/>
      <w:r>
        <w:rPr>
          <w:sz w:val="28"/>
          <w:szCs w:val="28"/>
        </w:rPr>
        <w:t>Ютазинско</w:t>
      </w:r>
      <w:r>
        <w:rPr>
          <w:sz w:val="28"/>
          <w:szCs w:val="28"/>
        </w:rPr>
        <w:t>м</w:t>
      </w:r>
      <w:proofErr w:type="spellEnd"/>
      <w:r>
        <w:rPr>
          <w:sz w:val="28"/>
          <w:szCs w:val="28"/>
        </w:rPr>
        <w:t xml:space="preserve"> муниципально</w:t>
      </w:r>
      <w:r>
        <w:rPr>
          <w:sz w:val="28"/>
          <w:szCs w:val="28"/>
        </w:rPr>
        <w:t>м</w:t>
      </w:r>
      <w:r>
        <w:rPr>
          <w:sz w:val="28"/>
          <w:szCs w:val="28"/>
        </w:rPr>
        <w:t xml:space="preserve"> район</w:t>
      </w:r>
      <w:r>
        <w:rPr>
          <w:sz w:val="28"/>
          <w:szCs w:val="28"/>
        </w:rPr>
        <w:t>е</w:t>
      </w:r>
    </w:p>
    <w:p w:rsidR="0098571D" w:rsidRPr="001D1DA8" w:rsidRDefault="0098571D" w:rsidP="00FF307D">
      <w:pPr>
        <w:pStyle w:val="51"/>
        <w:shd w:val="clear" w:color="auto" w:fill="auto"/>
        <w:ind w:right="4766"/>
        <w:jc w:val="both"/>
        <w:rPr>
          <w:rStyle w:val="52"/>
          <w:sz w:val="28"/>
          <w:szCs w:val="28"/>
        </w:rPr>
      </w:pPr>
    </w:p>
    <w:p w:rsidR="00FF307D" w:rsidRDefault="00FF307D" w:rsidP="00FF307D">
      <w:pPr>
        <w:pStyle w:val="51"/>
        <w:shd w:val="clear" w:color="auto" w:fill="auto"/>
        <w:ind w:right="4766"/>
        <w:jc w:val="both"/>
        <w:rPr>
          <w:sz w:val="28"/>
          <w:szCs w:val="28"/>
        </w:rPr>
      </w:pPr>
    </w:p>
    <w:p w:rsidR="001D1DA8" w:rsidRPr="00A12839" w:rsidRDefault="001D1DA8" w:rsidP="00FF307D">
      <w:pPr>
        <w:pStyle w:val="51"/>
        <w:shd w:val="clear" w:color="auto" w:fill="auto"/>
        <w:ind w:right="4766"/>
        <w:jc w:val="both"/>
        <w:rPr>
          <w:sz w:val="28"/>
          <w:szCs w:val="28"/>
        </w:rPr>
      </w:pPr>
    </w:p>
    <w:p w:rsidR="00E55B01" w:rsidRDefault="00FF307D" w:rsidP="001D1DA8">
      <w:pPr>
        <w:pStyle w:val="a9"/>
        <w:ind w:left="0" w:firstLine="709"/>
        <w:jc w:val="both"/>
        <w:rPr>
          <w:rFonts w:ascii="Times New Roman" w:hAnsi="Times New Roman" w:cs="Times New Roman"/>
          <w:sz w:val="28"/>
          <w:szCs w:val="28"/>
        </w:rPr>
      </w:pPr>
      <w:r w:rsidRPr="00A12839">
        <w:rPr>
          <w:rFonts w:ascii="Times New Roman" w:hAnsi="Times New Roman" w:cs="Times New Roman"/>
          <w:sz w:val="28"/>
          <w:szCs w:val="28"/>
        </w:rPr>
        <w:t xml:space="preserve">В связи с вступившими в законную силу изменениями и дополнениями в Федеральный закон от 05.04.2013г. № 44-ФЗ «О контрактной системе в сфере закупок товаров, работ, услуг для обеспечения государственных и муниципальных нужд» </w:t>
      </w:r>
      <w:r w:rsidR="001D1DA8">
        <w:rPr>
          <w:rFonts w:ascii="Times New Roman" w:hAnsi="Times New Roman" w:cs="Times New Roman"/>
          <w:sz w:val="28"/>
          <w:szCs w:val="28"/>
        </w:rPr>
        <w:t xml:space="preserve">Исполнительный комитет </w:t>
      </w:r>
      <w:proofErr w:type="spellStart"/>
      <w:r w:rsidR="001D1DA8">
        <w:rPr>
          <w:rFonts w:ascii="Times New Roman" w:hAnsi="Times New Roman" w:cs="Times New Roman"/>
          <w:sz w:val="28"/>
          <w:szCs w:val="28"/>
        </w:rPr>
        <w:t>Ютазинского</w:t>
      </w:r>
      <w:proofErr w:type="spellEnd"/>
      <w:r w:rsidR="001D1DA8">
        <w:rPr>
          <w:rFonts w:ascii="Times New Roman" w:hAnsi="Times New Roman" w:cs="Times New Roman"/>
          <w:sz w:val="28"/>
          <w:szCs w:val="28"/>
        </w:rPr>
        <w:t xml:space="preserve"> муниципального района п о с </w:t>
      </w:r>
      <w:proofErr w:type="gramStart"/>
      <w:r w:rsidR="001D1DA8">
        <w:rPr>
          <w:rFonts w:ascii="Times New Roman" w:hAnsi="Times New Roman" w:cs="Times New Roman"/>
          <w:sz w:val="28"/>
          <w:szCs w:val="28"/>
        </w:rPr>
        <w:t>т</w:t>
      </w:r>
      <w:proofErr w:type="gramEnd"/>
      <w:r w:rsidR="001D1DA8">
        <w:rPr>
          <w:rFonts w:ascii="Times New Roman" w:hAnsi="Times New Roman" w:cs="Times New Roman"/>
          <w:sz w:val="28"/>
          <w:szCs w:val="28"/>
        </w:rPr>
        <w:t xml:space="preserve"> а н о в л я е т</w:t>
      </w:r>
      <w:r w:rsidR="00FD6038" w:rsidRPr="00A12839">
        <w:rPr>
          <w:rFonts w:ascii="Times New Roman" w:hAnsi="Times New Roman" w:cs="Times New Roman"/>
          <w:sz w:val="28"/>
          <w:szCs w:val="28"/>
        </w:rPr>
        <w:t>:</w:t>
      </w:r>
    </w:p>
    <w:p w:rsidR="001D1DA8" w:rsidRPr="00A12839" w:rsidRDefault="001D1DA8" w:rsidP="001D1DA8">
      <w:pPr>
        <w:pStyle w:val="a9"/>
        <w:ind w:left="0" w:firstLine="709"/>
        <w:jc w:val="both"/>
        <w:rPr>
          <w:rFonts w:ascii="Times New Roman" w:hAnsi="Times New Roman" w:cs="Times New Roman"/>
          <w:sz w:val="28"/>
          <w:szCs w:val="28"/>
        </w:rPr>
      </w:pPr>
    </w:p>
    <w:p w:rsidR="00FF307D" w:rsidRPr="00FF307D" w:rsidRDefault="00FF307D" w:rsidP="001D1DA8">
      <w:pPr>
        <w:pStyle w:val="a9"/>
        <w:ind w:left="0" w:firstLine="709"/>
        <w:jc w:val="both"/>
        <w:rPr>
          <w:rFonts w:ascii="Times New Roman" w:hAnsi="Times New Roman" w:cs="Times New Roman"/>
          <w:sz w:val="28"/>
          <w:szCs w:val="28"/>
        </w:rPr>
      </w:pPr>
      <w:r w:rsidRPr="00FF307D">
        <w:rPr>
          <w:rFonts w:ascii="Times New Roman" w:hAnsi="Times New Roman" w:cs="Times New Roman"/>
          <w:sz w:val="28"/>
          <w:szCs w:val="28"/>
        </w:rPr>
        <w:t>1. Создать Единую комиссию по осуществлению закупок.</w:t>
      </w:r>
    </w:p>
    <w:p w:rsidR="00FF307D" w:rsidRPr="00FF307D" w:rsidRDefault="00FF307D" w:rsidP="001D1DA8">
      <w:pPr>
        <w:pStyle w:val="a9"/>
        <w:ind w:left="0" w:firstLine="709"/>
        <w:jc w:val="both"/>
        <w:rPr>
          <w:rFonts w:ascii="Times New Roman" w:hAnsi="Times New Roman" w:cs="Times New Roman"/>
          <w:sz w:val="28"/>
          <w:szCs w:val="28"/>
        </w:rPr>
      </w:pPr>
      <w:r w:rsidRPr="00FF307D">
        <w:rPr>
          <w:rFonts w:ascii="Times New Roman" w:hAnsi="Times New Roman" w:cs="Times New Roman"/>
          <w:sz w:val="28"/>
          <w:szCs w:val="28"/>
        </w:rPr>
        <w:t>2. Утвердить состав Единой комиссии по осуществлению закупок.</w:t>
      </w:r>
    </w:p>
    <w:p w:rsidR="00FF307D" w:rsidRPr="00FF307D" w:rsidRDefault="00FF307D" w:rsidP="001D1DA8">
      <w:pPr>
        <w:pStyle w:val="a9"/>
        <w:ind w:left="0" w:firstLine="709"/>
        <w:jc w:val="both"/>
        <w:rPr>
          <w:rFonts w:ascii="Times New Roman" w:hAnsi="Times New Roman" w:cs="Times New Roman"/>
          <w:sz w:val="28"/>
          <w:szCs w:val="28"/>
        </w:rPr>
      </w:pPr>
      <w:r w:rsidRPr="00FF307D">
        <w:rPr>
          <w:rFonts w:ascii="Times New Roman" w:hAnsi="Times New Roman" w:cs="Times New Roman"/>
          <w:sz w:val="28"/>
          <w:szCs w:val="28"/>
        </w:rPr>
        <w:t>3. Утвердить положение о Единой комиссии по осуществлению закупок.</w:t>
      </w:r>
    </w:p>
    <w:p w:rsidR="00FF307D" w:rsidRPr="00FF307D" w:rsidRDefault="00FF307D" w:rsidP="001D1DA8">
      <w:pPr>
        <w:pStyle w:val="a9"/>
        <w:ind w:left="0" w:firstLine="709"/>
        <w:jc w:val="both"/>
        <w:rPr>
          <w:rFonts w:ascii="Times New Roman" w:hAnsi="Times New Roman" w:cs="Times New Roman"/>
          <w:sz w:val="28"/>
          <w:szCs w:val="28"/>
        </w:rPr>
      </w:pPr>
      <w:r w:rsidRPr="00FF307D">
        <w:rPr>
          <w:rFonts w:ascii="Times New Roman" w:hAnsi="Times New Roman" w:cs="Times New Roman"/>
          <w:sz w:val="28"/>
          <w:szCs w:val="28"/>
        </w:rPr>
        <w:t xml:space="preserve">4. Признать утратившим силу Постановление от </w:t>
      </w:r>
      <w:r w:rsidR="00D83E92">
        <w:rPr>
          <w:rFonts w:ascii="Times New Roman" w:hAnsi="Times New Roman" w:cs="Times New Roman"/>
          <w:sz w:val="28"/>
          <w:szCs w:val="28"/>
        </w:rPr>
        <w:t>02</w:t>
      </w:r>
      <w:r w:rsidRPr="00FF307D">
        <w:rPr>
          <w:rFonts w:ascii="Times New Roman" w:hAnsi="Times New Roman" w:cs="Times New Roman"/>
          <w:sz w:val="28"/>
          <w:szCs w:val="28"/>
        </w:rPr>
        <w:t>.</w:t>
      </w:r>
      <w:r w:rsidR="00D83E92">
        <w:rPr>
          <w:rFonts w:ascii="Times New Roman" w:hAnsi="Times New Roman" w:cs="Times New Roman"/>
          <w:sz w:val="28"/>
          <w:szCs w:val="28"/>
        </w:rPr>
        <w:t>10</w:t>
      </w:r>
      <w:r w:rsidRPr="00FF307D">
        <w:rPr>
          <w:rFonts w:ascii="Times New Roman" w:hAnsi="Times New Roman" w:cs="Times New Roman"/>
          <w:sz w:val="28"/>
          <w:szCs w:val="28"/>
        </w:rPr>
        <w:t>.201</w:t>
      </w:r>
      <w:r w:rsidR="00D83E92">
        <w:rPr>
          <w:rFonts w:ascii="Times New Roman" w:hAnsi="Times New Roman" w:cs="Times New Roman"/>
          <w:sz w:val="28"/>
          <w:szCs w:val="28"/>
        </w:rPr>
        <w:t>8</w:t>
      </w:r>
      <w:r w:rsidRPr="00FF307D">
        <w:rPr>
          <w:rFonts w:ascii="Times New Roman" w:hAnsi="Times New Roman" w:cs="Times New Roman"/>
          <w:sz w:val="28"/>
          <w:szCs w:val="28"/>
        </w:rPr>
        <w:t xml:space="preserve">г. № </w:t>
      </w:r>
      <w:r w:rsidR="00D83E92">
        <w:rPr>
          <w:rFonts w:ascii="Times New Roman" w:hAnsi="Times New Roman" w:cs="Times New Roman"/>
          <w:sz w:val="28"/>
          <w:szCs w:val="28"/>
        </w:rPr>
        <w:t>659</w:t>
      </w:r>
      <w:r w:rsidRPr="00FF307D">
        <w:rPr>
          <w:rFonts w:ascii="Times New Roman" w:hAnsi="Times New Roman" w:cs="Times New Roman"/>
          <w:sz w:val="28"/>
          <w:szCs w:val="28"/>
        </w:rPr>
        <w:t xml:space="preserve"> «О создании Единой комиссии по осуществлению закупок».</w:t>
      </w:r>
    </w:p>
    <w:p w:rsidR="002700F3" w:rsidRPr="00A12839" w:rsidRDefault="00FF307D" w:rsidP="001D1DA8">
      <w:pPr>
        <w:pStyle w:val="a9"/>
        <w:ind w:left="0" w:firstLine="709"/>
        <w:jc w:val="both"/>
        <w:rPr>
          <w:rFonts w:ascii="Times New Roman" w:hAnsi="Times New Roman" w:cs="Times New Roman"/>
          <w:sz w:val="28"/>
          <w:szCs w:val="28"/>
        </w:rPr>
      </w:pPr>
      <w:r w:rsidRPr="00FF307D">
        <w:rPr>
          <w:rFonts w:ascii="Times New Roman" w:hAnsi="Times New Roman" w:cs="Times New Roman"/>
          <w:sz w:val="28"/>
          <w:szCs w:val="28"/>
        </w:rPr>
        <w:t>5.</w:t>
      </w:r>
      <w:r w:rsidR="002700F3" w:rsidRPr="00A12839">
        <w:rPr>
          <w:rFonts w:ascii="Times New Roman" w:hAnsi="Times New Roman" w:cs="Times New Roman"/>
          <w:sz w:val="28"/>
          <w:szCs w:val="28"/>
        </w:rPr>
        <w:t xml:space="preserve"> Опубликовать настоящее постановление на "Официальном портале правовой информации Республики Татарстан" по веб-адресу: http://pravo.tatarstan.ru и разместить на официальном сайте </w:t>
      </w:r>
      <w:proofErr w:type="spellStart"/>
      <w:r w:rsidR="002700F3" w:rsidRPr="00A12839">
        <w:rPr>
          <w:rFonts w:ascii="Times New Roman" w:hAnsi="Times New Roman" w:cs="Times New Roman"/>
          <w:sz w:val="28"/>
          <w:szCs w:val="28"/>
        </w:rPr>
        <w:t>Ютазинского</w:t>
      </w:r>
      <w:proofErr w:type="spellEnd"/>
      <w:r w:rsidR="002700F3" w:rsidRPr="00A12839">
        <w:rPr>
          <w:rFonts w:ascii="Times New Roman" w:hAnsi="Times New Roman" w:cs="Times New Roman"/>
          <w:sz w:val="28"/>
          <w:szCs w:val="28"/>
        </w:rPr>
        <w:t xml:space="preserve"> муниципального района в информационно-телекоммуникационной сети Интернет по веб-адресу: http://jutaza.tatarstan.ru/.</w:t>
      </w:r>
    </w:p>
    <w:p w:rsidR="002700F3" w:rsidRPr="00A12839" w:rsidRDefault="00D83E92" w:rsidP="001D1DA8">
      <w:pPr>
        <w:pStyle w:val="a9"/>
        <w:ind w:left="0" w:firstLine="709"/>
        <w:jc w:val="both"/>
        <w:rPr>
          <w:rFonts w:ascii="Times New Roman" w:hAnsi="Times New Roman" w:cs="Times New Roman"/>
          <w:sz w:val="28"/>
          <w:szCs w:val="28"/>
        </w:rPr>
      </w:pPr>
      <w:r>
        <w:rPr>
          <w:rFonts w:ascii="Times New Roman" w:hAnsi="Times New Roman" w:cs="Times New Roman"/>
          <w:sz w:val="28"/>
          <w:szCs w:val="28"/>
        </w:rPr>
        <w:t>6</w:t>
      </w:r>
      <w:r w:rsidR="002700F3" w:rsidRPr="00A12839">
        <w:rPr>
          <w:rFonts w:ascii="Times New Roman" w:hAnsi="Times New Roman" w:cs="Times New Roman"/>
          <w:sz w:val="28"/>
          <w:szCs w:val="28"/>
        </w:rPr>
        <w:t xml:space="preserve">. Контроль за исполнением настоящего постановления возложить на первого заместителя руководителя Исполнительного комитета </w:t>
      </w:r>
      <w:proofErr w:type="spellStart"/>
      <w:r w:rsidR="002700F3" w:rsidRPr="00A12839">
        <w:rPr>
          <w:rFonts w:ascii="Times New Roman" w:hAnsi="Times New Roman" w:cs="Times New Roman"/>
          <w:sz w:val="28"/>
          <w:szCs w:val="28"/>
        </w:rPr>
        <w:t>Ютазинского</w:t>
      </w:r>
      <w:proofErr w:type="spellEnd"/>
      <w:r w:rsidR="002700F3" w:rsidRPr="00A12839">
        <w:rPr>
          <w:rFonts w:ascii="Times New Roman" w:hAnsi="Times New Roman" w:cs="Times New Roman"/>
          <w:sz w:val="28"/>
          <w:szCs w:val="28"/>
        </w:rPr>
        <w:t xml:space="preserve"> муниципального района Республики Татарстан. </w:t>
      </w:r>
    </w:p>
    <w:p w:rsidR="00FF307D" w:rsidRDefault="00FF307D" w:rsidP="002700F3">
      <w:pPr>
        <w:widowControl/>
        <w:ind w:firstLine="567"/>
        <w:jc w:val="both"/>
        <w:rPr>
          <w:rFonts w:ascii="Times New Roman" w:eastAsia="Times New Roman" w:hAnsi="Times New Roman" w:cs="Times New Roman"/>
          <w:color w:val="auto"/>
          <w:sz w:val="28"/>
          <w:szCs w:val="28"/>
        </w:rPr>
      </w:pPr>
      <w:r w:rsidRPr="00FF307D">
        <w:rPr>
          <w:rFonts w:ascii="Times New Roman" w:eastAsia="Times New Roman" w:hAnsi="Times New Roman" w:cs="Times New Roman"/>
          <w:color w:val="auto"/>
          <w:sz w:val="28"/>
          <w:szCs w:val="28"/>
        </w:rPr>
        <w:t xml:space="preserve"> </w:t>
      </w:r>
    </w:p>
    <w:p w:rsidR="001D1DA8" w:rsidRDefault="001D1DA8" w:rsidP="002700F3">
      <w:pPr>
        <w:widowControl/>
        <w:ind w:firstLine="567"/>
        <w:jc w:val="both"/>
        <w:rPr>
          <w:rFonts w:ascii="Times New Roman" w:eastAsia="Times New Roman" w:hAnsi="Times New Roman" w:cs="Times New Roman"/>
          <w:color w:val="auto"/>
          <w:sz w:val="28"/>
          <w:szCs w:val="28"/>
        </w:rPr>
      </w:pPr>
    </w:p>
    <w:p w:rsidR="0098571D" w:rsidRDefault="0098571D" w:rsidP="002700F3">
      <w:pPr>
        <w:widowControl/>
        <w:ind w:firstLine="567"/>
        <w:jc w:val="both"/>
        <w:rPr>
          <w:rFonts w:ascii="Times New Roman" w:eastAsia="Times New Roman" w:hAnsi="Times New Roman" w:cs="Times New Roman"/>
          <w:color w:val="auto"/>
          <w:sz w:val="28"/>
          <w:szCs w:val="28"/>
        </w:rPr>
      </w:pPr>
    </w:p>
    <w:p w:rsidR="0098571D" w:rsidRPr="00FF307D" w:rsidRDefault="0098571D" w:rsidP="002700F3">
      <w:pPr>
        <w:widowControl/>
        <w:ind w:firstLine="567"/>
        <w:jc w:val="both"/>
        <w:rPr>
          <w:rFonts w:ascii="Times New Roman" w:eastAsia="Times New Roman" w:hAnsi="Times New Roman" w:cs="Times New Roman"/>
          <w:color w:val="auto"/>
          <w:sz w:val="28"/>
          <w:szCs w:val="28"/>
        </w:rPr>
      </w:pPr>
    </w:p>
    <w:p w:rsidR="00E55B01" w:rsidRPr="00A12839" w:rsidRDefault="00FD6038" w:rsidP="0098571D">
      <w:pPr>
        <w:pStyle w:val="51"/>
        <w:shd w:val="clear" w:color="auto" w:fill="auto"/>
        <w:spacing w:line="250" w:lineRule="exact"/>
        <w:ind w:firstLine="708"/>
        <w:jc w:val="both"/>
        <w:rPr>
          <w:rStyle w:val="52"/>
          <w:sz w:val="28"/>
          <w:szCs w:val="28"/>
        </w:rPr>
      </w:pPr>
      <w:r w:rsidRPr="00A12839">
        <w:rPr>
          <w:rStyle w:val="53"/>
          <w:sz w:val="28"/>
          <w:szCs w:val="28"/>
        </w:rPr>
        <w:t>Руководитель</w:t>
      </w:r>
      <w:r w:rsidR="002700F3" w:rsidRPr="00A12839">
        <w:rPr>
          <w:rStyle w:val="53"/>
          <w:sz w:val="28"/>
          <w:szCs w:val="28"/>
        </w:rPr>
        <w:tab/>
      </w:r>
      <w:r w:rsidR="002700F3" w:rsidRPr="00A12839">
        <w:rPr>
          <w:rStyle w:val="53"/>
          <w:sz w:val="28"/>
          <w:szCs w:val="28"/>
        </w:rPr>
        <w:tab/>
      </w:r>
      <w:r w:rsidR="002700F3" w:rsidRPr="00A12839">
        <w:rPr>
          <w:rStyle w:val="53"/>
          <w:sz w:val="28"/>
          <w:szCs w:val="28"/>
        </w:rPr>
        <w:tab/>
      </w:r>
      <w:r w:rsidR="002700F3" w:rsidRPr="00A12839">
        <w:rPr>
          <w:rStyle w:val="53"/>
          <w:sz w:val="28"/>
          <w:szCs w:val="28"/>
        </w:rPr>
        <w:tab/>
      </w:r>
      <w:r w:rsidR="002700F3" w:rsidRPr="00A12839">
        <w:rPr>
          <w:rStyle w:val="53"/>
          <w:sz w:val="28"/>
          <w:szCs w:val="28"/>
        </w:rPr>
        <w:tab/>
      </w:r>
      <w:r w:rsidR="002700F3" w:rsidRPr="00A12839">
        <w:rPr>
          <w:rStyle w:val="53"/>
          <w:sz w:val="28"/>
          <w:szCs w:val="28"/>
        </w:rPr>
        <w:tab/>
      </w:r>
      <w:r w:rsidR="00490FFD">
        <w:rPr>
          <w:rStyle w:val="53"/>
          <w:sz w:val="28"/>
          <w:szCs w:val="28"/>
        </w:rPr>
        <w:t xml:space="preserve">                  </w:t>
      </w:r>
      <w:r w:rsidR="002700F3" w:rsidRPr="00A12839">
        <w:rPr>
          <w:rStyle w:val="52"/>
          <w:sz w:val="28"/>
          <w:szCs w:val="28"/>
        </w:rPr>
        <w:t>С.П.</w:t>
      </w:r>
      <w:r w:rsidR="0098571D">
        <w:rPr>
          <w:rStyle w:val="52"/>
          <w:sz w:val="28"/>
          <w:szCs w:val="28"/>
        </w:rPr>
        <w:t xml:space="preserve"> </w:t>
      </w:r>
      <w:r w:rsidR="002700F3" w:rsidRPr="00A12839">
        <w:rPr>
          <w:rStyle w:val="52"/>
          <w:sz w:val="28"/>
          <w:szCs w:val="28"/>
        </w:rPr>
        <w:t>Самонина</w:t>
      </w:r>
    </w:p>
    <w:p w:rsidR="002700F3" w:rsidRDefault="002700F3" w:rsidP="0079247A">
      <w:pPr>
        <w:pStyle w:val="51"/>
        <w:shd w:val="clear" w:color="auto" w:fill="auto"/>
        <w:spacing w:line="250" w:lineRule="exact"/>
        <w:jc w:val="both"/>
        <w:rPr>
          <w:rStyle w:val="52"/>
          <w:sz w:val="24"/>
          <w:szCs w:val="24"/>
        </w:rPr>
      </w:pPr>
    </w:p>
    <w:p w:rsidR="002700F3" w:rsidRDefault="002700F3" w:rsidP="0079247A">
      <w:pPr>
        <w:pStyle w:val="51"/>
        <w:shd w:val="clear" w:color="auto" w:fill="auto"/>
        <w:spacing w:line="250" w:lineRule="exact"/>
        <w:jc w:val="both"/>
        <w:rPr>
          <w:rStyle w:val="52"/>
          <w:sz w:val="24"/>
          <w:szCs w:val="24"/>
        </w:rPr>
      </w:pPr>
    </w:p>
    <w:p w:rsidR="00D83E92" w:rsidRDefault="00D83E92" w:rsidP="0079247A">
      <w:pPr>
        <w:pStyle w:val="51"/>
        <w:shd w:val="clear" w:color="auto" w:fill="auto"/>
        <w:spacing w:line="250" w:lineRule="exact"/>
        <w:jc w:val="both"/>
        <w:rPr>
          <w:rStyle w:val="52"/>
          <w:sz w:val="24"/>
          <w:szCs w:val="24"/>
        </w:rPr>
      </w:pPr>
    </w:p>
    <w:p w:rsidR="00D83E92" w:rsidRDefault="00D83E92" w:rsidP="0079247A">
      <w:pPr>
        <w:pStyle w:val="51"/>
        <w:shd w:val="clear" w:color="auto" w:fill="auto"/>
        <w:spacing w:line="250" w:lineRule="exact"/>
        <w:jc w:val="both"/>
        <w:rPr>
          <w:rStyle w:val="52"/>
          <w:sz w:val="24"/>
          <w:szCs w:val="24"/>
        </w:rPr>
      </w:pPr>
    </w:p>
    <w:p w:rsidR="0098571D" w:rsidRDefault="0098571D" w:rsidP="0079247A">
      <w:pPr>
        <w:pStyle w:val="51"/>
        <w:shd w:val="clear" w:color="auto" w:fill="auto"/>
        <w:spacing w:line="250" w:lineRule="exact"/>
        <w:jc w:val="both"/>
        <w:rPr>
          <w:rStyle w:val="52"/>
          <w:sz w:val="24"/>
          <w:szCs w:val="24"/>
        </w:rPr>
      </w:pPr>
    </w:p>
    <w:p w:rsidR="0098571D" w:rsidRDefault="0098571D" w:rsidP="0079247A">
      <w:pPr>
        <w:pStyle w:val="51"/>
        <w:shd w:val="clear" w:color="auto" w:fill="auto"/>
        <w:spacing w:line="250" w:lineRule="exact"/>
        <w:jc w:val="both"/>
        <w:rPr>
          <w:rStyle w:val="52"/>
          <w:sz w:val="24"/>
          <w:szCs w:val="24"/>
        </w:rPr>
      </w:pPr>
    </w:p>
    <w:p w:rsidR="0098571D" w:rsidRDefault="0098571D" w:rsidP="0079247A">
      <w:pPr>
        <w:pStyle w:val="51"/>
        <w:shd w:val="clear" w:color="auto" w:fill="auto"/>
        <w:spacing w:line="250" w:lineRule="exact"/>
        <w:jc w:val="both"/>
        <w:rPr>
          <w:rStyle w:val="52"/>
          <w:sz w:val="24"/>
          <w:szCs w:val="24"/>
        </w:rPr>
      </w:pPr>
    </w:p>
    <w:p w:rsidR="0098571D" w:rsidRDefault="0098571D" w:rsidP="0079247A">
      <w:pPr>
        <w:pStyle w:val="51"/>
        <w:shd w:val="clear" w:color="auto" w:fill="auto"/>
        <w:spacing w:line="250" w:lineRule="exact"/>
        <w:jc w:val="both"/>
        <w:rPr>
          <w:rStyle w:val="52"/>
          <w:sz w:val="24"/>
          <w:szCs w:val="24"/>
        </w:rPr>
      </w:pPr>
    </w:p>
    <w:p w:rsidR="0098571D" w:rsidRDefault="0098571D" w:rsidP="0079247A">
      <w:pPr>
        <w:pStyle w:val="51"/>
        <w:shd w:val="clear" w:color="auto" w:fill="auto"/>
        <w:spacing w:line="250" w:lineRule="exact"/>
        <w:jc w:val="both"/>
        <w:rPr>
          <w:rStyle w:val="52"/>
          <w:sz w:val="24"/>
          <w:szCs w:val="24"/>
        </w:rPr>
      </w:pPr>
    </w:p>
    <w:p w:rsidR="0098571D" w:rsidRPr="0098571D" w:rsidRDefault="0098571D" w:rsidP="0079247A">
      <w:pPr>
        <w:pStyle w:val="51"/>
        <w:shd w:val="clear" w:color="auto" w:fill="auto"/>
        <w:spacing w:line="250" w:lineRule="exact"/>
        <w:jc w:val="both"/>
        <w:rPr>
          <w:rStyle w:val="52"/>
          <w:sz w:val="24"/>
          <w:szCs w:val="24"/>
        </w:rPr>
      </w:pPr>
    </w:p>
    <w:p w:rsidR="002700F3" w:rsidRPr="0098571D" w:rsidRDefault="00713267" w:rsidP="0079247A">
      <w:pPr>
        <w:pStyle w:val="51"/>
        <w:shd w:val="clear" w:color="auto" w:fill="auto"/>
        <w:spacing w:line="250" w:lineRule="exact"/>
        <w:jc w:val="both"/>
        <w:rPr>
          <w:rStyle w:val="52"/>
          <w:sz w:val="24"/>
          <w:szCs w:val="24"/>
        </w:rPr>
      </w:pPr>
      <w:r w:rsidRPr="0098571D">
        <w:rPr>
          <w:rStyle w:val="52"/>
          <w:sz w:val="24"/>
          <w:szCs w:val="24"/>
        </w:rPr>
        <w:t>Н.Н.</w:t>
      </w:r>
      <w:r w:rsidR="0098571D">
        <w:rPr>
          <w:rStyle w:val="52"/>
          <w:sz w:val="24"/>
          <w:szCs w:val="24"/>
        </w:rPr>
        <w:t xml:space="preserve"> </w:t>
      </w:r>
      <w:proofErr w:type="spellStart"/>
      <w:r w:rsidR="001D1DA8" w:rsidRPr="0098571D">
        <w:rPr>
          <w:rStyle w:val="52"/>
          <w:sz w:val="24"/>
          <w:szCs w:val="24"/>
        </w:rPr>
        <w:t>Шмуровец</w:t>
      </w:r>
      <w:proofErr w:type="spellEnd"/>
      <w:r w:rsidR="001D1DA8" w:rsidRPr="0098571D">
        <w:rPr>
          <w:rStyle w:val="52"/>
          <w:sz w:val="24"/>
          <w:szCs w:val="24"/>
        </w:rPr>
        <w:t xml:space="preserve"> </w:t>
      </w:r>
    </w:p>
    <w:p w:rsidR="00713267" w:rsidRPr="0098571D" w:rsidRDefault="0098571D" w:rsidP="0079247A">
      <w:pPr>
        <w:pStyle w:val="51"/>
        <w:shd w:val="clear" w:color="auto" w:fill="auto"/>
        <w:spacing w:line="250" w:lineRule="exact"/>
        <w:jc w:val="both"/>
        <w:rPr>
          <w:rStyle w:val="52"/>
          <w:sz w:val="24"/>
          <w:szCs w:val="24"/>
        </w:rPr>
        <w:sectPr w:rsidR="00713267" w:rsidRPr="0098571D" w:rsidSect="0098571D">
          <w:type w:val="continuous"/>
          <w:pgSz w:w="11909" w:h="16834"/>
          <w:pgMar w:top="851" w:right="851" w:bottom="851" w:left="1418" w:header="0" w:footer="6" w:gutter="0"/>
          <w:cols w:space="720"/>
          <w:noEndnote/>
          <w:docGrid w:linePitch="360"/>
        </w:sectPr>
      </w:pPr>
      <w:r>
        <w:rPr>
          <w:rStyle w:val="52"/>
          <w:sz w:val="24"/>
          <w:szCs w:val="24"/>
        </w:rPr>
        <w:t xml:space="preserve">т. </w:t>
      </w:r>
      <w:r w:rsidR="001D1DA8" w:rsidRPr="0098571D">
        <w:rPr>
          <w:rStyle w:val="52"/>
          <w:sz w:val="24"/>
          <w:szCs w:val="24"/>
        </w:rPr>
        <w:t>2-71-12</w:t>
      </w:r>
    </w:p>
    <w:p w:rsidR="002700F3" w:rsidRPr="0098571D" w:rsidRDefault="002700F3" w:rsidP="00713267">
      <w:pPr>
        <w:widowControl/>
        <w:ind w:left="5670"/>
        <w:rPr>
          <w:rFonts w:ascii="Times New Roman" w:eastAsia="Times New Roman" w:hAnsi="Times New Roman" w:cs="Times New Roman"/>
          <w:color w:val="auto"/>
        </w:rPr>
      </w:pPr>
      <w:r w:rsidRPr="0098571D">
        <w:rPr>
          <w:rFonts w:ascii="Times New Roman" w:eastAsia="Times New Roman" w:hAnsi="Times New Roman" w:cs="Times New Roman"/>
          <w:color w:val="auto"/>
        </w:rPr>
        <w:lastRenderedPageBreak/>
        <w:t>Утвержден</w:t>
      </w:r>
    </w:p>
    <w:p w:rsidR="002700F3" w:rsidRPr="0098571D" w:rsidRDefault="002700F3" w:rsidP="00713267">
      <w:pPr>
        <w:widowControl/>
        <w:ind w:left="5670"/>
        <w:rPr>
          <w:rFonts w:ascii="Times New Roman" w:eastAsia="Times New Roman" w:hAnsi="Times New Roman" w:cs="Times New Roman"/>
          <w:color w:val="auto"/>
        </w:rPr>
      </w:pPr>
      <w:r w:rsidRPr="0098571D">
        <w:rPr>
          <w:rFonts w:ascii="Times New Roman" w:eastAsia="Times New Roman" w:hAnsi="Times New Roman" w:cs="Times New Roman"/>
          <w:color w:val="auto"/>
        </w:rPr>
        <w:t xml:space="preserve">Постановлением Исполнительного комитета </w:t>
      </w:r>
      <w:proofErr w:type="spellStart"/>
      <w:r w:rsidRPr="0098571D">
        <w:rPr>
          <w:rFonts w:ascii="Times New Roman" w:eastAsia="Times New Roman" w:hAnsi="Times New Roman" w:cs="Times New Roman"/>
          <w:color w:val="auto"/>
        </w:rPr>
        <w:t>Ютазинского</w:t>
      </w:r>
      <w:proofErr w:type="spellEnd"/>
      <w:r w:rsidRPr="0098571D">
        <w:rPr>
          <w:rFonts w:ascii="Times New Roman" w:eastAsia="Times New Roman" w:hAnsi="Times New Roman" w:cs="Times New Roman"/>
          <w:color w:val="auto"/>
        </w:rPr>
        <w:t xml:space="preserve"> муниципального района Р</w:t>
      </w:r>
      <w:r w:rsidR="0098571D" w:rsidRPr="0098571D">
        <w:rPr>
          <w:rFonts w:ascii="Times New Roman" w:eastAsia="Times New Roman" w:hAnsi="Times New Roman" w:cs="Times New Roman"/>
          <w:color w:val="auto"/>
        </w:rPr>
        <w:t xml:space="preserve">еспублики </w:t>
      </w:r>
      <w:r w:rsidRPr="0098571D">
        <w:rPr>
          <w:rFonts w:ascii="Times New Roman" w:eastAsia="Times New Roman" w:hAnsi="Times New Roman" w:cs="Times New Roman"/>
          <w:color w:val="auto"/>
        </w:rPr>
        <w:t>Т</w:t>
      </w:r>
      <w:r w:rsidR="0098571D" w:rsidRPr="0098571D">
        <w:rPr>
          <w:rFonts w:ascii="Times New Roman" w:eastAsia="Times New Roman" w:hAnsi="Times New Roman" w:cs="Times New Roman"/>
          <w:color w:val="auto"/>
        </w:rPr>
        <w:t>атарстан</w:t>
      </w:r>
    </w:p>
    <w:p w:rsidR="002700F3" w:rsidRPr="0098571D" w:rsidRDefault="002700F3" w:rsidP="00713267">
      <w:pPr>
        <w:widowControl/>
        <w:ind w:left="5670"/>
        <w:rPr>
          <w:rFonts w:ascii="Times New Roman" w:eastAsia="Times New Roman" w:hAnsi="Times New Roman" w:cs="Times New Roman"/>
          <w:color w:val="auto"/>
        </w:rPr>
      </w:pPr>
      <w:r w:rsidRPr="0098571D">
        <w:rPr>
          <w:rFonts w:ascii="Times New Roman" w:eastAsia="Times New Roman" w:hAnsi="Times New Roman" w:cs="Times New Roman"/>
          <w:color w:val="auto"/>
        </w:rPr>
        <w:t>от «____» _________ 201</w:t>
      </w:r>
      <w:r w:rsidR="00D83E92" w:rsidRPr="0098571D">
        <w:rPr>
          <w:rFonts w:ascii="Times New Roman" w:eastAsia="Times New Roman" w:hAnsi="Times New Roman" w:cs="Times New Roman"/>
          <w:color w:val="auto"/>
        </w:rPr>
        <w:t>9</w:t>
      </w:r>
      <w:r w:rsidRPr="0098571D">
        <w:rPr>
          <w:rFonts w:ascii="Times New Roman" w:eastAsia="Times New Roman" w:hAnsi="Times New Roman" w:cs="Times New Roman"/>
          <w:color w:val="auto"/>
        </w:rPr>
        <w:t>г.</w:t>
      </w:r>
      <w:r w:rsidR="001D1DA8" w:rsidRPr="0098571D">
        <w:rPr>
          <w:rFonts w:ascii="Times New Roman" w:eastAsia="Times New Roman" w:hAnsi="Times New Roman" w:cs="Times New Roman"/>
          <w:color w:val="auto"/>
        </w:rPr>
        <w:t xml:space="preserve"> №______</w:t>
      </w:r>
    </w:p>
    <w:p w:rsidR="0098571D" w:rsidRPr="001D1DA8" w:rsidRDefault="0098571D" w:rsidP="00713267">
      <w:pPr>
        <w:widowControl/>
        <w:ind w:left="5670"/>
        <w:rPr>
          <w:rFonts w:ascii="Times New Roman" w:eastAsia="Times New Roman" w:hAnsi="Times New Roman" w:cs="Times New Roman"/>
          <w:color w:val="auto"/>
          <w:sz w:val="22"/>
          <w:szCs w:val="22"/>
        </w:rPr>
      </w:pPr>
    </w:p>
    <w:p w:rsidR="002700F3" w:rsidRDefault="002700F3" w:rsidP="00713267">
      <w:pPr>
        <w:widowControl/>
        <w:ind w:left="5670"/>
        <w:rPr>
          <w:rFonts w:ascii="Times New Roman" w:eastAsia="Times New Roman" w:hAnsi="Times New Roman" w:cs="Times New Roman"/>
          <w:color w:val="auto"/>
          <w:sz w:val="20"/>
          <w:szCs w:val="20"/>
        </w:rPr>
      </w:pPr>
    </w:p>
    <w:p w:rsidR="0098571D" w:rsidRDefault="0098571D" w:rsidP="00713267">
      <w:pPr>
        <w:widowControl/>
        <w:ind w:left="5670"/>
        <w:rPr>
          <w:rFonts w:ascii="Times New Roman" w:eastAsia="Times New Roman" w:hAnsi="Times New Roman" w:cs="Times New Roman"/>
          <w:color w:val="auto"/>
          <w:sz w:val="20"/>
          <w:szCs w:val="20"/>
        </w:rPr>
      </w:pPr>
    </w:p>
    <w:p w:rsidR="0098571D" w:rsidRPr="002700F3" w:rsidRDefault="0098571D" w:rsidP="00713267">
      <w:pPr>
        <w:widowControl/>
        <w:ind w:left="5670"/>
        <w:rPr>
          <w:rFonts w:ascii="Times New Roman" w:eastAsia="Times New Roman" w:hAnsi="Times New Roman" w:cs="Times New Roman"/>
          <w:color w:val="auto"/>
          <w:sz w:val="20"/>
          <w:szCs w:val="20"/>
        </w:rPr>
      </w:pPr>
    </w:p>
    <w:p w:rsidR="002700F3" w:rsidRPr="0098571D" w:rsidRDefault="002700F3" w:rsidP="0098571D">
      <w:pPr>
        <w:widowControl/>
        <w:spacing w:line="276" w:lineRule="auto"/>
        <w:jc w:val="center"/>
        <w:rPr>
          <w:rFonts w:ascii="Times New Roman" w:eastAsia="Times New Roman" w:hAnsi="Times New Roman" w:cs="Times New Roman"/>
          <w:b/>
          <w:color w:val="auto"/>
          <w:sz w:val="28"/>
          <w:szCs w:val="28"/>
        </w:rPr>
      </w:pPr>
      <w:r w:rsidRPr="0098571D">
        <w:rPr>
          <w:rFonts w:ascii="Times New Roman" w:eastAsia="Times New Roman" w:hAnsi="Times New Roman" w:cs="Times New Roman"/>
          <w:b/>
          <w:color w:val="auto"/>
          <w:sz w:val="28"/>
          <w:szCs w:val="28"/>
        </w:rPr>
        <w:t>СОСТАВ</w:t>
      </w:r>
    </w:p>
    <w:p w:rsidR="002700F3" w:rsidRPr="0098571D" w:rsidRDefault="002700F3" w:rsidP="0098571D">
      <w:pPr>
        <w:widowControl/>
        <w:spacing w:line="276" w:lineRule="auto"/>
        <w:jc w:val="center"/>
        <w:rPr>
          <w:rFonts w:ascii="Times New Roman" w:eastAsia="Times New Roman" w:hAnsi="Times New Roman" w:cs="Times New Roman"/>
          <w:b/>
          <w:color w:val="auto"/>
          <w:sz w:val="28"/>
          <w:szCs w:val="28"/>
        </w:rPr>
      </w:pPr>
      <w:r w:rsidRPr="0098571D">
        <w:rPr>
          <w:rFonts w:ascii="Times New Roman" w:eastAsia="Times New Roman" w:hAnsi="Times New Roman" w:cs="Times New Roman"/>
          <w:b/>
          <w:color w:val="auto"/>
          <w:sz w:val="28"/>
          <w:szCs w:val="28"/>
        </w:rPr>
        <w:t>Единой комиссии по осуществлению закупок</w:t>
      </w:r>
    </w:p>
    <w:p w:rsidR="002700F3" w:rsidRPr="0098571D" w:rsidRDefault="002700F3" w:rsidP="0098571D">
      <w:pPr>
        <w:widowControl/>
        <w:spacing w:line="276" w:lineRule="auto"/>
        <w:rPr>
          <w:rFonts w:ascii="Times New Roman" w:eastAsia="Times New Roman" w:hAnsi="Times New Roman" w:cs="Times New Roman"/>
          <w:color w:val="auto"/>
          <w:sz w:val="28"/>
          <w:szCs w:val="28"/>
        </w:rPr>
      </w:pPr>
    </w:p>
    <w:tbl>
      <w:tblPr>
        <w:tblW w:w="10188" w:type="dxa"/>
        <w:tblLook w:val="01E0" w:firstRow="1" w:lastRow="1" w:firstColumn="1" w:lastColumn="1" w:noHBand="0" w:noVBand="0"/>
      </w:tblPr>
      <w:tblGrid>
        <w:gridCol w:w="4248"/>
        <w:gridCol w:w="5940"/>
      </w:tblGrid>
      <w:tr w:rsidR="002700F3" w:rsidRPr="0098571D" w:rsidTr="00D3215E">
        <w:tc>
          <w:tcPr>
            <w:tcW w:w="4248" w:type="dxa"/>
          </w:tcPr>
          <w:p w:rsidR="002700F3" w:rsidRPr="0098571D" w:rsidRDefault="00D83E92" w:rsidP="0098571D">
            <w:pPr>
              <w:widowControl/>
              <w:spacing w:line="276" w:lineRule="auto"/>
              <w:rPr>
                <w:rFonts w:ascii="Times New Roman" w:eastAsia="Times New Roman" w:hAnsi="Times New Roman" w:cs="Times New Roman"/>
                <w:color w:val="auto"/>
                <w:sz w:val="28"/>
                <w:szCs w:val="28"/>
              </w:rPr>
            </w:pPr>
            <w:proofErr w:type="spellStart"/>
            <w:r w:rsidRPr="0098571D">
              <w:rPr>
                <w:rFonts w:ascii="Times New Roman" w:eastAsia="Times New Roman" w:hAnsi="Times New Roman" w:cs="Times New Roman"/>
                <w:color w:val="auto"/>
                <w:sz w:val="28"/>
                <w:szCs w:val="28"/>
              </w:rPr>
              <w:t>Гибадуллина</w:t>
            </w:r>
            <w:proofErr w:type="spellEnd"/>
            <w:r w:rsidRPr="0098571D">
              <w:rPr>
                <w:rFonts w:ascii="Times New Roman" w:eastAsia="Times New Roman" w:hAnsi="Times New Roman" w:cs="Times New Roman"/>
                <w:color w:val="auto"/>
                <w:sz w:val="28"/>
                <w:szCs w:val="28"/>
              </w:rPr>
              <w:t xml:space="preserve"> </w:t>
            </w:r>
            <w:proofErr w:type="spellStart"/>
            <w:r w:rsidRPr="0098571D">
              <w:rPr>
                <w:rFonts w:ascii="Times New Roman" w:eastAsia="Times New Roman" w:hAnsi="Times New Roman" w:cs="Times New Roman"/>
                <w:color w:val="auto"/>
                <w:sz w:val="28"/>
                <w:szCs w:val="28"/>
              </w:rPr>
              <w:t>Зульфия</w:t>
            </w:r>
            <w:proofErr w:type="spellEnd"/>
            <w:r w:rsidRPr="0098571D">
              <w:rPr>
                <w:rFonts w:ascii="Times New Roman" w:eastAsia="Times New Roman" w:hAnsi="Times New Roman" w:cs="Times New Roman"/>
                <w:color w:val="auto"/>
                <w:sz w:val="28"/>
                <w:szCs w:val="28"/>
              </w:rPr>
              <w:t xml:space="preserve"> </w:t>
            </w:r>
            <w:proofErr w:type="spellStart"/>
            <w:r w:rsidRPr="0098571D">
              <w:rPr>
                <w:rFonts w:ascii="Times New Roman" w:eastAsia="Times New Roman" w:hAnsi="Times New Roman" w:cs="Times New Roman"/>
                <w:color w:val="auto"/>
                <w:sz w:val="28"/>
                <w:szCs w:val="28"/>
              </w:rPr>
              <w:t>Закуанона</w:t>
            </w:r>
            <w:proofErr w:type="spellEnd"/>
          </w:p>
        </w:tc>
        <w:tc>
          <w:tcPr>
            <w:tcW w:w="5940" w:type="dxa"/>
          </w:tcPr>
          <w:p w:rsidR="002700F3" w:rsidRPr="0098571D" w:rsidRDefault="002700F3" w:rsidP="0098571D">
            <w:pPr>
              <w:widowControl/>
              <w:spacing w:line="276" w:lineRule="auto"/>
              <w:jc w:val="both"/>
              <w:rPr>
                <w:rFonts w:ascii="Times New Roman" w:eastAsia="Times New Roman" w:hAnsi="Times New Roman" w:cs="Times New Roman"/>
                <w:color w:val="auto"/>
                <w:sz w:val="28"/>
                <w:szCs w:val="28"/>
              </w:rPr>
            </w:pPr>
            <w:r w:rsidRPr="0098571D">
              <w:rPr>
                <w:rFonts w:ascii="Times New Roman" w:eastAsia="Times New Roman" w:hAnsi="Times New Roman" w:cs="Times New Roman"/>
                <w:color w:val="auto"/>
                <w:sz w:val="28"/>
                <w:szCs w:val="28"/>
              </w:rPr>
              <w:t xml:space="preserve">Первый заместитель руководителя Исполнительного комитета </w:t>
            </w:r>
            <w:proofErr w:type="spellStart"/>
            <w:r w:rsidRPr="0098571D">
              <w:rPr>
                <w:rFonts w:ascii="Times New Roman" w:eastAsia="Times New Roman" w:hAnsi="Times New Roman" w:cs="Times New Roman"/>
                <w:color w:val="auto"/>
                <w:sz w:val="28"/>
                <w:szCs w:val="28"/>
              </w:rPr>
              <w:t>Ютазинского</w:t>
            </w:r>
            <w:proofErr w:type="spellEnd"/>
            <w:r w:rsidRPr="0098571D">
              <w:rPr>
                <w:rFonts w:ascii="Times New Roman" w:eastAsia="Times New Roman" w:hAnsi="Times New Roman" w:cs="Times New Roman"/>
                <w:color w:val="auto"/>
                <w:sz w:val="28"/>
                <w:szCs w:val="28"/>
              </w:rPr>
              <w:t xml:space="preserve"> муниципального района - </w:t>
            </w:r>
            <w:r w:rsidRPr="0098571D">
              <w:rPr>
                <w:rFonts w:ascii="Times New Roman" w:eastAsia="Times New Roman" w:hAnsi="Times New Roman" w:cs="Times New Roman"/>
                <w:b/>
                <w:color w:val="auto"/>
                <w:sz w:val="28"/>
                <w:szCs w:val="28"/>
              </w:rPr>
              <w:t>председатель комиссии</w:t>
            </w:r>
          </w:p>
        </w:tc>
      </w:tr>
      <w:tr w:rsidR="002700F3" w:rsidRPr="0098571D" w:rsidTr="00D3215E">
        <w:tc>
          <w:tcPr>
            <w:tcW w:w="4248" w:type="dxa"/>
          </w:tcPr>
          <w:p w:rsidR="002700F3" w:rsidRPr="0098571D" w:rsidRDefault="00D83E92" w:rsidP="0098571D">
            <w:pPr>
              <w:widowControl/>
              <w:spacing w:line="276" w:lineRule="auto"/>
              <w:rPr>
                <w:rFonts w:ascii="Times New Roman" w:eastAsia="Times New Roman" w:hAnsi="Times New Roman" w:cs="Times New Roman"/>
                <w:color w:val="auto"/>
                <w:sz w:val="28"/>
                <w:szCs w:val="28"/>
              </w:rPr>
            </w:pPr>
            <w:proofErr w:type="spellStart"/>
            <w:r w:rsidRPr="0098571D">
              <w:rPr>
                <w:rFonts w:ascii="Times New Roman" w:eastAsia="Times New Roman" w:hAnsi="Times New Roman" w:cs="Times New Roman"/>
                <w:color w:val="auto"/>
                <w:sz w:val="28"/>
                <w:szCs w:val="28"/>
              </w:rPr>
              <w:t>Габдрахманова</w:t>
            </w:r>
            <w:proofErr w:type="spellEnd"/>
            <w:r w:rsidRPr="0098571D">
              <w:rPr>
                <w:rFonts w:ascii="Times New Roman" w:eastAsia="Times New Roman" w:hAnsi="Times New Roman" w:cs="Times New Roman"/>
                <w:color w:val="auto"/>
                <w:sz w:val="28"/>
                <w:szCs w:val="28"/>
              </w:rPr>
              <w:t xml:space="preserve"> Гульнара </w:t>
            </w:r>
            <w:proofErr w:type="spellStart"/>
            <w:r w:rsidRPr="0098571D">
              <w:rPr>
                <w:rFonts w:ascii="Times New Roman" w:eastAsia="Times New Roman" w:hAnsi="Times New Roman" w:cs="Times New Roman"/>
                <w:color w:val="auto"/>
                <w:sz w:val="28"/>
                <w:szCs w:val="28"/>
              </w:rPr>
              <w:t>Гаппасовна</w:t>
            </w:r>
            <w:proofErr w:type="spellEnd"/>
          </w:p>
        </w:tc>
        <w:tc>
          <w:tcPr>
            <w:tcW w:w="5940" w:type="dxa"/>
          </w:tcPr>
          <w:p w:rsidR="002700F3" w:rsidRPr="0098571D" w:rsidRDefault="002700F3" w:rsidP="0098571D">
            <w:pPr>
              <w:widowControl/>
              <w:spacing w:line="276" w:lineRule="auto"/>
              <w:jc w:val="both"/>
              <w:rPr>
                <w:rFonts w:ascii="Times New Roman" w:eastAsia="Times New Roman" w:hAnsi="Times New Roman" w:cs="Times New Roman"/>
                <w:color w:val="auto"/>
                <w:sz w:val="28"/>
                <w:szCs w:val="28"/>
              </w:rPr>
            </w:pPr>
            <w:r w:rsidRPr="0098571D">
              <w:rPr>
                <w:rFonts w:ascii="Times New Roman" w:eastAsia="Times New Roman" w:hAnsi="Times New Roman" w:cs="Times New Roman"/>
                <w:color w:val="auto"/>
                <w:sz w:val="28"/>
                <w:szCs w:val="28"/>
              </w:rPr>
              <w:t xml:space="preserve">Начальник отдела территориального развития Исполнительного комитета </w:t>
            </w:r>
            <w:proofErr w:type="spellStart"/>
            <w:r w:rsidRPr="0098571D">
              <w:rPr>
                <w:rFonts w:ascii="Times New Roman" w:eastAsia="Times New Roman" w:hAnsi="Times New Roman" w:cs="Times New Roman"/>
                <w:color w:val="auto"/>
                <w:sz w:val="28"/>
                <w:szCs w:val="28"/>
              </w:rPr>
              <w:t>Ютазинского</w:t>
            </w:r>
            <w:proofErr w:type="spellEnd"/>
            <w:r w:rsidRPr="0098571D">
              <w:rPr>
                <w:rFonts w:ascii="Times New Roman" w:eastAsia="Times New Roman" w:hAnsi="Times New Roman" w:cs="Times New Roman"/>
                <w:color w:val="auto"/>
                <w:sz w:val="28"/>
                <w:szCs w:val="28"/>
              </w:rPr>
              <w:t xml:space="preserve"> муниципального района – </w:t>
            </w:r>
            <w:r w:rsidRPr="0098571D">
              <w:rPr>
                <w:rFonts w:ascii="Times New Roman" w:eastAsia="Times New Roman" w:hAnsi="Times New Roman" w:cs="Times New Roman"/>
                <w:b/>
                <w:color w:val="auto"/>
                <w:sz w:val="28"/>
                <w:szCs w:val="28"/>
              </w:rPr>
              <w:t>заместитель председателя комиссии</w:t>
            </w:r>
          </w:p>
        </w:tc>
      </w:tr>
      <w:tr w:rsidR="002700F3" w:rsidRPr="0098571D" w:rsidTr="00D3215E">
        <w:tc>
          <w:tcPr>
            <w:tcW w:w="4248" w:type="dxa"/>
          </w:tcPr>
          <w:p w:rsidR="002700F3" w:rsidRPr="0098571D" w:rsidRDefault="002700F3" w:rsidP="0098571D">
            <w:pPr>
              <w:widowControl/>
              <w:spacing w:line="276" w:lineRule="auto"/>
              <w:rPr>
                <w:rFonts w:ascii="Times New Roman" w:eastAsia="Times New Roman" w:hAnsi="Times New Roman" w:cs="Times New Roman"/>
                <w:color w:val="auto"/>
                <w:sz w:val="28"/>
                <w:szCs w:val="28"/>
              </w:rPr>
            </w:pPr>
            <w:proofErr w:type="spellStart"/>
            <w:r w:rsidRPr="0098571D">
              <w:rPr>
                <w:rFonts w:ascii="Times New Roman" w:eastAsia="Times New Roman" w:hAnsi="Times New Roman" w:cs="Times New Roman"/>
                <w:color w:val="auto"/>
                <w:sz w:val="28"/>
                <w:szCs w:val="28"/>
              </w:rPr>
              <w:t>Шмуровец</w:t>
            </w:r>
            <w:proofErr w:type="spellEnd"/>
            <w:r w:rsidRPr="0098571D">
              <w:rPr>
                <w:rFonts w:ascii="Times New Roman" w:eastAsia="Times New Roman" w:hAnsi="Times New Roman" w:cs="Times New Roman"/>
                <w:color w:val="auto"/>
                <w:sz w:val="28"/>
                <w:szCs w:val="28"/>
              </w:rPr>
              <w:t xml:space="preserve"> Наталья Николаевна</w:t>
            </w:r>
          </w:p>
        </w:tc>
        <w:tc>
          <w:tcPr>
            <w:tcW w:w="5940" w:type="dxa"/>
          </w:tcPr>
          <w:p w:rsidR="002700F3" w:rsidRPr="0098571D" w:rsidRDefault="002700F3" w:rsidP="0098571D">
            <w:pPr>
              <w:widowControl/>
              <w:spacing w:line="276" w:lineRule="auto"/>
              <w:jc w:val="both"/>
              <w:rPr>
                <w:rFonts w:ascii="Times New Roman" w:eastAsia="Times New Roman" w:hAnsi="Times New Roman" w:cs="Times New Roman"/>
                <w:color w:val="auto"/>
                <w:sz w:val="28"/>
                <w:szCs w:val="28"/>
              </w:rPr>
            </w:pPr>
            <w:r w:rsidRPr="0098571D">
              <w:rPr>
                <w:rFonts w:ascii="Times New Roman" w:eastAsia="Times New Roman" w:hAnsi="Times New Roman" w:cs="Times New Roman"/>
                <w:color w:val="auto"/>
                <w:sz w:val="28"/>
                <w:szCs w:val="28"/>
              </w:rPr>
              <w:t xml:space="preserve">Заведующий сектором по муниципальному заказу Исполнительного комитета </w:t>
            </w:r>
            <w:proofErr w:type="spellStart"/>
            <w:r w:rsidRPr="0098571D">
              <w:rPr>
                <w:rFonts w:ascii="Times New Roman" w:eastAsia="Times New Roman" w:hAnsi="Times New Roman" w:cs="Times New Roman"/>
                <w:color w:val="auto"/>
                <w:sz w:val="28"/>
                <w:szCs w:val="28"/>
              </w:rPr>
              <w:t>Ютазинского</w:t>
            </w:r>
            <w:proofErr w:type="spellEnd"/>
            <w:r w:rsidRPr="0098571D">
              <w:rPr>
                <w:rFonts w:ascii="Times New Roman" w:eastAsia="Times New Roman" w:hAnsi="Times New Roman" w:cs="Times New Roman"/>
                <w:color w:val="auto"/>
                <w:sz w:val="28"/>
                <w:szCs w:val="28"/>
              </w:rPr>
              <w:t xml:space="preserve"> муниципального района- </w:t>
            </w:r>
            <w:r w:rsidRPr="0098571D">
              <w:rPr>
                <w:rFonts w:ascii="Times New Roman" w:eastAsia="Times New Roman" w:hAnsi="Times New Roman" w:cs="Times New Roman"/>
                <w:b/>
                <w:color w:val="auto"/>
                <w:sz w:val="28"/>
                <w:szCs w:val="28"/>
              </w:rPr>
              <w:t>секретарь комиссии</w:t>
            </w:r>
          </w:p>
        </w:tc>
      </w:tr>
      <w:tr w:rsidR="002700F3" w:rsidRPr="0098571D" w:rsidTr="00D3215E">
        <w:tc>
          <w:tcPr>
            <w:tcW w:w="4248" w:type="dxa"/>
          </w:tcPr>
          <w:p w:rsidR="002700F3" w:rsidRPr="0098571D" w:rsidRDefault="002700F3" w:rsidP="0098571D">
            <w:pPr>
              <w:widowControl/>
              <w:spacing w:line="276" w:lineRule="auto"/>
              <w:rPr>
                <w:rFonts w:ascii="Times New Roman" w:eastAsia="Times New Roman" w:hAnsi="Times New Roman" w:cs="Times New Roman"/>
                <w:color w:val="auto"/>
                <w:sz w:val="28"/>
                <w:szCs w:val="28"/>
              </w:rPr>
            </w:pPr>
          </w:p>
        </w:tc>
        <w:tc>
          <w:tcPr>
            <w:tcW w:w="5940" w:type="dxa"/>
          </w:tcPr>
          <w:p w:rsidR="002700F3" w:rsidRPr="0098571D" w:rsidRDefault="002700F3" w:rsidP="0098571D">
            <w:pPr>
              <w:widowControl/>
              <w:spacing w:line="276" w:lineRule="auto"/>
              <w:jc w:val="both"/>
              <w:rPr>
                <w:rFonts w:ascii="Times New Roman" w:eastAsia="Times New Roman" w:hAnsi="Times New Roman" w:cs="Times New Roman"/>
                <w:color w:val="auto"/>
                <w:sz w:val="28"/>
                <w:szCs w:val="28"/>
              </w:rPr>
            </w:pPr>
          </w:p>
        </w:tc>
      </w:tr>
      <w:tr w:rsidR="002700F3" w:rsidRPr="0098571D" w:rsidTr="00D3215E">
        <w:tc>
          <w:tcPr>
            <w:tcW w:w="10188" w:type="dxa"/>
            <w:gridSpan w:val="2"/>
          </w:tcPr>
          <w:p w:rsidR="002700F3" w:rsidRPr="0098571D" w:rsidRDefault="002700F3" w:rsidP="0098571D">
            <w:pPr>
              <w:widowControl/>
              <w:spacing w:line="276" w:lineRule="auto"/>
              <w:jc w:val="center"/>
              <w:rPr>
                <w:rFonts w:ascii="Times New Roman" w:eastAsia="Times New Roman" w:hAnsi="Times New Roman" w:cs="Times New Roman"/>
                <w:b/>
                <w:color w:val="auto"/>
                <w:sz w:val="28"/>
                <w:szCs w:val="28"/>
              </w:rPr>
            </w:pPr>
            <w:r w:rsidRPr="0098571D">
              <w:rPr>
                <w:rFonts w:ascii="Times New Roman" w:eastAsia="Times New Roman" w:hAnsi="Times New Roman" w:cs="Times New Roman"/>
                <w:b/>
                <w:color w:val="auto"/>
                <w:sz w:val="28"/>
                <w:szCs w:val="28"/>
              </w:rPr>
              <w:t>Члены комиссии:</w:t>
            </w:r>
          </w:p>
        </w:tc>
      </w:tr>
      <w:tr w:rsidR="002700F3" w:rsidRPr="0098571D" w:rsidTr="00D3215E">
        <w:tc>
          <w:tcPr>
            <w:tcW w:w="4248" w:type="dxa"/>
          </w:tcPr>
          <w:p w:rsidR="002700F3" w:rsidRPr="0098571D" w:rsidRDefault="002700F3" w:rsidP="0098571D">
            <w:pPr>
              <w:widowControl/>
              <w:spacing w:line="276" w:lineRule="auto"/>
              <w:rPr>
                <w:rFonts w:ascii="Times New Roman" w:eastAsia="Times New Roman" w:hAnsi="Times New Roman" w:cs="Times New Roman"/>
                <w:color w:val="auto"/>
                <w:sz w:val="28"/>
                <w:szCs w:val="28"/>
              </w:rPr>
            </w:pPr>
          </w:p>
        </w:tc>
        <w:tc>
          <w:tcPr>
            <w:tcW w:w="5940" w:type="dxa"/>
          </w:tcPr>
          <w:p w:rsidR="002700F3" w:rsidRPr="0098571D" w:rsidRDefault="002700F3" w:rsidP="0098571D">
            <w:pPr>
              <w:widowControl/>
              <w:spacing w:line="276" w:lineRule="auto"/>
              <w:jc w:val="both"/>
              <w:rPr>
                <w:rFonts w:ascii="Times New Roman" w:eastAsia="Times New Roman" w:hAnsi="Times New Roman" w:cs="Times New Roman"/>
                <w:color w:val="auto"/>
                <w:sz w:val="28"/>
                <w:szCs w:val="28"/>
              </w:rPr>
            </w:pPr>
          </w:p>
        </w:tc>
      </w:tr>
      <w:tr w:rsidR="002700F3" w:rsidRPr="0098571D" w:rsidTr="00D3215E">
        <w:tc>
          <w:tcPr>
            <w:tcW w:w="4248" w:type="dxa"/>
          </w:tcPr>
          <w:p w:rsidR="002700F3" w:rsidRPr="0098571D" w:rsidRDefault="002700F3" w:rsidP="0098571D">
            <w:pPr>
              <w:widowControl/>
              <w:spacing w:line="276" w:lineRule="auto"/>
              <w:rPr>
                <w:rFonts w:ascii="Times New Roman" w:eastAsia="Times New Roman" w:hAnsi="Times New Roman" w:cs="Times New Roman"/>
                <w:color w:val="auto"/>
                <w:sz w:val="28"/>
                <w:szCs w:val="28"/>
              </w:rPr>
            </w:pPr>
            <w:r w:rsidRPr="0098571D">
              <w:rPr>
                <w:rFonts w:ascii="Times New Roman" w:eastAsia="Times New Roman" w:hAnsi="Times New Roman" w:cs="Times New Roman"/>
                <w:color w:val="auto"/>
                <w:sz w:val="28"/>
                <w:szCs w:val="28"/>
              </w:rPr>
              <w:t>Захаров Александр Николаевич</w:t>
            </w:r>
          </w:p>
        </w:tc>
        <w:tc>
          <w:tcPr>
            <w:tcW w:w="5940" w:type="dxa"/>
          </w:tcPr>
          <w:p w:rsidR="002700F3" w:rsidRPr="0098571D" w:rsidRDefault="002700F3" w:rsidP="0098571D">
            <w:pPr>
              <w:widowControl/>
              <w:spacing w:line="276" w:lineRule="auto"/>
              <w:jc w:val="both"/>
              <w:rPr>
                <w:rFonts w:ascii="Times New Roman" w:eastAsia="Times New Roman" w:hAnsi="Times New Roman" w:cs="Times New Roman"/>
                <w:color w:val="auto"/>
                <w:sz w:val="28"/>
                <w:szCs w:val="28"/>
              </w:rPr>
            </w:pPr>
            <w:r w:rsidRPr="0098571D">
              <w:rPr>
                <w:rFonts w:ascii="Times New Roman" w:eastAsia="Times New Roman" w:hAnsi="Times New Roman" w:cs="Times New Roman"/>
                <w:color w:val="auto"/>
                <w:sz w:val="28"/>
                <w:szCs w:val="28"/>
              </w:rPr>
              <w:t xml:space="preserve">Начальник отдела инфраструктурного развития Исполнительного комитета </w:t>
            </w:r>
            <w:proofErr w:type="spellStart"/>
            <w:r w:rsidRPr="0098571D">
              <w:rPr>
                <w:rFonts w:ascii="Times New Roman" w:eastAsia="Times New Roman" w:hAnsi="Times New Roman" w:cs="Times New Roman"/>
                <w:color w:val="auto"/>
                <w:sz w:val="28"/>
                <w:szCs w:val="28"/>
              </w:rPr>
              <w:t>Ютазинского</w:t>
            </w:r>
            <w:proofErr w:type="spellEnd"/>
            <w:r w:rsidRPr="0098571D">
              <w:rPr>
                <w:rFonts w:ascii="Times New Roman" w:eastAsia="Times New Roman" w:hAnsi="Times New Roman" w:cs="Times New Roman"/>
                <w:color w:val="auto"/>
                <w:sz w:val="28"/>
                <w:szCs w:val="28"/>
              </w:rPr>
              <w:t xml:space="preserve"> муниципального района</w:t>
            </w:r>
          </w:p>
        </w:tc>
      </w:tr>
      <w:tr w:rsidR="002700F3" w:rsidRPr="0098571D" w:rsidTr="00D3215E">
        <w:tc>
          <w:tcPr>
            <w:tcW w:w="4248" w:type="dxa"/>
          </w:tcPr>
          <w:p w:rsidR="002700F3" w:rsidRPr="0098571D" w:rsidRDefault="00D83E92" w:rsidP="0098571D">
            <w:pPr>
              <w:widowControl/>
              <w:spacing w:line="276" w:lineRule="auto"/>
              <w:rPr>
                <w:rFonts w:ascii="Times New Roman" w:eastAsia="Times New Roman" w:hAnsi="Times New Roman" w:cs="Times New Roman"/>
                <w:color w:val="auto"/>
                <w:sz w:val="28"/>
                <w:szCs w:val="28"/>
              </w:rPr>
            </w:pPr>
            <w:proofErr w:type="spellStart"/>
            <w:r w:rsidRPr="0098571D">
              <w:rPr>
                <w:rFonts w:ascii="Times New Roman" w:eastAsia="Times New Roman" w:hAnsi="Times New Roman" w:cs="Times New Roman"/>
                <w:color w:val="auto"/>
                <w:sz w:val="28"/>
                <w:szCs w:val="28"/>
              </w:rPr>
              <w:t>Айтыкина</w:t>
            </w:r>
            <w:proofErr w:type="spellEnd"/>
            <w:r w:rsidRPr="0098571D">
              <w:rPr>
                <w:rFonts w:ascii="Times New Roman" w:eastAsia="Times New Roman" w:hAnsi="Times New Roman" w:cs="Times New Roman"/>
                <w:color w:val="auto"/>
                <w:sz w:val="28"/>
                <w:szCs w:val="28"/>
              </w:rPr>
              <w:t xml:space="preserve"> </w:t>
            </w:r>
            <w:proofErr w:type="spellStart"/>
            <w:r w:rsidRPr="0098571D">
              <w:rPr>
                <w:rFonts w:ascii="Times New Roman" w:eastAsia="Times New Roman" w:hAnsi="Times New Roman" w:cs="Times New Roman"/>
                <w:color w:val="auto"/>
                <w:sz w:val="28"/>
                <w:szCs w:val="28"/>
              </w:rPr>
              <w:t>Зиля</w:t>
            </w:r>
            <w:proofErr w:type="spellEnd"/>
            <w:r w:rsidRPr="0098571D">
              <w:rPr>
                <w:rFonts w:ascii="Times New Roman" w:eastAsia="Times New Roman" w:hAnsi="Times New Roman" w:cs="Times New Roman"/>
                <w:color w:val="auto"/>
                <w:sz w:val="28"/>
                <w:szCs w:val="28"/>
              </w:rPr>
              <w:t xml:space="preserve"> </w:t>
            </w:r>
            <w:proofErr w:type="spellStart"/>
            <w:r w:rsidRPr="0098571D">
              <w:rPr>
                <w:rFonts w:ascii="Times New Roman" w:eastAsia="Times New Roman" w:hAnsi="Times New Roman" w:cs="Times New Roman"/>
                <w:color w:val="auto"/>
                <w:sz w:val="28"/>
                <w:szCs w:val="28"/>
              </w:rPr>
              <w:t>Наиловна</w:t>
            </w:r>
            <w:proofErr w:type="spellEnd"/>
          </w:p>
        </w:tc>
        <w:tc>
          <w:tcPr>
            <w:tcW w:w="5940" w:type="dxa"/>
          </w:tcPr>
          <w:p w:rsidR="002700F3" w:rsidRPr="0098571D" w:rsidRDefault="002700F3" w:rsidP="0098571D">
            <w:pPr>
              <w:widowControl/>
              <w:spacing w:line="276" w:lineRule="auto"/>
              <w:jc w:val="both"/>
              <w:rPr>
                <w:rFonts w:ascii="Times New Roman" w:eastAsia="Times New Roman" w:hAnsi="Times New Roman" w:cs="Times New Roman"/>
                <w:color w:val="auto"/>
                <w:sz w:val="28"/>
                <w:szCs w:val="28"/>
              </w:rPr>
            </w:pPr>
            <w:r w:rsidRPr="0098571D">
              <w:rPr>
                <w:rFonts w:ascii="Times New Roman" w:eastAsia="Times New Roman" w:hAnsi="Times New Roman" w:cs="Times New Roman"/>
                <w:color w:val="auto"/>
                <w:sz w:val="28"/>
                <w:szCs w:val="28"/>
              </w:rPr>
              <w:t xml:space="preserve">Начальник муниципального бюджетного учреждения «Централизованная бухгалтерия муниципального образования </w:t>
            </w:r>
            <w:proofErr w:type="spellStart"/>
            <w:r w:rsidRPr="0098571D">
              <w:rPr>
                <w:rFonts w:ascii="Times New Roman" w:eastAsia="Times New Roman" w:hAnsi="Times New Roman" w:cs="Times New Roman"/>
                <w:color w:val="auto"/>
                <w:sz w:val="28"/>
                <w:szCs w:val="28"/>
              </w:rPr>
              <w:t>Ютазинский</w:t>
            </w:r>
            <w:proofErr w:type="spellEnd"/>
            <w:r w:rsidRPr="0098571D">
              <w:rPr>
                <w:rFonts w:ascii="Times New Roman" w:eastAsia="Times New Roman" w:hAnsi="Times New Roman" w:cs="Times New Roman"/>
                <w:color w:val="auto"/>
                <w:sz w:val="28"/>
                <w:szCs w:val="28"/>
              </w:rPr>
              <w:t xml:space="preserve"> муниципальный район» (по согласованию)</w:t>
            </w:r>
          </w:p>
        </w:tc>
      </w:tr>
    </w:tbl>
    <w:p w:rsidR="002700F3" w:rsidRPr="0098571D" w:rsidRDefault="002700F3" w:rsidP="0098571D">
      <w:pPr>
        <w:pStyle w:val="54"/>
        <w:shd w:val="clear" w:color="auto" w:fill="auto"/>
        <w:spacing w:line="276" w:lineRule="auto"/>
        <w:ind w:left="5954"/>
        <w:jc w:val="both"/>
        <w:rPr>
          <w:rStyle w:val="13"/>
          <w:sz w:val="28"/>
          <w:szCs w:val="28"/>
        </w:rPr>
      </w:pPr>
    </w:p>
    <w:p w:rsidR="002700F3" w:rsidRPr="0098571D" w:rsidRDefault="002700F3" w:rsidP="0098571D">
      <w:pPr>
        <w:pStyle w:val="54"/>
        <w:shd w:val="clear" w:color="auto" w:fill="auto"/>
        <w:spacing w:line="276" w:lineRule="auto"/>
        <w:ind w:left="5954"/>
        <w:jc w:val="both"/>
        <w:rPr>
          <w:rStyle w:val="13"/>
          <w:sz w:val="28"/>
          <w:szCs w:val="28"/>
        </w:rPr>
      </w:pPr>
    </w:p>
    <w:p w:rsidR="002700F3" w:rsidRPr="0098571D" w:rsidRDefault="002700F3" w:rsidP="0098571D">
      <w:pPr>
        <w:pStyle w:val="54"/>
        <w:shd w:val="clear" w:color="auto" w:fill="auto"/>
        <w:spacing w:line="276" w:lineRule="auto"/>
        <w:ind w:left="5954"/>
        <w:jc w:val="both"/>
        <w:rPr>
          <w:rStyle w:val="13"/>
          <w:sz w:val="28"/>
          <w:szCs w:val="28"/>
        </w:rPr>
      </w:pPr>
    </w:p>
    <w:p w:rsidR="002700F3" w:rsidRPr="0098571D" w:rsidRDefault="002700F3" w:rsidP="0098571D">
      <w:pPr>
        <w:pStyle w:val="54"/>
        <w:shd w:val="clear" w:color="auto" w:fill="auto"/>
        <w:spacing w:line="276" w:lineRule="auto"/>
        <w:ind w:left="5954"/>
        <w:jc w:val="both"/>
        <w:rPr>
          <w:rStyle w:val="13"/>
          <w:sz w:val="28"/>
          <w:szCs w:val="28"/>
        </w:rPr>
      </w:pPr>
    </w:p>
    <w:p w:rsidR="002700F3" w:rsidRDefault="002700F3" w:rsidP="0098571D">
      <w:pPr>
        <w:pStyle w:val="54"/>
        <w:shd w:val="clear" w:color="auto" w:fill="auto"/>
        <w:spacing w:line="276" w:lineRule="auto"/>
        <w:ind w:left="5954"/>
        <w:jc w:val="both"/>
        <w:rPr>
          <w:rStyle w:val="13"/>
          <w:sz w:val="24"/>
          <w:szCs w:val="24"/>
        </w:rPr>
      </w:pPr>
    </w:p>
    <w:p w:rsidR="002700F3" w:rsidRDefault="002700F3" w:rsidP="002700F3">
      <w:pPr>
        <w:pStyle w:val="54"/>
        <w:shd w:val="clear" w:color="auto" w:fill="auto"/>
        <w:ind w:left="5954"/>
        <w:jc w:val="both"/>
        <w:rPr>
          <w:rStyle w:val="13"/>
          <w:sz w:val="24"/>
          <w:szCs w:val="24"/>
        </w:rPr>
      </w:pPr>
    </w:p>
    <w:p w:rsidR="002700F3" w:rsidRDefault="002700F3" w:rsidP="002700F3">
      <w:pPr>
        <w:pStyle w:val="54"/>
        <w:shd w:val="clear" w:color="auto" w:fill="auto"/>
        <w:ind w:left="5954"/>
        <w:jc w:val="both"/>
        <w:rPr>
          <w:rStyle w:val="13"/>
          <w:sz w:val="24"/>
          <w:szCs w:val="24"/>
        </w:rPr>
      </w:pPr>
    </w:p>
    <w:p w:rsidR="002700F3" w:rsidRDefault="002700F3" w:rsidP="002700F3">
      <w:pPr>
        <w:pStyle w:val="54"/>
        <w:shd w:val="clear" w:color="auto" w:fill="auto"/>
        <w:ind w:left="5954"/>
        <w:jc w:val="both"/>
        <w:rPr>
          <w:rStyle w:val="13"/>
          <w:sz w:val="24"/>
          <w:szCs w:val="24"/>
        </w:rPr>
      </w:pPr>
    </w:p>
    <w:p w:rsidR="002700F3" w:rsidRDefault="002700F3" w:rsidP="002700F3">
      <w:pPr>
        <w:pStyle w:val="54"/>
        <w:shd w:val="clear" w:color="auto" w:fill="auto"/>
        <w:ind w:left="5954"/>
        <w:jc w:val="both"/>
        <w:rPr>
          <w:rStyle w:val="13"/>
          <w:sz w:val="24"/>
          <w:szCs w:val="24"/>
        </w:rPr>
      </w:pPr>
    </w:p>
    <w:p w:rsidR="002700F3" w:rsidRDefault="002700F3" w:rsidP="002700F3">
      <w:pPr>
        <w:pStyle w:val="54"/>
        <w:shd w:val="clear" w:color="auto" w:fill="auto"/>
        <w:ind w:left="5954"/>
        <w:jc w:val="both"/>
        <w:rPr>
          <w:rStyle w:val="13"/>
          <w:sz w:val="24"/>
          <w:szCs w:val="24"/>
        </w:rPr>
      </w:pPr>
    </w:p>
    <w:p w:rsidR="0098571D" w:rsidRPr="0098571D" w:rsidRDefault="0098571D" w:rsidP="0098571D">
      <w:pPr>
        <w:widowControl/>
        <w:ind w:left="5670"/>
        <w:rPr>
          <w:rFonts w:ascii="Times New Roman" w:eastAsia="Times New Roman" w:hAnsi="Times New Roman" w:cs="Times New Roman"/>
          <w:color w:val="auto"/>
        </w:rPr>
      </w:pPr>
      <w:bookmarkStart w:id="0" w:name="bookmark1"/>
      <w:r w:rsidRPr="0098571D">
        <w:rPr>
          <w:rFonts w:ascii="Times New Roman" w:eastAsia="Times New Roman" w:hAnsi="Times New Roman" w:cs="Times New Roman"/>
          <w:color w:val="auto"/>
        </w:rPr>
        <w:t>Утвержден</w:t>
      </w:r>
    </w:p>
    <w:p w:rsidR="0098571D" w:rsidRPr="0098571D" w:rsidRDefault="0098571D" w:rsidP="0098571D">
      <w:pPr>
        <w:widowControl/>
        <w:ind w:left="5670"/>
        <w:rPr>
          <w:rFonts w:ascii="Times New Roman" w:eastAsia="Times New Roman" w:hAnsi="Times New Roman" w:cs="Times New Roman"/>
          <w:color w:val="auto"/>
        </w:rPr>
      </w:pPr>
      <w:r w:rsidRPr="0098571D">
        <w:rPr>
          <w:rFonts w:ascii="Times New Roman" w:eastAsia="Times New Roman" w:hAnsi="Times New Roman" w:cs="Times New Roman"/>
          <w:color w:val="auto"/>
        </w:rPr>
        <w:lastRenderedPageBreak/>
        <w:t xml:space="preserve">Постановлением Исполнительного комитета </w:t>
      </w:r>
      <w:proofErr w:type="spellStart"/>
      <w:r w:rsidRPr="0098571D">
        <w:rPr>
          <w:rFonts w:ascii="Times New Roman" w:eastAsia="Times New Roman" w:hAnsi="Times New Roman" w:cs="Times New Roman"/>
          <w:color w:val="auto"/>
        </w:rPr>
        <w:t>Ютазинского</w:t>
      </w:r>
      <w:proofErr w:type="spellEnd"/>
      <w:r w:rsidRPr="0098571D">
        <w:rPr>
          <w:rFonts w:ascii="Times New Roman" w:eastAsia="Times New Roman" w:hAnsi="Times New Roman" w:cs="Times New Roman"/>
          <w:color w:val="auto"/>
        </w:rPr>
        <w:t xml:space="preserve"> муниципального района Республики Татарстан</w:t>
      </w:r>
    </w:p>
    <w:p w:rsidR="0098571D" w:rsidRDefault="0098571D" w:rsidP="0098571D">
      <w:pPr>
        <w:widowControl/>
        <w:ind w:left="5670"/>
        <w:rPr>
          <w:rFonts w:ascii="Times New Roman" w:eastAsia="Times New Roman" w:hAnsi="Times New Roman" w:cs="Times New Roman"/>
          <w:color w:val="auto"/>
        </w:rPr>
      </w:pPr>
      <w:r w:rsidRPr="0098571D">
        <w:rPr>
          <w:rFonts w:ascii="Times New Roman" w:eastAsia="Times New Roman" w:hAnsi="Times New Roman" w:cs="Times New Roman"/>
          <w:color w:val="auto"/>
        </w:rPr>
        <w:t>от «____» _________ 2019г. №______</w:t>
      </w:r>
    </w:p>
    <w:p w:rsidR="0098571D" w:rsidRDefault="0098571D" w:rsidP="0098571D">
      <w:pPr>
        <w:widowControl/>
        <w:ind w:left="5670"/>
        <w:rPr>
          <w:rFonts w:ascii="Times New Roman" w:eastAsia="Times New Roman" w:hAnsi="Times New Roman" w:cs="Times New Roman"/>
          <w:color w:val="auto"/>
        </w:rPr>
      </w:pPr>
    </w:p>
    <w:p w:rsidR="0098571D" w:rsidRPr="0098571D" w:rsidRDefault="0098571D" w:rsidP="0098571D">
      <w:pPr>
        <w:widowControl/>
        <w:ind w:left="5670"/>
        <w:rPr>
          <w:rFonts w:ascii="Times New Roman" w:eastAsia="Times New Roman" w:hAnsi="Times New Roman" w:cs="Times New Roman"/>
          <w:color w:val="auto"/>
        </w:rPr>
      </w:pPr>
    </w:p>
    <w:p w:rsidR="00E55B01" w:rsidRPr="0079247A" w:rsidRDefault="00FD6038" w:rsidP="005104E3">
      <w:pPr>
        <w:pStyle w:val="210"/>
        <w:keepNext/>
        <w:keepLines/>
        <w:shd w:val="clear" w:color="auto" w:fill="auto"/>
        <w:spacing w:line="240" w:lineRule="auto"/>
        <w:ind w:firstLine="0"/>
        <w:jc w:val="center"/>
        <w:rPr>
          <w:sz w:val="24"/>
          <w:szCs w:val="24"/>
        </w:rPr>
      </w:pPr>
      <w:r w:rsidRPr="0079247A">
        <w:rPr>
          <w:rStyle w:val="211pt"/>
          <w:sz w:val="24"/>
          <w:szCs w:val="24"/>
        </w:rPr>
        <w:t>ПОЛОЖЕНИЕ</w:t>
      </w:r>
      <w:bookmarkEnd w:id="0"/>
    </w:p>
    <w:p w:rsidR="00E55B01" w:rsidRDefault="00FD6038" w:rsidP="005104E3">
      <w:pPr>
        <w:pStyle w:val="21"/>
        <w:shd w:val="clear" w:color="auto" w:fill="auto"/>
        <w:spacing w:line="240" w:lineRule="auto"/>
        <w:rPr>
          <w:rStyle w:val="22"/>
          <w:b/>
          <w:bCs/>
          <w:sz w:val="24"/>
          <w:szCs w:val="24"/>
        </w:rPr>
      </w:pPr>
      <w:r w:rsidRPr="0079247A">
        <w:rPr>
          <w:rStyle w:val="22"/>
          <w:b/>
          <w:bCs/>
          <w:sz w:val="24"/>
          <w:szCs w:val="24"/>
        </w:rPr>
        <w:t xml:space="preserve">о порядке работы Единой комиссии по осуществлению закупок </w:t>
      </w:r>
    </w:p>
    <w:p w:rsidR="002700F3" w:rsidRPr="0079247A" w:rsidRDefault="002700F3" w:rsidP="005104E3">
      <w:pPr>
        <w:pStyle w:val="21"/>
        <w:shd w:val="clear" w:color="auto" w:fill="auto"/>
        <w:spacing w:line="240" w:lineRule="auto"/>
        <w:rPr>
          <w:sz w:val="24"/>
          <w:szCs w:val="24"/>
        </w:rPr>
      </w:pPr>
    </w:p>
    <w:p w:rsidR="00E55B01" w:rsidRPr="0079247A" w:rsidRDefault="00FD6038" w:rsidP="001D1DA8">
      <w:pPr>
        <w:pStyle w:val="21"/>
        <w:shd w:val="clear" w:color="auto" w:fill="auto"/>
        <w:spacing w:line="220" w:lineRule="exact"/>
        <w:rPr>
          <w:sz w:val="24"/>
          <w:szCs w:val="24"/>
        </w:rPr>
      </w:pPr>
      <w:r w:rsidRPr="0079247A">
        <w:rPr>
          <w:rStyle w:val="22"/>
          <w:b/>
          <w:bCs/>
          <w:sz w:val="24"/>
          <w:szCs w:val="24"/>
        </w:rPr>
        <w:t>1. Общие положения</w:t>
      </w:r>
    </w:p>
    <w:p w:rsidR="00E55B01" w:rsidRPr="0079247A" w:rsidRDefault="00FD6038" w:rsidP="0079247A">
      <w:pPr>
        <w:pStyle w:val="54"/>
        <w:numPr>
          <w:ilvl w:val="0"/>
          <w:numId w:val="2"/>
        </w:numPr>
        <w:shd w:val="clear" w:color="auto" w:fill="auto"/>
        <w:tabs>
          <w:tab w:val="left" w:pos="1068"/>
        </w:tabs>
        <w:spacing w:line="274" w:lineRule="exact"/>
        <w:ind w:firstLine="360"/>
        <w:jc w:val="both"/>
        <w:rPr>
          <w:sz w:val="24"/>
          <w:szCs w:val="24"/>
        </w:rPr>
      </w:pPr>
      <w:r w:rsidRPr="0079247A">
        <w:rPr>
          <w:rStyle w:val="13"/>
          <w:sz w:val="24"/>
          <w:szCs w:val="24"/>
        </w:rPr>
        <w:t xml:space="preserve">Настоящее Положение о порядке работы Единой комиссии по осуществлению закупок товаров, работ, услуг для муниципальных нужд </w:t>
      </w:r>
      <w:proofErr w:type="spellStart"/>
      <w:r w:rsidR="002700F3">
        <w:rPr>
          <w:rStyle w:val="13"/>
          <w:sz w:val="24"/>
          <w:szCs w:val="24"/>
        </w:rPr>
        <w:t>Ютазинского</w:t>
      </w:r>
      <w:proofErr w:type="spellEnd"/>
      <w:r w:rsidRPr="0079247A">
        <w:rPr>
          <w:rStyle w:val="13"/>
          <w:sz w:val="24"/>
          <w:szCs w:val="24"/>
        </w:rPr>
        <w:t xml:space="preserve"> муниципального района Республики Татарстан (далее </w:t>
      </w:r>
      <w:r w:rsidRPr="0079247A">
        <w:rPr>
          <w:rStyle w:val="27"/>
          <w:sz w:val="24"/>
          <w:szCs w:val="24"/>
        </w:rPr>
        <w:t xml:space="preserve">- </w:t>
      </w:r>
      <w:r w:rsidRPr="0079247A">
        <w:rPr>
          <w:rStyle w:val="13"/>
          <w:sz w:val="24"/>
          <w:szCs w:val="24"/>
        </w:rPr>
        <w:t xml:space="preserve">Положение) определяет понятие, цели создания, функции, состав, и порядок деятельности Единой комиссии по осуществлению закупок товаров, работ, услуг для муниципальных нужд </w:t>
      </w:r>
      <w:proofErr w:type="spellStart"/>
      <w:r w:rsidR="002700F3">
        <w:rPr>
          <w:rStyle w:val="13"/>
          <w:sz w:val="24"/>
          <w:szCs w:val="24"/>
        </w:rPr>
        <w:t>Ютазинского</w:t>
      </w:r>
      <w:proofErr w:type="spellEnd"/>
      <w:r w:rsidRPr="0079247A">
        <w:rPr>
          <w:rStyle w:val="13"/>
          <w:sz w:val="24"/>
          <w:szCs w:val="24"/>
        </w:rPr>
        <w:t xml:space="preserve"> муниципального района Республики Татарстан (далее </w:t>
      </w:r>
      <w:r w:rsidRPr="0079247A">
        <w:rPr>
          <w:rStyle w:val="27"/>
          <w:sz w:val="24"/>
          <w:szCs w:val="24"/>
        </w:rPr>
        <w:t xml:space="preserve">- </w:t>
      </w:r>
      <w:r w:rsidRPr="0079247A">
        <w:rPr>
          <w:rStyle w:val="13"/>
          <w:sz w:val="24"/>
          <w:szCs w:val="24"/>
        </w:rPr>
        <w:t>Единая комиссия) при осуществление закупок конкурентными способами определения поставщиков (подрядчиков, исполнителей), а также определяет права, обязанности и ответственность членов Комиссии.</w:t>
      </w:r>
    </w:p>
    <w:p w:rsidR="00E55B01" w:rsidRPr="0079247A" w:rsidRDefault="00FD6038" w:rsidP="0079247A">
      <w:pPr>
        <w:pStyle w:val="54"/>
        <w:numPr>
          <w:ilvl w:val="0"/>
          <w:numId w:val="2"/>
        </w:numPr>
        <w:shd w:val="clear" w:color="auto" w:fill="auto"/>
        <w:tabs>
          <w:tab w:val="left" w:pos="919"/>
        </w:tabs>
        <w:spacing w:line="274" w:lineRule="exact"/>
        <w:ind w:firstLine="360"/>
        <w:jc w:val="both"/>
        <w:rPr>
          <w:sz w:val="24"/>
          <w:szCs w:val="24"/>
        </w:rPr>
      </w:pPr>
      <w:r w:rsidRPr="0079247A">
        <w:rPr>
          <w:rStyle w:val="13"/>
          <w:sz w:val="24"/>
          <w:szCs w:val="24"/>
        </w:rPr>
        <w:t xml:space="preserve">В процессе осуществления закупок Единая комиссия взаимодействует с Заказчиком и </w:t>
      </w:r>
      <w:r w:rsidR="00B80DB9">
        <w:rPr>
          <w:rStyle w:val="13"/>
          <w:sz w:val="24"/>
          <w:szCs w:val="24"/>
        </w:rPr>
        <w:t xml:space="preserve">сектором по </w:t>
      </w:r>
      <w:r w:rsidRPr="0079247A">
        <w:rPr>
          <w:rStyle w:val="13"/>
          <w:sz w:val="24"/>
          <w:szCs w:val="24"/>
        </w:rPr>
        <w:t>муниципально</w:t>
      </w:r>
      <w:r w:rsidR="00B80DB9">
        <w:rPr>
          <w:rStyle w:val="13"/>
          <w:sz w:val="24"/>
          <w:szCs w:val="24"/>
        </w:rPr>
        <w:t>му</w:t>
      </w:r>
      <w:r w:rsidRPr="0079247A">
        <w:rPr>
          <w:rStyle w:val="13"/>
          <w:sz w:val="24"/>
          <w:szCs w:val="24"/>
        </w:rPr>
        <w:t xml:space="preserve"> заказ</w:t>
      </w:r>
      <w:r w:rsidR="00B80DB9">
        <w:rPr>
          <w:rStyle w:val="13"/>
          <w:sz w:val="24"/>
          <w:szCs w:val="24"/>
        </w:rPr>
        <w:t>у</w:t>
      </w:r>
      <w:r w:rsidRPr="0079247A">
        <w:rPr>
          <w:rStyle w:val="13"/>
          <w:sz w:val="24"/>
          <w:szCs w:val="24"/>
        </w:rPr>
        <w:t xml:space="preserve"> Исполнительного комитета </w:t>
      </w:r>
      <w:proofErr w:type="spellStart"/>
      <w:r w:rsidR="00B80DB9">
        <w:rPr>
          <w:rStyle w:val="13"/>
          <w:sz w:val="24"/>
          <w:szCs w:val="24"/>
        </w:rPr>
        <w:t>Ютазинского</w:t>
      </w:r>
      <w:proofErr w:type="spellEnd"/>
      <w:r w:rsidRPr="0079247A">
        <w:rPr>
          <w:rStyle w:val="13"/>
          <w:sz w:val="24"/>
          <w:szCs w:val="24"/>
        </w:rPr>
        <w:t xml:space="preserve"> муниципального района Республики Татарстан, в порядке, установленном настоящим Положением.</w:t>
      </w:r>
    </w:p>
    <w:p w:rsidR="00E55B01" w:rsidRDefault="00FD6038" w:rsidP="0079247A">
      <w:pPr>
        <w:pStyle w:val="54"/>
        <w:numPr>
          <w:ilvl w:val="0"/>
          <w:numId w:val="2"/>
        </w:numPr>
        <w:shd w:val="clear" w:color="auto" w:fill="auto"/>
        <w:tabs>
          <w:tab w:val="left" w:pos="1001"/>
        </w:tabs>
        <w:spacing w:line="274" w:lineRule="exact"/>
        <w:ind w:firstLine="360"/>
        <w:jc w:val="both"/>
        <w:rPr>
          <w:rStyle w:val="13"/>
          <w:sz w:val="24"/>
          <w:szCs w:val="24"/>
        </w:rPr>
      </w:pPr>
      <w:r w:rsidRPr="0079247A">
        <w:rPr>
          <w:rStyle w:val="13"/>
          <w:sz w:val="24"/>
          <w:szCs w:val="24"/>
        </w:rPr>
        <w:t xml:space="preserve">Единая комиссия в своей деятельности руководствуется Гражданским кодексом Российской Федерации, Бюджетным кодексом Российской Федерации, Федеральным законом «О контрактной системе в сфере закупок товаров, работ, услуг для обеспечения государственных и муниципальных нужд» от 05.04.2013 года № 44-ФЗ, иными федеральными законами, нормативными правовыми актами Правительства Российской Федерации и Республики Татарстан, нормативными правовыми актами Совета и Исполнительного комитета </w:t>
      </w:r>
      <w:proofErr w:type="spellStart"/>
      <w:r w:rsidR="00B80DB9">
        <w:rPr>
          <w:rStyle w:val="13"/>
          <w:sz w:val="24"/>
          <w:szCs w:val="24"/>
        </w:rPr>
        <w:t>Ютазинского</w:t>
      </w:r>
      <w:proofErr w:type="spellEnd"/>
      <w:r w:rsidR="00B80DB9">
        <w:rPr>
          <w:rStyle w:val="13"/>
          <w:sz w:val="24"/>
          <w:szCs w:val="24"/>
        </w:rPr>
        <w:t xml:space="preserve"> </w:t>
      </w:r>
      <w:r w:rsidRPr="0079247A">
        <w:rPr>
          <w:rStyle w:val="13"/>
          <w:sz w:val="24"/>
          <w:szCs w:val="24"/>
        </w:rPr>
        <w:t xml:space="preserve"> муниципального района Республики Татарстан и настоящим Положением.</w:t>
      </w:r>
    </w:p>
    <w:p w:rsidR="001D1DA8" w:rsidRDefault="001D1DA8" w:rsidP="001D1DA8">
      <w:pPr>
        <w:pStyle w:val="54"/>
        <w:shd w:val="clear" w:color="auto" w:fill="auto"/>
        <w:tabs>
          <w:tab w:val="left" w:pos="1001"/>
        </w:tabs>
        <w:spacing w:line="274" w:lineRule="exact"/>
        <w:ind w:left="360"/>
        <w:jc w:val="both"/>
        <w:rPr>
          <w:rStyle w:val="13"/>
          <w:sz w:val="24"/>
          <w:szCs w:val="24"/>
        </w:rPr>
      </w:pPr>
    </w:p>
    <w:p w:rsidR="00E55B01" w:rsidRPr="0079247A" w:rsidRDefault="00FD6038" w:rsidP="00B80DB9">
      <w:pPr>
        <w:pStyle w:val="21"/>
        <w:numPr>
          <w:ilvl w:val="0"/>
          <w:numId w:val="3"/>
        </w:numPr>
        <w:shd w:val="clear" w:color="auto" w:fill="auto"/>
        <w:tabs>
          <w:tab w:val="left" w:pos="245"/>
        </w:tabs>
        <w:spacing w:line="220" w:lineRule="exact"/>
        <w:rPr>
          <w:sz w:val="24"/>
          <w:szCs w:val="24"/>
        </w:rPr>
      </w:pPr>
      <w:r w:rsidRPr="0079247A">
        <w:rPr>
          <w:rStyle w:val="22"/>
          <w:b/>
          <w:bCs/>
          <w:sz w:val="24"/>
          <w:szCs w:val="24"/>
        </w:rPr>
        <w:t>Цели и задачи Единой комиссии</w:t>
      </w:r>
    </w:p>
    <w:p w:rsidR="00E55B01" w:rsidRPr="0079247A" w:rsidRDefault="00FD6038" w:rsidP="0079247A">
      <w:pPr>
        <w:pStyle w:val="54"/>
        <w:numPr>
          <w:ilvl w:val="1"/>
          <w:numId w:val="3"/>
        </w:numPr>
        <w:shd w:val="clear" w:color="auto" w:fill="auto"/>
        <w:tabs>
          <w:tab w:val="left" w:pos="1034"/>
        </w:tabs>
        <w:ind w:firstLine="360"/>
        <w:jc w:val="both"/>
        <w:rPr>
          <w:sz w:val="24"/>
          <w:szCs w:val="24"/>
        </w:rPr>
      </w:pPr>
      <w:r w:rsidRPr="0079247A">
        <w:rPr>
          <w:rStyle w:val="13"/>
          <w:sz w:val="24"/>
          <w:szCs w:val="24"/>
        </w:rPr>
        <w:t>Единая комиссия создается в целях определения поставщиков (подрядчиков, исполнителей) при осуществлении закупок конкурентными способами определения поставщиков (подрядчиков, исполнителей).</w:t>
      </w:r>
    </w:p>
    <w:p w:rsidR="00E55B01" w:rsidRPr="0079247A" w:rsidRDefault="00FD6038" w:rsidP="0079247A">
      <w:pPr>
        <w:pStyle w:val="54"/>
        <w:numPr>
          <w:ilvl w:val="1"/>
          <w:numId w:val="3"/>
        </w:numPr>
        <w:shd w:val="clear" w:color="auto" w:fill="auto"/>
        <w:tabs>
          <w:tab w:val="left" w:pos="948"/>
        </w:tabs>
        <w:spacing w:line="283" w:lineRule="exact"/>
        <w:ind w:firstLine="360"/>
        <w:jc w:val="both"/>
        <w:rPr>
          <w:sz w:val="24"/>
          <w:szCs w:val="24"/>
        </w:rPr>
      </w:pPr>
      <w:r w:rsidRPr="0079247A">
        <w:rPr>
          <w:rStyle w:val="13"/>
          <w:sz w:val="24"/>
          <w:szCs w:val="24"/>
        </w:rPr>
        <w:t>Исходя из целей деятельности Единой комиссии, определенных в пункте 1.1. настоящего Положения в задачи Единой комиссии входит:</w:t>
      </w:r>
    </w:p>
    <w:p w:rsidR="00E55B01" w:rsidRPr="0079247A" w:rsidRDefault="00FD6038" w:rsidP="0079247A">
      <w:pPr>
        <w:pStyle w:val="54"/>
        <w:numPr>
          <w:ilvl w:val="2"/>
          <w:numId w:val="3"/>
        </w:numPr>
        <w:shd w:val="clear" w:color="auto" w:fill="auto"/>
        <w:tabs>
          <w:tab w:val="left" w:pos="1030"/>
        </w:tabs>
        <w:spacing w:line="283" w:lineRule="exact"/>
        <w:ind w:firstLine="360"/>
        <w:jc w:val="both"/>
        <w:rPr>
          <w:sz w:val="24"/>
          <w:szCs w:val="24"/>
        </w:rPr>
      </w:pPr>
      <w:r w:rsidRPr="0079247A">
        <w:rPr>
          <w:rStyle w:val="13"/>
          <w:sz w:val="24"/>
          <w:szCs w:val="24"/>
        </w:rPr>
        <w:t>Обеспечение объективности и беспристрастности при рассмотрении и оценке заявок при осуществлении закупок конкурентными способами определения поставщиков (подрядчиков, исполнителей).</w:t>
      </w:r>
    </w:p>
    <w:p w:rsidR="00E55B01" w:rsidRPr="0079247A" w:rsidRDefault="00FD6038" w:rsidP="0079247A">
      <w:pPr>
        <w:pStyle w:val="54"/>
        <w:numPr>
          <w:ilvl w:val="2"/>
          <w:numId w:val="3"/>
        </w:numPr>
        <w:shd w:val="clear" w:color="auto" w:fill="auto"/>
        <w:tabs>
          <w:tab w:val="left" w:pos="1121"/>
        </w:tabs>
        <w:spacing w:line="288" w:lineRule="exact"/>
        <w:ind w:firstLine="360"/>
        <w:jc w:val="both"/>
        <w:rPr>
          <w:sz w:val="24"/>
          <w:szCs w:val="24"/>
        </w:rPr>
      </w:pPr>
      <w:r w:rsidRPr="0079247A">
        <w:rPr>
          <w:rStyle w:val="13"/>
          <w:sz w:val="24"/>
          <w:szCs w:val="24"/>
        </w:rPr>
        <w:t xml:space="preserve">Обеспечение эффективного использования средств соответствующего бюджета </w:t>
      </w:r>
      <w:proofErr w:type="spellStart"/>
      <w:r w:rsidR="00B80DB9">
        <w:rPr>
          <w:rStyle w:val="13"/>
          <w:sz w:val="24"/>
          <w:szCs w:val="24"/>
        </w:rPr>
        <w:t>Ютазинского</w:t>
      </w:r>
      <w:proofErr w:type="spellEnd"/>
      <w:r w:rsidRPr="0079247A">
        <w:rPr>
          <w:rStyle w:val="13"/>
          <w:sz w:val="24"/>
          <w:szCs w:val="24"/>
        </w:rPr>
        <w:t xml:space="preserve"> муниципального района Республики Татарстан.</w:t>
      </w:r>
    </w:p>
    <w:p w:rsidR="00E55B01" w:rsidRPr="0079247A" w:rsidRDefault="00FD6038" w:rsidP="0079247A">
      <w:pPr>
        <w:pStyle w:val="54"/>
        <w:numPr>
          <w:ilvl w:val="2"/>
          <w:numId w:val="3"/>
        </w:numPr>
        <w:shd w:val="clear" w:color="auto" w:fill="auto"/>
        <w:tabs>
          <w:tab w:val="left" w:pos="1217"/>
        </w:tabs>
        <w:spacing w:line="283" w:lineRule="exact"/>
        <w:ind w:firstLine="360"/>
        <w:jc w:val="both"/>
        <w:rPr>
          <w:sz w:val="24"/>
          <w:szCs w:val="24"/>
        </w:rPr>
      </w:pPr>
      <w:r w:rsidRPr="0079247A">
        <w:rPr>
          <w:rStyle w:val="13"/>
          <w:sz w:val="24"/>
          <w:szCs w:val="24"/>
        </w:rPr>
        <w:t>Обеспечение открытости и прозрачности при определении поставщиков (подрядчиков, исполнителей) конкурентными способами определения поставщиков (подрядчиков, исполнителей).</w:t>
      </w:r>
    </w:p>
    <w:p w:rsidR="00E55B01" w:rsidRPr="0079247A" w:rsidRDefault="00FD6038" w:rsidP="0079247A">
      <w:pPr>
        <w:pStyle w:val="54"/>
        <w:numPr>
          <w:ilvl w:val="2"/>
          <w:numId w:val="3"/>
        </w:numPr>
        <w:shd w:val="clear" w:color="auto" w:fill="auto"/>
        <w:tabs>
          <w:tab w:val="left" w:pos="1130"/>
        </w:tabs>
        <w:spacing w:line="283" w:lineRule="exact"/>
        <w:ind w:firstLine="360"/>
        <w:jc w:val="both"/>
        <w:rPr>
          <w:sz w:val="24"/>
          <w:szCs w:val="24"/>
        </w:rPr>
      </w:pPr>
      <w:r w:rsidRPr="0079247A">
        <w:rPr>
          <w:rStyle w:val="13"/>
          <w:sz w:val="24"/>
          <w:szCs w:val="24"/>
        </w:rPr>
        <w:t>Создание равных условий для обеспечения конкуренции между участниками закупок.</w:t>
      </w:r>
    </w:p>
    <w:p w:rsidR="00E55B01" w:rsidRPr="0079247A" w:rsidRDefault="00FD6038" w:rsidP="0079247A">
      <w:pPr>
        <w:pStyle w:val="54"/>
        <w:numPr>
          <w:ilvl w:val="2"/>
          <w:numId w:val="3"/>
        </w:numPr>
        <w:shd w:val="clear" w:color="auto" w:fill="auto"/>
        <w:tabs>
          <w:tab w:val="left" w:pos="1039"/>
        </w:tabs>
        <w:spacing w:line="288" w:lineRule="exact"/>
        <w:ind w:firstLine="360"/>
        <w:jc w:val="both"/>
        <w:rPr>
          <w:sz w:val="24"/>
          <w:szCs w:val="24"/>
        </w:rPr>
      </w:pPr>
      <w:r w:rsidRPr="0079247A">
        <w:rPr>
          <w:rStyle w:val="13"/>
          <w:sz w:val="24"/>
          <w:szCs w:val="24"/>
        </w:rPr>
        <w:t>Соблюдение конфиденциальности информации, содержащейся в заявках участников закупок;</w:t>
      </w:r>
    </w:p>
    <w:p w:rsidR="00E55B01" w:rsidRDefault="00FD6038" w:rsidP="0079247A">
      <w:pPr>
        <w:pStyle w:val="54"/>
        <w:numPr>
          <w:ilvl w:val="2"/>
          <w:numId w:val="3"/>
        </w:numPr>
        <w:shd w:val="clear" w:color="auto" w:fill="auto"/>
        <w:tabs>
          <w:tab w:val="left" w:pos="1087"/>
        </w:tabs>
        <w:ind w:firstLine="360"/>
        <w:jc w:val="both"/>
        <w:rPr>
          <w:rStyle w:val="13"/>
          <w:sz w:val="24"/>
          <w:szCs w:val="24"/>
        </w:rPr>
      </w:pPr>
      <w:r w:rsidRPr="0079247A">
        <w:rPr>
          <w:rStyle w:val="13"/>
          <w:sz w:val="24"/>
          <w:szCs w:val="24"/>
        </w:rPr>
        <w:t>Предотвращение коррупции и других злоупотреблений при отборе поставщиков (подрядчиков, исполнителей) конкурентными способами определения поставщиков (подрядчиков, исполнителей).</w:t>
      </w:r>
    </w:p>
    <w:p w:rsidR="00D5236E" w:rsidRDefault="00D5236E" w:rsidP="00D5236E">
      <w:pPr>
        <w:pStyle w:val="54"/>
        <w:shd w:val="clear" w:color="auto" w:fill="auto"/>
        <w:tabs>
          <w:tab w:val="left" w:pos="1087"/>
        </w:tabs>
        <w:ind w:left="360"/>
        <w:jc w:val="both"/>
        <w:rPr>
          <w:rStyle w:val="13"/>
          <w:sz w:val="24"/>
          <w:szCs w:val="24"/>
        </w:rPr>
      </w:pPr>
    </w:p>
    <w:p w:rsidR="00E55B01" w:rsidRPr="0079247A" w:rsidRDefault="00FD6038" w:rsidP="00B80DB9">
      <w:pPr>
        <w:pStyle w:val="21"/>
        <w:numPr>
          <w:ilvl w:val="0"/>
          <w:numId w:val="3"/>
        </w:numPr>
        <w:shd w:val="clear" w:color="auto" w:fill="auto"/>
        <w:tabs>
          <w:tab w:val="left" w:pos="245"/>
        </w:tabs>
        <w:spacing w:line="220" w:lineRule="exact"/>
        <w:rPr>
          <w:sz w:val="24"/>
          <w:szCs w:val="24"/>
        </w:rPr>
      </w:pPr>
      <w:r w:rsidRPr="0079247A">
        <w:rPr>
          <w:rStyle w:val="22"/>
          <w:b/>
          <w:bCs/>
          <w:sz w:val="24"/>
          <w:szCs w:val="24"/>
        </w:rPr>
        <w:t>Порядок формирования Единой комиссии</w:t>
      </w:r>
    </w:p>
    <w:p w:rsidR="00E55B01" w:rsidRPr="0079247A" w:rsidRDefault="00FD6038" w:rsidP="0079247A">
      <w:pPr>
        <w:pStyle w:val="54"/>
        <w:numPr>
          <w:ilvl w:val="1"/>
          <w:numId w:val="3"/>
        </w:numPr>
        <w:shd w:val="clear" w:color="auto" w:fill="auto"/>
        <w:tabs>
          <w:tab w:val="left" w:pos="951"/>
        </w:tabs>
        <w:spacing w:line="254" w:lineRule="exact"/>
        <w:ind w:firstLine="360"/>
        <w:jc w:val="both"/>
        <w:rPr>
          <w:sz w:val="24"/>
          <w:szCs w:val="24"/>
        </w:rPr>
      </w:pPr>
      <w:r w:rsidRPr="0079247A">
        <w:rPr>
          <w:rStyle w:val="13"/>
          <w:sz w:val="24"/>
          <w:szCs w:val="24"/>
        </w:rPr>
        <w:t>Единая комиссия является коллегиальным органом Заказчика, Уполномоченного органа основанным на постоянной основе.</w:t>
      </w:r>
    </w:p>
    <w:p w:rsidR="00E55B01" w:rsidRPr="0079247A" w:rsidRDefault="00FD6038" w:rsidP="0079247A">
      <w:pPr>
        <w:pStyle w:val="54"/>
        <w:numPr>
          <w:ilvl w:val="1"/>
          <w:numId w:val="3"/>
        </w:numPr>
        <w:shd w:val="clear" w:color="auto" w:fill="auto"/>
        <w:tabs>
          <w:tab w:val="left" w:pos="884"/>
        </w:tabs>
        <w:spacing w:line="269" w:lineRule="exact"/>
        <w:ind w:firstLine="360"/>
        <w:jc w:val="both"/>
        <w:rPr>
          <w:sz w:val="24"/>
          <w:szCs w:val="24"/>
        </w:rPr>
      </w:pPr>
      <w:r w:rsidRPr="0079247A">
        <w:rPr>
          <w:rStyle w:val="13"/>
          <w:sz w:val="24"/>
          <w:szCs w:val="24"/>
        </w:rPr>
        <w:lastRenderedPageBreak/>
        <w:t xml:space="preserve">Персональный состав Единой комиссии, в том числе Председатель Единой комиссии (далее по тексту также </w:t>
      </w:r>
      <w:r w:rsidRPr="0079247A">
        <w:rPr>
          <w:rStyle w:val="27"/>
          <w:sz w:val="24"/>
          <w:szCs w:val="24"/>
        </w:rPr>
        <w:t xml:space="preserve">- </w:t>
      </w:r>
      <w:r w:rsidRPr="0079247A">
        <w:rPr>
          <w:rStyle w:val="13"/>
          <w:sz w:val="24"/>
          <w:szCs w:val="24"/>
        </w:rPr>
        <w:t xml:space="preserve">Председатель), утверждаются Постановлением Исполнительного комитета </w:t>
      </w:r>
      <w:proofErr w:type="spellStart"/>
      <w:r w:rsidR="00B80DB9">
        <w:rPr>
          <w:rStyle w:val="13"/>
          <w:sz w:val="24"/>
          <w:szCs w:val="24"/>
        </w:rPr>
        <w:t>Ютазинского</w:t>
      </w:r>
      <w:proofErr w:type="spellEnd"/>
      <w:r w:rsidRPr="0079247A">
        <w:rPr>
          <w:rStyle w:val="13"/>
          <w:sz w:val="24"/>
          <w:szCs w:val="24"/>
        </w:rPr>
        <w:t xml:space="preserve"> муниципального района Республики Татарстан.</w:t>
      </w:r>
    </w:p>
    <w:p w:rsidR="00E55B01" w:rsidRPr="0079247A" w:rsidRDefault="00FD6038" w:rsidP="0079247A">
      <w:pPr>
        <w:pStyle w:val="54"/>
        <w:numPr>
          <w:ilvl w:val="1"/>
          <w:numId w:val="3"/>
        </w:numPr>
        <w:shd w:val="clear" w:color="auto" w:fill="auto"/>
        <w:tabs>
          <w:tab w:val="left" w:pos="879"/>
        </w:tabs>
        <w:spacing w:line="274" w:lineRule="exact"/>
        <w:ind w:firstLine="360"/>
        <w:jc w:val="both"/>
        <w:rPr>
          <w:sz w:val="24"/>
          <w:szCs w:val="24"/>
        </w:rPr>
      </w:pPr>
      <w:r w:rsidRPr="0079247A">
        <w:rPr>
          <w:rStyle w:val="13"/>
          <w:sz w:val="24"/>
          <w:szCs w:val="24"/>
        </w:rPr>
        <w:t xml:space="preserve">В состав Единой комиссии входят не менее пяти человек </w:t>
      </w:r>
      <w:r w:rsidRPr="0079247A">
        <w:rPr>
          <w:rStyle w:val="27"/>
          <w:sz w:val="24"/>
          <w:szCs w:val="24"/>
        </w:rPr>
        <w:t xml:space="preserve">- </w:t>
      </w:r>
      <w:r w:rsidRPr="0079247A">
        <w:rPr>
          <w:rStyle w:val="13"/>
          <w:sz w:val="24"/>
          <w:szCs w:val="24"/>
        </w:rPr>
        <w:t xml:space="preserve">членов Единой комиссии. В состав Единой комиссии входят: председатель Единой комиссии (далее </w:t>
      </w:r>
      <w:r w:rsidRPr="0079247A">
        <w:rPr>
          <w:rStyle w:val="27"/>
          <w:sz w:val="24"/>
          <w:szCs w:val="24"/>
        </w:rPr>
        <w:t xml:space="preserve">- </w:t>
      </w:r>
      <w:r w:rsidRPr="0079247A">
        <w:rPr>
          <w:rStyle w:val="13"/>
          <w:sz w:val="24"/>
          <w:szCs w:val="24"/>
        </w:rPr>
        <w:t>Председатель), заместитель Председателя, члены Единой комиссии.</w:t>
      </w:r>
    </w:p>
    <w:p w:rsidR="00E55B01" w:rsidRPr="0079247A" w:rsidRDefault="00FD6038" w:rsidP="0079247A">
      <w:pPr>
        <w:pStyle w:val="54"/>
        <w:shd w:val="clear" w:color="auto" w:fill="auto"/>
        <w:spacing w:line="274" w:lineRule="exact"/>
        <w:ind w:firstLine="360"/>
        <w:jc w:val="both"/>
        <w:rPr>
          <w:sz w:val="24"/>
          <w:szCs w:val="24"/>
        </w:rPr>
      </w:pPr>
      <w:r w:rsidRPr="0079247A">
        <w:rPr>
          <w:rStyle w:val="13"/>
          <w:sz w:val="24"/>
          <w:szCs w:val="24"/>
        </w:rPr>
        <w:t>В составе Единой комиссии утверждается секретарь Единой комиссии, который ведет делопроизводство Единой комиссии. В случае временного отсутствия секретаря Единой комиссии, функции секретаря Единой комиссии в соответствии с настоящим Положением выполняет любой член Единой комиссии по поручению председателя Единой комиссии.</w:t>
      </w:r>
    </w:p>
    <w:p w:rsidR="00E55B01" w:rsidRPr="0079247A" w:rsidRDefault="00FD6038" w:rsidP="0079247A">
      <w:pPr>
        <w:pStyle w:val="54"/>
        <w:numPr>
          <w:ilvl w:val="1"/>
          <w:numId w:val="3"/>
        </w:numPr>
        <w:shd w:val="clear" w:color="auto" w:fill="auto"/>
        <w:tabs>
          <w:tab w:val="left" w:pos="985"/>
        </w:tabs>
        <w:spacing w:line="269" w:lineRule="exact"/>
        <w:ind w:firstLine="360"/>
        <w:jc w:val="both"/>
        <w:rPr>
          <w:sz w:val="24"/>
          <w:szCs w:val="24"/>
        </w:rPr>
      </w:pPr>
      <w:r w:rsidRPr="0079247A">
        <w:rPr>
          <w:rStyle w:val="13"/>
          <w:sz w:val="24"/>
          <w:szCs w:val="24"/>
        </w:rPr>
        <w:t>В состав Единой комиссии должны быть включены преимущественно лица, прошедшие профессиональную переподготовку или повышение квалификации в сфере закупок, а так же лица, обладающие специальными знаниями, относящимися к объекту закупки.</w:t>
      </w:r>
    </w:p>
    <w:p w:rsidR="00E55B01" w:rsidRPr="0079247A" w:rsidRDefault="00FD6038" w:rsidP="0079247A">
      <w:pPr>
        <w:pStyle w:val="54"/>
        <w:numPr>
          <w:ilvl w:val="1"/>
          <w:numId w:val="3"/>
        </w:numPr>
        <w:shd w:val="clear" w:color="auto" w:fill="auto"/>
        <w:tabs>
          <w:tab w:val="left" w:pos="1004"/>
        </w:tabs>
        <w:spacing w:line="274" w:lineRule="exact"/>
        <w:ind w:firstLine="360"/>
        <w:jc w:val="both"/>
        <w:rPr>
          <w:sz w:val="24"/>
          <w:szCs w:val="24"/>
        </w:rPr>
      </w:pPr>
      <w:r w:rsidRPr="0079247A">
        <w:rPr>
          <w:rStyle w:val="13"/>
          <w:sz w:val="24"/>
          <w:szCs w:val="24"/>
        </w:rPr>
        <w:t xml:space="preserve">Членами Единой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w:t>
      </w:r>
      <w:proofErr w:type="spellStart"/>
      <w:r w:rsidRPr="0079247A">
        <w:rPr>
          <w:rStyle w:val="13"/>
          <w:sz w:val="24"/>
          <w:szCs w:val="24"/>
        </w:rPr>
        <w:t>предквалификационного</w:t>
      </w:r>
      <w:proofErr w:type="spellEnd"/>
      <w:r w:rsidRPr="0079247A">
        <w:rPr>
          <w:rStyle w:val="13"/>
          <w:sz w:val="24"/>
          <w:szCs w:val="24"/>
        </w:rPr>
        <w:t xml:space="preserve">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9247A">
        <w:rPr>
          <w:rStyle w:val="13"/>
          <w:sz w:val="24"/>
          <w:szCs w:val="24"/>
        </w:rPr>
        <w:t>неполнородными</w:t>
      </w:r>
      <w:proofErr w:type="spellEnd"/>
      <w:r w:rsidRPr="0079247A">
        <w:rPr>
          <w:rStyle w:val="13"/>
          <w:sz w:val="24"/>
          <w:szCs w:val="24"/>
        </w:rPr>
        <w:t xml:space="preserve">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В случае выявления в составе Единой комиссии указанных лиц, необходимо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A96373" w:rsidRDefault="00A96373">
      <w:pPr>
        <w:rPr>
          <w:rStyle w:val="13"/>
          <w:rFonts w:eastAsia="Courier New"/>
          <w:sz w:val="24"/>
          <w:szCs w:val="24"/>
        </w:rPr>
      </w:pPr>
      <w:r w:rsidRPr="00B80DB9">
        <w:rPr>
          <w:rStyle w:val="13"/>
          <w:rFonts w:eastAsia="Courier New"/>
          <w:sz w:val="24"/>
          <w:szCs w:val="24"/>
        </w:rPr>
        <w:t xml:space="preserve">Замена члена Единой комиссии осуществляется только по решению Исполнительного </w:t>
      </w:r>
      <w:r>
        <w:rPr>
          <w:rStyle w:val="13"/>
          <w:rFonts w:eastAsia="Courier New"/>
          <w:sz w:val="24"/>
          <w:szCs w:val="24"/>
        </w:rPr>
        <w:t>к</w:t>
      </w:r>
      <w:r w:rsidRPr="00B80DB9">
        <w:rPr>
          <w:rStyle w:val="13"/>
          <w:rFonts w:eastAsia="Courier New"/>
          <w:sz w:val="24"/>
          <w:szCs w:val="24"/>
        </w:rPr>
        <w:t xml:space="preserve">омитета </w:t>
      </w:r>
      <w:proofErr w:type="spellStart"/>
      <w:r w:rsidRPr="00B80DB9">
        <w:rPr>
          <w:rStyle w:val="13"/>
          <w:rFonts w:eastAsia="Courier New"/>
          <w:sz w:val="24"/>
          <w:szCs w:val="24"/>
        </w:rPr>
        <w:t>Ютазинского</w:t>
      </w:r>
      <w:proofErr w:type="spellEnd"/>
      <w:r w:rsidRPr="00B80DB9">
        <w:rPr>
          <w:rStyle w:val="13"/>
          <w:rFonts w:eastAsia="Courier New"/>
          <w:sz w:val="24"/>
          <w:szCs w:val="24"/>
        </w:rPr>
        <w:t xml:space="preserve"> муниципального района Республики Татарстан, принявшего решение о</w:t>
      </w:r>
      <w:r>
        <w:rPr>
          <w:rStyle w:val="13"/>
          <w:rFonts w:eastAsia="Courier New"/>
          <w:sz w:val="24"/>
          <w:szCs w:val="24"/>
        </w:rPr>
        <w:t xml:space="preserve"> </w:t>
      </w:r>
      <w:r w:rsidRPr="00B80DB9">
        <w:rPr>
          <w:rStyle w:val="13"/>
          <w:rFonts w:eastAsia="Courier New"/>
          <w:sz w:val="24"/>
          <w:szCs w:val="24"/>
        </w:rPr>
        <w:t>создании комиссии.</w:t>
      </w:r>
    </w:p>
    <w:p w:rsidR="00E55B01" w:rsidRPr="0079247A" w:rsidRDefault="00FD6038" w:rsidP="00B80DB9">
      <w:pPr>
        <w:pStyle w:val="310"/>
        <w:keepNext/>
        <w:keepLines/>
        <w:numPr>
          <w:ilvl w:val="0"/>
          <w:numId w:val="3"/>
        </w:numPr>
        <w:shd w:val="clear" w:color="auto" w:fill="auto"/>
        <w:tabs>
          <w:tab w:val="left" w:pos="265"/>
        </w:tabs>
        <w:spacing w:line="220" w:lineRule="exact"/>
        <w:rPr>
          <w:sz w:val="24"/>
          <w:szCs w:val="24"/>
        </w:rPr>
      </w:pPr>
      <w:bookmarkStart w:id="1" w:name="bookmark2"/>
      <w:r w:rsidRPr="0079247A">
        <w:rPr>
          <w:rStyle w:val="34"/>
          <w:b/>
          <w:bCs/>
          <w:sz w:val="24"/>
          <w:szCs w:val="24"/>
        </w:rPr>
        <w:t>Права и обязанности Единой комиссии</w:t>
      </w:r>
      <w:bookmarkEnd w:id="1"/>
    </w:p>
    <w:p w:rsidR="00E55B01" w:rsidRPr="0079247A" w:rsidRDefault="00FD6038" w:rsidP="0079247A">
      <w:pPr>
        <w:pStyle w:val="310"/>
        <w:keepNext/>
        <w:keepLines/>
        <w:numPr>
          <w:ilvl w:val="1"/>
          <w:numId w:val="3"/>
        </w:numPr>
        <w:shd w:val="clear" w:color="auto" w:fill="auto"/>
        <w:tabs>
          <w:tab w:val="left" w:pos="987"/>
        </w:tabs>
        <w:spacing w:line="274" w:lineRule="exact"/>
        <w:ind w:firstLine="360"/>
        <w:jc w:val="both"/>
        <w:rPr>
          <w:sz w:val="24"/>
          <w:szCs w:val="24"/>
        </w:rPr>
      </w:pPr>
      <w:bookmarkStart w:id="2" w:name="bookmark3"/>
      <w:r w:rsidRPr="0079247A">
        <w:rPr>
          <w:rStyle w:val="34"/>
          <w:b/>
          <w:bCs/>
          <w:sz w:val="24"/>
          <w:szCs w:val="24"/>
        </w:rPr>
        <w:t>Единая комиссия при осуществлении закупок вправе:</w:t>
      </w:r>
      <w:bookmarkEnd w:id="2"/>
    </w:p>
    <w:p w:rsidR="00E55B01" w:rsidRPr="0079247A" w:rsidRDefault="00FD6038" w:rsidP="0079247A">
      <w:pPr>
        <w:pStyle w:val="54"/>
        <w:numPr>
          <w:ilvl w:val="2"/>
          <w:numId w:val="3"/>
        </w:numPr>
        <w:shd w:val="clear" w:color="auto" w:fill="auto"/>
        <w:tabs>
          <w:tab w:val="left" w:pos="1050"/>
        </w:tabs>
        <w:spacing w:line="274" w:lineRule="exact"/>
        <w:ind w:firstLine="360"/>
        <w:jc w:val="both"/>
        <w:rPr>
          <w:sz w:val="24"/>
          <w:szCs w:val="24"/>
        </w:rPr>
      </w:pPr>
      <w:r w:rsidRPr="0079247A">
        <w:rPr>
          <w:rStyle w:val="13"/>
          <w:sz w:val="24"/>
          <w:szCs w:val="24"/>
        </w:rPr>
        <w:t>обратиться к заказчику за разъяснениями по предмету закупки;</w:t>
      </w:r>
    </w:p>
    <w:p w:rsidR="00E55B01" w:rsidRPr="0079247A" w:rsidRDefault="00FD6038" w:rsidP="0079247A">
      <w:pPr>
        <w:pStyle w:val="54"/>
        <w:numPr>
          <w:ilvl w:val="2"/>
          <w:numId w:val="3"/>
        </w:numPr>
        <w:shd w:val="clear" w:color="auto" w:fill="auto"/>
        <w:tabs>
          <w:tab w:val="left" w:pos="1045"/>
        </w:tabs>
        <w:spacing w:line="274" w:lineRule="exact"/>
        <w:ind w:firstLine="360"/>
        <w:jc w:val="both"/>
        <w:rPr>
          <w:sz w:val="24"/>
          <w:szCs w:val="24"/>
        </w:rPr>
      </w:pPr>
      <w:r w:rsidRPr="0079247A">
        <w:rPr>
          <w:rStyle w:val="13"/>
          <w:sz w:val="24"/>
          <w:szCs w:val="24"/>
        </w:rPr>
        <w:t>запросить у соответствующих органов и организаций сведения:</w:t>
      </w:r>
    </w:p>
    <w:p w:rsidR="00E55B01" w:rsidRPr="0079247A" w:rsidRDefault="00FD6038" w:rsidP="0079247A">
      <w:pPr>
        <w:pStyle w:val="54"/>
        <w:numPr>
          <w:ilvl w:val="0"/>
          <w:numId w:val="4"/>
        </w:numPr>
        <w:shd w:val="clear" w:color="auto" w:fill="auto"/>
        <w:tabs>
          <w:tab w:val="left" w:pos="529"/>
        </w:tabs>
        <w:ind w:firstLine="360"/>
        <w:jc w:val="both"/>
        <w:rPr>
          <w:sz w:val="24"/>
          <w:szCs w:val="24"/>
        </w:rPr>
      </w:pPr>
      <w:r w:rsidRPr="0079247A">
        <w:rPr>
          <w:rStyle w:val="13"/>
          <w:sz w:val="24"/>
          <w:szCs w:val="24"/>
        </w:rPr>
        <w:t>о проведении ликвидации участника закупки - юридического лица и отсутствии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55B01" w:rsidRPr="0079247A" w:rsidRDefault="00FD6038" w:rsidP="0079247A">
      <w:pPr>
        <w:pStyle w:val="54"/>
        <w:numPr>
          <w:ilvl w:val="0"/>
          <w:numId w:val="4"/>
        </w:numPr>
        <w:shd w:val="clear" w:color="auto" w:fill="auto"/>
        <w:tabs>
          <w:tab w:val="left" w:pos="534"/>
        </w:tabs>
        <w:spacing w:line="283" w:lineRule="exact"/>
        <w:ind w:firstLine="360"/>
        <w:jc w:val="both"/>
        <w:rPr>
          <w:sz w:val="24"/>
          <w:szCs w:val="24"/>
        </w:rPr>
      </w:pPr>
      <w:r w:rsidRPr="0079247A">
        <w:rPr>
          <w:rStyle w:val="13"/>
          <w:sz w:val="24"/>
          <w:szCs w:val="24"/>
        </w:rPr>
        <w:t>о приостановлении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E55B01" w:rsidRPr="0079247A" w:rsidRDefault="00FD6038" w:rsidP="0079247A">
      <w:pPr>
        <w:pStyle w:val="54"/>
        <w:numPr>
          <w:ilvl w:val="0"/>
          <w:numId w:val="4"/>
        </w:numPr>
        <w:shd w:val="clear" w:color="auto" w:fill="auto"/>
        <w:tabs>
          <w:tab w:val="left" w:pos="572"/>
        </w:tabs>
        <w:spacing w:line="274" w:lineRule="exact"/>
        <w:ind w:firstLine="360"/>
        <w:jc w:val="both"/>
        <w:rPr>
          <w:sz w:val="24"/>
          <w:szCs w:val="24"/>
        </w:rPr>
      </w:pPr>
      <w:r w:rsidRPr="0079247A">
        <w:rPr>
          <w:rStyle w:val="13"/>
          <w:sz w:val="24"/>
          <w:szCs w:val="24"/>
        </w:rPr>
        <w:t xml:space="preserve">о наличии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w:t>
      </w:r>
      <w:r w:rsidRPr="0079247A">
        <w:rPr>
          <w:rStyle w:val="13"/>
          <w:sz w:val="24"/>
          <w:szCs w:val="24"/>
        </w:rPr>
        <w:lastRenderedPageBreak/>
        <w:t>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55B01" w:rsidRPr="0079247A" w:rsidRDefault="00FD6038" w:rsidP="0079247A">
      <w:pPr>
        <w:pStyle w:val="54"/>
        <w:numPr>
          <w:ilvl w:val="0"/>
          <w:numId w:val="4"/>
        </w:numPr>
        <w:shd w:val="clear" w:color="auto" w:fill="auto"/>
        <w:tabs>
          <w:tab w:val="left" w:pos="620"/>
        </w:tabs>
        <w:spacing w:line="274" w:lineRule="exact"/>
        <w:ind w:firstLine="360"/>
        <w:jc w:val="both"/>
        <w:rPr>
          <w:sz w:val="24"/>
          <w:szCs w:val="24"/>
        </w:rPr>
      </w:pPr>
      <w:r w:rsidRPr="0079247A">
        <w:rPr>
          <w:rStyle w:val="13"/>
          <w:sz w:val="24"/>
          <w:szCs w:val="24"/>
        </w:rPr>
        <w:t>о наличии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55B01" w:rsidRPr="0079247A" w:rsidRDefault="00FD6038" w:rsidP="0079247A">
      <w:pPr>
        <w:pStyle w:val="54"/>
        <w:numPr>
          <w:ilvl w:val="0"/>
          <w:numId w:val="4"/>
        </w:numPr>
        <w:shd w:val="clear" w:color="auto" w:fill="auto"/>
        <w:tabs>
          <w:tab w:val="left" w:pos="548"/>
        </w:tabs>
        <w:spacing w:line="274" w:lineRule="exact"/>
        <w:ind w:firstLine="360"/>
        <w:jc w:val="both"/>
        <w:rPr>
          <w:sz w:val="24"/>
          <w:szCs w:val="24"/>
        </w:rPr>
      </w:pPr>
      <w:r w:rsidRPr="0079247A">
        <w:rPr>
          <w:rStyle w:val="13"/>
          <w:sz w:val="24"/>
          <w:szCs w:val="24"/>
        </w:rPr>
        <w:t xml:space="preserve">о привлечение участника закупки - юридического лица, в течение двух лет до момента </w:t>
      </w:r>
      <w:r w:rsidRPr="0079247A">
        <w:rPr>
          <w:rStyle w:val="35"/>
          <w:sz w:val="24"/>
          <w:szCs w:val="24"/>
        </w:rPr>
        <w:t xml:space="preserve">_ </w:t>
      </w:r>
      <w:r w:rsidRPr="0079247A">
        <w:rPr>
          <w:rStyle w:val="13"/>
          <w:sz w:val="24"/>
          <w:szCs w:val="24"/>
        </w:rPr>
        <w:t>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55B01" w:rsidRPr="0079247A" w:rsidRDefault="00FD6038" w:rsidP="0079247A">
      <w:pPr>
        <w:pStyle w:val="54"/>
        <w:numPr>
          <w:ilvl w:val="0"/>
          <w:numId w:val="4"/>
        </w:numPr>
        <w:shd w:val="clear" w:color="auto" w:fill="auto"/>
        <w:tabs>
          <w:tab w:val="left" w:pos="687"/>
        </w:tabs>
        <w:spacing w:line="274" w:lineRule="exact"/>
        <w:ind w:firstLine="360"/>
        <w:jc w:val="both"/>
        <w:rPr>
          <w:sz w:val="24"/>
          <w:szCs w:val="24"/>
        </w:rPr>
      </w:pPr>
      <w:r w:rsidRPr="0079247A">
        <w:rPr>
          <w:rStyle w:val="13"/>
          <w:sz w:val="24"/>
          <w:szCs w:val="24"/>
        </w:rPr>
        <w:t>об обладании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55B01" w:rsidRPr="0079247A" w:rsidRDefault="00FD6038" w:rsidP="0079247A">
      <w:pPr>
        <w:pStyle w:val="54"/>
        <w:numPr>
          <w:ilvl w:val="0"/>
          <w:numId w:val="4"/>
        </w:numPr>
        <w:shd w:val="clear" w:color="auto" w:fill="auto"/>
        <w:tabs>
          <w:tab w:val="left" w:pos="543"/>
        </w:tabs>
        <w:spacing w:line="274" w:lineRule="exact"/>
        <w:ind w:firstLine="360"/>
        <w:jc w:val="both"/>
        <w:rPr>
          <w:sz w:val="24"/>
          <w:szCs w:val="24"/>
        </w:rPr>
      </w:pPr>
      <w:r w:rsidRPr="0079247A">
        <w:rPr>
          <w:rStyle w:val="13"/>
          <w:sz w:val="24"/>
          <w:szCs w:val="24"/>
        </w:rPr>
        <w:t xml:space="preserve">о наличии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9247A">
        <w:rPr>
          <w:rStyle w:val="13"/>
          <w:sz w:val="24"/>
          <w:szCs w:val="24"/>
        </w:rPr>
        <w:t>неполнородными</w:t>
      </w:r>
      <w:proofErr w:type="spellEnd"/>
      <w:r w:rsidRPr="0079247A">
        <w:rPr>
          <w:rStyle w:val="13"/>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55B01" w:rsidRPr="0079247A" w:rsidRDefault="00FD6038" w:rsidP="0079247A">
      <w:pPr>
        <w:pStyle w:val="54"/>
        <w:numPr>
          <w:ilvl w:val="0"/>
          <w:numId w:val="4"/>
        </w:numPr>
        <w:shd w:val="clear" w:color="auto" w:fill="auto"/>
        <w:tabs>
          <w:tab w:val="left" w:pos="572"/>
        </w:tabs>
        <w:spacing w:line="274" w:lineRule="exact"/>
        <w:ind w:firstLine="360"/>
        <w:jc w:val="both"/>
        <w:rPr>
          <w:sz w:val="24"/>
          <w:szCs w:val="24"/>
        </w:rPr>
      </w:pPr>
      <w:r w:rsidRPr="0079247A">
        <w:rPr>
          <w:rStyle w:val="13"/>
          <w:sz w:val="24"/>
          <w:szCs w:val="24"/>
        </w:rPr>
        <w:t>о наличии у участника закупки ограничений для участия в закупках, установленных законодательством Российской Федерации.</w:t>
      </w:r>
    </w:p>
    <w:p w:rsidR="00E55B01" w:rsidRPr="0079247A" w:rsidRDefault="00FD6038" w:rsidP="0079247A">
      <w:pPr>
        <w:pStyle w:val="54"/>
        <w:numPr>
          <w:ilvl w:val="2"/>
          <w:numId w:val="3"/>
        </w:numPr>
        <w:shd w:val="clear" w:color="auto" w:fill="auto"/>
        <w:tabs>
          <w:tab w:val="left" w:pos="1062"/>
        </w:tabs>
        <w:spacing w:line="274" w:lineRule="exact"/>
        <w:ind w:firstLine="360"/>
        <w:jc w:val="both"/>
        <w:rPr>
          <w:sz w:val="24"/>
          <w:szCs w:val="24"/>
        </w:rPr>
      </w:pPr>
      <w:r w:rsidRPr="0079247A">
        <w:rPr>
          <w:rStyle w:val="13"/>
          <w:sz w:val="24"/>
          <w:szCs w:val="24"/>
        </w:rPr>
        <w:t>При проведении электронных процедур, запроса котировок и предварительного отбора, Единая комиссия при осуществлении закупок вправе проверить соответствие участника закупки требованию, указанному в пункте 10 части 1 статьи 31 Федерального</w:t>
      </w:r>
    </w:p>
    <w:p w:rsidR="00E55B01" w:rsidRPr="0079247A" w:rsidRDefault="00FD6038" w:rsidP="0079247A">
      <w:pPr>
        <w:pStyle w:val="54"/>
        <w:shd w:val="clear" w:color="auto" w:fill="auto"/>
        <w:spacing w:line="269" w:lineRule="exact"/>
        <w:jc w:val="both"/>
        <w:rPr>
          <w:sz w:val="24"/>
          <w:szCs w:val="24"/>
        </w:rPr>
      </w:pPr>
      <w:r w:rsidRPr="0079247A">
        <w:rPr>
          <w:rStyle w:val="13"/>
          <w:sz w:val="24"/>
          <w:szCs w:val="24"/>
        </w:rPr>
        <w:t>закона от 05.04.2013 года № 44-ФЗ «О контрактной системе в сфере закупок товаров, работ, услуг для обеспечения государственных и муниципальных нужд», а, именно является ли участник закупки офшорной компанией.</w:t>
      </w:r>
    </w:p>
    <w:p w:rsidR="00E55B01" w:rsidRDefault="00FD6038" w:rsidP="0079247A">
      <w:pPr>
        <w:pStyle w:val="54"/>
        <w:numPr>
          <w:ilvl w:val="2"/>
          <w:numId w:val="3"/>
        </w:numPr>
        <w:shd w:val="clear" w:color="auto" w:fill="auto"/>
        <w:tabs>
          <w:tab w:val="left" w:pos="1018"/>
        </w:tabs>
        <w:spacing w:line="269" w:lineRule="exact"/>
        <w:ind w:firstLine="360"/>
        <w:jc w:val="both"/>
        <w:rPr>
          <w:rStyle w:val="13"/>
          <w:sz w:val="24"/>
          <w:szCs w:val="24"/>
        </w:rPr>
      </w:pPr>
      <w:r w:rsidRPr="0079247A">
        <w:rPr>
          <w:rStyle w:val="13"/>
          <w:sz w:val="24"/>
          <w:szCs w:val="24"/>
        </w:rPr>
        <w:t xml:space="preserve">При необходимости требовать от заказчика привлечения к своей работе экспертов (экспертных организаций) в случаях и в порядке, установленных законодательством Российской Федерации о контрактной системе в сфере закупок товаров, работ, услуг для обеспечения </w:t>
      </w:r>
      <w:r w:rsidRPr="0079247A">
        <w:rPr>
          <w:rStyle w:val="13"/>
          <w:sz w:val="24"/>
          <w:szCs w:val="24"/>
        </w:rPr>
        <w:lastRenderedPageBreak/>
        <w:t>государственных и муниципальных нужд.</w:t>
      </w:r>
    </w:p>
    <w:p w:rsidR="00E55B01" w:rsidRPr="0079247A" w:rsidRDefault="00FD6038" w:rsidP="00B80DB9">
      <w:pPr>
        <w:pStyle w:val="310"/>
        <w:keepNext/>
        <w:keepLines/>
        <w:shd w:val="clear" w:color="auto" w:fill="auto"/>
        <w:spacing w:line="274" w:lineRule="exact"/>
        <w:jc w:val="left"/>
        <w:rPr>
          <w:sz w:val="24"/>
          <w:szCs w:val="24"/>
        </w:rPr>
      </w:pPr>
      <w:bookmarkStart w:id="3" w:name="bookmark4"/>
      <w:r w:rsidRPr="0079247A">
        <w:rPr>
          <w:rStyle w:val="34"/>
          <w:b/>
          <w:bCs/>
          <w:sz w:val="24"/>
          <w:szCs w:val="24"/>
        </w:rPr>
        <w:t>4.2. Единая комиссия обязана:</w:t>
      </w:r>
      <w:bookmarkEnd w:id="3"/>
    </w:p>
    <w:p w:rsidR="00E55B01" w:rsidRPr="0079247A" w:rsidRDefault="00FD6038" w:rsidP="0079247A">
      <w:pPr>
        <w:pStyle w:val="54"/>
        <w:numPr>
          <w:ilvl w:val="0"/>
          <w:numId w:val="5"/>
        </w:numPr>
        <w:shd w:val="clear" w:color="auto" w:fill="auto"/>
        <w:tabs>
          <w:tab w:val="left" w:pos="1110"/>
        </w:tabs>
        <w:spacing w:line="274" w:lineRule="exact"/>
        <w:ind w:firstLine="360"/>
        <w:jc w:val="both"/>
        <w:rPr>
          <w:sz w:val="24"/>
          <w:szCs w:val="24"/>
        </w:rPr>
      </w:pPr>
      <w:r w:rsidRPr="0079247A">
        <w:rPr>
          <w:rStyle w:val="13"/>
          <w:sz w:val="24"/>
          <w:szCs w:val="24"/>
        </w:rPr>
        <w:t>проверять соответствие участников закупки предъявляемым к ним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E55B01" w:rsidRPr="0079247A" w:rsidRDefault="00FD6038" w:rsidP="0079247A">
      <w:pPr>
        <w:pStyle w:val="54"/>
        <w:numPr>
          <w:ilvl w:val="0"/>
          <w:numId w:val="5"/>
        </w:numPr>
        <w:shd w:val="clear" w:color="auto" w:fill="auto"/>
        <w:tabs>
          <w:tab w:val="left" w:pos="1086"/>
        </w:tabs>
        <w:spacing w:line="274" w:lineRule="exact"/>
        <w:ind w:firstLine="360"/>
        <w:jc w:val="both"/>
        <w:rPr>
          <w:sz w:val="24"/>
          <w:szCs w:val="24"/>
        </w:rPr>
      </w:pPr>
      <w:r w:rsidRPr="0079247A">
        <w:rPr>
          <w:rStyle w:val="13"/>
          <w:sz w:val="24"/>
          <w:szCs w:val="24"/>
        </w:rPr>
        <w:t>не допускать участника закупки к участию в закупке в случаях,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55B01" w:rsidRPr="0079247A" w:rsidRDefault="00FD6038" w:rsidP="0079247A">
      <w:pPr>
        <w:pStyle w:val="54"/>
        <w:numPr>
          <w:ilvl w:val="0"/>
          <w:numId w:val="5"/>
        </w:numPr>
        <w:shd w:val="clear" w:color="auto" w:fill="auto"/>
        <w:tabs>
          <w:tab w:val="left" w:pos="1148"/>
        </w:tabs>
        <w:spacing w:line="274" w:lineRule="exact"/>
        <w:ind w:firstLine="360"/>
        <w:jc w:val="both"/>
        <w:rPr>
          <w:sz w:val="24"/>
          <w:szCs w:val="24"/>
        </w:rPr>
      </w:pPr>
      <w:r w:rsidRPr="0079247A">
        <w:rPr>
          <w:rStyle w:val="13"/>
          <w:sz w:val="24"/>
          <w:szCs w:val="24"/>
        </w:rPr>
        <w:t>исполнять предписания контрольных органов в сфере закупок об устранении выявленных ими нарушений законодательства Российской Федерации и (или)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w:t>
      </w:r>
    </w:p>
    <w:p w:rsidR="00E55B01" w:rsidRDefault="00FD6038" w:rsidP="0079247A">
      <w:pPr>
        <w:pStyle w:val="54"/>
        <w:numPr>
          <w:ilvl w:val="0"/>
          <w:numId w:val="5"/>
        </w:numPr>
        <w:shd w:val="clear" w:color="auto" w:fill="auto"/>
        <w:tabs>
          <w:tab w:val="left" w:pos="1076"/>
        </w:tabs>
        <w:spacing w:line="274" w:lineRule="exact"/>
        <w:ind w:firstLine="360"/>
        <w:jc w:val="both"/>
        <w:rPr>
          <w:rStyle w:val="13"/>
          <w:sz w:val="24"/>
          <w:szCs w:val="24"/>
        </w:rPr>
      </w:pPr>
      <w:r w:rsidRPr="0079247A">
        <w:rPr>
          <w:rStyle w:val="13"/>
          <w:sz w:val="24"/>
          <w:szCs w:val="24"/>
        </w:rPr>
        <w:t>не проводить переговоры с участниками закупок в отношении заявок на участие в определении поставщика (подрядчика, исполнителя), окончательных предложений, в том числе в отношении заявок, окончательных предложений, поданных такими участниками, до выявления победителей указанных определений, за исключением случаев,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D1DA8" w:rsidRDefault="001D1DA8" w:rsidP="001D1DA8">
      <w:pPr>
        <w:pStyle w:val="54"/>
        <w:shd w:val="clear" w:color="auto" w:fill="auto"/>
        <w:tabs>
          <w:tab w:val="left" w:pos="1076"/>
        </w:tabs>
        <w:spacing w:line="274" w:lineRule="exact"/>
        <w:ind w:left="360"/>
        <w:jc w:val="both"/>
        <w:rPr>
          <w:rStyle w:val="13"/>
          <w:sz w:val="24"/>
          <w:szCs w:val="24"/>
        </w:rPr>
      </w:pPr>
    </w:p>
    <w:p w:rsidR="00E55B01" w:rsidRPr="0079247A" w:rsidRDefault="00FD6038" w:rsidP="00B80DB9">
      <w:pPr>
        <w:pStyle w:val="310"/>
        <w:keepNext/>
        <w:keepLines/>
        <w:numPr>
          <w:ilvl w:val="0"/>
          <w:numId w:val="3"/>
        </w:numPr>
        <w:shd w:val="clear" w:color="auto" w:fill="auto"/>
        <w:tabs>
          <w:tab w:val="left" w:pos="240"/>
        </w:tabs>
        <w:spacing w:line="220" w:lineRule="exact"/>
        <w:rPr>
          <w:sz w:val="24"/>
          <w:szCs w:val="24"/>
        </w:rPr>
      </w:pPr>
      <w:bookmarkStart w:id="4" w:name="bookmark5"/>
      <w:r w:rsidRPr="0079247A">
        <w:rPr>
          <w:rStyle w:val="34"/>
          <w:b/>
          <w:bCs/>
          <w:sz w:val="24"/>
          <w:szCs w:val="24"/>
        </w:rPr>
        <w:t>Права и обязанности членов Единой комиссии</w:t>
      </w:r>
      <w:bookmarkEnd w:id="4"/>
    </w:p>
    <w:p w:rsidR="00E55B01" w:rsidRPr="0079247A" w:rsidRDefault="00FD6038" w:rsidP="0079247A">
      <w:pPr>
        <w:pStyle w:val="310"/>
        <w:keepNext/>
        <w:keepLines/>
        <w:numPr>
          <w:ilvl w:val="1"/>
          <w:numId w:val="3"/>
        </w:numPr>
        <w:shd w:val="clear" w:color="auto" w:fill="auto"/>
        <w:tabs>
          <w:tab w:val="left" w:pos="822"/>
        </w:tabs>
        <w:spacing w:line="274" w:lineRule="exact"/>
        <w:ind w:firstLine="360"/>
        <w:jc w:val="both"/>
        <w:rPr>
          <w:sz w:val="24"/>
          <w:szCs w:val="24"/>
        </w:rPr>
      </w:pPr>
      <w:bookmarkStart w:id="5" w:name="bookmark6"/>
      <w:r w:rsidRPr="0079247A">
        <w:rPr>
          <w:rStyle w:val="34"/>
          <w:b/>
          <w:bCs/>
          <w:sz w:val="24"/>
          <w:szCs w:val="24"/>
        </w:rPr>
        <w:t>Члены Единой комиссии вправе:</w:t>
      </w:r>
      <w:bookmarkEnd w:id="5"/>
    </w:p>
    <w:p w:rsidR="00E55B01" w:rsidRPr="0079247A" w:rsidRDefault="00FD6038" w:rsidP="0079247A">
      <w:pPr>
        <w:pStyle w:val="54"/>
        <w:numPr>
          <w:ilvl w:val="2"/>
          <w:numId w:val="3"/>
        </w:numPr>
        <w:shd w:val="clear" w:color="auto" w:fill="auto"/>
        <w:tabs>
          <w:tab w:val="left" w:pos="1105"/>
        </w:tabs>
        <w:spacing w:line="274" w:lineRule="exact"/>
        <w:ind w:firstLine="360"/>
        <w:jc w:val="both"/>
        <w:rPr>
          <w:sz w:val="24"/>
          <w:szCs w:val="24"/>
        </w:rPr>
      </w:pPr>
      <w:r w:rsidRPr="0079247A">
        <w:rPr>
          <w:rStyle w:val="13"/>
          <w:sz w:val="24"/>
          <w:szCs w:val="24"/>
        </w:rPr>
        <w:t>знакомиться со всеми представленными на рассмотрение документами и сведениями, составляющими заявку на участие в закупке;</w:t>
      </w:r>
    </w:p>
    <w:p w:rsidR="00E55B01" w:rsidRPr="0079247A" w:rsidRDefault="00FD6038" w:rsidP="0079247A">
      <w:pPr>
        <w:pStyle w:val="54"/>
        <w:numPr>
          <w:ilvl w:val="2"/>
          <w:numId w:val="3"/>
        </w:numPr>
        <w:shd w:val="clear" w:color="auto" w:fill="auto"/>
        <w:tabs>
          <w:tab w:val="left" w:pos="1120"/>
        </w:tabs>
        <w:spacing w:line="274" w:lineRule="exact"/>
        <w:ind w:firstLine="360"/>
        <w:jc w:val="both"/>
        <w:rPr>
          <w:sz w:val="24"/>
          <w:szCs w:val="24"/>
        </w:rPr>
      </w:pPr>
      <w:r w:rsidRPr="0079247A">
        <w:rPr>
          <w:rStyle w:val="13"/>
          <w:sz w:val="24"/>
          <w:szCs w:val="24"/>
        </w:rPr>
        <w:t>выступать по вопросам повестки дня на заседаниях Единой комиссии;</w:t>
      </w:r>
    </w:p>
    <w:p w:rsidR="00E55B01" w:rsidRPr="0079247A" w:rsidRDefault="00FD6038" w:rsidP="0079247A">
      <w:pPr>
        <w:pStyle w:val="54"/>
        <w:numPr>
          <w:ilvl w:val="2"/>
          <w:numId w:val="3"/>
        </w:numPr>
        <w:shd w:val="clear" w:color="auto" w:fill="auto"/>
        <w:tabs>
          <w:tab w:val="left" w:pos="1110"/>
        </w:tabs>
        <w:spacing w:line="274" w:lineRule="exact"/>
        <w:ind w:firstLine="360"/>
        <w:jc w:val="both"/>
        <w:rPr>
          <w:sz w:val="24"/>
          <w:szCs w:val="24"/>
        </w:rPr>
      </w:pPr>
      <w:r w:rsidRPr="0079247A">
        <w:rPr>
          <w:rStyle w:val="13"/>
          <w:sz w:val="24"/>
          <w:szCs w:val="24"/>
        </w:rPr>
        <w:t>проверять правильность содержания протоколов, оформление которых предусмотрено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при осуществлении закупок, в том числе правильность отражения в этих протоколах своего решения;</w:t>
      </w:r>
    </w:p>
    <w:p w:rsidR="00E55B01" w:rsidRPr="0079247A" w:rsidRDefault="00FD6038" w:rsidP="0079247A">
      <w:pPr>
        <w:pStyle w:val="54"/>
        <w:numPr>
          <w:ilvl w:val="2"/>
          <w:numId w:val="3"/>
        </w:numPr>
        <w:shd w:val="clear" w:color="auto" w:fill="auto"/>
        <w:tabs>
          <w:tab w:val="left" w:pos="1105"/>
        </w:tabs>
        <w:spacing w:line="274" w:lineRule="exact"/>
        <w:ind w:firstLine="360"/>
        <w:jc w:val="both"/>
        <w:rPr>
          <w:sz w:val="24"/>
          <w:szCs w:val="24"/>
        </w:rPr>
      </w:pPr>
      <w:r w:rsidRPr="0079247A">
        <w:rPr>
          <w:rStyle w:val="13"/>
          <w:sz w:val="24"/>
          <w:szCs w:val="24"/>
        </w:rPr>
        <w:t>письменно изложить свое особое мнение, которое прикладывается к протоколам, оформление которых предусмотрено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при осуществлении закупок.</w:t>
      </w:r>
    </w:p>
    <w:p w:rsidR="00E55B01" w:rsidRPr="0079247A" w:rsidRDefault="00FD6038" w:rsidP="0079247A">
      <w:pPr>
        <w:pStyle w:val="310"/>
        <w:keepNext/>
        <w:keepLines/>
        <w:numPr>
          <w:ilvl w:val="1"/>
          <w:numId w:val="3"/>
        </w:numPr>
        <w:shd w:val="clear" w:color="auto" w:fill="auto"/>
        <w:tabs>
          <w:tab w:val="left" w:pos="822"/>
        </w:tabs>
        <w:spacing w:line="274" w:lineRule="exact"/>
        <w:ind w:firstLine="360"/>
        <w:jc w:val="both"/>
        <w:rPr>
          <w:sz w:val="24"/>
          <w:szCs w:val="24"/>
        </w:rPr>
      </w:pPr>
      <w:bookmarkStart w:id="6" w:name="bookmark7"/>
      <w:r w:rsidRPr="0079247A">
        <w:rPr>
          <w:rStyle w:val="34"/>
          <w:b/>
          <w:bCs/>
          <w:sz w:val="24"/>
          <w:szCs w:val="24"/>
        </w:rPr>
        <w:t>Члены Единой комиссии обязаны:</w:t>
      </w:r>
      <w:bookmarkEnd w:id="6"/>
    </w:p>
    <w:p w:rsidR="00E55B01" w:rsidRPr="0079247A" w:rsidRDefault="00FD6038" w:rsidP="0079247A">
      <w:pPr>
        <w:pStyle w:val="54"/>
        <w:numPr>
          <w:ilvl w:val="2"/>
          <w:numId w:val="3"/>
        </w:numPr>
        <w:shd w:val="clear" w:color="auto" w:fill="auto"/>
        <w:tabs>
          <w:tab w:val="left" w:pos="1105"/>
        </w:tabs>
        <w:spacing w:line="274" w:lineRule="exact"/>
        <w:ind w:firstLine="360"/>
        <w:jc w:val="both"/>
        <w:rPr>
          <w:sz w:val="24"/>
          <w:szCs w:val="24"/>
        </w:rPr>
      </w:pPr>
      <w:r w:rsidRPr="0079247A">
        <w:rPr>
          <w:rStyle w:val="13"/>
          <w:sz w:val="24"/>
          <w:szCs w:val="24"/>
        </w:rPr>
        <w:t>знать и руководствоваться в своей деятельности требованиями законодательства Российской Федерации и настоящего Положения;</w:t>
      </w:r>
    </w:p>
    <w:p w:rsidR="00E55B01" w:rsidRPr="0079247A" w:rsidRDefault="00FD6038" w:rsidP="0079247A">
      <w:pPr>
        <w:pStyle w:val="54"/>
        <w:numPr>
          <w:ilvl w:val="2"/>
          <w:numId w:val="3"/>
        </w:numPr>
        <w:shd w:val="clear" w:color="auto" w:fill="auto"/>
        <w:tabs>
          <w:tab w:val="left" w:pos="1100"/>
        </w:tabs>
        <w:spacing w:line="274" w:lineRule="exact"/>
        <w:ind w:firstLine="360"/>
        <w:jc w:val="both"/>
        <w:rPr>
          <w:sz w:val="24"/>
          <w:szCs w:val="24"/>
        </w:rPr>
      </w:pPr>
      <w:r w:rsidRPr="0079247A">
        <w:rPr>
          <w:rStyle w:val="13"/>
          <w:sz w:val="24"/>
          <w:szCs w:val="24"/>
        </w:rPr>
        <w:t>действовать в рамках своих полномочий,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настоящим Положением;</w:t>
      </w:r>
    </w:p>
    <w:p w:rsidR="00E55B01" w:rsidRPr="0079247A" w:rsidRDefault="00FD6038" w:rsidP="0079247A">
      <w:pPr>
        <w:pStyle w:val="54"/>
        <w:numPr>
          <w:ilvl w:val="2"/>
          <w:numId w:val="3"/>
        </w:numPr>
        <w:shd w:val="clear" w:color="auto" w:fill="auto"/>
        <w:tabs>
          <w:tab w:val="left" w:pos="1105"/>
        </w:tabs>
        <w:spacing w:line="274" w:lineRule="exact"/>
        <w:ind w:firstLine="360"/>
        <w:jc w:val="both"/>
        <w:rPr>
          <w:sz w:val="24"/>
          <w:szCs w:val="24"/>
        </w:rPr>
      </w:pPr>
      <w:r w:rsidRPr="0079247A">
        <w:rPr>
          <w:rStyle w:val="13"/>
          <w:sz w:val="24"/>
          <w:szCs w:val="24"/>
        </w:rPr>
        <w:t>лично присутствовать на заседаниях Единой комиссии, отсутствие на заседании Единой комиссии допускается только по уважительным причинам в соответствии с трудовым законодательством Российской Федерации;</w:t>
      </w:r>
    </w:p>
    <w:p w:rsidR="00E55B01" w:rsidRPr="0079247A" w:rsidRDefault="00FD6038" w:rsidP="0079247A">
      <w:pPr>
        <w:pStyle w:val="54"/>
        <w:numPr>
          <w:ilvl w:val="2"/>
          <w:numId w:val="3"/>
        </w:numPr>
        <w:shd w:val="clear" w:color="auto" w:fill="auto"/>
        <w:tabs>
          <w:tab w:val="left" w:pos="1105"/>
        </w:tabs>
        <w:spacing w:line="274" w:lineRule="exact"/>
        <w:ind w:firstLine="360"/>
        <w:jc w:val="both"/>
        <w:rPr>
          <w:sz w:val="24"/>
          <w:szCs w:val="24"/>
        </w:rPr>
      </w:pPr>
      <w:r w:rsidRPr="0079247A">
        <w:rPr>
          <w:rStyle w:val="13"/>
          <w:sz w:val="24"/>
          <w:szCs w:val="24"/>
        </w:rPr>
        <w:t>подписывать протоколы, оформление которых предусмотрено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при осуществлении закупок;</w:t>
      </w:r>
    </w:p>
    <w:p w:rsidR="00E55B01" w:rsidRPr="0079247A" w:rsidRDefault="00FD6038" w:rsidP="00F602D9">
      <w:pPr>
        <w:pStyle w:val="54"/>
        <w:shd w:val="clear" w:color="auto" w:fill="auto"/>
        <w:spacing w:line="274" w:lineRule="exact"/>
        <w:ind w:firstLine="360"/>
        <w:jc w:val="both"/>
        <w:rPr>
          <w:sz w:val="24"/>
          <w:szCs w:val="24"/>
        </w:rPr>
      </w:pPr>
      <w:r w:rsidRPr="0079247A">
        <w:rPr>
          <w:rStyle w:val="13"/>
          <w:sz w:val="24"/>
          <w:szCs w:val="24"/>
        </w:rPr>
        <w:t>5.2.5. соблюдать требования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по рассмотрению заявок на участие в закупках;</w:t>
      </w:r>
    </w:p>
    <w:p w:rsidR="00E55B01" w:rsidRPr="0079247A" w:rsidRDefault="00FD6038" w:rsidP="0079247A">
      <w:pPr>
        <w:pStyle w:val="54"/>
        <w:numPr>
          <w:ilvl w:val="0"/>
          <w:numId w:val="6"/>
        </w:numPr>
        <w:shd w:val="clear" w:color="auto" w:fill="auto"/>
        <w:tabs>
          <w:tab w:val="left" w:pos="1114"/>
        </w:tabs>
        <w:spacing w:line="274" w:lineRule="exact"/>
        <w:ind w:firstLine="360"/>
        <w:jc w:val="both"/>
        <w:rPr>
          <w:sz w:val="24"/>
          <w:szCs w:val="24"/>
        </w:rPr>
      </w:pPr>
      <w:r w:rsidRPr="0079247A">
        <w:rPr>
          <w:rStyle w:val="13"/>
          <w:sz w:val="24"/>
          <w:szCs w:val="24"/>
        </w:rPr>
        <w:t>соблюдать требования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по оценке заявок на участие в закупках;</w:t>
      </w:r>
    </w:p>
    <w:p w:rsidR="00E55B01" w:rsidRPr="0079247A" w:rsidRDefault="00FD6038" w:rsidP="0079247A">
      <w:pPr>
        <w:pStyle w:val="54"/>
        <w:numPr>
          <w:ilvl w:val="0"/>
          <w:numId w:val="6"/>
        </w:numPr>
        <w:shd w:val="clear" w:color="auto" w:fill="auto"/>
        <w:tabs>
          <w:tab w:val="left" w:pos="1114"/>
        </w:tabs>
        <w:spacing w:line="274" w:lineRule="exact"/>
        <w:ind w:firstLine="360"/>
        <w:jc w:val="both"/>
        <w:rPr>
          <w:sz w:val="24"/>
          <w:szCs w:val="24"/>
        </w:rPr>
      </w:pPr>
      <w:r w:rsidRPr="0079247A">
        <w:rPr>
          <w:rStyle w:val="13"/>
          <w:sz w:val="24"/>
          <w:szCs w:val="24"/>
        </w:rPr>
        <w:t>не допускать разглашения сведений, ставших им известными в ходе проведения процедур при осуществлении закупок, кроме случаев, прямо предусмотренных законодательством Российской Федерации.</w:t>
      </w:r>
    </w:p>
    <w:p w:rsidR="00E55B01" w:rsidRPr="0079247A" w:rsidRDefault="00FD6038" w:rsidP="0079247A">
      <w:pPr>
        <w:pStyle w:val="310"/>
        <w:keepNext/>
        <w:keepLines/>
        <w:numPr>
          <w:ilvl w:val="1"/>
          <w:numId w:val="3"/>
        </w:numPr>
        <w:shd w:val="clear" w:color="auto" w:fill="auto"/>
        <w:tabs>
          <w:tab w:val="left" w:pos="922"/>
        </w:tabs>
        <w:spacing w:line="274" w:lineRule="exact"/>
        <w:ind w:firstLine="360"/>
        <w:jc w:val="both"/>
        <w:rPr>
          <w:sz w:val="24"/>
          <w:szCs w:val="24"/>
        </w:rPr>
      </w:pPr>
      <w:bookmarkStart w:id="7" w:name="bookmark8"/>
      <w:r w:rsidRPr="0079247A">
        <w:rPr>
          <w:rStyle w:val="34"/>
          <w:b/>
          <w:bCs/>
          <w:sz w:val="24"/>
          <w:szCs w:val="24"/>
        </w:rPr>
        <w:lastRenderedPageBreak/>
        <w:t>Члены Единой комиссии:</w:t>
      </w:r>
      <w:bookmarkEnd w:id="7"/>
    </w:p>
    <w:p w:rsidR="00E55B01" w:rsidRPr="0079247A" w:rsidRDefault="00FD6038" w:rsidP="0079247A">
      <w:pPr>
        <w:pStyle w:val="54"/>
        <w:numPr>
          <w:ilvl w:val="2"/>
          <w:numId w:val="3"/>
        </w:numPr>
        <w:shd w:val="clear" w:color="auto" w:fill="auto"/>
        <w:tabs>
          <w:tab w:val="left" w:pos="1114"/>
        </w:tabs>
        <w:spacing w:line="274" w:lineRule="exact"/>
        <w:ind w:firstLine="360"/>
        <w:jc w:val="both"/>
        <w:rPr>
          <w:sz w:val="24"/>
          <w:szCs w:val="24"/>
        </w:rPr>
      </w:pPr>
      <w:r w:rsidRPr="0079247A">
        <w:rPr>
          <w:rStyle w:val="13"/>
          <w:sz w:val="24"/>
          <w:szCs w:val="24"/>
        </w:rPr>
        <w:t>соблюдают требования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настоящего Положения и руководствуются ими в своей деятельности;</w:t>
      </w:r>
    </w:p>
    <w:p w:rsidR="00E55B01" w:rsidRPr="0079247A" w:rsidRDefault="00FD6038" w:rsidP="0079247A">
      <w:pPr>
        <w:pStyle w:val="54"/>
        <w:numPr>
          <w:ilvl w:val="2"/>
          <w:numId w:val="3"/>
        </w:numPr>
        <w:shd w:val="clear" w:color="auto" w:fill="auto"/>
        <w:tabs>
          <w:tab w:val="left" w:pos="1114"/>
        </w:tabs>
        <w:spacing w:line="274" w:lineRule="exact"/>
        <w:ind w:firstLine="360"/>
        <w:jc w:val="both"/>
        <w:rPr>
          <w:sz w:val="24"/>
          <w:szCs w:val="24"/>
        </w:rPr>
      </w:pPr>
      <w:r w:rsidRPr="0079247A">
        <w:rPr>
          <w:rStyle w:val="13"/>
          <w:sz w:val="24"/>
          <w:szCs w:val="24"/>
        </w:rPr>
        <w:t>присутствуют на заседаниях Единой комиссии и принимают решения по вопросам, отнесенным к компетенции Единой комиссии настоящим Положением и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55B01" w:rsidRPr="0079247A" w:rsidRDefault="00FD6038" w:rsidP="0079247A">
      <w:pPr>
        <w:pStyle w:val="54"/>
        <w:numPr>
          <w:ilvl w:val="2"/>
          <w:numId w:val="3"/>
        </w:numPr>
        <w:shd w:val="clear" w:color="auto" w:fill="auto"/>
        <w:tabs>
          <w:tab w:val="left" w:pos="1110"/>
        </w:tabs>
        <w:spacing w:line="274" w:lineRule="exact"/>
        <w:ind w:firstLine="360"/>
        <w:jc w:val="both"/>
        <w:rPr>
          <w:sz w:val="24"/>
          <w:szCs w:val="24"/>
        </w:rPr>
      </w:pPr>
      <w:r w:rsidRPr="0079247A">
        <w:rPr>
          <w:rStyle w:val="13"/>
          <w:sz w:val="24"/>
          <w:szCs w:val="24"/>
        </w:rPr>
        <w:t>принимают решения в пределах своей компетенции, предусмотренной Федеральным законом от 05.04.2013 года№ 44-ФЗ;</w:t>
      </w:r>
    </w:p>
    <w:p w:rsidR="00E55B01" w:rsidRPr="0079247A" w:rsidRDefault="00FD6038" w:rsidP="00B80DB9">
      <w:pPr>
        <w:pStyle w:val="54"/>
        <w:shd w:val="clear" w:color="auto" w:fill="auto"/>
        <w:spacing w:line="274" w:lineRule="exact"/>
        <w:ind w:firstLine="360"/>
        <w:jc w:val="both"/>
        <w:rPr>
          <w:sz w:val="24"/>
          <w:szCs w:val="24"/>
        </w:rPr>
      </w:pPr>
      <w:r w:rsidRPr="0079247A">
        <w:rPr>
          <w:rStyle w:val="13"/>
          <w:sz w:val="24"/>
          <w:szCs w:val="24"/>
        </w:rPr>
        <w:t>5.3.4. незамедлительно сообщают Председателю Единой комиссии (заместителю Председателя Единой комиссии) о препятствующих участию в работе Единой комиссии обстоятельствах, которые перечислены в ч. 6 ст. 39 Федерального закона от 05.04.2013 года № 44-ФЗ;</w:t>
      </w:r>
    </w:p>
    <w:p w:rsidR="00E55B01" w:rsidRPr="0079247A" w:rsidRDefault="00FD6038" w:rsidP="0079247A">
      <w:pPr>
        <w:pStyle w:val="54"/>
        <w:numPr>
          <w:ilvl w:val="0"/>
          <w:numId w:val="7"/>
        </w:numPr>
        <w:shd w:val="clear" w:color="auto" w:fill="auto"/>
        <w:tabs>
          <w:tab w:val="left" w:pos="1110"/>
        </w:tabs>
        <w:spacing w:line="274" w:lineRule="exact"/>
        <w:ind w:firstLine="360"/>
        <w:jc w:val="both"/>
        <w:rPr>
          <w:sz w:val="24"/>
          <w:szCs w:val="24"/>
        </w:rPr>
      </w:pPr>
      <w:r w:rsidRPr="0079247A">
        <w:rPr>
          <w:rStyle w:val="13"/>
          <w:sz w:val="24"/>
          <w:szCs w:val="24"/>
        </w:rPr>
        <w:t>знакомятся со всеми представленными документами и сведениями, составляющими заявку на участие в закупке;</w:t>
      </w:r>
    </w:p>
    <w:p w:rsidR="00E55B01" w:rsidRPr="0079247A" w:rsidRDefault="00FD6038" w:rsidP="0079247A">
      <w:pPr>
        <w:pStyle w:val="54"/>
        <w:numPr>
          <w:ilvl w:val="0"/>
          <w:numId w:val="7"/>
        </w:numPr>
        <w:shd w:val="clear" w:color="auto" w:fill="auto"/>
        <w:tabs>
          <w:tab w:val="left" w:pos="1110"/>
        </w:tabs>
        <w:spacing w:line="274" w:lineRule="exact"/>
        <w:ind w:firstLine="360"/>
        <w:jc w:val="both"/>
        <w:rPr>
          <w:sz w:val="24"/>
          <w:szCs w:val="24"/>
        </w:rPr>
      </w:pPr>
      <w:r w:rsidRPr="0079247A">
        <w:rPr>
          <w:rStyle w:val="13"/>
          <w:sz w:val="24"/>
          <w:szCs w:val="24"/>
        </w:rPr>
        <w:t>проверяют правильность составления протоколов, в том числе правильность отражения в этих протоколах своего решения, письменно излагать свое особое мнение, которое прикладывается к соответствующему протоколу,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55B01" w:rsidRPr="0079247A" w:rsidRDefault="00FD6038" w:rsidP="0079247A">
      <w:pPr>
        <w:pStyle w:val="54"/>
        <w:numPr>
          <w:ilvl w:val="0"/>
          <w:numId w:val="7"/>
        </w:numPr>
        <w:shd w:val="clear" w:color="auto" w:fill="auto"/>
        <w:tabs>
          <w:tab w:val="left" w:pos="1110"/>
        </w:tabs>
        <w:spacing w:line="274" w:lineRule="exact"/>
        <w:ind w:firstLine="360"/>
        <w:jc w:val="both"/>
        <w:rPr>
          <w:sz w:val="24"/>
          <w:szCs w:val="24"/>
        </w:rPr>
      </w:pPr>
      <w:r w:rsidRPr="0079247A">
        <w:rPr>
          <w:rStyle w:val="13"/>
          <w:sz w:val="24"/>
          <w:szCs w:val="24"/>
        </w:rPr>
        <w:t>подписывают оформляемые в ходе заседания Единой комиссии протоколы,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55B01" w:rsidRPr="0079247A" w:rsidRDefault="00FD6038" w:rsidP="0079247A">
      <w:pPr>
        <w:pStyle w:val="54"/>
        <w:numPr>
          <w:ilvl w:val="0"/>
          <w:numId w:val="7"/>
        </w:numPr>
        <w:shd w:val="clear" w:color="auto" w:fill="auto"/>
        <w:tabs>
          <w:tab w:val="left" w:pos="1110"/>
        </w:tabs>
        <w:spacing w:line="274" w:lineRule="exact"/>
        <w:ind w:firstLine="360"/>
        <w:jc w:val="both"/>
        <w:rPr>
          <w:sz w:val="24"/>
          <w:szCs w:val="24"/>
        </w:rPr>
      </w:pPr>
      <w:r w:rsidRPr="0079247A">
        <w:rPr>
          <w:rStyle w:val="13"/>
          <w:sz w:val="24"/>
          <w:szCs w:val="24"/>
        </w:rPr>
        <w:t>осуществляют иные действия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настоящим Положением.</w:t>
      </w:r>
    </w:p>
    <w:p w:rsidR="00E55B01" w:rsidRPr="0079247A" w:rsidRDefault="00FD6038" w:rsidP="0079247A">
      <w:pPr>
        <w:pStyle w:val="310"/>
        <w:keepNext/>
        <w:keepLines/>
        <w:numPr>
          <w:ilvl w:val="1"/>
          <w:numId w:val="3"/>
        </w:numPr>
        <w:shd w:val="clear" w:color="auto" w:fill="auto"/>
        <w:tabs>
          <w:tab w:val="left" w:pos="927"/>
        </w:tabs>
        <w:spacing w:line="274" w:lineRule="exact"/>
        <w:ind w:firstLine="360"/>
        <w:jc w:val="both"/>
        <w:rPr>
          <w:sz w:val="24"/>
          <w:szCs w:val="24"/>
        </w:rPr>
      </w:pPr>
      <w:bookmarkStart w:id="8" w:name="bookmark9"/>
      <w:r w:rsidRPr="0079247A">
        <w:rPr>
          <w:rStyle w:val="34"/>
          <w:b/>
          <w:bCs/>
          <w:sz w:val="24"/>
          <w:szCs w:val="24"/>
        </w:rPr>
        <w:t>Председатель Единой комиссии:</w:t>
      </w:r>
      <w:bookmarkEnd w:id="8"/>
    </w:p>
    <w:p w:rsidR="00E55B01" w:rsidRPr="0079247A" w:rsidRDefault="00FD6038" w:rsidP="0079247A">
      <w:pPr>
        <w:pStyle w:val="54"/>
        <w:numPr>
          <w:ilvl w:val="2"/>
          <w:numId w:val="3"/>
        </w:numPr>
        <w:shd w:val="clear" w:color="auto" w:fill="auto"/>
        <w:tabs>
          <w:tab w:val="left" w:pos="1110"/>
        </w:tabs>
        <w:spacing w:line="274" w:lineRule="exact"/>
        <w:ind w:firstLine="360"/>
        <w:jc w:val="both"/>
        <w:rPr>
          <w:sz w:val="24"/>
          <w:szCs w:val="24"/>
        </w:rPr>
      </w:pPr>
      <w:r w:rsidRPr="0079247A">
        <w:rPr>
          <w:rStyle w:val="13"/>
          <w:sz w:val="24"/>
          <w:szCs w:val="24"/>
        </w:rPr>
        <w:t>осуществляет общее руководство работой Единой комиссии и обеспечивает выполнение настоящего Положения;</w:t>
      </w:r>
    </w:p>
    <w:p w:rsidR="00E55B01" w:rsidRPr="0079247A" w:rsidRDefault="00FD6038" w:rsidP="0079247A">
      <w:pPr>
        <w:pStyle w:val="54"/>
        <w:numPr>
          <w:ilvl w:val="2"/>
          <w:numId w:val="3"/>
        </w:numPr>
        <w:shd w:val="clear" w:color="auto" w:fill="auto"/>
        <w:tabs>
          <w:tab w:val="left" w:pos="1100"/>
        </w:tabs>
        <w:spacing w:line="274" w:lineRule="exact"/>
        <w:ind w:firstLine="360"/>
        <w:jc w:val="both"/>
        <w:rPr>
          <w:sz w:val="24"/>
          <w:szCs w:val="24"/>
        </w:rPr>
      </w:pPr>
      <w:r w:rsidRPr="0079247A">
        <w:rPr>
          <w:rStyle w:val="13"/>
          <w:sz w:val="24"/>
          <w:szCs w:val="24"/>
        </w:rPr>
        <w:t>определяет время и место проведения заседаний Единой комиссии;</w:t>
      </w:r>
    </w:p>
    <w:p w:rsidR="00E55B01" w:rsidRPr="0079247A" w:rsidRDefault="00FD6038" w:rsidP="0079247A">
      <w:pPr>
        <w:pStyle w:val="54"/>
        <w:numPr>
          <w:ilvl w:val="2"/>
          <w:numId w:val="3"/>
        </w:numPr>
        <w:shd w:val="clear" w:color="auto" w:fill="auto"/>
        <w:tabs>
          <w:tab w:val="left" w:pos="1105"/>
        </w:tabs>
        <w:spacing w:line="274" w:lineRule="exact"/>
        <w:ind w:firstLine="360"/>
        <w:jc w:val="both"/>
        <w:rPr>
          <w:sz w:val="24"/>
          <w:szCs w:val="24"/>
        </w:rPr>
      </w:pPr>
      <w:r w:rsidRPr="0079247A">
        <w:rPr>
          <w:rStyle w:val="13"/>
          <w:sz w:val="24"/>
          <w:szCs w:val="24"/>
        </w:rPr>
        <w:t>объявляет заседание правомочным или выносит решение о его переносе из-за отсутствия необходимого количества членов Единой комиссии;</w:t>
      </w:r>
    </w:p>
    <w:p w:rsidR="00E55B01" w:rsidRPr="0079247A" w:rsidRDefault="00FD6038" w:rsidP="0079247A">
      <w:pPr>
        <w:pStyle w:val="54"/>
        <w:numPr>
          <w:ilvl w:val="2"/>
          <w:numId w:val="3"/>
        </w:numPr>
        <w:shd w:val="clear" w:color="auto" w:fill="auto"/>
        <w:tabs>
          <w:tab w:val="left" w:pos="1100"/>
        </w:tabs>
        <w:spacing w:line="274" w:lineRule="exact"/>
        <w:ind w:firstLine="360"/>
        <w:jc w:val="both"/>
        <w:rPr>
          <w:sz w:val="24"/>
          <w:szCs w:val="24"/>
        </w:rPr>
      </w:pPr>
      <w:r w:rsidRPr="0079247A">
        <w:rPr>
          <w:rStyle w:val="13"/>
          <w:sz w:val="24"/>
          <w:szCs w:val="24"/>
        </w:rPr>
        <w:t>открывает и ведет заседания Единой комиссии, объявляет перерывы;</w:t>
      </w:r>
    </w:p>
    <w:p w:rsidR="00E55B01" w:rsidRPr="0079247A" w:rsidRDefault="00FD6038" w:rsidP="0079247A">
      <w:pPr>
        <w:pStyle w:val="54"/>
        <w:numPr>
          <w:ilvl w:val="2"/>
          <w:numId w:val="3"/>
        </w:numPr>
        <w:shd w:val="clear" w:color="auto" w:fill="auto"/>
        <w:tabs>
          <w:tab w:val="left" w:pos="1100"/>
        </w:tabs>
        <w:spacing w:line="274" w:lineRule="exact"/>
        <w:ind w:firstLine="360"/>
        <w:jc w:val="both"/>
        <w:rPr>
          <w:sz w:val="24"/>
          <w:szCs w:val="24"/>
        </w:rPr>
      </w:pPr>
      <w:r w:rsidRPr="0079247A">
        <w:rPr>
          <w:rStyle w:val="13"/>
          <w:sz w:val="24"/>
          <w:szCs w:val="24"/>
        </w:rPr>
        <w:t>объявляет состав Единой комиссии;</w:t>
      </w:r>
    </w:p>
    <w:p w:rsidR="00E55B01" w:rsidRPr="0079247A" w:rsidRDefault="00FD6038" w:rsidP="0079247A">
      <w:pPr>
        <w:pStyle w:val="54"/>
        <w:numPr>
          <w:ilvl w:val="2"/>
          <w:numId w:val="3"/>
        </w:numPr>
        <w:shd w:val="clear" w:color="auto" w:fill="auto"/>
        <w:tabs>
          <w:tab w:val="left" w:pos="1100"/>
        </w:tabs>
        <w:spacing w:line="274" w:lineRule="exact"/>
        <w:ind w:firstLine="360"/>
        <w:jc w:val="both"/>
        <w:rPr>
          <w:sz w:val="24"/>
          <w:szCs w:val="24"/>
        </w:rPr>
      </w:pPr>
      <w:r w:rsidRPr="0079247A">
        <w:rPr>
          <w:rStyle w:val="13"/>
          <w:sz w:val="24"/>
          <w:szCs w:val="24"/>
        </w:rPr>
        <w:t>определяет порядок рассмотрения обсуждаемых вопросов;</w:t>
      </w:r>
    </w:p>
    <w:p w:rsidR="00E55B01" w:rsidRPr="0079247A" w:rsidRDefault="00FD6038" w:rsidP="0079247A">
      <w:pPr>
        <w:pStyle w:val="54"/>
        <w:numPr>
          <w:ilvl w:val="2"/>
          <w:numId w:val="3"/>
        </w:numPr>
        <w:shd w:val="clear" w:color="auto" w:fill="auto"/>
        <w:tabs>
          <w:tab w:val="left" w:pos="1100"/>
        </w:tabs>
        <w:spacing w:line="274" w:lineRule="exact"/>
        <w:ind w:firstLine="360"/>
        <w:jc w:val="both"/>
        <w:rPr>
          <w:sz w:val="24"/>
          <w:szCs w:val="24"/>
        </w:rPr>
      </w:pPr>
      <w:r w:rsidRPr="0079247A">
        <w:rPr>
          <w:rStyle w:val="13"/>
          <w:sz w:val="24"/>
          <w:szCs w:val="24"/>
        </w:rPr>
        <w:t>определяет повестку заседания;</w:t>
      </w:r>
    </w:p>
    <w:p w:rsidR="00E55B01" w:rsidRPr="0079247A" w:rsidRDefault="00FD6038" w:rsidP="0079247A">
      <w:pPr>
        <w:pStyle w:val="54"/>
        <w:numPr>
          <w:ilvl w:val="2"/>
          <w:numId w:val="3"/>
        </w:numPr>
        <w:shd w:val="clear" w:color="auto" w:fill="auto"/>
        <w:tabs>
          <w:tab w:val="left" w:pos="1110"/>
        </w:tabs>
        <w:spacing w:line="274" w:lineRule="exact"/>
        <w:ind w:firstLine="360"/>
        <w:jc w:val="both"/>
        <w:rPr>
          <w:sz w:val="24"/>
          <w:szCs w:val="24"/>
        </w:rPr>
      </w:pPr>
      <w:r w:rsidRPr="0079247A">
        <w:rPr>
          <w:rStyle w:val="13"/>
          <w:sz w:val="24"/>
          <w:szCs w:val="24"/>
        </w:rPr>
        <w:t>в случае необходимости выносит на обсуждение Единой комиссии вопрос о привлечении к работе Единой комиссии экспертов (экспертных организаций);</w:t>
      </w:r>
    </w:p>
    <w:p w:rsidR="00E55B01" w:rsidRPr="0079247A" w:rsidRDefault="00FD6038" w:rsidP="0079247A">
      <w:pPr>
        <w:pStyle w:val="54"/>
        <w:numPr>
          <w:ilvl w:val="2"/>
          <w:numId w:val="3"/>
        </w:numPr>
        <w:shd w:val="clear" w:color="auto" w:fill="auto"/>
        <w:tabs>
          <w:tab w:val="left" w:pos="1110"/>
        </w:tabs>
        <w:spacing w:line="274" w:lineRule="exact"/>
        <w:ind w:firstLine="360"/>
        <w:jc w:val="both"/>
        <w:rPr>
          <w:sz w:val="24"/>
          <w:szCs w:val="24"/>
        </w:rPr>
      </w:pPr>
      <w:r w:rsidRPr="0079247A">
        <w:rPr>
          <w:rStyle w:val="13"/>
          <w:sz w:val="24"/>
          <w:szCs w:val="24"/>
        </w:rPr>
        <w:t>осуществляет иные действия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настоящим Положением;</w:t>
      </w:r>
    </w:p>
    <w:p w:rsidR="00E55B01" w:rsidRDefault="00FD6038" w:rsidP="0079247A">
      <w:pPr>
        <w:pStyle w:val="54"/>
        <w:numPr>
          <w:ilvl w:val="1"/>
          <w:numId w:val="3"/>
        </w:numPr>
        <w:shd w:val="clear" w:color="auto" w:fill="auto"/>
        <w:tabs>
          <w:tab w:val="left" w:pos="927"/>
        </w:tabs>
        <w:spacing w:line="274" w:lineRule="exact"/>
        <w:ind w:firstLine="360"/>
        <w:jc w:val="both"/>
        <w:rPr>
          <w:rStyle w:val="13"/>
          <w:sz w:val="24"/>
          <w:szCs w:val="24"/>
        </w:rPr>
      </w:pPr>
      <w:r w:rsidRPr="0079247A">
        <w:rPr>
          <w:rStyle w:val="13"/>
          <w:sz w:val="24"/>
          <w:szCs w:val="24"/>
        </w:rPr>
        <w:t>В отсутствие Председателя Единой комиссии его обязанности и функции осуществляет Заместитель председателя Единой комиссии либо другой член Единой комиссии, выбираемый путем голосования членов Единой комиссии большинством голосов.</w:t>
      </w:r>
    </w:p>
    <w:p w:rsidR="00B80DB9" w:rsidRPr="0079247A" w:rsidRDefault="00B80DB9" w:rsidP="00B80DB9">
      <w:pPr>
        <w:pStyle w:val="54"/>
        <w:shd w:val="clear" w:color="auto" w:fill="auto"/>
        <w:tabs>
          <w:tab w:val="left" w:pos="927"/>
        </w:tabs>
        <w:spacing w:line="274" w:lineRule="exact"/>
        <w:ind w:left="360"/>
        <w:jc w:val="both"/>
        <w:rPr>
          <w:sz w:val="24"/>
          <w:szCs w:val="24"/>
        </w:rPr>
      </w:pPr>
    </w:p>
    <w:p w:rsidR="00E55B01" w:rsidRPr="0079247A" w:rsidRDefault="00FD6038" w:rsidP="00B80DB9">
      <w:pPr>
        <w:pStyle w:val="310"/>
        <w:keepNext/>
        <w:keepLines/>
        <w:numPr>
          <w:ilvl w:val="0"/>
          <w:numId w:val="3"/>
        </w:numPr>
        <w:shd w:val="clear" w:color="auto" w:fill="auto"/>
        <w:tabs>
          <w:tab w:val="left" w:pos="675"/>
        </w:tabs>
        <w:spacing w:line="220" w:lineRule="exact"/>
        <w:rPr>
          <w:sz w:val="24"/>
          <w:szCs w:val="24"/>
        </w:rPr>
      </w:pPr>
      <w:bookmarkStart w:id="9" w:name="bookmark10"/>
      <w:r w:rsidRPr="0079247A">
        <w:rPr>
          <w:rStyle w:val="34"/>
          <w:b/>
          <w:bCs/>
          <w:sz w:val="24"/>
          <w:szCs w:val="24"/>
        </w:rPr>
        <w:t>Функции Единой комиссии</w:t>
      </w:r>
      <w:bookmarkEnd w:id="9"/>
    </w:p>
    <w:p w:rsidR="00E55B01" w:rsidRPr="0079247A" w:rsidRDefault="00FD6038" w:rsidP="0079247A">
      <w:pPr>
        <w:pStyle w:val="54"/>
        <w:numPr>
          <w:ilvl w:val="1"/>
          <w:numId w:val="3"/>
        </w:numPr>
        <w:shd w:val="clear" w:color="auto" w:fill="auto"/>
        <w:tabs>
          <w:tab w:val="left" w:pos="932"/>
        </w:tabs>
        <w:spacing w:line="274" w:lineRule="exact"/>
        <w:ind w:firstLine="360"/>
        <w:jc w:val="both"/>
        <w:rPr>
          <w:sz w:val="24"/>
          <w:szCs w:val="24"/>
        </w:rPr>
      </w:pPr>
      <w:r w:rsidRPr="0079247A">
        <w:rPr>
          <w:rStyle w:val="13"/>
          <w:sz w:val="24"/>
          <w:szCs w:val="24"/>
        </w:rPr>
        <w:t>Единая комиссия осуществляет функции определения поставщиков (подрядчиков, исполнителей) при осуществлении закупок конкурентными способами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55B01" w:rsidRPr="0079247A" w:rsidRDefault="00FD6038" w:rsidP="0079247A">
      <w:pPr>
        <w:pStyle w:val="54"/>
        <w:numPr>
          <w:ilvl w:val="1"/>
          <w:numId w:val="3"/>
        </w:numPr>
        <w:shd w:val="clear" w:color="auto" w:fill="auto"/>
        <w:tabs>
          <w:tab w:val="left" w:pos="932"/>
        </w:tabs>
        <w:spacing w:line="274" w:lineRule="exact"/>
        <w:ind w:firstLine="360"/>
        <w:jc w:val="both"/>
        <w:rPr>
          <w:sz w:val="24"/>
          <w:szCs w:val="24"/>
        </w:rPr>
      </w:pPr>
      <w:r w:rsidRPr="0079247A">
        <w:rPr>
          <w:rStyle w:val="13"/>
          <w:sz w:val="24"/>
          <w:szCs w:val="24"/>
        </w:rPr>
        <w:t>Рассмотрение заявок участников на участие в закупке,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55B01" w:rsidRPr="0079247A" w:rsidRDefault="00FD6038" w:rsidP="0079247A">
      <w:pPr>
        <w:pStyle w:val="54"/>
        <w:numPr>
          <w:ilvl w:val="1"/>
          <w:numId w:val="3"/>
        </w:numPr>
        <w:shd w:val="clear" w:color="auto" w:fill="auto"/>
        <w:tabs>
          <w:tab w:val="left" w:pos="922"/>
        </w:tabs>
        <w:spacing w:line="274" w:lineRule="exact"/>
        <w:ind w:firstLine="360"/>
        <w:jc w:val="both"/>
        <w:rPr>
          <w:sz w:val="24"/>
          <w:szCs w:val="24"/>
        </w:rPr>
      </w:pPr>
      <w:r w:rsidRPr="0079247A">
        <w:rPr>
          <w:rStyle w:val="13"/>
          <w:sz w:val="24"/>
          <w:szCs w:val="24"/>
        </w:rPr>
        <w:lastRenderedPageBreak/>
        <w:t>Обсуждение заявок участников закупок.</w:t>
      </w:r>
    </w:p>
    <w:p w:rsidR="00E55B01" w:rsidRPr="0079247A" w:rsidRDefault="00FD6038" w:rsidP="0079247A">
      <w:pPr>
        <w:pStyle w:val="54"/>
        <w:numPr>
          <w:ilvl w:val="1"/>
          <w:numId w:val="3"/>
        </w:numPr>
        <w:shd w:val="clear" w:color="auto" w:fill="auto"/>
        <w:tabs>
          <w:tab w:val="left" w:pos="932"/>
        </w:tabs>
        <w:spacing w:line="269" w:lineRule="exact"/>
        <w:ind w:firstLine="360"/>
        <w:jc w:val="both"/>
        <w:rPr>
          <w:sz w:val="24"/>
          <w:szCs w:val="24"/>
        </w:rPr>
      </w:pPr>
      <w:r w:rsidRPr="0079247A">
        <w:rPr>
          <w:rStyle w:val="13"/>
          <w:sz w:val="24"/>
          <w:szCs w:val="24"/>
        </w:rPr>
        <w:t>Соблюдать порядок рассмотрения заявок на участие в закупке, порядок допуска участников закупки к участию в закупке, о признании их участниками закупки, или об отказе в допуске к участию в закупке,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55B01" w:rsidRPr="0079247A" w:rsidRDefault="00FD6038" w:rsidP="0079247A">
      <w:pPr>
        <w:pStyle w:val="54"/>
        <w:numPr>
          <w:ilvl w:val="1"/>
          <w:numId w:val="3"/>
        </w:numPr>
        <w:shd w:val="clear" w:color="auto" w:fill="auto"/>
        <w:tabs>
          <w:tab w:val="left" w:pos="932"/>
        </w:tabs>
        <w:spacing w:line="269" w:lineRule="exact"/>
        <w:ind w:firstLine="360"/>
        <w:jc w:val="both"/>
        <w:rPr>
          <w:sz w:val="24"/>
          <w:szCs w:val="24"/>
        </w:rPr>
      </w:pPr>
      <w:r w:rsidRPr="0079247A">
        <w:rPr>
          <w:rStyle w:val="13"/>
          <w:sz w:val="24"/>
          <w:szCs w:val="24"/>
        </w:rPr>
        <w:t>Оформление и подписание протоколов, составляемых в процессе осуществления закупки,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55B01" w:rsidRDefault="00FD6038" w:rsidP="0079247A">
      <w:pPr>
        <w:pStyle w:val="54"/>
        <w:numPr>
          <w:ilvl w:val="1"/>
          <w:numId w:val="3"/>
        </w:numPr>
        <w:shd w:val="clear" w:color="auto" w:fill="auto"/>
        <w:tabs>
          <w:tab w:val="left" w:pos="932"/>
        </w:tabs>
        <w:spacing w:line="274" w:lineRule="exact"/>
        <w:ind w:firstLine="360"/>
        <w:jc w:val="both"/>
        <w:rPr>
          <w:rStyle w:val="13"/>
          <w:sz w:val="24"/>
          <w:szCs w:val="24"/>
        </w:rPr>
      </w:pPr>
      <w:r w:rsidRPr="0079247A">
        <w:rPr>
          <w:rStyle w:val="13"/>
          <w:sz w:val="24"/>
          <w:szCs w:val="24"/>
        </w:rPr>
        <w:t>Выполнение иных функций,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настоящим Положением.</w:t>
      </w:r>
    </w:p>
    <w:p w:rsidR="00B80DB9" w:rsidRPr="0079247A" w:rsidRDefault="00B80DB9" w:rsidP="00B80DB9">
      <w:pPr>
        <w:pStyle w:val="54"/>
        <w:shd w:val="clear" w:color="auto" w:fill="auto"/>
        <w:tabs>
          <w:tab w:val="left" w:pos="932"/>
        </w:tabs>
        <w:spacing w:line="274" w:lineRule="exact"/>
        <w:ind w:left="360"/>
        <w:jc w:val="both"/>
        <w:rPr>
          <w:sz w:val="24"/>
          <w:szCs w:val="24"/>
        </w:rPr>
      </w:pPr>
    </w:p>
    <w:p w:rsidR="00E55B01" w:rsidRPr="0079247A" w:rsidRDefault="00FD6038" w:rsidP="00B80DB9">
      <w:pPr>
        <w:pStyle w:val="310"/>
        <w:keepNext/>
        <w:keepLines/>
        <w:numPr>
          <w:ilvl w:val="0"/>
          <w:numId w:val="3"/>
        </w:numPr>
        <w:shd w:val="clear" w:color="auto" w:fill="auto"/>
        <w:tabs>
          <w:tab w:val="left" w:pos="360"/>
        </w:tabs>
        <w:spacing w:line="220" w:lineRule="exact"/>
        <w:rPr>
          <w:sz w:val="24"/>
          <w:szCs w:val="24"/>
        </w:rPr>
      </w:pPr>
      <w:bookmarkStart w:id="10" w:name="bookmark11"/>
      <w:r w:rsidRPr="0079247A">
        <w:rPr>
          <w:rStyle w:val="34"/>
          <w:b/>
          <w:bCs/>
          <w:sz w:val="24"/>
          <w:szCs w:val="24"/>
        </w:rPr>
        <w:t>Порядок проведения заседаний Единой комиссии</w:t>
      </w:r>
      <w:bookmarkEnd w:id="10"/>
    </w:p>
    <w:p w:rsidR="00E55B01" w:rsidRPr="0079247A" w:rsidRDefault="00FD6038" w:rsidP="0079247A">
      <w:pPr>
        <w:pStyle w:val="54"/>
        <w:numPr>
          <w:ilvl w:val="1"/>
          <w:numId w:val="3"/>
        </w:numPr>
        <w:shd w:val="clear" w:color="auto" w:fill="auto"/>
        <w:tabs>
          <w:tab w:val="left" w:pos="927"/>
        </w:tabs>
        <w:spacing w:line="274" w:lineRule="exact"/>
        <w:ind w:firstLine="360"/>
        <w:jc w:val="both"/>
        <w:rPr>
          <w:sz w:val="24"/>
          <w:szCs w:val="24"/>
        </w:rPr>
      </w:pPr>
      <w:r w:rsidRPr="0079247A">
        <w:rPr>
          <w:rStyle w:val="13"/>
          <w:sz w:val="24"/>
          <w:szCs w:val="24"/>
        </w:rPr>
        <w:t>Работой Единой комиссии руководит председатель Единой комиссии, в его отсутствие - заместитель председателя Единой комиссии. В случае отсутствия председателя и заместителя председателя комиссии - члены комиссии из числа присутствующих, выбранные большинством голосов.</w:t>
      </w:r>
    </w:p>
    <w:p w:rsidR="00E55B01" w:rsidRPr="0079247A" w:rsidRDefault="00FD6038" w:rsidP="0079247A">
      <w:pPr>
        <w:pStyle w:val="54"/>
        <w:numPr>
          <w:ilvl w:val="1"/>
          <w:numId w:val="3"/>
        </w:numPr>
        <w:shd w:val="clear" w:color="auto" w:fill="auto"/>
        <w:tabs>
          <w:tab w:val="left" w:pos="922"/>
        </w:tabs>
        <w:spacing w:line="274" w:lineRule="exact"/>
        <w:ind w:firstLine="360"/>
        <w:jc w:val="both"/>
        <w:rPr>
          <w:sz w:val="24"/>
          <w:szCs w:val="24"/>
        </w:rPr>
      </w:pPr>
      <w:r w:rsidRPr="0079247A">
        <w:rPr>
          <w:rStyle w:val="13"/>
          <w:sz w:val="24"/>
          <w:szCs w:val="24"/>
        </w:rPr>
        <w:t>Заседания Единой комиссии открываются и закрываются Председателем Единой комиссии.</w:t>
      </w:r>
    </w:p>
    <w:p w:rsidR="00E55B01" w:rsidRPr="0079247A" w:rsidRDefault="00FD6038" w:rsidP="0079247A">
      <w:pPr>
        <w:pStyle w:val="54"/>
        <w:numPr>
          <w:ilvl w:val="1"/>
          <w:numId w:val="3"/>
        </w:numPr>
        <w:shd w:val="clear" w:color="auto" w:fill="auto"/>
        <w:tabs>
          <w:tab w:val="left" w:pos="932"/>
        </w:tabs>
        <w:spacing w:line="274" w:lineRule="exact"/>
        <w:ind w:firstLine="360"/>
        <w:jc w:val="both"/>
        <w:rPr>
          <w:sz w:val="24"/>
          <w:szCs w:val="24"/>
        </w:rPr>
      </w:pPr>
      <w:r w:rsidRPr="0079247A">
        <w:rPr>
          <w:rStyle w:val="13"/>
          <w:sz w:val="24"/>
          <w:szCs w:val="24"/>
        </w:rPr>
        <w:t>Заседания Единой комиссии проводятся в соответствии с графиком проведения заседаний комиссии. О месте, дате и времени проведения заседаний комиссии их члены, а также лица, приглашаемые на заседания, уведомляются телефонограммой не позднее, чем за 1 (один) рабочий день до дня проведения заседаний комиссий (в случае внеплановых заседаний комиссии срок уведомления может быть сокращен).</w:t>
      </w:r>
    </w:p>
    <w:p w:rsidR="00E55B01" w:rsidRPr="0079247A" w:rsidRDefault="00FD6038" w:rsidP="0079247A">
      <w:pPr>
        <w:pStyle w:val="54"/>
        <w:numPr>
          <w:ilvl w:val="1"/>
          <w:numId w:val="3"/>
        </w:numPr>
        <w:shd w:val="clear" w:color="auto" w:fill="auto"/>
        <w:tabs>
          <w:tab w:val="left" w:pos="927"/>
        </w:tabs>
        <w:spacing w:line="274" w:lineRule="exact"/>
        <w:ind w:firstLine="360"/>
        <w:jc w:val="both"/>
        <w:rPr>
          <w:sz w:val="24"/>
          <w:szCs w:val="24"/>
        </w:rPr>
      </w:pPr>
      <w:r w:rsidRPr="0079247A">
        <w:rPr>
          <w:rStyle w:val="13"/>
          <w:sz w:val="24"/>
          <w:szCs w:val="24"/>
        </w:rPr>
        <w:t>Работа Единой комиссии осуществляется на ее заседаниях. Единая комиссия правомочна осуществлять свои функции, если на заседании присутствует не менее чем пятьдесят процентов от общего числа ее членов.</w:t>
      </w:r>
    </w:p>
    <w:p w:rsidR="00E55B01" w:rsidRPr="0079247A" w:rsidRDefault="00FD6038" w:rsidP="0079247A">
      <w:pPr>
        <w:pStyle w:val="54"/>
        <w:numPr>
          <w:ilvl w:val="1"/>
          <w:numId w:val="3"/>
        </w:numPr>
        <w:shd w:val="clear" w:color="auto" w:fill="auto"/>
        <w:tabs>
          <w:tab w:val="left" w:pos="927"/>
        </w:tabs>
        <w:spacing w:line="274" w:lineRule="exact"/>
        <w:ind w:firstLine="360"/>
        <w:jc w:val="both"/>
        <w:rPr>
          <w:sz w:val="24"/>
          <w:szCs w:val="24"/>
        </w:rPr>
      </w:pPr>
      <w:r w:rsidRPr="0079247A">
        <w:rPr>
          <w:rStyle w:val="13"/>
          <w:sz w:val="24"/>
          <w:szCs w:val="24"/>
        </w:rPr>
        <w:t>Решения Единой комиссии принимаются простым большинством голосов от числа присутствующих на заседании членов. При голосовании каждый член Единой комиссии имеет один голос. Голосование осуществляется открыто. Принятие решения членами Единой комиссии путем проведения заочного голосования, а также делегирование ими своих полномочий иным лицам не допускается. При равенстве голосов голос председательствующего является решающим.</w:t>
      </w:r>
    </w:p>
    <w:p w:rsidR="00E55B01" w:rsidRPr="0079247A" w:rsidRDefault="00FD6038" w:rsidP="0079247A">
      <w:pPr>
        <w:pStyle w:val="54"/>
        <w:numPr>
          <w:ilvl w:val="1"/>
          <w:numId w:val="3"/>
        </w:numPr>
        <w:shd w:val="clear" w:color="auto" w:fill="auto"/>
        <w:tabs>
          <w:tab w:val="left" w:pos="918"/>
        </w:tabs>
        <w:spacing w:line="274" w:lineRule="exact"/>
        <w:ind w:firstLine="360"/>
        <w:jc w:val="both"/>
        <w:rPr>
          <w:sz w:val="24"/>
          <w:szCs w:val="24"/>
        </w:rPr>
      </w:pPr>
      <w:r w:rsidRPr="0079247A">
        <w:rPr>
          <w:rStyle w:val="13"/>
          <w:sz w:val="24"/>
          <w:szCs w:val="24"/>
        </w:rPr>
        <w:t>Члены Единой комиссии, которые не согласны с решением комиссии, вправе изложить в письменном виде «особое мнение» с занесением его в протокол заседания комиссии.</w:t>
      </w:r>
    </w:p>
    <w:p w:rsidR="00E55B01" w:rsidRPr="0079247A" w:rsidRDefault="00FD6038" w:rsidP="0079247A">
      <w:pPr>
        <w:pStyle w:val="54"/>
        <w:numPr>
          <w:ilvl w:val="1"/>
          <w:numId w:val="3"/>
        </w:numPr>
        <w:shd w:val="clear" w:color="auto" w:fill="auto"/>
        <w:tabs>
          <w:tab w:val="left" w:pos="927"/>
        </w:tabs>
        <w:spacing w:line="274" w:lineRule="exact"/>
        <w:ind w:firstLine="360"/>
        <w:jc w:val="both"/>
        <w:rPr>
          <w:sz w:val="24"/>
          <w:szCs w:val="24"/>
        </w:rPr>
      </w:pPr>
      <w:r w:rsidRPr="0079247A">
        <w:rPr>
          <w:rStyle w:val="13"/>
          <w:sz w:val="24"/>
          <w:szCs w:val="24"/>
        </w:rPr>
        <w:t>Заказчик, уполномоченный орган принявшие решение о создании Единой комиссии, обязаны организовать материально-техническое обеспечение деятельности Единой комиссии, в том числе предоставить удобное для целей проведения заседаний помещение, средства аудиозаписи, оргтехнику и канцелярию.</w:t>
      </w:r>
    </w:p>
    <w:p w:rsidR="00E55B01" w:rsidRPr="0079247A" w:rsidRDefault="00FD6038" w:rsidP="0079247A">
      <w:pPr>
        <w:pStyle w:val="54"/>
        <w:numPr>
          <w:ilvl w:val="1"/>
          <w:numId w:val="3"/>
        </w:numPr>
        <w:shd w:val="clear" w:color="auto" w:fill="auto"/>
        <w:tabs>
          <w:tab w:val="left" w:pos="932"/>
        </w:tabs>
        <w:spacing w:line="274" w:lineRule="exact"/>
        <w:ind w:firstLine="360"/>
        <w:jc w:val="both"/>
        <w:rPr>
          <w:sz w:val="24"/>
          <w:szCs w:val="24"/>
        </w:rPr>
      </w:pPr>
      <w:r w:rsidRPr="0079247A">
        <w:rPr>
          <w:rStyle w:val="13"/>
          <w:sz w:val="24"/>
          <w:szCs w:val="24"/>
        </w:rPr>
        <w:t>При осуществлении своих функций Единая комиссия взаимодействует с заказчиком, уполномоченным органом, участниками закупок в установленном законодательством Российской Федерации и настоящим Положением порядке.</w:t>
      </w:r>
    </w:p>
    <w:p w:rsidR="00E55B01" w:rsidRPr="0079247A" w:rsidRDefault="00B80DB9" w:rsidP="00B80DB9">
      <w:pPr>
        <w:pStyle w:val="54"/>
        <w:numPr>
          <w:ilvl w:val="1"/>
          <w:numId w:val="3"/>
        </w:numPr>
        <w:shd w:val="clear" w:color="auto" w:fill="auto"/>
        <w:tabs>
          <w:tab w:val="left" w:pos="0"/>
        </w:tabs>
        <w:spacing w:line="269" w:lineRule="exact"/>
        <w:ind w:firstLine="360"/>
        <w:jc w:val="both"/>
        <w:rPr>
          <w:sz w:val="24"/>
          <w:szCs w:val="24"/>
        </w:rPr>
      </w:pPr>
      <w:r>
        <w:rPr>
          <w:rStyle w:val="13"/>
          <w:sz w:val="24"/>
          <w:szCs w:val="24"/>
        </w:rPr>
        <w:t xml:space="preserve"> </w:t>
      </w:r>
      <w:r w:rsidR="00FD6038" w:rsidRPr="0079247A">
        <w:rPr>
          <w:rStyle w:val="13"/>
          <w:sz w:val="24"/>
          <w:szCs w:val="24"/>
        </w:rPr>
        <w:t>Секретарь Единой комиссии по поручению председателя Единой комиссии уведомляет членов Единой комиссии о месте, дате и времени заседания Единой комиссии, установленных извещением и документацией на осуществление закупок товаров, работ, услуг для обеспечения муниципальных нужд;</w:t>
      </w:r>
    </w:p>
    <w:p w:rsidR="00E55B01" w:rsidRPr="0079247A" w:rsidRDefault="00FD6038" w:rsidP="0079247A">
      <w:pPr>
        <w:pStyle w:val="54"/>
        <w:numPr>
          <w:ilvl w:val="2"/>
          <w:numId w:val="3"/>
        </w:numPr>
        <w:shd w:val="clear" w:color="auto" w:fill="auto"/>
        <w:tabs>
          <w:tab w:val="left" w:pos="1532"/>
        </w:tabs>
        <w:spacing w:line="269" w:lineRule="exact"/>
        <w:ind w:firstLine="360"/>
        <w:jc w:val="both"/>
        <w:rPr>
          <w:sz w:val="24"/>
          <w:szCs w:val="24"/>
        </w:rPr>
      </w:pPr>
      <w:r w:rsidRPr="0079247A">
        <w:rPr>
          <w:rStyle w:val="13"/>
          <w:sz w:val="24"/>
          <w:szCs w:val="24"/>
        </w:rPr>
        <w:t>оформляет протокол заседаний и обеспечивает размещение подписанных протоколов Единой комиссии по осуществлению закупок, в порядке, установленном законодательством Российской Федерации и муниципальными правовыми актами района на электронной площадке и на Официальном сайте Единой информационной системы в сфере закупок;</w:t>
      </w:r>
    </w:p>
    <w:p w:rsidR="00E55B01" w:rsidRPr="0079247A" w:rsidRDefault="00FD6038" w:rsidP="0079247A">
      <w:pPr>
        <w:pStyle w:val="54"/>
        <w:numPr>
          <w:ilvl w:val="2"/>
          <w:numId w:val="3"/>
        </w:numPr>
        <w:shd w:val="clear" w:color="auto" w:fill="auto"/>
        <w:tabs>
          <w:tab w:val="left" w:pos="1340"/>
        </w:tabs>
        <w:spacing w:line="220" w:lineRule="exact"/>
        <w:ind w:firstLine="360"/>
        <w:jc w:val="both"/>
        <w:rPr>
          <w:sz w:val="24"/>
          <w:szCs w:val="24"/>
        </w:rPr>
      </w:pPr>
      <w:r w:rsidRPr="0079247A">
        <w:rPr>
          <w:rStyle w:val="13"/>
          <w:sz w:val="24"/>
          <w:szCs w:val="24"/>
        </w:rPr>
        <w:t>осуществляет иные действия организационно-технического характера.</w:t>
      </w:r>
    </w:p>
    <w:p w:rsidR="00E55B01" w:rsidRDefault="00FD6038" w:rsidP="0079247A">
      <w:pPr>
        <w:pStyle w:val="54"/>
        <w:numPr>
          <w:ilvl w:val="1"/>
          <w:numId w:val="3"/>
        </w:numPr>
        <w:shd w:val="clear" w:color="auto" w:fill="auto"/>
        <w:tabs>
          <w:tab w:val="left" w:pos="1450"/>
        </w:tabs>
        <w:spacing w:line="274" w:lineRule="exact"/>
        <w:ind w:firstLine="360"/>
        <w:jc w:val="both"/>
        <w:rPr>
          <w:rStyle w:val="13"/>
          <w:sz w:val="24"/>
          <w:szCs w:val="24"/>
        </w:rPr>
      </w:pPr>
      <w:r w:rsidRPr="0079247A">
        <w:rPr>
          <w:rStyle w:val="13"/>
          <w:sz w:val="24"/>
          <w:szCs w:val="24"/>
        </w:rPr>
        <w:t xml:space="preserve">Единая комиссия привлекает к своей деятельности экспертов, экспертные организации в случаях, предусмотренных законодательством РФ в сфере закупок. Для целей </w:t>
      </w:r>
      <w:r w:rsidRPr="0079247A">
        <w:rPr>
          <w:rStyle w:val="13"/>
          <w:sz w:val="24"/>
          <w:szCs w:val="24"/>
        </w:rPr>
        <w:lastRenderedPageBreak/>
        <w:t>применения настоящего Положения под экспертами понимаются лица, обладающие специальными знаниями по предмету закупки, что должно подтверждаться соответствующими документами об образовании и (или) опыте работы эксперта. Эксперты представляют в Единую комиссию свои экспертные заключения по вопросам, поставленным перед ними Единой комиссией. Экспертное заключение оформляется письменно и прикладывается к соответствующему протоколу, в зависимости от того по какому поводу оно проводилось.</w:t>
      </w:r>
    </w:p>
    <w:p w:rsidR="001D1DA8" w:rsidRDefault="001D1DA8" w:rsidP="001D1DA8">
      <w:pPr>
        <w:pStyle w:val="54"/>
        <w:shd w:val="clear" w:color="auto" w:fill="auto"/>
        <w:tabs>
          <w:tab w:val="left" w:pos="1450"/>
        </w:tabs>
        <w:spacing w:line="274" w:lineRule="exact"/>
        <w:ind w:left="360"/>
        <w:jc w:val="both"/>
        <w:rPr>
          <w:rStyle w:val="13"/>
          <w:sz w:val="24"/>
          <w:szCs w:val="24"/>
        </w:rPr>
      </w:pPr>
    </w:p>
    <w:p w:rsidR="00E55B01" w:rsidRPr="0079247A" w:rsidRDefault="00FD6038" w:rsidP="00B80DB9">
      <w:pPr>
        <w:pStyle w:val="310"/>
        <w:keepNext/>
        <w:keepLines/>
        <w:numPr>
          <w:ilvl w:val="0"/>
          <w:numId w:val="3"/>
        </w:numPr>
        <w:shd w:val="clear" w:color="auto" w:fill="auto"/>
        <w:tabs>
          <w:tab w:val="left" w:pos="0"/>
        </w:tabs>
        <w:spacing w:line="220" w:lineRule="exact"/>
        <w:rPr>
          <w:sz w:val="24"/>
          <w:szCs w:val="24"/>
        </w:rPr>
      </w:pPr>
      <w:bookmarkStart w:id="11" w:name="bookmark12"/>
      <w:r w:rsidRPr="0079247A">
        <w:rPr>
          <w:rStyle w:val="34"/>
          <w:b/>
          <w:bCs/>
          <w:sz w:val="24"/>
          <w:szCs w:val="24"/>
        </w:rPr>
        <w:t>Ответственность членов Единой комиссии</w:t>
      </w:r>
      <w:bookmarkEnd w:id="11"/>
    </w:p>
    <w:p w:rsidR="00E55B01" w:rsidRDefault="00FD6038" w:rsidP="0079247A">
      <w:pPr>
        <w:pStyle w:val="54"/>
        <w:numPr>
          <w:ilvl w:val="1"/>
          <w:numId w:val="3"/>
        </w:numPr>
        <w:shd w:val="clear" w:color="auto" w:fill="auto"/>
        <w:tabs>
          <w:tab w:val="left" w:pos="0"/>
          <w:tab w:val="left" w:pos="374"/>
        </w:tabs>
        <w:spacing w:line="274" w:lineRule="exact"/>
        <w:ind w:firstLine="284"/>
        <w:jc w:val="both"/>
        <w:rPr>
          <w:rStyle w:val="13"/>
          <w:sz w:val="24"/>
          <w:szCs w:val="24"/>
        </w:rPr>
      </w:pPr>
      <w:r w:rsidRPr="00B80DB9">
        <w:rPr>
          <w:rStyle w:val="13"/>
          <w:sz w:val="24"/>
          <w:szCs w:val="24"/>
        </w:rPr>
        <w:t>Члены Единой комиссии, виновные в нарушении законодательства Российской</w:t>
      </w:r>
      <w:r w:rsidR="00B80DB9" w:rsidRPr="00B80DB9">
        <w:rPr>
          <w:rStyle w:val="13"/>
          <w:sz w:val="24"/>
          <w:szCs w:val="24"/>
        </w:rPr>
        <w:t xml:space="preserve"> </w:t>
      </w:r>
      <w:r w:rsidRPr="00B80DB9">
        <w:rPr>
          <w:rStyle w:val="13"/>
          <w:sz w:val="24"/>
          <w:szCs w:val="24"/>
        </w:rPr>
        <w:t>Федерации и иных нормативных правовых актов о контрактной системе в сфере закупок</w:t>
      </w:r>
      <w:r w:rsidR="00B80DB9" w:rsidRPr="00B80DB9">
        <w:rPr>
          <w:rStyle w:val="13"/>
          <w:sz w:val="24"/>
          <w:szCs w:val="24"/>
        </w:rPr>
        <w:t xml:space="preserve"> </w:t>
      </w:r>
      <w:r w:rsidRPr="00B80DB9">
        <w:rPr>
          <w:rStyle w:val="13"/>
          <w:sz w:val="24"/>
          <w:szCs w:val="24"/>
        </w:rPr>
        <w:t>товаров, работ, услуг для обеспечения государственных и муниципальных нужд и настоящего Положения,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E55B01" w:rsidRDefault="00B80DB9" w:rsidP="0079247A">
      <w:pPr>
        <w:pStyle w:val="54"/>
        <w:numPr>
          <w:ilvl w:val="1"/>
          <w:numId w:val="3"/>
        </w:numPr>
        <w:shd w:val="clear" w:color="auto" w:fill="auto"/>
        <w:tabs>
          <w:tab w:val="left" w:pos="0"/>
          <w:tab w:val="left" w:pos="374"/>
        </w:tabs>
        <w:spacing w:line="274" w:lineRule="exact"/>
        <w:ind w:firstLine="360"/>
        <w:jc w:val="both"/>
        <w:rPr>
          <w:rStyle w:val="13"/>
          <w:sz w:val="24"/>
          <w:szCs w:val="24"/>
        </w:rPr>
      </w:pPr>
      <w:r>
        <w:rPr>
          <w:rStyle w:val="13"/>
          <w:sz w:val="24"/>
          <w:szCs w:val="24"/>
        </w:rPr>
        <w:t xml:space="preserve"> </w:t>
      </w:r>
      <w:r w:rsidRPr="00B80DB9">
        <w:rPr>
          <w:rStyle w:val="13"/>
          <w:sz w:val="24"/>
          <w:szCs w:val="24"/>
        </w:rPr>
        <w:t>Ч</w:t>
      </w:r>
      <w:r w:rsidR="00FD6038" w:rsidRPr="00B80DB9">
        <w:rPr>
          <w:rStyle w:val="13"/>
          <w:sz w:val="24"/>
          <w:szCs w:val="24"/>
        </w:rPr>
        <w:t>лен Единой комиссии, допустивший нарушение законодательства Российской Федерации, иных нормативных правовых актов о контрактной системе в сфере закупок товаров, работ, услуг для обеспечения государственных и муниципальных нужд и (или) настоящего Положения, может быть заменен по решению заказчика, уполномоченного органа, а также по предписанию контрольного органа в сфере закупок, выданному заказчику, уполномоченному органу названным органом.</w:t>
      </w:r>
    </w:p>
    <w:p w:rsidR="00E55B01" w:rsidRDefault="00B80DB9" w:rsidP="0079247A">
      <w:pPr>
        <w:pStyle w:val="54"/>
        <w:numPr>
          <w:ilvl w:val="1"/>
          <w:numId w:val="3"/>
        </w:numPr>
        <w:shd w:val="clear" w:color="auto" w:fill="auto"/>
        <w:tabs>
          <w:tab w:val="left" w:pos="0"/>
          <w:tab w:val="left" w:pos="374"/>
        </w:tabs>
        <w:spacing w:line="274" w:lineRule="exact"/>
        <w:ind w:firstLine="360"/>
        <w:jc w:val="both"/>
        <w:rPr>
          <w:rStyle w:val="13"/>
          <w:sz w:val="24"/>
          <w:szCs w:val="24"/>
        </w:rPr>
      </w:pPr>
      <w:r>
        <w:rPr>
          <w:rStyle w:val="13"/>
          <w:sz w:val="24"/>
          <w:szCs w:val="24"/>
        </w:rPr>
        <w:t xml:space="preserve"> </w:t>
      </w:r>
      <w:r w:rsidRPr="00B80DB9">
        <w:rPr>
          <w:rStyle w:val="13"/>
          <w:sz w:val="24"/>
          <w:szCs w:val="24"/>
        </w:rPr>
        <w:t>В</w:t>
      </w:r>
      <w:r w:rsidR="00FD6038" w:rsidRPr="00B80DB9">
        <w:rPr>
          <w:rStyle w:val="13"/>
          <w:sz w:val="24"/>
          <w:szCs w:val="24"/>
        </w:rPr>
        <w:t xml:space="preserve"> случае если члену Единой комиссии станет известно о нарушении другим членом Единой комиссии законодательства Российской Федерации, иных нормативных правовых актов о контрактной системе в сфере закупок товаров, работ, услуг для обеспечения государственных и муниципальных нужд и (или) настоящего Положения, он должен письменно сообщить об этом Председателю Единой комиссии и (или)- заказнику уполномоченному органу в течение одного дня с момента, когда он узнал о таком нарушении.</w:t>
      </w:r>
    </w:p>
    <w:p w:rsidR="00E55B01" w:rsidRDefault="00B80DB9" w:rsidP="0079247A">
      <w:pPr>
        <w:pStyle w:val="54"/>
        <w:numPr>
          <w:ilvl w:val="1"/>
          <w:numId w:val="3"/>
        </w:numPr>
        <w:shd w:val="clear" w:color="auto" w:fill="auto"/>
        <w:tabs>
          <w:tab w:val="left" w:pos="0"/>
          <w:tab w:val="left" w:pos="374"/>
        </w:tabs>
        <w:spacing w:line="274" w:lineRule="exact"/>
        <w:ind w:firstLine="360"/>
        <w:jc w:val="both"/>
        <w:rPr>
          <w:rStyle w:val="13"/>
          <w:sz w:val="24"/>
          <w:szCs w:val="24"/>
        </w:rPr>
      </w:pPr>
      <w:r>
        <w:rPr>
          <w:rStyle w:val="13"/>
          <w:sz w:val="24"/>
          <w:szCs w:val="24"/>
        </w:rPr>
        <w:t xml:space="preserve"> </w:t>
      </w:r>
      <w:r w:rsidRPr="00B80DB9">
        <w:rPr>
          <w:rStyle w:val="13"/>
          <w:sz w:val="24"/>
          <w:szCs w:val="24"/>
        </w:rPr>
        <w:t>Ч</w:t>
      </w:r>
      <w:r w:rsidR="00FD6038" w:rsidRPr="00B80DB9">
        <w:rPr>
          <w:rStyle w:val="13"/>
          <w:sz w:val="24"/>
          <w:szCs w:val="24"/>
        </w:rPr>
        <w:t>лены Единой комиссии не вправе распространять сведения, составляющие государственную, служебную или коммерческую тайну, ставшие известными им в ходе осуществления своих функций.</w:t>
      </w:r>
    </w:p>
    <w:p w:rsidR="00E55B01" w:rsidRDefault="00B80DB9" w:rsidP="00B80DB9">
      <w:pPr>
        <w:pStyle w:val="54"/>
        <w:numPr>
          <w:ilvl w:val="1"/>
          <w:numId w:val="3"/>
        </w:numPr>
        <w:shd w:val="clear" w:color="auto" w:fill="auto"/>
        <w:tabs>
          <w:tab w:val="left" w:pos="0"/>
          <w:tab w:val="left" w:pos="374"/>
        </w:tabs>
        <w:spacing w:line="274" w:lineRule="exact"/>
        <w:ind w:firstLine="284"/>
        <w:jc w:val="both"/>
        <w:rPr>
          <w:rStyle w:val="13"/>
          <w:sz w:val="24"/>
          <w:szCs w:val="24"/>
        </w:rPr>
      </w:pPr>
      <w:r w:rsidRPr="00B80DB9">
        <w:rPr>
          <w:rStyle w:val="13"/>
          <w:sz w:val="24"/>
          <w:szCs w:val="24"/>
        </w:rPr>
        <w:t>Реш</w:t>
      </w:r>
      <w:r w:rsidR="00FD6038" w:rsidRPr="00B80DB9">
        <w:rPr>
          <w:rStyle w:val="13"/>
          <w:sz w:val="24"/>
          <w:szCs w:val="24"/>
        </w:rPr>
        <w:t>ение Единой комиссии, принятое в нарушение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может быть обжаловано любым участником закупки в порядке, установленном указанным федеральным законом, и признано недействительным по решению контрольного органа в сфере закупок.</w:t>
      </w:r>
    </w:p>
    <w:p w:rsidR="0098571D" w:rsidRDefault="0098571D" w:rsidP="0098571D">
      <w:pPr>
        <w:pStyle w:val="54"/>
        <w:shd w:val="clear" w:color="auto" w:fill="auto"/>
        <w:tabs>
          <w:tab w:val="left" w:pos="0"/>
          <w:tab w:val="left" w:pos="374"/>
        </w:tabs>
        <w:spacing w:line="274" w:lineRule="exact"/>
        <w:jc w:val="both"/>
        <w:rPr>
          <w:rStyle w:val="13"/>
          <w:sz w:val="24"/>
          <w:szCs w:val="24"/>
        </w:rPr>
      </w:pPr>
    </w:p>
    <w:p w:rsidR="0098571D" w:rsidRDefault="0098571D" w:rsidP="0098571D">
      <w:pPr>
        <w:pStyle w:val="54"/>
        <w:shd w:val="clear" w:color="auto" w:fill="auto"/>
        <w:tabs>
          <w:tab w:val="left" w:pos="0"/>
          <w:tab w:val="left" w:pos="374"/>
        </w:tabs>
        <w:spacing w:line="274" w:lineRule="exact"/>
        <w:jc w:val="both"/>
        <w:rPr>
          <w:rStyle w:val="13"/>
          <w:sz w:val="24"/>
          <w:szCs w:val="24"/>
        </w:rPr>
      </w:pPr>
    </w:p>
    <w:p w:rsidR="0098571D" w:rsidRDefault="0098571D" w:rsidP="0098571D">
      <w:pPr>
        <w:pStyle w:val="54"/>
        <w:shd w:val="clear" w:color="auto" w:fill="auto"/>
        <w:tabs>
          <w:tab w:val="left" w:pos="0"/>
          <w:tab w:val="left" w:pos="374"/>
        </w:tabs>
        <w:spacing w:line="274" w:lineRule="exact"/>
        <w:jc w:val="both"/>
        <w:rPr>
          <w:rStyle w:val="13"/>
          <w:sz w:val="24"/>
          <w:szCs w:val="24"/>
        </w:rPr>
      </w:pPr>
    </w:p>
    <w:p w:rsidR="0098571D" w:rsidRDefault="0098571D" w:rsidP="0098571D">
      <w:pPr>
        <w:pStyle w:val="54"/>
        <w:shd w:val="clear" w:color="auto" w:fill="auto"/>
        <w:tabs>
          <w:tab w:val="left" w:pos="0"/>
          <w:tab w:val="left" w:pos="374"/>
        </w:tabs>
        <w:spacing w:line="274" w:lineRule="exact"/>
        <w:jc w:val="both"/>
        <w:rPr>
          <w:rStyle w:val="13"/>
          <w:sz w:val="24"/>
          <w:szCs w:val="24"/>
        </w:rPr>
      </w:pPr>
    </w:p>
    <w:p w:rsidR="0098571D" w:rsidRPr="00B80DB9" w:rsidRDefault="00476308" w:rsidP="0098571D">
      <w:pPr>
        <w:pStyle w:val="54"/>
        <w:shd w:val="clear" w:color="auto" w:fill="auto"/>
        <w:tabs>
          <w:tab w:val="left" w:pos="0"/>
          <w:tab w:val="left" w:pos="374"/>
        </w:tabs>
        <w:spacing w:line="274" w:lineRule="exact"/>
        <w:jc w:val="center"/>
        <w:rPr>
          <w:sz w:val="24"/>
          <w:szCs w:val="24"/>
        </w:rPr>
      </w:pPr>
      <w:r>
        <w:rPr>
          <w:rStyle w:val="13"/>
          <w:sz w:val="24"/>
          <w:szCs w:val="24"/>
        </w:rPr>
        <w:t>__________________________</w:t>
      </w:r>
      <w:bookmarkStart w:id="12" w:name="_GoBack"/>
      <w:bookmarkEnd w:id="12"/>
    </w:p>
    <w:sectPr w:rsidR="0098571D" w:rsidRPr="00B80DB9" w:rsidSect="00713267">
      <w:pgSz w:w="11909" w:h="16834"/>
      <w:pgMar w:top="709" w:right="737" w:bottom="1134" w:left="130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9C4" w:rsidRDefault="007279C4">
      <w:r>
        <w:separator/>
      </w:r>
    </w:p>
  </w:endnote>
  <w:endnote w:type="continuationSeparator" w:id="0">
    <w:p w:rsidR="007279C4" w:rsidRDefault="00727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9C4" w:rsidRDefault="007279C4"/>
  </w:footnote>
  <w:footnote w:type="continuationSeparator" w:id="0">
    <w:p w:rsidR="007279C4" w:rsidRDefault="007279C4"/>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A1D65"/>
    <w:multiLevelType w:val="multilevel"/>
    <w:tmpl w:val="D3F2881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4D3196"/>
    <w:multiLevelType w:val="multilevel"/>
    <w:tmpl w:val="14729634"/>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6A330BE"/>
    <w:multiLevelType w:val="multilevel"/>
    <w:tmpl w:val="5AA49B6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3F41B6"/>
    <w:multiLevelType w:val="multilevel"/>
    <w:tmpl w:val="3DAC4DF0"/>
    <w:lvl w:ilvl="0">
      <w:start w:val="5"/>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C2242BB"/>
    <w:multiLevelType w:val="multilevel"/>
    <w:tmpl w:val="6D8C00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5EF4D7F"/>
    <w:multiLevelType w:val="hybridMultilevel"/>
    <w:tmpl w:val="CC22D67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A406267"/>
    <w:multiLevelType w:val="hybridMultilevel"/>
    <w:tmpl w:val="7F9CEE5E"/>
    <w:lvl w:ilvl="0" w:tplc="9DCC181E">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8DE362F"/>
    <w:multiLevelType w:val="multilevel"/>
    <w:tmpl w:val="CD8E4F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9DC4A35"/>
    <w:multiLevelType w:val="multilevel"/>
    <w:tmpl w:val="368C113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B055120"/>
    <w:multiLevelType w:val="multilevel"/>
    <w:tmpl w:val="02AA6FC6"/>
    <w:lvl w:ilvl="0">
      <w:start w:val="6"/>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8"/>
  </w:num>
  <w:num w:numId="4">
    <w:abstractNumId w:val="7"/>
  </w:num>
  <w:num w:numId="5">
    <w:abstractNumId w:val="1"/>
  </w:num>
  <w:num w:numId="6">
    <w:abstractNumId w:val="9"/>
  </w:num>
  <w:num w:numId="7">
    <w:abstractNumId w:val="3"/>
  </w:num>
  <w:num w:numId="8">
    <w:abstractNumId w:val="0"/>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B01"/>
    <w:rsid w:val="00167610"/>
    <w:rsid w:val="001B0DDA"/>
    <w:rsid w:val="001D1DA8"/>
    <w:rsid w:val="002700F3"/>
    <w:rsid w:val="002F104A"/>
    <w:rsid w:val="00476308"/>
    <w:rsid w:val="00490FFD"/>
    <w:rsid w:val="005104E3"/>
    <w:rsid w:val="00713267"/>
    <w:rsid w:val="007279C4"/>
    <w:rsid w:val="0079247A"/>
    <w:rsid w:val="00903532"/>
    <w:rsid w:val="00935D13"/>
    <w:rsid w:val="0098571D"/>
    <w:rsid w:val="00A12839"/>
    <w:rsid w:val="00A14E54"/>
    <w:rsid w:val="00A96373"/>
    <w:rsid w:val="00B80DB9"/>
    <w:rsid w:val="00B83C70"/>
    <w:rsid w:val="00C63FDA"/>
    <w:rsid w:val="00D3215E"/>
    <w:rsid w:val="00D5236E"/>
    <w:rsid w:val="00D83E92"/>
    <w:rsid w:val="00DE5B91"/>
    <w:rsid w:val="00E5410A"/>
    <w:rsid w:val="00E55B01"/>
    <w:rsid w:val="00EA22BC"/>
    <w:rsid w:val="00F602D9"/>
    <w:rsid w:val="00FD6038"/>
    <w:rsid w:val="00FF30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EA0A0"/>
  <w15:docId w15:val="{DE3AA0FC-473E-4ACE-B376-41E5B986F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Подпись к картинке_"/>
    <w:basedOn w:val="a0"/>
    <w:link w:val="1"/>
    <w:rPr>
      <w:rFonts w:ascii="Times New Roman" w:eastAsia="Times New Roman" w:hAnsi="Times New Roman" w:cs="Times New Roman"/>
      <w:b/>
      <w:bCs/>
      <w:i w:val="0"/>
      <w:iCs w:val="0"/>
      <w:smallCaps w:val="0"/>
      <w:strike w:val="0"/>
      <w:sz w:val="22"/>
      <w:szCs w:val="22"/>
      <w:u w:val="none"/>
    </w:rPr>
  </w:style>
  <w:style w:type="character" w:customStyle="1" w:styleId="a5">
    <w:name w:val="Подпись к картинке"/>
    <w:basedOn w:val="a4"/>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2">
    <w:name w:val="Основной текст (2)"/>
    <w:basedOn w:val="a0"/>
    <w:rPr>
      <w:rFonts w:ascii="Times New Roman" w:eastAsia="Times New Roman" w:hAnsi="Times New Roman" w:cs="Times New Roman"/>
      <w:b/>
      <w:bCs/>
      <w:i w:val="0"/>
      <w:iCs w:val="0"/>
      <w:smallCaps w:val="0"/>
      <w:strike w:val="0"/>
      <w:sz w:val="22"/>
      <w:szCs w:val="22"/>
      <w:u w:val="none"/>
    </w:rPr>
  </w:style>
  <w:style w:type="character" w:customStyle="1" w:styleId="23">
    <w:name w:val="Основной текст (2)3"/>
    <w:basedOn w:val="20"/>
    <w:rPr>
      <w:rFonts w:ascii="Times New Roman" w:eastAsia="Times New Roman" w:hAnsi="Times New Roman" w:cs="Times New Roman"/>
      <w:b/>
      <w:bCs/>
      <w:i w:val="0"/>
      <w:iCs w:val="0"/>
      <w:smallCaps w:val="0"/>
      <w:strike w:val="0"/>
      <w:sz w:val="22"/>
      <w:szCs w:val="22"/>
      <w:u w:val="none"/>
    </w:rPr>
  </w:style>
  <w:style w:type="character" w:customStyle="1" w:styleId="20">
    <w:name w:val="Основной текст (2)_"/>
    <w:basedOn w:val="a0"/>
    <w:link w:val="21"/>
    <w:rPr>
      <w:rFonts w:ascii="Times New Roman" w:eastAsia="Times New Roman" w:hAnsi="Times New Roman" w:cs="Times New Roman"/>
      <w:b/>
      <w:bCs/>
      <w:i w:val="0"/>
      <w:iCs w:val="0"/>
      <w:smallCaps w:val="0"/>
      <w:strike w:val="0"/>
      <w:sz w:val="22"/>
      <w:szCs w:val="22"/>
      <w:u w:val="none"/>
    </w:rPr>
  </w:style>
  <w:style w:type="character" w:customStyle="1" w:styleId="22">
    <w:name w:val="Основной текст (2)2"/>
    <w:basedOn w:val="20"/>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24">
    <w:name w:val="Основной текст (2) + Малые прописные"/>
    <w:basedOn w:val="20"/>
    <w:rPr>
      <w:rFonts w:ascii="Times New Roman" w:eastAsia="Times New Roman" w:hAnsi="Times New Roman" w:cs="Times New Roman"/>
      <w:b/>
      <w:bCs/>
      <w:i w:val="0"/>
      <w:iCs w:val="0"/>
      <w:smallCaps/>
      <w:strike w:val="0"/>
      <w:color w:val="000000"/>
      <w:spacing w:val="0"/>
      <w:w w:val="100"/>
      <w:position w:val="0"/>
      <w:sz w:val="22"/>
      <w:szCs w:val="22"/>
      <w:u w:val="none"/>
      <w:lang w:val="ru-RU"/>
    </w:rPr>
  </w:style>
  <w:style w:type="character" w:customStyle="1" w:styleId="3">
    <w:name w:val="Основной текст (3)_"/>
    <w:basedOn w:val="a0"/>
    <w:link w:val="31"/>
    <w:rPr>
      <w:rFonts w:ascii="Times New Roman" w:eastAsia="Times New Roman" w:hAnsi="Times New Roman" w:cs="Times New Roman"/>
      <w:b/>
      <w:bCs/>
      <w:i w:val="0"/>
      <w:iCs w:val="0"/>
      <w:smallCaps w:val="0"/>
      <w:strike w:val="0"/>
      <w:sz w:val="18"/>
      <w:szCs w:val="18"/>
      <w:u w:val="none"/>
    </w:rPr>
  </w:style>
  <w:style w:type="character" w:customStyle="1" w:styleId="30">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32">
    <w:name w:val="Основной текст (3)2"/>
    <w:basedOn w:val="3"/>
    <w:rPr>
      <w:rFonts w:ascii="Times New Roman" w:eastAsia="Times New Roman" w:hAnsi="Times New Roman" w:cs="Times New Roman"/>
      <w:b/>
      <w:bCs/>
      <w:i w:val="0"/>
      <w:iCs w:val="0"/>
      <w:smallCaps w:val="0"/>
      <w:strike w:val="0"/>
      <w:color w:val="000000"/>
      <w:spacing w:val="0"/>
      <w:w w:val="100"/>
      <w:position w:val="0"/>
      <w:sz w:val="18"/>
      <w:szCs w:val="18"/>
      <w:u w:val="single"/>
      <w:lang w:val="en-US"/>
    </w:rPr>
  </w:style>
  <w:style w:type="character" w:customStyle="1" w:styleId="3Georgia85pt">
    <w:name w:val="Основной текст (3) + Georgia;8;5 pt;Не полужирный"/>
    <w:basedOn w:val="3"/>
    <w:rPr>
      <w:rFonts w:ascii="Georgia" w:eastAsia="Georgia" w:hAnsi="Georgia" w:cs="Georgia"/>
      <w:b/>
      <w:bCs/>
      <w:i w:val="0"/>
      <w:iCs w:val="0"/>
      <w:smallCaps w:val="0"/>
      <w:strike w:val="0"/>
      <w:color w:val="000000"/>
      <w:spacing w:val="0"/>
      <w:w w:val="100"/>
      <w:position w:val="0"/>
      <w:sz w:val="17"/>
      <w:szCs w:val="17"/>
      <w:u w:val="single"/>
    </w:rPr>
  </w:style>
  <w:style w:type="character" w:customStyle="1" w:styleId="6">
    <w:name w:val="Основной текст (6)_"/>
    <w:basedOn w:val="a0"/>
    <w:link w:val="61"/>
    <w:rPr>
      <w:rFonts w:ascii="Arial" w:eastAsia="Arial" w:hAnsi="Arial" w:cs="Arial"/>
      <w:b/>
      <w:bCs/>
      <w:i w:val="0"/>
      <w:iCs w:val="0"/>
      <w:smallCaps w:val="0"/>
      <w:strike w:val="0"/>
      <w:sz w:val="30"/>
      <w:szCs w:val="30"/>
      <w:u w:val="none"/>
    </w:rPr>
  </w:style>
  <w:style w:type="character" w:customStyle="1" w:styleId="60">
    <w:name w:val="Основной текст (6)"/>
    <w:basedOn w:val="6"/>
    <w:rPr>
      <w:rFonts w:ascii="Arial" w:eastAsia="Arial" w:hAnsi="Arial" w:cs="Arial"/>
      <w:b/>
      <w:bCs/>
      <w:i w:val="0"/>
      <w:iCs w:val="0"/>
      <w:smallCaps w:val="0"/>
      <w:strike w:val="0"/>
      <w:color w:val="000000"/>
      <w:spacing w:val="0"/>
      <w:w w:val="100"/>
      <w:position w:val="0"/>
      <w:sz w:val="30"/>
      <w:szCs w:val="30"/>
      <w:u w:val="none"/>
      <w:lang w:val="ru-RU"/>
    </w:rPr>
  </w:style>
  <w:style w:type="character" w:customStyle="1" w:styleId="7">
    <w:name w:val="Основной текст (7)_"/>
    <w:basedOn w:val="a0"/>
    <w:link w:val="71"/>
    <w:rPr>
      <w:rFonts w:ascii="Batang" w:eastAsia="Batang" w:hAnsi="Batang" w:cs="Batang"/>
      <w:b w:val="0"/>
      <w:bCs w:val="0"/>
      <w:i w:val="0"/>
      <w:iCs w:val="0"/>
      <w:smallCaps w:val="0"/>
      <w:strike w:val="0"/>
      <w:sz w:val="16"/>
      <w:szCs w:val="16"/>
      <w:u w:val="none"/>
      <w:lang w:val="en-US"/>
    </w:rPr>
  </w:style>
  <w:style w:type="character" w:customStyle="1" w:styleId="70">
    <w:name w:val="Основной текст (7)"/>
    <w:basedOn w:val="7"/>
    <w:rPr>
      <w:rFonts w:ascii="Batang" w:eastAsia="Batang" w:hAnsi="Batang" w:cs="Batang"/>
      <w:b w:val="0"/>
      <w:bCs w:val="0"/>
      <w:i w:val="0"/>
      <w:iCs w:val="0"/>
      <w:smallCaps w:val="0"/>
      <w:strike w:val="0"/>
      <w:color w:val="000000"/>
      <w:spacing w:val="0"/>
      <w:w w:val="100"/>
      <w:position w:val="0"/>
      <w:sz w:val="16"/>
      <w:szCs w:val="16"/>
      <w:u w:val="none"/>
      <w:lang w:val="en-US"/>
    </w:rPr>
  </w:style>
  <w:style w:type="character" w:customStyle="1" w:styleId="5">
    <w:name w:val="Основной текст (5)"/>
    <w:basedOn w:val="a0"/>
    <w:rPr>
      <w:rFonts w:ascii="Times New Roman" w:eastAsia="Times New Roman" w:hAnsi="Times New Roman" w:cs="Times New Roman"/>
      <w:b w:val="0"/>
      <w:bCs w:val="0"/>
      <w:i w:val="0"/>
      <w:iCs w:val="0"/>
      <w:smallCaps w:val="0"/>
      <w:strike w:val="0"/>
      <w:sz w:val="25"/>
      <w:szCs w:val="25"/>
      <w:u w:val="none"/>
    </w:rPr>
  </w:style>
  <w:style w:type="character" w:customStyle="1" w:styleId="53">
    <w:name w:val="Основной текст (5)3"/>
    <w:basedOn w:val="50"/>
    <w:rPr>
      <w:rFonts w:ascii="Times New Roman" w:eastAsia="Times New Roman" w:hAnsi="Times New Roman" w:cs="Times New Roman"/>
      <w:b w:val="0"/>
      <w:bCs w:val="0"/>
      <w:i w:val="0"/>
      <w:iCs w:val="0"/>
      <w:smallCaps w:val="0"/>
      <w:strike w:val="0"/>
      <w:sz w:val="25"/>
      <w:szCs w:val="25"/>
      <w:u w:val="none"/>
    </w:rPr>
  </w:style>
  <w:style w:type="character" w:customStyle="1" w:styleId="10">
    <w:name w:val="Заголовок №1_"/>
    <w:basedOn w:val="a0"/>
    <w:link w:val="11"/>
    <w:rPr>
      <w:rFonts w:ascii="Arial" w:eastAsia="Arial" w:hAnsi="Arial" w:cs="Arial"/>
      <w:b/>
      <w:bCs/>
      <w:i w:val="0"/>
      <w:iCs w:val="0"/>
      <w:smallCaps w:val="0"/>
      <w:strike w:val="0"/>
      <w:sz w:val="30"/>
      <w:szCs w:val="30"/>
      <w:u w:val="none"/>
    </w:rPr>
  </w:style>
  <w:style w:type="character" w:customStyle="1" w:styleId="12">
    <w:name w:val="Заголовок №1"/>
    <w:basedOn w:val="10"/>
    <w:rPr>
      <w:rFonts w:ascii="Arial" w:eastAsia="Arial" w:hAnsi="Arial" w:cs="Arial"/>
      <w:b/>
      <w:bCs/>
      <w:i w:val="0"/>
      <w:iCs w:val="0"/>
      <w:smallCaps w:val="0"/>
      <w:strike w:val="0"/>
      <w:color w:val="000000"/>
      <w:spacing w:val="0"/>
      <w:w w:val="100"/>
      <w:position w:val="0"/>
      <w:sz w:val="30"/>
      <w:szCs w:val="30"/>
      <w:u w:val="none"/>
      <w:lang w:val="ru-RU"/>
    </w:rPr>
  </w:style>
  <w:style w:type="character" w:customStyle="1" w:styleId="4">
    <w:name w:val="Основной текст (4)_"/>
    <w:basedOn w:val="a0"/>
    <w:link w:val="41"/>
    <w:rPr>
      <w:rFonts w:ascii="Times New Roman" w:eastAsia="Times New Roman" w:hAnsi="Times New Roman" w:cs="Times New Roman"/>
      <w:b/>
      <w:bCs/>
      <w:i w:val="0"/>
      <w:iCs w:val="0"/>
      <w:smallCaps w:val="0"/>
      <w:strike w:val="0"/>
      <w:sz w:val="21"/>
      <w:szCs w:val="21"/>
      <w:u w:val="none"/>
    </w:rPr>
  </w:style>
  <w:style w:type="character" w:customStyle="1" w:styleId="40">
    <w:name w:val="Основной текст (4)"/>
    <w:basedOn w:val="4"/>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43">
    <w:name w:val="Основной текст (4)3"/>
    <w:basedOn w:val="4"/>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414pt">
    <w:name w:val="Основной текст (4) + 14 pt;Не полужирный;Курсив"/>
    <w:basedOn w:val="4"/>
    <w:rPr>
      <w:rFonts w:ascii="Times New Roman" w:eastAsia="Times New Roman" w:hAnsi="Times New Roman" w:cs="Times New Roman"/>
      <w:b/>
      <w:bCs/>
      <w:i/>
      <w:iCs/>
      <w:smallCaps w:val="0"/>
      <w:strike w:val="0"/>
      <w:color w:val="000000"/>
      <w:spacing w:val="0"/>
      <w:w w:val="100"/>
      <w:position w:val="0"/>
      <w:sz w:val="28"/>
      <w:szCs w:val="28"/>
      <w:u w:val="single"/>
    </w:rPr>
  </w:style>
  <w:style w:type="character" w:customStyle="1" w:styleId="42">
    <w:name w:val="Основной текст (4)2"/>
    <w:basedOn w:val="4"/>
    <w:rPr>
      <w:rFonts w:ascii="Times New Roman" w:eastAsia="Times New Roman" w:hAnsi="Times New Roman" w:cs="Times New Roman"/>
      <w:b/>
      <w:bCs/>
      <w:i w:val="0"/>
      <w:iCs w:val="0"/>
      <w:smallCaps w:val="0"/>
      <w:strike w:val="0"/>
      <w:color w:val="000000"/>
      <w:spacing w:val="0"/>
      <w:w w:val="100"/>
      <w:position w:val="0"/>
      <w:sz w:val="21"/>
      <w:szCs w:val="21"/>
      <w:u w:val="single"/>
      <w:lang w:val="ru-RU"/>
    </w:rPr>
  </w:style>
  <w:style w:type="character" w:customStyle="1" w:styleId="414pt1">
    <w:name w:val="Основной текст (4) + 14 pt;Не полужирный;Курсив1"/>
    <w:basedOn w:val="4"/>
    <w:rPr>
      <w:rFonts w:ascii="Times New Roman" w:eastAsia="Times New Roman" w:hAnsi="Times New Roman" w:cs="Times New Roman"/>
      <w:b/>
      <w:bCs/>
      <w:i/>
      <w:iCs/>
      <w:smallCaps w:val="0"/>
      <w:strike w:val="0"/>
      <w:color w:val="000000"/>
      <w:spacing w:val="0"/>
      <w:w w:val="100"/>
      <w:position w:val="0"/>
      <w:sz w:val="28"/>
      <w:szCs w:val="28"/>
      <w:u w:val="none"/>
    </w:rPr>
  </w:style>
  <w:style w:type="character" w:customStyle="1" w:styleId="50">
    <w:name w:val="Основной текст (5)_"/>
    <w:basedOn w:val="a0"/>
    <w:link w:val="51"/>
    <w:rPr>
      <w:rFonts w:ascii="Times New Roman" w:eastAsia="Times New Roman" w:hAnsi="Times New Roman" w:cs="Times New Roman"/>
      <w:b w:val="0"/>
      <w:bCs w:val="0"/>
      <w:i w:val="0"/>
      <w:iCs w:val="0"/>
      <w:smallCaps w:val="0"/>
      <w:strike w:val="0"/>
      <w:sz w:val="25"/>
      <w:szCs w:val="25"/>
      <w:u w:val="none"/>
    </w:rPr>
  </w:style>
  <w:style w:type="character" w:customStyle="1" w:styleId="52">
    <w:name w:val="Основной текст (5)2"/>
    <w:basedOn w:val="50"/>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style>
  <w:style w:type="character" w:customStyle="1" w:styleId="a6">
    <w:name w:val="Основной текст_"/>
    <w:basedOn w:val="a0"/>
    <w:link w:val="54"/>
    <w:rPr>
      <w:rFonts w:ascii="Times New Roman" w:eastAsia="Times New Roman" w:hAnsi="Times New Roman" w:cs="Times New Roman"/>
      <w:b w:val="0"/>
      <w:bCs w:val="0"/>
      <w:i w:val="0"/>
      <w:iCs w:val="0"/>
      <w:smallCaps w:val="0"/>
      <w:strike w:val="0"/>
      <w:sz w:val="22"/>
      <w:szCs w:val="22"/>
      <w:u w:val="none"/>
    </w:rPr>
  </w:style>
  <w:style w:type="character" w:customStyle="1" w:styleId="13">
    <w:name w:val="Основной текст1"/>
    <w:basedOn w:val="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25">
    <w:name w:val="Заголовок №2_"/>
    <w:basedOn w:val="a0"/>
    <w:link w:val="210"/>
    <w:rPr>
      <w:rFonts w:ascii="Times New Roman" w:eastAsia="Times New Roman" w:hAnsi="Times New Roman" w:cs="Times New Roman"/>
      <w:b w:val="0"/>
      <w:bCs w:val="0"/>
      <w:i w:val="0"/>
      <w:iCs w:val="0"/>
      <w:smallCaps w:val="0"/>
      <w:strike w:val="0"/>
      <w:sz w:val="23"/>
      <w:szCs w:val="23"/>
      <w:u w:val="none"/>
    </w:rPr>
  </w:style>
  <w:style w:type="character" w:customStyle="1" w:styleId="26">
    <w:name w:val="Заголовок №2"/>
    <w:basedOn w:val="25"/>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2ArialNarrow14pt">
    <w:name w:val="Заголовок №2 + Arial Narrow;14 pt;Курсив"/>
    <w:basedOn w:val="25"/>
    <w:rPr>
      <w:rFonts w:ascii="Arial Narrow" w:eastAsia="Arial Narrow" w:hAnsi="Arial Narrow" w:cs="Arial Narrow"/>
      <w:b w:val="0"/>
      <w:bCs w:val="0"/>
      <w:i/>
      <w:iCs/>
      <w:smallCaps w:val="0"/>
      <w:strike w:val="0"/>
      <w:color w:val="000000"/>
      <w:spacing w:val="0"/>
      <w:w w:val="100"/>
      <w:position w:val="0"/>
      <w:sz w:val="28"/>
      <w:szCs w:val="28"/>
      <w:u w:val="single"/>
    </w:rPr>
  </w:style>
  <w:style w:type="character" w:customStyle="1" w:styleId="230">
    <w:name w:val="Заголовок №23"/>
    <w:basedOn w:val="25"/>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220">
    <w:name w:val="Заголовок №22"/>
    <w:basedOn w:val="25"/>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211pt">
    <w:name w:val="Заголовок №2 + 11 pt;Полужирный"/>
    <w:basedOn w:val="25"/>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27">
    <w:name w:val="Основной текст2"/>
    <w:basedOn w:val="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33">
    <w:name w:val="Заголовок №3_"/>
    <w:basedOn w:val="a0"/>
    <w:link w:val="310"/>
    <w:rPr>
      <w:rFonts w:ascii="Times New Roman" w:eastAsia="Times New Roman" w:hAnsi="Times New Roman" w:cs="Times New Roman"/>
      <w:b/>
      <w:bCs/>
      <w:i w:val="0"/>
      <w:iCs w:val="0"/>
      <w:smallCaps w:val="0"/>
      <w:strike w:val="0"/>
      <w:sz w:val="22"/>
      <w:szCs w:val="22"/>
      <w:u w:val="none"/>
    </w:rPr>
  </w:style>
  <w:style w:type="character" w:customStyle="1" w:styleId="34">
    <w:name w:val="Заголовок №3"/>
    <w:basedOn w:val="33"/>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35">
    <w:name w:val="Основной текст3"/>
    <w:basedOn w:val="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44">
    <w:name w:val="Основной текст4"/>
    <w:basedOn w:val="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paragraph" w:customStyle="1" w:styleId="1">
    <w:name w:val="Подпись к картинке1"/>
    <w:basedOn w:val="a"/>
    <w:link w:val="a4"/>
    <w:pPr>
      <w:shd w:val="clear" w:color="auto" w:fill="FFFFFF"/>
      <w:spacing w:line="307" w:lineRule="exact"/>
      <w:jc w:val="center"/>
    </w:pPr>
    <w:rPr>
      <w:rFonts w:ascii="Times New Roman" w:eastAsia="Times New Roman" w:hAnsi="Times New Roman" w:cs="Times New Roman"/>
      <w:b/>
      <w:bCs/>
      <w:sz w:val="22"/>
      <w:szCs w:val="22"/>
    </w:rPr>
  </w:style>
  <w:style w:type="paragraph" w:customStyle="1" w:styleId="21">
    <w:name w:val="Основной текст (2)1"/>
    <w:basedOn w:val="a"/>
    <w:link w:val="20"/>
    <w:pPr>
      <w:shd w:val="clear" w:color="auto" w:fill="FFFFFF"/>
      <w:spacing w:line="0" w:lineRule="atLeast"/>
      <w:jc w:val="center"/>
    </w:pPr>
    <w:rPr>
      <w:rFonts w:ascii="Times New Roman" w:eastAsia="Times New Roman" w:hAnsi="Times New Roman" w:cs="Times New Roman"/>
      <w:b/>
      <w:bCs/>
      <w:sz w:val="22"/>
      <w:szCs w:val="22"/>
    </w:rPr>
  </w:style>
  <w:style w:type="paragraph" w:customStyle="1" w:styleId="31">
    <w:name w:val="Основной текст (3)1"/>
    <w:basedOn w:val="a"/>
    <w:link w:val="3"/>
    <w:pPr>
      <w:shd w:val="clear" w:color="auto" w:fill="FFFFFF"/>
      <w:spacing w:line="235" w:lineRule="exact"/>
      <w:jc w:val="center"/>
    </w:pPr>
    <w:rPr>
      <w:rFonts w:ascii="Times New Roman" w:eastAsia="Times New Roman" w:hAnsi="Times New Roman" w:cs="Times New Roman"/>
      <w:b/>
      <w:bCs/>
      <w:sz w:val="18"/>
      <w:szCs w:val="18"/>
    </w:rPr>
  </w:style>
  <w:style w:type="paragraph" w:customStyle="1" w:styleId="61">
    <w:name w:val="Основной текст (6)1"/>
    <w:basedOn w:val="a"/>
    <w:link w:val="6"/>
    <w:pPr>
      <w:shd w:val="clear" w:color="auto" w:fill="FFFFFF"/>
      <w:spacing w:line="0" w:lineRule="atLeast"/>
      <w:jc w:val="right"/>
    </w:pPr>
    <w:rPr>
      <w:rFonts w:ascii="Arial" w:eastAsia="Arial" w:hAnsi="Arial" w:cs="Arial"/>
      <w:b/>
      <w:bCs/>
      <w:sz w:val="30"/>
      <w:szCs w:val="30"/>
    </w:rPr>
  </w:style>
  <w:style w:type="paragraph" w:customStyle="1" w:styleId="71">
    <w:name w:val="Основной текст (7)1"/>
    <w:basedOn w:val="a"/>
    <w:link w:val="7"/>
    <w:pPr>
      <w:shd w:val="clear" w:color="auto" w:fill="FFFFFF"/>
      <w:spacing w:line="0" w:lineRule="atLeast"/>
    </w:pPr>
    <w:rPr>
      <w:rFonts w:ascii="Batang" w:eastAsia="Batang" w:hAnsi="Batang" w:cs="Batang"/>
      <w:sz w:val="16"/>
      <w:szCs w:val="16"/>
      <w:lang w:val="en-US"/>
    </w:rPr>
  </w:style>
  <w:style w:type="paragraph" w:customStyle="1" w:styleId="51">
    <w:name w:val="Основной текст (5)1"/>
    <w:basedOn w:val="a"/>
    <w:link w:val="50"/>
    <w:pPr>
      <w:shd w:val="clear" w:color="auto" w:fill="FFFFFF"/>
      <w:spacing w:line="322" w:lineRule="exact"/>
    </w:pPr>
    <w:rPr>
      <w:rFonts w:ascii="Times New Roman" w:eastAsia="Times New Roman" w:hAnsi="Times New Roman" w:cs="Times New Roman"/>
      <w:sz w:val="25"/>
      <w:szCs w:val="25"/>
    </w:rPr>
  </w:style>
  <w:style w:type="paragraph" w:customStyle="1" w:styleId="11">
    <w:name w:val="Заголовок №11"/>
    <w:basedOn w:val="a"/>
    <w:link w:val="10"/>
    <w:pPr>
      <w:shd w:val="clear" w:color="auto" w:fill="FFFFFF"/>
      <w:spacing w:line="0" w:lineRule="atLeast"/>
      <w:outlineLvl w:val="0"/>
    </w:pPr>
    <w:rPr>
      <w:rFonts w:ascii="Arial" w:eastAsia="Arial" w:hAnsi="Arial" w:cs="Arial"/>
      <w:b/>
      <w:bCs/>
      <w:sz w:val="30"/>
      <w:szCs w:val="30"/>
    </w:rPr>
  </w:style>
  <w:style w:type="paragraph" w:customStyle="1" w:styleId="41">
    <w:name w:val="Основной текст (4)1"/>
    <w:basedOn w:val="a"/>
    <w:link w:val="4"/>
    <w:pPr>
      <w:shd w:val="clear" w:color="auto" w:fill="FFFFFF"/>
      <w:spacing w:line="0" w:lineRule="atLeast"/>
    </w:pPr>
    <w:rPr>
      <w:rFonts w:ascii="Times New Roman" w:eastAsia="Times New Roman" w:hAnsi="Times New Roman" w:cs="Times New Roman"/>
      <w:b/>
      <w:bCs/>
      <w:sz w:val="21"/>
      <w:szCs w:val="21"/>
    </w:rPr>
  </w:style>
  <w:style w:type="paragraph" w:customStyle="1" w:styleId="54">
    <w:name w:val="Основной текст5"/>
    <w:basedOn w:val="a"/>
    <w:link w:val="a6"/>
    <w:pPr>
      <w:shd w:val="clear" w:color="auto" w:fill="FFFFFF"/>
      <w:spacing w:line="278" w:lineRule="exact"/>
    </w:pPr>
    <w:rPr>
      <w:rFonts w:ascii="Times New Roman" w:eastAsia="Times New Roman" w:hAnsi="Times New Roman" w:cs="Times New Roman"/>
      <w:sz w:val="22"/>
      <w:szCs w:val="22"/>
    </w:rPr>
  </w:style>
  <w:style w:type="paragraph" w:customStyle="1" w:styleId="210">
    <w:name w:val="Заголовок №21"/>
    <w:basedOn w:val="a"/>
    <w:link w:val="25"/>
    <w:pPr>
      <w:shd w:val="clear" w:color="auto" w:fill="FFFFFF"/>
      <w:spacing w:line="576" w:lineRule="exact"/>
      <w:ind w:firstLine="1360"/>
      <w:outlineLvl w:val="1"/>
    </w:pPr>
    <w:rPr>
      <w:rFonts w:ascii="Times New Roman" w:eastAsia="Times New Roman" w:hAnsi="Times New Roman" w:cs="Times New Roman"/>
      <w:sz w:val="23"/>
      <w:szCs w:val="23"/>
    </w:rPr>
  </w:style>
  <w:style w:type="paragraph" w:customStyle="1" w:styleId="310">
    <w:name w:val="Заголовок №31"/>
    <w:basedOn w:val="a"/>
    <w:link w:val="33"/>
    <w:pPr>
      <w:shd w:val="clear" w:color="auto" w:fill="FFFFFF"/>
      <w:spacing w:line="0" w:lineRule="atLeast"/>
      <w:jc w:val="center"/>
      <w:outlineLvl w:val="2"/>
    </w:pPr>
    <w:rPr>
      <w:rFonts w:ascii="Times New Roman" w:eastAsia="Times New Roman" w:hAnsi="Times New Roman" w:cs="Times New Roman"/>
      <w:b/>
      <w:bCs/>
      <w:sz w:val="22"/>
      <w:szCs w:val="22"/>
    </w:rPr>
  </w:style>
  <w:style w:type="paragraph" w:styleId="a7">
    <w:name w:val="Balloon Text"/>
    <w:basedOn w:val="a"/>
    <w:link w:val="a8"/>
    <w:uiPriority w:val="99"/>
    <w:semiHidden/>
    <w:unhideWhenUsed/>
    <w:rsid w:val="0079247A"/>
    <w:rPr>
      <w:rFonts w:ascii="Tahoma" w:hAnsi="Tahoma" w:cs="Tahoma"/>
      <w:sz w:val="16"/>
      <w:szCs w:val="16"/>
    </w:rPr>
  </w:style>
  <w:style w:type="character" w:customStyle="1" w:styleId="a8">
    <w:name w:val="Текст выноски Знак"/>
    <w:basedOn w:val="a0"/>
    <w:link w:val="a7"/>
    <w:uiPriority w:val="99"/>
    <w:semiHidden/>
    <w:rsid w:val="0079247A"/>
    <w:rPr>
      <w:rFonts w:ascii="Tahoma" w:hAnsi="Tahoma" w:cs="Tahoma"/>
      <w:color w:val="000000"/>
      <w:sz w:val="16"/>
      <w:szCs w:val="16"/>
    </w:rPr>
  </w:style>
  <w:style w:type="paragraph" w:styleId="a9">
    <w:name w:val="List Paragraph"/>
    <w:basedOn w:val="a"/>
    <w:uiPriority w:val="34"/>
    <w:qFormat/>
    <w:rsid w:val="002700F3"/>
    <w:pPr>
      <w:autoSpaceDE w:val="0"/>
      <w:autoSpaceDN w:val="0"/>
      <w:adjustRightInd w:val="0"/>
      <w:ind w:left="720"/>
      <w:contextualSpacing/>
    </w:pPr>
    <w:rPr>
      <w:rFonts w:ascii="Arial" w:eastAsia="Calibri" w:hAnsi="Arial" w:cs="Arial"/>
      <w:color w:val="auto"/>
    </w:rPr>
  </w:style>
  <w:style w:type="paragraph" w:styleId="aa">
    <w:name w:val="header"/>
    <w:basedOn w:val="a"/>
    <w:link w:val="ab"/>
    <w:uiPriority w:val="99"/>
    <w:unhideWhenUsed/>
    <w:rsid w:val="0098571D"/>
    <w:pPr>
      <w:tabs>
        <w:tab w:val="center" w:pos="4677"/>
        <w:tab w:val="right" w:pos="9355"/>
      </w:tabs>
    </w:pPr>
  </w:style>
  <w:style w:type="character" w:customStyle="1" w:styleId="ab">
    <w:name w:val="Верхний колонтитул Знак"/>
    <w:basedOn w:val="a0"/>
    <w:link w:val="aa"/>
    <w:uiPriority w:val="99"/>
    <w:rsid w:val="0098571D"/>
    <w:rPr>
      <w:color w:val="000000"/>
    </w:rPr>
  </w:style>
  <w:style w:type="paragraph" w:styleId="ac">
    <w:name w:val="footer"/>
    <w:basedOn w:val="a"/>
    <w:link w:val="ad"/>
    <w:uiPriority w:val="99"/>
    <w:unhideWhenUsed/>
    <w:rsid w:val="0098571D"/>
    <w:pPr>
      <w:tabs>
        <w:tab w:val="center" w:pos="4677"/>
        <w:tab w:val="right" w:pos="9355"/>
      </w:tabs>
    </w:pPr>
  </w:style>
  <w:style w:type="character" w:customStyle="1" w:styleId="ad">
    <w:name w:val="Нижний колонтитул Знак"/>
    <w:basedOn w:val="a0"/>
    <w:link w:val="ac"/>
    <w:uiPriority w:val="99"/>
    <w:rsid w:val="0098571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4039</Words>
  <Characters>23023</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1</cp:lastModifiedBy>
  <cp:revision>2</cp:revision>
  <cp:lastPrinted>2019-02-19T07:45:00Z</cp:lastPrinted>
  <dcterms:created xsi:type="dcterms:W3CDTF">2019-03-25T11:11:00Z</dcterms:created>
  <dcterms:modified xsi:type="dcterms:W3CDTF">2019-03-25T11:11:00Z</dcterms:modified>
</cp:coreProperties>
</file>