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5116B7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 wp14:anchorId="0C64C1EF" wp14:editId="1070A2BA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5116B7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505500" w:rsidRDefault="00505500" w:rsidP="00224658">
      <w:pPr>
        <w:spacing w:after="0"/>
        <w:rPr>
          <w:b/>
          <w:sz w:val="20"/>
          <w:szCs w:val="20"/>
        </w:rPr>
      </w:pPr>
    </w:p>
    <w:p w:rsidR="001424E5" w:rsidRDefault="001424E5" w:rsidP="001424E5">
      <w:pPr>
        <w:spacing w:after="0"/>
        <w:ind w:left="7788" w:firstLine="708"/>
        <w:jc w:val="center"/>
        <w:rPr>
          <w:b/>
          <w:sz w:val="28"/>
          <w:szCs w:val="28"/>
        </w:rPr>
      </w:pPr>
      <w:r w:rsidRPr="001424E5">
        <w:rPr>
          <w:b/>
          <w:sz w:val="28"/>
          <w:szCs w:val="28"/>
        </w:rPr>
        <w:t>ПРОЕКТ</w:t>
      </w:r>
    </w:p>
    <w:p w:rsidR="001424E5" w:rsidRPr="001424E5" w:rsidRDefault="001424E5" w:rsidP="001424E5">
      <w:pPr>
        <w:spacing w:after="0"/>
        <w:ind w:left="7788" w:firstLine="708"/>
        <w:jc w:val="center"/>
        <w:rPr>
          <w:b/>
          <w:sz w:val="28"/>
          <w:szCs w:val="28"/>
        </w:rPr>
      </w:pPr>
    </w:p>
    <w:p w:rsidR="009509C4" w:rsidRPr="001424E5" w:rsidRDefault="009509C4" w:rsidP="00224658">
      <w:pPr>
        <w:spacing w:after="0"/>
        <w:rPr>
          <w:b/>
          <w:sz w:val="28"/>
          <w:szCs w:val="28"/>
        </w:rPr>
      </w:pPr>
      <w:r w:rsidRPr="001424E5">
        <w:rPr>
          <w:b/>
          <w:sz w:val="28"/>
          <w:szCs w:val="28"/>
        </w:rPr>
        <w:t xml:space="preserve">ПОСТАНОВЛЕНИЕ  </w:t>
      </w:r>
      <w:r w:rsidR="001B53D4" w:rsidRPr="001424E5">
        <w:rPr>
          <w:b/>
          <w:sz w:val="28"/>
          <w:szCs w:val="28"/>
        </w:rPr>
        <w:t xml:space="preserve">     </w:t>
      </w:r>
      <w:r w:rsidRPr="001424E5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1424E5" w:rsidRDefault="009509C4" w:rsidP="00224658">
      <w:pPr>
        <w:spacing w:after="0"/>
        <w:rPr>
          <w:b/>
          <w:sz w:val="28"/>
          <w:szCs w:val="28"/>
        </w:rPr>
      </w:pPr>
      <w:r w:rsidRPr="001424E5">
        <w:rPr>
          <w:b/>
          <w:sz w:val="28"/>
          <w:szCs w:val="28"/>
        </w:rPr>
        <w:t xml:space="preserve">«___»_______20___г.                                   </w:t>
      </w:r>
      <w:r w:rsidR="001B53D4" w:rsidRPr="001424E5">
        <w:rPr>
          <w:b/>
          <w:sz w:val="28"/>
          <w:szCs w:val="28"/>
        </w:rPr>
        <w:t xml:space="preserve">      </w:t>
      </w:r>
      <w:r w:rsidRPr="001424E5">
        <w:rPr>
          <w:b/>
          <w:sz w:val="28"/>
          <w:szCs w:val="28"/>
        </w:rPr>
        <w:t xml:space="preserve">                                             №_____</w:t>
      </w:r>
    </w:p>
    <w:p w:rsidR="009509C4" w:rsidRPr="001424E5" w:rsidRDefault="009509C4" w:rsidP="00224658">
      <w:pPr>
        <w:spacing w:after="0"/>
        <w:rPr>
          <w:b/>
          <w:sz w:val="28"/>
          <w:szCs w:val="28"/>
        </w:rPr>
      </w:pPr>
      <w:r w:rsidRPr="001424E5">
        <w:rPr>
          <w:b/>
          <w:sz w:val="28"/>
          <w:szCs w:val="28"/>
        </w:rPr>
        <w:t xml:space="preserve">              </w:t>
      </w:r>
    </w:p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394"/>
      </w:tblGrid>
      <w:tr w:rsidR="009509C4" w:rsidRPr="001424E5" w:rsidTr="001424E5">
        <w:tc>
          <w:tcPr>
            <w:tcW w:w="6629" w:type="dxa"/>
          </w:tcPr>
          <w:p w:rsidR="009509C4" w:rsidRPr="001424E5" w:rsidRDefault="005C4E05" w:rsidP="004031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4E5">
              <w:rPr>
                <w:rFonts w:ascii="Times New Roman" w:hAnsi="Times New Roman" w:cs="Times New Roman"/>
                <w:sz w:val="28"/>
                <w:szCs w:val="28"/>
              </w:rPr>
              <w:t>О порядке формирования муниципального задания на оказание муниципальных услуг (выполнение работ) в отношении муниципальных учреждений</w:t>
            </w:r>
            <w:r w:rsidR="00162DB3" w:rsidRPr="001424E5">
              <w:rPr>
                <w:rFonts w:ascii="Times New Roman" w:hAnsi="Times New Roman" w:cs="Times New Roman"/>
                <w:sz w:val="28"/>
                <w:szCs w:val="28"/>
              </w:rPr>
              <w:t xml:space="preserve"> Ютазинского муниципального района</w:t>
            </w:r>
            <w:r w:rsidRPr="001424E5">
              <w:rPr>
                <w:rFonts w:ascii="Times New Roman" w:hAnsi="Times New Roman" w:cs="Times New Roman"/>
                <w:sz w:val="28"/>
                <w:szCs w:val="28"/>
              </w:rPr>
              <w:t xml:space="preserve"> и финансового обеспечения выполнения муниципального задания</w:t>
            </w:r>
          </w:p>
        </w:tc>
        <w:tc>
          <w:tcPr>
            <w:tcW w:w="4394" w:type="dxa"/>
          </w:tcPr>
          <w:p w:rsidR="009509C4" w:rsidRPr="001424E5" w:rsidRDefault="009509C4" w:rsidP="00A33F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Pr="00403163" w:rsidRDefault="009509C4" w:rsidP="00012191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E05" w:rsidRPr="005C4E05" w:rsidRDefault="005C4E05" w:rsidP="0042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4E0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1" w:history="1">
        <w:r w:rsidRPr="005C4E05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Pr="005C4E0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history="1">
        <w:r w:rsidRPr="005C4E05">
          <w:rPr>
            <w:rFonts w:ascii="Times New Roman" w:hAnsi="Times New Roman" w:cs="Times New Roman"/>
            <w:sz w:val="28"/>
            <w:szCs w:val="28"/>
          </w:rPr>
          <w:t>4 статьи 69.2</w:t>
        </w:r>
      </w:hyperlink>
      <w:r w:rsidRPr="005C4E05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</w:t>
      </w:r>
      <w:hyperlink r:id="rId13" w:history="1">
        <w:r w:rsidRPr="005C4E05">
          <w:rPr>
            <w:rFonts w:ascii="Times New Roman" w:hAnsi="Times New Roman" w:cs="Times New Roman"/>
            <w:sz w:val="28"/>
            <w:szCs w:val="28"/>
          </w:rPr>
          <w:t>подпунктом 2 пункта 7 статьи 9.2</w:t>
        </w:r>
      </w:hyperlink>
      <w:r w:rsidRPr="005C4E05">
        <w:rPr>
          <w:rFonts w:ascii="Times New Roman" w:hAnsi="Times New Roman" w:cs="Times New Roman"/>
          <w:sz w:val="28"/>
          <w:szCs w:val="28"/>
        </w:rPr>
        <w:t xml:space="preserve"> Федерального закона от 12 января 1996 года </w:t>
      </w:r>
      <w:r w:rsidR="00B100E3">
        <w:rPr>
          <w:rFonts w:ascii="Times New Roman" w:hAnsi="Times New Roman" w:cs="Times New Roman"/>
          <w:sz w:val="28"/>
          <w:szCs w:val="28"/>
        </w:rPr>
        <w:t>№</w:t>
      </w:r>
      <w:r w:rsidRPr="005C4E05">
        <w:rPr>
          <w:rFonts w:ascii="Times New Roman" w:hAnsi="Times New Roman" w:cs="Times New Roman"/>
          <w:sz w:val="28"/>
          <w:szCs w:val="28"/>
        </w:rPr>
        <w:t xml:space="preserve"> 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4E05">
        <w:rPr>
          <w:rFonts w:ascii="Times New Roman" w:hAnsi="Times New Roman" w:cs="Times New Roman"/>
          <w:sz w:val="28"/>
          <w:szCs w:val="28"/>
        </w:rPr>
        <w:t>О некоммерческих организациях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116B7">
        <w:rPr>
          <w:rFonts w:ascii="Times New Roman" w:hAnsi="Times New Roman" w:cs="Times New Roman"/>
          <w:sz w:val="28"/>
          <w:szCs w:val="28"/>
        </w:rPr>
        <w:t xml:space="preserve">, постановлением Кабинета Министров Республики Татарстан от 25.06.2019г. №513 «О внесении изменений в Положение о формировании государственного задания на оказание государственных услуг (выполнение работ) в отношении государственных учреждений и финансовом обеспечении выполнения государственного задания, утвержденное постановлением Кабинета Министров Республики Татарстан от 31.12.2015г. №1044 «О порядке формирования государственного задания на оказание государственных услуг (выполнение работ) в отношении государственных учреждений и финансового обеспечения выполнения государственного задания» </w:t>
      </w:r>
      <w:r>
        <w:rPr>
          <w:rFonts w:ascii="Times New Roman" w:hAnsi="Times New Roman" w:cs="Times New Roman"/>
          <w:sz w:val="28"/>
          <w:szCs w:val="28"/>
        </w:rPr>
        <w:t>Исполнительный комитет Ютазинского муниципального района Р</w:t>
      </w:r>
      <w:r w:rsidRPr="005C4E05">
        <w:rPr>
          <w:rFonts w:ascii="Times New Roman" w:hAnsi="Times New Roman" w:cs="Times New Roman"/>
          <w:sz w:val="28"/>
          <w:szCs w:val="28"/>
        </w:rPr>
        <w:t>еспублики Татарстан постановляет:</w:t>
      </w:r>
    </w:p>
    <w:p w:rsidR="005C4E05" w:rsidRPr="005C4E05" w:rsidRDefault="005C4E05" w:rsidP="0042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4E05">
        <w:rPr>
          <w:rFonts w:ascii="Times New Roman" w:hAnsi="Times New Roman" w:cs="Times New Roman"/>
          <w:sz w:val="28"/>
          <w:szCs w:val="28"/>
        </w:rPr>
        <w:t xml:space="preserve">1. Утвердить прилагаемое </w:t>
      </w:r>
      <w:hyperlink w:anchor="Par44" w:history="1">
        <w:r w:rsidRPr="005C4E05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5C4E05">
        <w:rPr>
          <w:rFonts w:ascii="Times New Roman" w:hAnsi="Times New Roman" w:cs="Times New Roman"/>
          <w:sz w:val="28"/>
          <w:szCs w:val="28"/>
        </w:rPr>
        <w:t xml:space="preserve"> о формировании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5C4E05">
        <w:rPr>
          <w:rFonts w:ascii="Times New Roman" w:hAnsi="Times New Roman" w:cs="Times New Roman"/>
          <w:sz w:val="28"/>
          <w:szCs w:val="28"/>
        </w:rPr>
        <w:t xml:space="preserve"> задания на оказание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5C4E05">
        <w:rPr>
          <w:rFonts w:ascii="Times New Roman" w:hAnsi="Times New Roman" w:cs="Times New Roman"/>
          <w:sz w:val="28"/>
          <w:szCs w:val="28"/>
        </w:rPr>
        <w:t xml:space="preserve"> услуг (выполнение работ) в отношении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5C4E05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162DB3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  <w:r w:rsidRPr="005C4E05">
        <w:rPr>
          <w:rFonts w:ascii="Times New Roman" w:hAnsi="Times New Roman" w:cs="Times New Roman"/>
          <w:sz w:val="28"/>
          <w:szCs w:val="28"/>
        </w:rPr>
        <w:t xml:space="preserve">и финансовом обеспечении выполнения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5C4E05">
        <w:rPr>
          <w:rFonts w:ascii="Times New Roman" w:hAnsi="Times New Roman" w:cs="Times New Roman"/>
          <w:sz w:val="28"/>
          <w:szCs w:val="28"/>
        </w:rPr>
        <w:t xml:space="preserve"> задания (далее - соответственно Положение, </w:t>
      </w:r>
      <w:r w:rsidR="005C6C61">
        <w:rPr>
          <w:rFonts w:ascii="Times New Roman" w:hAnsi="Times New Roman" w:cs="Times New Roman"/>
          <w:sz w:val="28"/>
          <w:szCs w:val="28"/>
        </w:rPr>
        <w:t>муниципаль</w:t>
      </w:r>
      <w:r w:rsidRPr="005C4E05">
        <w:rPr>
          <w:rFonts w:ascii="Times New Roman" w:hAnsi="Times New Roman" w:cs="Times New Roman"/>
          <w:sz w:val="28"/>
          <w:szCs w:val="28"/>
        </w:rPr>
        <w:t>ное задание).</w:t>
      </w:r>
    </w:p>
    <w:p w:rsidR="005C4E05" w:rsidRPr="005C4E05" w:rsidRDefault="005C4E05" w:rsidP="0042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4E05">
        <w:rPr>
          <w:rFonts w:ascii="Times New Roman" w:hAnsi="Times New Roman" w:cs="Times New Roman"/>
          <w:sz w:val="28"/>
          <w:szCs w:val="28"/>
        </w:rPr>
        <w:t xml:space="preserve">2. </w:t>
      </w:r>
      <w:r w:rsidR="00B100E3">
        <w:rPr>
          <w:rFonts w:ascii="Times New Roman" w:hAnsi="Times New Roman" w:cs="Times New Roman"/>
          <w:sz w:val="28"/>
          <w:szCs w:val="28"/>
        </w:rPr>
        <w:t xml:space="preserve">МКУ «Отдел образования Исполнительного комитета Ютазинского муниципального района Республики Татарстан», МКУ «Отдел культуры Исполнительного комитета Ютазинского муниципального района Республики Татарстан», </w:t>
      </w:r>
      <w:r w:rsidR="00012191">
        <w:rPr>
          <w:rFonts w:ascii="Times New Roman" w:hAnsi="Times New Roman" w:cs="Times New Roman"/>
          <w:sz w:val="28"/>
          <w:szCs w:val="28"/>
        </w:rPr>
        <w:t>МКУ «Отдел по делам молодежи, спорту и туризму Исполнительного комитета Ютазинского муниципального района Республики Татарстан»</w:t>
      </w:r>
      <w:r w:rsidRPr="005C4E05">
        <w:rPr>
          <w:rFonts w:ascii="Times New Roman" w:hAnsi="Times New Roman" w:cs="Times New Roman"/>
          <w:sz w:val="28"/>
          <w:szCs w:val="28"/>
        </w:rPr>
        <w:t xml:space="preserve"> обеспечить предоставление </w:t>
      </w:r>
      <w:r w:rsidR="00012191">
        <w:rPr>
          <w:rFonts w:ascii="Times New Roman" w:hAnsi="Times New Roman" w:cs="Times New Roman"/>
          <w:sz w:val="28"/>
          <w:szCs w:val="28"/>
        </w:rPr>
        <w:t>муниципальных</w:t>
      </w:r>
      <w:r w:rsidRPr="005C4E05">
        <w:rPr>
          <w:rFonts w:ascii="Times New Roman" w:hAnsi="Times New Roman" w:cs="Times New Roman"/>
          <w:sz w:val="28"/>
          <w:szCs w:val="28"/>
        </w:rPr>
        <w:t xml:space="preserve"> услуг (выполнение работ), финансируемых за счет средств бюджета </w:t>
      </w:r>
      <w:r w:rsidR="00012191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  <w:r w:rsidRPr="005C4E05">
        <w:rPr>
          <w:rFonts w:ascii="Times New Roman" w:hAnsi="Times New Roman" w:cs="Times New Roman"/>
          <w:sz w:val="28"/>
          <w:szCs w:val="28"/>
        </w:rPr>
        <w:t xml:space="preserve">Республики Татарстан, подведомственными </w:t>
      </w:r>
      <w:r w:rsidR="00012191">
        <w:rPr>
          <w:rFonts w:ascii="Times New Roman" w:hAnsi="Times New Roman" w:cs="Times New Roman"/>
          <w:sz w:val="28"/>
          <w:szCs w:val="28"/>
        </w:rPr>
        <w:t>муниципальными</w:t>
      </w:r>
      <w:r w:rsidRPr="005C4E05">
        <w:rPr>
          <w:rFonts w:ascii="Times New Roman" w:hAnsi="Times New Roman" w:cs="Times New Roman"/>
          <w:sz w:val="28"/>
          <w:szCs w:val="28"/>
        </w:rPr>
        <w:t xml:space="preserve"> учреждениями исключительно на основе утвержденных </w:t>
      </w:r>
      <w:r w:rsidR="00012191">
        <w:rPr>
          <w:rFonts w:ascii="Times New Roman" w:hAnsi="Times New Roman" w:cs="Times New Roman"/>
          <w:sz w:val="28"/>
          <w:szCs w:val="28"/>
        </w:rPr>
        <w:t>муниципальных</w:t>
      </w:r>
      <w:r w:rsidRPr="005C4E05">
        <w:rPr>
          <w:rFonts w:ascii="Times New Roman" w:hAnsi="Times New Roman" w:cs="Times New Roman"/>
          <w:sz w:val="28"/>
          <w:szCs w:val="28"/>
        </w:rPr>
        <w:t xml:space="preserve"> заданий на оказание </w:t>
      </w:r>
      <w:r w:rsidR="00012191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5C4E05">
        <w:rPr>
          <w:rFonts w:ascii="Times New Roman" w:hAnsi="Times New Roman" w:cs="Times New Roman"/>
          <w:sz w:val="28"/>
          <w:szCs w:val="28"/>
        </w:rPr>
        <w:t>услуг (выполнение работ).</w:t>
      </w:r>
    </w:p>
    <w:p w:rsidR="005C4E05" w:rsidRPr="005C4E05" w:rsidRDefault="00B100E3" w:rsidP="0042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4E05" w:rsidRPr="005C4E05">
        <w:rPr>
          <w:rFonts w:ascii="Times New Roman" w:hAnsi="Times New Roman" w:cs="Times New Roman"/>
          <w:sz w:val="28"/>
          <w:szCs w:val="28"/>
        </w:rPr>
        <w:t xml:space="preserve">. Установить, что настоящее Постановление </w:t>
      </w:r>
      <w:r w:rsidR="005116B7">
        <w:rPr>
          <w:rFonts w:ascii="Times New Roman" w:hAnsi="Times New Roman" w:cs="Times New Roman"/>
          <w:sz w:val="28"/>
          <w:szCs w:val="28"/>
        </w:rPr>
        <w:t xml:space="preserve">распространяется на правоотношения, возникшие </w:t>
      </w:r>
      <w:r w:rsidR="005C4E05" w:rsidRPr="005C4E05">
        <w:rPr>
          <w:rFonts w:ascii="Times New Roman" w:hAnsi="Times New Roman" w:cs="Times New Roman"/>
          <w:sz w:val="28"/>
          <w:szCs w:val="28"/>
        </w:rPr>
        <w:t>с 1 января 201</w:t>
      </w:r>
      <w:r w:rsidR="005116B7">
        <w:rPr>
          <w:rFonts w:ascii="Times New Roman" w:hAnsi="Times New Roman" w:cs="Times New Roman"/>
          <w:sz w:val="28"/>
          <w:szCs w:val="28"/>
        </w:rPr>
        <w:t>9</w:t>
      </w:r>
      <w:r w:rsidR="005C4E05" w:rsidRPr="005C4E0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C4E05" w:rsidRPr="005C4E05" w:rsidRDefault="00B100E3" w:rsidP="0042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C4E05" w:rsidRPr="005C4E05">
        <w:rPr>
          <w:rFonts w:ascii="Times New Roman" w:hAnsi="Times New Roman" w:cs="Times New Roman"/>
          <w:sz w:val="28"/>
          <w:szCs w:val="28"/>
        </w:rPr>
        <w:t>. Признать утратившими силу Постановлени</w:t>
      </w:r>
      <w:r>
        <w:rPr>
          <w:rFonts w:ascii="Times New Roman" w:hAnsi="Times New Roman" w:cs="Times New Roman"/>
          <w:sz w:val="28"/>
          <w:szCs w:val="28"/>
        </w:rPr>
        <w:t>е Исполнительного комитета Ютазинского муниципального района Республики Татарстан от 15.10.2010г. №237 «О порядке формирования муниципального задания в отношении муниципальных учреждений Ютазинского муниципального района и финансового выполнения муниципального задания».</w:t>
      </w:r>
    </w:p>
    <w:p w:rsidR="005C4E05" w:rsidRPr="005C4E05" w:rsidRDefault="00B100E3" w:rsidP="004233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4E05" w:rsidRPr="005C4E05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>
        <w:rPr>
          <w:rFonts w:ascii="Times New Roman" w:hAnsi="Times New Roman" w:cs="Times New Roman"/>
          <w:sz w:val="28"/>
          <w:szCs w:val="28"/>
        </w:rPr>
        <w:t>первого заместителя руководителя Исполнительного комитета Ютазинского муниципального района Респу</w:t>
      </w:r>
      <w:r w:rsidR="005C4E05" w:rsidRPr="005C4E05">
        <w:rPr>
          <w:rFonts w:ascii="Times New Roman" w:hAnsi="Times New Roman" w:cs="Times New Roman"/>
          <w:sz w:val="28"/>
          <w:szCs w:val="28"/>
        </w:rPr>
        <w:t>блики Татарстан.</w:t>
      </w:r>
    </w:p>
    <w:p w:rsidR="00403163" w:rsidRDefault="00403163" w:rsidP="00423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12191" w:rsidRDefault="00012191" w:rsidP="00423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16B7" w:rsidRPr="005C4E05" w:rsidRDefault="005116B7" w:rsidP="004233E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116B7" w:rsidRDefault="00C26B0C" w:rsidP="004233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1424E5" w:rsidRDefault="005116B7" w:rsidP="004233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</w:t>
      </w:r>
      <w:r w:rsidR="004031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3163" w:rsidRDefault="001424E5" w:rsidP="004233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       </w:t>
      </w:r>
      <w:r w:rsidR="00403163">
        <w:rPr>
          <w:rFonts w:ascii="Times New Roman" w:hAnsi="Times New Roman" w:cs="Times New Roman"/>
          <w:sz w:val="28"/>
          <w:szCs w:val="28"/>
        </w:rPr>
        <w:t xml:space="preserve">   </w:t>
      </w:r>
      <w:r w:rsidR="005116B7">
        <w:rPr>
          <w:rFonts w:ascii="Times New Roman" w:hAnsi="Times New Roman" w:cs="Times New Roman"/>
          <w:sz w:val="28"/>
          <w:szCs w:val="28"/>
        </w:rPr>
        <w:t xml:space="preserve"> </w:t>
      </w:r>
      <w:r w:rsidR="00BF18F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116B7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16B7">
        <w:rPr>
          <w:rFonts w:ascii="Times New Roman" w:hAnsi="Times New Roman" w:cs="Times New Roman"/>
          <w:sz w:val="28"/>
          <w:szCs w:val="28"/>
        </w:rPr>
        <w:t>Шафигуллин</w:t>
      </w:r>
    </w:p>
    <w:p w:rsidR="00403163" w:rsidRDefault="00403163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308B9" w:rsidRDefault="00F308B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474C6" w:rsidRDefault="00E474C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31B29" w:rsidRDefault="00231B2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31B29" w:rsidRDefault="00231B2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31B29" w:rsidRDefault="00231B2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31B29" w:rsidRDefault="00231B2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231B29" w:rsidRDefault="00231B2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233E6" w:rsidRDefault="004233E6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231B29" w:rsidRDefault="00231B29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403163" w:rsidRPr="001424E5" w:rsidRDefault="00403163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24E5">
        <w:rPr>
          <w:rFonts w:ascii="Times New Roman" w:hAnsi="Times New Roman" w:cs="Times New Roman"/>
          <w:sz w:val="24"/>
          <w:szCs w:val="24"/>
        </w:rPr>
        <w:t>А.В.Сучкова</w:t>
      </w:r>
    </w:p>
    <w:p w:rsidR="00403163" w:rsidRPr="001424E5" w:rsidRDefault="00403163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24E5">
        <w:rPr>
          <w:rFonts w:ascii="Times New Roman" w:hAnsi="Times New Roman" w:cs="Times New Roman"/>
          <w:sz w:val="24"/>
          <w:szCs w:val="24"/>
        </w:rPr>
        <w:t>2-80-12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7"/>
        <w:gridCol w:w="3108"/>
      </w:tblGrid>
      <w:tr w:rsidR="00012191" w:rsidRPr="001424E5" w:rsidTr="005116B7">
        <w:tc>
          <w:tcPr>
            <w:tcW w:w="7196" w:type="dxa"/>
          </w:tcPr>
          <w:p w:rsidR="00012191" w:rsidRPr="001424E5" w:rsidRDefault="00012191" w:rsidP="009509C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424E5" w:rsidRPr="001424E5" w:rsidRDefault="001424E5" w:rsidP="005116B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191" w:rsidRPr="001424E5" w:rsidRDefault="00012191" w:rsidP="005116B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Утверждение Постановлением Исполнительного комитета Ютазинского муниципального района Республик</w:t>
            </w:r>
            <w:r w:rsidR="001424E5" w:rsidRPr="001424E5">
              <w:rPr>
                <w:rFonts w:ascii="Times New Roman" w:hAnsi="Times New Roman" w:cs="Times New Roman"/>
                <w:sz w:val="24"/>
                <w:szCs w:val="24"/>
              </w:rPr>
              <w:t>и Татарстан от «___»________20__г. №___</w:t>
            </w:r>
          </w:p>
          <w:p w:rsidR="005116B7" w:rsidRPr="001424E5" w:rsidRDefault="005116B7" w:rsidP="005116B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2191" w:rsidRDefault="00012191" w:rsidP="009509C4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5C4E05" w:rsidRDefault="005C4E05" w:rsidP="005C4E0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C4E05" w:rsidRPr="00162DB3" w:rsidRDefault="005C4E05" w:rsidP="005C4E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r44"/>
      <w:bookmarkEnd w:id="1"/>
      <w:r w:rsidRPr="00162DB3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О ФОРМИРОВАНИИ 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 ЗАДАНИЯ</w:t>
      </w:r>
    </w:p>
    <w:p w:rsidR="005C4E05" w:rsidRPr="00162DB3" w:rsidRDefault="005C4E05" w:rsidP="005C4E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НА ОКАЗАНИЕ 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>МУНИЦИПАЛЬНЫХ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 УСЛУГ (ВЫПОЛНЕНИЕ РАБОТ)</w:t>
      </w:r>
    </w:p>
    <w:p w:rsidR="005C4E05" w:rsidRPr="00162DB3" w:rsidRDefault="005C4E05" w:rsidP="005C4E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В ОТНОШЕНИИ 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>МУНИЦИПАЛЬНЫХ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УЧРЕЖДЕНИЙ 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 xml:space="preserve">ЮТАЗИНСКОГО МУНИЦИПАЛЬНОГО РАЙОНА 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>И ФИНАНСОВОМ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ОБЕСПЕЧЕНИИ ВЫПОЛНЕНИЯ </w:t>
      </w:r>
      <w:r w:rsidR="00162DB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Pr="00162DB3">
        <w:rPr>
          <w:rFonts w:ascii="Times New Roman" w:hAnsi="Times New Roman" w:cs="Times New Roman"/>
          <w:b/>
          <w:bCs/>
          <w:sz w:val="28"/>
          <w:szCs w:val="28"/>
        </w:rPr>
        <w:t xml:space="preserve"> ЗАДАНИЯ</w:t>
      </w:r>
    </w:p>
    <w:p w:rsidR="005C4E05" w:rsidRDefault="005C4E05" w:rsidP="005C4E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1. Настоящее Положение устанавливает порядок формирования и финансового обеспечения выполнения </w:t>
      </w:r>
      <w:r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оказание </w:t>
      </w:r>
      <w:r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(выполнение работ) (далее - </w:t>
      </w:r>
      <w:r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задание) </w:t>
      </w:r>
      <w:r>
        <w:rPr>
          <w:rFonts w:cstheme="minorHAnsi"/>
          <w:sz w:val="24"/>
          <w:szCs w:val="24"/>
        </w:rPr>
        <w:t>муниципальными</w:t>
      </w:r>
      <w:r w:rsidRPr="00E474C6">
        <w:rPr>
          <w:rFonts w:cstheme="minorHAnsi"/>
          <w:sz w:val="24"/>
          <w:szCs w:val="24"/>
        </w:rPr>
        <w:t xml:space="preserve"> бюджетными учреждениями, созданными на базе имущества, находящегося в </w:t>
      </w:r>
      <w:r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собственности </w:t>
      </w:r>
      <w:r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 (далее - </w:t>
      </w:r>
      <w:r>
        <w:rPr>
          <w:rFonts w:cstheme="minorHAnsi"/>
          <w:sz w:val="24"/>
          <w:szCs w:val="24"/>
        </w:rPr>
        <w:t>бюджетные</w:t>
      </w:r>
      <w:r w:rsidRPr="00E474C6">
        <w:rPr>
          <w:rFonts w:cstheme="minorHAnsi"/>
          <w:sz w:val="24"/>
          <w:szCs w:val="24"/>
        </w:rPr>
        <w:t xml:space="preserve"> учреждения), а также </w:t>
      </w:r>
      <w:r>
        <w:rPr>
          <w:rFonts w:cstheme="minorHAnsi"/>
          <w:sz w:val="24"/>
          <w:szCs w:val="24"/>
        </w:rPr>
        <w:t xml:space="preserve">муниципальными </w:t>
      </w:r>
      <w:r w:rsidRPr="00E474C6">
        <w:rPr>
          <w:rFonts w:cstheme="minorHAnsi"/>
          <w:sz w:val="24"/>
          <w:szCs w:val="24"/>
        </w:rPr>
        <w:t xml:space="preserve">казенными учреждениями, определенными правовыми актами главных распорядителей средств бюджета </w:t>
      </w:r>
      <w:r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Татарстан, в ведении которых находятся </w:t>
      </w:r>
      <w:r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казенные учреждения (далее - казенные учреждения).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I. Формирование (изменение) </w:t>
      </w:r>
      <w:r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2. </w:t>
      </w:r>
      <w:r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формируется в соответствии с основными видами деятельности, предусмотренными учредительными документами </w:t>
      </w:r>
      <w:r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учреждения, с учетом предложений </w:t>
      </w:r>
      <w:r>
        <w:rPr>
          <w:rFonts w:cstheme="minorHAnsi"/>
          <w:sz w:val="24"/>
          <w:szCs w:val="24"/>
        </w:rPr>
        <w:t>муниципальног</w:t>
      </w:r>
      <w:r w:rsidRPr="00E474C6">
        <w:rPr>
          <w:rFonts w:cstheme="minorHAnsi"/>
          <w:sz w:val="24"/>
          <w:szCs w:val="24"/>
        </w:rPr>
        <w:t xml:space="preserve">о учреждения, касающихся потребности в соответствующих услугах и работах, оцениваемых на основании прогнозируемой динамики количества потребителей услуг и работ, уровня удовлетворенности существующим объемом и качеством услуг и результатов работ и возможностей </w:t>
      </w:r>
      <w:r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учреждения по оказанию услуг и выполнению работ, а также показателей выполнения </w:t>
      </w:r>
      <w:r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учреждением </w:t>
      </w:r>
      <w:r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в отчетном финансовом году.</w:t>
      </w:r>
    </w:p>
    <w:p w:rsidR="00E474C6" w:rsidRPr="00E474C6" w:rsidRDefault="00E474C6" w:rsidP="002602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3. </w:t>
      </w:r>
      <w:r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содержит показатели, характеризующие качес</w:t>
      </w:r>
      <w:r>
        <w:rPr>
          <w:rFonts w:cstheme="minorHAnsi"/>
          <w:sz w:val="24"/>
          <w:szCs w:val="24"/>
        </w:rPr>
        <w:t>тво и (или) объем (содержание) муниципальной</w:t>
      </w:r>
      <w:r w:rsidRPr="00E474C6">
        <w:rPr>
          <w:rFonts w:cstheme="minorHAnsi"/>
          <w:sz w:val="24"/>
          <w:szCs w:val="24"/>
        </w:rPr>
        <w:t xml:space="preserve"> услуги (работы), определение категорий физических и (или) юридических лиц, являющихся потребителями соответствующих услуг, предельные цены (тарифы) на оплату соответствующих услуг физическими или юридическими лицами в случаях, если законодательством Российской Федерации и законодательством Республики Татарстан предусмотрено их оказание на платной основе в рамках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либо порядок установления указанных цен (тарифов) в случаях, установленных законодательством Российской Федерации и законодательством Республики Татарстан, порядок контроля за исполнением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требования к отчетности об исполнении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задания.</w:t>
      </w:r>
    </w:p>
    <w:p w:rsidR="00E474C6" w:rsidRPr="00E474C6" w:rsidRDefault="002602ED" w:rsidP="002602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Муниципальное</w:t>
      </w:r>
      <w:r w:rsidR="00E474C6" w:rsidRPr="00E474C6">
        <w:rPr>
          <w:rFonts w:cstheme="minorHAnsi"/>
          <w:sz w:val="24"/>
          <w:szCs w:val="24"/>
        </w:rPr>
        <w:t xml:space="preserve"> </w:t>
      </w:r>
      <w:hyperlink w:anchor="Par132" w:history="1">
        <w:r w:rsidR="00E474C6" w:rsidRPr="002602ED">
          <w:rPr>
            <w:rFonts w:cstheme="minorHAnsi"/>
            <w:sz w:val="24"/>
            <w:szCs w:val="24"/>
          </w:rPr>
          <w:t>задание</w:t>
        </w:r>
      </w:hyperlink>
      <w:r w:rsidR="00E474C6" w:rsidRPr="00E474C6">
        <w:rPr>
          <w:rFonts w:cstheme="minorHAnsi"/>
          <w:sz w:val="24"/>
          <w:szCs w:val="24"/>
        </w:rPr>
        <w:t xml:space="preserve"> формируется по форме согласно приложению </w:t>
      </w:r>
      <w:r>
        <w:rPr>
          <w:rFonts w:cstheme="minorHAnsi"/>
          <w:sz w:val="24"/>
          <w:szCs w:val="24"/>
        </w:rPr>
        <w:t>№</w:t>
      </w:r>
      <w:r w:rsidR="00E474C6" w:rsidRPr="00E474C6">
        <w:rPr>
          <w:rFonts w:cstheme="minorHAnsi"/>
          <w:sz w:val="24"/>
          <w:szCs w:val="24"/>
        </w:rPr>
        <w:t xml:space="preserve"> 1 к настоящему Положению.</w:t>
      </w:r>
    </w:p>
    <w:p w:rsidR="00E474C6" w:rsidRPr="00E474C6" w:rsidRDefault="00E474C6" w:rsidP="002602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При установлении </w:t>
      </w:r>
      <w:r w:rsidR="002602ED">
        <w:rPr>
          <w:rFonts w:cstheme="minorHAnsi"/>
          <w:sz w:val="24"/>
          <w:szCs w:val="24"/>
        </w:rPr>
        <w:t>муниципальному</w:t>
      </w:r>
      <w:r w:rsidRPr="00E474C6">
        <w:rPr>
          <w:rFonts w:cstheme="minorHAnsi"/>
          <w:sz w:val="24"/>
          <w:szCs w:val="24"/>
        </w:rPr>
        <w:t xml:space="preserve"> учреждению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оказание нескольких </w:t>
      </w:r>
      <w:r w:rsidR="002602ED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(выполнение нескольких работ) </w:t>
      </w:r>
      <w:r w:rsidR="002602ED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формируется из нескольких разделов, каждый из которых должен содержать требования к оказанию одной </w:t>
      </w:r>
      <w:r w:rsidR="002602ED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(выполнению одной работы).</w:t>
      </w:r>
    </w:p>
    <w:p w:rsidR="00E474C6" w:rsidRPr="00E474C6" w:rsidRDefault="00E474C6" w:rsidP="002602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При установлении </w:t>
      </w:r>
      <w:r w:rsidR="002602ED">
        <w:rPr>
          <w:rFonts w:cstheme="minorHAnsi"/>
          <w:sz w:val="24"/>
          <w:szCs w:val="24"/>
        </w:rPr>
        <w:t>муниципальному</w:t>
      </w:r>
      <w:r w:rsidRPr="00E474C6">
        <w:rPr>
          <w:rFonts w:cstheme="minorHAnsi"/>
          <w:sz w:val="24"/>
          <w:szCs w:val="24"/>
        </w:rPr>
        <w:t xml:space="preserve"> учреждению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оказание </w:t>
      </w:r>
      <w:r w:rsidR="002602ED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(услуг) и выполнение работы (работ) </w:t>
      </w:r>
      <w:r w:rsidR="002602ED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формируется из двух частей, каждая из которых должна содержать отдельно требования к оказанию </w:t>
      </w:r>
      <w:r w:rsidR="002602ED">
        <w:rPr>
          <w:rFonts w:cstheme="minorHAnsi"/>
          <w:sz w:val="24"/>
          <w:szCs w:val="24"/>
        </w:rPr>
        <w:lastRenderedPageBreak/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(услуг) и выполнению работы (</w:t>
      </w:r>
      <w:r w:rsidR="002602ED">
        <w:rPr>
          <w:rFonts w:cstheme="minorHAnsi"/>
          <w:sz w:val="24"/>
          <w:szCs w:val="24"/>
        </w:rPr>
        <w:t>работ). Информация, касающаяся муниципального</w:t>
      </w:r>
      <w:r w:rsidRPr="00E474C6">
        <w:rPr>
          <w:rFonts w:cstheme="minorHAnsi"/>
          <w:sz w:val="24"/>
          <w:szCs w:val="24"/>
        </w:rPr>
        <w:t xml:space="preserve"> задания в целом, включается в третью часть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4. </w:t>
      </w:r>
      <w:r w:rsidR="002602ED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и отчет о выполнении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не содержащие сведений, составляющих </w:t>
      </w:r>
      <w:r w:rsidR="002602ED">
        <w:rPr>
          <w:rFonts w:cstheme="minorHAnsi"/>
          <w:sz w:val="24"/>
          <w:szCs w:val="24"/>
        </w:rPr>
        <w:t>муниципальную</w:t>
      </w:r>
      <w:r w:rsidRPr="00E474C6">
        <w:rPr>
          <w:rFonts w:cstheme="minorHAnsi"/>
          <w:sz w:val="24"/>
          <w:szCs w:val="24"/>
        </w:rPr>
        <w:t xml:space="preserve"> и иную охраняемую в соответствии с федеральными законами, нормативными правовыми актами Президента Российской Федерации и Правительства Российской Федерации тайну (далее - сведения, составляющие государственную тайну), формируются в единой межведомственной системе формирования информационного ресурса планирования и мониторинга оказания государственных и муниципальных услуг, предоставляемых государственными и муниципальными учреждениями Республики Татарстан, в электронном виде в порядке, установленном Кабинетом Министров Республики Татарстан, и подписываются усиленной квалифицированной электронной подписью лица, имеющего право действовать от имени главного распорядителя средств бюджета Республики Татарстан, в ведении которого находится казенное учреждение, либо исполнительного органа </w:t>
      </w:r>
      <w:r w:rsidR="002602ED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власти Республики Татарстан, осуществляющего функции и полномочия учредителя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бюджетного учреждения (далее - орган, осуществляющий функции и полномочия учредителя </w:t>
      </w:r>
      <w:r w:rsidR="002602ED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бюджетного учреждения).</w:t>
      </w:r>
    </w:p>
    <w:p w:rsidR="00E474C6" w:rsidRPr="00E474C6" w:rsidRDefault="00B27B29" w:rsidP="00B27B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Муниципальное</w:t>
      </w:r>
      <w:r w:rsidR="00E474C6" w:rsidRPr="00E474C6">
        <w:rPr>
          <w:rFonts w:cstheme="minorHAnsi"/>
          <w:sz w:val="24"/>
          <w:szCs w:val="24"/>
        </w:rPr>
        <w:t xml:space="preserve"> задание, содержащее сведения, составляющие государственную тайну, формируется в форме бумажного документа с соблюдением законодательства Российской Федерации о государственной тайне.</w:t>
      </w:r>
    </w:p>
    <w:p w:rsidR="00E474C6" w:rsidRPr="00E474C6" w:rsidRDefault="00E474C6" w:rsidP="00B27B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5. </w:t>
      </w:r>
      <w:r w:rsidR="00B27B29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формируется в процессе формирования бюджета </w:t>
      </w:r>
      <w:r w:rsidR="00B27B29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 на очередной финансовый год и утверждается не позднее 15 рабочих дней со дня утверждения главным распорядителем средств бюджета </w:t>
      </w:r>
      <w:r w:rsidR="00B27B29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 лимитов бюджетных обязательств на финансовое обеспечение выполнения </w:t>
      </w:r>
      <w:r w:rsidR="00B27B29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в отношении:</w:t>
      </w:r>
    </w:p>
    <w:p w:rsidR="00E474C6" w:rsidRPr="00E474C6" w:rsidRDefault="00E474C6" w:rsidP="00B27B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а) казенных учреждений - главным распорядителем средств бюджета</w:t>
      </w:r>
      <w:r w:rsidR="00B27B29">
        <w:rPr>
          <w:rFonts w:cstheme="minorHAnsi"/>
          <w:sz w:val="24"/>
          <w:szCs w:val="24"/>
        </w:rPr>
        <w:t xml:space="preserve"> Ютазинского муниципального района</w:t>
      </w:r>
      <w:r w:rsidRPr="00E474C6">
        <w:rPr>
          <w:rFonts w:cstheme="minorHAnsi"/>
          <w:sz w:val="24"/>
          <w:szCs w:val="24"/>
        </w:rPr>
        <w:t xml:space="preserve"> Республики Татарстан, в ведении которого находится казенное учреждение;</w:t>
      </w:r>
    </w:p>
    <w:p w:rsidR="00E474C6" w:rsidRPr="00E474C6" w:rsidRDefault="00E474C6" w:rsidP="00B27B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б) бюджетных учреждений - органом, осуществляющим функции и полномочия учредителя </w:t>
      </w:r>
      <w:r w:rsidR="00B27B29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бюджетного учреждения.</w:t>
      </w:r>
    </w:p>
    <w:p w:rsidR="00E474C6" w:rsidRPr="00E474C6" w:rsidRDefault="00E474C6" w:rsidP="00B27B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6. </w:t>
      </w:r>
      <w:r w:rsidR="00B27B29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утверждается на срок, соответствующий установленному бюджетным законодательством Республики Татарстан сроку формирования бюджета </w:t>
      </w:r>
      <w:r w:rsidR="00E02B8F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>Республики Татарстан.</w:t>
      </w:r>
    </w:p>
    <w:p w:rsidR="00E474C6" w:rsidRPr="00E474C6" w:rsidRDefault="00E474C6" w:rsidP="00E02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В случае внесения изменений в показатели </w:t>
      </w:r>
      <w:r w:rsidR="00E02B8F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формируется новое </w:t>
      </w:r>
      <w:r w:rsidR="00E02B8F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(с учетом внесенных изменений) в соответствии с положениями настоящего раздела.</w:t>
      </w:r>
    </w:p>
    <w:p w:rsidR="00E474C6" w:rsidRPr="00E474C6" w:rsidRDefault="00E474C6" w:rsidP="00E02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7. </w:t>
      </w:r>
      <w:r w:rsidR="00E02B8F">
        <w:rPr>
          <w:rFonts w:cstheme="minorHAnsi"/>
          <w:sz w:val="24"/>
          <w:szCs w:val="24"/>
        </w:rPr>
        <w:t xml:space="preserve">Муниципальное </w:t>
      </w:r>
      <w:r w:rsidRPr="00E474C6">
        <w:rPr>
          <w:rFonts w:cstheme="minorHAnsi"/>
          <w:sz w:val="24"/>
          <w:szCs w:val="24"/>
        </w:rPr>
        <w:t xml:space="preserve">задание формируется на оказание </w:t>
      </w:r>
      <w:r w:rsidR="00E02B8F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(выполнение работ), определенных в качестве основных видов деятельности </w:t>
      </w:r>
      <w:r w:rsidR="00E02B8F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учреждений, содержащихся в общероссийских базовых (отраслевых) перечнях (классификаторах) государственных и муниципальных услуг, оказываемых физическим лицам (далее - общероссийские базовые перечни), и региональном перечне (классификаторе)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Республики Татарстан </w:t>
      </w:r>
      <w:r w:rsidR="00E02B8F">
        <w:rPr>
          <w:rFonts w:cstheme="minorHAnsi"/>
          <w:sz w:val="24"/>
          <w:szCs w:val="24"/>
        </w:rPr>
        <w:t>и нормативными правовыми актами Ютазинского муниципального района</w:t>
      </w:r>
      <w:r w:rsidRPr="00E474C6">
        <w:rPr>
          <w:rFonts w:cstheme="minorHAnsi"/>
          <w:sz w:val="24"/>
          <w:szCs w:val="24"/>
        </w:rPr>
        <w:t>, в том числе при осуществлении переданных полномочий Российской Федерации и полномочий по предметам совместного ведения Российской Федерации и Республики Татарстан (далее - региональный перечень).</w:t>
      </w:r>
    </w:p>
    <w:p w:rsidR="00E474C6" w:rsidRPr="00E474C6" w:rsidRDefault="00E474C6" w:rsidP="00E02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8. </w:t>
      </w:r>
      <w:r w:rsidR="00E02B8F"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задания и отчеты о выполнении </w:t>
      </w:r>
      <w:r w:rsidR="00E02B8F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заданий, за исключением содержащихся в них сведений, составляющих </w:t>
      </w:r>
      <w:r w:rsidR="00E02B8F">
        <w:rPr>
          <w:rFonts w:cstheme="minorHAnsi"/>
          <w:sz w:val="24"/>
          <w:szCs w:val="24"/>
        </w:rPr>
        <w:t>государственную</w:t>
      </w:r>
      <w:r w:rsidRPr="00E474C6">
        <w:rPr>
          <w:rFonts w:cstheme="minorHAnsi"/>
          <w:sz w:val="24"/>
          <w:szCs w:val="24"/>
        </w:rPr>
        <w:t xml:space="preserve"> тайну, размещаются </w:t>
      </w:r>
      <w:r w:rsidR="00E02B8F">
        <w:rPr>
          <w:rFonts w:cstheme="minorHAnsi"/>
          <w:sz w:val="24"/>
          <w:szCs w:val="24"/>
        </w:rPr>
        <w:t>муниципальными</w:t>
      </w:r>
      <w:r w:rsidRPr="00E474C6">
        <w:rPr>
          <w:rFonts w:cstheme="minorHAnsi"/>
          <w:sz w:val="24"/>
          <w:szCs w:val="24"/>
        </w:rPr>
        <w:t xml:space="preserve"> учреждениями на официальном сайте для размещения информации о муниципальных учреждениях в информационно-телекоммуникационной сети </w:t>
      </w:r>
      <w:r w:rsidR="00E02B8F">
        <w:rPr>
          <w:rFonts w:cstheme="minorHAnsi"/>
          <w:sz w:val="24"/>
          <w:szCs w:val="24"/>
        </w:rPr>
        <w:t>«</w:t>
      </w:r>
      <w:r w:rsidRPr="00E474C6">
        <w:rPr>
          <w:rFonts w:cstheme="minorHAnsi"/>
          <w:sz w:val="24"/>
          <w:szCs w:val="24"/>
        </w:rPr>
        <w:t>Интернет</w:t>
      </w:r>
      <w:r w:rsidR="00E02B8F">
        <w:rPr>
          <w:rFonts w:cstheme="minorHAnsi"/>
          <w:sz w:val="24"/>
          <w:szCs w:val="24"/>
        </w:rPr>
        <w:t>»</w:t>
      </w:r>
      <w:r w:rsidRPr="00E474C6">
        <w:rPr>
          <w:rFonts w:cstheme="minorHAnsi"/>
          <w:sz w:val="24"/>
          <w:szCs w:val="24"/>
        </w:rPr>
        <w:t xml:space="preserve"> (www.bus.gov.ru) в порядке, установленном Министерством финансов Российской Федерации.</w:t>
      </w:r>
    </w:p>
    <w:p w:rsidR="00E474C6" w:rsidRPr="00E474C6" w:rsidRDefault="00E474C6" w:rsidP="00E02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Главные распорядители средств бюджета </w:t>
      </w:r>
      <w:r w:rsidR="00E02B8F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Татарстан, в ведении которых находятся казенные учреждения, и органы, осуществляющие функции и полномочия учредителя </w:t>
      </w:r>
      <w:r w:rsidR="00E02B8F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бюджетных учреждений, обеспечивают своим подведомственным учреждениям размещение на официальном сайте муниципальных заданий, </w:t>
      </w:r>
      <w:r w:rsidRPr="00E474C6">
        <w:rPr>
          <w:rFonts w:cstheme="minorHAnsi"/>
          <w:sz w:val="24"/>
          <w:szCs w:val="24"/>
        </w:rPr>
        <w:lastRenderedPageBreak/>
        <w:t>предоставляя данную информацию через единую межведомственную систему формирования информационного ресурса планирования и мониторинга оказания государственных и муниципальных услуг, предоставляемых государственными и муниципальными учреждениями Республики Татарстан.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1424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II. Финансовое обеспечение выполнения</w:t>
      </w:r>
    </w:p>
    <w:p w:rsidR="00E474C6" w:rsidRPr="00E474C6" w:rsidRDefault="00E02B8F" w:rsidP="001424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муниципального</w:t>
      </w:r>
      <w:r w:rsidR="00E474C6" w:rsidRPr="00E474C6">
        <w:rPr>
          <w:rFonts w:cstheme="minorHAnsi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9. Объем финансового обеспечения выполнения </w:t>
      </w:r>
      <w:r w:rsidR="00E02B8F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рассчитывается на основании нормативных затрат на оказание </w:t>
      </w:r>
      <w:r w:rsidR="00E02B8F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услуг, нормативных затрат, связанных с выполнением работ, с учетом затрат на содержание недвижимого имущества и особо ценного движимого имущества, закрепленного за </w:t>
      </w:r>
      <w:r w:rsidR="00E02B8F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учреждением или приобретенного им за счет средств, выделенных </w:t>
      </w:r>
      <w:r w:rsidR="00F26460">
        <w:rPr>
          <w:rFonts w:cstheme="minorHAnsi"/>
          <w:sz w:val="24"/>
          <w:szCs w:val="24"/>
        </w:rPr>
        <w:t>муниципальному</w:t>
      </w:r>
      <w:r w:rsidRPr="00E474C6">
        <w:rPr>
          <w:rFonts w:cstheme="minorHAnsi"/>
          <w:sz w:val="24"/>
          <w:szCs w:val="24"/>
        </w:rPr>
        <w:t xml:space="preserve"> учреждению учредителем на приобретение такого имущества, в том числе земельные участки (за исключением имущества, сданного в аренду или переданного в безвозмездное пользование) (далее - имущество учреждения), затрат на уплату налогов, в качестве объекта налогообложения по которым признается имущество учреждения.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10. Объем финансового обеспечения выполнения </w:t>
      </w:r>
      <w:r w:rsidR="00F26460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(R) рассчитывается по формуле: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noProof/>
          <w:position w:val="-8"/>
          <w:sz w:val="24"/>
          <w:szCs w:val="24"/>
        </w:rPr>
        <w:drawing>
          <wp:inline distT="0" distB="0" distL="0" distR="0" wp14:anchorId="4C1F7630" wp14:editId="6E05E740">
            <wp:extent cx="2465070" cy="238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где: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N</w:t>
      </w:r>
      <w:r w:rsidRPr="00E474C6">
        <w:rPr>
          <w:rFonts w:cstheme="minorHAnsi"/>
          <w:sz w:val="24"/>
          <w:szCs w:val="24"/>
          <w:vertAlign w:val="subscript"/>
        </w:rPr>
        <w:t>i</w:t>
      </w:r>
      <w:r w:rsidRPr="00E474C6">
        <w:rPr>
          <w:rFonts w:cstheme="minorHAnsi"/>
          <w:sz w:val="24"/>
          <w:szCs w:val="24"/>
        </w:rPr>
        <w:t xml:space="preserve"> - нормативные затраты на оказание i-й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установленной </w:t>
      </w:r>
      <w:r w:rsidR="00F26460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заданием;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V</w:t>
      </w:r>
      <w:r w:rsidRPr="00E474C6">
        <w:rPr>
          <w:rFonts w:cstheme="minorHAnsi"/>
          <w:sz w:val="24"/>
          <w:szCs w:val="24"/>
          <w:vertAlign w:val="subscript"/>
        </w:rPr>
        <w:t>i</w:t>
      </w:r>
      <w:r w:rsidRPr="00E474C6">
        <w:rPr>
          <w:rFonts w:cstheme="minorHAnsi"/>
          <w:sz w:val="24"/>
          <w:szCs w:val="24"/>
        </w:rPr>
        <w:t xml:space="preserve">; - объем i-й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установленной </w:t>
      </w:r>
      <w:r w:rsidR="00F26460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заданием;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N</w:t>
      </w:r>
      <w:r w:rsidRPr="00E474C6">
        <w:rPr>
          <w:rFonts w:cstheme="minorHAnsi"/>
          <w:sz w:val="24"/>
          <w:szCs w:val="24"/>
          <w:vertAlign w:val="subscript"/>
        </w:rPr>
        <w:t>w</w:t>
      </w:r>
      <w:r w:rsidRPr="00E474C6">
        <w:rPr>
          <w:rFonts w:cstheme="minorHAnsi"/>
          <w:sz w:val="24"/>
          <w:szCs w:val="24"/>
        </w:rPr>
        <w:t xml:space="preserve"> - нормативные затраты на выполнение w-й работы, установленной </w:t>
      </w:r>
      <w:r w:rsidR="00F26460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заданием;</w:t>
      </w:r>
    </w:p>
    <w:p w:rsidR="00E474C6" w:rsidRPr="00F26460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P</w:t>
      </w:r>
      <w:r w:rsidRPr="00E474C6">
        <w:rPr>
          <w:rFonts w:cstheme="minorHAnsi"/>
          <w:sz w:val="24"/>
          <w:szCs w:val="24"/>
          <w:vertAlign w:val="subscript"/>
        </w:rPr>
        <w:t>i</w:t>
      </w:r>
      <w:r w:rsidRPr="00E474C6">
        <w:rPr>
          <w:rFonts w:cstheme="minorHAnsi"/>
          <w:sz w:val="24"/>
          <w:szCs w:val="24"/>
        </w:rPr>
        <w:t xml:space="preserve"> - размер платы (тариф, цена) за оказание i-й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в соответствии с </w:t>
      </w:r>
      <w:hyperlink w:anchor="Par84" w:history="1">
        <w:r w:rsidRPr="00F26460">
          <w:rPr>
            <w:rFonts w:cstheme="minorHAnsi"/>
            <w:sz w:val="24"/>
            <w:szCs w:val="24"/>
          </w:rPr>
          <w:t>пунктом 28</w:t>
        </w:r>
      </w:hyperlink>
      <w:r w:rsidRPr="00F26460">
        <w:rPr>
          <w:rFonts w:cstheme="minorHAnsi"/>
          <w:sz w:val="24"/>
          <w:szCs w:val="24"/>
        </w:rPr>
        <w:t xml:space="preserve"> настоящего Положения, установленный </w:t>
      </w:r>
      <w:r w:rsidR="00F26460">
        <w:rPr>
          <w:rFonts w:cstheme="minorHAnsi"/>
          <w:sz w:val="24"/>
          <w:szCs w:val="24"/>
        </w:rPr>
        <w:t>муниципальным</w:t>
      </w:r>
      <w:r w:rsidRPr="00F26460">
        <w:rPr>
          <w:rFonts w:cstheme="minorHAnsi"/>
          <w:sz w:val="24"/>
          <w:szCs w:val="24"/>
        </w:rPr>
        <w:t xml:space="preserve"> заданием;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N</w:t>
      </w:r>
      <w:r w:rsidRPr="00E474C6">
        <w:rPr>
          <w:rFonts w:cstheme="minorHAnsi"/>
          <w:sz w:val="24"/>
          <w:szCs w:val="24"/>
          <w:vertAlign w:val="subscript"/>
        </w:rPr>
        <w:t>ун</w:t>
      </w:r>
      <w:r w:rsidRPr="00E474C6">
        <w:rPr>
          <w:rFonts w:cstheme="minorHAnsi"/>
          <w:sz w:val="24"/>
          <w:szCs w:val="24"/>
        </w:rPr>
        <w:t xml:space="preserve"> - затраты на уплату налогов, в качестве объекта налогообложения по которым признается имущество учреждения.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11. Нормативные затраты на оказание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рассчитываются на единицу показателя объема оказания услуги, установленного в </w:t>
      </w:r>
      <w:r w:rsidR="00F26460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задании, на основе определяемых в соответствии с настоящим Положением базового норматива затрат и корректирующих коэффициентов к базовым нормативам затрат (далее - корректирующие коэффициенты), с соблюдением положений о порядке расчета нормативных затрат учреждений на оказание услуг и выполнение работ, разрабатываемых государственным бюджетным учреждением </w:t>
      </w:r>
      <w:r w:rsidR="00F26460">
        <w:rPr>
          <w:rFonts w:cstheme="minorHAnsi"/>
          <w:sz w:val="24"/>
          <w:szCs w:val="24"/>
        </w:rPr>
        <w:t>«</w:t>
      </w:r>
      <w:r w:rsidRPr="00E474C6">
        <w:rPr>
          <w:rFonts w:cstheme="minorHAnsi"/>
          <w:sz w:val="24"/>
          <w:szCs w:val="24"/>
        </w:rPr>
        <w:t>Центр экономических и социальных исследований Республики Татарстан при Кабинете Министров Республики Татарстан</w:t>
      </w:r>
      <w:r w:rsidR="00F26460">
        <w:rPr>
          <w:rFonts w:cstheme="minorHAnsi"/>
          <w:sz w:val="24"/>
          <w:szCs w:val="24"/>
        </w:rPr>
        <w:t>»</w:t>
      </w:r>
      <w:r w:rsidRPr="00E474C6">
        <w:rPr>
          <w:rFonts w:cstheme="minorHAnsi"/>
          <w:sz w:val="24"/>
          <w:szCs w:val="24"/>
        </w:rPr>
        <w:t xml:space="preserve"> совместно с исполнительными органами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власти </w:t>
      </w:r>
      <w:r w:rsidR="00F26460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>Республики Татарстан и утверждаемых Кабинетом Министров Республики Татарстан (далее - положения о порядке расчета нормативных затрат).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12. Нормативные затраты на оказание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состоят из базовых нормативных: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а) затрат, непосредственно связанных с оказанием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услуги;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б) затрат на общехозяйственные нужды на оказание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13. Базовые нормативные затраты рассчитываются исходя из затрат, необходимых для оказания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с соблюдением показателей качества оказания </w:t>
      </w:r>
      <w:r w:rsidR="00F26460">
        <w:rPr>
          <w:rFonts w:cstheme="minorHAnsi"/>
          <w:sz w:val="24"/>
          <w:szCs w:val="24"/>
        </w:rPr>
        <w:t xml:space="preserve">муниципальной </w:t>
      </w:r>
      <w:r w:rsidRPr="00E474C6">
        <w:rPr>
          <w:rFonts w:cstheme="minorHAnsi"/>
          <w:sz w:val="24"/>
          <w:szCs w:val="24"/>
        </w:rPr>
        <w:t xml:space="preserve">услуги, а также показателей, отражающих отраслевую специфику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(содержание, условия (формы) оказания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услуги), установленных в общероссийском </w:t>
      </w:r>
      <w:r w:rsidRPr="00E474C6">
        <w:rPr>
          <w:rFonts w:cstheme="minorHAnsi"/>
          <w:sz w:val="24"/>
          <w:szCs w:val="24"/>
        </w:rPr>
        <w:lastRenderedPageBreak/>
        <w:t>базовом (отраслевом) перечне (классификаторе) (далее - показатели отраслевой специфики), отраслевой корректирующий коэффициент при которых принимает значение, равное 1.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14. При определении базовых нормативных затрат применяются нормы материальных, технических и трудовых ресурсов, используемых для оказания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установленные нормативными правовыми актами Российской Федерации, Республики Татарстан, а также межгосударственными, национальными (государственными) стандартами Российской Федерации, строительными нормами и правилами, санитарными нормами и правилами, стандартами, порядками и регламентами оказания </w:t>
      </w:r>
      <w:r w:rsidR="00F26460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в установленной сфере (далее - стандарты услуги).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15. В базовые нормативные затраты, непосредственно связанные с оказанием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включаются: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а) затраты на оплату труда, в том числе начисления на выплаты по оплате труда работников, непосредственно связанных с оказанием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включая административно-управленческий персонал, в случаях, установленных стандартом услуги, включая страховые взносы, в соответствии с трудовым законодательством и иными нормативными правовыми актами, содержащими нормы трудового права (далее - начисления на выплаты по оплате труда);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б) затраты на приобретение материальных запасов и особо ценного движимого имущества, потребляемого (используемого) в процессе оказания </w:t>
      </w:r>
      <w:r w:rsidR="00F26460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с учетом срока полезного использования (в том числе затраты на арендные платежи);</w:t>
      </w:r>
    </w:p>
    <w:p w:rsidR="00E474C6" w:rsidRPr="00E474C6" w:rsidRDefault="00E474C6" w:rsidP="00F2646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в) иные затраты, непосредственно связанные с оказанием </w:t>
      </w:r>
      <w:r w:rsidR="00F26460">
        <w:rPr>
          <w:rFonts w:cstheme="minorHAnsi"/>
          <w:sz w:val="24"/>
          <w:szCs w:val="24"/>
        </w:rPr>
        <w:t xml:space="preserve">муниципальной </w:t>
      </w:r>
      <w:r w:rsidRPr="00E474C6">
        <w:rPr>
          <w:rFonts w:cstheme="minorHAnsi"/>
          <w:sz w:val="24"/>
          <w:szCs w:val="24"/>
        </w:rPr>
        <w:t>услуги.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16. В базовые нормативные затраты на общехозяйственные нужды на оказание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включаются: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" w:name="Par53"/>
      <w:bookmarkEnd w:id="2"/>
      <w:r w:rsidRPr="00E474C6">
        <w:rPr>
          <w:rFonts w:cstheme="minorHAnsi"/>
          <w:sz w:val="24"/>
          <w:szCs w:val="24"/>
        </w:rPr>
        <w:t>а) затраты на коммунальные услуги;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б) затраты на содержание объектов недвижимого имущества (в том числе затраты на арендные платежи);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в) затраты на содержание объектов особо ценного движимого имущества;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г) затраты на оплату труда с начислениями на выплаты по оплате труда работников, которые не принимают непосредственного участия в оказании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включая административно-управленческий персонал, в случаях, установленных стандартом услуги;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3" w:name="Par57"/>
      <w:bookmarkEnd w:id="3"/>
      <w:r w:rsidRPr="00E474C6">
        <w:rPr>
          <w:rFonts w:cstheme="minorHAnsi"/>
          <w:sz w:val="24"/>
          <w:szCs w:val="24"/>
        </w:rPr>
        <w:t>д) затраты на прочие общехозяйственные нужды.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DA21A5">
        <w:rPr>
          <w:rFonts w:cstheme="minorHAnsi"/>
          <w:sz w:val="24"/>
          <w:szCs w:val="24"/>
        </w:rPr>
        <w:t xml:space="preserve">17. В затраты, указанные в </w:t>
      </w:r>
      <w:hyperlink w:anchor="Par53" w:history="1">
        <w:r w:rsidRPr="00DA21A5">
          <w:rPr>
            <w:rFonts w:cstheme="minorHAnsi"/>
            <w:sz w:val="24"/>
            <w:szCs w:val="24"/>
          </w:rPr>
          <w:t>подпунктах "а"</w:t>
        </w:r>
      </w:hyperlink>
      <w:r w:rsidRPr="00DA21A5">
        <w:rPr>
          <w:rFonts w:cstheme="minorHAnsi"/>
          <w:sz w:val="24"/>
          <w:szCs w:val="24"/>
        </w:rPr>
        <w:t xml:space="preserve"> - </w:t>
      </w:r>
      <w:hyperlink w:anchor="Par57" w:history="1">
        <w:r w:rsidRPr="00DA21A5">
          <w:rPr>
            <w:rFonts w:cstheme="minorHAnsi"/>
            <w:sz w:val="24"/>
            <w:szCs w:val="24"/>
          </w:rPr>
          <w:t>"д" пункта 16</w:t>
        </w:r>
      </w:hyperlink>
      <w:r w:rsidRPr="00DA21A5">
        <w:rPr>
          <w:rFonts w:cstheme="minorHAnsi"/>
          <w:sz w:val="24"/>
          <w:szCs w:val="24"/>
        </w:rPr>
        <w:t xml:space="preserve"> настоящего Положения,</w:t>
      </w:r>
      <w:r w:rsidRPr="00E474C6">
        <w:rPr>
          <w:rFonts w:cstheme="minorHAnsi"/>
          <w:sz w:val="24"/>
          <w:szCs w:val="24"/>
        </w:rPr>
        <w:t xml:space="preserve"> включаются затраты в отношении имущества учреждения, используемого для выполнения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и общехозяйственных нужд, в том числе на основании договора аренды (финансовой аренды) или договора безвозмездного пользования (далее - имущество, необходимое для выполнения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задания) на оказание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18. Значение нормативных затрат на оказание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утверждается </w:t>
      </w:r>
      <w:r w:rsidR="00DA21A5">
        <w:rPr>
          <w:rFonts w:cstheme="minorHAnsi"/>
          <w:sz w:val="24"/>
          <w:szCs w:val="24"/>
        </w:rPr>
        <w:t>Исполнительным комитетом Ютазинского муниципального района</w:t>
      </w:r>
      <w:r w:rsidRPr="00E474C6">
        <w:rPr>
          <w:rFonts w:cstheme="minorHAnsi"/>
          <w:sz w:val="24"/>
          <w:szCs w:val="24"/>
        </w:rPr>
        <w:t xml:space="preserve"> (уточняется при необходимости при формировании обоснований бюджетных ассигнований бюджета </w:t>
      </w:r>
      <w:r w:rsidR="00DA21A5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>Республики Татарстан на очередной финансовый год) общей суммой, в том числе в разрезе базовых нормативных: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а) затрат, непосредственно связанных с оказанием </w:t>
      </w:r>
      <w:r w:rsidR="00DA21A5">
        <w:rPr>
          <w:rFonts w:cstheme="minorHAnsi"/>
          <w:sz w:val="24"/>
          <w:szCs w:val="24"/>
        </w:rPr>
        <w:t xml:space="preserve">муниципальной </w:t>
      </w:r>
      <w:r w:rsidRPr="00E474C6">
        <w:rPr>
          <w:rFonts w:cstheme="minorHAnsi"/>
          <w:sz w:val="24"/>
          <w:szCs w:val="24"/>
        </w:rPr>
        <w:t>услуги;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б) затрат на общехозяйственные нужды на оказание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19. Корректирующие коэффициенты, применяемые при расчете нормативных затрат на оказание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состоят из территориального корректирующего коэффициента и отраслевого корректирующего коэффициента.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20.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 в соответствии с утвержденными положениями о порядке расчета нормативных затрат.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21. Отраслевой корректирующий коэффициент учитывает показатели отраслевой специфики и определяется в соответствии с утвержденным положением о порядке расчета нормативных затрат.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22. Значения нормативных затрат на оказание </w:t>
      </w:r>
      <w:r w:rsidR="00DA21A5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и отраслевых корректирующих коэффициентов подлежат размещению в установленном порядке на официальном сайте </w:t>
      </w:r>
      <w:r w:rsidR="00DA21A5">
        <w:rPr>
          <w:rFonts w:cstheme="minorHAnsi"/>
          <w:sz w:val="24"/>
          <w:szCs w:val="24"/>
        </w:rPr>
        <w:t>Ютазинского муниципального района</w:t>
      </w:r>
      <w:r w:rsidRPr="00E474C6">
        <w:rPr>
          <w:rFonts w:cstheme="minorHAnsi"/>
          <w:sz w:val="24"/>
          <w:szCs w:val="24"/>
        </w:rPr>
        <w:t xml:space="preserve"> Республики Татарстан.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lastRenderedPageBreak/>
        <w:t xml:space="preserve">23. Нормативные затраты на выполнение работ определяются при расчете объема финансового обеспечения выполнения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в порядке, утвержденном Кабинетом Министров Республики Татарстан (если иной порядок определения нормативных затрат на выполнение работ не установлен уставом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бюджетного учреждения).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24. Нормативные затраты на выполнение работы рассчитываются на работу в целом или в случае установления в </w:t>
      </w:r>
      <w:r w:rsidR="00DA21A5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 показателей объема выполнения работы на единицу объема работы.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25. В нормативные затраты на выполнение работы включаются в том числе: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а) затраты на оплату труда с начислениями на выплаты по оплате труда работников, непосредственно связанных с выполнением </w:t>
      </w:r>
      <w:r w:rsidR="00DA21A5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работы, включая административно-управленческий персонал;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б) затраты на приобретение материальных запасов и особо ценного движимого имущества, потребляемых (используемых) в процессе выполнения работы с учетом срока полезного использования (в том числе затраты на арендные платежи);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в) затраты на иные расходы, непосредственно связанные с выполнением работы;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г) затраты на оплату коммунальных услуг;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д) затраты на содержание объектов недвижимого имущества, необходимого для выполнения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(в том числе затраты на арендные платежи);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е) затраты на содержание объектов особо ценного движимого имущества, имуществ</w:t>
      </w:r>
      <w:r w:rsidR="00DA21A5">
        <w:rPr>
          <w:rFonts w:cstheme="minorHAnsi"/>
          <w:sz w:val="24"/>
          <w:szCs w:val="24"/>
        </w:rPr>
        <w:t>а, необходимого для выполнения муниципального</w:t>
      </w:r>
      <w:r w:rsidRPr="00E474C6">
        <w:rPr>
          <w:rFonts w:cstheme="minorHAnsi"/>
          <w:sz w:val="24"/>
          <w:szCs w:val="24"/>
        </w:rPr>
        <w:t xml:space="preserve"> задания;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ж) затраты на приобретение услуг связи;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з) затраты на приобретение транспортных услуг;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и) затраты на оплату труда с начислениями на выплаты по оплате труда, включая административно-управленческий персонал;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к) затраты на прочие общехозяйственные нужды.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26. При определении нормативных затрат на выполнение работы применяются показатели материальных, технических и трудовых ресурсов, используемых для выполнения работы, установленные нормативными правовыми актами Российской Федерации, Республики Татарстан, а также межгосударственными, национальными (государственными) стандартами Российской Федерации, строительными нормами и правилами, санитарными нормами и правилами, стандартами, порядками и регламентами выполнения работ в установленной сфере.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Значения нормативных затрат на выполнение работ утверждаются </w:t>
      </w:r>
      <w:r w:rsidR="00DA21A5">
        <w:rPr>
          <w:rFonts w:cstheme="minorHAnsi"/>
          <w:sz w:val="24"/>
          <w:szCs w:val="24"/>
        </w:rPr>
        <w:t>Исполнительным комитетом Ютазинского муниципального района</w:t>
      </w:r>
      <w:r w:rsidRPr="00E474C6">
        <w:rPr>
          <w:rFonts w:cstheme="minorHAnsi"/>
          <w:sz w:val="24"/>
          <w:szCs w:val="24"/>
        </w:rPr>
        <w:t xml:space="preserve"> Республики Татарстан.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4" w:name="Par82"/>
      <w:bookmarkEnd w:id="4"/>
      <w:r w:rsidRPr="00E474C6">
        <w:rPr>
          <w:rFonts w:cstheme="minorHAnsi"/>
          <w:sz w:val="24"/>
          <w:szCs w:val="24"/>
        </w:rPr>
        <w:t>27. В объем фина</w:t>
      </w:r>
      <w:r w:rsidR="00DA21A5">
        <w:rPr>
          <w:rFonts w:cstheme="minorHAnsi"/>
          <w:sz w:val="24"/>
          <w:szCs w:val="24"/>
        </w:rPr>
        <w:t>нсового обеспечения выполнения муниципального</w:t>
      </w:r>
      <w:r w:rsidRPr="00E474C6">
        <w:rPr>
          <w:rFonts w:cstheme="minorHAnsi"/>
          <w:sz w:val="24"/>
          <w:szCs w:val="24"/>
        </w:rPr>
        <w:t xml:space="preserve"> задания включаются затраты на уплату налогов, в качестве объекта налогообложения по которым признается имущество учреждения.</w:t>
      </w:r>
    </w:p>
    <w:p w:rsidR="00E474C6" w:rsidRPr="00E474C6" w:rsidRDefault="00E474C6" w:rsidP="00DA21A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В случае, если </w:t>
      </w:r>
      <w:r w:rsidR="00DA21A5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бюджетное учреждение оказывает </w:t>
      </w:r>
      <w:r w:rsidR="00DA21A5"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услуги (выполняет работы) для физических и юридических лиц за плату (далее - платная деятельность) сверх установленного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(кроме оказания платных услуг по форме </w:t>
      </w:r>
      <w:r w:rsidRPr="00DA21A5">
        <w:rPr>
          <w:rFonts w:cstheme="minorHAnsi"/>
          <w:sz w:val="24"/>
          <w:szCs w:val="24"/>
        </w:rPr>
        <w:t xml:space="preserve">обслуживания на дому в сфере социальной защиты), затраты, указанные в </w:t>
      </w:r>
      <w:hyperlink w:anchor="Par82" w:history="1">
        <w:r w:rsidRPr="00DA21A5">
          <w:rPr>
            <w:rFonts w:cstheme="minorHAnsi"/>
            <w:sz w:val="24"/>
            <w:szCs w:val="24"/>
          </w:rPr>
          <w:t>абзаце первом</w:t>
        </w:r>
      </w:hyperlink>
      <w:r w:rsidRPr="00E474C6">
        <w:rPr>
          <w:rFonts w:cstheme="minorHAnsi"/>
          <w:sz w:val="24"/>
          <w:szCs w:val="24"/>
        </w:rPr>
        <w:t xml:space="preserve"> настоящего пункта, рассчитываются с применением коэффициента платной деятельности, который определяется как отношение планируемого объема финансового обеспечения выполнения </w:t>
      </w:r>
      <w:r w:rsidR="00DA21A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исходя из объемов субсидии, полученной из бюджета </w:t>
      </w:r>
      <w:r w:rsidR="00DA21A5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 в отчетном финансовом году на указанные цели, к общей сумме, включающей планируемые поступления от субсидии на финансовое обеспечение выполнения </w:t>
      </w:r>
      <w:r w:rsidR="00DA21A5">
        <w:rPr>
          <w:rFonts w:cstheme="minorHAnsi"/>
          <w:sz w:val="24"/>
          <w:szCs w:val="24"/>
        </w:rPr>
        <w:t xml:space="preserve">муниципального </w:t>
      </w:r>
      <w:r w:rsidRPr="00E474C6">
        <w:rPr>
          <w:rFonts w:cstheme="minorHAnsi"/>
          <w:sz w:val="24"/>
          <w:szCs w:val="24"/>
        </w:rPr>
        <w:t>задания и доходов платной деятельности, исходя из указанных поступлений, полученных в отчетном финансовом году (далее - коэффициент платной деятельности).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5" w:name="Par84"/>
      <w:bookmarkEnd w:id="5"/>
      <w:r w:rsidRPr="00E474C6">
        <w:rPr>
          <w:rFonts w:cstheme="minorHAnsi"/>
          <w:sz w:val="24"/>
          <w:szCs w:val="24"/>
        </w:rPr>
        <w:t xml:space="preserve">28. В случае, если </w:t>
      </w:r>
      <w:r w:rsidR="0092082E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бюджетное учреждение осуществляет платную деятельность в рамках установленного </w:t>
      </w:r>
      <w:r w:rsidR="0092082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по которому в соответствии с федеральными законами и законами Республики Татарстан предусмотрено взимание платы, объем финансового обеспечения выполнения </w:t>
      </w:r>
      <w:r w:rsidR="0092082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рассчитанный на основе нормативных затрат, подлежит уменьшению на объем доходов от платной деятельности, исходя из объема </w:t>
      </w:r>
      <w:r w:rsidR="0092082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(работы), за оказание (выполнение) которой предусмотрено взимание платы, и среднего значения размера платы (цены, тарифа), установленного в </w:t>
      </w:r>
      <w:r w:rsidR="0092082E">
        <w:rPr>
          <w:rFonts w:cstheme="minorHAnsi"/>
          <w:sz w:val="24"/>
          <w:szCs w:val="24"/>
        </w:rPr>
        <w:lastRenderedPageBreak/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задании, органом, осуществляющим функции и полномочия учредителя, с учетом положений, установленных федеральными законами и законами Республики Татарстан.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29. Нормативные затраты, определяемые в соответствии с настоящим Положением, учитываются при формировании обоснований бюджетных ассигнований бюджета </w:t>
      </w:r>
      <w:r w:rsidR="0092082E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>Республики Татарстан на очередной финансовый год.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30. Финансовое обеспечение выполнения </w:t>
      </w:r>
      <w:r w:rsidR="0092082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осуществляется в пределах бюджетных ассигнований, предусмотренных в бюджете </w:t>
      </w:r>
      <w:r w:rsidR="0092082E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>Республики Татарстан на указанные цели.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Финансовое обеспечение выполнения </w:t>
      </w:r>
      <w:r w:rsidR="0092082E">
        <w:rPr>
          <w:rFonts w:cstheme="minorHAnsi"/>
          <w:sz w:val="24"/>
          <w:szCs w:val="24"/>
        </w:rPr>
        <w:t>муниципального задания муниципальным</w:t>
      </w:r>
      <w:r w:rsidRPr="00E474C6">
        <w:rPr>
          <w:rFonts w:cstheme="minorHAnsi"/>
          <w:sz w:val="24"/>
          <w:szCs w:val="24"/>
        </w:rPr>
        <w:t xml:space="preserve"> бюджетным учреждением осуществляется путем предоставления субсидии.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Финансовое обеспечение выполнения </w:t>
      </w:r>
      <w:r w:rsidR="0092082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</w:t>
      </w:r>
      <w:r w:rsidR="0092082E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казенным учреждением осуществляется в соответствии с показателями бюджетной сметы этого учреждения.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31. Изменение объема субсидии, предоставленной из бюджета</w:t>
      </w:r>
      <w:r w:rsidR="0092082E">
        <w:rPr>
          <w:rFonts w:cstheme="minorHAnsi"/>
          <w:sz w:val="24"/>
          <w:szCs w:val="24"/>
        </w:rPr>
        <w:t xml:space="preserve"> Ютазинского муниципального района</w:t>
      </w:r>
      <w:r w:rsidRPr="00E474C6">
        <w:rPr>
          <w:rFonts w:cstheme="minorHAnsi"/>
          <w:sz w:val="24"/>
          <w:szCs w:val="24"/>
        </w:rPr>
        <w:t xml:space="preserve"> Республики Татарстан </w:t>
      </w:r>
      <w:r w:rsidR="0092082E">
        <w:rPr>
          <w:rFonts w:cstheme="minorHAnsi"/>
          <w:sz w:val="24"/>
          <w:szCs w:val="24"/>
        </w:rPr>
        <w:t>муниципальному</w:t>
      </w:r>
      <w:r w:rsidRPr="00E474C6">
        <w:rPr>
          <w:rFonts w:cstheme="minorHAnsi"/>
          <w:sz w:val="24"/>
          <w:szCs w:val="24"/>
        </w:rPr>
        <w:t xml:space="preserve"> бюджетному учреждению, в течение срока его выполнения осуществляется в соответствии с законодательством.</w:t>
      </w:r>
    </w:p>
    <w:p w:rsidR="00E474C6" w:rsidRPr="00E474C6" w:rsidRDefault="00E474C6" w:rsidP="009208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32. Субсидия перечисляется в установленном порядке на лицевой счет </w:t>
      </w:r>
      <w:r w:rsidR="0092082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бюджетного учреждения, открытый в </w:t>
      </w:r>
      <w:r w:rsidR="00121A54">
        <w:rPr>
          <w:rFonts w:cstheme="minorHAnsi"/>
          <w:sz w:val="24"/>
          <w:szCs w:val="24"/>
        </w:rPr>
        <w:t xml:space="preserve">Территориальном отделении </w:t>
      </w:r>
      <w:r w:rsidRPr="00E474C6">
        <w:rPr>
          <w:rFonts w:cstheme="minorHAnsi"/>
          <w:sz w:val="24"/>
          <w:szCs w:val="24"/>
        </w:rPr>
        <w:t>Департамент</w:t>
      </w:r>
      <w:r w:rsidR="00121A54">
        <w:rPr>
          <w:rFonts w:cstheme="minorHAnsi"/>
          <w:sz w:val="24"/>
          <w:szCs w:val="24"/>
        </w:rPr>
        <w:t>а</w:t>
      </w:r>
      <w:r w:rsidRPr="00E474C6">
        <w:rPr>
          <w:rFonts w:cstheme="minorHAnsi"/>
          <w:sz w:val="24"/>
          <w:szCs w:val="24"/>
        </w:rPr>
        <w:t xml:space="preserve"> казначейства Министерства финансов Республики Татарстан</w:t>
      </w:r>
      <w:r w:rsidR="00121A54">
        <w:rPr>
          <w:rFonts w:cstheme="minorHAnsi"/>
          <w:sz w:val="24"/>
          <w:szCs w:val="24"/>
        </w:rPr>
        <w:t xml:space="preserve"> в Ютазинском районе</w:t>
      </w:r>
      <w:r w:rsidRPr="00E474C6">
        <w:rPr>
          <w:rFonts w:cstheme="minorHAnsi"/>
          <w:sz w:val="24"/>
          <w:szCs w:val="24"/>
        </w:rPr>
        <w:t>.</w:t>
      </w:r>
    </w:p>
    <w:p w:rsidR="00E474C6" w:rsidRPr="00E474C6" w:rsidRDefault="00E474C6" w:rsidP="00121A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33. Предоставление </w:t>
      </w:r>
      <w:r w:rsidR="00121A54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у бюджетному учреждению субсидии в течение финансового года осуществляется на основании соглашения о порядке и условиях предоставления субсидии, заключаемого исполнительным органом </w:t>
      </w:r>
      <w:r w:rsidR="00121A54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власти </w:t>
      </w:r>
      <w:r w:rsidR="00121A54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Татарстан, осуществляющим функции и полномочия учредителя </w:t>
      </w:r>
      <w:r w:rsidR="00121A54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бюджетных учреждений, с </w:t>
      </w:r>
      <w:r w:rsidR="00121A54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бюджетным учреждением (далее - соглашение). Соглашение определяет права, обязанности и ответственность сторон, в том числе объем и периодичность перечисления субсидии в течение финансового года.</w:t>
      </w:r>
    </w:p>
    <w:p w:rsidR="00E474C6" w:rsidRPr="00E474C6" w:rsidRDefault="00E474C6" w:rsidP="00121A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34. В случае невыполнения учреждением доведенного </w:t>
      </w:r>
      <w:r w:rsidR="00121A54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объем финансового обеспечения </w:t>
      </w:r>
      <w:r w:rsidR="00121A54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рассчитывается по формуле: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noProof/>
          <w:position w:val="-8"/>
          <w:sz w:val="24"/>
          <w:szCs w:val="24"/>
        </w:rPr>
        <w:drawing>
          <wp:inline distT="0" distB="0" distL="0" distR="0" wp14:anchorId="73857DF4" wp14:editId="633DF5A5">
            <wp:extent cx="3339465" cy="238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где: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N</w:t>
      </w:r>
      <w:r w:rsidRPr="00E474C6">
        <w:rPr>
          <w:rFonts w:cstheme="minorHAnsi"/>
          <w:sz w:val="24"/>
          <w:szCs w:val="24"/>
          <w:vertAlign w:val="subscript"/>
        </w:rPr>
        <w:t>i2</w:t>
      </w:r>
      <w:r w:rsidRPr="00E474C6">
        <w:rPr>
          <w:rFonts w:cstheme="minorHAnsi"/>
          <w:sz w:val="24"/>
          <w:szCs w:val="24"/>
        </w:rPr>
        <w:t xml:space="preserve"> - затраты на общехозяйственные нужды на оказание </w:t>
      </w:r>
      <w:r w:rsidR="00121A54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в составе нормативных затрат на оказание i-й </w:t>
      </w:r>
      <w:r w:rsidR="00121A54">
        <w:rPr>
          <w:rFonts w:cstheme="minorHAnsi"/>
          <w:sz w:val="24"/>
          <w:szCs w:val="24"/>
        </w:rPr>
        <w:t xml:space="preserve">муниципальной </w:t>
      </w:r>
      <w:r w:rsidRPr="00E474C6">
        <w:rPr>
          <w:rFonts w:cstheme="minorHAnsi"/>
          <w:sz w:val="24"/>
          <w:szCs w:val="24"/>
        </w:rPr>
        <w:t xml:space="preserve">услуги, установленной </w:t>
      </w:r>
      <w:r w:rsidR="00E91468">
        <w:rPr>
          <w:rFonts w:cstheme="minorHAnsi"/>
          <w:sz w:val="24"/>
          <w:szCs w:val="24"/>
        </w:rPr>
        <w:t xml:space="preserve">муниципальным </w:t>
      </w:r>
      <w:r w:rsidRPr="00E474C6">
        <w:rPr>
          <w:rFonts w:cstheme="minorHAnsi"/>
          <w:sz w:val="24"/>
          <w:szCs w:val="24"/>
        </w:rPr>
        <w:t>заданием;</w:t>
      </w:r>
    </w:p>
    <w:p w:rsidR="00E474C6" w:rsidRPr="00E474C6" w:rsidRDefault="00E474C6" w:rsidP="00E91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V</w:t>
      </w:r>
      <w:r w:rsidRPr="00E474C6">
        <w:rPr>
          <w:rFonts w:cstheme="minorHAnsi"/>
          <w:sz w:val="24"/>
          <w:szCs w:val="24"/>
          <w:vertAlign w:val="subscript"/>
        </w:rPr>
        <w:t>i1</w:t>
      </w:r>
      <w:r w:rsidRPr="00E474C6">
        <w:rPr>
          <w:rFonts w:cstheme="minorHAnsi"/>
          <w:sz w:val="24"/>
          <w:szCs w:val="24"/>
        </w:rPr>
        <w:t xml:space="preserve"> - фактический объем i-й </w:t>
      </w:r>
      <w:r w:rsidR="00E91468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по итогам отчетного периода, установленный </w:t>
      </w:r>
      <w:r w:rsidR="00E91468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заданием;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V</w:t>
      </w:r>
      <w:r w:rsidRPr="00E474C6">
        <w:rPr>
          <w:rFonts w:cstheme="minorHAnsi"/>
          <w:sz w:val="24"/>
          <w:szCs w:val="24"/>
          <w:vertAlign w:val="subscript"/>
        </w:rPr>
        <w:t>i2</w:t>
      </w:r>
      <w:r w:rsidRPr="00E474C6">
        <w:rPr>
          <w:rFonts w:cstheme="minorHAnsi"/>
          <w:sz w:val="24"/>
          <w:szCs w:val="24"/>
        </w:rPr>
        <w:t xml:space="preserve"> - отклонение планового объема i-й </w:t>
      </w:r>
      <w:r w:rsidR="00E91468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услуги, установленного </w:t>
      </w:r>
      <w:r w:rsidR="00E91468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заданием, от фактического объема i-й </w:t>
      </w:r>
      <w:r w:rsidR="00E91468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по итогам отчетного периода.</w:t>
      </w:r>
    </w:p>
    <w:p w:rsidR="00E474C6" w:rsidRPr="00E474C6" w:rsidRDefault="00E474C6" w:rsidP="00E91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35. </w:t>
      </w:r>
      <w:r w:rsidR="00E91468"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бюджетные учреждения, </w:t>
      </w:r>
      <w:r w:rsidR="00E91468"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казенные учреждения представляют соответственно органам, осуществляющим функции и полномочия учредителя </w:t>
      </w:r>
      <w:r w:rsidR="00E91468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бюджетных учреждений, главным распорядителям средств бюджета </w:t>
      </w:r>
      <w:r w:rsidR="00E91468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Татарстан, в ведении которых находятся </w:t>
      </w:r>
      <w:r w:rsidR="00E91468"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</w:t>
      </w:r>
      <w:r w:rsidRPr="00E91468">
        <w:rPr>
          <w:rFonts w:cstheme="minorHAnsi"/>
          <w:sz w:val="24"/>
          <w:szCs w:val="24"/>
        </w:rPr>
        <w:t xml:space="preserve">казенные учреждения, </w:t>
      </w:r>
      <w:hyperlink w:anchor="Par630" w:history="1">
        <w:r w:rsidRPr="00E91468">
          <w:rPr>
            <w:rFonts w:cstheme="minorHAnsi"/>
            <w:sz w:val="24"/>
            <w:szCs w:val="24"/>
          </w:rPr>
          <w:t>отчет</w:t>
        </w:r>
      </w:hyperlink>
      <w:r w:rsidRPr="00E91468">
        <w:rPr>
          <w:rFonts w:cstheme="minorHAnsi"/>
          <w:sz w:val="24"/>
          <w:szCs w:val="24"/>
        </w:rPr>
        <w:t xml:space="preserve"> о выполнении </w:t>
      </w:r>
      <w:r w:rsidR="00E91468">
        <w:rPr>
          <w:rFonts w:cstheme="minorHAnsi"/>
          <w:sz w:val="24"/>
          <w:szCs w:val="24"/>
        </w:rPr>
        <w:t>муниципального</w:t>
      </w:r>
      <w:r w:rsidRPr="00E91468">
        <w:rPr>
          <w:rFonts w:cstheme="minorHAnsi"/>
          <w:sz w:val="24"/>
          <w:szCs w:val="24"/>
        </w:rPr>
        <w:t xml:space="preserve"> задания по форме согласно</w:t>
      </w:r>
      <w:r w:rsidRPr="00E474C6">
        <w:rPr>
          <w:rFonts w:cstheme="minorHAnsi"/>
          <w:sz w:val="24"/>
          <w:szCs w:val="24"/>
        </w:rPr>
        <w:t xml:space="preserve"> приложению </w:t>
      </w:r>
      <w:r w:rsidR="00E91468">
        <w:rPr>
          <w:rFonts w:cstheme="minorHAnsi"/>
          <w:sz w:val="24"/>
          <w:szCs w:val="24"/>
        </w:rPr>
        <w:t>№</w:t>
      </w:r>
      <w:r w:rsidRPr="00E474C6">
        <w:rPr>
          <w:rFonts w:cstheme="minorHAnsi"/>
          <w:sz w:val="24"/>
          <w:szCs w:val="24"/>
        </w:rPr>
        <w:t xml:space="preserve"> 2 к настоящему Положению в соответствии с требованиями, установленными в </w:t>
      </w:r>
      <w:r w:rsidR="00E91468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задании.</w:t>
      </w:r>
    </w:p>
    <w:p w:rsidR="00E474C6" w:rsidRPr="00E474C6" w:rsidRDefault="00E474C6" w:rsidP="00E91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36. Контроль за выполнением </w:t>
      </w:r>
      <w:r w:rsidR="00E91468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</w:t>
      </w:r>
      <w:r w:rsidR="00E91468">
        <w:rPr>
          <w:rFonts w:cstheme="minorHAnsi"/>
          <w:sz w:val="24"/>
          <w:szCs w:val="24"/>
        </w:rPr>
        <w:t>муниципальными</w:t>
      </w:r>
      <w:r w:rsidRPr="00E474C6">
        <w:rPr>
          <w:rFonts w:cstheme="minorHAnsi"/>
          <w:sz w:val="24"/>
          <w:szCs w:val="24"/>
        </w:rPr>
        <w:t xml:space="preserve"> казенными учреждениями и </w:t>
      </w:r>
      <w:r w:rsidR="00E91468">
        <w:rPr>
          <w:rFonts w:cstheme="minorHAnsi"/>
          <w:sz w:val="24"/>
          <w:szCs w:val="24"/>
        </w:rPr>
        <w:t xml:space="preserve">муниципальными </w:t>
      </w:r>
      <w:r w:rsidRPr="00E474C6">
        <w:rPr>
          <w:rFonts w:cstheme="minorHAnsi"/>
          <w:sz w:val="24"/>
          <w:szCs w:val="24"/>
        </w:rPr>
        <w:t xml:space="preserve">бюджетными учреждениями осуществляют соответственно главные распорядители средств бюджета </w:t>
      </w:r>
      <w:r w:rsidR="00E91468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Татарстан, в ведении которых находятся </w:t>
      </w:r>
      <w:r w:rsidR="00E91468">
        <w:rPr>
          <w:rFonts w:cstheme="minorHAnsi"/>
          <w:sz w:val="24"/>
          <w:szCs w:val="24"/>
        </w:rPr>
        <w:t>муниципальные</w:t>
      </w:r>
      <w:r w:rsidRPr="00E474C6">
        <w:rPr>
          <w:rFonts w:cstheme="minorHAnsi"/>
          <w:sz w:val="24"/>
          <w:szCs w:val="24"/>
        </w:rPr>
        <w:t xml:space="preserve"> казенные учреждения, и органы, осуществляющие функции и полномочия учредителя </w:t>
      </w:r>
      <w:r w:rsidR="00E91468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бюджетных учреждений.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710"/>
      </w:tblGrid>
      <w:tr w:rsidR="00535851" w:rsidTr="00535851">
        <w:tc>
          <w:tcPr>
            <w:tcW w:w="5637" w:type="dxa"/>
          </w:tcPr>
          <w:p w:rsidR="00535851" w:rsidRDefault="00535851" w:rsidP="00E474C6">
            <w:pPr>
              <w:autoSpaceDE w:val="0"/>
              <w:autoSpaceDN w:val="0"/>
              <w:adjustRightInd w:val="0"/>
              <w:jc w:val="right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4" w:type="dxa"/>
          </w:tcPr>
          <w:p w:rsidR="00535851" w:rsidRDefault="00535851" w:rsidP="00535851">
            <w:pPr>
              <w:autoSpaceDE w:val="0"/>
              <w:autoSpaceDN w:val="0"/>
              <w:adjustRightInd w:val="0"/>
              <w:jc w:val="both"/>
              <w:outlineLvl w:val="0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Приложение </w:t>
            </w:r>
            <w:r>
              <w:rPr>
                <w:rFonts w:cstheme="minorHAnsi"/>
                <w:sz w:val="24"/>
                <w:szCs w:val="24"/>
              </w:rPr>
              <w:t>№</w:t>
            </w:r>
            <w:r w:rsidRPr="00E474C6">
              <w:rPr>
                <w:rFonts w:cstheme="minorHAnsi"/>
                <w:sz w:val="24"/>
                <w:szCs w:val="24"/>
              </w:rPr>
              <w:t xml:space="preserve"> 1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>к Положению о формировании</w:t>
            </w:r>
            <w:r>
              <w:rPr>
                <w:rFonts w:cstheme="minorHAnsi"/>
                <w:sz w:val="24"/>
                <w:szCs w:val="24"/>
              </w:rPr>
              <w:t xml:space="preserve"> 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задания на </w:t>
            </w:r>
            <w:r w:rsidRPr="00E474C6">
              <w:rPr>
                <w:rFonts w:cstheme="minorHAnsi"/>
                <w:sz w:val="24"/>
                <w:szCs w:val="24"/>
              </w:rPr>
              <w:lastRenderedPageBreak/>
              <w:t>оказание</w:t>
            </w:r>
            <w:r>
              <w:rPr>
                <w:rFonts w:cstheme="minorHAnsi"/>
                <w:sz w:val="24"/>
                <w:szCs w:val="24"/>
              </w:rPr>
              <w:t xml:space="preserve"> муниципальных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 (выполнение работ)</w:t>
            </w:r>
            <w:r>
              <w:rPr>
                <w:rFonts w:cstheme="minorHAnsi"/>
                <w:sz w:val="24"/>
                <w:szCs w:val="24"/>
              </w:rPr>
              <w:t xml:space="preserve"> в отношении муниципальных</w:t>
            </w:r>
            <w:r w:rsidRPr="00E474C6">
              <w:rPr>
                <w:rFonts w:cstheme="minorHAnsi"/>
                <w:sz w:val="24"/>
                <w:szCs w:val="24"/>
              </w:rPr>
              <w:t xml:space="preserve"> учреждений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>и финансовом обеспечении выполнения</w:t>
            </w:r>
            <w:r>
              <w:rPr>
                <w:rFonts w:cstheme="minorHAnsi"/>
                <w:sz w:val="24"/>
                <w:szCs w:val="24"/>
              </w:rPr>
              <w:t xml:space="preserve"> 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задания</w:t>
            </w:r>
          </w:p>
        </w:tc>
      </w:tr>
    </w:tbl>
    <w:p w:rsidR="00535851" w:rsidRDefault="00535851" w:rsidP="00E474C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Форма</w:t>
      </w:r>
    </w:p>
    <w:p w:rsid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493"/>
      </w:tblGrid>
      <w:tr w:rsidR="00F308B9" w:rsidTr="00F308B9">
        <w:tc>
          <w:tcPr>
            <w:tcW w:w="4928" w:type="dxa"/>
          </w:tcPr>
          <w:p w:rsidR="00F308B9" w:rsidRDefault="00F308B9" w:rsidP="00E474C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493" w:type="dxa"/>
          </w:tcPr>
          <w:p w:rsidR="00F308B9" w:rsidRPr="00F308B9" w:rsidRDefault="00F308B9" w:rsidP="00F308B9">
            <w:pPr>
              <w:pStyle w:val="1"/>
              <w:keepNext w:val="0"/>
              <w:keepLines w:val="0"/>
              <w:autoSpaceDE w:val="0"/>
              <w:autoSpaceDN w:val="0"/>
              <w:adjustRightInd w:val="0"/>
              <w:spacing w:before="0"/>
              <w:jc w:val="both"/>
              <w:outlineLvl w:val="0"/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</w:rPr>
            </w:pPr>
            <w:r w:rsidRPr="00F308B9">
              <w:rPr>
                <w:rFonts w:asciiTheme="minorHAnsi" w:eastAsiaTheme="minorHAnsi" w:hAnsiTheme="minorHAnsi" w:cstheme="minorHAnsi"/>
                <w:bCs w:val="0"/>
                <w:color w:val="auto"/>
                <w:sz w:val="24"/>
                <w:szCs w:val="24"/>
              </w:rPr>
              <w:t>УТВЕРЖДАЮ</w:t>
            </w:r>
          </w:p>
          <w:p w:rsidR="00F308B9" w:rsidRPr="00E474C6" w:rsidRDefault="00F308B9" w:rsidP="00F308B9">
            <w:pPr>
              <w:pStyle w:val="1"/>
              <w:keepNext w:val="0"/>
              <w:keepLines w:val="0"/>
              <w:autoSpaceDE w:val="0"/>
              <w:autoSpaceDN w:val="0"/>
              <w:adjustRightInd w:val="0"/>
              <w:spacing w:before="0"/>
              <w:jc w:val="both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Р</w:t>
            </w: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уководитель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 xml:space="preserve"> (</w:t>
            </w: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уполномоченное лицо)</w:t>
            </w:r>
          </w:p>
          <w:p w:rsidR="00F308B9" w:rsidRPr="00F308B9" w:rsidRDefault="00F308B9" w:rsidP="00F308B9">
            <w:pPr>
              <w:pStyle w:val="1"/>
              <w:keepNext w:val="0"/>
              <w:keepLines w:val="0"/>
              <w:autoSpaceDE w:val="0"/>
              <w:autoSpaceDN w:val="0"/>
              <w:adjustRightInd w:val="0"/>
              <w:spacing w:before="0"/>
              <w:jc w:val="both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 xml:space="preserve">                       _____________________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______________________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(наименование органа,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осуществляющего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функции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и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полномочия учредителя </w:t>
            </w:r>
            <w:r w:rsidR="00C95D4B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муниципального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бюджетного учреждения, главного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распорядителя средств бюджета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Ютазинского муниципального района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Республики Татарстан)</w:t>
            </w:r>
          </w:p>
          <w:p w:rsidR="00F308B9" w:rsidRPr="00E474C6" w:rsidRDefault="00F308B9" w:rsidP="00F308B9">
            <w:pPr>
              <w:pStyle w:val="1"/>
              <w:keepNext w:val="0"/>
              <w:keepLines w:val="0"/>
              <w:autoSpaceDE w:val="0"/>
              <w:autoSpaceDN w:val="0"/>
              <w:adjustRightInd w:val="0"/>
              <w:spacing w:before="0"/>
              <w:jc w:val="both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___________ ___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_____ ______________________</w:t>
            </w:r>
          </w:p>
          <w:p w:rsidR="00F308B9" w:rsidRPr="00F308B9" w:rsidRDefault="00F308B9" w:rsidP="00F308B9">
            <w:pPr>
              <w:pStyle w:val="1"/>
              <w:keepNext w:val="0"/>
              <w:keepLines w:val="0"/>
              <w:autoSpaceDE w:val="0"/>
              <w:autoSpaceDN w:val="0"/>
              <w:adjustRightInd w:val="0"/>
              <w:spacing w:before="0"/>
              <w:jc w:val="both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      (должность) 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       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(подпись)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                </w:t>
            </w:r>
            <w:r w:rsidRPr="00F308B9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(расшифровка подписи)</w:t>
            </w:r>
          </w:p>
          <w:p w:rsidR="00F308B9" w:rsidRPr="00E474C6" w:rsidRDefault="00F308B9" w:rsidP="00F308B9">
            <w:pPr>
              <w:pStyle w:val="1"/>
              <w:keepNext w:val="0"/>
              <w:keepLines w:val="0"/>
              <w:autoSpaceDE w:val="0"/>
              <w:autoSpaceDN w:val="0"/>
              <w:adjustRightInd w:val="0"/>
              <w:spacing w:before="0"/>
              <w:jc w:val="both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</w:pP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 xml:space="preserve">                         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«</w:t>
            </w: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______</w:t>
            </w:r>
            <w:r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>»</w:t>
            </w:r>
            <w:r w:rsidRPr="00E474C6">
              <w:rPr>
                <w:rFonts w:asciiTheme="minorHAnsi" w:eastAsiaTheme="minorHAnsi" w:hAnsiTheme="minorHAnsi" w:cstheme="minorHAnsi"/>
                <w:b w:val="0"/>
                <w:bCs w:val="0"/>
                <w:color w:val="auto"/>
                <w:sz w:val="24"/>
                <w:szCs w:val="24"/>
              </w:rPr>
              <w:t xml:space="preserve"> ________________ 20__ г.</w:t>
            </w:r>
          </w:p>
          <w:p w:rsidR="00F308B9" w:rsidRDefault="00F308B9" w:rsidP="00E474C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:rsidR="00F308B9" w:rsidRPr="00E474C6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                               </w:t>
      </w:r>
    </w:p>
    <w:p w:rsidR="00E474C6" w:rsidRPr="00F308B9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F308B9" w:rsidRDefault="00F308B9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bookmarkStart w:id="6" w:name="Par132"/>
      <w:bookmarkEnd w:id="6"/>
      <w:r w:rsidRPr="00F308B9">
        <w:rPr>
          <w:rFonts w:cstheme="minorHAnsi"/>
          <w:sz w:val="24"/>
          <w:szCs w:val="24"/>
        </w:rPr>
        <w:t>МУНИЦИПАЛЬНОЕ</w:t>
      </w:r>
      <w:r w:rsidR="00E474C6" w:rsidRPr="00F308B9">
        <w:rPr>
          <w:rFonts w:cstheme="minorHAnsi"/>
          <w:sz w:val="24"/>
          <w:szCs w:val="24"/>
        </w:rPr>
        <w:t xml:space="preserve"> ЗАДАНИЕ </w:t>
      </w:r>
      <w:r w:rsidRPr="00F308B9">
        <w:rPr>
          <w:rFonts w:cstheme="minorHAnsi"/>
          <w:sz w:val="24"/>
          <w:szCs w:val="24"/>
        </w:rPr>
        <w:t>№</w:t>
      </w:r>
      <w:r w:rsidR="00E474C6" w:rsidRPr="00F308B9">
        <w:rPr>
          <w:rFonts w:cstheme="minorHAnsi"/>
          <w:sz w:val="24"/>
          <w:szCs w:val="24"/>
        </w:rPr>
        <w:t xml:space="preserve"> ____ </w:t>
      </w:r>
      <w:hyperlink w:anchor="Par601" w:history="1">
        <w:r w:rsidR="00E474C6" w:rsidRPr="00F308B9">
          <w:rPr>
            <w:rFonts w:cstheme="minorHAnsi"/>
            <w:sz w:val="24"/>
            <w:szCs w:val="24"/>
          </w:rPr>
          <w:t>&lt;1&gt;</w:t>
        </w:r>
      </w:hyperlink>
    </w:p>
    <w:p w:rsidR="00E474C6" w:rsidRPr="00F308B9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F308B9">
        <w:rPr>
          <w:rFonts w:cstheme="minorHAnsi"/>
          <w:sz w:val="24"/>
          <w:szCs w:val="24"/>
        </w:rPr>
        <w:t>на 20__ год и плановый период 20__ и 20__ годов</w:t>
      </w:r>
    </w:p>
    <w:p w:rsidR="00E474C6" w:rsidRPr="00F308B9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99"/>
        <w:gridCol w:w="1874"/>
        <w:gridCol w:w="1070"/>
      </w:tblGrid>
      <w:tr w:rsidR="00E474C6" w:rsidRPr="00F308B9">
        <w:tc>
          <w:tcPr>
            <w:tcW w:w="7199" w:type="dxa"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Коды</w:t>
            </w:r>
          </w:p>
        </w:tc>
      </w:tr>
      <w:tr w:rsidR="00E474C6" w:rsidRPr="00F308B9">
        <w:tc>
          <w:tcPr>
            <w:tcW w:w="7199" w:type="dxa"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Форма по ОКУД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0506501</w:t>
            </w:r>
          </w:p>
        </w:tc>
      </w:tr>
      <w:tr w:rsidR="00E474C6" w:rsidRPr="00F308B9">
        <w:tc>
          <w:tcPr>
            <w:tcW w:w="7199" w:type="dxa"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Дата начала действия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F308B9">
        <w:tc>
          <w:tcPr>
            <w:tcW w:w="7199" w:type="dxa"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 xml:space="preserve">Дата окончания действия </w:t>
            </w:r>
            <w:hyperlink w:anchor="Par602" w:history="1">
              <w:r w:rsidRPr="00F308B9">
                <w:rPr>
                  <w:rFonts w:cstheme="minorHAnsi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F308B9">
        <w:tc>
          <w:tcPr>
            <w:tcW w:w="7199" w:type="dxa"/>
            <w:vMerge w:val="restart"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 xml:space="preserve">1. Наименование </w:t>
            </w:r>
            <w:r w:rsidR="00C95D4B">
              <w:rPr>
                <w:rFonts w:cstheme="minorHAnsi"/>
                <w:sz w:val="24"/>
                <w:szCs w:val="24"/>
              </w:rPr>
              <w:t>муниципального</w:t>
            </w:r>
            <w:r w:rsidRPr="00F308B9">
              <w:rPr>
                <w:rFonts w:cstheme="minorHAnsi"/>
                <w:sz w:val="24"/>
                <w:szCs w:val="24"/>
              </w:rPr>
              <w:t xml:space="preserve"> учреждения ____</w:t>
            </w:r>
            <w:r w:rsidR="00C95D4B">
              <w:rPr>
                <w:rFonts w:cstheme="minorHAnsi"/>
                <w:sz w:val="24"/>
                <w:szCs w:val="24"/>
              </w:rPr>
              <w:t>______</w:t>
            </w:r>
            <w:r w:rsidRPr="00F308B9">
              <w:rPr>
                <w:rFonts w:cstheme="minorHAnsi"/>
                <w:sz w:val="24"/>
                <w:szCs w:val="24"/>
              </w:rPr>
              <w:t>______</w:t>
            </w:r>
            <w:r w:rsidR="00C95D4B">
              <w:rPr>
                <w:rFonts w:cstheme="minorHAnsi"/>
                <w:sz w:val="24"/>
                <w:szCs w:val="24"/>
              </w:rPr>
              <w:t>_</w:t>
            </w:r>
            <w:r w:rsidRPr="00F308B9">
              <w:rPr>
                <w:rFonts w:cstheme="minorHAnsi"/>
                <w:sz w:val="24"/>
                <w:szCs w:val="24"/>
              </w:rPr>
              <w:t>_</w:t>
            </w:r>
          </w:p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_________________________________________________</w:t>
            </w:r>
            <w:r w:rsidR="00C95D4B">
              <w:rPr>
                <w:rFonts w:cstheme="minorHAnsi"/>
                <w:sz w:val="24"/>
                <w:szCs w:val="24"/>
              </w:rPr>
              <w:t>_____</w:t>
            </w:r>
            <w:r w:rsidRPr="00F308B9">
              <w:rPr>
                <w:rFonts w:cstheme="minorHAnsi"/>
                <w:sz w:val="24"/>
                <w:szCs w:val="24"/>
              </w:rPr>
              <w:t>__</w:t>
            </w:r>
          </w:p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C95D4B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 xml:space="preserve">2. Вид деятельности </w:t>
            </w:r>
            <w:r w:rsidR="00C95D4B">
              <w:rPr>
                <w:rFonts w:cstheme="minorHAnsi"/>
                <w:sz w:val="24"/>
                <w:szCs w:val="24"/>
              </w:rPr>
              <w:t>муниципального</w:t>
            </w:r>
            <w:r w:rsidRPr="00F308B9">
              <w:rPr>
                <w:rFonts w:cstheme="minorHAnsi"/>
                <w:sz w:val="24"/>
                <w:szCs w:val="24"/>
              </w:rPr>
              <w:t xml:space="preserve"> учреждения ___</w:t>
            </w:r>
            <w:r w:rsidR="00C95D4B">
              <w:rPr>
                <w:rFonts w:cstheme="minorHAnsi"/>
                <w:sz w:val="24"/>
                <w:szCs w:val="24"/>
              </w:rPr>
              <w:t>______</w:t>
            </w:r>
            <w:r w:rsidRPr="00F308B9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C95D4B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C95D4B">
              <w:rPr>
                <w:rFonts w:cstheme="minorHAnsi"/>
                <w:sz w:val="24"/>
                <w:szCs w:val="24"/>
              </w:rPr>
              <w:t>_____</w:t>
            </w:r>
          </w:p>
          <w:p w:rsidR="00F308B9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F308B9">
              <w:rPr>
                <w:rFonts w:cstheme="minorHAnsi"/>
                <w:sz w:val="16"/>
                <w:szCs w:val="16"/>
              </w:rPr>
              <w:t xml:space="preserve">(указывается вид </w:t>
            </w:r>
            <w:r w:rsidR="00C95D4B">
              <w:rPr>
                <w:rFonts w:cstheme="minorHAnsi"/>
                <w:sz w:val="16"/>
                <w:szCs w:val="16"/>
              </w:rPr>
              <w:t>муниципального</w:t>
            </w:r>
            <w:r w:rsidRPr="00F308B9">
              <w:rPr>
                <w:rFonts w:cstheme="minorHAnsi"/>
                <w:sz w:val="16"/>
                <w:szCs w:val="16"/>
              </w:rPr>
              <w:t xml:space="preserve"> учреждения</w:t>
            </w:r>
            <w:r w:rsidR="00F308B9" w:rsidRPr="00F308B9">
              <w:rPr>
                <w:rFonts w:cstheme="minorHAnsi"/>
                <w:sz w:val="16"/>
                <w:szCs w:val="16"/>
              </w:rPr>
              <w:t xml:space="preserve"> </w:t>
            </w:r>
            <w:r w:rsidRPr="00F308B9">
              <w:rPr>
                <w:rFonts w:cstheme="minorHAnsi"/>
                <w:sz w:val="16"/>
                <w:szCs w:val="16"/>
              </w:rPr>
              <w:t>из общероссийского</w:t>
            </w:r>
          </w:p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16"/>
                <w:szCs w:val="16"/>
              </w:rPr>
              <w:t>базового перечня или регионального перечня)</w:t>
            </w: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>Код по сводному реестру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F308B9">
        <w:tc>
          <w:tcPr>
            <w:tcW w:w="7199" w:type="dxa"/>
            <w:vMerge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 xml:space="preserve">По </w:t>
            </w:r>
            <w:hyperlink r:id="rId16" w:history="1">
              <w:r w:rsidRPr="00F308B9">
                <w:rPr>
                  <w:rFonts w:cstheme="minorHAnsi"/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F308B9">
        <w:tc>
          <w:tcPr>
            <w:tcW w:w="7199" w:type="dxa"/>
            <w:vMerge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 xml:space="preserve">По </w:t>
            </w:r>
            <w:hyperlink r:id="rId17" w:history="1">
              <w:r w:rsidRPr="00F308B9">
                <w:rPr>
                  <w:rFonts w:cstheme="minorHAnsi"/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F308B9">
        <w:tc>
          <w:tcPr>
            <w:tcW w:w="7199" w:type="dxa"/>
            <w:vMerge/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74" w:type="dxa"/>
            <w:tcBorders>
              <w:right w:val="single" w:sz="4" w:space="0" w:color="auto"/>
            </w:tcBorders>
          </w:tcPr>
          <w:p w:rsidR="00E474C6" w:rsidRPr="00F308B9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F308B9">
              <w:rPr>
                <w:rFonts w:cstheme="minorHAnsi"/>
                <w:sz w:val="24"/>
                <w:szCs w:val="24"/>
              </w:rPr>
              <w:t xml:space="preserve">По </w:t>
            </w:r>
            <w:hyperlink r:id="rId18" w:history="1">
              <w:r w:rsidRPr="00F308B9">
                <w:rPr>
                  <w:rFonts w:cstheme="minorHAnsi"/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F308B9" w:rsidRDefault="00E474C6" w:rsidP="00F308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F308B9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231B29" w:rsidRDefault="00231B29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231B29" w:rsidRDefault="00231B29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231B29" w:rsidRDefault="00231B29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231B29" w:rsidRDefault="00231B29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  <w:sectPr w:rsidR="00231B29" w:rsidSect="00231B29">
          <w:pgSz w:w="11906" w:h="16838"/>
          <w:pgMar w:top="567" w:right="567" w:bottom="567" w:left="1134" w:header="0" w:footer="0" w:gutter="0"/>
          <w:cols w:space="720"/>
          <w:noEndnote/>
        </w:sectPr>
      </w:pPr>
    </w:p>
    <w:p w:rsidR="00231B29" w:rsidRPr="00F308B9" w:rsidRDefault="00231B29" w:rsidP="00231B2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  <w:r w:rsidRPr="00F308B9">
        <w:rPr>
          <w:rFonts w:cstheme="minorHAnsi"/>
          <w:sz w:val="24"/>
          <w:szCs w:val="24"/>
        </w:rPr>
        <w:lastRenderedPageBreak/>
        <w:t>Часть 1. Сведения об оказываемых</w:t>
      </w:r>
      <w:r>
        <w:rPr>
          <w:rFonts w:cstheme="minorHAnsi"/>
          <w:sz w:val="24"/>
          <w:szCs w:val="24"/>
        </w:rPr>
        <w:t xml:space="preserve"> муниципальных</w:t>
      </w:r>
      <w:r w:rsidRPr="00F308B9">
        <w:rPr>
          <w:rFonts w:cstheme="minorHAnsi"/>
          <w:sz w:val="24"/>
          <w:szCs w:val="24"/>
        </w:rPr>
        <w:t xml:space="preserve"> услугах </w:t>
      </w:r>
      <w:hyperlink w:anchor="Par603" w:history="1">
        <w:r w:rsidRPr="00F308B9">
          <w:rPr>
            <w:rFonts w:cstheme="minorHAnsi"/>
            <w:sz w:val="24"/>
            <w:szCs w:val="24"/>
          </w:rPr>
          <w:t>&lt;3&gt;</w:t>
        </w:r>
      </w:hyperlink>
    </w:p>
    <w:p w:rsidR="00231B29" w:rsidRPr="00F308B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F308B9" w:rsidRDefault="00231B29" w:rsidP="00231B2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F308B9">
        <w:rPr>
          <w:rFonts w:cstheme="minorHAnsi"/>
          <w:sz w:val="24"/>
          <w:szCs w:val="24"/>
        </w:rPr>
        <w:t>Раздел ________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694"/>
        <w:gridCol w:w="3685"/>
        <w:gridCol w:w="1204"/>
      </w:tblGrid>
      <w:tr w:rsidR="00231B29" w:rsidRPr="00E474C6" w:rsidTr="00231B29">
        <w:tc>
          <w:tcPr>
            <w:tcW w:w="10694" w:type="dxa"/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Pr="00E474C6">
              <w:rPr>
                <w:rFonts w:cstheme="minorHAnsi"/>
                <w:sz w:val="24"/>
                <w:szCs w:val="24"/>
              </w:rPr>
              <w:t xml:space="preserve">. Наименование </w:t>
            </w:r>
            <w:r w:rsidR="00C95D4B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 xml:space="preserve"> _______________________________________________________________________________________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2. Категории потребителей </w:t>
            </w:r>
            <w:r w:rsidR="00C95D4B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___________</w:t>
            </w:r>
            <w:r>
              <w:rPr>
                <w:rFonts w:cstheme="minorHAnsi"/>
                <w:sz w:val="24"/>
                <w:szCs w:val="24"/>
              </w:rPr>
              <w:t>_______________________________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_________________________________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Код по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общероссийскому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базовому перечню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или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24"/>
              </w:rPr>
            </w:pPr>
            <w:r w:rsidRPr="00231B29">
              <w:rPr>
                <w:rFonts w:cstheme="minorHAnsi"/>
                <w:sz w:val="20"/>
                <w:szCs w:val="16"/>
              </w:rPr>
              <w:t>региональному перечню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3.  Показатели,  характеризующие  объем  и  (или)  качество 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муниципальной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услуги</w:t>
      </w: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3.1. Показа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тели, характеризующие качество 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 </w:t>
      </w:r>
      <w:hyperlink w:anchor="Par604" w:history="1">
        <w:r w:rsidRPr="00E474C6">
          <w:rPr>
            <w:rFonts w:asciiTheme="minorHAnsi" w:eastAsiaTheme="minorHAnsi" w:hAnsiTheme="minorHAnsi" w:cstheme="minorHAnsi"/>
            <w:b w:val="0"/>
            <w:bCs w:val="0"/>
            <w:color w:val="0000FF"/>
            <w:sz w:val="24"/>
            <w:szCs w:val="24"/>
          </w:rPr>
          <w:t>&lt;4&gt;</w:t>
        </w:r>
      </w:hyperlink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588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4"/>
        <w:gridCol w:w="1134"/>
        <w:gridCol w:w="1134"/>
        <w:gridCol w:w="1134"/>
        <w:gridCol w:w="1134"/>
        <w:gridCol w:w="1134"/>
        <w:gridCol w:w="1084"/>
        <w:gridCol w:w="964"/>
        <w:gridCol w:w="844"/>
        <w:gridCol w:w="906"/>
        <w:gridCol w:w="1134"/>
        <w:gridCol w:w="1134"/>
        <w:gridCol w:w="992"/>
        <w:gridCol w:w="992"/>
        <w:gridCol w:w="1077"/>
      </w:tblGrid>
      <w:tr w:rsidR="00231B29" w:rsidRPr="00E474C6" w:rsidTr="00231B29"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Уникальный номер реестровой записи </w:t>
            </w:r>
            <w:hyperlink w:anchor="Par605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C95D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Показатель, характеризующий содержание </w:t>
            </w:r>
            <w:r w:rsidR="00C95D4B">
              <w:rPr>
                <w:rFonts w:cstheme="minorHAnsi"/>
                <w:sz w:val="20"/>
                <w:szCs w:val="20"/>
              </w:rPr>
              <w:t>муниципальной</w:t>
            </w:r>
            <w:r w:rsidRPr="00231B29">
              <w:rPr>
                <w:rFonts w:cstheme="minorHAnsi"/>
                <w:sz w:val="20"/>
                <w:szCs w:val="20"/>
              </w:rPr>
              <w:t xml:space="preserve"> услуги (по справочникам)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Показатель, характеризующий условия (формы) оказания </w:t>
            </w:r>
            <w:r w:rsidR="0081224D">
              <w:rPr>
                <w:rFonts w:cstheme="minorHAnsi"/>
                <w:sz w:val="20"/>
                <w:szCs w:val="20"/>
              </w:rPr>
              <w:t>муниципальной</w:t>
            </w:r>
            <w:r w:rsidRPr="00231B29">
              <w:rPr>
                <w:rFonts w:cstheme="minorHAnsi"/>
                <w:sz w:val="20"/>
                <w:szCs w:val="20"/>
              </w:rPr>
              <w:t xml:space="preserve"> услуги (по справочникам)</w:t>
            </w:r>
          </w:p>
        </w:tc>
        <w:tc>
          <w:tcPr>
            <w:tcW w:w="3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Показатель качества </w:t>
            </w:r>
            <w:r w:rsidR="0081224D">
              <w:rPr>
                <w:rFonts w:cstheme="minorHAnsi"/>
                <w:sz w:val="20"/>
                <w:szCs w:val="20"/>
              </w:rPr>
              <w:t>муниципальной</w:t>
            </w:r>
            <w:r w:rsidRPr="00231B29">
              <w:rPr>
                <w:rFonts w:cstheme="minorHAnsi"/>
                <w:sz w:val="20"/>
                <w:szCs w:val="20"/>
              </w:rPr>
              <w:t xml:space="preserve">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Значение показателя качества </w:t>
            </w:r>
            <w:r w:rsidR="0081224D">
              <w:rPr>
                <w:rFonts w:cstheme="minorHAnsi"/>
                <w:sz w:val="20"/>
                <w:szCs w:val="20"/>
              </w:rPr>
              <w:t>муниципальной</w:t>
            </w:r>
            <w:r w:rsidRPr="00231B29">
              <w:rPr>
                <w:rFonts w:cstheme="minorHAnsi"/>
                <w:sz w:val="20"/>
                <w:szCs w:val="20"/>
              </w:rPr>
              <w:t xml:space="preserve"> услуги</w:t>
            </w: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Допустимые (возможные) отклонения от установленных показателей качества </w:t>
            </w:r>
            <w:r w:rsidR="0081224D">
              <w:rPr>
                <w:rFonts w:cstheme="minorHAnsi"/>
                <w:sz w:val="20"/>
                <w:szCs w:val="20"/>
              </w:rPr>
              <w:t>муниципальной</w:t>
            </w:r>
            <w:r w:rsidRPr="00231B29">
              <w:rPr>
                <w:rFonts w:cstheme="minorHAnsi"/>
                <w:sz w:val="20"/>
                <w:szCs w:val="20"/>
              </w:rPr>
              <w:t xml:space="preserve"> услуги </w:t>
            </w:r>
            <w:hyperlink w:anchor="Par609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&lt;8&gt;</w:t>
              </w:r>
            </w:hyperlink>
          </w:p>
        </w:tc>
      </w:tr>
      <w:tr w:rsidR="00231B29" w:rsidRPr="00E474C6" w:rsidTr="00231B29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(наименование показателя) </w:t>
            </w:r>
            <w:hyperlink w:anchor="Par605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наименование показателя &lt;5&gt;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единица измерения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срок исполнения </w:t>
            </w:r>
            <w:hyperlink w:anchor="Par607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(2-й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в процентах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в абсолютных показателях</w:t>
            </w:r>
          </w:p>
        </w:tc>
      </w:tr>
      <w:tr w:rsidR="00231B29" w:rsidRPr="00E474C6" w:rsidTr="00231B29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наименование &lt;5&gt;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код по </w:t>
            </w:r>
            <w:hyperlink r:id="rId19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ОКЕИ</w:t>
              </w:r>
            </w:hyperlink>
            <w:r w:rsidRPr="00231B29">
              <w:rPr>
                <w:rFonts w:cstheme="minorHAnsi"/>
                <w:sz w:val="20"/>
                <w:szCs w:val="20"/>
              </w:rPr>
              <w:t xml:space="preserve"> </w:t>
            </w:r>
            <w:hyperlink w:anchor="Par606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31B29" w:rsidRPr="00E474C6" w:rsidTr="00231B29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231B29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15</w:t>
            </w:r>
          </w:p>
        </w:tc>
      </w:tr>
      <w:tr w:rsidR="00231B29" w:rsidRPr="00E474C6" w:rsidTr="00231B29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31B29" w:rsidRPr="00E474C6" w:rsidTr="00231B29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lastRenderedPageBreak/>
        <w:t xml:space="preserve">3.2. Показатели, характеризующие объем 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услуги:</w:t>
      </w: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4"/>
        <w:gridCol w:w="1088"/>
        <w:gridCol w:w="992"/>
        <w:gridCol w:w="1095"/>
        <w:gridCol w:w="1077"/>
        <w:gridCol w:w="1077"/>
        <w:gridCol w:w="794"/>
        <w:gridCol w:w="680"/>
        <w:gridCol w:w="881"/>
        <w:gridCol w:w="686"/>
        <w:gridCol w:w="850"/>
        <w:gridCol w:w="737"/>
        <w:gridCol w:w="737"/>
        <w:gridCol w:w="794"/>
        <w:gridCol w:w="760"/>
        <w:gridCol w:w="740"/>
        <w:gridCol w:w="850"/>
        <w:gridCol w:w="1020"/>
      </w:tblGrid>
      <w:tr w:rsidR="00231B29" w:rsidRPr="00E474C6" w:rsidTr="00231B29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Уникальный номер реестровой записи </w:t>
            </w:r>
            <w:hyperlink w:anchor="Par605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&lt;5&gt;</w:t>
              </w:r>
            </w:hyperlink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812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Показатель, характеризующий содержание </w:t>
            </w:r>
            <w:r w:rsidR="0081224D">
              <w:rPr>
                <w:rFonts w:cstheme="minorHAnsi"/>
                <w:sz w:val="24"/>
                <w:szCs w:val="24"/>
              </w:rPr>
              <w:t xml:space="preserve">муниципальной </w:t>
            </w:r>
            <w:r w:rsidRPr="00E474C6">
              <w:rPr>
                <w:rFonts w:cstheme="minorHAnsi"/>
                <w:sz w:val="24"/>
                <w:szCs w:val="24"/>
              </w:rPr>
              <w:t>услуги (по справочникам)</w:t>
            </w:r>
          </w:p>
        </w:tc>
        <w:tc>
          <w:tcPr>
            <w:tcW w:w="2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="0081224D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(по справочникам)</w:t>
            </w: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Показатель объема </w:t>
            </w:r>
            <w:r w:rsidR="0081224D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Значение показателя объема </w:t>
            </w:r>
            <w:r w:rsidR="0081224D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Размер платы (цена, тариф) </w:t>
            </w:r>
            <w:hyperlink w:anchor="Par610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&lt;9&gt;</w:t>
              </w:r>
            </w:hyperlink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Допустимые (возможные) отклонения от установленных показателей объема </w:t>
            </w:r>
            <w:r w:rsidR="0081224D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</w:t>
            </w:r>
            <w:hyperlink w:anchor="Par609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&lt;8&gt;</w:t>
              </w:r>
            </w:hyperlink>
          </w:p>
        </w:tc>
      </w:tr>
      <w:tr w:rsidR="00231B29" w:rsidRPr="00E474C6" w:rsidTr="00231B29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(наименование показателя) </w:t>
            </w:r>
            <w:hyperlink w:anchor="Par605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&lt;5&gt;</w:t>
              </w:r>
            </w:hyperlink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показателя &lt;5&gt;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единица измерения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срок исполнения </w:t>
            </w:r>
            <w:hyperlink w:anchor="Par60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(1-й год планового периода)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(2-й год планового периода)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(1-й год планового периода)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в процентах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в абсолютных показателях</w:t>
            </w:r>
          </w:p>
        </w:tc>
      </w:tr>
      <w:tr w:rsidR="00231B29" w:rsidRPr="00E474C6" w:rsidTr="00231B29"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&lt;5&gt;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код по </w:t>
            </w:r>
            <w:hyperlink r:id="rId20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ОКЕИ</w:t>
              </w:r>
            </w:hyperlink>
            <w:r w:rsidRPr="00E474C6">
              <w:rPr>
                <w:rFonts w:cstheme="minorHAnsi"/>
                <w:sz w:val="24"/>
                <w:szCs w:val="24"/>
              </w:rPr>
              <w:t xml:space="preserve"> &lt;5&gt;</w:t>
            </w: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31B29" w:rsidRPr="00E474C6" w:rsidTr="00231B29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29" w:rsidRPr="00E474C6" w:rsidRDefault="00231B29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18</w:t>
            </w:r>
          </w:p>
        </w:tc>
      </w:tr>
      <w:tr w:rsidR="00231B29" w:rsidRPr="00E474C6" w:rsidTr="00EC773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31B29" w:rsidRPr="00E474C6" w:rsidTr="00EC7738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  <w:sectPr w:rsidR="00231B29" w:rsidRPr="00E474C6" w:rsidSect="00231B29">
          <w:pgSz w:w="16838" w:h="11906" w:orient="landscape"/>
          <w:pgMar w:top="1134" w:right="567" w:bottom="567" w:left="567" w:header="0" w:footer="0" w:gutter="0"/>
          <w:cols w:space="720"/>
          <w:noEndnote/>
        </w:sectPr>
      </w:pP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4.  Нормативные  правовые  акты, устанавливающие размер платы (цену, тариф)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либо порядок ее (его) установления:</w:t>
      </w: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49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47"/>
        <w:gridCol w:w="6045"/>
        <w:gridCol w:w="1417"/>
        <w:gridCol w:w="1361"/>
        <w:gridCol w:w="4876"/>
      </w:tblGrid>
      <w:tr w:rsidR="00231B29" w:rsidRPr="00E474C6" w:rsidTr="00231B29">
        <w:tc>
          <w:tcPr>
            <w:tcW w:w="14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Нормативный правовой акт</w:t>
            </w:r>
          </w:p>
        </w:tc>
      </w:tr>
      <w:tr w:rsidR="00231B29" w:rsidRPr="00E474C6" w:rsidTr="00231B2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вид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принявший орган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дата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номер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</w:t>
            </w:r>
          </w:p>
        </w:tc>
      </w:tr>
      <w:tr w:rsidR="00231B29" w:rsidRPr="00E474C6" w:rsidTr="00231B2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231B29" w:rsidRPr="00E474C6" w:rsidTr="00231B2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31B29" w:rsidRPr="00E474C6" w:rsidTr="00231B2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31B29" w:rsidRPr="00E474C6" w:rsidTr="00231B29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5. Порядок оказания 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</w:t>
      </w: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5.1.    Нормативные    правовые   акты,   регулирующие   порядок   оказания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услуги:</w:t>
      </w: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</w:t>
      </w:r>
      <w:r w:rsidR="0081224D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</w:t>
      </w: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(наименование, номер и дата нормативного правового акта)</w:t>
      </w:r>
    </w:p>
    <w:p w:rsidR="00231B29" w:rsidRPr="00E474C6" w:rsidRDefault="00231B29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5.2.  Порядок  информирования  потенциальных  потребителей  </w:t>
      </w: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муниципальной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услуги:</w:t>
      </w: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49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8"/>
        <w:gridCol w:w="6095"/>
        <w:gridCol w:w="4253"/>
      </w:tblGrid>
      <w:tr w:rsidR="00231B29" w:rsidRPr="00E474C6" w:rsidTr="00231B29"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Способ информирования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Частота обновления информации</w:t>
            </w:r>
          </w:p>
        </w:tc>
      </w:tr>
      <w:tr w:rsidR="00231B29" w:rsidRPr="00E474C6" w:rsidTr="00231B29"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231B29" w:rsidRPr="00E474C6" w:rsidTr="00231B29"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31B29" w:rsidRPr="00E474C6" w:rsidTr="00231B29"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lastRenderedPageBreak/>
        <w:t xml:space="preserve">Часть 2. Сведения о выполняемых работах </w:t>
      </w:r>
      <w:hyperlink w:anchor="Par611" w:history="1">
        <w:r w:rsidRPr="00E474C6">
          <w:rPr>
            <w:rFonts w:cstheme="minorHAnsi"/>
            <w:color w:val="0000FF"/>
            <w:sz w:val="24"/>
            <w:szCs w:val="24"/>
          </w:rPr>
          <w:t>&lt;10&gt;</w:t>
        </w:r>
      </w:hyperlink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Раздел _____</w:t>
      </w:r>
    </w:p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31B29" w:rsidRPr="00F308B9" w:rsidRDefault="00231B29" w:rsidP="00231B2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F308B9">
        <w:rPr>
          <w:rFonts w:cstheme="minorHAnsi"/>
          <w:sz w:val="24"/>
          <w:szCs w:val="24"/>
        </w:rPr>
        <w:t>Раздел ________</w:t>
      </w:r>
    </w:p>
    <w:tbl>
      <w:tblPr>
        <w:tblW w:w="1487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85"/>
        <w:gridCol w:w="3685"/>
        <w:gridCol w:w="1204"/>
      </w:tblGrid>
      <w:tr w:rsidR="00231B29" w:rsidRPr="00E474C6" w:rsidTr="00231B29">
        <w:tc>
          <w:tcPr>
            <w:tcW w:w="9985" w:type="dxa"/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Pr="00E474C6">
              <w:rPr>
                <w:rFonts w:cstheme="minorHAnsi"/>
                <w:sz w:val="24"/>
                <w:szCs w:val="24"/>
              </w:rPr>
              <w:t xml:space="preserve">. Наименование </w:t>
            </w:r>
            <w:r w:rsidR="0081224D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___________________</w:t>
            </w:r>
            <w:r>
              <w:rPr>
                <w:rFonts w:cstheme="minorHAnsi"/>
                <w:sz w:val="24"/>
                <w:szCs w:val="24"/>
              </w:rPr>
              <w:t>__________________________ _________________________________________________________________________________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2. Категории потребителей </w:t>
            </w:r>
            <w:r w:rsidR="0081224D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___________</w:t>
            </w:r>
            <w:r>
              <w:rPr>
                <w:rFonts w:cstheme="minorHAnsi"/>
                <w:sz w:val="24"/>
                <w:szCs w:val="24"/>
              </w:rPr>
              <w:t>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___________________________</w:t>
            </w:r>
          </w:p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___________________________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231B29" w:rsidRPr="00231B29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Код по</w:t>
            </w:r>
          </w:p>
          <w:p w:rsidR="00231B29" w:rsidRPr="00231B29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общероссийскому</w:t>
            </w:r>
          </w:p>
          <w:p w:rsidR="00231B29" w:rsidRPr="00231B29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базовому перечню</w:t>
            </w:r>
          </w:p>
          <w:p w:rsidR="00231B29" w:rsidRPr="00231B29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16"/>
              </w:rPr>
            </w:pPr>
            <w:r w:rsidRPr="00231B29">
              <w:rPr>
                <w:rFonts w:cstheme="minorHAnsi"/>
                <w:sz w:val="20"/>
                <w:szCs w:val="16"/>
              </w:rPr>
              <w:t>или</w:t>
            </w:r>
          </w:p>
          <w:p w:rsidR="00231B29" w:rsidRPr="00231B29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ind w:firstLine="1355"/>
              <w:rPr>
                <w:rFonts w:cstheme="minorHAnsi"/>
                <w:sz w:val="20"/>
                <w:szCs w:val="24"/>
              </w:rPr>
            </w:pPr>
            <w:r w:rsidRPr="00231B29">
              <w:rPr>
                <w:rFonts w:cstheme="minorHAnsi"/>
                <w:sz w:val="20"/>
                <w:szCs w:val="16"/>
              </w:rPr>
              <w:t>региональному перечню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B29" w:rsidRPr="00E474C6" w:rsidRDefault="00231B29" w:rsidP="00EC773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231B29" w:rsidRPr="00E474C6" w:rsidRDefault="00231B29" w:rsidP="00231B2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 Показатели, характеризующие объем и (или) качество работы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3.1. Показатели, характеризующие качество работы </w:t>
      </w:r>
      <w:hyperlink w:anchor="Par604" w:history="1">
        <w:r w:rsidRPr="00E474C6">
          <w:rPr>
            <w:rFonts w:asciiTheme="minorHAnsi" w:eastAsiaTheme="minorHAnsi" w:hAnsiTheme="minorHAnsi" w:cstheme="minorHAnsi"/>
            <w:b w:val="0"/>
            <w:bCs w:val="0"/>
            <w:color w:val="0000FF"/>
            <w:sz w:val="24"/>
            <w:szCs w:val="24"/>
          </w:rPr>
          <w:t>&lt;4&gt;</w:t>
        </w:r>
      </w:hyperlink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4"/>
        <w:gridCol w:w="1134"/>
        <w:gridCol w:w="1134"/>
        <w:gridCol w:w="1134"/>
        <w:gridCol w:w="1134"/>
        <w:gridCol w:w="1134"/>
        <w:gridCol w:w="1084"/>
        <w:gridCol w:w="964"/>
        <w:gridCol w:w="844"/>
        <w:gridCol w:w="844"/>
        <w:gridCol w:w="814"/>
        <w:gridCol w:w="866"/>
        <w:gridCol w:w="928"/>
        <w:gridCol w:w="918"/>
        <w:gridCol w:w="1077"/>
      </w:tblGrid>
      <w:tr w:rsidR="00E474C6" w:rsidRPr="00E474C6" w:rsidTr="00231B29"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Уникальный номер реестровой записи </w:t>
            </w:r>
            <w:hyperlink w:anchor="Par605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&lt;5&gt;</w:t>
              </w:r>
            </w:hyperlink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Показатель качества работы</w:t>
            </w:r>
          </w:p>
        </w:tc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Значение показателя качества работы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Допустимые (возможные) отклонения от установленных показателей качества работы </w:t>
            </w:r>
            <w:hyperlink w:anchor="Par609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&lt;8&gt;</w:t>
              </w:r>
            </w:hyperlink>
          </w:p>
        </w:tc>
      </w:tr>
      <w:tr w:rsidR="00E474C6" w:rsidRPr="00E474C6" w:rsidTr="00231B29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(наименование показателя) </w:t>
            </w:r>
            <w:hyperlink w:anchor="Par605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&lt;5&gt;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&lt;5&gt;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показателя &lt;5&gt;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единица измерения по </w:t>
            </w:r>
            <w:hyperlink r:id="rId21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срок исполнения </w:t>
            </w:r>
            <w:hyperlink w:anchor="Par60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(очередной финансовый год)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(1-й год планового периода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20__ год (2-й год планового периода)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в процентах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в абсолютных показателях</w:t>
            </w:r>
          </w:p>
        </w:tc>
      </w:tr>
      <w:tr w:rsidR="00E474C6" w:rsidRPr="00E474C6" w:rsidTr="00231B29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код по </w:t>
            </w:r>
            <w:hyperlink r:id="rId22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ОКЕИ</w:t>
              </w:r>
            </w:hyperlink>
            <w:r w:rsidRPr="00E474C6">
              <w:rPr>
                <w:rFonts w:cstheme="minorHAnsi"/>
                <w:sz w:val="24"/>
                <w:szCs w:val="24"/>
              </w:rPr>
              <w:t xml:space="preserve"> </w:t>
            </w:r>
            <w:hyperlink w:anchor="Par606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231B29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474C6" w:rsidRPr="00E474C6" w:rsidTr="00231B29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3.2. Показатели, характеризующие объем работы:</w:t>
      </w:r>
    </w:p>
    <w:tbl>
      <w:tblPr>
        <w:tblW w:w="1514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941"/>
        <w:gridCol w:w="992"/>
        <w:gridCol w:w="1095"/>
        <w:gridCol w:w="890"/>
        <w:gridCol w:w="901"/>
        <w:gridCol w:w="794"/>
        <w:gridCol w:w="680"/>
        <w:gridCol w:w="881"/>
        <w:gridCol w:w="686"/>
        <w:gridCol w:w="850"/>
        <w:gridCol w:w="737"/>
        <w:gridCol w:w="737"/>
        <w:gridCol w:w="794"/>
        <w:gridCol w:w="760"/>
        <w:gridCol w:w="740"/>
        <w:gridCol w:w="850"/>
        <w:gridCol w:w="903"/>
      </w:tblGrid>
      <w:tr w:rsidR="00E474C6" w:rsidRPr="00E474C6" w:rsidTr="00231B29"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lastRenderedPageBreak/>
              <w:t xml:space="preserve">Уникальный номер реестровой записи </w:t>
            </w:r>
            <w:hyperlink w:anchor="Par605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Показатель объема работы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Значение показателя объема работы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Размер платы (цена, тариф) </w:t>
            </w:r>
            <w:hyperlink w:anchor="Par605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Допустимые (возможные) отклонения от установленных показателей объема работы </w:t>
            </w:r>
            <w:hyperlink w:anchor="Par609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&lt;8&gt;</w:t>
              </w:r>
            </w:hyperlink>
          </w:p>
        </w:tc>
      </w:tr>
      <w:tr w:rsidR="00E474C6" w:rsidRPr="00E474C6" w:rsidTr="00231B29"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1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(наименование показателя) </w:t>
            </w:r>
            <w:hyperlink w:anchor="Par605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(наименование показателя) &lt;5&gt;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наименование показателя &lt;5&gt;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единица измерения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срок исполнения </w:t>
            </w:r>
            <w:hyperlink w:anchor="Par607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&lt;7&gt;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(очередной финансовый год)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(1-й год планового периода)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(2-й год планового периода)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(очередной финансовый год)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(1-й год планового периода)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в процентах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в абсолютных показателях</w:t>
            </w:r>
          </w:p>
        </w:tc>
      </w:tr>
      <w:tr w:rsidR="00E474C6" w:rsidRPr="00E474C6" w:rsidTr="00231B29"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наименование &lt;5&gt;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 xml:space="preserve">код по </w:t>
            </w:r>
            <w:hyperlink r:id="rId23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ОКЕИ</w:t>
              </w:r>
            </w:hyperlink>
            <w:r w:rsidRPr="00231B29">
              <w:rPr>
                <w:rFonts w:cstheme="minorHAnsi"/>
                <w:sz w:val="20"/>
                <w:szCs w:val="20"/>
              </w:rPr>
              <w:t xml:space="preserve"> </w:t>
            </w:r>
            <w:hyperlink w:anchor="Par606" w:history="1">
              <w:r w:rsidRPr="00231B29">
                <w:rPr>
                  <w:rFonts w:cstheme="minorHAnsi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474C6" w:rsidRPr="00E474C6" w:rsidTr="00231B29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231B29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231B29">
              <w:rPr>
                <w:rFonts w:cstheme="minorHAnsi"/>
                <w:sz w:val="20"/>
                <w:szCs w:val="20"/>
              </w:rPr>
              <w:t>18</w:t>
            </w:r>
          </w:p>
        </w:tc>
      </w:tr>
      <w:tr w:rsidR="00E474C6" w:rsidRPr="00E474C6" w:rsidTr="00231B29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231B29"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 xml:space="preserve">Часть 3. Прочие сведения о </w:t>
      </w:r>
      <w:r w:rsidR="00231B29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 </w:t>
      </w:r>
      <w:hyperlink w:anchor="Par611" w:history="1">
        <w:r w:rsidRPr="00E474C6">
          <w:rPr>
            <w:rFonts w:cstheme="minorHAnsi"/>
            <w:color w:val="0000FF"/>
            <w:sz w:val="24"/>
            <w:szCs w:val="24"/>
          </w:rPr>
          <w:t>&lt;10&gt;</w:t>
        </w:r>
      </w:hyperlink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  <w:sectPr w:rsidR="00E474C6" w:rsidRPr="00E474C6" w:rsidSect="0081224D">
          <w:pgSz w:w="16838" w:h="11906" w:orient="landscape"/>
          <w:pgMar w:top="1133" w:right="536" w:bottom="566" w:left="1440" w:header="0" w:footer="0" w:gutter="0"/>
          <w:cols w:space="720"/>
          <w:noEndnote/>
        </w:sect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231B29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1.  Основания  (условия  и  порядок)  для досрочного прекращения выполнения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___________________________________________________________________________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___________________________________________________________________________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___________________________________________________________________________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2. Иная информация, необходимая для выполнения (контроля за выполнением)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3. Порядок контроля за выполнением 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1928"/>
        <w:gridCol w:w="6355"/>
      </w:tblGrid>
      <w:tr w:rsidR="00E474C6" w:rsidRPr="00E474C6" w:rsidTr="00231B2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Форма контроля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Периодичность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8122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Органы исполнительной власти </w:t>
            </w:r>
            <w:r w:rsidR="0081224D">
              <w:rPr>
                <w:rFonts w:cstheme="minorHAnsi"/>
                <w:sz w:val="24"/>
                <w:szCs w:val="24"/>
              </w:rPr>
              <w:t xml:space="preserve">Ютазинского муниципального района </w:t>
            </w:r>
            <w:r w:rsidRPr="00E474C6">
              <w:rPr>
                <w:rFonts w:cstheme="minorHAnsi"/>
                <w:sz w:val="24"/>
                <w:szCs w:val="24"/>
              </w:rPr>
              <w:t xml:space="preserve">Республики Татарстан, осуществляющие контроль за выполнением </w:t>
            </w:r>
            <w:r w:rsidR="0081224D">
              <w:rPr>
                <w:rFonts w:cstheme="minorHAnsi"/>
                <w:sz w:val="24"/>
                <w:szCs w:val="24"/>
              </w:rPr>
              <w:t>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задания</w:t>
            </w:r>
          </w:p>
        </w:tc>
      </w:tr>
      <w:tr w:rsidR="00E474C6" w:rsidRPr="00E474C6" w:rsidTr="00231B2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231B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="00E474C6" w:rsidRPr="00E474C6" w:rsidTr="00231B2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231B29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4. Требования к отчетности о выполнении </w:t>
      </w:r>
      <w:r w:rsidR="0081224D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4.1.  Периодичность  представления  отчетов  о  выполнении </w:t>
      </w:r>
      <w:r w:rsidR="00231B29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муниципального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задания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4.2. Сроки представления отчетов о выполнении 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_____________________________________________________________________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4.2.1.   Сроки   представления   предварительного   отчета   о   выполнении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задания: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4.3. Иные требования к отчетности о выполнении 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5. Иные показатели, связанные с выполнением </w:t>
      </w:r>
      <w:r w:rsidR="00D9582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муниципального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задания </w:t>
      </w:r>
      <w:hyperlink w:anchor="Par612" w:history="1">
        <w:r w:rsidRPr="00E474C6">
          <w:rPr>
            <w:rFonts w:asciiTheme="minorHAnsi" w:eastAsiaTheme="minorHAnsi" w:hAnsiTheme="minorHAnsi" w:cstheme="minorHAnsi"/>
            <w:b w:val="0"/>
            <w:bCs w:val="0"/>
            <w:color w:val="0000FF"/>
            <w:sz w:val="24"/>
            <w:szCs w:val="24"/>
          </w:rPr>
          <w:t>&lt;11&gt;</w:t>
        </w:r>
      </w:hyperlink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__________________________________________________________________________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Примечание: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7" w:name="Par601"/>
      <w:bookmarkEnd w:id="7"/>
      <w:r w:rsidRPr="00E474C6">
        <w:rPr>
          <w:rFonts w:cstheme="minorHAnsi"/>
          <w:sz w:val="24"/>
          <w:szCs w:val="24"/>
        </w:rPr>
        <w:t xml:space="preserve">&lt;1&gt; Номер </w:t>
      </w:r>
      <w:r w:rsidR="00D95825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присваивается в единой межведомственной системе формирования информационного ресурса планирования и мониторинга оказания муниципальных услуг, предоставляемых муниципальными учреждениями </w:t>
      </w:r>
      <w:r w:rsidR="008E1176">
        <w:rPr>
          <w:rFonts w:cstheme="minorHAnsi"/>
          <w:sz w:val="24"/>
          <w:szCs w:val="24"/>
        </w:rPr>
        <w:t xml:space="preserve">Ютазинского муниципального района </w:t>
      </w:r>
      <w:r w:rsidRPr="00E474C6">
        <w:rPr>
          <w:rFonts w:cstheme="minorHAnsi"/>
          <w:sz w:val="24"/>
          <w:szCs w:val="24"/>
        </w:rPr>
        <w:t>Республики Татарстан.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8" w:name="Par602"/>
      <w:bookmarkEnd w:id="8"/>
      <w:r w:rsidRPr="00E474C6">
        <w:rPr>
          <w:rFonts w:cstheme="minorHAnsi"/>
          <w:sz w:val="24"/>
          <w:szCs w:val="24"/>
        </w:rPr>
        <w:t xml:space="preserve">&lt;2&gt; Заполняется в случае досрочного прекращения выполнения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9" w:name="Par603"/>
      <w:bookmarkEnd w:id="9"/>
      <w:r w:rsidRPr="00E474C6">
        <w:rPr>
          <w:rFonts w:cstheme="minorHAnsi"/>
          <w:sz w:val="24"/>
          <w:szCs w:val="24"/>
        </w:rPr>
        <w:t xml:space="preserve">&lt;3&gt; Формируется при установлении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оказание </w:t>
      </w:r>
      <w:r w:rsidR="008E1176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(услуг) и выполнение работы (работ) и содержит требования к оказанию </w:t>
      </w:r>
      <w:r w:rsidR="008E1176">
        <w:rPr>
          <w:rFonts w:cstheme="minorHAnsi"/>
          <w:sz w:val="24"/>
          <w:szCs w:val="24"/>
        </w:rPr>
        <w:t xml:space="preserve">муниципальной </w:t>
      </w:r>
      <w:r w:rsidRPr="00E474C6">
        <w:rPr>
          <w:rFonts w:cstheme="minorHAnsi"/>
          <w:sz w:val="24"/>
          <w:szCs w:val="24"/>
        </w:rPr>
        <w:t xml:space="preserve">услуги (услуг) и выполнению работы (работ) раздельно по каждой из </w:t>
      </w:r>
      <w:r w:rsidR="008E1176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(работ) с указанием порядкового номера раздела.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0" w:name="Par604"/>
      <w:bookmarkEnd w:id="10"/>
      <w:r w:rsidRPr="00E474C6">
        <w:rPr>
          <w:rFonts w:cstheme="minorHAnsi"/>
          <w:sz w:val="24"/>
          <w:szCs w:val="24"/>
        </w:rPr>
        <w:t xml:space="preserve">&lt;4&gt; Заполняется в соответствии с показателями, характеризующими качество услуг (работ), установленными в общероссийском базовом перечне или региональном перечне, а при их отсутствии или в дополнение к ним - показателями, характеризующими качество, установленными при необходимости органом, осуществляющим функции и полномочия учредителя </w:t>
      </w:r>
      <w:r w:rsidR="008E1176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</w:t>
      </w:r>
      <w:r w:rsidRPr="00E474C6">
        <w:rPr>
          <w:rFonts w:cstheme="minorHAnsi"/>
          <w:sz w:val="24"/>
          <w:szCs w:val="24"/>
        </w:rPr>
        <w:lastRenderedPageBreak/>
        <w:t xml:space="preserve">бюджетных учреждений, главным распорядителем средств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бюджета, в ведении которого находятся </w:t>
      </w:r>
      <w:r w:rsidR="008E1176">
        <w:rPr>
          <w:rFonts w:cstheme="minorHAnsi"/>
          <w:sz w:val="24"/>
          <w:szCs w:val="24"/>
        </w:rPr>
        <w:t xml:space="preserve">муниципальные </w:t>
      </w:r>
      <w:r w:rsidRPr="00E474C6">
        <w:rPr>
          <w:rFonts w:cstheme="minorHAnsi"/>
          <w:sz w:val="24"/>
          <w:szCs w:val="24"/>
        </w:rPr>
        <w:t>казенные учреждения, и единицы их измерения.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1" w:name="Par605"/>
      <w:bookmarkEnd w:id="11"/>
      <w:r w:rsidRPr="00E474C6">
        <w:rPr>
          <w:rFonts w:cstheme="minorHAnsi"/>
          <w:sz w:val="24"/>
          <w:szCs w:val="24"/>
        </w:rPr>
        <w:t>&lt;5&gt; Заполняется в соответствии с общероссийскими базовыми перечнями или региональным перечнем.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2" w:name="Par606"/>
      <w:bookmarkEnd w:id="12"/>
      <w:r w:rsidRPr="00E474C6">
        <w:rPr>
          <w:rFonts w:cstheme="minorHAnsi"/>
          <w:sz w:val="24"/>
          <w:szCs w:val="24"/>
        </w:rPr>
        <w:t>&lt;6&gt; Заполняется в соответствии с кодом, указанным в общероссийском базовом перечне или региональном перечне (при наличии).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3" w:name="Par607"/>
      <w:bookmarkEnd w:id="13"/>
      <w:r w:rsidRPr="00E474C6">
        <w:rPr>
          <w:rFonts w:cstheme="minorHAnsi"/>
          <w:sz w:val="24"/>
          <w:szCs w:val="24"/>
        </w:rPr>
        <w:t xml:space="preserve">&lt;7&gt; Заполняется в случае установления органом, осуществляющим функции и полномочия учредителя, требования о завершении выполнения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в определенный срок внутри календарного года с проставлением даты завершения (с указанием месяца и года).</w:t>
      </w:r>
    </w:p>
    <w:p w:rsidR="00E474C6" w:rsidRPr="00E474C6" w:rsidRDefault="00E474C6" w:rsidP="00E474C6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4" w:name="Par609"/>
      <w:bookmarkEnd w:id="14"/>
      <w:r w:rsidRPr="00E474C6">
        <w:rPr>
          <w:rFonts w:cstheme="minorHAnsi"/>
          <w:sz w:val="24"/>
          <w:szCs w:val="24"/>
        </w:rPr>
        <w:t>&lt;8&gt; Заполняется в соответствии с решением Кабинета Министров Республики Татарстан.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5" w:name="Par610"/>
      <w:bookmarkEnd w:id="15"/>
      <w:r w:rsidRPr="00E474C6">
        <w:rPr>
          <w:rFonts w:cstheme="minorHAnsi"/>
          <w:sz w:val="24"/>
          <w:szCs w:val="24"/>
        </w:rPr>
        <w:t xml:space="preserve">&lt;9&gt; Заполняется в случае, если оказание услуг (выполнение работ) осуществляется на платной основе в соответствии с законодательством Российской Федерации в рамках </w:t>
      </w:r>
      <w:r w:rsidR="008E1176">
        <w:rPr>
          <w:rFonts w:cstheme="minorHAnsi"/>
          <w:sz w:val="24"/>
          <w:szCs w:val="24"/>
        </w:rPr>
        <w:t xml:space="preserve">муниципального </w:t>
      </w:r>
      <w:r w:rsidRPr="00E474C6">
        <w:rPr>
          <w:rFonts w:cstheme="minorHAnsi"/>
          <w:sz w:val="24"/>
          <w:szCs w:val="24"/>
        </w:rPr>
        <w:t xml:space="preserve"> задания. При оказании услуг (выполнении работ) на платной основе сверх установленного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указанный показатель не формируется.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6" w:name="Par611"/>
      <w:bookmarkEnd w:id="16"/>
      <w:r w:rsidRPr="00E474C6">
        <w:rPr>
          <w:rFonts w:cstheme="minorHAnsi"/>
          <w:sz w:val="24"/>
          <w:szCs w:val="24"/>
        </w:rPr>
        <w:t xml:space="preserve">&lt;10&gt; Заполняется в целом по </w:t>
      </w:r>
      <w:r w:rsidR="008E1176">
        <w:rPr>
          <w:rFonts w:cstheme="minorHAnsi"/>
          <w:sz w:val="24"/>
          <w:szCs w:val="24"/>
        </w:rPr>
        <w:t>муниципальному</w:t>
      </w:r>
      <w:r w:rsidRPr="00E474C6">
        <w:rPr>
          <w:rFonts w:cstheme="minorHAnsi"/>
          <w:sz w:val="24"/>
          <w:szCs w:val="24"/>
        </w:rPr>
        <w:t xml:space="preserve"> заданию.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7" w:name="Par612"/>
      <w:bookmarkEnd w:id="17"/>
      <w:r w:rsidRPr="00E474C6">
        <w:rPr>
          <w:rFonts w:cstheme="minorHAnsi"/>
          <w:sz w:val="24"/>
          <w:szCs w:val="24"/>
        </w:rPr>
        <w:t xml:space="preserve">&lt;11&gt; В числе иных показателей может быть указано допустимое (возможное) отклонение от выполнения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в соответствии с решением </w:t>
      </w:r>
      <w:r w:rsidR="008E1176">
        <w:rPr>
          <w:rFonts w:cstheme="minorHAnsi"/>
          <w:sz w:val="24"/>
          <w:szCs w:val="24"/>
        </w:rPr>
        <w:t xml:space="preserve">Исполнительного комитета Ютазинского муниципального района </w:t>
      </w:r>
      <w:r w:rsidRPr="00E474C6">
        <w:rPr>
          <w:rFonts w:cstheme="minorHAnsi"/>
          <w:sz w:val="24"/>
          <w:szCs w:val="24"/>
        </w:rPr>
        <w:t xml:space="preserve">Республики Татарстан, в пределах которого оно считается выполненным. В этом случае допустимые (возможные) отклонения, предусмотренные в подпунктах 3.1 и 3.2 пункта 3 настоящего </w:t>
      </w:r>
      <w:r w:rsidR="008E1176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не заполняются.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424E5" w:rsidRDefault="001424E5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424E5" w:rsidRDefault="001424E5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308B9" w:rsidRDefault="00F308B9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7"/>
        <w:gridCol w:w="4710"/>
      </w:tblGrid>
      <w:tr w:rsidR="008E1176" w:rsidTr="00EC7738">
        <w:tc>
          <w:tcPr>
            <w:tcW w:w="5637" w:type="dxa"/>
          </w:tcPr>
          <w:p w:rsidR="008E1176" w:rsidRDefault="008E1176" w:rsidP="00EC7738">
            <w:pPr>
              <w:autoSpaceDE w:val="0"/>
              <w:autoSpaceDN w:val="0"/>
              <w:adjustRightInd w:val="0"/>
              <w:jc w:val="right"/>
              <w:outlineLvl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4" w:type="dxa"/>
          </w:tcPr>
          <w:p w:rsidR="008E1176" w:rsidRDefault="008E1176" w:rsidP="008E1176">
            <w:pPr>
              <w:autoSpaceDE w:val="0"/>
              <w:autoSpaceDN w:val="0"/>
              <w:adjustRightInd w:val="0"/>
              <w:jc w:val="both"/>
              <w:outlineLvl w:val="0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Приложение </w:t>
            </w:r>
            <w:r>
              <w:rPr>
                <w:rFonts w:cstheme="minorHAnsi"/>
                <w:sz w:val="24"/>
                <w:szCs w:val="24"/>
              </w:rPr>
              <w:t>№</w:t>
            </w:r>
            <w:r w:rsidRPr="00E474C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2 </w:t>
            </w:r>
            <w:r w:rsidRPr="00E474C6">
              <w:rPr>
                <w:rFonts w:cstheme="minorHAnsi"/>
                <w:sz w:val="24"/>
                <w:szCs w:val="24"/>
              </w:rPr>
              <w:t>к Положению о формировании</w:t>
            </w:r>
            <w:r>
              <w:rPr>
                <w:rFonts w:cstheme="minorHAnsi"/>
                <w:sz w:val="24"/>
                <w:szCs w:val="24"/>
              </w:rPr>
              <w:t xml:space="preserve"> 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задания на </w:t>
            </w:r>
            <w:r w:rsidRPr="00E474C6">
              <w:rPr>
                <w:rFonts w:cstheme="minorHAnsi"/>
                <w:sz w:val="24"/>
                <w:szCs w:val="24"/>
              </w:rPr>
              <w:lastRenderedPageBreak/>
              <w:t>оказание</w:t>
            </w:r>
            <w:r>
              <w:rPr>
                <w:rFonts w:cstheme="minorHAnsi"/>
                <w:sz w:val="24"/>
                <w:szCs w:val="24"/>
              </w:rPr>
              <w:t xml:space="preserve"> муниципальных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 (выполнение работ)</w:t>
            </w:r>
            <w:r>
              <w:rPr>
                <w:rFonts w:cstheme="minorHAnsi"/>
                <w:sz w:val="24"/>
                <w:szCs w:val="24"/>
              </w:rPr>
              <w:t xml:space="preserve"> в отношении муниципальных</w:t>
            </w:r>
            <w:r w:rsidRPr="00E474C6">
              <w:rPr>
                <w:rFonts w:cstheme="minorHAnsi"/>
                <w:sz w:val="24"/>
                <w:szCs w:val="24"/>
              </w:rPr>
              <w:t xml:space="preserve"> учреждений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>и финансовом обеспечении выполнения</w:t>
            </w:r>
            <w:r>
              <w:rPr>
                <w:rFonts w:cstheme="minorHAnsi"/>
                <w:sz w:val="24"/>
                <w:szCs w:val="24"/>
              </w:rPr>
              <w:t xml:space="preserve"> 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задания</w:t>
            </w:r>
          </w:p>
        </w:tc>
      </w:tr>
    </w:tbl>
    <w:p w:rsidR="008E1176" w:rsidRDefault="008E1176" w:rsidP="00E474C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Форма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bookmarkStart w:id="18" w:name="Par630"/>
      <w:bookmarkEnd w:id="18"/>
      <w:r w:rsidRPr="00E474C6">
        <w:rPr>
          <w:rFonts w:cstheme="minorHAnsi"/>
          <w:sz w:val="24"/>
          <w:szCs w:val="24"/>
        </w:rPr>
        <w:t>ОТЧЕТ О ВЫПОЛНЕНИИ</w:t>
      </w:r>
    </w:p>
    <w:p w:rsidR="00E474C6" w:rsidRPr="00E474C6" w:rsidRDefault="008E117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МУНИЦИПАЛЬНОГО</w:t>
      </w:r>
      <w:r w:rsidR="00E474C6" w:rsidRPr="00E474C6">
        <w:rPr>
          <w:rFonts w:cstheme="minorHAnsi"/>
          <w:sz w:val="24"/>
          <w:szCs w:val="24"/>
        </w:rPr>
        <w:t xml:space="preserve"> ЗАДАНИЯ </w:t>
      </w:r>
      <w:r>
        <w:rPr>
          <w:rFonts w:cstheme="minorHAnsi"/>
          <w:sz w:val="24"/>
          <w:szCs w:val="24"/>
        </w:rPr>
        <w:t>№</w:t>
      </w:r>
      <w:r w:rsidR="00E474C6" w:rsidRPr="00E474C6">
        <w:rPr>
          <w:rFonts w:cstheme="minorHAnsi"/>
          <w:sz w:val="24"/>
          <w:szCs w:val="24"/>
        </w:rPr>
        <w:t xml:space="preserve"> __ </w:t>
      </w:r>
      <w:hyperlink w:anchor="Par1015" w:history="1">
        <w:r w:rsidR="00E474C6" w:rsidRPr="00E474C6">
          <w:rPr>
            <w:rFonts w:cstheme="minorHAnsi"/>
            <w:color w:val="0000FF"/>
            <w:sz w:val="24"/>
            <w:szCs w:val="24"/>
          </w:rPr>
          <w:t>&lt;1&gt;</w:t>
        </w:r>
      </w:hyperlink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на 20__ год и на плановый период 20__ и 20__ годов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от ____________ 20__ г.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99"/>
        <w:gridCol w:w="1591"/>
        <w:gridCol w:w="1070"/>
      </w:tblGrid>
      <w:tr w:rsidR="00E474C6" w:rsidRPr="00E474C6">
        <w:tc>
          <w:tcPr>
            <w:tcW w:w="7199" w:type="dxa"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Коды</w:t>
            </w:r>
          </w:p>
        </w:tc>
      </w:tr>
      <w:tr w:rsidR="00E474C6" w:rsidRPr="00E474C6">
        <w:tc>
          <w:tcPr>
            <w:tcW w:w="7199" w:type="dxa"/>
            <w:vMerge w:val="restart"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1. Наименование </w:t>
            </w:r>
            <w:r w:rsidR="005B1BCC">
              <w:rPr>
                <w:rFonts w:cstheme="minorHAnsi"/>
                <w:sz w:val="24"/>
                <w:szCs w:val="24"/>
              </w:rPr>
              <w:t xml:space="preserve">муниципального </w:t>
            </w:r>
            <w:r w:rsidRPr="00E474C6">
              <w:rPr>
                <w:rFonts w:cstheme="minorHAnsi"/>
                <w:sz w:val="24"/>
                <w:szCs w:val="24"/>
              </w:rPr>
              <w:t>учреждения ___________</w:t>
            </w:r>
            <w:r w:rsidR="005B1BCC">
              <w:rPr>
                <w:rFonts w:cstheme="minorHAnsi"/>
                <w:sz w:val="24"/>
                <w:szCs w:val="24"/>
              </w:rPr>
              <w:t>_____</w:t>
            </w:r>
            <w:r w:rsidRPr="00E474C6">
              <w:rPr>
                <w:rFonts w:cstheme="minorHAnsi"/>
                <w:sz w:val="24"/>
                <w:szCs w:val="24"/>
              </w:rPr>
              <w:t>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Форма по ОКУД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0506501</w:t>
            </w:r>
          </w:p>
        </w:tc>
      </w:tr>
      <w:tr w:rsidR="00E474C6" w:rsidRPr="00E474C6">
        <w:tc>
          <w:tcPr>
            <w:tcW w:w="7199" w:type="dxa"/>
            <w:vMerge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Дата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>
        <w:tc>
          <w:tcPr>
            <w:tcW w:w="7199" w:type="dxa"/>
            <w:vMerge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Код по сводному реестру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>
        <w:tc>
          <w:tcPr>
            <w:tcW w:w="7199" w:type="dxa"/>
            <w:vMerge w:val="restart"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2. Вид деятельности </w:t>
            </w:r>
            <w:r w:rsidR="005B1BCC">
              <w:rPr>
                <w:rFonts w:cstheme="minorHAnsi"/>
                <w:sz w:val="24"/>
                <w:szCs w:val="24"/>
              </w:rPr>
              <w:t>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учреждения _________</w:t>
            </w:r>
            <w:r w:rsidR="005B1BCC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(указывается вид </w:t>
            </w:r>
            <w:r w:rsidR="005B1BCC">
              <w:rPr>
                <w:rFonts w:cstheme="minorHAnsi"/>
                <w:sz w:val="24"/>
                <w:szCs w:val="24"/>
              </w:rPr>
              <w:t>муниципального</w:t>
            </w:r>
            <w:r w:rsidRPr="00E474C6">
              <w:rPr>
                <w:rFonts w:cstheme="minorHAnsi"/>
                <w:sz w:val="24"/>
                <w:szCs w:val="24"/>
              </w:rPr>
              <w:t xml:space="preserve"> учреждения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из общероссийского базового перечня или регионального перечня)</w:t>
            </w: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 </w:t>
            </w:r>
            <w:hyperlink r:id="rId24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>
        <w:tc>
          <w:tcPr>
            <w:tcW w:w="7199" w:type="dxa"/>
            <w:vMerge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 </w:t>
            </w:r>
            <w:hyperlink r:id="rId25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>
        <w:tc>
          <w:tcPr>
            <w:tcW w:w="7199" w:type="dxa"/>
            <w:vMerge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91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 </w:t>
            </w:r>
            <w:hyperlink r:id="rId26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ОКВЭД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Периодичность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___________________________________________________________________________</w:t>
      </w:r>
    </w:p>
    <w:p w:rsidR="00E474C6" w:rsidRPr="005B1BCC" w:rsidRDefault="00E474C6" w:rsidP="005B1BCC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</w:pPr>
      <w:r w:rsidRPr="005B1BCC"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  <w:t>(указывается в соответствии с периодичностью представления отчета</w:t>
      </w:r>
    </w:p>
    <w:p w:rsidR="00E474C6" w:rsidRPr="005B1BCC" w:rsidRDefault="00E474C6" w:rsidP="005B1BCC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</w:pPr>
      <w:r w:rsidRPr="005B1BCC"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  <w:t xml:space="preserve">о выполнении </w:t>
      </w:r>
      <w:r w:rsidR="005B1BCC" w:rsidRPr="005B1BCC"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  <w:t>муниципального</w:t>
      </w:r>
      <w:r w:rsidRPr="005B1BCC"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  <w:t xml:space="preserve"> задания, установленной в </w:t>
      </w:r>
      <w:r w:rsidR="005B1BCC" w:rsidRPr="005B1BCC"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  <w:t>муниципальном</w:t>
      </w:r>
    </w:p>
    <w:p w:rsidR="00E474C6" w:rsidRPr="005B1BCC" w:rsidRDefault="00E474C6" w:rsidP="005B1BCC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</w:pPr>
      <w:r w:rsidRPr="005B1BCC">
        <w:rPr>
          <w:rFonts w:asciiTheme="minorHAnsi" w:eastAsiaTheme="minorHAnsi" w:hAnsiTheme="minorHAnsi" w:cstheme="minorHAnsi"/>
          <w:b w:val="0"/>
          <w:bCs w:val="0"/>
          <w:color w:val="auto"/>
          <w:sz w:val="20"/>
          <w:szCs w:val="20"/>
        </w:rPr>
        <w:t>задании)</w:t>
      </w:r>
    </w:p>
    <w:p w:rsid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B1BCC" w:rsidRPr="00E474C6" w:rsidRDefault="005B1BCC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Часть 1. Сведения об оказываемых</w:t>
      </w:r>
    </w:p>
    <w:p w:rsidR="00E474C6" w:rsidRPr="00E474C6" w:rsidRDefault="005B1BCC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муниципальных</w:t>
      </w:r>
      <w:r w:rsidR="00E474C6" w:rsidRPr="00E474C6">
        <w:rPr>
          <w:rFonts w:cstheme="minorHAnsi"/>
          <w:sz w:val="24"/>
          <w:szCs w:val="24"/>
        </w:rPr>
        <w:t xml:space="preserve"> услугах </w:t>
      </w:r>
      <w:hyperlink w:anchor="Par1016" w:history="1">
        <w:r w:rsidR="00E474C6" w:rsidRPr="00E474C6">
          <w:rPr>
            <w:rFonts w:cstheme="minorHAnsi"/>
            <w:color w:val="0000FF"/>
            <w:sz w:val="24"/>
            <w:szCs w:val="24"/>
          </w:rPr>
          <w:t>&lt;2&gt;</w:t>
        </w:r>
      </w:hyperlink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Раздел _____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  <w:sectPr w:rsidR="00E474C6" w:rsidRPr="00E474C6" w:rsidSect="001424E5">
          <w:pgSz w:w="11906" w:h="16838"/>
          <w:pgMar w:top="1134" w:right="566" w:bottom="1440" w:left="1133" w:header="0" w:footer="0" w:gutter="0"/>
          <w:cols w:space="720"/>
          <w:noEndnote/>
        </w:sectPr>
      </w:pPr>
    </w:p>
    <w:tbl>
      <w:tblPr>
        <w:tblW w:w="15735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977"/>
        <w:gridCol w:w="2915"/>
        <w:gridCol w:w="1843"/>
      </w:tblGrid>
      <w:tr w:rsidR="00E474C6" w:rsidRPr="00E474C6" w:rsidTr="005B1BCC">
        <w:tc>
          <w:tcPr>
            <w:tcW w:w="10977" w:type="dxa"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lastRenderedPageBreak/>
              <w:t xml:space="preserve">1. Наименование </w:t>
            </w:r>
            <w:r w:rsidR="005B1BCC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_____________________</w:t>
            </w:r>
            <w:r w:rsidR="005B1BCC">
              <w:rPr>
                <w:rFonts w:cstheme="minorHAnsi"/>
                <w:sz w:val="24"/>
                <w:szCs w:val="24"/>
              </w:rPr>
              <w:t>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2. Категории потребителей </w:t>
            </w:r>
            <w:r w:rsidR="005B1BCC">
              <w:rPr>
                <w:rFonts w:cstheme="minorHAnsi"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 _____________</w:t>
            </w:r>
            <w:r w:rsidR="005B1BCC">
              <w:rPr>
                <w:rFonts w:cstheme="minorHAnsi"/>
                <w:sz w:val="24"/>
                <w:szCs w:val="24"/>
              </w:rPr>
              <w:t>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________________________________________________________</w:t>
            </w:r>
            <w:r w:rsidR="005B1BCC">
              <w:rPr>
                <w:rFonts w:cstheme="minorHAnsi"/>
                <w:sz w:val="24"/>
                <w:szCs w:val="24"/>
              </w:rPr>
              <w:t>_________________________________</w:t>
            </w:r>
          </w:p>
        </w:tc>
        <w:tc>
          <w:tcPr>
            <w:tcW w:w="2915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Код по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общероссийскому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базовому перечню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или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региональному перечню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5B1BCC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ind w:left="-851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  Сведения  о фактическом достижении показателей, характеризующих объем и</w:t>
      </w:r>
      <w:r w:rsidR="005B1BC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(или) качество 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</w:t>
      </w:r>
    </w:p>
    <w:p w:rsidR="00E474C6" w:rsidRPr="00E474C6" w:rsidRDefault="00E474C6" w:rsidP="005B1BCC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ind w:left="-851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3.1.   Сведения   о  фактическом  достижении  показателей,  характеризующих</w:t>
      </w:r>
      <w:r w:rsidR="005B1BC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качество </w:t>
      </w:r>
      <w:r w:rsidR="005B1BC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5718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4"/>
        <w:gridCol w:w="1134"/>
        <w:gridCol w:w="1134"/>
        <w:gridCol w:w="1134"/>
        <w:gridCol w:w="1134"/>
        <w:gridCol w:w="1134"/>
        <w:gridCol w:w="1084"/>
        <w:gridCol w:w="964"/>
        <w:gridCol w:w="844"/>
        <w:gridCol w:w="844"/>
        <w:gridCol w:w="1276"/>
        <w:gridCol w:w="1029"/>
        <w:gridCol w:w="928"/>
        <w:gridCol w:w="918"/>
        <w:gridCol w:w="1077"/>
      </w:tblGrid>
      <w:tr w:rsidR="00E474C6" w:rsidRPr="00E474C6" w:rsidTr="005B1BCC"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Уникальный номер реестровой записи </w:t>
            </w:r>
            <w:hyperlink w:anchor="Par101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Показатель, характеризующий содержание </w:t>
            </w:r>
            <w:r w:rsidR="005B1BCC" w:rsidRPr="005B1BCC">
              <w:rPr>
                <w:rFonts w:cstheme="minorHAnsi"/>
                <w:bCs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Показатель, характеризующий условия (формы) оказания </w:t>
            </w:r>
            <w:r w:rsidR="005B1BCC" w:rsidRPr="005B1BCC">
              <w:rPr>
                <w:rFonts w:cstheme="minorHAnsi"/>
                <w:bCs/>
                <w:sz w:val="24"/>
                <w:szCs w:val="24"/>
              </w:rPr>
              <w:t>муниципальной</w:t>
            </w:r>
            <w:r w:rsidR="005B1BCC" w:rsidRPr="00E474C6"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>услуги</w:t>
            </w:r>
          </w:p>
        </w:tc>
        <w:tc>
          <w:tcPr>
            <w:tcW w:w="89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Показатель качества </w:t>
            </w:r>
            <w:r w:rsidR="005B1BCC" w:rsidRPr="005B1BCC">
              <w:rPr>
                <w:rFonts w:cstheme="minorHAnsi"/>
                <w:bCs/>
                <w:sz w:val="24"/>
                <w:szCs w:val="24"/>
              </w:rPr>
              <w:t>муниципальной</w:t>
            </w:r>
            <w:r w:rsidRPr="00E474C6">
              <w:rPr>
                <w:rFonts w:cstheme="minorHAnsi"/>
                <w:sz w:val="24"/>
                <w:szCs w:val="24"/>
              </w:rPr>
              <w:t xml:space="preserve"> услуги</w:t>
            </w:r>
          </w:p>
        </w:tc>
      </w:tr>
      <w:tr w:rsidR="00E474C6" w:rsidRPr="00E474C6" w:rsidTr="005B1BCC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</w:t>
            </w:r>
          </w:p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(наименование показателя) </w:t>
            </w:r>
            <w:hyperlink w:anchor="Par101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показателя &lt;3&gt;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единица измерения</w:t>
            </w:r>
          </w:p>
        </w:tc>
        <w:tc>
          <w:tcPr>
            <w:tcW w:w="3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значение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допустимое (возможное) отклонение </w:t>
            </w:r>
            <w:hyperlink w:anchor="Par1020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отклонение, превышающее допустимое (возможное) отклонение </w:t>
            </w:r>
            <w:hyperlink w:anchor="Par1021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причина отклонения</w:t>
            </w:r>
          </w:p>
        </w:tc>
      </w:tr>
      <w:tr w:rsidR="00E474C6" w:rsidRPr="00E474C6" w:rsidTr="005B1BCC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&lt;3&gt;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код по </w:t>
            </w:r>
            <w:hyperlink r:id="rId2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ОКЕИ</w:t>
              </w:r>
            </w:hyperlink>
            <w:r w:rsidRPr="00E474C6">
              <w:rPr>
                <w:rFonts w:cstheme="minorHAnsi"/>
                <w:sz w:val="24"/>
                <w:szCs w:val="24"/>
              </w:rPr>
              <w:t xml:space="preserve"> &lt;3&gt;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400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утверждено в </w:t>
            </w:r>
            <w:r w:rsidR="00400574">
              <w:rPr>
                <w:rFonts w:cstheme="minorHAnsi"/>
                <w:sz w:val="24"/>
                <w:szCs w:val="24"/>
              </w:rPr>
              <w:t>муниципаль</w:t>
            </w:r>
            <w:r w:rsidRPr="00E474C6">
              <w:rPr>
                <w:rFonts w:cstheme="minorHAnsi"/>
                <w:sz w:val="24"/>
                <w:szCs w:val="24"/>
              </w:rPr>
              <w:t>ном задании на год &lt;3&gt;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утверждено в </w:t>
            </w:r>
            <w:r w:rsidR="005B1BCC" w:rsidRPr="005B1BCC">
              <w:rPr>
                <w:rFonts w:cstheme="minorHAnsi"/>
                <w:bCs/>
                <w:sz w:val="24"/>
                <w:szCs w:val="24"/>
              </w:rPr>
              <w:t>муниципально</w:t>
            </w:r>
            <w:r w:rsidR="005B1BCC">
              <w:rPr>
                <w:rFonts w:cstheme="minorHAnsi"/>
                <w:bCs/>
                <w:sz w:val="24"/>
                <w:szCs w:val="24"/>
              </w:rPr>
              <w:t>м</w:t>
            </w:r>
            <w:r w:rsidR="005B1BCC" w:rsidRPr="00E474C6"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 xml:space="preserve">задании на отчетную дату </w:t>
            </w:r>
            <w:hyperlink w:anchor="Par1018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исполнено на отчетную дату </w:t>
            </w:r>
            <w:hyperlink w:anchor="Par1019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&lt;5&gt;</w:t>
              </w:r>
            </w:hyperlink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5B1BCC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474C6" w:rsidRPr="00E474C6" w:rsidTr="005B1BCC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5B1BCC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3.2.  Сведения  о фактическом достижении показателей, характеризующих объем</w:t>
      </w:r>
      <w:r w:rsidR="005B1BC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="005B1BCC" w:rsidRPr="005B1BCC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муниципальной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услуги: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5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0"/>
        <w:gridCol w:w="853"/>
        <w:gridCol w:w="851"/>
        <w:gridCol w:w="1048"/>
        <w:gridCol w:w="1048"/>
        <w:gridCol w:w="1048"/>
        <w:gridCol w:w="859"/>
        <w:gridCol w:w="765"/>
        <w:gridCol w:w="870"/>
        <w:gridCol w:w="1032"/>
        <w:gridCol w:w="1256"/>
        <w:gridCol w:w="700"/>
        <w:gridCol w:w="1142"/>
        <w:gridCol w:w="926"/>
        <w:gridCol w:w="878"/>
        <w:gridCol w:w="916"/>
      </w:tblGrid>
      <w:tr w:rsidR="00E474C6" w:rsidRPr="00E474C6" w:rsidTr="005B1BCC"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Уникальный номер реестровой записи </w:t>
            </w:r>
            <w:hyperlink w:anchor="Par1017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Показатель, характеризующий содержание </w:t>
            </w:r>
            <w:r w:rsidR="005B1BCC" w:rsidRPr="005B1BCC">
              <w:rPr>
                <w:rFonts w:cstheme="minorHAnsi"/>
                <w:bCs/>
                <w:sz w:val="20"/>
                <w:szCs w:val="20"/>
              </w:rPr>
              <w:t>муниципальной</w:t>
            </w:r>
            <w:r w:rsidRPr="005B1BCC">
              <w:rPr>
                <w:rFonts w:cstheme="minorHAnsi"/>
                <w:sz w:val="20"/>
                <w:szCs w:val="20"/>
              </w:rPr>
              <w:t xml:space="preserve"> услуги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Показатель, характеризующий условия (формы) оказания </w:t>
            </w:r>
            <w:r w:rsidR="005B1BCC" w:rsidRPr="005B1BCC">
              <w:rPr>
                <w:rFonts w:cstheme="minorHAnsi"/>
                <w:bCs/>
                <w:sz w:val="20"/>
                <w:szCs w:val="20"/>
              </w:rPr>
              <w:t>муниципальной</w:t>
            </w:r>
            <w:r w:rsidR="005B1BCC" w:rsidRPr="005B1BCC">
              <w:rPr>
                <w:rFonts w:cstheme="minorHAnsi"/>
                <w:sz w:val="20"/>
                <w:szCs w:val="20"/>
              </w:rPr>
              <w:t xml:space="preserve"> </w:t>
            </w:r>
            <w:r w:rsidRPr="005B1BCC">
              <w:rPr>
                <w:rFonts w:cstheme="minorHAnsi"/>
                <w:sz w:val="20"/>
                <w:szCs w:val="20"/>
              </w:rPr>
              <w:t>услуги</w:t>
            </w:r>
          </w:p>
        </w:tc>
        <w:tc>
          <w:tcPr>
            <w:tcW w:w="84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Показатель объема </w:t>
            </w:r>
            <w:r w:rsidR="005B1BCC" w:rsidRPr="005B1BCC">
              <w:rPr>
                <w:rFonts w:cstheme="minorHAnsi"/>
                <w:bCs/>
                <w:sz w:val="20"/>
                <w:szCs w:val="20"/>
              </w:rPr>
              <w:t>муниципальной</w:t>
            </w:r>
            <w:r w:rsidRPr="005B1BCC">
              <w:rPr>
                <w:rFonts w:cstheme="minorHAnsi"/>
                <w:sz w:val="20"/>
                <w:szCs w:val="20"/>
              </w:rPr>
              <w:t xml:space="preserve"> услуги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Средний размер платы (цена, тариф)</w:t>
            </w:r>
          </w:p>
        </w:tc>
      </w:tr>
      <w:tr w:rsidR="00E474C6" w:rsidRPr="00E474C6" w:rsidTr="005B1BCC"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(наименование показателя) </w:t>
            </w:r>
            <w:hyperlink w:anchor="Par1017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наименование показателя &lt;3&gt;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единица измерения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значение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допустимое (возможное) отклонение </w:t>
            </w:r>
            <w:hyperlink w:anchor="Par1020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отклонение, превышающее допустимое (возможное) отклонение </w:t>
            </w:r>
            <w:hyperlink w:anchor="Par1021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&lt;7&gt;</w:t>
              </w:r>
            </w:hyperlink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причина отклонения</w:t>
            </w: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474C6" w:rsidRPr="00E474C6" w:rsidTr="005B1BCC"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наименование &lt;3&gt;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код по </w:t>
            </w:r>
            <w:hyperlink r:id="rId28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ОКЕИ</w:t>
              </w:r>
            </w:hyperlink>
            <w:r w:rsidRPr="005B1BCC">
              <w:rPr>
                <w:rFonts w:cstheme="minorHAnsi"/>
                <w:sz w:val="20"/>
                <w:szCs w:val="20"/>
              </w:rPr>
              <w:t xml:space="preserve"> &lt;3&gt;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утверждено в </w:t>
            </w:r>
            <w:r w:rsidR="005B1BCC" w:rsidRPr="005B1BCC">
              <w:rPr>
                <w:rFonts w:cstheme="minorHAnsi"/>
                <w:bCs/>
                <w:sz w:val="20"/>
                <w:szCs w:val="20"/>
              </w:rPr>
              <w:t>муниципальном</w:t>
            </w:r>
            <w:r w:rsidRPr="005B1BCC">
              <w:rPr>
                <w:rFonts w:cstheme="minorHAnsi"/>
                <w:sz w:val="20"/>
                <w:szCs w:val="20"/>
              </w:rPr>
              <w:t xml:space="preserve"> задании на год &lt;3&gt;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утверждено в </w:t>
            </w:r>
            <w:r w:rsidR="005B1BCC" w:rsidRPr="005B1BCC">
              <w:rPr>
                <w:rFonts w:cstheme="minorHAnsi"/>
                <w:bCs/>
                <w:sz w:val="20"/>
                <w:szCs w:val="20"/>
              </w:rPr>
              <w:t>муниципальном</w:t>
            </w:r>
            <w:r w:rsidRPr="005B1BCC">
              <w:rPr>
                <w:rFonts w:cstheme="minorHAnsi"/>
                <w:sz w:val="20"/>
                <w:szCs w:val="20"/>
              </w:rPr>
              <w:t xml:space="preserve"> задании на отчетную дату </w:t>
            </w:r>
            <w:hyperlink w:anchor="Par1018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 xml:space="preserve">исполнено на отчетную дату </w:t>
            </w:r>
            <w:hyperlink w:anchor="Par1019" w:history="1">
              <w:r w:rsidRPr="005B1BCC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474C6" w:rsidRPr="00E474C6" w:rsidTr="005B1BC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5B1BCC" w:rsidRDefault="00E474C6" w:rsidP="005B1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B1BCC"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E474C6" w:rsidRPr="00E474C6" w:rsidTr="005B1BC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5B1BC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5B1BCC" w:rsidRDefault="005B1BCC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lastRenderedPageBreak/>
        <w:t xml:space="preserve">Часть 2. Сведения о выполняемых работах </w:t>
      </w:r>
      <w:hyperlink w:anchor="Par1016" w:history="1">
        <w:r w:rsidRPr="00E474C6">
          <w:rPr>
            <w:rFonts w:cstheme="minorHAnsi"/>
            <w:color w:val="0000FF"/>
            <w:sz w:val="24"/>
            <w:szCs w:val="24"/>
          </w:rPr>
          <w:t>&lt;2&gt;</w:t>
        </w:r>
      </w:hyperlink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Раздел _____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50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544"/>
        <w:gridCol w:w="2268"/>
        <w:gridCol w:w="1204"/>
      </w:tblGrid>
      <w:tr w:rsidR="00E474C6" w:rsidRPr="00E474C6" w:rsidTr="00DC5C75">
        <w:tc>
          <w:tcPr>
            <w:tcW w:w="11544" w:type="dxa"/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1. Наименование работы ___________________________________</w:t>
            </w:r>
            <w:r w:rsidR="00DC5C75">
              <w:rPr>
                <w:rFonts w:cstheme="minorHAnsi"/>
                <w:sz w:val="24"/>
                <w:szCs w:val="24"/>
              </w:rPr>
              <w:t>______________________________________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  <w:r w:rsidR="00DC5C75">
              <w:rPr>
                <w:rFonts w:cstheme="minorHAnsi"/>
                <w:sz w:val="24"/>
                <w:szCs w:val="24"/>
              </w:rPr>
              <w:t>_______________________________________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  <w:r w:rsidR="00DC5C75">
              <w:rPr>
                <w:rFonts w:cstheme="minorHAnsi"/>
                <w:sz w:val="24"/>
                <w:szCs w:val="24"/>
              </w:rPr>
              <w:t>_______________________________________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2. Категории потребителей работы ___________________________</w:t>
            </w:r>
            <w:r w:rsidR="00DC5C75">
              <w:rPr>
                <w:rFonts w:cstheme="minorHAnsi"/>
                <w:sz w:val="24"/>
                <w:szCs w:val="24"/>
              </w:rPr>
              <w:t>_____________________________________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  <w:r w:rsidR="00DC5C75">
              <w:rPr>
                <w:rFonts w:cstheme="minorHAnsi"/>
                <w:sz w:val="24"/>
                <w:szCs w:val="24"/>
              </w:rPr>
              <w:t>_______________________________________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ind w:left="22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  <w:r w:rsidR="00DC5C75">
              <w:rPr>
                <w:rFonts w:cstheme="minorHAnsi"/>
                <w:sz w:val="24"/>
                <w:szCs w:val="24"/>
              </w:rPr>
              <w:t>_______________________________________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Код по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общероссийскому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базовому перечню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или</w:t>
            </w:r>
          </w:p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региональному перечню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  Сведения  о фактическом достижении показателей, характеризующих объем и</w:t>
      </w:r>
      <w:r w:rsidR="00DC5C7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(или) качество работы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3.1.   Сведения   о  фактическом  достижении  показателей,  характеризующих</w:t>
      </w:r>
      <w:r w:rsidR="00DC5C7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качество  работы  на  20__  год и на плановый период </w:t>
      </w:r>
      <w:r w:rsidR="00DC5C7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2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0__ и 20__ годов на 1</w:t>
      </w:r>
      <w:r w:rsidR="00DC5C75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________ 20__г.: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84"/>
        <w:gridCol w:w="1134"/>
        <w:gridCol w:w="1134"/>
        <w:gridCol w:w="1134"/>
        <w:gridCol w:w="1134"/>
        <w:gridCol w:w="1134"/>
        <w:gridCol w:w="1084"/>
        <w:gridCol w:w="964"/>
        <w:gridCol w:w="844"/>
        <w:gridCol w:w="844"/>
        <w:gridCol w:w="814"/>
        <w:gridCol w:w="866"/>
        <w:gridCol w:w="928"/>
        <w:gridCol w:w="918"/>
        <w:gridCol w:w="1077"/>
      </w:tblGrid>
      <w:tr w:rsidR="00E474C6" w:rsidRPr="00E474C6" w:rsidTr="00F00E7E"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Уникальный номер реестровой записи </w:t>
            </w:r>
            <w:hyperlink w:anchor="Par101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Показатель, характеризующий условия (формы)</w:t>
            </w:r>
          </w:p>
        </w:tc>
        <w:tc>
          <w:tcPr>
            <w:tcW w:w="83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Показатель качества работы</w:t>
            </w:r>
          </w:p>
        </w:tc>
      </w:tr>
      <w:tr w:rsidR="00E474C6" w:rsidRPr="00E474C6" w:rsidTr="00F00E7E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(наименование показателя) </w:t>
            </w:r>
            <w:hyperlink w:anchor="Par1017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_____</w:t>
            </w:r>
          </w:p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(наименование показателя) &lt;3&gt;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показателя &lt;3&gt;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единица измерения</w:t>
            </w:r>
          </w:p>
        </w:tc>
        <w:tc>
          <w:tcPr>
            <w:tcW w:w="2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значение</w:t>
            </w: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допустимое (возможное) отклонение </w:t>
            </w:r>
            <w:hyperlink w:anchor="Par1020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&lt;6&gt;</w:t>
              </w:r>
            </w:hyperlink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отклонение, превышающее допустимое (возможное) значение </w:t>
            </w:r>
            <w:hyperlink w:anchor="Par1021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&lt;7&gt;</w:t>
              </w:r>
            </w:hyperlink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причина отклонения</w:t>
            </w:r>
          </w:p>
        </w:tc>
      </w:tr>
      <w:tr w:rsidR="00E474C6" w:rsidRPr="00E474C6" w:rsidTr="00F00E7E"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наименование &lt;3&gt;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код по </w:t>
            </w:r>
            <w:hyperlink r:id="rId29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ОКЕИ</w:t>
              </w:r>
            </w:hyperlink>
            <w:r w:rsidRPr="00E474C6">
              <w:rPr>
                <w:rFonts w:cstheme="minorHAnsi"/>
                <w:sz w:val="24"/>
                <w:szCs w:val="24"/>
              </w:rPr>
              <w:t xml:space="preserve"> &lt;3&gt;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утверждено в </w:t>
            </w:r>
            <w:r w:rsidR="00DC5C75" w:rsidRPr="005B1BCC">
              <w:rPr>
                <w:rFonts w:cstheme="minorHAnsi"/>
                <w:bCs/>
                <w:sz w:val="24"/>
                <w:szCs w:val="24"/>
              </w:rPr>
              <w:t>муниципально</w:t>
            </w:r>
            <w:r w:rsidR="00DC5C75">
              <w:rPr>
                <w:rFonts w:cstheme="minorHAnsi"/>
                <w:bCs/>
                <w:sz w:val="24"/>
                <w:szCs w:val="24"/>
              </w:rPr>
              <w:t>м</w:t>
            </w:r>
            <w:r w:rsidR="00DC5C75" w:rsidRPr="00E474C6"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>задании на год &lt;3&gt;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утверждено в </w:t>
            </w:r>
            <w:r w:rsidR="00DC5C75" w:rsidRPr="005B1BCC">
              <w:rPr>
                <w:rFonts w:cstheme="minorHAnsi"/>
                <w:bCs/>
                <w:sz w:val="24"/>
                <w:szCs w:val="24"/>
              </w:rPr>
              <w:t>муниципально</w:t>
            </w:r>
            <w:r w:rsidR="00DC5C75">
              <w:rPr>
                <w:rFonts w:cstheme="minorHAnsi"/>
                <w:bCs/>
                <w:sz w:val="24"/>
                <w:szCs w:val="24"/>
              </w:rPr>
              <w:t>м</w:t>
            </w:r>
            <w:r w:rsidR="00DC5C75" w:rsidRPr="00E474C6">
              <w:rPr>
                <w:rFonts w:cstheme="minorHAnsi"/>
                <w:sz w:val="24"/>
                <w:szCs w:val="24"/>
              </w:rPr>
              <w:t xml:space="preserve"> </w:t>
            </w:r>
            <w:r w:rsidRPr="00E474C6">
              <w:rPr>
                <w:rFonts w:cstheme="minorHAnsi"/>
                <w:sz w:val="24"/>
                <w:szCs w:val="24"/>
              </w:rPr>
              <w:t xml:space="preserve">задании на отчетную дату </w:t>
            </w:r>
            <w:hyperlink w:anchor="Par1018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&lt;4&gt;</w:t>
              </w:r>
            </w:hyperlink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 xml:space="preserve">исполнено на отчетную дату </w:t>
            </w:r>
            <w:hyperlink w:anchor="Par1019" w:history="1">
              <w:r w:rsidRPr="00E474C6">
                <w:rPr>
                  <w:rFonts w:cstheme="minorHAnsi"/>
                  <w:color w:val="0000FF"/>
                  <w:sz w:val="24"/>
                  <w:szCs w:val="24"/>
                </w:rPr>
                <w:t>&lt;5&gt;</w:t>
              </w:r>
            </w:hyperlink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F00E7E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E474C6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474C6">
              <w:rPr>
                <w:rFonts w:cstheme="minorHAnsi"/>
                <w:sz w:val="24"/>
                <w:szCs w:val="24"/>
              </w:rPr>
              <w:t>15</w:t>
            </w:r>
          </w:p>
        </w:tc>
      </w:tr>
      <w:tr w:rsidR="00E474C6" w:rsidRPr="00E474C6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3.2. Сведения о фактическом достижении показателей, характеризующих объем работы: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1507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0"/>
        <w:gridCol w:w="995"/>
        <w:gridCol w:w="992"/>
        <w:gridCol w:w="851"/>
        <w:gridCol w:w="992"/>
        <w:gridCol w:w="992"/>
        <w:gridCol w:w="859"/>
        <w:gridCol w:w="765"/>
        <w:gridCol w:w="870"/>
        <w:gridCol w:w="1032"/>
        <w:gridCol w:w="1256"/>
        <w:gridCol w:w="700"/>
        <w:gridCol w:w="1142"/>
        <w:gridCol w:w="926"/>
        <w:gridCol w:w="878"/>
        <w:gridCol w:w="916"/>
      </w:tblGrid>
      <w:tr w:rsidR="00E474C6" w:rsidRPr="00E474C6" w:rsidTr="00F00E7E"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Уникальный номер реестровой записи </w:t>
            </w:r>
            <w:hyperlink w:anchor="Par1017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Показатель, характеризующий содержание работы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Показатель, характеризующий условия (формы</w:t>
            </w:r>
          </w:p>
        </w:tc>
        <w:tc>
          <w:tcPr>
            <w:tcW w:w="84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Показатель объема работы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Размер платы (цена, тариф)</w:t>
            </w:r>
          </w:p>
        </w:tc>
      </w:tr>
      <w:tr w:rsidR="00E474C6" w:rsidRPr="00E474C6" w:rsidTr="00F00E7E"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(наименование показателя) &lt;3&gt;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_____</w:t>
            </w:r>
          </w:p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(наименование показателя) </w:t>
            </w:r>
            <w:hyperlink w:anchor="Par1017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&lt;3&gt;</w:t>
              </w:r>
            </w:hyperlink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наименование показателя &lt;3&gt;</w:t>
            </w:r>
          </w:p>
        </w:tc>
        <w:tc>
          <w:tcPr>
            <w:tcW w:w="1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единица измерения</w:t>
            </w:r>
          </w:p>
        </w:tc>
        <w:tc>
          <w:tcPr>
            <w:tcW w:w="2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значение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допустимое (возможное) отклонение </w:t>
            </w:r>
            <w:hyperlink w:anchor="Par1020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&lt;6&gt;</w:t>
              </w:r>
            </w:hyperlink>
          </w:p>
        </w:tc>
        <w:tc>
          <w:tcPr>
            <w:tcW w:w="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отклонение, превышающее допустимое (возможное) значение </w:t>
            </w:r>
            <w:hyperlink w:anchor="Par1021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&lt;7&gt;</w:t>
              </w:r>
            </w:hyperlink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причина отклонения</w:t>
            </w: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474C6" w:rsidRPr="00E474C6" w:rsidTr="00F00E7E"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наименование &lt;3&gt;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код по </w:t>
            </w:r>
            <w:hyperlink r:id="rId30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ОКЕИ</w:t>
              </w:r>
            </w:hyperlink>
            <w:r w:rsidRPr="00F00E7E">
              <w:rPr>
                <w:rFonts w:cstheme="minorHAnsi"/>
                <w:sz w:val="20"/>
                <w:szCs w:val="20"/>
              </w:rPr>
              <w:t xml:space="preserve"> &lt;3&gt;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5C6C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утверждено в </w:t>
            </w:r>
            <w:r w:rsidR="005C6C61">
              <w:rPr>
                <w:rFonts w:cstheme="minorHAnsi"/>
                <w:sz w:val="20"/>
                <w:szCs w:val="20"/>
              </w:rPr>
              <w:t>муниципаль</w:t>
            </w:r>
            <w:r w:rsidRPr="00F00E7E">
              <w:rPr>
                <w:rFonts w:cstheme="minorHAnsi"/>
                <w:sz w:val="20"/>
                <w:szCs w:val="20"/>
              </w:rPr>
              <w:t>ном задании на год &lt;3&gt;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5C6C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утверждено в </w:t>
            </w:r>
            <w:r w:rsidR="005C6C61">
              <w:rPr>
                <w:rFonts w:cstheme="minorHAnsi"/>
                <w:sz w:val="20"/>
                <w:szCs w:val="20"/>
              </w:rPr>
              <w:t>муниципаль</w:t>
            </w:r>
            <w:r w:rsidRPr="00F00E7E">
              <w:rPr>
                <w:rFonts w:cstheme="minorHAnsi"/>
                <w:sz w:val="20"/>
                <w:szCs w:val="20"/>
              </w:rPr>
              <w:t xml:space="preserve">ном задании на отчетную дату </w:t>
            </w:r>
            <w:hyperlink w:anchor="Par1018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&lt;4&gt;</w:t>
              </w:r>
            </w:hyperlink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 xml:space="preserve">исполнено на отчетную дату </w:t>
            </w:r>
            <w:hyperlink w:anchor="Par1019" w:history="1">
              <w:r w:rsidRPr="00F00E7E">
                <w:rPr>
                  <w:rFonts w:cstheme="minorHAnsi"/>
                  <w:color w:val="0000FF"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E474C6" w:rsidRPr="00E474C6" w:rsidTr="00F00E7E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74C6" w:rsidRPr="00F00E7E" w:rsidRDefault="00E474C6" w:rsidP="00F00E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00E7E"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E474C6" w:rsidRPr="00E474C6" w:rsidTr="00F00E7E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E474C6" w:rsidRPr="00E474C6" w:rsidTr="00F00E7E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C6" w:rsidRPr="00E474C6" w:rsidRDefault="00E474C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  <w:sectPr w:rsidR="00E474C6" w:rsidRPr="00E474C6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Руководитель         </w:t>
      </w:r>
      <w:r w:rsidR="00F00E7E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   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_____________ ___________ ___________________________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(уполномоченное лицо)</w:t>
      </w:r>
      <w:r w:rsidR="00F00E7E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(должность)    </w:t>
      </w:r>
      <w:r w:rsidR="00F00E7E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 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(подпись)   </w:t>
      </w:r>
      <w:r w:rsidR="00F00E7E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 </w:t>
      </w: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  (расшифровка подписи)</w:t>
      </w: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</w:p>
    <w:p w:rsidR="00E474C6" w:rsidRPr="00E474C6" w:rsidRDefault="00E474C6" w:rsidP="00E474C6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E474C6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"__" ________ 20__ г.</w:t>
      </w:r>
    </w:p>
    <w:p w:rsidR="00E474C6" w:rsidRPr="00E474C6" w:rsidRDefault="00E474C6" w:rsidP="00E474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--------------------------------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r w:rsidRPr="00E474C6">
        <w:rPr>
          <w:rFonts w:cstheme="minorHAnsi"/>
          <w:sz w:val="24"/>
          <w:szCs w:val="24"/>
        </w:rPr>
        <w:t>Примечание: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19" w:name="Par1015"/>
      <w:bookmarkEnd w:id="19"/>
      <w:r w:rsidRPr="00E474C6">
        <w:rPr>
          <w:rFonts w:cstheme="minorHAnsi"/>
          <w:sz w:val="24"/>
          <w:szCs w:val="24"/>
        </w:rPr>
        <w:t xml:space="preserve">&lt;1&gt; Указывается номер </w:t>
      </w:r>
      <w:r w:rsidR="00F00E7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задания, по которому формируется отчет.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0" w:name="Par1016"/>
      <w:bookmarkEnd w:id="20"/>
      <w:r w:rsidRPr="00E474C6">
        <w:rPr>
          <w:rFonts w:cstheme="minorHAnsi"/>
          <w:sz w:val="24"/>
          <w:szCs w:val="24"/>
        </w:rPr>
        <w:t xml:space="preserve">&lt;2&gt; Формируется при установлении </w:t>
      </w:r>
      <w:r w:rsidR="00F00E7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оказание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(услуг) и выполнение работы (работ) и содержит требования к оказанию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(услуг) и выполнению работы (работ) раздельно по каждой из </w:t>
      </w:r>
      <w:r w:rsidR="00F00E7E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(работ) с указанием порядкового номера раздела.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1" w:name="Par1017"/>
      <w:bookmarkEnd w:id="21"/>
      <w:r w:rsidRPr="00E474C6">
        <w:rPr>
          <w:rFonts w:cstheme="minorHAnsi"/>
          <w:sz w:val="24"/>
          <w:szCs w:val="24"/>
        </w:rPr>
        <w:t xml:space="preserve">&lt;3&gt; Формируется в соответствии с </w:t>
      </w:r>
      <w:r w:rsidR="00F00E7E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2" w:name="Par1018"/>
      <w:bookmarkEnd w:id="22"/>
      <w:r w:rsidRPr="00E474C6">
        <w:rPr>
          <w:rFonts w:cstheme="minorHAnsi"/>
          <w:sz w:val="24"/>
          <w:szCs w:val="24"/>
        </w:rPr>
        <w:t xml:space="preserve">&lt;4&gt; Заполняется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 w:rsidR="00F00E7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задания. При установлении показателя достижения результатов выполнения </w:t>
      </w:r>
      <w:r w:rsidR="00F00E7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отчетную дату в процентах от годового объема оказания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(выполнения работы) рассчитывается путем умножения годового объема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(работы) на установленный процент достижения результатов выполнения </w:t>
      </w:r>
      <w:r w:rsidR="00F00E7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отчетную дату (в том числе с учетом неравномерного оказания </w:t>
      </w:r>
      <w:r w:rsidR="00F00E7E">
        <w:rPr>
          <w:rFonts w:cstheme="minorHAnsi"/>
          <w:sz w:val="24"/>
          <w:szCs w:val="24"/>
        </w:rPr>
        <w:t>муниципальных</w:t>
      </w:r>
      <w:r w:rsidRPr="00E474C6">
        <w:rPr>
          <w:rFonts w:cstheme="minorHAnsi"/>
          <w:sz w:val="24"/>
          <w:szCs w:val="24"/>
        </w:rPr>
        <w:t xml:space="preserve"> услуг (выполнения работ) в течение календарного года). При установлении показателя достижения результатов выполнения </w:t>
      </w:r>
      <w:r w:rsidR="00F00E7E">
        <w:rPr>
          <w:rFonts w:cstheme="minorHAnsi"/>
          <w:sz w:val="24"/>
          <w:szCs w:val="24"/>
        </w:rPr>
        <w:t>муниципального</w:t>
      </w:r>
      <w:r w:rsidRPr="00E474C6">
        <w:rPr>
          <w:rFonts w:cstheme="minorHAnsi"/>
          <w:sz w:val="24"/>
          <w:szCs w:val="24"/>
        </w:rPr>
        <w:t xml:space="preserve"> задания на отчетную дату в абсолютных величинах заполняется в соответствии с </w:t>
      </w:r>
      <w:r w:rsidR="00F00E7E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 (в том числе с учетом неравномерного оказания </w:t>
      </w:r>
      <w:r w:rsidR="00F00E7E">
        <w:rPr>
          <w:rFonts w:cstheme="minorHAnsi"/>
          <w:sz w:val="24"/>
          <w:szCs w:val="24"/>
        </w:rPr>
        <w:t>муниципальны</w:t>
      </w:r>
      <w:r w:rsidRPr="00E474C6">
        <w:rPr>
          <w:rFonts w:cstheme="minorHAnsi"/>
          <w:sz w:val="24"/>
          <w:szCs w:val="24"/>
        </w:rPr>
        <w:t>х услуг (выполнения работ) в течение календарного года).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3" w:name="Par1019"/>
      <w:bookmarkEnd w:id="23"/>
      <w:r w:rsidRPr="00E474C6">
        <w:rPr>
          <w:rFonts w:cstheme="minorHAnsi"/>
          <w:sz w:val="24"/>
          <w:szCs w:val="24"/>
        </w:rPr>
        <w:t>&lt;5&gt; В предварительном отчете в этой графе указываются показатели качества и объема, запланированные к исполнению по завершении текущего финансового года.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4" w:name="Par1020"/>
      <w:bookmarkEnd w:id="24"/>
      <w:r w:rsidRPr="00E474C6">
        <w:rPr>
          <w:rFonts w:cstheme="minorHAnsi"/>
          <w:sz w:val="24"/>
          <w:szCs w:val="24"/>
        </w:rPr>
        <w:t xml:space="preserve">&lt;6&gt; Рассчитывается путем умножения значения показателя объема и (или) качества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(работы), установленного в </w:t>
      </w:r>
      <w:r w:rsidR="00F00E7E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 (графа 10), на установленное в </w:t>
      </w:r>
      <w:r w:rsidR="00F00E7E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 значение допустимого (возможного) отклонения от установленных показателей качества (объема)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(работы), в пределах которого </w:t>
      </w:r>
      <w:r w:rsidR="00F00E7E">
        <w:rPr>
          <w:rFonts w:cstheme="minorHAnsi"/>
          <w:sz w:val="24"/>
          <w:szCs w:val="24"/>
        </w:rPr>
        <w:t>муниципальное</w:t>
      </w:r>
      <w:r w:rsidRPr="00E474C6">
        <w:rPr>
          <w:rFonts w:cstheme="minorHAnsi"/>
          <w:sz w:val="24"/>
          <w:szCs w:val="24"/>
        </w:rPr>
        <w:t xml:space="preserve"> задание считается выполненным (в процентах), при установлении допустимого (возможного) отклонения от установленных показателей качества (объема) </w:t>
      </w:r>
      <w:r w:rsidR="00F00E7E">
        <w:rPr>
          <w:rFonts w:cstheme="minorHAnsi"/>
          <w:sz w:val="24"/>
          <w:szCs w:val="24"/>
        </w:rPr>
        <w:t>муниципальной</w:t>
      </w:r>
      <w:r w:rsidRPr="00E474C6">
        <w:rPr>
          <w:rFonts w:cstheme="minorHAnsi"/>
          <w:sz w:val="24"/>
          <w:szCs w:val="24"/>
        </w:rPr>
        <w:t xml:space="preserve"> услуги (работы) в абсолютных величинах заполняется в соответствии с </w:t>
      </w:r>
      <w:r w:rsidR="00F00E7E">
        <w:rPr>
          <w:rFonts w:cstheme="minorHAnsi"/>
          <w:sz w:val="24"/>
          <w:szCs w:val="24"/>
        </w:rPr>
        <w:t>муниципальным</w:t>
      </w:r>
      <w:r w:rsidRPr="00E474C6">
        <w:rPr>
          <w:rFonts w:cstheme="minorHAnsi"/>
          <w:sz w:val="24"/>
          <w:szCs w:val="24"/>
        </w:rPr>
        <w:t xml:space="preserve"> заданием. Значение указывается в единицах измерения показателя, установленных в </w:t>
      </w:r>
      <w:r w:rsidR="00F00E7E">
        <w:rPr>
          <w:rFonts w:cstheme="minorHAnsi"/>
          <w:sz w:val="24"/>
          <w:szCs w:val="24"/>
        </w:rPr>
        <w:t>муниципальном</w:t>
      </w:r>
      <w:r w:rsidRPr="00E474C6">
        <w:rPr>
          <w:rFonts w:cstheme="minorHAnsi"/>
          <w:sz w:val="24"/>
          <w:szCs w:val="24"/>
        </w:rPr>
        <w:t xml:space="preserve"> задании (графа 8), в целых единицах. Значение менее 0,5 единицы отбрасывается, а 0,5 единицы и более округляется до целой единицы. В случае если единицей объема работы является работа в целом, показатели граф 13 и 14 пункта 3.2 не рассчитываются.</w:t>
      </w:r>
    </w:p>
    <w:p w:rsidR="00E474C6" w:rsidRPr="00E474C6" w:rsidRDefault="00E474C6" w:rsidP="00E474C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cstheme="minorHAnsi"/>
          <w:sz w:val="24"/>
          <w:szCs w:val="24"/>
        </w:rPr>
      </w:pPr>
      <w:bookmarkStart w:id="25" w:name="Par1021"/>
      <w:bookmarkEnd w:id="25"/>
      <w:r w:rsidRPr="00E474C6">
        <w:rPr>
          <w:rFonts w:cstheme="minorHAnsi"/>
          <w:sz w:val="24"/>
          <w:szCs w:val="24"/>
        </w:rPr>
        <w:t>&lt;7&gt; Рассчитывается при формировании отчета за год как разница показателей граф 10, 12 и 13.</w:t>
      </w:r>
    </w:p>
    <w:p w:rsidR="00E474C6" w:rsidRPr="00E474C6" w:rsidRDefault="00E474C6" w:rsidP="005C4E0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E474C6" w:rsidRPr="00E474C6" w:rsidSect="0040316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751" w:rsidRDefault="00531751" w:rsidP="00CD2336">
      <w:pPr>
        <w:spacing w:after="0" w:line="240" w:lineRule="auto"/>
      </w:pPr>
      <w:r>
        <w:separator/>
      </w:r>
    </w:p>
  </w:endnote>
  <w:endnote w:type="continuationSeparator" w:id="0">
    <w:p w:rsidR="00531751" w:rsidRDefault="00531751" w:rsidP="00CD2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751" w:rsidRDefault="00531751" w:rsidP="00CD2336">
      <w:pPr>
        <w:spacing w:after="0" w:line="240" w:lineRule="auto"/>
      </w:pPr>
      <w:r>
        <w:separator/>
      </w:r>
    </w:p>
  </w:footnote>
  <w:footnote w:type="continuationSeparator" w:id="0">
    <w:p w:rsidR="00531751" w:rsidRDefault="00531751" w:rsidP="00CD2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06EF"/>
    <w:multiLevelType w:val="hybridMultilevel"/>
    <w:tmpl w:val="4D345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54D41"/>
    <w:multiLevelType w:val="hybridMultilevel"/>
    <w:tmpl w:val="942A827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12191"/>
    <w:rsid w:val="00026051"/>
    <w:rsid w:val="00026A51"/>
    <w:rsid w:val="000315D3"/>
    <w:rsid w:val="00034DA3"/>
    <w:rsid w:val="00067A1B"/>
    <w:rsid w:val="00084F0C"/>
    <w:rsid w:val="000B6BF0"/>
    <w:rsid w:val="000D782E"/>
    <w:rsid w:val="000E3BB4"/>
    <w:rsid w:val="00111F9A"/>
    <w:rsid w:val="00121A54"/>
    <w:rsid w:val="001424E5"/>
    <w:rsid w:val="00162DB3"/>
    <w:rsid w:val="001665A4"/>
    <w:rsid w:val="00182B61"/>
    <w:rsid w:val="00187D9A"/>
    <w:rsid w:val="00190570"/>
    <w:rsid w:val="001A1B52"/>
    <w:rsid w:val="001B53D4"/>
    <w:rsid w:val="001B5FC1"/>
    <w:rsid w:val="001D6CA1"/>
    <w:rsid w:val="001E2198"/>
    <w:rsid w:val="0020014C"/>
    <w:rsid w:val="00201955"/>
    <w:rsid w:val="002103C1"/>
    <w:rsid w:val="0022289F"/>
    <w:rsid w:val="00224658"/>
    <w:rsid w:val="00231B29"/>
    <w:rsid w:val="002602ED"/>
    <w:rsid w:val="00282428"/>
    <w:rsid w:val="002A6559"/>
    <w:rsid w:val="002B7B19"/>
    <w:rsid w:val="00304981"/>
    <w:rsid w:val="0030501D"/>
    <w:rsid w:val="00313484"/>
    <w:rsid w:val="003276C7"/>
    <w:rsid w:val="00330AB5"/>
    <w:rsid w:val="003430E9"/>
    <w:rsid w:val="00344B81"/>
    <w:rsid w:val="003A0D1A"/>
    <w:rsid w:val="003A3C5B"/>
    <w:rsid w:val="003B4020"/>
    <w:rsid w:val="003F0B93"/>
    <w:rsid w:val="003F3D6C"/>
    <w:rsid w:val="00400574"/>
    <w:rsid w:val="00403163"/>
    <w:rsid w:val="00403C85"/>
    <w:rsid w:val="004233E6"/>
    <w:rsid w:val="00425C22"/>
    <w:rsid w:val="0044520F"/>
    <w:rsid w:val="0046404B"/>
    <w:rsid w:val="0047084C"/>
    <w:rsid w:val="00472D28"/>
    <w:rsid w:val="004E08D9"/>
    <w:rsid w:val="0050312B"/>
    <w:rsid w:val="00505222"/>
    <w:rsid w:val="00505500"/>
    <w:rsid w:val="005116B7"/>
    <w:rsid w:val="00531751"/>
    <w:rsid w:val="00535851"/>
    <w:rsid w:val="005555B9"/>
    <w:rsid w:val="0056204F"/>
    <w:rsid w:val="00571F2F"/>
    <w:rsid w:val="005A55B2"/>
    <w:rsid w:val="005B1BCC"/>
    <w:rsid w:val="005C4E05"/>
    <w:rsid w:val="005C6C61"/>
    <w:rsid w:val="005F1219"/>
    <w:rsid w:val="006462A3"/>
    <w:rsid w:val="006A6C50"/>
    <w:rsid w:val="006B3226"/>
    <w:rsid w:val="006D1BC7"/>
    <w:rsid w:val="006D5B8F"/>
    <w:rsid w:val="007742D1"/>
    <w:rsid w:val="007B5664"/>
    <w:rsid w:val="007C2FE7"/>
    <w:rsid w:val="007F0CA5"/>
    <w:rsid w:val="0081224D"/>
    <w:rsid w:val="00814934"/>
    <w:rsid w:val="00876F12"/>
    <w:rsid w:val="008845B0"/>
    <w:rsid w:val="008A1B71"/>
    <w:rsid w:val="008B31F8"/>
    <w:rsid w:val="008B4D51"/>
    <w:rsid w:val="008B4F6A"/>
    <w:rsid w:val="008C7757"/>
    <w:rsid w:val="008D129D"/>
    <w:rsid w:val="008E1176"/>
    <w:rsid w:val="008E5D64"/>
    <w:rsid w:val="008F2629"/>
    <w:rsid w:val="0092082E"/>
    <w:rsid w:val="00937F10"/>
    <w:rsid w:val="009509C4"/>
    <w:rsid w:val="009A4990"/>
    <w:rsid w:val="009C0D21"/>
    <w:rsid w:val="009C1DCF"/>
    <w:rsid w:val="009C4954"/>
    <w:rsid w:val="009D2C3D"/>
    <w:rsid w:val="00A0100F"/>
    <w:rsid w:val="00A01AFE"/>
    <w:rsid w:val="00A020BB"/>
    <w:rsid w:val="00A33FAE"/>
    <w:rsid w:val="00A43C85"/>
    <w:rsid w:val="00A718E7"/>
    <w:rsid w:val="00A7386F"/>
    <w:rsid w:val="00A74C40"/>
    <w:rsid w:val="00A83D0E"/>
    <w:rsid w:val="00AB45B4"/>
    <w:rsid w:val="00AF20C7"/>
    <w:rsid w:val="00AF3958"/>
    <w:rsid w:val="00B100E3"/>
    <w:rsid w:val="00B27B29"/>
    <w:rsid w:val="00B440B5"/>
    <w:rsid w:val="00B65E7D"/>
    <w:rsid w:val="00B93037"/>
    <w:rsid w:val="00BB2EE3"/>
    <w:rsid w:val="00BB71EB"/>
    <w:rsid w:val="00BD12EF"/>
    <w:rsid w:val="00BF18F1"/>
    <w:rsid w:val="00C26B0C"/>
    <w:rsid w:val="00C355AD"/>
    <w:rsid w:val="00C40ECF"/>
    <w:rsid w:val="00C4324F"/>
    <w:rsid w:val="00C52959"/>
    <w:rsid w:val="00C5598A"/>
    <w:rsid w:val="00C5748F"/>
    <w:rsid w:val="00C7265F"/>
    <w:rsid w:val="00C94834"/>
    <w:rsid w:val="00C95D4B"/>
    <w:rsid w:val="00CA1543"/>
    <w:rsid w:val="00CC6988"/>
    <w:rsid w:val="00CD1C8A"/>
    <w:rsid w:val="00CD2336"/>
    <w:rsid w:val="00CE692C"/>
    <w:rsid w:val="00D02D5B"/>
    <w:rsid w:val="00D27F60"/>
    <w:rsid w:val="00D44635"/>
    <w:rsid w:val="00D71154"/>
    <w:rsid w:val="00D91358"/>
    <w:rsid w:val="00D95825"/>
    <w:rsid w:val="00DA21A5"/>
    <w:rsid w:val="00DC5C75"/>
    <w:rsid w:val="00DD714B"/>
    <w:rsid w:val="00E02B8F"/>
    <w:rsid w:val="00E046C2"/>
    <w:rsid w:val="00E246E5"/>
    <w:rsid w:val="00E32857"/>
    <w:rsid w:val="00E474C6"/>
    <w:rsid w:val="00E91468"/>
    <w:rsid w:val="00ED2E19"/>
    <w:rsid w:val="00F00E7E"/>
    <w:rsid w:val="00F26460"/>
    <w:rsid w:val="00F308B9"/>
    <w:rsid w:val="00F35197"/>
    <w:rsid w:val="00F43DD4"/>
    <w:rsid w:val="00F44704"/>
    <w:rsid w:val="00F651AA"/>
    <w:rsid w:val="00F81C8F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387DB"/>
  <w15:docId w15:val="{BF601BEF-DE5F-49B6-848F-45C47A6C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8">
    <w:name w:val="footnote text"/>
    <w:basedOn w:val="a"/>
    <w:link w:val="a9"/>
    <w:uiPriority w:val="99"/>
    <w:semiHidden/>
    <w:unhideWhenUsed/>
    <w:rsid w:val="00CD2336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D2336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D23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913C8A95CAC8834E806A19D7443D37641F265B6E274D5AEA915B02BBC29B2F48AE2D8003AV8ZBG" TargetMode="External"/><Relationship Id="rId18" Type="http://schemas.openxmlformats.org/officeDocument/2006/relationships/hyperlink" Target="consultantplus://offline/ref=C9874A36CB55006E5D72D90C74C551496279CB7D862AEFFFEBF9824A261805BF21751BF6211395DF61B4E8678365A4H" TargetMode="External"/><Relationship Id="rId26" Type="http://schemas.openxmlformats.org/officeDocument/2006/relationships/hyperlink" Target="consultantplus://offline/ref=C9874A36CB55006E5D72D90C74C551496279CB7D862AEFFFEBF9824A261805BF21751BF6211395DF61B4E8678365A4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C9874A36CB55006E5D72D90C74C55149627ACC7F8620EFFFEBF9824A261805BF21751BF6211395DF61B4E8678365A4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913C8A95CAC8834E806A19D7443D37641F360B0E476D5AEA915B02BBC29B2F48AE2D8033A80VEZ8G" TargetMode="External"/><Relationship Id="rId17" Type="http://schemas.openxmlformats.org/officeDocument/2006/relationships/hyperlink" Target="consultantplus://offline/ref=C9874A36CB55006E5D72D90C74C551496279CB7D862AEFFFEBF9824A261805BF21751BF6211395DF61B4E8678365A4H" TargetMode="External"/><Relationship Id="rId25" Type="http://schemas.openxmlformats.org/officeDocument/2006/relationships/hyperlink" Target="consultantplus://offline/ref=C9874A36CB55006E5D72D90C74C551496279CB7D862AEFFFEBF9824A261805BF21751BF6211395DF61B4E8678365A4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9874A36CB55006E5D72D90C74C551496279CB7D862AEFFFEBF9824A261805BF21751BF6211395DF61B4E8678365A4H" TargetMode="External"/><Relationship Id="rId20" Type="http://schemas.openxmlformats.org/officeDocument/2006/relationships/hyperlink" Target="consultantplus://offline/ref=C9874A36CB55006E5D72D90C74C55149627ACC7F8620EFFFEBF9824A261805BF21751BF6211395DF61B4E8678365A4H" TargetMode="External"/><Relationship Id="rId29" Type="http://schemas.openxmlformats.org/officeDocument/2006/relationships/hyperlink" Target="consultantplus://offline/ref=C9874A36CB55006E5D72D90C74C55149627ACC7F8620EFFFEBF9824A261805BF21751BF6211395DF61B4E8678365A4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913C8A95CAC8834E806A19D7443D37641F360B0E476D5AEA915B02BBC29B2F48AE2D8013C81VEZCG" TargetMode="External"/><Relationship Id="rId24" Type="http://schemas.openxmlformats.org/officeDocument/2006/relationships/hyperlink" Target="consultantplus://offline/ref=C9874A36CB55006E5D72D90C74C551496279CB7D862AEFFFEBF9824A261805BF21751BF6211395DF61B4E8678365A4H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hyperlink" Target="consultantplus://offline/ref=C9874A36CB55006E5D72D90C74C55149627ACC7F8620EFFFEBF9824A261805BF21751BF6211395DF61B4E8678365A4H" TargetMode="External"/><Relationship Id="rId28" Type="http://schemas.openxmlformats.org/officeDocument/2006/relationships/hyperlink" Target="consultantplus://offline/ref=C9874A36CB55006E5D72D90C74C55149627ACC7F8620EFFFEBF9824A261805BF21751BF6211395DF61B4E8678365A4H" TargetMode="External"/><Relationship Id="rId10" Type="http://schemas.openxmlformats.org/officeDocument/2006/relationships/hyperlink" Target="mailto:adm_jutaza@mail.ru" TargetMode="External"/><Relationship Id="rId19" Type="http://schemas.openxmlformats.org/officeDocument/2006/relationships/hyperlink" Target="consultantplus://offline/ref=C9874A36CB55006E5D72D90C74C55149627ACC7F8620EFFFEBF9824A261805BF21751BF6211395DF61B4E8678365A4H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image" Target="media/image2.wmf"/><Relationship Id="rId22" Type="http://schemas.openxmlformats.org/officeDocument/2006/relationships/hyperlink" Target="consultantplus://offline/ref=C9874A36CB55006E5D72D90C74C55149627ACC7F8620EFFFEBF9824A261805BF21751BF6211395DF61B4E8678365A4H" TargetMode="External"/><Relationship Id="rId27" Type="http://schemas.openxmlformats.org/officeDocument/2006/relationships/hyperlink" Target="consultantplus://offline/ref=C9874A36CB55006E5D72D90C74C55149627ACC7F8620EFFFEBF9824A261805BF21751BF6211395DF61B4E8678365A4H" TargetMode="External"/><Relationship Id="rId30" Type="http://schemas.openxmlformats.org/officeDocument/2006/relationships/hyperlink" Target="consultantplus://offline/ref=C9874A36CB55006E5D72D90C74C55149627ACC7F8620EFFFEBF9824A261805BF21751BF6211395DF61B4E8678365A4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60C31-AD82-4504-951A-40B443403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7625</Words>
  <Characters>43465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3</cp:revision>
  <cp:lastPrinted>2019-11-01T07:43:00Z</cp:lastPrinted>
  <dcterms:created xsi:type="dcterms:W3CDTF">2019-11-01T07:40:00Z</dcterms:created>
  <dcterms:modified xsi:type="dcterms:W3CDTF">2019-11-01T07:43:00Z</dcterms:modified>
</cp:coreProperties>
</file>