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7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800"/>
        <w:gridCol w:w="5112"/>
      </w:tblGrid>
      <w:tr w:rsidR="00EC0C60" w:rsidTr="00E31F8F">
        <w:trPr>
          <w:trHeight w:val="182"/>
        </w:trPr>
        <w:tc>
          <w:tcPr>
            <w:tcW w:w="47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40"/>
                <w:szCs w:val="40"/>
              </w:rPr>
            </w:pPr>
            <w:bookmarkStart w:id="0" w:name="_GoBack"/>
            <w:bookmarkEnd w:id="0"/>
            <w:r w:rsidRPr="00E31F8F">
              <w:rPr>
                <w:sz w:val="40"/>
                <w:szCs w:val="40"/>
              </w:rPr>
              <w:t>Республика Татарстан</w:t>
            </w:r>
          </w:p>
          <w:p w:rsidR="007671DB" w:rsidRPr="00E31F8F" w:rsidRDefault="007671DB" w:rsidP="00E31F8F">
            <w:pPr>
              <w:jc w:val="center"/>
              <w:rPr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rFonts w:ascii="Century" w:hAnsi="Century" w:cs="Tahoma"/>
                <w:b/>
              </w:rPr>
            </w:pPr>
            <w:r w:rsidRPr="00E31F8F">
              <w:rPr>
                <w:rFonts w:ascii="Century" w:hAnsi="Century" w:cs="Tahoma"/>
                <w:b/>
              </w:rPr>
              <w:t>ГЛАВА  ЮТАЗИНСКОГО МУНИЦИПАЛЬНОГО    РАЙОНА</w:t>
            </w:r>
          </w:p>
          <w:p w:rsidR="00EC0C60" w:rsidRPr="00E31F8F" w:rsidRDefault="00EC0C60" w:rsidP="00E31F8F">
            <w:pPr>
              <w:jc w:val="center"/>
              <w:rPr>
                <w:rFonts w:ascii="Century" w:hAnsi="Century" w:cs="Tahoma"/>
                <w:b/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423950, п.г.т.Уруссу ул.Пушкина, 38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тел.:  (85593)  2-80-13</w:t>
            </w:r>
          </w:p>
          <w:p w:rsidR="009B657B" w:rsidRPr="00E31F8F" w:rsidRDefault="00EC0C60" w:rsidP="004D0211">
            <w:pPr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 xml:space="preserve">                      факс: </w:t>
            </w:r>
            <w:r w:rsidR="0099114A" w:rsidRPr="00E31F8F">
              <w:rPr>
                <w:sz w:val="22"/>
                <w:szCs w:val="22"/>
              </w:rPr>
              <w:t xml:space="preserve"> </w:t>
            </w:r>
            <w:r w:rsidRPr="00E31F8F">
              <w:rPr>
                <w:sz w:val="22"/>
                <w:szCs w:val="22"/>
              </w:rPr>
              <w:t>(85593)</w:t>
            </w:r>
            <w:r w:rsidRPr="00E31F8F">
              <w:rPr>
                <w:sz w:val="22"/>
                <w:szCs w:val="22"/>
                <w:lang w:val="en-US"/>
              </w:rPr>
              <w:t xml:space="preserve"> </w:t>
            </w:r>
            <w:r w:rsidRPr="00E31F8F">
              <w:rPr>
                <w:sz w:val="22"/>
                <w:szCs w:val="22"/>
              </w:rPr>
              <w:t>2-62-20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:rsidR="00EC0C60" w:rsidRDefault="00EC0C60" w:rsidP="00E31F8F">
            <w:pPr>
              <w:jc w:val="center"/>
            </w:pPr>
          </w:p>
        </w:tc>
        <w:tc>
          <w:tcPr>
            <w:tcW w:w="5112" w:type="dxa"/>
            <w:vMerge w:val="restart"/>
            <w:tcBorders>
              <w:top w:val="nil"/>
              <w:left w:val="nil"/>
              <w:bottom w:val="thinThickThinLarge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40"/>
                <w:szCs w:val="40"/>
              </w:rPr>
            </w:pPr>
            <w:r w:rsidRPr="00E31F8F">
              <w:rPr>
                <w:sz w:val="40"/>
                <w:szCs w:val="40"/>
              </w:rPr>
              <w:t>Татарстан Республикасы</w:t>
            </w:r>
          </w:p>
          <w:p w:rsidR="00EC0C60" w:rsidRPr="00E31F8F" w:rsidRDefault="00EC0C60" w:rsidP="00E31F8F">
            <w:pPr>
              <w:jc w:val="center"/>
              <w:rPr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rFonts w:ascii="Century" w:hAnsi="Century"/>
                <w:b/>
              </w:rPr>
            </w:pPr>
            <w:r w:rsidRPr="00E31F8F">
              <w:rPr>
                <w:rFonts w:ascii="Century" w:hAnsi="Century"/>
                <w:b/>
              </w:rPr>
              <w:t>ЮТАЗЫ МУНИЦИПАЛЬ</w:t>
            </w:r>
          </w:p>
          <w:p w:rsidR="00EC0C60" w:rsidRPr="00E31F8F" w:rsidRDefault="00EC0C60" w:rsidP="00E31F8F">
            <w:pPr>
              <w:jc w:val="center"/>
              <w:rPr>
                <w:rFonts w:ascii="Century" w:hAnsi="Century"/>
                <w:b/>
              </w:rPr>
            </w:pPr>
            <w:r w:rsidRPr="00E31F8F">
              <w:rPr>
                <w:rFonts w:ascii="Century" w:hAnsi="Century"/>
                <w:b/>
              </w:rPr>
              <w:t>РАЙОНЫ БАШЛЫГЫ</w:t>
            </w:r>
          </w:p>
          <w:p w:rsidR="00EC0C60" w:rsidRPr="00E31F8F" w:rsidRDefault="00EC0C60" w:rsidP="00E31F8F">
            <w:pPr>
              <w:jc w:val="center"/>
              <w:rPr>
                <w:b/>
                <w:sz w:val="10"/>
                <w:szCs w:val="10"/>
              </w:rPr>
            </w:pP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  <w:lang w:val="en-US"/>
              </w:rPr>
            </w:pPr>
            <w:r w:rsidRPr="00E31F8F">
              <w:rPr>
                <w:sz w:val="22"/>
                <w:szCs w:val="22"/>
              </w:rPr>
              <w:t>423950, Урыссу ш.т.б. Пушкин урамы, 38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тел.:  (85593)  2-80-13</w:t>
            </w:r>
          </w:p>
          <w:p w:rsidR="00EC0C60" w:rsidRPr="00E31F8F" w:rsidRDefault="00EC0C60" w:rsidP="00E31F8F">
            <w:pPr>
              <w:jc w:val="center"/>
              <w:rPr>
                <w:sz w:val="22"/>
                <w:szCs w:val="22"/>
              </w:rPr>
            </w:pPr>
            <w:r w:rsidRPr="00E31F8F">
              <w:rPr>
                <w:sz w:val="22"/>
                <w:szCs w:val="22"/>
              </w:rPr>
              <w:t>факс: (85593)  2-62-20</w:t>
            </w:r>
          </w:p>
        </w:tc>
      </w:tr>
      <w:tr w:rsidR="00EC0C60" w:rsidTr="00E31F8F">
        <w:trPr>
          <w:trHeight w:val="1713"/>
        </w:trPr>
        <w:tc>
          <w:tcPr>
            <w:tcW w:w="4788" w:type="dxa"/>
            <w:vMerge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:rsidR="00EC0C60" w:rsidRPr="0043181C" w:rsidRDefault="001D7C51" w:rsidP="00E31F8F">
            <w:pPr>
              <w:jc w:val="center"/>
            </w:pPr>
            <w:r w:rsidRPr="0043181C">
              <w:rPr>
                <w:noProof/>
              </w:rPr>
              <w:drawing>
                <wp:inline distT="0" distB="0" distL="0" distR="0">
                  <wp:extent cx="723900" cy="866775"/>
                  <wp:effectExtent l="0" t="0" r="0" b="0"/>
                  <wp:docPr id="1" name="Рисунок 1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vMerge/>
            <w:tcBorders>
              <w:top w:val="thinThickThinLargeGap" w:sz="24" w:space="0" w:color="auto"/>
              <w:left w:val="nil"/>
              <w:bottom w:val="thinThickThinMediumGap" w:sz="24" w:space="0" w:color="auto"/>
              <w:right w:val="nil"/>
            </w:tcBorders>
          </w:tcPr>
          <w:p w:rsidR="00EC0C60" w:rsidRPr="00E31F8F" w:rsidRDefault="00EC0C60" w:rsidP="00E31F8F">
            <w:pPr>
              <w:jc w:val="center"/>
              <w:rPr>
                <w:sz w:val="36"/>
                <w:szCs w:val="36"/>
              </w:rPr>
            </w:pPr>
          </w:p>
        </w:tc>
      </w:tr>
    </w:tbl>
    <w:p w:rsidR="00F9410E" w:rsidRPr="00F9410E" w:rsidRDefault="00F9410E" w:rsidP="006D1FC9">
      <w:pPr>
        <w:spacing w:line="360" w:lineRule="auto"/>
        <w:rPr>
          <w:rFonts w:ascii="Century" w:hAnsi="Century"/>
          <w:b/>
          <w:spacing w:val="26"/>
          <w:sz w:val="10"/>
          <w:szCs w:val="10"/>
        </w:rPr>
      </w:pPr>
    </w:p>
    <w:p w:rsidR="00E31F8F" w:rsidRDefault="00E31F8F" w:rsidP="007671DB">
      <w:pPr>
        <w:rPr>
          <w:rFonts w:ascii="Century" w:hAnsi="Century"/>
          <w:b/>
          <w:spacing w:val="26"/>
          <w:sz w:val="34"/>
          <w:szCs w:val="34"/>
        </w:rPr>
      </w:pPr>
      <w:r>
        <w:rPr>
          <w:rFonts w:ascii="Century" w:hAnsi="Century"/>
          <w:b/>
          <w:spacing w:val="26"/>
          <w:sz w:val="34"/>
          <w:szCs w:val="34"/>
        </w:rPr>
        <w:t>ПОСТАНОВЛЕНИЕ</w:t>
      </w:r>
      <w:r w:rsidR="00AE40F6" w:rsidRPr="007671DB">
        <w:rPr>
          <w:rFonts w:ascii="Century" w:hAnsi="Century"/>
          <w:b/>
          <w:spacing w:val="26"/>
          <w:sz w:val="34"/>
          <w:szCs w:val="34"/>
        </w:rPr>
        <w:tab/>
      </w:r>
      <w:r w:rsidR="00AE40F6" w:rsidRPr="007671DB">
        <w:rPr>
          <w:rFonts w:ascii="Century" w:hAnsi="Century"/>
          <w:b/>
          <w:spacing w:val="26"/>
          <w:sz w:val="34"/>
          <w:szCs w:val="34"/>
        </w:rPr>
        <w:tab/>
      </w:r>
      <w:r w:rsidR="00AE40F6" w:rsidRPr="007671DB">
        <w:rPr>
          <w:rFonts w:ascii="Century" w:hAnsi="Century"/>
          <w:b/>
          <w:spacing w:val="26"/>
          <w:sz w:val="34"/>
          <w:szCs w:val="34"/>
        </w:rPr>
        <w:tab/>
        <w:t xml:space="preserve"> </w:t>
      </w:r>
      <w:r>
        <w:rPr>
          <w:rFonts w:ascii="Century" w:hAnsi="Century"/>
          <w:b/>
          <w:spacing w:val="26"/>
          <w:sz w:val="34"/>
          <w:szCs w:val="34"/>
        </w:rPr>
        <w:t xml:space="preserve">                </w:t>
      </w:r>
      <w:r w:rsidR="004D0211">
        <w:rPr>
          <w:rFonts w:ascii="Century" w:hAnsi="Century"/>
          <w:b/>
          <w:spacing w:val="26"/>
          <w:sz w:val="34"/>
          <w:szCs w:val="34"/>
        </w:rPr>
        <w:t xml:space="preserve">         </w:t>
      </w:r>
      <w:r>
        <w:rPr>
          <w:rFonts w:ascii="Century" w:hAnsi="Century"/>
          <w:b/>
          <w:spacing w:val="26"/>
          <w:sz w:val="34"/>
          <w:szCs w:val="34"/>
        </w:rPr>
        <w:t>КАРАР</w:t>
      </w:r>
    </w:p>
    <w:p w:rsidR="0084243D" w:rsidRDefault="00AE40F6" w:rsidP="007671DB">
      <w:pPr>
        <w:rPr>
          <w:b/>
          <w:sz w:val="28"/>
          <w:szCs w:val="28"/>
        </w:rPr>
      </w:pPr>
      <w:r w:rsidRPr="0084243D">
        <w:rPr>
          <w:b/>
          <w:sz w:val="28"/>
          <w:szCs w:val="28"/>
        </w:rPr>
        <w:t>“</w:t>
      </w:r>
      <w:r w:rsidR="0084243D" w:rsidRPr="0084243D">
        <w:rPr>
          <w:sz w:val="28"/>
          <w:szCs w:val="28"/>
          <w:u w:val="single"/>
        </w:rPr>
        <w:t>1</w:t>
      </w:r>
      <w:r w:rsidR="004312C3">
        <w:rPr>
          <w:sz w:val="28"/>
          <w:szCs w:val="28"/>
          <w:u w:val="single"/>
        </w:rPr>
        <w:t>0</w:t>
      </w:r>
      <w:r w:rsidR="0084243D" w:rsidRPr="0084243D">
        <w:rPr>
          <w:sz w:val="28"/>
          <w:szCs w:val="28"/>
          <w:u w:val="single"/>
        </w:rPr>
        <w:t xml:space="preserve"> </w:t>
      </w:r>
      <w:r w:rsidRPr="0084243D">
        <w:rPr>
          <w:b/>
          <w:sz w:val="28"/>
          <w:szCs w:val="28"/>
        </w:rPr>
        <w:t>”</w:t>
      </w:r>
      <w:r w:rsidR="0084243D">
        <w:rPr>
          <w:b/>
          <w:sz w:val="28"/>
          <w:szCs w:val="28"/>
        </w:rPr>
        <w:t xml:space="preserve">   </w:t>
      </w:r>
      <w:r w:rsidR="0084243D" w:rsidRPr="0084243D">
        <w:rPr>
          <w:sz w:val="28"/>
          <w:szCs w:val="28"/>
          <w:u w:val="single"/>
        </w:rPr>
        <w:t xml:space="preserve">   </w:t>
      </w:r>
      <w:r w:rsidR="004312C3">
        <w:rPr>
          <w:sz w:val="28"/>
          <w:szCs w:val="28"/>
          <w:u w:val="single"/>
        </w:rPr>
        <w:t>11</w:t>
      </w:r>
      <w:r w:rsidR="0084243D" w:rsidRPr="0084243D">
        <w:rPr>
          <w:sz w:val="28"/>
          <w:szCs w:val="28"/>
          <w:u w:val="single"/>
        </w:rPr>
        <w:t xml:space="preserve">    </w:t>
      </w:r>
      <w:r w:rsidRPr="0084243D">
        <w:rPr>
          <w:sz w:val="28"/>
          <w:szCs w:val="28"/>
          <w:u w:val="single"/>
        </w:rPr>
        <w:t>20</w:t>
      </w:r>
      <w:r w:rsidR="004312C3">
        <w:rPr>
          <w:sz w:val="28"/>
          <w:szCs w:val="28"/>
          <w:u w:val="single"/>
        </w:rPr>
        <w:t>20</w:t>
      </w:r>
      <w:r w:rsidR="0084243D" w:rsidRPr="0084243D">
        <w:rPr>
          <w:sz w:val="28"/>
          <w:szCs w:val="28"/>
          <w:u w:val="single"/>
        </w:rPr>
        <w:t xml:space="preserve"> </w:t>
      </w:r>
      <w:r w:rsidRPr="0084243D">
        <w:rPr>
          <w:b/>
          <w:sz w:val="28"/>
          <w:szCs w:val="28"/>
        </w:rPr>
        <w:t xml:space="preserve">г.                       </w:t>
      </w:r>
      <w:r w:rsidR="00E31F8F" w:rsidRPr="0084243D">
        <w:rPr>
          <w:b/>
          <w:sz w:val="28"/>
          <w:szCs w:val="28"/>
        </w:rPr>
        <w:t xml:space="preserve">                                     </w:t>
      </w:r>
      <w:r w:rsidRPr="0084243D">
        <w:rPr>
          <w:b/>
          <w:sz w:val="28"/>
          <w:szCs w:val="28"/>
        </w:rPr>
        <w:t xml:space="preserve"> </w:t>
      </w:r>
      <w:r w:rsidR="0084243D">
        <w:rPr>
          <w:b/>
          <w:sz w:val="28"/>
          <w:szCs w:val="28"/>
        </w:rPr>
        <w:t xml:space="preserve">                                </w:t>
      </w:r>
      <w:r w:rsidR="0084243D" w:rsidRPr="0084243D">
        <w:rPr>
          <w:sz w:val="28"/>
          <w:szCs w:val="28"/>
          <w:u w:val="single"/>
        </w:rPr>
        <w:t>№</w:t>
      </w:r>
      <w:r w:rsidR="004312C3">
        <w:rPr>
          <w:sz w:val="28"/>
          <w:szCs w:val="28"/>
          <w:u w:val="single"/>
        </w:rPr>
        <w:t>59</w:t>
      </w:r>
      <w:r w:rsidR="00733441" w:rsidRPr="0084243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  <w:r w:rsidR="009B657B">
        <w:rPr>
          <w:b/>
          <w:sz w:val="28"/>
          <w:szCs w:val="28"/>
        </w:rPr>
        <w:tab/>
      </w:r>
    </w:p>
    <w:p w:rsidR="0084243D" w:rsidRDefault="0084243D" w:rsidP="007671DB">
      <w:pPr>
        <w:rPr>
          <w:b/>
          <w:sz w:val="28"/>
          <w:szCs w:val="28"/>
        </w:rPr>
      </w:pP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в</w:t>
      </w:r>
      <w:r w:rsidRPr="001F4688">
        <w:t xml:space="preserve"> </w:t>
      </w:r>
      <w:r>
        <w:rPr>
          <w:sz w:val="28"/>
          <w:szCs w:val="28"/>
        </w:rPr>
        <w:t>постановление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Главы</w:t>
      </w:r>
      <w:r w:rsidRPr="001F4688">
        <w:rPr>
          <w:sz w:val="28"/>
          <w:szCs w:val="28"/>
        </w:rPr>
        <w:t xml:space="preserve"> Ютазинского</w:t>
      </w:r>
      <w:r>
        <w:rPr>
          <w:sz w:val="28"/>
          <w:szCs w:val="28"/>
        </w:rPr>
        <w:t xml:space="preserve"> муниципального района 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от 08.06.2018 № 48 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«Об обеспечении мероприятий по гражданской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обороне и создании спасательных служб (служб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гражданской обороны) и нештатных формирований 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обеспечению выполнения мероприятий по 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гражданской обороне в Ютазинском муниципальном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районе Республики Татарстан»  </w:t>
      </w: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4312C3" w:rsidRDefault="004312C3" w:rsidP="004312C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             </w:t>
      </w:r>
      <w:r w:rsidRPr="005C68D1">
        <w:rPr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Федеральным законом от 12 февраля 1998 № 28-ФЗ «О гражданской обороне», </w:t>
      </w:r>
      <w:r w:rsidRPr="005C68D1">
        <w:rPr>
          <w:sz w:val="28"/>
          <w:szCs w:val="28"/>
        </w:rPr>
        <w:t>Федеральным законом Российской Фе</w:t>
      </w:r>
      <w:r>
        <w:rPr>
          <w:sz w:val="28"/>
          <w:szCs w:val="28"/>
        </w:rPr>
        <w:t xml:space="preserve">дерации от 06 октября 2003 </w:t>
      </w:r>
      <w:r w:rsidRPr="005C68D1">
        <w:rPr>
          <w:sz w:val="28"/>
          <w:szCs w:val="28"/>
        </w:rPr>
        <w:t>№ 131-ФЗ «Об общих принципах организации местного самоуправления в Российской Федерации», Законом Республики</w:t>
      </w:r>
      <w:r>
        <w:rPr>
          <w:sz w:val="28"/>
          <w:szCs w:val="28"/>
        </w:rPr>
        <w:t xml:space="preserve"> Татарстан от 28 июля 2004 </w:t>
      </w:r>
      <w:r w:rsidRPr="005C68D1">
        <w:rPr>
          <w:sz w:val="28"/>
          <w:szCs w:val="28"/>
        </w:rPr>
        <w:t>№ 45-ЗРТ «О местном самоуправлении в Республике Татарстан»</w:t>
      </w:r>
      <w:r>
        <w:rPr>
          <w:sz w:val="28"/>
          <w:szCs w:val="28"/>
        </w:rPr>
        <w:t xml:space="preserve">, </w:t>
      </w:r>
      <w:r w:rsidRPr="00F93F82">
        <w:rPr>
          <w:sz w:val="28"/>
          <w:szCs w:val="28"/>
        </w:rPr>
        <w:t>Уставом муниципального образования «Ютазинский муниципальный район Республики Татарстан», принятого решением Ютазинского районного Совета Республики Татарстан от 28 апреля 2020 № 18</w:t>
      </w:r>
      <w:r>
        <w:rPr>
          <w:sz w:val="28"/>
          <w:szCs w:val="28"/>
        </w:rPr>
        <w:t>, и в целях упорядочения нормативно-правовых актов Ютазинского районного Совета Республики Татарстан, п о с т а н о в л я ю:</w:t>
      </w:r>
    </w:p>
    <w:p w:rsidR="004312C3" w:rsidRPr="006150F8" w:rsidRDefault="004312C3" w:rsidP="004312C3">
      <w:pPr>
        <w:pStyle w:val="ConsPlusNormal"/>
        <w:tabs>
          <w:tab w:val="left" w:pos="1418"/>
        </w:tabs>
        <w:jc w:val="both"/>
        <w:rPr>
          <w:rFonts w:ascii="Times New Roman" w:hAnsi="Times New Roman" w:cs="Times New Roman"/>
        </w:rPr>
      </w:pPr>
    </w:p>
    <w:p w:rsidR="004312C3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1. </w:t>
      </w:r>
      <w:r w:rsidRPr="002309ED">
        <w:rPr>
          <w:sz w:val="28"/>
          <w:szCs w:val="28"/>
        </w:rPr>
        <w:t>Внести в постановление</w:t>
      </w:r>
      <w:r w:rsidRPr="00237F6F">
        <w:rPr>
          <w:sz w:val="28"/>
          <w:szCs w:val="28"/>
        </w:rPr>
        <w:t xml:space="preserve"> </w:t>
      </w:r>
      <w:r>
        <w:rPr>
          <w:sz w:val="28"/>
          <w:szCs w:val="28"/>
        </w:rPr>
        <w:t>Главы</w:t>
      </w:r>
      <w:r w:rsidRPr="00237F6F">
        <w:rPr>
          <w:sz w:val="28"/>
          <w:szCs w:val="28"/>
        </w:rPr>
        <w:t xml:space="preserve"> Ютазинского муниципального р</w:t>
      </w:r>
      <w:r>
        <w:rPr>
          <w:sz w:val="28"/>
          <w:szCs w:val="28"/>
        </w:rPr>
        <w:t xml:space="preserve">айона Республики Татарстан от </w:t>
      </w:r>
      <w:r w:rsidRPr="00F93F82">
        <w:rPr>
          <w:sz w:val="28"/>
          <w:szCs w:val="28"/>
        </w:rPr>
        <w:t>08.06.2018 № 48 «Об обеспечении мероприятий по гражданской</w:t>
      </w:r>
      <w:r>
        <w:rPr>
          <w:sz w:val="28"/>
          <w:szCs w:val="28"/>
        </w:rPr>
        <w:t xml:space="preserve"> </w:t>
      </w:r>
      <w:r w:rsidRPr="00F93F82">
        <w:rPr>
          <w:sz w:val="28"/>
          <w:szCs w:val="28"/>
        </w:rPr>
        <w:t>обороне и создании спасательных служб (служб</w:t>
      </w:r>
      <w:r>
        <w:rPr>
          <w:sz w:val="28"/>
          <w:szCs w:val="28"/>
        </w:rPr>
        <w:t xml:space="preserve"> </w:t>
      </w:r>
      <w:r w:rsidRPr="00F93F82">
        <w:rPr>
          <w:sz w:val="28"/>
          <w:szCs w:val="28"/>
        </w:rPr>
        <w:t>гражданской обороны) нештатных формирований по обеспечению выполнения мероприятий по гражданской</w:t>
      </w:r>
      <w:r>
        <w:rPr>
          <w:sz w:val="28"/>
          <w:szCs w:val="28"/>
        </w:rPr>
        <w:t xml:space="preserve"> </w:t>
      </w:r>
      <w:r w:rsidRPr="00F93F82">
        <w:rPr>
          <w:sz w:val="28"/>
          <w:szCs w:val="28"/>
        </w:rPr>
        <w:t>обороне в Ютазинском муниципальном</w:t>
      </w:r>
      <w:r>
        <w:rPr>
          <w:sz w:val="28"/>
          <w:szCs w:val="28"/>
        </w:rPr>
        <w:t xml:space="preserve"> </w:t>
      </w:r>
      <w:r w:rsidRPr="00F93F82">
        <w:rPr>
          <w:sz w:val="28"/>
          <w:szCs w:val="28"/>
        </w:rPr>
        <w:t>районе Республики Татарстан»</w:t>
      </w:r>
      <w:r>
        <w:rPr>
          <w:sz w:val="28"/>
          <w:szCs w:val="28"/>
        </w:rPr>
        <w:t xml:space="preserve"> следующие изменения:</w:t>
      </w:r>
    </w:p>
    <w:p w:rsidR="004312C3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1.1. Изложить пункт 1 раздела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«Руководство службами гражданской обороны» в следующей редакции: </w:t>
      </w:r>
    </w:p>
    <w:p w:rsidR="004312C3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«1. Общее р</w:t>
      </w:r>
      <w:r w:rsidRPr="00C64F52">
        <w:rPr>
          <w:sz w:val="28"/>
          <w:szCs w:val="28"/>
        </w:rPr>
        <w:t>уководство граж</w:t>
      </w:r>
      <w:r>
        <w:rPr>
          <w:sz w:val="28"/>
          <w:szCs w:val="28"/>
        </w:rPr>
        <w:t>данской обороной на территории Ютазинского муниципального района Республики Татарстан осуществляе</w:t>
      </w:r>
      <w:r w:rsidRPr="00C64F52">
        <w:rPr>
          <w:sz w:val="28"/>
          <w:szCs w:val="28"/>
        </w:rPr>
        <w:t>т соответственно</w:t>
      </w:r>
      <w:r>
        <w:rPr>
          <w:sz w:val="28"/>
          <w:szCs w:val="28"/>
        </w:rPr>
        <w:t xml:space="preserve"> руководитель гражданской обороны Ютазинского муниципального района Республики Татарстан – Руководитель Исполнительного комитета </w:t>
      </w:r>
      <w:r w:rsidRPr="00853FA6">
        <w:rPr>
          <w:sz w:val="28"/>
          <w:szCs w:val="28"/>
        </w:rPr>
        <w:t>Ютазинского муниципального района Республики Татарстан</w:t>
      </w:r>
      <w:r>
        <w:rPr>
          <w:sz w:val="28"/>
          <w:szCs w:val="28"/>
        </w:rPr>
        <w:t>.».</w:t>
      </w:r>
    </w:p>
    <w:p w:rsidR="004312C3" w:rsidRPr="00E46077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2. </w:t>
      </w:r>
      <w:r w:rsidRPr="00E46077">
        <w:rPr>
          <w:sz w:val="28"/>
          <w:szCs w:val="28"/>
        </w:rPr>
        <w:t xml:space="preserve">Опубликовать настоящее </w:t>
      </w:r>
      <w:r>
        <w:rPr>
          <w:sz w:val="28"/>
          <w:szCs w:val="28"/>
        </w:rPr>
        <w:t xml:space="preserve">постановление </w:t>
      </w:r>
      <w:r w:rsidRPr="00E46077">
        <w:rPr>
          <w:sz w:val="28"/>
          <w:szCs w:val="28"/>
        </w:rPr>
        <w:t>на официальном портале правовой информации Республики Татарстан http://pravo.tatarstan.ru и разместить на официальном сайте Ютазинского муниципального района Республики Татарстан на Портале муниципальных образований Республики Татарстан в информационно-телекоммуникационной сети Интернет по адресу http://jutaza.tatarstan.ru/.</w:t>
      </w:r>
    </w:p>
    <w:p w:rsidR="004312C3" w:rsidRPr="00E46077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882CD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3</w:t>
      </w:r>
      <w:r w:rsidRPr="00882CD2">
        <w:rPr>
          <w:sz w:val="28"/>
          <w:szCs w:val="28"/>
        </w:rPr>
        <w:t xml:space="preserve">. Настоящее </w:t>
      </w:r>
      <w:r>
        <w:rPr>
          <w:sz w:val="28"/>
          <w:szCs w:val="28"/>
        </w:rPr>
        <w:t>постановление</w:t>
      </w:r>
      <w:r w:rsidRPr="00882CD2">
        <w:rPr>
          <w:sz w:val="28"/>
          <w:szCs w:val="28"/>
        </w:rPr>
        <w:t xml:space="preserve"> вступает в силу со дня его официального опубликования.</w:t>
      </w:r>
    </w:p>
    <w:p w:rsidR="004312C3" w:rsidRDefault="004312C3" w:rsidP="004312C3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E4607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4</w:t>
      </w:r>
      <w:r w:rsidRPr="00E46077">
        <w:rPr>
          <w:sz w:val="28"/>
          <w:szCs w:val="28"/>
        </w:rPr>
        <w:t xml:space="preserve">. Контроль за исполнением настоящего </w:t>
      </w:r>
      <w:r>
        <w:rPr>
          <w:sz w:val="28"/>
          <w:szCs w:val="28"/>
        </w:rPr>
        <w:t>постановления</w:t>
      </w:r>
      <w:r w:rsidRPr="00E46077">
        <w:rPr>
          <w:sz w:val="28"/>
          <w:szCs w:val="28"/>
        </w:rPr>
        <w:t xml:space="preserve"> оставляю за собой.</w:t>
      </w:r>
    </w:p>
    <w:p w:rsidR="004312C3" w:rsidRDefault="004312C3" w:rsidP="004312C3">
      <w:pPr>
        <w:ind w:left="142" w:right="-1"/>
        <w:rPr>
          <w:sz w:val="28"/>
          <w:szCs w:val="28"/>
        </w:rPr>
      </w:pPr>
    </w:p>
    <w:p w:rsidR="004312C3" w:rsidRPr="00E46077" w:rsidRDefault="004312C3" w:rsidP="004312C3">
      <w:pPr>
        <w:rPr>
          <w:sz w:val="28"/>
          <w:szCs w:val="28"/>
        </w:rPr>
      </w:pPr>
      <w:r>
        <w:rPr>
          <w:sz w:val="28"/>
          <w:szCs w:val="28"/>
        </w:rPr>
        <w:t xml:space="preserve">             Глава</w:t>
      </w:r>
      <w:r w:rsidRPr="00E46077">
        <w:rPr>
          <w:sz w:val="28"/>
          <w:szCs w:val="28"/>
        </w:rPr>
        <w:t xml:space="preserve"> </w:t>
      </w:r>
    </w:p>
    <w:p w:rsidR="004312C3" w:rsidRPr="00E46077" w:rsidRDefault="004312C3" w:rsidP="004312C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46077">
        <w:rPr>
          <w:sz w:val="28"/>
          <w:szCs w:val="28"/>
        </w:rPr>
        <w:t>Ютазинского муниципального района</w:t>
      </w:r>
    </w:p>
    <w:p w:rsidR="004312C3" w:rsidRDefault="004312C3" w:rsidP="004312C3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Pr="00E46077">
        <w:rPr>
          <w:sz w:val="28"/>
          <w:szCs w:val="28"/>
        </w:rPr>
        <w:t xml:space="preserve">Республики Татарстан                                    </w:t>
      </w:r>
      <w:r>
        <w:rPr>
          <w:sz w:val="28"/>
          <w:szCs w:val="28"/>
        </w:rPr>
        <w:t xml:space="preserve">                           А.А. Шафигуллин</w:t>
      </w:r>
    </w:p>
    <w:p w:rsidR="004312C3" w:rsidRDefault="004312C3" w:rsidP="004312C3">
      <w:pPr>
        <w:rPr>
          <w:sz w:val="28"/>
          <w:szCs w:val="28"/>
        </w:rPr>
      </w:pPr>
    </w:p>
    <w:p w:rsidR="004312C3" w:rsidRDefault="004312C3" w:rsidP="004312C3">
      <w:pPr>
        <w:rPr>
          <w:sz w:val="28"/>
          <w:szCs w:val="28"/>
        </w:rPr>
      </w:pPr>
    </w:p>
    <w:p w:rsidR="004312C3" w:rsidRDefault="004312C3" w:rsidP="004312C3">
      <w:pPr>
        <w:rPr>
          <w:sz w:val="28"/>
          <w:szCs w:val="28"/>
        </w:rPr>
      </w:pPr>
    </w:p>
    <w:p w:rsidR="004312C3" w:rsidRDefault="004312C3" w:rsidP="004312C3">
      <w:pPr>
        <w:rPr>
          <w:sz w:val="28"/>
          <w:szCs w:val="28"/>
        </w:rPr>
      </w:pPr>
    </w:p>
    <w:p w:rsidR="004312C3" w:rsidRPr="00853FA6" w:rsidRDefault="004312C3" w:rsidP="004312C3">
      <w:r w:rsidRPr="00853FA6">
        <w:t>Р.М. Якупов</w:t>
      </w:r>
    </w:p>
    <w:p w:rsidR="004312C3" w:rsidRPr="00853FA6" w:rsidRDefault="004312C3" w:rsidP="004312C3">
      <w:r w:rsidRPr="00853FA6">
        <w:t>2-74-14</w:t>
      </w:r>
    </w:p>
    <w:p w:rsidR="009B657B" w:rsidRPr="009B657B" w:rsidRDefault="009B657B" w:rsidP="007671DB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sectPr w:rsidR="009B657B" w:rsidRPr="009B657B" w:rsidSect="00BF17A7">
      <w:pgSz w:w="12240" w:h="15840"/>
      <w:pgMar w:top="180" w:right="360" w:bottom="1134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5121C2"/>
    <w:multiLevelType w:val="hybridMultilevel"/>
    <w:tmpl w:val="2BF826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D10109"/>
    <w:multiLevelType w:val="hybridMultilevel"/>
    <w:tmpl w:val="4FD4DEE0"/>
    <w:lvl w:ilvl="0" w:tplc="B14E85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81C"/>
    <w:rsid w:val="001D02E1"/>
    <w:rsid w:val="001D7C51"/>
    <w:rsid w:val="00270CCA"/>
    <w:rsid w:val="003F04BE"/>
    <w:rsid w:val="004312C3"/>
    <w:rsid w:val="0043181C"/>
    <w:rsid w:val="004C07E7"/>
    <w:rsid w:val="004D0211"/>
    <w:rsid w:val="00593189"/>
    <w:rsid w:val="006C001B"/>
    <w:rsid w:val="006D1FC9"/>
    <w:rsid w:val="006E0073"/>
    <w:rsid w:val="00733441"/>
    <w:rsid w:val="007671DB"/>
    <w:rsid w:val="00786BB9"/>
    <w:rsid w:val="008043B1"/>
    <w:rsid w:val="0084243D"/>
    <w:rsid w:val="0099114A"/>
    <w:rsid w:val="009B657B"/>
    <w:rsid w:val="00AE40F6"/>
    <w:rsid w:val="00B1087A"/>
    <w:rsid w:val="00BF17A7"/>
    <w:rsid w:val="00DE1D0A"/>
    <w:rsid w:val="00E31F8F"/>
    <w:rsid w:val="00EC0C60"/>
    <w:rsid w:val="00F94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DB458-8902-4B04-9DA7-E282DF7FE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318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1D02E1"/>
    <w:rPr>
      <w:color w:val="0000FF"/>
      <w:u w:val="single"/>
    </w:rPr>
  </w:style>
  <w:style w:type="paragraph" w:styleId="a5">
    <w:name w:val="Balloon Text"/>
    <w:basedOn w:val="a"/>
    <w:semiHidden/>
    <w:rsid w:val="00EC0C6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4243D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rmal">
    <w:name w:val="ConsPlusNormal"/>
    <w:uiPriority w:val="99"/>
    <w:rsid w:val="004312C3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Татарстан</vt:lpstr>
    </vt:vector>
  </TitlesOfParts>
  <Company>Maschb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Татарстан</dc:title>
  <dc:subject/>
  <dc:creator>Guzel</dc:creator>
  <cp:keywords/>
  <cp:lastModifiedBy>User</cp:lastModifiedBy>
  <cp:revision>2</cp:revision>
  <cp:lastPrinted>2012-01-10T10:56:00Z</cp:lastPrinted>
  <dcterms:created xsi:type="dcterms:W3CDTF">2020-11-12T11:25:00Z</dcterms:created>
  <dcterms:modified xsi:type="dcterms:W3CDTF">2020-11-12T11:25:00Z</dcterms:modified>
</cp:coreProperties>
</file>