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69"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276"/>
        <w:gridCol w:w="4257"/>
      </w:tblGrid>
      <w:tr w:rsidR="008845B0" w:rsidTr="005220E5">
        <w:trPr>
          <w:trHeight w:val="1232"/>
        </w:trPr>
        <w:tc>
          <w:tcPr>
            <w:tcW w:w="4536" w:type="dxa"/>
          </w:tcPr>
          <w:p w:rsidR="00CD1C8A" w:rsidRPr="00F651AA" w:rsidRDefault="00CD1C8A" w:rsidP="00CD1C8A">
            <w:pPr>
              <w:ind w:left="-108"/>
              <w:jc w:val="center"/>
              <w:rPr>
                <w:rFonts w:cstheme="minorHAnsi"/>
                <w:caps/>
                <w:sz w:val="24"/>
                <w:szCs w:val="24"/>
                <w:lang w:val="tt-RU"/>
              </w:rPr>
            </w:pPr>
            <w:bookmarkStart w:id="0" w:name="_GoBack"/>
            <w:bookmarkEnd w:id="0"/>
            <w:r w:rsidRPr="00F651AA">
              <w:rPr>
                <w:rFonts w:cstheme="minorHAnsi"/>
                <w:caps/>
                <w:sz w:val="24"/>
                <w:szCs w:val="24"/>
                <w:lang w:val="tt-RU"/>
              </w:rPr>
              <w:t xml:space="preserve">ИСПОЛНИТЕЛЬНЫЙ КОМИТЕТ ЮТАЗИНСКОГО МУНИЦИПАЛЬНОГО РАЙОНА      </w:t>
            </w:r>
          </w:p>
          <w:p w:rsidR="008845B0" w:rsidRPr="00F651AA" w:rsidRDefault="002A6559" w:rsidP="002A6559">
            <w:pPr>
              <w:ind w:left="-142"/>
              <w:jc w:val="center"/>
              <w:rPr>
                <w:rFonts w:ascii="Times New Roman" w:hAnsi="Times New Roman" w:cs="Times New Roman"/>
                <w:caps/>
                <w:sz w:val="24"/>
                <w:szCs w:val="24"/>
                <w:lang w:val="tt-RU"/>
              </w:rPr>
            </w:pPr>
            <w:r w:rsidRPr="00F651AA">
              <w:rPr>
                <w:rFonts w:ascii="Times New Roman" w:hAnsi="Times New Roman" w:cs="Times New Roman"/>
                <w:caps/>
                <w:sz w:val="24"/>
                <w:szCs w:val="24"/>
                <w:lang w:val="tt-RU"/>
              </w:rPr>
              <w:t>республики татарстан</w:t>
            </w:r>
          </w:p>
          <w:p w:rsidR="00C52959" w:rsidRPr="00A01AFE" w:rsidRDefault="002A6559" w:rsidP="00C52959">
            <w:pPr>
              <w:ind w:left="-142"/>
              <w:jc w:val="center"/>
              <w:rPr>
                <w:rFonts w:ascii="Times New Roman" w:hAnsi="Times New Roman" w:cs="Times New Roman"/>
                <w:sz w:val="20"/>
                <w:szCs w:val="20"/>
              </w:rPr>
            </w:pPr>
            <w:r w:rsidRPr="002A6559">
              <w:rPr>
                <w:rFonts w:ascii="Times New Roman" w:hAnsi="Times New Roman" w:cs="Times New Roman"/>
                <w:sz w:val="20"/>
                <w:szCs w:val="20"/>
                <w:lang w:val="tt-RU"/>
              </w:rPr>
              <w:t>ул.Пушкина, д.38, п.г.т.Уруссу, 423950</w:t>
            </w:r>
          </w:p>
        </w:tc>
        <w:tc>
          <w:tcPr>
            <w:tcW w:w="1276" w:type="dxa"/>
          </w:tcPr>
          <w:p w:rsidR="008845B0" w:rsidRDefault="008845B0" w:rsidP="00A01AFE">
            <w:pPr>
              <w:ind w:left="-108" w:right="-41"/>
              <w:jc w:val="center"/>
            </w:pPr>
            <w:r w:rsidRPr="008845B0">
              <w:rPr>
                <w:noProof/>
                <w:lang w:eastAsia="ru-RU"/>
              </w:rPr>
              <w:drawing>
                <wp:inline distT="0" distB="0" distL="0" distR="0" wp14:anchorId="49CE27E6" wp14:editId="04DD7761">
                  <wp:extent cx="710565" cy="752475"/>
                  <wp:effectExtent l="1905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911" cy="754959"/>
                          </a:xfrm>
                          <a:prstGeom prst="rect">
                            <a:avLst/>
                          </a:prstGeom>
                          <a:noFill/>
                          <a:ln>
                            <a:noFill/>
                          </a:ln>
                        </pic:spPr>
                      </pic:pic>
                    </a:graphicData>
                  </a:graphic>
                </wp:inline>
              </w:drawing>
            </w:r>
          </w:p>
        </w:tc>
        <w:tc>
          <w:tcPr>
            <w:tcW w:w="4257" w:type="dxa"/>
          </w:tcPr>
          <w:p w:rsidR="009C1DCF" w:rsidRPr="00F651AA" w:rsidRDefault="002A6559"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 xml:space="preserve">татарстан </w:t>
            </w:r>
            <w:r w:rsidR="00B93037" w:rsidRPr="00F651AA">
              <w:rPr>
                <w:rFonts w:asciiTheme="minorHAnsi" w:eastAsiaTheme="minorHAnsi" w:hAnsiTheme="minorHAnsi" w:cstheme="minorHAnsi"/>
                <w:b w:val="0"/>
                <w:bCs w:val="0"/>
                <w:caps/>
                <w:color w:val="auto"/>
                <w:sz w:val="24"/>
                <w:szCs w:val="24"/>
                <w:lang w:val="tt-RU"/>
              </w:rPr>
              <w:t>р</w:t>
            </w:r>
            <w:r w:rsidRPr="00F651AA">
              <w:rPr>
                <w:rFonts w:asciiTheme="minorHAnsi" w:eastAsiaTheme="minorHAnsi" w:hAnsiTheme="minorHAnsi" w:cstheme="minorHAnsi"/>
                <w:b w:val="0"/>
                <w:bCs w:val="0"/>
                <w:caps/>
                <w:color w:val="auto"/>
                <w:sz w:val="24"/>
                <w:szCs w:val="24"/>
                <w:lang w:val="tt-RU"/>
              </w:rPr>
              <w:t xml:space="preserve">еспубликасы </w:t>
            </w:r>
            <w:r w:rsidR="00CD1C8A" w:rsidRPr="00F651AA">
              <w:rPr>
                <w:rFonts w:asciiTheme="minorHAnsi" w:eastAsiaTheme="minorHAnsi" w:hAnsiTheme="minorHAnsi" w:cstheme="minorHAnsi"/>
                <w:b w:val="0"/>
                <w:bCs w:val="0"/>
                <w:caps/>
                <w:color w:val="auto"/>
                <w:sz w:val="24"/>
                <w:szCs w:val="24"/>
                <w:lang w:val="tt-RU"/>
              </w:rPr>
              <w:t xml:space="preserve">ЮТАЗЫ </w:t>
            </w:r>
          </w:p>
          <w:p w:rsidR="00CD1C8A" w:rsidRPr="00F651AA" w:rsidRDefault="00CD1C8A"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МУНИЦИПАЛЬ</w:t>
            </w:r>
            <w:r w:rsidR="009C1DCF" w:rsidRPr="00F651AA">
              <w:rPr>
                <w:rFonts w:asciiTheme="minorHAnsi" w:eastAsiaTheme="minorHAnsi" w:hAnsiTheme="minorHAnsi" w:cstheme="minorHAnsi"/>
                <w:b w:val="0"/>
                <w:bCs w:val="0"/>
                <w:caps/>
                <w:color w:val="auto"/>
                <w:sz w:val="24"/>
                <w:szCs w:val="24"/>
                <w:lang w:val="tt-RU"/>
              </w:rPr>
              <w:t xml:space="preserve"> </w:t>
            </w:r>
            <w:r w:rsidRPr="00F651AA">
              <w:rPr>
                <w:rFonts w:asciiTheme="minorHAnsi" w:eastAsiaTheme="minorHAnsi" w:hAnsiTheme="minorHAnsi" w:cstheme="minorHAnsi"/>
                <w:b w:val="0"/>
                <w:bCs w:val="0"/>
                <w:caps/>
                <w:color w:val="auto"/>
                <w:sz w:val="24"/>
                <w:szCs w:val="24"/>
                <w:lang w:val="tt-RU"/>
              </w:rPr>
              <w:t>РАЙОНЫ БАШКАРМА КОМИТЕТЫ</w:t>
            </w:r>
          </w:p>
          <w:p w:rsidR="008845B0" w:rsidRPr="00B93037" w:rsidRDefault="00B93037" w:rsidP="00CE692C">
            <w:pPr>
              <w:jc w:val="center"/>
              <w:rPr>
                <w:sz w:val="20"/>
                <w:szCs w:val="20"/>
              </w:rPr>
            </w:pPr>
            <w:r w:rsidRPr="00B93037">
              <w:rPr>
                <w:sz w:val="20"/>
                <w:szCs w:val="20"/>
              </w:rPr>
              <w:t>Пушкин урамы, 38</w:t>
            </w:r>
            <w:r w:rsidR="00CE692C">
              <w:rPr>
                <w:sz w:val="20"/>
                <w:szCs w:val="20"/>
              </w:rPr>
              <w:t>йорт</w:t>
            </w:r>
            <w:r>
              <w:rPr>
                <w:sz w:val="20"/>
                <w:szCs w:val="20"/>
                <w:lang w:val="tt-RU"/>
              </w:rPr>
              <w:t>,</w:t>
            </w:r>
            <w:r w:rsidRPr="00B93037">
              <w:rPr>
                <w:sz w:val="20"/>
                <w:szCs w:val="20"/>
                <w:lang w:val="tt-RU"/>
              </w:rPr>
              <w:t xml:space="preserve"> </w:t>
            </w:r>
            <w:r w:rsidRPr="00B93037">
              <w:rPr>
                <w:sz w:val="20"/>
                <w:szCs w:val="20"/>
              </w:rPr>
              <w:t>Урыссу</w:t>
            </w:r>
            <w:r>
              <w:rPr>
                <w:sz w:val="20"/>
                <w:szCs w:val="20"/>
                <w:lang w:val="tt-RU"/>
              </w:rPr>
              <w:t xml:space="preserve"> </w:t>
            </w:r>
            <w:r w:rsidRPr="00B93037">
              <w:rPr>
                <w:sz w:val="20"/>
                <w:szCs w:val="20"/>
              </w:rPr>
              <w:t>ш.т.б.</w:t>
            </w:r>
            <w:r w:rsidR="002B7B19">
              <w:rPr>
                <w:sz w:val="20"/>
                <w:szCs w:val="20"/>
                <w:lang w:val="tt-RU"/>
              </w:rPr>
              <w:t>,</w:t>
            </w:r>
            <w:r w:rsidRPr="00B93037">
              <w:rPr>
                <w:sz w:val="20"/>
                <w:szCs w:val="20"/>
              </w:rPr>
              <w:t xml:space="preserve"> </w:t>
            </w:r>
            <w:r w:rsidRPr="00B93037">
              <w:rPr>
                <w:rFonts w:ascii="Times New Roman" w:hAnsi="Times New Roman" w:cs="Times New Roman"/>
                <w:sz w:val="20"/>
                <w:szCs w:val="20"/>
                <w:lang w:val="tt-RU"/>
              </w:rPr>
              <w:t>423950</w:t>
            </w:r>
          </w:p>
        </w:tc>
      </w:tr>
      <w:tr w:rsidR="00B93037" w:rsidTr="005220E5">
        <w:trPr>
          <w:trHeight w:val="415"/>
        </w:trPr>
        <w:tc>
          <w:tcPr>
            <w:tcW w:w="10069" w:type="dxa"/>
            <w:gridSpan w:val="3"/>
            <w:tcBorders>
              <w:bottom w:val="single" w:sz="12" w:space="0" w:color="000000" w:themeColor="text1"/>
            </w:tcBorders>
          </w:tcPr>
          <w:p w:rsidR="00B93037" w:rsidRPr="00571F2F" w:rsidRDefault="00B93037" w:rsidP="0050312B">
            <w:pPr>
              <w:rPr>
                <w:lang w:val="tt-RU"/>
              </w:rPr>
            </w:pPr>
          </w:p>
          <w:p w:rsidR="00B93037" w:rsidRPr="00C52959" w:rsidRDefault="00F651AA" w:rsidP="00571F2F">
            <w:pPr>
              <w:jc w:val="center"/>
              <w:rPr>
                <w:rFonts w:cstheme="minorHAnsi"/>
                <w:caps/>
                <w:sz w:val="20"/>
                <w:szCs w:val="20"/>
              </w:rPr>
            </w:pPr>
            <w:r>
              <w:rPr>
                <w:sz w:val="20"/>
                <w:szCs w:val="20"/>
                <w:lang w:val="tt-RU"/>
              </w:rPr>
              <w:t>Т</w:t>
            </w:r>
            <w:r w:rsidR="00CD1C8A" w:rsidRPr="00CD1C8A">
              <w:rPr>
                <w:sz w:val="20"/>
                <w:szCs w:val="20"/>
                <w:lang w:val="tt-RU"/>
              </w:rPr>
              <w:t>ел.</w:t>
            </w:r>
            <w:r w:rsidR="0050312B" w:rsidRPr="00CD1C8A">
              <w:rPr>
                <w:sz w:val="20"/>
                <w:szCs w:val="20"/>
                <w:lang w:val="tt-RU"/>
              </w:rPr>
              <w:t xml:space="preserve">:(85593) </w:t>
            </w:r>
            <w:r w:rsidR="00B93037" w:rsidRPr="00CD1C8A">
              <w:rPr>
                <w:sz w:val="20"/>
                <w:szCs w:val="20"/>
                <w:lang w:val="tt-RU"/>
              </w:rPr>
              <w:t>2-</w:t>
            </w:r>
            <w:r w:rsidR="009C1DCF">
              <w:rPr>
                <w:sz w:val="20"/>
                <w:szCs w:val="20"/>
                <w:lang w:val="tt-RU"/>
              </w:rPr>
              <w:t>74</w:t>
            </w:r>
            <w:r w:rsidR="00B93037" w:rsidRPr="00CD1C8A">
              <w:rPr>
                <w:sz w:val="20"/>
                <w:szCs w:val="20"/>
                <w:lang w:val="tt-RU"/>
              </w:rPr>
              <w:t>-</w:t>
            </w:r>
            <w:r w:rsidR="009C1DCF">
              <w:rPr>
                <w:sz w:val="20"/>
                <w:szCs w:val="20"/>
                <w:lang w:val="tt-RU"/>
              </w:rPr>
              <w:t>16</w:t>
            </w:r>
            <w:r w:rsidR="00224658" w:rsidRPr="007C2FE7">
              <w:rPr>
                <w:sz w:val="20"/>
                <w:szCs w:val="20"/>
                <w:lang w:val="tt-RU"/>
              </w:rPr>
              <w:t>,</w:t>
            </w:r>
            <w:r w:rsidR="00A020BB">
              <w:rPr>
                <w:sz w:val="20"/>
                <w:szCs w:val="20"/>
              </w:rPr>
              <w:t xml:space="preserve"> </w:t>
            </w:r>
            <w:r w:rsidR="0050312B">
              <w:rPr>
                <w:sz w:val="20"/>
                <w:szCs w:val="20"/>
                <w:lang w:val="tt-RU"/>
              </w:rPr>
              <w:t xml:space="preserve"> </w:t>
            </w:r>
            <w:r w:rsidR="009C1DCF" w:rsidRPr="00CD1C8A">
              <w:rPr>
                <w:sz w:val="20"/>
                <w:szCs w:val="20"/>
                <w:lang w:val="tt-RU"/>
              </w:rPr>
              <w:t>факс</w:t>
            </w:r>
            <w:r w:rsidR="009C1DCF">
              <w:rPr>
                <w:sz w:val="20"/>
                <w:szCs w:val="20"/>
                <w:lang w:val="tt-RU"/>
              </w:rPr>
              <w:t xml:space="preserve">:2-62-20, </w:t>
            </w:r>
            <w:r w:rsidR="0050312B">
              <w:rPr>
                <w:sz w:val="20"/>
                <w:szCs w:val="20"/>
                <w:lang w:val="tt-RU"/>
              </w:rPr>
              <w:t>e-mail:</w:t>
            </w:r>
            <w:r w:rsidR="00B93037" w:rsidRPr="007C2FE7">
              <w:rPr>
                <w:sz w:val="20"/>
                <w:szCs w:val="20"/>
                <w:lang w:val="en-US"/>
              </w:rPr>
              <w:t>jutaza</w:t>
            </w:r>
            <w:r w:rsidR="00B93037" w:rsidRPr="007C2FE7">
              <w:rPr>
                <w:sz w:val="20"/>
                <w:szCs w:val="20"/>
              </w:rPr>
              <w:t>@</w:t>
            </w:r>
            <w:r w:rsidR="00B93037" w:rsidRPr="007C2FE7">
              <w:rPr>
                <w:sz w:val="20"/>
                <w:szCs w:val="20"/>
                <w:lang w:val="en-US"/>
              </w:rPr>
              <w:t>tatar</w:t>
            </w:r>
            <w:r w:rsidR="00B93037" w:rsidRPr="007C2FE7">
              <w:rPr>
                <w:sz w:val="20"/>
                <w:szCs w:val="20"/>
              </w:rPr>
              <w:t>.</w:t>
            </w:r>
            <w:hyperlink r:id="rId9" w:history="1"/>
            <w:r w:rsidR="00B93037" w:rsidRPr="007C2FE7">
              <w:rPr>
                <w:sz w:val="20"/>
                <w:szCs w:val="20"/>
                <w:lang w:val="en-US"/>
              </w:rPr>
              <w:t>ru</w:t>
            </w:r>
            <w:r w:rsidR="00B93037" w:rsidRPr="007C2FE7">
              <w:rPr>
                <w:sz w:val="20"/>
                <w:szCs w:val="20"/>
                <w:lang w:val="tt-RU"/>
              </w:rPr>
              <w:t xml:space="preserve">, </w:t>
            </w:r>
            <w:hyperlink r:id="rId10" w:history="1">
              <w:r w:rsidR="00224658" w:rsidRPr="0050312B">
                <w:rPr>
                  <w:rStyle w:val="a6"/>
                  <w:color w:val="auto"/>
                  <w:sz w:val="20"/>
                  <w:szCs w:val="20"/>
                  <w:u w:val="none"/>
                  <w:lang w:val="en-US"/>
                </w:rPr>
                <w:t>adm</w:t>
              </w:r>
              <w:r w:rsidR="00224658" w:rsidRPr="0050312B">
                <w:rPr>
                  <w:rStyle w:val="a6"/>
                  <w:color w:val="auto"/>
                  <w:sz w:val="20"/>
                  <w:szCs w:val="20"/>
                  <w:u w:val="none"/>
                </w:rPr>
                <w:t>_</w:t>
              </w:r>
              <w:r w:rsidR="00224658" w:rsidRPr="0050312B">
                <w:rPr>
                  <w:rStyle w:val="a6"/>
                  <w:color w:val="auto"/>
                  <w:sz w:val="20"/>
                  <w:szCs w:val="20"/>
                  <w:u w:val="none"/>
                  <w:lang w:val="en-US"/>
                </w:rPr>
                <w:t>jutaza</w:t>
              </w:r>
              <w:r w:rsidR="00224658" w:rsidRPr="0050312B">
                <w:rPr>
                  <w:rStyle w:val="a6"/>
                  <w:color w:val="auto"/>
                  <w:sz w:val="20"/>
                  <w:szCs w:val="20"/>
                  <w:u w:val="none"/>
                </w:rPr>
                <w:t>@</w:t>
              </w:r>
              <w:r w:rsidR="00224658" w:rsidRPr="0050312B">
                <w:rPr>
                  <w:rStyle w:val="a6"/>
                  <w:color w:val="auto"/>
                  <w:sz w:val="20"/>
                  <w:szCs w:val="20"/>
                  <w:u w:val="none"/>
                  <w:lang w:val="en-US"/>
                </w:rPr>
                <w:t>mail</w:t>
              </w:r>
              <w:r w:rsidR="00224658" w:rsidRPr="0050312B">
                <w:rPr>
                  <w:rStyle w:val="a6"/>
                  <w:color w:val="auto"/>
                  <w:sz w:val="20"/>
                  <w:szCs w:val="20"/>
                  <w:u w:val="none"/>
                </w:rPr>
                <w:t>.</w:t>
              </w:r>
              <w:r w:rsidR="00224658" w:rsidRPr="0050312B">
                <w:rPr>
                  <w:rStyle w:val="a6"/>
                  <w:color w:val="auto"/>
                  <w:sz w:val="20"/>
                  <w:szCs w:val="20"/>
                  <w:u w:val="none"/>
                  <w:lang w:val="en-US"/>
                </w:rPr>
                <w:t>ru</w:t>
              </w:r>
            </w:hyperlink>
            <w:r w:rsidR="0050312B">
              <w:rPr>
                <w:sz w:val="20"/>
                <w:szCs w:val="20"/>
                <w:lang w:val="tt-RU"/>
              </w:rPr>
              <w:t>,</w:t>
            </w:r>
            <w:r w:rsidR="00C52959" w:rsidRPr="00C52959">
              <w:rPr>
                <w:sz w:val="20"/>
                <w:szCs w:val="20"/>
              </w:rPr>
              <w:t xml:space="preserve"> </w:t>
            </w:r>
            <w:r w:rsidR="00C52959" w:rsidRPr="00A01AFE">
              <w:rPr>
                <w:sz w:val="20"/>
                <w:szCs w:val="20"/>
              </w:rPr>
              <w:t xml:space="preserve"> </w:t>
            </w:r>
            <w:r w:rsidR="00571F2F">
              <w:rPr>
                <w:sz w:val="20"/>
                <w:szCs w:val="20"/>
                <w:lang w:val="en-US"/>
              </w:rPr>
              <w:t>www</w:t>
            </w:r>
            <w:r w:rsidR="00C52959">
              <w:rPr>
                <w:sz w:val="20"/>
                <w:szCs w:val="20"/>
                <w:lang w:val="tt-RU"/>
              </w:rPr>
              <w:t>:</w:t>
            </w:r>
            <w:r w:rsidR="0020014C">
              <w:rPr>
                <w:sz w:val="20"/>
                <w:szCs w:val="20"/>
                <w:lang w:val="tt-RU"/>
              </w:rPr>
              <w:t xml:space="preserve"> </w:t>
            </w:r>
            <w:r w:rsidR="00C52959">
              <w:rPr>
                <w:sz w:val="20"/>
                <w:szCs w:val="20"/>
                <w:lang w:val="en-US"/>
              </w:rPr>
              <w:t>jutaza</w:t>
            </w:r>
            <w:r w:rsidR="00C52959" w:rsidRPr="00C52959">
              <w:rPr>
                <w:sz w:val="20"/>
                <w:szCs w:val="20"/>
              </w:rPr>
              <w:t>.</w:t>
            </w:r>
            <w:r w:rsidR="00C52959">
              <w:rPr>
                <w:sz w:val="20"/>
                <w:szCs w:val="20"/>
                <w:lang w:val="en-US"/>
              </w:rPr>
              <w:t>tatarstan</w:t>
            </w:r>
            <w:r w:rsidR="00A020BB" w:rsidRPr="00A01AFE">
              <w:rPr>
                <w:sz w:val="20"/>
                <w:szCs w:val="20"/>
              </w:rPr>
              <w:t>.</w:t>
            </w:r>
            <w:r w:rsidR="00C52959">
              <w:rPr>
                <w:sz w:val="20"/>
                <w:szCs w:val="20"/>
                <w:lang w:val="en-US"/>
              </w:rPr>
              <w:t>ru</w:t>
            </w:r>
          </w:p>
        </w:tc>
      </w:tr>
    </w:tbl>
    <w:p w:rsidR="00C52959" w:rsidRPr="00A01AFE" w:rsidRDefault="00C52959" w:rsidP="00224658">
      <w:pPr>
        <w:spacing w:after="0"/>
        <w:rPr>
          <w:sz w:val="20"/>
          <w:szCs w:val="20"/>
        </w:rPr>
      </w:pPr>
    </w:p>
    <w:p w:rsidR="009509C4" w:rsidRDefault="009509C4" w:rsidP="00224658">
      <w:pPr>
        <w:spacing w:after="0"/>
        <w:rPr>
          <w:b/>
          <w:sz w:val="24"/>
          <w:szCs w:val="24"/>
        </w:rPr>
      </w:pPr>
      <w:r w:rsidRPr="009509C4">
        <w:rPr>
          <w:b/>
          <w:sz w:val="24"/>
          <w:szCs w:val="24"/>
        </w:rPr>
        <w:t xml:space="preserve">ПОСТАНОВЛЕНИЕ                                                                       </w:t>
      </w:r>
      <w:r>
        <w:rPr>
          <w:b/>
          <w:sz w:val="24"/>
          <w:szCs w:val="24"/>
        </w:rPr>
        <w:t xml:space="preserve">                                  </w:t>
      </w:r>
      <w:r w:rsidRPr="009509C4">
        <w:rPr>
          <w:b/>
          <w:sz w:val="24"/>
          <w:szCs w:val="24"/>
        </w:rPr>
        <w:t xml:space="preserve">   КАРАР</w:t>
      </w:r>
    </w:p>
    <w:p w:rsidR="009509C4" w:rsidRDefault="008674DF" w:rsidP="00224658">
      <w:pPr>
        <w:spacing w:after="0"/>
        <w:rPr>
          <w:b/>
          <w:sz w:val="24"/>
          <w:szCs w:val="24"/>
        </w:rPr>
      </w:pPr>
      <w:r>
        <w:rPr>
          <w:b/>
          <w:sz w:val="24"/>
          <w:szCs w:val="24"/>
        </w:rPr>
        <w:t>«</w:t>
      </w:r>
      <w:r w:rsidR="00392FA8" w:rsidRPr="00392FA8">
        <w:rPr>
          <w:b/>
          <w:sz w:val="24"/>
          <w:szCs w:val="24"/>
          <w:u w:val="single"/>
        </w:rPr>
        <w:t xml:space="preserve"> </w:t>
      </w:r>
      <w:r w:rsidR="00392FA8" w:rsidRPr="00392FA8">
        <w:rPr>
          <w:sz w:val="24"/>
          <w:szCs w:val="24"/>
          <w:u w:val="single"/>
        </w:rPr>
        <w:t>23</w:t>
      </w:r>
      <w:r w:rsidR="00392FA8">
        <w:rPr>
          <w:b/>
          <w:sz w:val="24"/>
          <w:szCs w:val="24"/>
        </w:rPr>
        <w:t xml:space="preserve"> </w:t>
      </w:r>
      <w:r>
        <w:rPr>
          <w:b/>
          <w:sz w:val="24"/>
          <w:szCs w:val="24"/>
        </w:rPr>
        <w:t>»</w:t>
      </w:r>
      <w:r w:rsidR="00411D63" w:rsidRPr="00392FA8">
        <w:rPr>
          <w:sz w:val="24"/>
          <w:szCs w:val="24"/>
          <w:u w:val="single"/>
        </w:rPr>
        <w:t xml:space="preserve"> </w:t>
      </w:r>
      <w:r w:rsidR="00392FA8" w:rsidRPr="00392FA8">
        <w:rPr>
          <w:sz w:val="24"/>
          <w:szCs w:val="24"/>
          <w:u w:val="single"/>
        </w:rPr>
        <w:t xml:space="preserve">   11   </w:t>
      </w:r>
      <w:r w:rsidR="00411D63" w:rsidRPr="00392FA8">
        <w:rPr>
          <w:sz w:val="24"/>
          <w:szCs w:val="24"/>
          <w:u w:val="single"/>
        </w:rPr>
        <w:t xml:space="preserve"> </w:t>
      </w:r>
      <w:r w:rsidR="00411D63">
        <w:rPr>
          <w:b/>
          <w:sz w:val="24"/>
          <w:szCs w:val="24"/>
        </w:rPr>
        <w:t xml:space="preserve">2020г.                                                                                              </w:t>
      </w:r>
      <w:r w:rsidR="00392FA8">
        <w:rPr>
          <w:b/>
          <w:sz w:val="24"/>
          <w:szCs w:val="24"/>
        </w:rPr>
        <w:t xml:space="preserve">       </w:t>
      </w:r>
      <w:r w:rsidR="00411D63">
        <w:rPr>
          <w:b/>
          <w:sz w:val="24"/>
          <w:szCs w:val="24"/>
        </w:rPr>
        <w:t xml:space="preserve">             </w:t>
      </w:r>
      <w:r w:rsidR="009509C4">
        <w:rPr>
          <w:b/>
          <w:sz w:val="24"/>
          <w:szCs w:val="24"/>
        </w:rPr>
        <w:t>№</w:t>
      </w:r>
      <w:r w:rsidR="00411D63">
        <w:rPr>
          <w:b/>
          <w:sz w:val="24"/>
          <w:szCs w:val="24"/>
        </w:rPr>
        <w:t xml:space="preserve"> </w:t>
      </w:r>
      <w:r w:rsidR="00392FA8" w:rsidRPr="00392FA8">
        <w:rPr>
          <w:sz w:val="24"/>
          <w:szCs w:val="24"/>
          <w:u w:val="single"/>
        </w:rPr>
        <w:t>902</w:t>
      </w:r>
    </w:p>
    <w:p w:rsidR="008674DF" w:rsidRDefault="008674DF" w:rsidP="00224658">
      <w:pPr>
        <w:spacing w:after="0"/>
        <w:rPr>
          <w:b/>
          <w:sz w:val="24"/>
          <w:szCs w:val="24"/>
        </w:rPr>
      </w:pPr>
    </w:p>
    <w:tbl>
      <w:tblPr>
        <w:tblStyle w:val="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36"/>
      </w:tblGrid>
      <w:tr w:rsidR="00411D63" w:rsidRPr="00411D63" w:rsidTr="00411D63">
        <w:tc>
          <w:tcPr>
            <w:tcW w:w="5778" w:type="dxa"/>
            <w:hideMark/>
          </w:tcPr>
          <w:p w:rsidR="00411D63" w:rsidRPr="00411D63" w:rsidRDefault="00411D63" w:rsidP="00411D63">
            <w:pPr>
              <w:tabs>
                <w:tab w:val="left" w:pos="4820"/>
              </w:tabs>
              <w:jc w:val="both"/>
              <w:rPr>
                <w:sz w:val="28"/>
                <w:szCs w:val="28"/>
              </w:rPr>
            </w:pPr>
            <w:r w:rsidRPr="00411D63">
              <w:rPr>
                <w:sz w:val="28"/>
                <w:szCs w:val="28"/>
              </w:rPr>
              <w:t>О внесении изменений в Постановление Исполнительного комитета Ютазинского муниципального района от 09.10.2020 № 777 «Об утверждении Порядка предоставления иных межбюджетных трансфертов, предоставляемых из бюджета Республики Татарстан бюджету Ютазинского муниципального района на финансовое обеспечение затрат для проведения мероприятия, направленного на развитие системы территориального общественного самоуправления Республики Татарстан,  в части осуществления компенсационных выплат руководителям территориальных общественных самоуправлений в границах территорий Ютазинского муниципального района Республики Татарстан»</w:t>
            </w:r>
          </w:p>
        </w:tc>
        <w:tc>
          <w:tcPr>
            <w:tcW w:w="4536" w:type="dxa"/>
          </w:tcPr>
          <w:p w:rsidR="00411D63" w:rsidRPr="00411D63" w:rsidRDefault="00411D63" w:rsidP="00411D63">
            <w:pPr>
              <w:autoSpaceDE w:val="0"/>
              <w:autoSpaceDN w:val="0"/>
              <w:adjustRightInd w:val="0"/>
              <w:jc w:val="both"/>
              <w:rPr>
                <w:sz w:val="28"/>
                <w:szCs w:val="28"/>
              </w:rPr>
            </w:pPr>
          </w:p>
        </w:tc>
      </w:tr>
    </w:tbl>
    <w:p w:rsidR="00411D63" w:rsidRPr="00411D63" w:rsidRDefault="00411D63" w:rsidP="00411D63">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11D63" w:rsidRPr="00411D63" w:rsidRDefault="00411D63" w:rsidP="00411D63">
      <w:pPr>
        <w:autoSpaceDE w:val="0"/>
        <w:autoSpaceDN w:val="0"/>
        <w:adjustRightInd w:val="0"/>
        <w:spacing w:after="0" w:line="240" w:lineRule="auto"/>
        <w:ind w:firstLine="709"/>
        <w:jc w:val="both"/>
        <w:rPr>
          <w:rFonts w:ascii="Times New Roman" w:eastAsia="Calibri" w:hAnsi="Times New Roman" w:cs="Times New Roman"/>
          <w:sz w:val="28"/>
          <w:szCs w:val="28"/>
        </w:rPr>
      </w:pPr>
      <w:r w:rsidRPr="00411D63">
        <w:rPr>
          <w:rFonts w:ascii="Times New Roman" w:eastAsia="Calibri" w:hAnsi="Times New Roman" w:cs="Times New Roman"/>
          <w:sz w:val="28"/>
          <w:szCs w:val="28"/>
        </w:rPr>
        <w:t>В соответствии с Федеральным законом от 06 октября 2003 № 131-ФЗ «Об общих принципах организации местного самоуправления в Российской Федерации», Законом Республики Татарстан от 28 июля 2004 № 45-ЗРТ «О местном самоуправлении в Республике Татарстан», Уставом муниципального образования «Ютазинский муниципальный район Республики Татарстан», принятого решением Ютазинского районного Совета Республики Татарстан от 28 апреля 2020 № 18, Положением об Исполнительном комитете Ютазинского муниципального района Республики Татарстан, утвержденного решением Ютазинского районного Совета Республики Татарстан  от 12 января 2006 № 1, Исполнительный комитет Ютазинского муниципального района Республики Татарстан постановляет:</w:t>
      </w:r>
    </w:p>
    <w:p w:rsidR="00411D63" w:rsidRPr="00411D63" w:rsidRDefault="00411D63" w:rsidP="00411D63">
      <w:pPr>
        <w:tabs>
          <w:tab w:val="left" w:pos="0"/>
        </w:tabs>
        <w:spacing w:after="0" w:line="240" w:lineRule="auto"/>
        <w:ind w:right="-1" w:firstLine="567"/>
        <w:contextualSpacing/>
        <w:jc w:val="both"/>
        <w:rPr>
          <w:rFonts w:ascii="Times New Roman" w:eastAsia="Calibri" w:hAnsi="Times New Roman" w:cs="Times New Roman"/>
          <w:sz w:val="28"/>
          <w:szCs w:val="28"/>
        </w:rPr>
      </w:pPr>
      <w:r w:rsidRPr="00411D63">
        <w:rPr>
          <w:rFonts w:ascii="Times New Roman" w:eastAsia="Calibri" w:hAnsi="Times New Roman" w:cs="Times New Roman"/>
          <w:sz w:val="28"/>
          <w:szCs w:val="28"/>
        </w:rPr>
        <w:t xml:space="preserve">  1. Внести в </w:t>
      </w:r>
      <w:r w:rsidRPr="00411D63">
        <w:rPr>
          <w:rFonts w:ascii="Times New Roman" w:eastAsia="Times New Roman" w:hAnsi="Times New Roman" w:cs="Times New Roman"/>
          <w:sz w:val="28"/>
          <w:szCs w:val="28"/>
        </w:rPr>
        <w:t>Порядок предоставления иных межбюджетных трансфертов, предоставляемых из бюджета Республики Татарстан бюджету Ютазинского муниципального района на финансовое обеспечение затрат для проведения мероприятия, направленного на развитие системы территориального общественного самоуправления Республики Татарстан,  в части осуществления компенсационных выплат руководителям территориальных общественных самоуправлений в границах территорий Ютазинского муниципального района Республики Татарстан,</w:t>
      </w:r>
      <w:r w:rsidRPr="00411D63">
        <w:rPr>
          <w:rFonts w:ascii="Times New Roman" w:eastAsia="Times New Roman" w:hAnsi="Times New Roman" w:cs="Times New Roman"/>
          <w:sz w:val="28"/>
          <w:szCs w:val="24"/>
        </w:rPr>
        <w:t xml:space="preserve"> </w:t>
      </w:r>
      <w:r w:rsidRPr="00411D63">
        <w:rPr>
          <w:rFonts w:ascii="Times New Roman" w:eastAsia="Times New Roman" w:hAnsi="Times New Roman" w:cs="Times New Roman"/>
          <w:sz w:val="28"/>
          <w:szCs w:val="24"/>
        </w:rPr>
        <w:lastRenderedPageBreak/>
        <w:t>утвержденного Постановлением Исполнительного комитета от 09.10.2020 № 777, следующие изменения:</w:t>
      </w:r>
    </w:p>
    <w:p w:rsidR="00411D63" w:rsidRPr="00411D63" w:rsidRDefault="00411D63" w:rsidP="00411D63">
      <w:pPr>
        <w:tabs>
          <w:tab w:val="left" w:pos="0"/>
        </w:tabs>
        <w:spacing w:after="0" w:line="240" w:lineRule="auto"/>
        <w:ind w:right="-1"/>
        <w:jc w:val="both"/>
        <w:rPr>
          <w:rFonts w:ascii="Times New Roman" w:eastAsia="Calibri" w:hAnsi="Times New Roman" w:cs="Times New Roman"/>
          <w:sz w:val="28"/>
          <w:szCs w:val="28"/>
        </w:rPr>
      </w:pPr>
      <w:r w:rsidRPr="00411D63">
        <w:rPr>
          <w:rFonts w:ascii="Times New Roman" w:eastAsia="Calibri" w:hAnsi="Times New Roman" w:cs="Times New Roman"/>
          <w:sz w:val="28"/>
          <w:szCs w:val="28"/>
        </w:rPr>
        <w:t xml:space="preserve">          1.1. Пункт 6 Порядка изложить в следующей редакции:</w:t>
      </w:r>
    </w:p>
    <w:p w:rsidR="00411D63" w:rsidRPr="00411D63" w:rsidRDefault="00411D63" w:rsidP="00411D63">
      <w:pPr>
        <w:spacing w:after="0" w:line="240" w:lineRule="auto"/>
        <w:ind w:left="284"/>
        <w:contextualSpacing/>
        <w:jc w:val="both"/>
        <w:rPr>
          <w:rFonts w:ascii="Times New Roman" w:eastAsia="Times New Roman" w:hAnsi="Times New Roman" w:cs="Times New Roman"/>
          <w:sz w:val="28"/>
          <w:szCs w:val="28"/>
          <w:lang w:eastAsia="ru-RU"/>
        </w:rPr>
      </w:pPr>
      <w:r w:rsidRPr="00411D63">
        <w:rPr>
          <w:rFonts w:ascii="Times New Roman" w:eastAsia="Calibri" w:hAnsi="Times New Roman" w:cs="Times New Roman"/>
          <w:sz w:val="28"/>
          <w:szCs w:val="28"/>
        </w:rPr>
        <w:t xml:space="preserve">      «6.</w:t>
      </w:r>
      <w:r w:rsidRPr="00411D63">
        <w:rPr>
          <w:rFonts w:ascii="Times New Roman" w:eastAsia="Times New Roman" w:hAnsi="Times New Roman" w:cs="Times New Roman"/>
          <w:sz w:val="28"/>
          <w:szCs w:val="28"/>
          <w:lang w:eastAsia="ru-RU"/>
        </w:rPr>
        <w:t xml:space="preserve"> Для предоставления субсидии Получателю субсидии необходимо предоставить в Исполнительный комитет:</w:t>
      </w:r>
    </w:p>
    <w:p w:rsidR="00411D63" w:rsidRPr="00411D63" w:rsidRDefault="00411D63" w:rsidP="00411D63">
      <w:pPr>
        <w:spacing w:after="0" w:line="240" w:lineRule="auto"/>
        <w:jc w:val="both"/>
        <w:rPr>
          <w:rFonts w:ascii="Times New Roman" w:eastAsia="Times New Roman" w:hAnsi="Times New Roman" w:cs="Times New Roman"/>
          <w:sz w:val="28"/>
          <w:szCs w:val="28"/>
          <w:lang w:eastAsia="ru-RU"/>
        </w:rPr>
      </w:pPr>
      <w:r w:rsidRPr="00411D63">
        <w:rPr>
          <w:rFonts w:ascii="Times New Roman" w:eastAsia="Times New Roman" w:hAnsi="Times New Roman" w:cs="Times New Roman"/>
          <w:sz w:val="28"/>
          <w:szCs w:val="28"/>
          <w:lang w:eastAsia="ru-RU"/>
        </w:rPr>
        <w:t xml:space="preserve">          - Письменное заявление о предоставлении субсидии с указанием Ф.И.О. руководителя, банковских реквизитов Получателя субсидии, контактных телефонов;</w:t>
      </w:r>
    </w:p>
    <w:p w:rsidR="00411D63" w:rsidRPr="00411D63" w:rsidRDefault="00411D63" w:rsidP="00411D63">
      <w:pPr>
        <w:spacing w:after="0" w:line="240" w:lineRule="auto"/>
        <w:jc w:val="both"/>
        <w:rPr>
          <w:rFonts w:ascii="Times New Roman" w:eastAsia="Times New Roman" w:hAnsi="Times New Roman" w:cs="Times New Roman"/>
          <w:sz w:val="28"/>
          <w:szCs w:val="28"/>
          <w:lang w:eastAsia="ru-RU"/>
        </w:rPr>
      </w:pPr>
      <w:r w:rsidRPr="00411D63">
        <w:rPr>
          <w:rFonts w:ascii="Times New Roman" w:eastAsia="Times New Roman" w:hAnsi="Times New Roman" w:cs="Times New Roman"/>
          <w:sz w:val="28"/>
          <w:szCs w:val="28"/>
          <w:lang w:eastAsia="ru-RU"/>
        </w:rPr>
        <w:t xml:space="preserve">          - Копию зарегистрированного уполномоченным органом местного самоуправления Устава, заверенную нотариально;</w:t>
      </w:r>
    </w:p>
    <w:p w:rsidR="00411D63" w:rsidRPr="00411D63" w:rsidRDefault="00411D63" w:rsidP="00411D63">
      <w:pPr>
        <w:spacing w:after="0" w:line="240" w:lineRule="auto"/>
        <w:jc w:val="both"/>
        <w:rPr>
          <w:rFonts w:ascii="Times New Roman" w:eastAsia="Times New Roman" w:hAnsi="Times New Roman" w:cs="Times New Roman"/>
          <w:lang w:eastAsia="ru-RU"/>
        </w:rPr>
      </w:pPr>
      <w:r w:rsidRPr="00411D63">
        <w:rPr>
          <w:rFonts w:ascii="Times New Roman" w:eastAsia="Times New Roman" w:hAnsi="Times New Roman" w:cs="Times New Roman"/>
          <w:sz w:val="28"/>
          <w:szCs w:val="28"/>
          <w:lang w:eastAsia="ru-RU"/>
        </w:rPr>
        <w:t xml:space="preserve">          - Выписку из Единого государственного реестра юридических лиц или нотариально заверенную копию, таковой выписки, полученной не ранее чем за месяц до дня подачи заявления о предоставлении субсидии (для Получателя субсидий, зарегистрированных  в качестве юридического лица);</w:t>
      </w:r>
    </w:p>
    <w:p w:rsidR="00411D63" w:rsidRPr="00411D63" w:rsidRDefault="00411D63" w:rsidP="00411D63">
      <w:pPr>
        <w:spacing w:after="0" w:line="240" w:lineRule="auto"/>
        <w:jc w:val="both"/>
        <w:rPr>
          <w:rFonts w:ascii="Times New Roman" w:eastAsia="Times New Roman" w:hAnsi="Times New Roman" w:cs="Times New Roman"/>
          <w:sz w:val="28"/>
          <w:szCs w:val="28"/>
          <w:lang w:eastAsia="ru-RU"/>
        </w:rPr>
      </w:pPr>
      <w:r w:rsidRPr="00411D63">
        <w:rPr>
          <w:rFonts w:ascii="Times New Roman" w:eastAsia="Times New Roman" w:hAnsi="Times New Roman" w:cs="Times New Roman"/>
          <w:sz w:val="28"/>
          <w:szCs w:val="28"/>
          <w:lang w:eastAsia="ru-RU"/>
        </w:rPr>
        <w:t xml:space="preserve">          - Протокол собрания (конференции) граждан об избрании руководителя ТОС;</w:t>
      </w:r>
    </w:p>
    <w:p w:rsidR="00411D63" w:rsidRPr="00411D63" w:rsidRDefault="00411D63" w:rsidP="00411D63">
      <w:pPr>
        <w:spacing w:after="0" w:line="240" w:lineRule="auto"/>
        <w:jc w:val="both"/>
        <w:rPr>
          <w:rFonts w:ascii="Times New Roman" w:eastAsia="Times New Roman" w:hAnsi="Times New Roman" w:cs="Times New Roman"/>
          <w:sz w:val="28"/>
          <w:szCs w:val="28"/>
          <w:lang w:eastAsia="ru-RU"/>
        </w:rPr>
      </w:pPr>
      <w:r w:rsidRPr="00411D63">
        <w:rPr>
          <w:rFonts w:ascii="Times New Roman" w:eastAsia="Times New Roman" w:hAnsi="Times New Roman" w:cs="Times New Roman"/>
          <w:sz w:val="28"/>
          <w:szCs w:val="28"/>
          <w:lang w:eastAsia="ru-RU"/>
        </w:rPr>
        <w:t xml:space="preserve">          - Справку об отсутствии у Получателя субсидии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1D63" w:rsidRPr="00411D63" w:rsidRDefault="00411D63" w:rsidP="00411D63">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411D63">
        <w:rPr>
          <w:rFonts w:ascii="Times New Roman" w:eastAsia="Calibri" w:hAnsi="Times New Roman" w:cs="Times New Roman"/>
          <w:sz w:val="28"/>
          <w:szCs w:val="28"/>
        </w:rPr>
        <w:t xml:space="preserve">  2. Опубликовать настоящее постановление путем официального опубликования в электронном сетевом средстве массовой информации в информационно-телекоммуникационной сети Интернет по адресу http://yutazy.ru (регистрация в качестве сетевого издания: ЭЛ № ФС 77 - 47613 от 07.12.2011), на официальном портале правовой информации Республики Татарстан http://pravo.tatarstan.ru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информационно-телекоммуникационной сети Интернет по адресу </w:t>
      </w:r>
      <w:hyperlink r:id="rId11" w:history="1">
        <w:r w:rsidRPr="00411D63">
          <w:rPr>
            <w:rFonts w:ascii="Times New Roman" w:eastAsia="Calibri" w:hAnsi="Times New Roman" w:cs="Times New Roman"/>
            <w:color w:val="000000" w:themeColor="text1"/>
            <w:sz w:val="28"/>
            <w:szCs w:val="28"/>
            <w:u w:val="single"/>
          </w:rPr>
          <w:t>http://jutaza.tatarstan.ru</w:t>
        </w:r>
      </w:hyperlink>
      <w:r w:rsidRPr="00411D63">
        <w:rPr>
          <w:rFonts w:ascii="Times New Roman" w:eastAsia="Calibri" w:hAnsi="Times New Roman" w:cs="Times New Roman"/>
          <w:color w:val="000000" w:themeColor="text1"/>
          <w:sz w:val="28"/>
          <w:szCs w:val="28"/>
        </w:rPr>
        <w:t>.</w:t>
      </w:r>
    </w:p>
    <w:p w:rsidR="00411D63" w:rsidRPr="00411D63" w:rsidRDefault="00411D63" w:rsidP="00411D63">
      <w:pPr>
        <w:tabs>
          <w:tab w:val="left" w:pos="0"/>
        </w:tabs>
        <w:spacing w:after="0" w:line="240" w:lineRule="auto"/>
        <w:ind w:right="-1" w:firstLine="567"/>
        <w:contextualSpacing/>
        <w:jc w:val="both"/>
        <w:rPr>
          <w:rFonts w:ascii="Times New Roman" w:eastAsia="Calibri" w:hAnsi="Times New Roman" w:cs="Times New Roman"/>
          <w:sz w:val="28"/>
          <w:szCs w:val="28"/>
        </w:rPr>
      </w:pPr>
      <w:r w:rsidRPr="00411D63">
        <w:rPr>
          <w:rFonts w:ascii="Times New Roman" w:eastAsia="Calibri" w:hAnsi="Times New Roman" w:cs="Times New Roman"/>
          <w:sz w:val="28"/>
          <w:szCs w:val="28"/>
        </w:rPr>
        <w:t xml:space="preserve">  3. Настоящее постановление вступает в силу с момента его официального опубликования.</w:t>
      </w:r>
    </w:p>
    <w:p w:rsidR="004823D7" w:rsidRDefault="005400DA" w:rsidP="005400DA">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5220E5" w:rsidRPr="005220E5">
        <w:rPr>
          <w:rFonts w:ascii="Times New Roman" w:eastAsia="Calibri" w:hAnsi="Times New Roman" w:cs="Times New Roman"/>
          <w:sz w:val="28"/>
          <w:szCs w:val="28"/>
        </w:rPr>
        <w:t xml:space="preserve">Контроль за исполнением настоящего постановления </w:t>
      </w:r>
      <w:r w:rsidR="004823D7">
        <w:rPr>
          <w:rFonts w:ascii="Times New Roman" w:eastAsia="Calibri" w:hAnsi="Times New Roman" w:cs="Times New Roman"/>
          <w:sz w:val="28"/>
          <w:szCs w:val="28"/>
        </w:rPr>
        <w:t>оставляю за собой.</w:t>
      </w:r>
    </w:p>
    <w:p w:rsidR="004823D7" w:rsidRDefault="004823D7" w:rsidP="005400DA">
      <w:pPr>
        <w:tabs>
          <w:tab w:val="left" w:pos="0"/>
        </w:tabs>
        <w:spacing w:after="0" w:line="240" w:lineRule="auto"/>
        <w:ind w:right="-1" w:firstLine="567"/>
        <w:contextualSpacing/>
        <w:jc w:val="both"/>
        <w:rPr>
          <w:rFonts w:ascii="Times New Roman" w:eastAsia="Calibri" w:hAnsi="Times New Roman" w:cs="Times New Roman"/>
          <w:sz w:val="28"/>
          <w:szCs w:val="28"/>
        </w:rPr>
      </w:pPr>
    </w:p>
    <w:p w:rsidR="005220E5" w:rsidRPr="005220E5" w:rsidRDefault="005220E5" w:rsidP="005220E5">
      <w:pPr>
        <w:tabs>
          <w:tab w:val="left" w:pos="0"/>
        </w:tabs>
        <w:spacing w:after="0" w:line="240" w:lineRule="auto"/>
        <w:ind w:left="720" w:right="-1"/>
        <w:contextualSpacing/>
        <w:jc w:val="both"/>
        <w:rPr>
          <w:rFonts w:ascii="Times New Roman" w:eastAsia="Calibri"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150"/>
        <w:gridCol w:w="1949"/>
      </w:tblGrid>
      <w:tr w:rsidR="004823D7" w:rsidTr="00B14BB2">
        <w:tc>
          <w:tcPr>
            <w:tcW w:w="5211" w:type="dxa"/>
          </w:tcPr>
          <w:p w:rsidR="004823D7" w:rsidRDefault="005400DA" w:rsidP="00B14BB2">
            <w:pPr>
              <w:tabs>
                <w:tab w:val="left" w:pos="0"/>
              </w:tabs>
              <w:ind w:right="-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4823D7" w:rsidRDefault="004823D7" w:rsidP="00B14BB2">
            <w:pPr>
              <w:tabs>
                <w:tab w:val="left" w:pos="0"/>
              </w:tabs>
              <w:ind w:right="-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p>
          <w:p w:rsidR="004823D7" w:rsidRDefault="004823D7" w:rsidP="00B14BB2">
            <w:pPr>
              <w:tabs>
                <w:tab w:val="left" w:pos="0"/>
              </w:tabs>
              <w:ind w:right="-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Исполнительного комитета</w:t>
            </w:r>
          </w:p>
        </w:tc>
        <w:tc>
          <w:tcPr>
            <w:tcW w:w="3261" w:type="dxa"/>
          </w:tcPr>
          <w:p w:rsidR="004823D7" w:rsidRDefault="004823D7" w:rsidP="00B14BB2">
            <w:pPr>
              <w:tabs>
                <w:tab w:val="left" w:pos="0"/>
              </w:tabs>
              <w:ind w:right="-1"/>
              <w:contextualSpacing/>
              <w:jc w:val="right"/>
              <w:rPr>
                <w:rFonts w:ascii="Times New Roman" w:eastAsia="Calibri" w:hAnsi="Times New Roman" w:cs="Times New Roman"/>
                <w:sz w:val="28"/>
                <w:szCs w:val="28"/>
              </w:rPr>
            </w:pPr>
          </w:p>
        </w:tc>
        <w:tc>
          <w:tcPr>
            <w:tcW w:w="1949" w:type="dxa"/>
          </w:tcPr>
          <w:p w:rsidR="004823D7" w:rsidRDefault="004823D7" w:rsidP="00B14BB2">
            <w:pPr>
              <w:tabs>
                <w:tab w:val="left" w:pos="0"/>
              </w:tabs>
              <w:ind w:right="-1"/>
              <w:contextualSpacing/>
              <w:jc w:val="right"/>
              <w:rPr>
                <w:rFonts w:ascii="Times New Roman" w:eastAsia="Calibri" w:hAnsi="Times New Roman" w:cs="Times New Roman"/>
                <w:sz w:val="28"/>
                <w:szCs w:val="28"/>
              </w:rPr>
            </w:pPr>
          </w:p>
          <w:p w:rsidR="004823D7" w:rsidRDefault="004823D7" w:rsidP="00B14BB2">
            <w:pPr>
              <w:tabs>
                <w:tab w:val="left" w:pos="0"/>
              </w:tabs>
              <w:ind w:right="-1"/>
              <w:contextualSpacing/>
              <w:jc w:val="right"/>
              <w:rPr>
                <w:rFonts w:ascii="Times New Roman" w:eastAsia="Calibri" w:hAnsi="Times New Roman" w:cs="Times New Roman"/>
                <w:sz w:val="28"/>
                <w:szCs w:val="28"/>
              </w:rPr>
            </w:pPr>
          </w:p>
          <w:p w:rsidR="004823D7" w:rsidRDefault="004823D7" w:rsidP="00B14BB2">
            <w:pPr>
              <w:tabs>
                <w:tab w:val="left" w:pos="0"/>
              </w:tabs>
              <w:ind w:right="-1"/>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С.П.Самонина</w:t>
            </w:r>
          </w:p>
        </w:tc>
      </w:tr>
    </w:tbl>
    <w:p w:rsidR="005400DA" w:rsidRDefault="005400DA"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F07BE1" w:rsidRDefault="00F07BE1"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8674DF" w:rsidRDefault="008674DF"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8674DF" w:rsidRDefault="008674DF"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8674DF" w:rsidRDefault="008674DF"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8674DF" w:rsidRDefault="008674DF"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8674DF" w:rsidRDefault="008674DF"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5107C5" w:rsidRDefault="005107C5" w:rsidP="005220E5">
      <w:pPr>
        <w:tabs>
          <w:tab w:val="left" w:pos="0"/>
        </w:tabs>
        <w:spacing w:after="0" w:line="240" w:lineRule="auto"/>
        <w:ind w:left="720" w:right="-1"/>
        <w:contextualSpacing/>
        <w:jc w:val="both"/>
        <w:rPr>
          <w:rFonts w:ascii="Times New Roman" w:eastAsia="Calibri" w:hAnsi="Times New Roman" w:cs="Times New Roman"/>
          <w:sz w:val="28"/>
          <w:szCs w:val="28"/>
        </w:rPr>
      </w:pPr>
    </w:p>
    <w:p w:rsidR="005220E5" w:rsidRPr="005400DA" w:rsidRDefault="005220E5" w:rsidP="005220E5">
      <w:pPr>
        <w:tabs>
          <w:tab w:val="left" w:pos="0"/>
        </w:tabs>
        <w:spacing w:after="0" w:line="240" w:lineRule="auto"/>
        <w:ind w:right="-1"/>
        <w:contextualSpacing/>
        <w:jc w:val="both"/>
        <w:rPr>
          <w:rFonts w:ascii="Times New Roman" w:eastAsia="Calibri" w:hAnsi="Times New Roman" w:cs="Times New Roman"/>
          <w:sz w:val="20"/>
          <w:szCs w:val="16"/>
        </w:rPr>
      </w:pPr>
      <w:r w:rsidRPr="005400DA">
        <w:rPr>
          <w:rFonts w:ascii="Times New Roman" w:eastAsia="Calibri" w:hAnsi="Times New Roman" w:cs="Times New Roman"/>
          <w:sz w:val="20"/>
          <w:szCs w:val="16"/>
        </w:rPr>
        <w:t>А.В.Сучкова</w:t>
      </w:r>
    </w:p>
    <w:p w:rsidR="00261C4B" w:rsidRPr="005220E5" w:rsidRDefault="005220E5" w:rsidP="005400DA">
      <w:pPr>
        <w:tabs>
          <w:tab w:val="left" w:pos="0"/>
        </w:tabs>
        <w:spacing w:after="0" w:line="240" w:lineRule="auto"/>
        <w:ind w:right="-1"/>
        <w:contextualSpacing/>
        <w:jc w:val="both"/>
        <w:rPr>
          <w:rFonts w:ascii="Times New Roman" w:eastAsia="Calibri" w:hAnsi="Times New Roman" w:cs="Times New Roman"/>
          <w:sz w:val="28"/>
          <w:szCs w:val="28"/>
        </w:rPr>
      </w:pPr>
      <w:r w:rsidRPr="005400DA">
        <w:rPr>
          <w:rFonts w:ascii="Times New Roman" w:eastAsia="Calibri" w:hAnsi="Times New Roman" w:cs="Times New Roman"/>
          <w:sz w:val="20"/>
          <w:szCs w:val="16"/>
        </w:rPr>
        <w:t>2-80-12</w:t>
      </w:r>
    </w:p>
    <w:sectPr w:rsidR="00261C4B" w:rsidRPr="005220E5" w:rsidSect="005400DA">
      <w:headerReference w:type="default" r:id="rId12"/>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AA9" w:rsidRDefault="00D37AA9" w:rsidP="0073146F">
      <w:pPr>
        <w:spacing w:after="0" w:line="240" w:lineRule="auto"/>
      </w:pPr>
      <w:r>
        <w:separator/>
      </w:r>
    </w:p>
  </w:endnote>
  <w:endnote w:type="continuationSeparator" w:id="0">
    <w:p w:rsidR="00D37AA9" w:rsidRDefault="00D37AA9" w:rsidP="00731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AA9" w:rsidRDefault="00D37AA9" w:rsidP="0073146F">
      <w:pPr>
        <w:spacing w:after="0" w:line="240" w:lineRule="auto"/>
      </w:pPr>
      <w:r>
        <w:separator/>
      </w:r>
    </w:p>
  </w:footnote>
  <w:footnote w:type="continuationSeparator" w:id="0">
    <w:p w:rsidR="00D37AA9" w:rsidRDefault="00D37AA9" w:rsidP="00731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530539"/>
      <w:docPartObj>
        <w:docPartGallery w:val="Page Numbers (Top of Page)"/>
        <w:docPartUnique/>
      </w:docPartObj>
    </w:sdtPr>
    <w:sdtEndPr>
      <w:rPr>
        <w:rFonts w:ascii="Times New Roman" w:hAnsi="Times New Roman" w:cs="Times New Roman"/>
        <w:sz w:val="28"/>
        <w:szCs w:val="28"/>
      </w:rPr>
    </w:sdtEndPr>
    <w:sdtContent>
      <w:p w:rsidR="005220E5" w:rsidRPr="004D7440" w:rsidRDefault="005220E5">
        <w:pPr>
          <w:pStyle w:val="a7"/>
          <w:jc w:val="center"/>
          <w:rPr>
            <w:rFonts w:ascii="Times New Roman" w:hAnsi="Times New Roman" w:cs="Times New Roman"/>
            <w:sz w:val="28"/>
            <w:szCs w:val="28"/>
          </w:rPr>
        </w:pPr>
        <w:r w:rsidRPr="004D7440">
          <w:rPr>
            <w:rFonts w:ascii="Times New Roman" w:hAnsi="Times New Roman" w:cs="Times New Roman"/>
            <w:sz w:val="28"/>
            <w:szCs w:val="28"/>
          </w:rPr>
          <w:fldChar w:fldCharType="begin"/>
        </w:r>
        <w:r w:rsidRPr="004D7440">
          <w:rPr>
            <w:rFonts w:ascii="Times New Roman" w:hAnsi="Times New Roman" w:cs="Times New Roman"/>
            <w:sz w:val="28"/>
            <w:szCs w:val="28"/>
          </w:rPr>
          <w:instrText>PAGE   \* MERGEFORMAT</w:instrText>
        </w:r>
        <w:r w:rsidRPr="004D7440">
          <w:rPr>
            <w:rFonts w:ascii="Times New Roman" w:hAnsi="Times New Roman" w:cs="Times New Roman"/>
            <w:sz w:val="28"/>
            <w:szCs w:val="28"/>
          </w:rPr>
          <w:fldChar w:fldCharType="separate"/>
        </w:r>
        <w:r w:rsidR="00126E4D">
          <w:rPr>
            <w:rFonts w:ascii="Times New Roman" w:hAnsi="Times New Roman" w:cs="Times New Roman"/>
            <w:noProof/>
            <w:sz w:val="28"/>
            <w:szCs w:val="28"/>
          </w:rPr>
          <w:t>2</w:t>
        </w:r>
        <w:r w:rsidRPr="004D7440">
          <w:rPr>
            <w:rFonts w:ascii="Times New Roman" w:hAnsi="Times New Roman" w:cs="Times New Roman"/>
            <w:sz w:val="28"/>
            <w:szCs w:val="28"/>
          </w:rPr>
          <w:fldChar w:fldCharType="end"/>
        </w:r>
      </w:p>
    </w:sdtContent>
  </w:sdt>
  <w:p w:rsidR="005220E5" w:rsidRDefault="005220E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76EC"/>
    <w:multiLevelType w:val="hybridMultilevel"/>
    <w:tmpl w:val="E780D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7620EB"/>
    <w:multiLevelType w:val="hybridMultilevel"/>
    <w:tmpl w:val="E0269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1C325F64"/>
    <w:multiLevelType w:val="hybridMultilevel"/>
    <w:tmpl w:val="C0F28CC6"/>
    <w:lvl w:ilvl="0" w:tplc="DAD83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05B6D59"/>
    <w:multiLevelType w:val="multilevel"/>
    <w:tmpl w:val="A1DE4B1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520" w:hanging="180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880" w:hanging="2160"/>
      </w:pPr>
      <w:rPr>
        <w:rFonts w:eastAsiaTheme="minorHAnsi" w:hint="default"/>
      </w:rPr>
    </w:lvl>
  </w:abstractNum>
  <w:abstractNum w:abstractNumId="5" w15:restartNumberingAfterBreak="0">
    <w:nsid w:val="21992DEA"/>
    <w:multiLevelType w:val="multilevel"/>
    <w:tmpl w:val="AB08E6A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6" w15:restartNumberingAfterBreak="0">
    <w:nsid w:val="22E0187B"/>
    <w:multiLevelType w:val="hybridMultilevel"/>
    <w:tmpl w:val="B486151E"/>
    <w:lvl w:ilvl="0" w:tplc="4D0E93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4E13FB2"/>
    <w:multiLevelType w:val="multilevel"/>
    <w:tmpl w:val="8078F9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F3F60B6"/>
    <w:multiLevelType w:val="hybridMultilevel"/>
    <w:tmpl w:val="EBF48546"/>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AA6CA6"/>
    <w:multiLevelType w:val="hybridMultilevel"/>
    <w:tmpl w:val="0008A78C"/>
    <w:lvl w:ilvl="0" w:tplc="4D0E93F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6338316E"/>
    <w:multiLevelType w:val="multilevel"/>
    <w:tmpl w:val="FE0843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5"/>
  </w:num>
  <w:num w:numId="3">
    <w:abstractNumId w:val="1"/>
  </w:num>
  <w:num w:numId="4">
    <w:abstractNumId w:val="8"/>
  </w:num>
  <w:num w:numId="5">
    <w:abstractNumId w:val="3"/>
  </w:num>
  <w:num w:numId="6">
    <w:abstractNumId w:val="4"/>
  </w:num>
  <w:num w:numId="7">
    <w:abstractNumId w:val="0"/>
  </w:num>
  <w:num w:numId="8">
    <w:abstractNumId w:val="10"/>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B0"/>
    <w:rsid w:val="000448C5"/>
    <w:rsid w:val="000B6BF0"/>
    <w:rsid w:val="00110436"/>
    <w:rsid w:val="00126E4D"/>
    <w:rsid w:val="00180506"/>
    <w:rsid w:val="00182B61"/>
    <w:rsid w:val="0020014C"/>
    <w:rsid w:val="0022289F"/>
    <w:rsid w:val="00224658"/>
    <w:rsid w:val="00261C4B"/>
    <w:rsid w:val="002A6559"/>
    <w:rsid w:val="002B7B19"/>
    <w:rsid w:val="00392FA8"/>
    <w:rsid w:val="00411D63"/>
    <w:rsid w:val="004823D7"/>
    <w:rsid w:val="0050312B"/>
    <w:rsid w:val="005107C5"/>
    <w:rsid w:val="005220E5"/>
    <w:rsid w:val="005400DA"/>
    <w:rsid w:val="00571F2F"/>
    <w:rsid w:val="0073146F"/>
    <w:rsid w:val="007C2FE7"/>
    <w:rsid w:val="008051C3"/>
    <w:rsid w:val="00814934"/>
    <w:rsid w:val="008674DF"/>
    <w:rsid w:val="008845B0"/>
    <w:rsid w:val="008C7757"/>
    <w:rsid w:val="009509C4"/>
    <w:rsid w:val="009A4990"/>
    <w:rsid w:val="009C1DCF"/>
    <w:rsid w:val="009C6876"/>
    <w:rsid w:val="00A01AFE"/>
    <w:rsid w:val="00A020BB"/>
    <w:rsid w:val="00A66B4F"/>
    <w:rsid w:val="00A83D0E"/>
    <w:rsid w:val="00AF3958"/>
    <w:rsid w:val="00B440B5"/>
    <w:rsid w:val="00B93037"/>
    <w:rsid w:val="00BB71EB"/>
    <w:rsid w:val="00BD12EF"/>
    <w:rsid w:val="00C52959"/>
    <w:rsid w:val="00C5598A"/>
    <w:rsid w:val="00C86208"/>
    <w:rsid w:val="00CD1C8A"/>
    <w:rsid w:val="00CE692C"/>
    <w:rsid w:val="00D021CE"/>
    <w:rsid w:val="00D37AA9"/>
    <w:rsid w:val="00DD3386"/>
    <w:rsid w:val="00E80F70"/>
    <w:rsid w:val="00ED2E19"/>
    <w:rsid w:val="00F07BE1"/>
    <w:rsid w:val="00F07D7D"/>
    <w:rsid w:val="00F651AA"/>
    <w:rsid w:val="00FA7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339867-C01B-41DB-BA56-E014F00C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990"/>
  </w:style>
  <w:style w:type="paragraph" w:styleId="1">
    <w:name w:val="heading 1"/>
    <w:basedOn w:val="a"/>
    <w:next w:val="a"/>
    <w:link w:val="10"/>
    <w:uiPriority w:val="9"/>
    <w:qFormat/>
    <w:rsid w:val="00503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84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5B0"/>
    <w:rPr>
      <w:rFonts w:ascii="Tahoma" w:hAnsi="Tahoma" w:cs="Tahoma"/>
      <w:sz w:val="16"/>
      <w:szCs w:val="16"/>
    </w:rPr>
  </w:style>
  <w:style w:type="character" w:styleId="a6">
    <w:name w:val="Hyperlink"/>
    <w:basedOn w:val="a0"/>
    <w:uiPriority w:val="99"/>
    <w:unhideWhenUsed/>
    <w:rsid w:val="00224658"/>
    <w:rPr>
      <w:color w:val="0000FF" w:themeColor="hyperlink"/>
      <w:u w:val="single"/>
    </w:rPr>
  </w:style>
  <w:style w:type="character" w:customStyle="1" w:styleId="10">
    <w:name w:val="Заголовок 1 Знак"/>
    <w:basedOn w:val="a0"/>
    <w:link w:val="1"/>
    <w:uiPriority w:val="9"/>
    <w:rsid w:val="0050312B"/>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rsid w:val="00CD1C8A"/>
    <w:pPr>
      <w:tabs>
        <w:tab w:val="left" w:pos="4253"/>
      </w:tabs>
      <w:spacing w:after="0" w:line="300" w:lineRule="exact"/>
      <w:jc w:val="center"/>
    </w:pPr>
    <w:rPr>
      <w:rFonts w:ascii="Times New Roman" w:eastAsia="Times New Roman" w:hAnsi="Times New Roman" w:cs="Times New Roman"/>
      <w:b/>
      <w:spacing w:val="12"/>
      <w:sz w:val="26"/>
      <w:szCs w:val="20"/>
      <w:lang w:eastAsia="ru-RU"/>
    </w:rPr>
  </w:style>
  <w:style w:type="character" w:customStyle="1" w:styleId="30">
    <w:name w:val="Основной текст 3 Знак"/>
    <w:basedOn w:val="a0"/>
    <w:link w:val="3"/>
    <w:rsid w:val="00CD1C8A"/>
    <w:rPr>
      <w:rFonts w:ascii="Times New Roman" w:eastAsia="Times New Roman" w:hAnsi="Times New Roman" w:cs="Times New Roman"/>
      <w:b/>
      <w:spacing w:val="12"/>
      <w:sz w:val="26"/>
      <w:szCs w:val="20"/>
      <w:lang w:eastAsia="ru-RU"/>
    </w:rPr>
  </w:style>
  <w:style w:type="paragraph" w:customStyle="1" w:styleId="ConsPlusNormal">
    <w:name w:val="ConsPlusNormal"/>
    <w:uiPriority w:val="99"/>
    <w:rsid w:val="009509C4"/>
    <w:pPr>
      <w:autoSpaceDE w:val="0"/>
      <w:autoSpaceDN w:val="0"/>
      <w:adjustRightInd w:val="0"/>
      <w:spacing w:after="0" w:line="240" w:lineRule="auto"/>
    </w:pPr>
    <w:rPr>
      <w:rFonts w:ascii="Arial" w:eastAsia="Times New Roman" w:hAnsi="Arial" w:cs="Arial"/>
      <w:sz w:val="20"/>
      <w:szCs w:val="20"/>
    </w:rPr>
  </w:style>
  <w:style w:type="paragraph" w:styleId="a7">
    <w:name w:val="header"/>
    <w:basedOn w:val="a"/>
    <w:link w:val="a8"/>
    <w:uiPriority w:val="99"/>
    <w:unhideWhenUsed/>
    <w:rsid w:val="00D021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21CE"/>
  </w:style>
  <w:style w:type="paragraph" w:styleId="a9">
    <w:name w:val="List Paragraph"/>
    <w:basedOn w:val="a"/>
    <w:uiPriority w:val="34"/>
    <w:qFormat/>
    <w:rsid w:val="00D021CE"/>
    <w:pPr>
      <w:ind w:left="720"/>
      <w:contextualSpacing/>
    </w:pPr>
  </w:style>
  <w:style w:type="paragraph" w:styleId="aa">
    <w:name w:val="footer"/>
    <w:basedOn w:val="a"/>
    <w:link w:val="ab"/>
    <w:uiPriority w:val="99"/>
    <w:unhideWhenUsed/>
    <w:rsid w:val="007314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146F"/>
  </w:style>
  <w:style w:type="table" w:customStyle="1" w:styleId="11">
    <w:name w:val="Сетка таблицы1"/>
    <w:basedOn w:val="a1"/>
    <w:next w:val="a3"/>
    <w:uiPriority w:val="59"/>
    <w:rsid w:val="00522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11D63"/>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26130">
      <w:bodyDiv w:val="1"/>
      <w:marLeft w:val="0"/>
      <w:marRight w:val="0"/>
      <w:marTop w:val="0"/>
      <w:marBottom w:val="0"/>
      <w:divBdr>
        <w:top w:val="none" w:sz="0" w:space="0" w:color="auto"/>
        <w:left w:val="none" w:sz="0" w:space="0" w:color="auto"/>
        <w:bottom w:val="none" w:sz="0" w:space="0" w:color="auto"/>
        <w:right w:val="none" w:sz="0" w:space="0" w:color="auto"/>
      </w:divBdr>
    </w:div>
    <w:div w:id="379328689">
      <w:bodyDiv w:val="1"/>
      <w:marLeft w:val="0"/>
      <w:marRight w:val="0"/>
      <w:marTop w:val="0"/>
      <w:marBottom w:val="0"/>
      <w:divBdr>
        <w:top w:val="none" w:sz="0" w:space="0" w:color="auto"/>
        <w:left w:val="none" w:sz="0" w:space="0" w:color="auto"/>
        <w:bottom w:val="none" w:sz="0" w:space="0" w:color="auto"/>
        <w:right w:val="none" w:sz="0" w:space="0" w:color="auto"/>
      </w:divBdr>
    </w:div>
    <w:div w:id="131251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utaza.tatarstan.ru" TargetMode="External"/><Relationship Id="rId5" Type="http://schemas.openxmlformats.org/officeDocument/2006/relationships/webSettings" Target="webSettings.xml"/><Relationship Id="rId10" Type="http://schemas.openxmlformats.org/officeDocument/2006/relationships/hyperlink" Target="mailto:adm_jutaza@mail.ru" TargetMode="External"/><Relationship Id="rId4" Type="http://schemas.openxmlformats.org/officeDocument/2006/relationships/settings" Target="settings.xml"/><Relationship Id="rId9" Type="http://schemas.openxmlformats.org/officeDocument/2006/relationships/hyperlink" Target="mailto:adm.jutaza@tatar.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F8CE4-2D35-4635-AE55-40BC339F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3911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User</cp:lastModifiedBy>
  <cp:revision>2</cp:revision>
  <cp:lastPrinted>2016-03-09T07:00:00Z</cp:lastPrinted>
  <dcterms:created xsi:type="dcterms:W3CDTF">2020-12-08T08:20:00Z</dcterms:created>
  <dcterms:modified xsi:type="dcterms:W3CDTF">2020-12-08T08:20:00Z</dcterms:modified>
</cp:coreProperties>
</file>