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E57" w:rsidRDefault="006E5E57" w:rsidP="006E5E57">
      <w:pPr>
        <w:jc w:val="right"/>
      </w:pPr>
      <w:r>
        <w:t>ПРОЕКТ</w:t>
      </w:r>
      <w:bookmarkStart w:id="0" w:name="_GoBack"/>
      <w:bookmarkEnd w:id="0"/>
    </w:p>
    <w:p w:rsidR="006E5E57" w:rsidRDefault="006E5E57"/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7069CD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 wp14:anchorId="1F180115" wp14:editId="76EE4FBA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069CD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9509C4" w:rsidRDefault="009509C4" w:rsidP="00224658">
      <w:pPr>
        <w:spacing w:after="0"/>
        <w:rPr>
          <w:b/>
          <w:sz w:val="24"/>
          <w:szCs w:val="24"/>
        </w:rPr>
      </w:pPr>
      <w:r w:rsidRPr="009509C4">
        <w:rPr>
          <w:b/>
          <w:sz w:val="24"/>
          <w:szCs w:val="24"/>
        </w:rPr>
        <w:t xml:space="preserve">ПОСТАНОВЛЕНИЕ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</w:t>
      </w:r>
      <w:r w:rsidRPr="009509C4">
        <w:rPr>
          <w:b/>
          <w:sz w:val="24"/>
          <w:szCs w:val="24"/>
        </w:rPr>
        <w:t xml:space="preserve">  </w:t>
      </w:r>
      <w:r w:rsidR="007069CD">
        <w:rPr>
          <w:b/>
          <w:sz w:val="24"/>
          <w:szCs w:val="24"/>
        </w:rPr>
        <w:t xml:space="preserve">       </w:t>
      </w:r>
      <w:r w:rsidRPr="009509C4">
        <w:rPr>
          <w:b/>
          <w:sz w:val="24"/>
          <w:szCs w:val="24"/>
        </w:rPr>
        <w:t xml:space="preserve"> КАРАР</w:t>
      </w:r>
    </w:p>
    <w:p w:rsidR="009509C4" w:rsidRDefault="0077008C" w:rsidP="0022465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«___» __________</w:t>
      </w:r>
      <w:r w:rsidR="009A0099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__</w:t>
      </w:r>
      <w:r w:rsidR="009509C4">
        <w:rPr>
          <w:b/>
          <w:sz w:val="24"/>
          <w:szCs w:val="24"/>
        </w:rPr>
        <w:t xml:space="preserve">г.                                                                                                </w:t>
      </w:r>
      <w:r w:rsidR="009A0099">
        <w:rPr>
          <w:b/>
          <w:sz w:val="24"/>
          <w:szCs w:val="24"/>
        </w:rPr>
        <w:t xml:space="preserve">      </w:t>
      </w:r>
      <w:r w:rsidR="009509C4">
        <w:rPr>
          <w:b/>
          <w:sz w:val="24"/>
          <w:szCs w:val="24"/>
        </w:rPr>
        <w:t xml:space="preserve">    </w:t>
      </w:r>
      <w:r w:rsidR="007069CD">
        <w:rPr>
          <w:b/>
          <w:sz w:val="24"/>
          <w:szCs w:val="24"/>
        </w:rPr>
        <w:t xml:space="preserve">      </w:t>
      </w:r>
      <w:r w:rsidR="009A0099">
        <w:rPr>
          <w:b/>
          <w:sz w:val="24"/>
          <w:szCs w:val="24"/>
        </w:rPr>
        <w:t xml:space="preserve"> №</w:t>
      </w:r>
      <w:r>
        <w:rPr>
          <w:b/>
          <w:sz w:val="24"/>
          <w:szCs w:val="24"/>
        </w:rPr>
        <w:t>_____</w:t>
      </w:r>
    </w:p>
    <w:p w:rsidR="009509C4" w:rsidRDefault="009509C4" w:rsidP="00224658">
      <w:pPr>
        <w:spacing w:after="0"/>
        <w:rPr>
          <w:b/>
          <w:sz w:val="24"/>
          <w:szCs w:val="24"/>
        </w:rPr>
      </w:pPr>
    </w:p>
    <w:p w:rsidR="00A72BCF" w:rsidRDefault="00A72BCF" w:rsidP="00224658">
      <w:pPr>
        <w:spacing w:after="0"/>
        <w:rPr>
          <w:b/>
          <w:sz w:val="24"/>
          <w:szCs w:val="24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9509C4" w:rsidTr="007069CD">
        <w:tc>
          <w:tcPr>
            <w:tcW w:w="5070" w:type="dxa"/>
            <w:hideMark/>
          </w:tcPr>
          <w:p w:rsidR="009509C4" w:rsidRPr="0073146F" w:rsidRDefault="005B70FB" w:rsidP="005B70FB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 внесении изменений в постановление Исполнительного комитета Ютазинско-го муниципального района Республики Татарстан от 25.02.2019г. №179 «</w:t>
            </w:r>
            <w:r w:rsidR="00823D2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 нормативном пробеге и затратах на текущее содержание транспортных средств, обслуживающих органы муниципальной власти Ютазинского муниципального района Республики Татарстан и подведомственные им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</w:t>
            </w:r>
          </w:p>
        </w:tc>
        <w:tc>
          <w:tcPr>
            <w:tcW w:w="5244" w:type="dxa"/>
          </w:tcPr>
          <w:p w:rsidR="009509C4" w:rsidRDefault="009509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3D23" w:rsidRDefault="00823D23" w:rsidP="00823D2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D23" w:rsidRPr="00823D23" w:rsidRDefault="005B70FB" w:rsidP="00A72BC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соответствии с Постановлени</w:t>
      </w:r>
      <w:r w:rsidR="001810C0">
        <w:rPr>
          <w:rFonts w:ascii="Times New Roman" w:eastAsia="Calibri" w:hAnsi="Times New Roman" w:cs="Times New Roman"/>
          <w:sz w:val="28"/>
          <w:szCs w:val="28"/>
        </w:rPr>
        <w:t>ями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Кабинета Министров Республики Татарстан от </w:t>
      </w:r>
      <w:r w:rsidR="004F4019">
        <w:rPr>
          <w:rFonts w:ascii="Times New Roman" w:eastAsia="Calibri" w:hAnsi="Times New Roman" w:cs="Times New Roman"/>
          <w:sz w:val="28"/>
          <w:szCs w:val="28"/>
        </w:rPr>
        <w:t>29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4019">
        <w:rPr>
          <w:rFonts w:ascii="Times New Roman" w:eastAsia="Calibri" w:hAnsi="Times New Roman" w:cs="Times New Roman"/>
          <w:sz w:val="28"/>
          <w:szCs w:val="28"/>
        </w:rPr>
        <w:t>сентября</w:t>
      </w:r>
      <w:r w:rsidR="00E7057D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4F4019">
        <w:rPr>
          <w:rFonts w:ascii="Times New Roman" w:eastAsia="Calibri" w:hAnsi="Times New Roman" w:cs="Times New Roman"/>
          <w:sz w:val="28"/>
          <w:szCs w:val="28"/>
        </w:rPr>
        <w:t>1</w:t>
      </w:r>
      <w:r w:rsidR="00E7057D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№</w:t>
      </w:r>
      <w:r w:rsidR="004F4019">
        <w:rPr>
          <w:rFonts w:ascii="Times New Roman" w:eastAsia="Calibri" w:hAnsi="Times New Roman" w:cs="Times New Roman"/>
          <w:sz w:val="28"/>
          <w:szCs w:val="28"/>
        </w:rPr>
        <w:t>927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01.12.2018г. №1073 «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О нормативном количества, пробеге и затратах на текущее содержание транспортных средств, обслуживающих органы государственной власти Республики Татарстан и подведомственные им учреждения, и признании утратившими силу отдельных актов Кабинета Министров Республики Татарстан», </w:t>
      </w:r>
      <w:r w:rsidR="001810C0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ED75E1">
        <w:rPr>
          <w:rFonts w:ascii="Times New Roman" w:eastAsia="Calibri" w:hAnsi="Times New Roman" w:cs="Times New Roman"/>
          <w:sz w:val="28"/>
          <w:szCs w:val="28"/>
        </w:rPr>
        <w:t>14.02.2023г</w:t>
      </w:r>
      <w:r w:rsidR="001810C0">
        <w:rPr>
          <w:rFonts w:ascii="Times New Roman" w:eastAsia="Calibri" w:hAnsi="Times New Roman" w:cs="Times New Roman"/>
          <w:sz w:val="28"/>
          <w:szCs w:val="28"/>
        </w:rPr>
        <w:t>. №</w:t>
      </w:r>
      <w:r w:rsidR="00ED75E1">
        <w:rPr>
          <w:rFonts w:ascii="Times New Roman" w:eastAsia="Calibri" w:hAnsi="Times New Roman" w:cs="Times New Roman"/>
          <w:sz w:val="28"/>
          <w:szCs w:val="28"/>
        </w:rPr>
        <w:t>144</w:t>
      </w:r>
      <w:r w:rsidR="001810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10C0" w:rsidRPr="00823D23">
        <w:rPr>
          <w:rFonts w:ascii="Times New Roman" w:eastAsia="Calibri" w:hAnsi="Times New Roman" w:cs="Times New Roman"/>
          <w:sz w:val="28"/>
          <w:szCs w:val="28"/>
        </w:rPr>
        <w:t>«</w:t>
      </w:r>
      <w:r w:rsidR="001810C0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01.12.2018г. №1073 «</w:t>
      </w:r>
      <w:r w:rsidR="001810C0" w:rsidRPr="00823D23">
        <w:rPr>
          <w:rFonts w:ascii="Times New Roman" w:eastAsia="Calibri" w:hAnsi="Times New Roman" w:cs="Times New Roman"/>
          <w:sz w:val="28"/>
          <w:szCs w:val="28"/>
        </w:rPr>
        <w:t>О нормативном количества, пробеге и затратах на текущее содержание транспортных средств, обслуживающих органы государственной власти Республики Татарстан и подведомственные им учреждения, и признании утратившими силу отдельных актов Кабинета Министров Республики Татарстан»</w:t>
      </w:r>
      <w:r w:rsidR="00ED75E1">
        <w:rPr>
          <w:rFonts w:ascii="Times New Roman" w:eastAsia="Calibri" w:hAnsi="Times New Roman" w:cs="Times New Roman"/>
          <w:sz w:val="28"/>
          <w:szCs w:val="28"/>
        </w:rPr>
        <w:t xml:space="preserve">, от 16.06.2023г. №725 </w:t>
      </w:r>
      <w:r w:rsidR="00ED75E1" w:rsidRPr="00823D23">
        <w:rPr>
          <w:rFonts w:ascii="Times New Roman" w:eastAsia="Calibri" w:hAnsi="Times New Roman" w:cs="Times New Roman"/>
          <w:sz w:val="28"/>
          <w:szCs w:val="28"/>
        </w:rPr>
        <w:t>«</w:t>
      </w:r>
      <w:r w:rsidR="00ED75E1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01.12.2018г. №1073 «</w:t>
      </w:r>
      <w:r w:rsidR="00ED75E1" w:rsidRPr="00823D23">
        <w:rPr>
          <w:rFonts w:ascii="Times New Roman" w:eastAsia="Calibri" w:hAnsi="Times New Roman" w:cs="Times New Roman"/>
          <w:sz w:val="28"/>
          <w:szCs w:val="28"/>
        </w:rPr>
        <w:t xml:space="preserve">О нормативном количества, пробеге и затратах на текущее содержание транспортных средств, обслуживающих органы государственной власти Республики Татарстан и подведомственные им учреждения, и признании утратившими силу отдельных актов Кабинета Министров Республики </w:t>
      </w:r>
      <w:r w:rsidR="00ED75E1" w:rsidRPr="00823D23">
        <w:rPr>
          <w:rFonts w:ascii="Times New Roman" w:eastAsia="Calibri" w:hAnsi="Times New Roman" w:cs="Times New Roman"/>
          <w:sz w:val="28"/>
          <w:szCs w:val="28"/>
        </w:rPr>
        <w:lastRenderedPageBreak/>
        <w:t>Татарстан»</w:t>
      </w:r>
      <w:r w:rsidR="00ED75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Исполнительный комитет Ютазинского муниципального района Республики Татарстан постановляет:</w:t>
      </w:r>
    </w:p>
    <w:p w:rsidR="005B70FB" w:rsidRDefault="00823D23" w:rsidP="00A72BC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Par15"/>
      <w:bookmarkEnd w:id="1"/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B70FB">
        <w:rPr>
          <w:rFonts w:ascii="Times New Roman" w:eastAsia="Calibri" w:hAnsi="Times New Roman" w:cs="Times New Roman"/>
          <w:sz w:val="28"/>
          <w:szCs w:val="28"/>
        </w:rPr>
        <w:t xml:space="preserve">Внести в постановление Исполнительного комитета Ютазинского муниципального района Республики Татарстан </w:t>
      </w:r>
      <w:r w:rsidR="005B70FB">
        <w:rPr>
          <w:rFonts w:ascii="Times New Roman" w:eastAsia="Times New Roman" w:hAnsi="Times New Roman" w:cs="Times New Roman"/>
          <w:sz w:val="28"/>
          <w:szCs w:val="24"/>
          <w:lang w:eastAsia="ru-RU"/>
        </w:rPr>
        <w:t>от 25.02.2019г. №179 «О нормативном пробеге и затратах на текущее содержание транспортных средств, обслуживающих органы муниципальной власти Ютазинского муниципального района Республики Татарстан и подведомственные им учреждения» следующие изменения:</w:t>
      </w:r>
    </w:p>
    <w:p w:rsidR="004003D6" w:rsidRDefault="004F4019" w:rsidP="00E7057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абзац пятый пункта 2 изложить в следующей редакции:</w:t>
      </w:r>
    </w:p>
    <w:p w:rsidR="00E7057D" w:rsidRDefault="00E7057D" w:rsidP="00E7057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57D">
        <w:rPr>
          <w:rFonts w:ascii="Times New Roman" w:eastAsia="Calibri" w:hAnsi="Times New Roman" w:cs="Times New Roman"/>
          <w:sz w:val="28"/>
          <w:szCs w:val="28"/>
        </w:rPr>
        <w:t>"</w:t>
      </w:r>
      <w:r w:rsidR="004F4019" w:rsidRPr="004F4019">
        <w:rPr>
          <w:rFonts w:ascii="Times New Roman" w:eastAsia="Calibri" w:hAnsi="Times New Roman" w:cs="Times New Roman"/>
          <w:sz w:val="28"/>
          <w:szCs w:val="28"/>
        </w:rPr>
        <w:t>нормативы обеспеченности транспортными средствами (предельное количество), указанные в пункте 1 настоящего постановления, не являются основанием для приобретения транспортных средств. Нормативы обеспеченности транспортными средствами (предельное количество), указанные в пункте 1 настоящего постановления, относятся ко всем транспортным средствам вне зависимости от того, находятся они на балансе, взяты в аренду, переданы на аутсорсинг, используются услуги такси либо приняты к использованию иным способом. В случае если используются транспортные средства вместе с водителем (аренда, аутсорсинг, такси) либо приняты к использованию иным способом вместе с услугами водителя, для расчета расходов на их содержание используются нормативные годовые затраты на текущее содержание транспортных средств, обслуживающих органы местного самоуправления</w:t>
      </w:r>
      <w:r w:rsidR="004F4019">
        <w:rPr>
          <w:rFonts w:ascii="Times New Roman" w:eastAsia="Calibri" w:hAnsi="Times New Roman" w:cs="Times New Roman"/>
          <w:sz w:val="28"/>
          <w:szCs w:val="28"/>
        </w:rPr>
        <w:t xml:space="preserve"> Ютазинского муниципального района </w:t>
      </w:r>
      <w:r w:rsidR="004F4019" w:rsidRPr="004F4019">
        <w:rPr>
          <w:rFonts w:ascii="Times New Roman" w:eastAsia="Calibri" w:hAnsi="Times New Roman" w:cs="Times New Roman"/>
          <w:sz w:val="28"/>
          <w:szCs w:val="28"/>
        </w:rPr>
        <w:t xml:space="preserve">Республики Татарстан, их подведомственные учреждения, нормативные годовые затраты на текущее содержание транспортных средств, обслуживающих органы местного самоуправления </w:t>
      </w:r>
      <w:r w:rsidR="004F4019"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  <w:r w:rsidR="004F4019" w:rsidRPr="004F4019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Татарстан, муниципальные казенные, бюджетные, автономные учреждения, утвержденные пунктом 1 настоящего постановления</w:t>
      </w:r>
      <w:r w:rsidRPr="00E7057D">
        <w:rPr>
          <w:rFonts w:ascii="Times New Roman" w:eastAsia="Calibri" w:hAnsi="Times New Roman" w:cs="Times New Roman"/>
          <w:sz w:val="28"/>
          <w:szCs w:val="28"/>
        </w:rPr>
        <w:t>";</w:t>
      </w:r>
    </w:p>
    <w:p w:rsidR="00671F1E" w:rsidRPr="004F4019" w:rsidRDefault="004F4019" w:rsidP="00E7057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абзаце первом Единого размера нормативной годовой компенсации затрат на транспортные услуги при неиспользовании служебных легковых транспортных средств органами муниципальной власти Ютазинского муниципального района Республики Татарстан и подведомственными им учреждениями</w:t>
      </w:r>
      <w:r w:rsidR="00614648">
        <w:rPr>
          <w:rFonts w:ascii="Times New Roman" w:eastAsia="Calibri" w:hAnsi="Times New Roman" w:cs="Times New Roman"/>
          <w:sz w:val="28"/>
          <w:szCs w:val="28"/>
        </w:rPr>
        <w:t xml:space="preserve"> цифры «460» заменить цифрами «506,4»;</w:t>
      </w:r>
    </w:p>
    <w:p w:rsidR="004003D6" w:rsidRDefault="00614648" w:rsidP="007C3B5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нормативные годовые затраты на текущее содержание транспортных средств, обслуживающих органы муниципальной власти Ютазинского муниципального района Республики Татарстан</w:t>
      </w:r>
      <w:r w:rsidR="00BB3EDA">
        <w:rPr>
          <w:rFonts w:ascii="Times New Roman" w:eastAsia="Calibri" w:hAnsi="Times New Roman" w:cs="Times New Roman"/>
          <w:sz w:val="28"/>
          <w:szCs w:val="28"/>
        </w:rPr>
        <w:t xml:space="preserve"> и подведомственные им учреждения, муниципальные казенные, бюджетные, утвержденные указанным постановлением изложить в новой редакции (прилагаются)</w:t>
      </w:r>
      <w:r w:rsidR="003F16A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F16AC" w:rsidRPr="004F4019" w:rsidRDefault="003F16AC" w:rsidP="007C3B5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нормативных годовы</w:t>
      </w:r>
      <w:r w:rsidR="005E3EFF">
        <w:rPr>
          <w:rFonts w:ascii="Times New Roman" w:eastAsia="Calibri" w:hAnsi="Times New Roman" w:cs="Times New Roman"/>
          <w:sz w:val="28"/>
          <w:szCs w:val="28"/>
        </w:rPr>
        <w:t>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затрат</w:t>
      </w:r>
      <w:r w:rsidR="005E3EFF">
        <w:rPr>
          <w:rFonts w:ascii="Times New Roman" w:eastAsia="Calibri" w:hAnsi="Times New Roman" w:cs="Times New Roman"/>
          <w:sz w:val="28"/>
          <w:szCs w:val="28"/>
        </w:rPr>
        <w:t>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текущее содержание транспортных средств, обслуживающих органы муниципальной власти Ютазинского муниципального района Республики Татарстан и подведомственные им учреждения, муниципальные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казенные, бюджетные, утвержденные указанным постановлением в примечаниях в пункте 5 цифру «26,0» заменить на «15,0»</w:t>
      </w:r>
    </w:p>
    <w:p w:rsidR="00823D23" w:rsidRPr="00823D23" w:rsidRDefault="00BE298D" w:rsidP="00A72BCF">
      <w:pPr>
        <w:autoSpaceDE w:val="0"/>
        <w:autoSpaceDN w:val="0"/>
        <w:adjustRightInd w:val="0"/>
        <w:spacing w:before="24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. Предложить органам местного самоуправления муниципальных образований Ютазинского муниципального района Республики Татарстан принять решения, устанавливающие соответствующие нормативные затраты, нормативы с учетом настоящего постановления.</w:t>
      </w:r>
    </w:p>
    <w:p w:rsidR="00823D23" w:rsidRDefault="00BE298D" w:rsidP="00A72BC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. Установить, что </w:t>
      </w:r>
      <w:r w:rsidR="00A72BCF">
        <w:rPr>
          <w:rFonts w:ascii="Times New Roman" w:eastAsia="Calibri" w:hAnsi="Times New Roman" w:cs="Times New Roman"/>
          <w:sz w:val="28"/>
          <w:szCs w:val="28"/>
        </w:rPr>
        <w:t xml:space="preserve">действие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настояще</w:t>
      </w:r>
      <w:r w:rsidR="00A72BCF">
        <w:rPr>
          <w:rFonts w:ascii="Times New Roman" w:eastAsia="Calibri" w:hAnsi="Times New Roman" w:cs="Times New Roman"/>
          <w:sz w:val="28"/>
          <w:szCs w:val="28"/>
        </w:rPr>
        <w:t>го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постановлени</w:t>
      </w:r>
      <w:r w:rsidR="00A72BCF">
        <w:rPr>
          <w:rFonts w:ascii="Times New Roman" w:eastAsia="Calibri" w:hAnsi="Times New Roman" w:cs="Times New Roman"/>
          <w:sz w:val="28"/>
          <w:szCs w:val="28"/>
        </w:rPr>
        <w:t>я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2BCF">
        <w:rPr>
          <w:rFonts w:ascii="Times New Roman" w:eastAsia="Calibri" w:hAnsi="Times New Roman" w:cs="Times New Roman"/>
          <w:sz w:val="28"/>
          <w:szCs w:val="28"/>
        </w:rPr>
        <w:t>распространяется на правоотношения, возникшие</w:t>
      </w:r>
      <w:r w:rsidR="005B17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с 1 января 20</w:t>
      </w:r>
      <w:r w:rsidR="00CD214E">
        <w:rPr>
          <w:rFonts w:ascii="Times New Roman" w:eastAsia="Calibri" w:hAnsi="Times New Roman" w:cs="Times New Roman"/>
          <w:sz w:val="28"/>
          <w:szCs w:val="28"/>
        </w:rPr>
        <w:t>23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года.</w:t>
      </w:r>
    </w:p>
    <w:p w:rsidR="00535235" w:rsidRDefault="00535235" w:rsidP="00A72BC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235" w:rsidRDefault="00535235" w:rsidP="00A72BC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D23" w:rsidRPr="00823D23" w:rsidRDefault="00823D23" w:rsidP="00823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D23" w:rsidRPr="00823D23" w:rsidRDefault="00823D23" w:rsidP="00823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Руководитель Исполнительного комитета                        </w:t>
      </w:r>
      <w:r w:rsidR="00BE298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                   С.П.Самонина</w:t>
      </w:r>
    </w:p>
    <w:p w:rsidR="00823D23" w:rsidRDefault="00823D2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211E72" w:rsidRDefault="00211E72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24F97" w:rsidRDefault="00024F97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A72BCF" w:rsidRDefault="00A72BCF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535235" w:rsidRDefault="00535235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535235" w:rsidRDefault="00535235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535235" w:rsidRDefault="00535235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535235" w:rsidRDefault="00535235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812F3" w:rsidRDefault="000812F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23D23" w:rsidRDefault="00823D23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823D23">
        <w:rPr>
          <w:rFonts w:ascii="Times New Roman" w:eastAsia="Calibri" w:hAnsi="Times New Roman" w:cs="Times New Roman"/>
          <w:sz w:val="20"/>
          <w:szCs w:val="20"/>
        </w:rPr>
        <w:t>А.В.Сучкова</w:t>
      </w:r>
    </w:p>
    <w:p w:rsidR="00E7057D" w:rsidRDefault="00535235" w:rsidP="00823D2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8(85593)</w:t>
      </w:r>
      <w:r w:rsidR="00823D23" w:rsidRPr="00823D23">
        <w:rPr>
          <w:rFonts w:ascii="Times New Roman" w:eastAsia="Calibri" w:hAnsi="Times New Roman" w:cs="Times New Roman"/>
          <w:sz w:val="20"/>
          <w:szCs w:val="20"/>
        </w:rPr>
        <w:t>2-80-12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5412"/>
      </w:tblGrid>
      <w:tr w:rsidR="00142788" w:rsidRPr="00142788" w:rsidTr="00142788">
        <w:tc>
          <w:tcPr>
            <w:tcW w:w="4928" w:type="dxa"/>
          </w:tcPr>
          <w:p w:rsidR="00142788" w:rsidRPr="00142788" w:rsidRDefault="00142788" w:rsidP="001427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93" w:type="dxa"/>
          </w:tcPr>
          <w:p w:rsidR="00142788" w:rsidRDefault="00142788" w:rsidP="001427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788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Утверждены постановлением Исполнительного комитета Ютазинского муниципального района Республики Татарстан от «___»__________20</w:t>
            </w:r>
            <w:r w:rsidR="00CC334F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  <w:r w:rsidRPr="00142788">
              <w:rPr>
                <w:rFonts w:ascii="Times New Roman" w:hAnsi="Times New Roman" w:cs="Times New Roman"/>
                <w:bCs/>
                <w:sz w:val="24"/>
                <w:szCs w:val="24"/>
              </w:rPr>
              <w:t>г. №_____</w:t>
            </w:r>
          </w:p>
          <w:p w:rsidR="00142788" w:rsidRPr="00142788" w:rsidRDefault="00142788" w:rsidP="0014278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42788" w:rsidRDefault="00142788" w:rsidP="001427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057D" w:rsidRPr="00ED75E1" w:rsidRDefault="000812F3" w:rsidP="000812F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ED75E1">
        <w:rPr>
          <w:rFonts w:ascii="Times New Roman" w:hAnsi="Times New Roman" w:cs="Times New Roman"/>
          <w:b/>
          <w:bCs/>
          <w:sz w:val="24"/>
          <w:shd w:val="clear" w:color="auto" w:fill="FFFFFF"/>
        </w:rPr>
        <w:t>НОРМАТИВНЫЕ ГОДОВЫЕ ЗАТРАТЫ НА ТЕКУЩЕЕ СОДЕРЖАНИЕ ТРАНСПОРТНЫХ СРЕДСТВ, ОБСЛУЖИВАЮЩИХ ОРГАНЫ МЕСТНОГО САМОУПРАВЛЕНИЯ ЮТАЗИНСКОГО МУНИЦИПАЛЬНОГО РАЙОНА РЕСПУБЛИКИ ТАТАРСТАН, МУНИЦИПАЛЬНЫЕ КАЗЕННЫЕ, БЮДЖЕТНЫЕ, АВТОНОМНЫЕ УЧРЕЖДЕНИЯ</w:t>
      </w:r>
    </w:p>
    <w:p w:rsidR="00E7057D" w:rsidRPr="00EA5A5F" w:rsidRDefault="00E7057D" w:rsidP="00EA5A5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EA5A5F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5065"/>
        <w:gridCol w:w="8"/>
        <w:gridCol w:w="3285"/>
        <w:gridCol w:w="1823"/>
      </w:tblGrid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Марка транспортного средства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Базовая часть затрат на содержание транспортных средств, рублей в год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Затраты на 1 км пробега, рублей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Q7 3.6 quattro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364 843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9,64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A6 2.8 FSI quattro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339 343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AUDI A6 2.8 FSI quattro (St-St)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338 143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6,79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AUDI A6 3.0 TFSI quattro (St-St)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367 693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6,24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AUDI A6 3.0 TFSI quattro (St-St) (310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369 343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A8L (310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369 343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8,0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A8L 3.0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366 343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A8L 3.0 TFSI quattro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366 343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8,0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A8L 4.0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385 843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9,47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AUDI A8L 6.3 W12 quattro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397 843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10,51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528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332 493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7,63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750 Li 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377 893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8,56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750 Li xDrive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384 043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9,23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BMW 750 Li xDrive (St-St)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390 193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8,56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X5 4.8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376 093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BMW X5 xDrive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383 893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X5 xDrive 35i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368 743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BMW X5 xDrive 40i M Sport Pro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373 843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6,55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X6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376 093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BMW X6M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406 093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9,42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Chevrolet Cruze 1.8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311 458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Chevrolet Epica 2.0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311 563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Chevrolet Express G1500 5.3 A 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369 943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13,04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Chevrolet Lacetti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310 338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5,25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Chevrolet Niva 21230 (ВАЗ-21213)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307 323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6,79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Daewoo Nexia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4,89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Fiat Albea 1.4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4,77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Fiat Doblo 1.4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Explorer (293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366 793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Explorer (249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Explorer (360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376 843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10,19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Focus II 2.0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311 598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5,44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Focus III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310 163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4,83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KUGA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328 093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4,96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Mondeo 2.3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314 523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7,13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Honda Civic 1.4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4,67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Honda Legend V6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338 218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8,29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Accent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310 198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Elantra 1.6 GLS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310 793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5,73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Hyundai Elantra 1.8 GLS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311 143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5,85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Hyndai Equus 3.8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372 943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7,57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Н-1 2.4 MPI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315 223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8,96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NF Sonata 2.0 GL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328 093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Santa Fe 2.4 FT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331 543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7,09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Solaris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310 828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6,14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Sonata 2.0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311 318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Tucson N Line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332 093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VF (i40)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311 773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Jeep Grand Cherokee 4.7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340 468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11,13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Kia Cerato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310 793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Kia Clarus 2.0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311 178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6,69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Kia Rio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310 548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5,21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Kia Spectra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310 058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6,01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LADA 4X4 (ВАЗ 2121, 2131)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307 353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6,21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LADA Granta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310 233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4,48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LADA Kalina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310 233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4,26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LADA Largus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307 373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5,24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LADA Priora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307 503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5,26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Lexus LX 470 A 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340 693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11,48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Mercedes-Benz G500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367 243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12,05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Mercedes-Benz GL350 CDI 4Matic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7,16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Mercedes-Benz GL500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381 043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8,85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Mercedes-Benz GL600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400 393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13,09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Mercedes-Benz S450L 4Matic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373 843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Mercedes-Benz S500 4Matic Bluefficiency (St-St)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388 093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Mercedes-Benz S500L 4Matic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381 043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9,57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Mitsubishi ASX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310 618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4,08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Mitsubishi Carisma HB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310 128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6,01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Mitsubishi Lancer X 1.8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311 528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5,57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Mitsubishi Pajero 3.8 LWB 4WD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10,07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Nissan Teana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327 533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7,73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Nissan X-Trail 2.5 A 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331 293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6,55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Opel Omega 2.5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315 023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Peugeot Partner 1.6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310 338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5,38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Range Rover (340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373 843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10,95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Range Rover (272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363 643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8,25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Renault Logan 1.4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4,49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Ssang Yong Rexton 2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332 143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Subaru Legacy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326 763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7,37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Suzuki Grand Vitara 2.0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327 323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7,27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Camry 2.4 4 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331 193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6,87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Camry 3.5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364 393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Corolla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310 373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5,73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Highlander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8,81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Land Cruiser 100 4.7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340 693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11,23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Toyota Land Cruiser 150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365 143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8,97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Land Cruiser 200 4.6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369 193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Land Cruiser 200 4.7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366 043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11,48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Land Cruiser Prado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9,33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RAV4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328 093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6,62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Sequoia 5.7 4WD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380 743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11,48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Verso 1.8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311 668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4,45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Passat (190 л.с.)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316 023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6,22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Passat 1.8 T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311 773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7,82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Passat CC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322 348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7,82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Teramont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341 518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6,38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Touareg 4.2 4WD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369 343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10,48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ГАЗ-3102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310 968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Семейство автомобилей ВАЗ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307 263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5,61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УАЗ "Патриот"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311 003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8,64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УАЗ-469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310 443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10,09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Fiat Ducato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329 073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Ford Transit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329 323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8,05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Mercedes-Benz Sprinter (129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329 523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Mercedes-Benz Sprinter (150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330 573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Mercedes-Benz Sprinter (258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348 873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8,99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Toyota Hi Ace 2.7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330 673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8,06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Volkswagen 7HC Multivan (180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332 073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6,11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Volkswagen 7HC Multivan (235 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.)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346 573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9,23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CC334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Volkswagen Caravelle 2.5D Syncro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328 173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6,22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Volkswagen Multivan 2.8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343 473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8,81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 22171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329 073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7,45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ГАЗ 32213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329 273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9,79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УАЗ 220695-04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329 473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10,25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УАЗ 3909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329 473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10,74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Fiat Doblo D514M44 (Panorama Classic)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326 923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4,74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Fiat Ducato AMB.23.MMA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328 573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УАЗ 39623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329 473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10,74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Мотоцикл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309 823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2,75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Iveco НЕМАН 420224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330 483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9,18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Yutong ZK6122H9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359 183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22,85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HIGER KL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353 183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16,1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Hyundai Universe Luxury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360 383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19,22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Mercedes-Benz V-class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331 883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11,7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Scania ЛиАЗ 5251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349 183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25,29</w:t>
            </w:r>
          </w:p>
        </w:tc>
      </w:tr>
      <w:tr w:rsidR="000812F3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КАВЗ 4238</w:t>
            </w: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329 433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812F3" w:rsidRPr="000812F3" w:rsidRDefault="000812F3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20,7</w:t>
            </w:r>
          </w:p>
        </w:tc>
      </w:tr>
      <w:tr w:rsidR="00CC334F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НефАЗ 5299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351 183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25,34</w:t>
            </w:r>
          </w:p>
        </w:tc>
      </w:tr>
      <w:tr w:rsidR="00CC334F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ПАЗ 3205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329 683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19,74</w:t>
            </w:r>
          </w:p>
        </w:tc>
      </w:tr>
      <w:tr w:rsidR="00CC334F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Iveco Cargo (коневоз)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336 513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16,05</w:t>
            </w:r>
          </w:p>
        </w:tc>
      </w:tr>
      <w:tr w:rsidR="00CC334F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КАМАЗ 43101А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337 463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Pr="000812F3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19,88</w:t>
            </w:r>
          </w:p>
        </w:tc>
      </w:tr>
      <w:tr w:rsidR="00CC334F" w:rsidRPr="000812F3" w:rsidTr="000812F3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КАМАЗ 53215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338 763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15,91</w:t>
            </w:r>
          </w:p>
        </w:tc>
      </w:tr>
      <w:tr w:rsidR="00CC334F" w:rsidRPr="000812F3" w:rsidTr="00CC334F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КАМАЗ 65117-NЗ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348 663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20,5</w:t>
            </w:r>
          </w:p>
        </w:tc>
      </w:tr>
      <w:tr w:rsidR="00CC334F" w:rsidRPr="000812F3" w:rsidTr="00CC334F">
        <w:trPr>
          <w:gridBefore w:val="1"/>
          <w:wBefore w:w="8" w:type="dxa"/>
        </w:trPr>
        <w:tc>
          <w:tcPr>
            <w:tcW w:w="5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812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КАМАЗ 65225</w:t>
            </w:r>
          </w:p>
          <w:p w:rsidR="00CC334F" w:rsidRPr="000812F3" w:rsidRDefault="00CC334F" w:rsidP="000812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357 163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C334F" w:rsidRDefault="00CC334F" w:rsidP="000812F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24,4</w:t>
            </w:r>
          </w:p>
        </w:tc>
      </w:tr>
      <w:tr w:rsidR="000812F3" w:rsidRPr="000812F3" w:rsidTr="000812F3">
        <w:trPr>
          <w:trHeight w:val="15"/>
        </w:trPr>
        <w:tc>
          <w:tcPr>
            <w:tcW w:w="51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12F3" w:rsidRPr="000812F3" w:rsidRDefault="000812F3" w:rsidP="000812F3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6"/>
                <w:szCs w:val="26"/>
                <w:lang w:eastAsia="ru-RU"/>
              </w:rPr>
            </w:pPr>
          </w:p>
        </w:tc>
        <w:tc>
          <w:tcPr>
            <w:tcW w:w="3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12F3" w:rsidRPr="000812F3" w:rsidRDefault="000812F3" w:rsidP="0008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12F3" w:rsidRPr="000812F3" w:rsidRDefault="000812F3" w:rsidP="0008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7C3B55" w:rsidRPr="00EA5A5F" w:rsidRDefault="007C3B55" w:rsidP="00CC33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7C3B55" w:rsidRPr="00EA5A5F" w:rsidSect="00CC334F"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4A1" w:rsidRDefault="00E134A1" w:rsidP="0073146F">
      <w:pPr>
        <w:spacing w:after="0" w:line="240" w:lineRule="auto"/>
      </w:pPr>
      <w:r>
        <w:separator/>
      </w:r>
    </w:p>
  </w:endnote>
  <w:endnote w:type="continuationSeparator" w:id="0">
    <w:p w:rsidR="00E134A1" w:rsidRDefault="00E134A1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4A1" w:rsidRDefault="00E134A1" w:rsidP="0073146F">
      <w:pPr>
        <w:spacing w:after="0" w:line="240" w:lineRule="auto"/>
      </w:pPr>
      <w:r>
        <w:separator/>
      </w:r>
    </w:p>
  </w:footnote>
  <w:footnote w:type="continuationSeparator" w:id="0">
    <w:p w:rsidR="00E134A1" w:rsidRDefault="00E134A1" w:rsidP="00731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1D44"/>
    <w:rsid w:val="00024F97"/>
    <w:rsid w:val="000448C5"/>
    <w:rsid w:val="0006220E"/>
    <w:rsid w:val="000812F3"/>
    <w:rsid w:val="000B6BF0"/>
    <w:rsid w:val="00106101"/>
    <w:rsid w:val="00142788"/>
    <w:rsid w:val="001810C0"/>
    <w:rsid w:val="00182B61"/>
    <w:rsid w:val="0020014C"/>
    <w:rsid w:val="00211E72"/>
    <w:rsid w:val="00212857"/>
    <w:rsid w:val="0022289F"/>
    <w:rsid w:val="00224658"/>
    <w:rsid w:val="002A6559"/>
    <w:rsid w:val="002B7B19"/>
    <w:rsid w:val="00315F36"/>
    <w:rsid w:val="00351C75"/>
    <w:rsid w:val="00351F69"/>
    <w:rsid w:val="003706C7"/>
    <w:rsid w:val="00395C31"/>
    <w:rsid w:val="003F16AC"/>
    <w:rsid w:val="004003D6"/>
    <w:rsid w:val="00405DBE"/>
    <w:rsid w:val="00440BF2"/>
    <w:rsid w:val="004A0911"/>
    <w:rsid w:val="004C1219"/>
    <w:rsid w:val="004D53FD"/>
    <w:rsid w:val="004F4019"/>
    <w:rsid w:val="0050312B"/>
    <w:rsid w:val="00535235"/>
    <w:rsid w:val="0055321C"/>
    <w:rsid w:val="00564869"/>
    <w:rsid w:val="00571F2F"/>
    <w:rsid w:val="00596453"/>
    <w:rsid w:val="005B1769"/>
    <w:rsid w:val="005B70FB"/>
    <w:rsid w:val="005E3EFF"/>
    <w:rsid w:val="00614648"/>
    <w:rsid w:val="00642CB8"/>
    <w:rsid w:val="00671F1E"/>
    <w:rsid w:val="00680932"/>
    <w:rsid w:val="006E5E57"/>
    <w:rsid w:val="007069CD"/>
    <w:rsid w:val="0073146F"/>
    <w:rsid w:val="0077008C"/>
    <w:rsid w:val="007B3873"/>
    <w:rsid w:val="007C2FE7"/>
    <w:rsid w:val="007C3B55"/>
    <w:rsid w:val="00814934"/>
    <w:rsid w:val="00823D23"/>
    <w:rsid w:val="00854788"/>
    <w:rsid w:val="00871023"/>
    <w:rsid w:val="008845B0"/>
    <w:rsid w:val="008C7757"/>
    <w:rsid w:val="009509C4"/>
    <w:rsid w:val="009A0099"/>
    <w:rsid w:val="009A4990"/>
    <w:rsid w:val="009B7C96"/>
    <w:rsid w:val="009C1DCF"/>
    <w:rsid w:val="009C6413"/>
    <w:rsid w:val="009C6876"/>
    <w:rsid w:val="009E57E3"/>
    <w:rsid w:val="009F273B"/>
    <w:rsid w:val="00A01AFE"/>
    <w:rsid w:val="00A020BB"/>
    <w:rsid w:val="00A14443"/>
    <w:rsid w:val="00A72BCF"/>
    <w:rsid w:val="00A83D0E"/>
    <w:rsid w:val="00AC24C5"/>
    <w:rsid w:val="00AD3539"/>
    <w:rsid w:val="00AF3958"/>
    <w:rsid w:val="00B440B5"/>
    <w:rsid w:val="00B4490D"/>
    <w:rsid w:val="00B92EBF"/>
    <w:rsid w:val="00B93037"/>
    <w:rsid w:val="00BA0BD6"/>
    <w:rsid w:val="00BA36BF"/>
    <w:rsid w:val="00BB3EDA"/>
    <w:rsid w:val="00BB71EB"/>
    <w:rsid w:val="00BD12EF"/>
    <w:rsid w:val="00BE298D"/>
    <w:rsid w:val="00BE70ED"/>
    <w:rsid w:val="00C52959"/>
    <w:rsid w:val="00C5598A"/>
    <w:rsid w:val="00C61E0B"/>
    <w:rsid w:val="00C74CBC"/>
    <w:rsid w:val="00CC334F"/>
    <w:rsid w:val="00CD1C8A"/>
    <w:rsid w:val="00CD214E"/>
    <w:rsid w:val="00CE692C"/>
    <w:rsid w:val="00D021CE"/>
    <w:rsid w:val="00D03619"/>
    <w:rsid w:val="00D134CB"/>
    <w:rsid w:val="00D52FA6"/>
    <w:rsid w:val="00DB513E"/>
    <w:rsid w:val="00DC490C"/>
    <w:rsid w:val="00DD41AA"/>
    <w:rsid w:val="00E02EDD"/>
    <w:rsid w:val="00E134A1"/>
    <w:rsid w:val="00E7057D"/>
    <w:rsid w:val="00EA5A5F"/>
    <w:rsid w:val="00ED2E19"/>
    <w:rsid w:val="00ED75E1"/>
    <w:rsid w:val="00F039B7"/>
    <w:rsid w:val="00F56E8B"/>
    <w:rsid w:val="00F6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2DB5"/>
  <w15:docId w15:val="{BF874156-ED4C-459B-8BBC-10FE22503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numbering" w:customStyle="1" w:styleId="11">
    <w:name w:val="Нет списка1"/>
    <w:next w:val="a2"/>
    <w:uiPriority w:val="99"/>
    <w:semiHidden/>
    <w:unhideWhenUsed/>
    <w:rsid w:val="00823D23"/>
  </w:style>
  <w:style w:type="table" w:customStyle="1" w:styleId="12">
    <w:name w:val="Сетка таблицы1"/>
    <w:basedOn w:val="a1"/>
    <w:next w:val="a3"/>
    <w:uiPriority w:val="59"/>
    <w:rsid w:val="00823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8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3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0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86A7D-F7CC-47D4-9900-F77743EB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Пользователь Windows</cp:lastModifiedBy>
  <cp:revision>2</cp:revision>
  <cp:lastPrinted>2019-04-02T08:46:00Z</cp:lastPrinted>
  <dcterms:created xsi:type="dcterms:W3CDTF">2023-09-14T12:36:00Z</dcterms:created>
  <dcterms:modified xsi:type="dcterms:W3CDTF">2023-09-14T12:36:00Z</dcterms:modified>
</cp:coreProperties>
</file>