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525" w:rsidRDefault="00467525" w:rsidP="00467525">
      <w:pPr>
        <w:overflowPunct w:val="0"/>
        <w:autoSpaceDE w:val="0"/>
        <w:autoSpaceDN w:val="0"/>
        <w:adjustRightInd w:val="0"/>
        <w:spacing w:after="0" w:line="240" w:lineRule="auto"/>
        <w:jc w:val="right"/>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t>ПРОЕКТ</w:t>
      </w:r>
    </w:p>
    <w:p w:rsidR="00467525" w:rsidRDefault="00467525" w:rsidP="00CD3BB5">
      <w:pPr>
        <w:overflowPunct w:val="0"/>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p>
    <w:p w:rsidR="00CD3BB5" w:rsidRPr="00511A3B" w:rsidRDefault="00CD3BB5" w:rsidP="00CD3BB5">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11A3B">
        <w:rPr>
          <w:rFonts w:ascii="Times New Roman" w:eastAsia="Times New Roman" w:hAnsi="Times New Roman" w:cs="Times New Roman"/>
          <w:b/>
          <w:bCs/>
          <w:iCs/>
          <w:sz w:val="28"/>
          <w:szCs w:val="28"/>
          <w:lang w:eastAsia="ru-RU"/>
        </w:rPr>
        <w:t>ЮТАЗИНСКИЙ РАЙОННЫЙ СОВЕТ РЕСПУБЛИКИ ТАТАРСТАН</w:t>
      </w:r>
    </w:p>
    <w:p w:rsidR="00CD3BB5" w:rsidRPr="00511A3B" w:rsidRDefault="00CD3BB5" w:rsidP="00CD3BB5">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11A3B">
        <w:rPr>
          <w:rFonts w:ascii="Times New Roman" w:eastAsia="Times New Roman" w:hAnsi="Times New Roman" w:cs="Times New Roman"/>
          <w:b/>
          <w:sz w:val="28"/>
          <w:szCs w:val="28"/>
          <w:lang w:val="tt-RU" w:eastAsia="ru-RU"/>
        </w:rPr>
        <w:t>(</w:t>
      </w:r>
      <w:r w:rsidRPr="00511A3B">
        <w:rPr>
          <w:rFonts w:ascii="Times New Roman" w:eastAsia="Times New Roman" w:hAnsi="Times New Roman" w:cs="Times New Roman"/>
          <w:b/>
          <w:sz w:val="28"/>
          <w:szCs w:val="28"/>
          <w:lang w:val="en-US" w:eastAsia="ru-RU"/>
        </w:rPr>
        <w:t>IV</w:t>
      </w:r>
      <w:r w:rsidRPr="00511A3B">
        <w:rPr>
          <w:rFonts w:ascii="Times New Roman" w:eastAsia="Times New Roman" w:hAnsi="Times New Roman" w:cs="Times New Roman"/>
          <w:b/>
          <w:sz w:val="28"/>
          <w:szCs w:val="28"/>
          <w:lang w:eastAsia="ru-RU"/>
        </w:rPr>
        <w:t xml:space="preserve"> созыв)</w:t>
      </w:r>
    </w:p>
    <w:p w:rsidR="00CD3BB5" w:rsidRPr="00511A3B" w:rsidRDefault="00CD3BB5" w:rsidP="00CD3BB5">
      <w:pPr>
        <w:overflowPunct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511A3B">
        <w:rPr>
          <w:rFonts w:ascii="Times New Roman" w:eastAsia="Times New Roman" w:hAnsi="Times New Roman" w:cs="Times New Roman"/>
          <w:b/>
          <w:sz w:val="28"/>
          <w:szCs w:val="28"/>
          <w:lang w:eastAsia="ru-RU"/>
        </w:rPr>
        <w:tab/>
      </w:r>
      <w:r w:rsidRPr="00511A3B">
        <w:rPr>
          <w:rFonts w:ascii="Times New Roman" w:eastAsia="Times New Roman" w:hAnsi="Times New Roman" w:cs="Times New Roman"/>
          <w:b/>
          <w:sz w:val="28"/>
          <w:szCs w:val="28"/>
          <w:lang w:eastAsia="ru-RU"/>
        </w:rPr>
        <w:tab/>
      </w:r>
      <w:r w:rsidRPr="00511A3B">
        <w:rPr>
          <w:rFonts w:ascii="Times New Roman" w:eastAsia="Times New Roman" w:hAnsi="Times New Roman" w:cs="Times New Roman"/>
          <w:b/>
          <w:sz w:val="28"/>
          <w:szCs w:val="28"/>
          <w:lang w:eastAsia="ru-RU"/>
        </w:rPr>
        <w:tab/>
      </w:r>
      <w:r w:rsidRPr="00511A3B">
        <w:rPr>
          <w:rFonts w:ascii="Times New Roman" w:eastAsia="Times New Roman" w:hAnsi="Times New Roman" w:cs="Times New Roman"/>
          <w:b/>
          <w:sz w:val="28"/>
          <w:szCs w:val="28"/>
          <w:lang w:eastAsia="ru-RU"/>
        </w:rPr>
        <w:tab/>
      </w:r>
      <w:r w:rsidRPr="00511A3B">
        <w:rPr>
          <w:rFonts w:ascii="Times New Roman" w:eastAsia="Times New Roman" w:hAnsi="Times New Roman" w:cs="Times New Roman"/>
          <w:b/>
          <w:sz w:val="28"/>
          <w:szCs w:val="28"/>
          <w:lang w:eastAsia="ru-RU"/>
        </w:rPr>
        <w:tab/>
      </w:r>
      <w:r w:rsidRPr="00511A3B">
        <w:rPr>
          <w:rFonts w:ascii="Times New Roman" w:eastAsia="Times New Roman" w:hAnsi="Times New Roman" w:cs="Times New Roman"/>
          <w:b/>
          <w:sz w:val="28"/>
          <w:szCs w:val="28"/>
          <w:lang w:eastAsia="ru-RU"/>
        </w:rPr>
        <w:tab/>
      </w:r>
    </w:p>
    <w:p w:rsidR="00CD3BB5" w:rsidRPr="00511A3B" w:rsidRDefault="00CD3BB5" w:rsidP="00CD3BB5">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11A3B">
        <w:rPr>
          <w:rFonts w:ascii="Times New Roman" w:eastAsia="Times New Roman" w:hAnsi="Times New Roman" w:cs="Times New Roman"/>
          <w:b/>
          <w:sz w:val="28"/>
          <w:szCs w:val="28"/>
          <w:lang w:eastAsia="ru-RU"/>
        </w:rPr>
        <w:t>РЕШЕНИЕ</w:t>
      </w:r>
    </w:p>
    <w:p w:rsidR="00134EFC" w:rsidRDefault="00F1574C" w:rsidP="00134EFC">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Внеочередного з</w:t>
      </w:r>
      <w:r w:rsidR="00CD3BB5" w:rsidRPr="00511A3B">
        <w:rPr>
          <w:rFonts w:ascii="Times New Roman" w:eastAsia="Times New Roman" w:hAnsi="Times New Roman" w:cs="Times New Roman"/>
          <w:sz w:val="28"/>
          <w:szCs w:val="28"/>
          <w:lang w:eastAsia="ru-RU"/>
        </w:rPr>
        <w:t xml:space="preserve">аседания </w:t>
      </w:r>
      <w:r w:rsidR="00CD3BB5" w:rsidRPr="00511A3B">
        <w:rPr>
          <w:rFonts w:ascii="Times New Roman" w:eastAsia="Times New Roman" w:hAnsi="Times New Roman" w:cs="Times New Roman"/>
          <w:sz w:val="28"/>
          <w:szCs w:val="28"/>
          <w:lang w:val="en-US" w:eastAsia="ru-RU"/>
        </w:rPr>
        <w:t>IV</w:t>
      </w:r>
      <w:bookmarkStart w:id="0" w:name="_Toc144975996"/>
      <w:bookmarkStart w:id="1" w:name="_Toc144976037"/>
      <w:r w:rsidR="00134EFC">
        <w:rPr>
          <w:rFonts w:ascii="Times New Roman" w:eastAsia="Times New Roman" w:hAnsi="Times New Roman" w:cs="Times New Roman"/>
          <w:sz w:val="28"/>
          <w:szCs w:val="28"/>
          <w:lang w:eastAsia="ru-RU"/>
        </w:rPr>
        <w:t xml:space="preserve"> созыва</w:t>
      </w:r>
    </w:p>
    <w:p w:rsidR="00134EFC" w:rsidRDefault="00134EFC" w:rsidP="00134EFC">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DB46FD" w:rsidRPr="00134EFC" w:rsidRDefault="00467525" w:rsidP="00CD3BB5">
      <w:pPr>
        <w:keepNext/>
        <w:overflowPunct w:val="0"/>
        <w:autoSpaceDE w:val="0"/>
        <w:autoSpaceDN w:val="0"/>
        <w:adjustRightInd w:val="0"/>
        <w:spacing w:after="0" w:line="240" w:lineRule="auto"/>
        <w:outlineLvl w:val="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____________</w:t>
      </w:r>
      <w:r w:rsidR="00F1574C">
        <w:rPr>
          <w:rFonts w:ascii="Times New Roman" w:eastAsia="Times New Roman" w:hAnsi="Times New Roman" w:cs="Times New Roman"/>
          <w:bCs/>
          <w:sz w:val="28"/>
          <w:szCs w:val="28"/>
          <w:lang w:eastAsia="ru-RU"/>
        </w:rPr>
        <w:t xml:space="preserve"> </w:t>
      </w:r>
      <w:r w:rsidR="00CD3BB5" w:rsidRPr="00511A3B">
        <w:rPr>
          <w:rFonts w:ascii="Times New Roman" w:eastAsia="Times New Roman" w:hAnsi="Times New Roman" w:cs="Times New Roman"/>
          <w:bCs/>
          <w:sz w:val="28"/>
          <w:szCs w:val="28"/>
          <w:lang w:eastAsia="ru-RU"/>
        </w:rPr>
        <w:t xml:space="preserve"> 20</w:t>
      </w:r>
      <w:r w:rsidR="00F1574C">
        <w:rPr>
          <w:rFonts w:ascii="Times New Roman" w:eastAsia="Times New Roman" w:hAnsi="Times New Roman" w:cs="Times New Roman"/>
          <w:bCs/>
          <w:sz w:val="28"/>
          <w:szCs w:val="28"/>
          <w:lang w:eastAsia="ru-RU"/>
        </w:rPr>
        <w:t>23</w:t>
      </w:r>
      <w:r w:rsidR="00CD3BB5" w:rsidRPr="00511A3B">
        <w:rPr>
          <w:rFonts w:ascii="Times New Roman" w:eastAsia="Times New Roman" w:hAnsi="Times New Roman" w:cs="Times New Roman"/>
          <w:bCs/>
          <w:sz w:val="28"/>
          <w:szCs w:val="28"/>
          <w:lang w:eastAsia="ru-RU"/>
        </w:rPr>
        <w:t xml:space="preserve"> г.                </w:t>
      </w:r>
      <w:r w:rsidR="00F1574C">
        <w:rPr>
          <w:rFonts w:ascii="Times New Roman" w:eastAsia="Times New Roman" w:hAnsi="Times New Roman" w:cs="Times New Roman"/>
          <w:bCs/>
          <w:sz w:val="28"/>
          <w:szCs w:val="28"/>
          <w:lang w:eastAsia="ru-RU"/>
        </w:rPr>
        <w:t xml:space="preserve">              </w:t>
      </w:r>
      <w:r w:rsidR="00CD3BB5" w:rsidRPr="00511A3B">
        <w:rPr>
          <w:rFonts w:ascii="Times New Roman" w:eastAsia="Times New Roman" w:hAnsi="Times New Roman" w:cs="Times New Roman"/>
          <w:bCs/>
          <w:sz w:val="28"/>
          <w:szCs w:val="28"/>
          <w:lang w:eastAsia="ru-RU"/>
        </w:rPr>
        <w:t xml:space="preserve">   № </w:t>
      </w:r>
      <w:r>
        <w:rPr>
          <w:rFonts w:ascii="Times New Roman" w:eastAsia="Times New Roman" w:hAnsi="Times New Roman" w:cs="Times New Roman"/>
          <w:bCs/>
          <w:sz w:val="28"/>
          <w:szCs w:val="28"/>
          <w:lang w:eastAsia="ru-RU"/>
        </w:rPr>
        <w:t>___</w:t>
      </w:r>
      <w:bookmarkStart w:id="2" w:name="_GoBack"/>
      <w:bookmarkEnd w:id="2"/>
      <w:r w:rsidR="00CD3BB5" w:rsidRPr="00511A3B">
        <w:rPr>
          <w:rFonts w:ascii="Times New Roman" w:eastAsia="Times New Roman" w:hAnsi="Times New Roman" w:cs="Times New Roman"/>
          <w:bCs/>
          <w:sz w:val="28"/>
          <w:szCs w:val="28"/>
          <w:lang w:eastAsia="ru-RU"/>
        </w:rPr>
        <w:t xml:space="preserve">                                     п.г.т. Уруссу</w:t>
      </w:r>
      <w:bookmarkEnd w:id="0"/>
      <w:bookmarkEnd w:id="1"/>
    </w:p>
    <w:tbl>
      <w:tblPr>
        <w:tblStyle w:val="a7"/>
        <w:tblW w:w="13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gridCol w:w="4536"/>
      </w:tblGrid>
      <w:tr w:rsidR="00CD3BB5" w:rsidRPr="00511A3B" w:rsidTr="006C4FD5">
        <w:tc>
          <w:tcPr>
            <w:tcW w:w="9356" w:type="dxa"/>
          </w:tcPr>
          <w:p w:rsidR="00CD3BB5" w:rsidRPr="00511A3B" w:rsidRDefault="00CD3BB5" w:rsidP="006C4FD5">
            <w:pPr>
              <w:tabs>
                <w:tab w:val="left" w:pos="4820"/>
              </w:tabs>
              <w:jc w:val="both"/>
              <w:rPr>
                <w:sz w:val="28"/>
                <w:szCs w:val="28"/>
              </w:rPr>
            </w:pPr>
          </w:p>
          <w:p w:rsidR="00CD3BB5" w:rsidRPr="00511A3B" w:rsidRDefault="004E226F" w:rsidP="006C4FD5">
            <w:pPr>
              <w:jc w:val="center"/>
              <w:rPr>
                <w:rFonts w:ascii="Times New Roman" w:hAnsi="Times New Roman" w:cs="Times New Roman"/>
                <w:sz w:val="28"/>
                <w:szCs w:val="28"/>
              </w:rPr>
            </w:pPr>
            <w:r w:rsidRPr="00511A3B">
              <w:rPr>
                <w:rFonts w:ascii="Times New Roman" w:hAnsi="Times New Roman" w:cs="Times New Roman"/>
                <w:sz w:val="28"/>
                <w:szCs w:val="28"/>
              </w:rPr>
              <w:t>Об утверждении Правил землепользования и застройки муниципального образования «Абсалямовское сельское поселение» Ютазинского муниципального района Республики Татарстан</w:t>
            </w:r>
          </w:p>
        </w:tc>
        <w:tc>
          <w:tcPr>
            <w:tcW w:w="4536" w:type="dxa"/>
          </w:tcPr>
          <w:p w:rsidR="00CD3BB5" w:rsidRPr="00511A3B" w:rsidRDefault="00CD3BB5" w:rsidP="006C4FD5">
            <w:pPr>
              <w:pStyle w:val="ConsPlusNormal"/>
              <w:jc w:val="both"/>
              <w:rPr>
                <w:rFonts w:ascii="Times New Roman" w:hAnsi="Times New Roman" w:cs="Times New Roman"/>
                <w:sz w:val="28"/>
                <w:szCs w:val="28"/>
              </w:rPr>
            </w:pPr>
          </w:p>
        </w:tc>
      </w:tr>
    </w:tbl>
    <w:p w:rsidR="00CD3BB5" w:rsidRPr="00511A3B" w:rsidRDefault="00CD3BB5" w:rsidP="00CD3BB5">
      <w:pPr>
        <w:pStyle w:val="ConsPlusNormal"/>
        <w:ind w:firstLine="540"/>
        <w:jc w:val="both"/>
        <w:rPr>
          <w:rFonts w:ascii="Times New Roman" w:hAnsi="Times New Roman" w:cs="Times New Roman"/>
          <w:sz w:val="28"/>
          <w:szCs w:val="28"/>
        </w:rPr>
      </w:pPr>
    </w:p>
    <w:p w:rsidR="00CD3BB5" w:rsidRPr="00511A3B" w:rsidRDefault="00CD3BB5" w:rsidP="00DE68CB">
      <w:pPr>
        <w:autoSpaceDE w:val="0"/>
        <w:autoSpaceDN w:val="0"/>
        <w:adjustRightInd w:val="0"/>
        <w:spacing w:after="0" w:line="240" w:lineRule="auto"/>
        <w:ind w:firstLine="709"/>
        <w:jc w:val="both"/>
        <w:rPr>
          <w:rFonts w:ascii="Times New Roman" w:eastAsia="Calibri" w:hAnsi="Times New Roman" w:cs="Times New Roman"/>
          <w:sz w:val="28"/>
          <w:szCs w:val="28"/>
        </w:rPr>
      </w:pPr>
      <w:r w:rsidRPr="00511A3B">
        <w:rPr>
          <w:rFonts w:ascii="Times New Roman" w:eastAsia="Calibri" w:hAnsi="Times New Roman" w:cs="Times New Roman"/>
          <w:sz w:val="28"/>
          <w:szCs w:val="28"/>
        </w:rPr>
        <w:t xml:space="preserve">В соответствии с Гражданским кодексом Российской Федерации,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14.03.2022 № 58-ФЗ «О внесении изменений в отдельные законодательные акты Российской Федерации», Постановлением Правительства Российской Федерации от 02.04.2022 № 575 «Об особенностях подготовки, согласования, утверждения, продления сроков действия документации по планировке территории, градостроительных планов земельных участков, выдачи разрешений на строительство объектов капитального строительства, разрешений на ввод в эксплуатацию», Законом Республики Татарстан от 28.07.2004 № 45-ЗРТ «О местном самоуправлении в Республике Татарстан», Уставом муниципального образования «Ютазинский муниципальный район Республики Татарстан», </w:t>
      </w:r>
      <w:r w:rsidR="004F270F" w:rsidRPr="00511A3B">
        <w:rPr>
          <w:rFonts w:ascii="Times New Roman" w:eastAsia="Calibri" w:hAnsi="Times New Roman" w:cs="Times New Roman"/>
          <w:sz w:val="28"/>
          <w:szCs w:val="28"/>
        </w:rPr>
        <w:t xml:space="preserve">Постановлением Главы Ютазинского муниципального района Республики Татарстан </w:t>
      </w:r>
      <w:r w:rsidR="00DE68CB" w:rsidRPr="00DE68CB">
        <w:rPr>
          <w:rFonts w:ascii="Times New Roman" w:eastAsia="Calibri" w:hAnsi="Times New Roman" w:cs="Times New Roman"/>
          <w:sz w:val="28"/>
          <w:szCs w:val="28"/>
        </w:rPr>
        <w:t>от 07.08.2023 № 47 «О назначении п</w:t>
      </w:r>
      <w:r w:rsidR="00DE68CB">
        <w:rPr>
          <w:rFonts w:ascii="Times New Roman" w:eastAsia="Calibri" w:hAnsi="Times New Roman" w:cs="Times New Roman"/>
          <w:sz w:val="28"/>
          <w:szCs w:val="28"/>
        </w:rPr>
        <w:t>убличных слушаний по проекту ре</w:t>
      </w:r>
      <w:r w:rsidR="00DE68CB" w:rsidRPr="00DE68CB">
        <w:rPr>
          <w:rFonts w:ascii="Times New Roman" w:eastAsia="Calibri" w:hAnsi="Times New Roman" w:cs="Times New Roman"/>
          <w:sz w:val="28"/>
          <w:szCs w:val="28"/>
        </w:rPr>
        <w:t>шения Ютазинского районного Совета</w:t>
      </w:r>
      <w:r w:rsidR="00DE68CB">
        <w:rPr>
          <w:rFonts w:ascii="Times New Roman" w:eastAsia="Calibri" w:hAnsi="Times New Roman" w:cs="Times New Roman"/>
          <w:sz w:val="28"/>
          <w:szCs w:val="28"/>
        </w:rPr>
        <w:t xml:space="preserve"> Республики Татарстан «Об утвер</w:t>
      </w:r>
      <w:r w:rsidR="00DE68CB" w:rsidRPr="00DE68CB">
        <w:rPr>
          <w:rFonts w:ascii="Times New Roman" w:eastAsia="Calibri" w:hAnsi="Times New Roman" w:cs="Times New Roman"/>
          <w:sz w:val="28"/>
          <w:szCs w:val="28"/>
        </w:rPr>
        <w:t>ждении Правил землепользования и за</w:t>
      </w:r>
      <w:r w:rsidR="00DE68CB">
        <w:rPr>
          <w:rFonts w:ascii="Times New Roman" w:eastAsia="Calibri" w:hAnsi="Times New Roman" w:cs="Times New Roman"/>
          <w:sz w:val="28"/>
          <w:szCs w:val="28"/>
        </w:rPr>
        <w:t>стройки муниципального образования «Аб</w:t>
      </w:r>
      <w:r w:rsidR="00DE68CB" w:rsidRPr="00DE68CB">
        <w:rPr>
          <w:rFonts w:ascii="Times New Roman" w:eastAsia="Calibri" w:hAnsi="Times New Roman" w:cs="Times New Roman"/>
          <w:sz w:val="28"/>
          <w:szCs w:val="28"/>
        </w:rPr>
        <w:t>салямовское сельское поселение» Ютазинского муниципального района Республики Татарстан»</w:t>
      </w:r>
      <w:r w:rsidR="004F270F" w:rsidRPr="00511A3B">
        <w:rPr>
          <w:rFonts w:ascii="Times New Roman" w:eastAsia="Calibri" w:hAnsi="Times New Roman" w:cs="Times New Roman"/>
          <w:sz w:val="28"/>
          <w:szCs w:val="28"/>
        </w:rPr>
        <w:t xml:space="preserve">, </w:t>
      </w:r>
      <w:r w:rsidRPr="00511A3B">
        <w:rPr>
          <w:rFonts w:ascii="Times New Roman" w:eastAsia="Calibri" w:hAnsi="Times New Roman" w:cs="Times New Roman"/>
          <w:sz w:val="28"/>
          <w:szCs w:val="28"/>
        </w:rPr>
        <w:t xml:space="preserve">учитывая протокол </w:t>
      </w:r>
      <w:r w:rsidR="00DE68CB" w:rsidRPr="00DE68CB">
        <w:rPr>
          <w:rFonts w:ascii="Times New Roman" w:eastAsia="Calibri" w:hAnsi="Times New Roman" w:cs="Times New Roman"/>
          <w:sz w:val="28"/>
          <w:szCs w:val="28"/>
        </w:rPr>
        <w:t>публичных слушаний по проекту решения Ютазинского районного Совета Республики Татарстан «Об утверждении Прав</w:t>
      </w:r>
      <w:r w:rsidR="00DE68CB">
        <w:rPr>
          <w:rFonts w:ascii="Times New Roman" w:eastAsia="Calibri" w:hAnsi="Times New Roman" w:cs="Times New Roman"/>
          <w:sz w:val="28"/>
          <w:szCs w:val="28"/>
        </w:rPr>
        <w:t>ил землепользования и за</w:t>
      </w:r>
      <w:r w:rsidR="00DE68CB" w:rsidRPr="00DE68CB">
        <w:rPr>
          <w:rFonts w:ascii="Times New Roman" w:eastAsia="Calibri" w:hAnsi="Times New Roman" w:cs="Times New Roman"/>
          <w:sz w:val="28"/>
          <w:szCs w:val="28"/>
        </w:rPr>
        <w:t xml:space="preserve">стройки муниципального </w:t>
      </w:r>
      <w:r w:rsidR="00DE68CB">
        <w:rPr>
          <w:rFonts w:ascii="Times New Roman" w:eastAsia="Calibri" w:hAnsi="Times New Roman" w:cs="Times New Roman"/>
          <w:sz w:val="28"/>
          <w:szCs w:val="28"/>
        </w:rPr>
        <w:t>образования «Абсалямовское сельское поселе</w:t>
      </w:r>
      <w:r w:rsidR="00DE68CB" w:rsidRPr="00DE68CB">
        <w:rPr>
          <w:rFonts w:ascii="Times New Roman" w:eastAsia="Calibri" w:hAnsi="Times New Roman" w:cs="Times New Roman"/>
          <w:sz w:val="28"/>
          <w:szCs w:val="28"/>
        </w:rPr>
        <w:t>ние» Ютазинского муницип</w:t>
      </w:r>
      <w:r w:rsidR="00DE68CB">
        <w:rPr>
          <w:rFonts w:ascii="Times New Roman" w:eastAsia="Calibri" w:hAnsi="Times New Roman" w:cs="Times New Roman"/>
          <w:sz w:val="28"/>
          <w:szCs w:val="28"/>
        </w:rPr>
        <w:t>ального района Республики Татар</w:t>
      </w:r>
      <w:r w:rsidR="00DE68CB" w:rsidRPr="00DE68CB">
        <w:rPr>
          <w:rFonts w:ascii="Times New Roman" w:eastAsia="Calibri" w:hAnsi="Times New Roman" w:cs="Times New Roman"/>
          <w:sz w:val="28"/>
          <w:szCs w:val="28"/>
        </w:rPr>
        <w:t>стан» от 05.09.2023 г.</w:t>
      </w:r>
      <w:r w:rsidR="00FE0A77">
        <w:rPr>
          <w:rFonts w:ascii="Times New Roman" w:eastAsia="Calibri" w:hAnsi="Times New Roman" w:cs="Times New Roman"/>
          <w:sz w:val="28"/>
          <w:szCs w:val="28"/>
        </w:rPr>
        <w:t xml:space="preserve"> и заключение</w:t>
      </w:r>
      <w:r w:rsidRPr="00511A3B">
        <w:rPr>
          <w:rFonts w:ascii="Times New Roman" w:eastAsia="Calibri" w:hAnsi="Times New Roman" w:cs="Times New Roman"/>
          <w:sz w:val="28"/>
          <w:szCs w:val="28"/>
        </w:rPr>
        <w:t xml:space="preserve"> </w:t>
      </w:r>
      <w:r w:rsidR="00DE68CB" w:rsidRPr="00DE68CB">
        <w:rPr>
          <w:rFonts w:ascii="Times New Roman" w:eastAsia="Calibri" w:hAnsi="Times New Roman" w:cs="Times New Roman"/>
          <w:sz w:val="28"/>
          <w:szCs w:val="28"/>
        </w:rPr>
        <w:t>о результатах публичных слушаний по проекту решения Ютазинского районного Совета Республики Татарстан «Об утверждении Правил землепользования и застройки муници</w:t>
      </w:r>
      <w:r w:rsidR="00DE68CB">
        <w:rPr>
          <w:rFonts w:ascii="Times New Roman" w:eastAsia="Calibri" w:hAnsi="Times New Roman" w:cs="Times New Roman"/>
          <w:sz w:val="28"/>
          <w:szCs w:val="28"/>
        </w:rPr>
        <w:t>пального образования «Абсалямов</w:t>
      </w:r>
      <w:r w:rsidR="00DE68CB" w:rsidRPr="00DE68CB">
        <w:rPr>
          <w:rFonts w:ascii="Times New Roman" w:eastAsia="Calibri" w:hAnsi="Times New Roman" w:cs="Times New Roman"/>
          <w:sz w:val="28"/>
          <w:szCs w:val="28"/>
        </w:rPr>
        <w:t>ское сельское поселение» Ютазинского муниципального района Республики Татарстан»</w:t>
      </w:r>
      <w:r w:rsidRPr="00511A3B">
        <w:rPr>
          <w:sz w:val="28"/>
          <w:szCs w:val="28"/>
        </w:rPr>
        <w:t xml:space="preserve"> о</w:t>
      </w:r>
      <w:r w:rsidR="004F270F" w:rsidRPr="00511A3B">
        <w:rPr>
          <w:rFonts w:ascii="Times New Roman" w:eastAsia="Calibri" w:hAnsi="Times New Roman" w:cs="Times New Roman"/>
          <w:sz w:val="28"/>
          <w:szCs w:val="28"/>
        </w:rPr>
        <w:t>т 06.09</w:t>
      </w:r>
      <w:r w:rsidRPr="00511A3B">
        <w:rPr>
          <w:rFonts w:ascii="Times New Roman" w:eastAsia="Calibri" w:hAnsi="Times New Roman" w:cs="Times New Roman"/>
          <w:sz w:val="28"/>
          <w:szCs w:val="28"/>
        </w:rPr>
        <w:t xml:space="preserve">.2023 г., </w:t>
      </w:r>
      <w:r w:rsidR="004F270F" w:rsidRPr="00511A3B">
        <w:rPr>
          <w:rFonts w:ascii="Times New Roman" w:eastAsia="Calibri" w:hAnsi="Times New Roman" w:cs="Times New Roman"/>
          <w:sz w:val="28"/>
          <w:szCs w:val="28"/>
        </w:rPr>
        <w:t xml:space="preserve">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511A3B">
        <w:rPr>
          <w:rFonts w:ascii="Times New Roman" w:eastAsia="Calibri" w:hAnsi="Times New Roman" w:cs="Times New Roman"/>
          <w:sz w:val="28"/>
          <w:szCs w:val="28"/>
        </w:rPr>
        <w:t>Ютазинский районный Совет Республики Татарстан решил:</w:t>
      </w:r>
    </w:p>
    <w:p w:rsidR="00DB46FD" w:rsidRDefault="00DB46FD" w:rsidP="00CD3BB5">
      <w:pPr>
        <w:spacing w:after="0" w:line="240" w:lineRule="auto"/>
        <w:ind w:firstLine="709"/>
        <w:jc w:val="both"/>
        <w:rPr>
          <w:rFonts w:ascii="Times New Roman" w:eastAsia="Calibri" w:hAnsi="Times New Roman" w:cs="Times New Roman"/>
          <w:sz w:val="28"/>
          <w:szCs w:val="28"/>
        </w:rPr>
      </w:pPr>
    </w:p>
    <w:p w:rsidR="00CD3BB5" w:rsidRPr="00511A3B" w:rsidRDefault="00CD3BB5" w:rsidP="00CD3BB5">
      <w:pPr>
        <w:spacing w:after="0" w:line="240" w:lineRule="auto"/>
        <w:ind w:firstLine="709"/>
        <w:jc w:val="both"/>
        <w:rPr>
          <w:rFonts w:ascii="Times New Roman" w:eastAsia="Calibri" w:hAnsi="Times New Roman" w:cs="Times New Roman"/>
          <w:sz w:val="28"/>
          <w:szCs w:val="28"/>
        </w:rPr>
      </w:pPr>
      <w:r w:rsidRPr="00511A3B">
        <w:rPr>
          <w:rFonts w:ascii="Times New Roman" w:eastAsia="Calibri" w:hAnsi="Times New Roman" w:cs="Times New Roman"/>
          <w:sz w:val="28"/>
          <w:szCs w:val="28"/>
        </w:rPr>
        <w:t xml:space="preserve">1. </w:t>
      </w:r>
      <w:r w:rsidR="004F270F" w:rsidRPr="00511A3B">
        <w:rPr>
          <w:rFonts w:ascii="Times New Roman" w:eastAsia="Calibri" w:hAnsi="Times New Roman" w:cs="Times New Roman"/>
          <w:sz w:val="28"/>
          <w:szCs w:val="28"/>
        </w:rPr>
        <w:t xml:space="preserve">Утвердить прилагаемые Правила землепользования и застройки муниципального образования «Абсалямовское сельское поселение» Ютазинского </w:t>
      </w:r>
      <w:r w:rsidR="004F270F" w:rsidRPr="00511A3B">
        <w:rPr>
          <w:rFonts w:ascii="Times New Roman" w:eastAsia="Calibri" w:hAnsi="Times New Roman" w:cs="Times New Roman"/>
          <w:sz w:val="28"/>
          <w:szCs w:val="28"/>
        </w:rPr>
        <w:lastRenderedPageBreak/>
        <w:t>муниципального района Республики Татарстан согласно Приложению № 1 и Приложению № 2.</w:t>
      </w:r>
    </w:p>
    <w:p w:rsidR="004E226F" w:rsidRPr="00511A3B" w:rsidRDefault="004E226F" w:rsidP="00CD3BB5">
      <w:pPr>
        <w:spacing w:after="0" w:line="240" w:lineRule="auto"/>
        <w:ind w:firstLine="709"/>
        <w:jc w:val="both"/>
        <w:rPr>
          <w:rFonts w:ascii="Times New Roman" w:eastAsia="Calibri" w:hAnsi="Times New Roman" w:cs="Times New Roman"/>
          <w:sz w:val="28"/>
          <w:szCs w:val="28"/>
        </w:rPr>
      </w:pPr>
      <w:r w:rsidRPr="00511A3B">
        <w:rPr>
          <w:rFonts w:ascii="Times New Roman" w:eastAsia="Calibri" w:hAnsi="Times New Roman" w:cs="Times New Roman"/>
          <w:sz w:val="28"/>
          <w:szCs w:val="28"/>
        </w:rPr>
        <w:t>2. Признать утратившим силу решение Ютазинского районного Совета Республики Татарстан от 14.08.2014 № 36 «Об утверждении Правил землепользования и застройки Абсалямовского сельского поселения Ютазинского муниципального района Республики Татарстан».</w:t>
      </w:r>
    </w:p>
    <w:p w:rsidR="00CD3BB5" w:rsidRPr="00511A3B" w:rsidRDefault="00CC351C" w:rsidP="00CD3BB5">
      <w:pPr>
        <w:spacing w:after="0" w:line="240" w:lineRule="auto"/>
        <w:ind w:firstLine="709"/>
        <w:jc w:val="both"/>
        <w:rPr>
          <w:rFonts w:ascii="Times New Roman" w:eastAsia="Calibri" w:hAnsi="Times New Roman" w:cs="Times New Roman"/>
          <w:sz w:val="28"/>
          <w:szCs w:val="28"/>
        </w:rPr>
      </w:pPr>
      <w:r w:rsidRPr="00511A3B">
        <w:rPr>
          <w:rFonts w:ascii="Times New Roman" w:eastAsia="Calibri" w:hAnsi="Times New Roman" w:cs="Times New Roman"/>
          <w:sz w:val="28"/>
          <w:szCs w:val="28"/>
        </w:rPr>
        <w:t>3</w:t>
      </w:r>
      <w:r w:rsidR="00CD3BB5" w:rsidRPr="00511A3B">
        <w:rPr>
          <w:rFonts w:ascii="Times New Roman" w:eastAsia="Calibri" w:hAnsi="Times New Roman" w:cs="Times New Roman"/>
          <w:sz w:val="28"/>
          <w:szCs w:val="28"/>
        </w:rPr>
        <w:t>. Опубликовать настоящее решение на официальном портале правовой информации Республики Татарстан по адресу http://pravo.tatarstan.ru/ и разместить на сайте Ютазинского муниципального района Республики Татарстан в составе Портала муниципальных образований Республики Татарстан Единого Портала органов государственной власти и местного самоуправления «Официальный Татарстан» в информационно-телекоммуникационной сети «Интернет» по адресу http://jutaza.tatarstan.ru/.</w:t>
      </w:r>
    </w:p>
    <w:p w:rsidR="00CD3BB5" w:rsidRPr="00511A3B" w:rsidRDefault="00CC351C" w:rsidP="00CD3BB5">
      <w:pPr>
        <w:spacing w:after="0" w:line="240" w:lineRule="auto"/>
        <w:ind w:firstLine="709"/>
        <w:jc w:val="both"/>
        <w:rPr>
          <w:rFonts w:ascii="Times New Roman" w:eastAsia="Calibri" w:hAnsi="Times New Roman" w:cs="Times New Roman"/>
          <w:sz w:val="28"/>
          <w:szCs w:val="28"/>
        </w:rPr>
      </w:pPr>
      <w:r w:rsidRPr="00511A3B">
        <w:rPr>
          <w:rFonts w:ascii="Times New Roman" w:eastAsia="Calibri" w:hAnsi="Times New Roman" w:cs="Times New Roman"/>
          <w:sz w:val="28"/>
          <w:szCs w:val="28"/>
        </w:rPr>
        <w:t xml:space="preserve"> 4</w:t>
      </w:r>
      <w:r w:rsidR="00CD3BB5" w:rsidRPr="00511A3B">
        <w:rPr>
          <w:rFonts w:ascii="Times New Roman" w:eastAsia="Calibri" w:hAnsi="Times New Roman" w:cs="Times New Roman"/>
          <w:sz w:val="28"/>
          <w:szCs w:val="28"/>
        </w:rPr>
        <w:t xml:space="preserve">. Настоящее решение вступает в силу со дня его официального опубликования. </w:t>
      </w:r>
    </w:p>
    <w:p w:rsidR="00CD3BB5" w:rsidRPr="00511A3B" w:rsidRDefault="00CC351C" w:rsidP="00CD3BB5">
      <w:pPr>
        <w:spacing w:after="0" w:line="240" w:lineRule="auto"/>
        <w:ind w:firstLine="709"/>
        <w:jc w:val="both"/>
        <w:rPr>
          <w:rFonts w:ascii="Times New Roman" w:eastAsia="Calibri" w:hAnsi="Times New Roman" w:cs="Times New Roman"/>
          <w:sz w:val="28"/>
          <w:szCs w:val="28"/>
        </w:rPr>
      </w:pPr>
      <w:r w:rsidRPr="00511A3B">
        <w:rPr>
          <w:rFonts w:ascii="Times New Roman" w:eastAsia="Calibri" w:hAnsi="Times New Roman" w:cs="Times New Roman"/>
          <w:sz w:val="28"/>
          <w:szCs w:val="28"/>
        </w:rPr>
        <w:t xml:space="preserve"> 5</w:t>
      </w:r>
      <w:r w:rsidR="00CD3BB5" w:rsidRPr="00511A3B">
        <w:rPr>
          <w:rFonts w:ascii="Times New Roman" w:eastAsia="Calibri" w:hAnsi="Times New Roman" w:cs="Times New Roman"/>
          <w:sz w:val="28"/>
          <w:szCs w:val="28"/>
        </w:rPr>
        <w:t xml:space="preserve">. Контроль за исполнением настоящего решения возложить на постоянную комиссию по экологии и землепользованию Ютазинского районного Совета Республики Татарстан. </w:t>
      </w:r>
    </w:p>
    <w:p w:rsidR="00CD3BB5" w:rsidRPr="00511A3B" w:rsidRDefault="00CD3BB5" w:rsidP="00CD3BB5">
      <w:pPr>
        <w:spacing w:after="0" w:line="240" w:lineRule="auto"/>
        <w:ind w:firstLine="709"/>
        <w:jc w:val="both"/>
        <w:rPr>
          <w:rFonts w:ascii="Times New Roman" w:eastAsia="Calibri" w:hAnsi="Times New Roman" w:cs="Times New Roman"/>
          <w:sz w:val="28"/>
          <w:szCs w:val="28"/>
        </w:rPr>
      </w:pPr>
    </w:p>
    <w:p w:rsidR="00CD3BB5" w:rsidRPr="00511A3B" w:rsidRDefault="00CD3BB5" w:rsidP="00CD3BB5">
      <w:pPr>
        <w:spacing w:after="0" w:line="240" w:lineRule="auto"/>
        <w:ind w:firstLine="709"/>
        <w:jc w:val="both"/>
        <w:rPr>
          <w:rFonts w:ascii="Times New Roman" w:eastAsia="Calibri" w:hAnsi="Times New Roman" w:cs="Times New Roman"/>
          <w:sz w:val="28"/>
          <w:szCs w:val="28"/>
        </w:rPr>
      </w:pPr>
    </w:p>
    <w:p w:rsidR="00CD3BB5" w:rsidRPr="00511A3B" w:rsidRDefault="00CD3BB5" w:rsidP="00CD3BB5">
      <w:pPr>
        <w:spacing w:after="0" w:line="240" w:lineRule="auto"/>
        <w:ind w:firstLine="709"/>
        <w:jc w:val="both"/>
        <w:rPr>
          <w:rFonts w:ascii="Times New Roman" w:eastAsia="Calibri" w:hAnsi="Times New Roman" w:cs="Times New Roman"/>
          <w:sz w:val="28"/>
          <w:szCs w:val="28"/>
        </w:rPr>
      </w:pPr>
      <w:r w:rsidRPr="00511A3B">
        <w:rPr>
          <w:rFonts w:ascii="Times New Roman" w:eastAsia="Calibri" w:hAnsi="Times New Roman" w:cs="Times New Roman"/>
          <w:sz w:val="28"/>
          <w:szCs w:val="28"/>
        </w:rPr>
        <w:t xml:space="preserve"> Глава Ютазинского </w:t>
      </w:r>
    </w:p>
    <w:p w:rsidR="00CD3BB5" w:rsidRPr="00511A3B" w:rsidRDefault="00CD3BB5" w:rsidP="00CD3BB5">
      <w:pPr>
        <w:spacing w:after="0" w:line="240" w:lineRule="auto"/>
        <w:ind w:firstLine="709"/>
        <w:jc w:val="both"/>
        <w:rPr>
          <w:rFonts w:ascii="Times New Roman" w:eastAsia="Calibri" w:hAnsi="Times New Roman" w:cs="Times New Roman"/>
          <w:sz w:val="28"/>
          <w:szCs w:val="28"/>
        </w:rPr>
      </w:pPr>
      <w:r w:rsidRPr="00511A3B">
        <w:rPr>
          <w:rFonts w:ascii="Times New Roman" w:eastAsia="Calibri" w:hAnsi="Times New Roman" w:cs="Times New Roman"/>
          <w:sz w:val="28"/>
          <w:szCs w:val="28"/>
        </w:rPr>
        <w:t xml:space="preserve"> муниципального района </w:t>
      </w:r>
    </w:p>
    <w:p w:rsidR="00CD3BB5" w:rsidRPr="00511A3B" w:rsidRDefault="00CD3BB5" w:rsidP="00CD3BB5">
      <w:pPr>
        <w:spacing w:after="0" w:line="240" w:lineRule="auto"/>
        <w:ind w:firstLine="709"/>
        <w:jc w:val="both"/>
        <w:rPr>
          <w:rFonts w:ascii="Times New Roman" w:eastAsia="Calibri" w:hAnsi="Times New Roman" w:cs="Times New Roman"/>
          <w:sz w:val="28"/>
          <w:szCs w:val="28"/>
        </w:rPr>
      </w:pPr>
      <w:r w:rsidRPr="00511A3B">
        <w:rPr>
          <w:rFonts w:ascii="Times New Roman" w:eastAsia="Calibri" w:hAnsi="Times New Roman" w:cs="Times New Roman"/>
          <w:sz w:val="28"/>
          <w:szCs w:val="28"/>
        </w:rPr>
        <w:t xml:space="preserve"> Республики Татарстан -</w:t>
      </w:r>
    </w:p>
    <w:p w:rsidR="00CD3BB5" w:rsidRPr="00511A3B" w:rsidRDefault="00CD3BB5" w:rsidP="00CD3BB5">
      <w:pPr>
        <w:spacing w:after="0" w:line="240" w:lineRule="auto"/>
        <w:ind w:firstLine="709"/>
        <w:jc w:val="both"/>
        <w:rPr>
          <w:rFonts w:ascii="Times New Roman" w:eastAsia="Calibri" w:hAnsi="Times New Roman" w:cs="Times New Roman"/>
          <w:sz w:val="28"/>
          <w:szCs w:val="28"/>
        </w:rPr>
      </w:pPr>
      <w:r w:rsidRPr="00511A3B">
        <w:rPr>
          <w:rFonts w:ascii="Times New Roman" w:eastAsia="Calibri" w:hAnsi="Times New Roman" w:cs="Times New Roman"/>
          <w:sz w:val="28"/>
          <w:szCs w:val="28"/>
        </w:rPr>
        <w:t xml:space="preserve"> Председатель Ютазинского </w:t>
      </w:r>
    </w:p>
    <w:p w:rsidR="00CD3BB5" w:rsidRPr="00511A3B" w:rsidRDefault="00CD3BB5" w:rsidP="00CD3BB5">
      <w:pPr>
        <w:spacing w:after="0" w:line="240" w:lineRule="auto"/>
        <w:ind w:firstLine="709"/>
        <w:jc w:val="both"/>
        <w:rPr>
          <w:rFonts w:ascii="Times New Roman" w:eastAsia="Calibri" w:hAnsi="Times New Roman" w:cs="Times New Roman"/>
          <w:sz w:val="28"/>
          <w:szCs w:val="28"/>
        </w:rPr>
      </w:pPr>
      <w:r w:rsidRPr="00511A3B">
        <w:rPr>
          <w:rFonts w:ascii="Times New Roman" w:eastAsia="Calibri" w:hAnsi="Times New Roman" w:cs="Times New Roman"/>
          <w:sz w:val="28"/>
          <w:szCs w:val="28"/>
        </w:rPr>
        <w:t xml:space="preserve"> районного Совета</w:t>
      </w:r>
    </w:p>
    <w:p w:rsidR="006C4FD5" w:rsidRPr="00511A3B" w:rsidRDefault="00CD3BB5" w:rsidP="00CD3BB5">
      <w:pPr>
        <w:spacing w:after="0" w:line="240" w:lineRule="auto"/>
        <w:ind w:firstLine="709"/>
        <w:rPr>
          <w:rFonts w:ascii="Times New Roman" w:eastAsia="Calibri" w:hAnsi="Times New Roman" w:cs="Times New Roman"/>
          <w:sz w:val="28"/>
          <w:szCs w:val="28"/>
        </w:rPr>
      </w:pPr>
      <w:r w:rsidRPr="00511A3B">
        <w:rPr>
          <w:rFonts w:ascii="Times New Roman" w:eastAsia="Calibri" w:hAnsi="Times New Roman" w:cs="Times New Roman"/>
          <w:sz w:val="28"/>
          <w:szCs w:val="28"/>
        </w:rPr>
        <w:t xml:space="preserve"> Республики Татарстан                                                    </w:t>
      </w:r>
      <w:r w:rsidR="003B003A">
        <w:rPr>
          <w:rFonts w:ascii="Times New Roman" w:eastAsia="Calibri" w:hAnsi="Times New Roman" w:cs="Times New Roman"/>
          <w:sz w:val="28"/>
          <w:szCs w:val="28"/>
        </w:rPr>
        <w:t xml:space="preserve">         </w:t>
      </w:r>
      <w:r w:rsidRPr="00511A3B">
        <w:rPr>
          <w:rFonts w:ascii="Times New Roman" w:eastAsia="Calibri" w:hAnsi="Times New Roman" w:cs="Times New Roman"/>
          <w:sz w:val="28"/>
          <w:szCs w:val="28"/>
        </w:rPr>
        <w:t>А.А. Шафигуллин</w:t>
      </w:r>
    </w:p>
    <w:p w:rsidR="00413DC2" w:rsidRPr="00511A3B" w:rsidRDefault="00413DC2" w:rsidP="00CD3BB5">
      <w:pPr>
        <w:spacing w:after="0" w:line="240" w:lineRule="auto"/>
        <w:ind w:firstLine="709"/>
        <w:rPr>
          <w:rFonts w:ascii="Times New Roman" w:eastAsia="Calibri" w:hAnsi="Times New Roman" w:cs="Times New Roman"/>
          <w:sz w:val="28"/>
          <w:szCs w:val="28"/>
        </w:rPr>
      </w:pPr>
    </w:p>
    <w:p w:rsidR="00413DC2" w:rsidRPr="00511A3B" w:rsidRDefault="00413DC2" w:rsidP="00CD3BB5">
      <w:pPr>
        <w:spacing w:after="0" w:line="240" w:lineRule="auto"/>
        <w:ind w:firstLine="709"/>
        <w:rPr>
          <w:rFonts w:ascii="Times New Roman" w:eastAsia="Calibri" w:hAnsi="Times New Roman" w:cs="Times New Roman"/>
          <w:sz w:val="28"/>
          <w:szCs w:val="28"/>
        </w:rPr>
      </w:pPr>
    </w:p>
    <w:p w:rsidR="00413DC2" w:rsidRPr="00511A3B" w:rsidRDefault="00413DC2" w:rsidP="00CD3BB5">
      <w:pPr>
        <w:spacing w:after="0" w:line="240" w:lineRule="auto"/>
        <w:ind w:firstLine="709"/>
        <w:rPr>
          <w:rFonts w:ascii="Times New Roman" w:eastAsia="Calibri" w:hAnsi="Times New Roman" w:cs="Times New Roman"/>
          <w:sz w:val="28"/>
          <w:szCs w:val="28"/>
        </w:rPr>
      </w:pPr>
    </w:p>
    <w:p w:rsidR="00413DC2" w:rsidRPr="00511A3B" w:rsidRDefault="00413DC2" w:rsidP="00CD3BB5">
      <w:pPr>
        <w:spacing w:after="0" w:line="240" w:lineRule="auto"/>
        <w:ind w:firstLine="709"/>
        <w:rPr>
          <w:rFonts w:ascii="Times New Roman" w:eastAsia="Calibri" w:hAnsi="Times New Roman" w:cs="Times New Roman"/>
          <w:sz w:val="28"/>
          <w:szCs w:val="28"/>
        </w:rPr>
      </w:pPr>
    </w:p>
    <w:p w:rsidR="00413DC2" w:rsidRPr="00511A3B" w:rsidRDefault="00413DC2" w:rsidP="00CD3BB5">
      <w:pPr>
        <w:spacing w:after="0" w:line="240" w:lineRule="auto"/>
        <w:ind w:firstLine="709"/>
        <w:rPr>
          <w:rFonts w:ascii="Times New Roman" w:eastAsia="Calibri" w:hAnsi="Times New Roman" w:cs="Times New Roman"/>
          <w:sz w:val="28"/>
          <w:szCs w:val="28"/>
        </w:rPr>
      </w:pPr>
    </w:p>
    <w:p w:rsidR="00413DC2" w:rsidRPr="00511A3B" w:rsidRDefault="00413DC2" w:rsidP="00CD3BB5">
      <w:pPr>
        <w:spacing w:after="0" w:line="240" w:lineRule="auto"/>
        <w:ind w:firstLine="709"/>
        <w:rPr>
          <w:rFonts w:ascii="Times New Roman" w:eastAsia="Calibri" w:hAnsi="Times New Roman" w:cs="Times New Roman"/>
          <w:sz w:val="28"/>
          <w:szCs w:val="28"/>
        </w:rPr>
      </w:pPr>
    </w:p>
    <w:p w:rsidR="00413DC2" w:rsidRPr="00511A3B" w:rsidRDefault="00413DC2" w:rsidP="00CD3BB5">
      <w:pPr>
        <w:spacing w:after="0" w:line="240" w:lineRule="auto"/>
        <w:ind w:firstLine="709"/>
        <w:rPr>
          <w:rFonts w:ascii="Times New Roman" w:eastAsia="Calibri" w:hAnsi="Times New Roman" w:cs="Times New Roman"/>
          <w:sz w:val="28"/>
          <w:szCs w:val="28"/>
        </w:rPr>
      </w:pPr>
    </w:p>
    <w:p w:rsidR="00413DC2" w:rsidRPr="00511A3B" w:rsidRDefault="00413DC2" w:rsidP="00CD3BB5">
      <w:pPr>
        <w:spacing w:after="0" w:line="240" w:lineRule="auto"/>
        <w:ind w:firstLine="709"/>
        <w:rPr>
          <w:rFonts w:ascii="Times New Roman" w:eastAsia="Calibri" w:hAnsi="Times New Roman" w:cs="Times New Roman"/>
          <w:sz w:val="28"/>
          <w:szCs w:val="28"/>
        </w:rPr>
      </w:pPr>
    </w:p>
    <w:p w:rsidR="00413DC2" w:rsidRPr="00511A3B" w:rsidRDefault="00413DC2" w:rsidP="00CD3BB5">
      <w:pPr>
        <w:spacing w:after="0" w:line="240" w:lineRule="auto"/>
        <w:ind w:firstLine="709"/>
        <w:rPr>
          <w:rFonts w:ascii="Times New Roman" w:eastAsia="Calibri" w:hAnsi="Times New Roman" w:cs="Times New Roman"/>
          <w:sz w:val="28"/>
          <w:szCs w:val="28"/>
        </w:rPr>
      </w:pPr>
    </w:p>
    <w:p w:rsidR="00413DC2" w:rsidRDefault="00413DC2" w:rsidP="00CD3BB5">
      <w:pPr>
        <w:spacing w:after="0" w:line="240" w:lineRule="auto"/>
        <w:ind w:firstLine="709"/>
        <w:rPr>
          <w:rFonts w:ascii="Times New Roman" w:eastAsia="Calibri" w:hAnsi="Times New Roman" w:cs="Times New Roman"/>
          <w:sz w:val="28"/>
          <w:szCs w:val="28"/>
        </w:rPr>
      </w:pPr>
    </w:p>
    <w:p w:rsidR="00DE68CB" w:rsidRDefault="00DE68CB" w:rsidP="00CD3BB5">
      <w:pPr>
        <w:spacing w:after="0" w:line="240" w:lineRule="auto"/>
        <w:ind w:firstLine="709"/>
        <w:rPr>
          <w:rFonts w:ascii="Times New Roman" w:eastAsia="Calibri" w:hAnsi="Times New Roman" w:cs="Times New Roman"/>
          <w:sz w:val="28"/>
          <w:szCs w:val="28"/>
        </w:rPr>
      </w:pPr>
    </w:p>
    <w:p w:rsidR="00DE68CB" w:rsidRPr="00511A3B" w:rsidRDefault="00DE68CB" w:rsidP="00CD3BB5">
      <w:pPr>
        <w:spacing w:after="0" w:line="240" w:lineRule="auto"/>
        <w:ind w:firstLine="709"/>
        <w:rPr>
          <w:rFonts w:ascii="Times New Roman" w:eastAsia="Calibri" w:hAnsi="Times New Roman" w:cs="Times New Roman"/>
          <w:sz w:val="28"/>
          <w:szCs w:val="28"/>
        </w:rPr>
      </w:pPr>
    </w:p>
    <w:p w:rsidR="00413DC2" w:rsidRPr="00511A3B" w:rsidRDefault="00413DC2" w:rsidP="00CD3BB5">
      <w:pPr>
        <w:spacing w:after="0" w:line="240" w:lineRule="auto"/>
        <w:ind w:firstLine="709"/>
        <w:rPr>
          <w:rFonts w:ascii="Times New Roman" w:eastAsia="Calibri" w:hAnsi="Times New Roman" w:cs="Times New Roman"/>
          <w:sz w:val="28"/>
          <w:szCs w:val="28"/>
        </w:rPr>
      </w:pPr>
    </w:p>
    <w:p w:rsidR="00916908" w:rsidRPr="00511A3B" w:rsidRDefault="00916908" w:rsidP="00CD3BB5">
      <w:pPr>
        <w:spacing w:after="0" w:line="240" w:lineRule="auto"/>
        <w:ind w:firstLine="709"/>
        <w:rPr>
          <w:rFonts w:ascii="Times New Roman" w:eastAsia="Calibri" w:hAnsi="Times New Roman" w:cs="Times New Roman"/>
          <w:sz w:val="28"/>
          <w:szCs w:val="28"/>
        </w:rPr>
      </w:pPr>
    </w:p>
    <w:p w:rsidR="00916908" w:rsidRPr="00511A3B" w:rsidRDefault="00916908" w:rsidP="00CD3BB5">
      <w:pPr>
        <w:spacing w:after="0" w:line="240" w:lineRule="auto"/>
        <w:ind w:firstLine="709"/>
        <w:rPr>
          <w:rFonts w:ascii="Times New Roman" w:eastAsia="Calibri" w:hAnsi="Times New Roman" w:cs="Times New Roman"/>
          <w:sz w:val="28"/>
          <w:szCs w:val="28"/>
        </w:rPr>
      </w:pPr>
    </w:p>
    <w:p w:rsidR="00916908" w:rsidRPr="00511A3B" w:rsidRDefault="00916908" w:rsidP="00CD3BB5">
      <w:pPr>
        <w:spacing w:after="0" w:line="240" w:lineRule="auto"/>
        <w:ind w:firstLine="709"/>
        <w:rPr>
          <w:rFonts w:ascii="Times New Roman" w:eastAsia="Calibri" w:hAnsi="Times New Roman" w:cs="Times New Roman"/>
          <w:sz w:val="28"/>
          <w:szCs w:val="28"/>
        </w:rPr>
      </w:pPr>
    </w:p>
    <w:p w:rsidR="00916908" w:rsidRDefault="00916908" w:rsidP="00CD3BB5">
      <w:pPr>
        <w:spacing w:after="0" w:line="240" w:lineRule="auto"/>
        <w:ind w:firstLine="709"/>
        <w:rPr>
          <w:rFonts w:ascii="Times New Roman" w:eastAsia="Calibri" w:hAnsi="Times New Roman" w:cs="Times New Roman"/>
          <w:sz w:val="28"/>
          <w:szCs w:val="28"/>
        </w:rPr>
      </w:pPr>
    </w:p>
    <w:p w:rsidR="00F462A2" w:rsidRDefault="00F462A2" w:rsidP="00CD3BB5">
      <w:pPr>
        <w:spacing w:after="0" w:line="240" w:lineRule="auto"/>
        <w:ind w:firstLine="709"/>
        <w:rPr>
          <w:rFonts w:ascii="Times New Roman" w:eastAsia="Calibri" w:hAnsi="Times New Roman" w:cs="Times New Roman"/>
          <w:sz w:val="28"/>
          <w:szCs w:val="28"/>
        </w:rPr>
      </w:pPr>
    </w:p>
    <w:p w:rsidR="00F462A2" w:rsidRDefault="00F462A2" w:rsidP="00CD3BB5">
      <w:pPr>
        <w:spacing w:after="0" w:line="240" w:lineRule="auto"/>
        <w:ind w:firstLine="709"/>
        <w:rPr>
          <w:rFonts w:ascii="Times New Roman" w:eastAsia="Calibri" w:hAnsi="Times New Roman" w:cs="Times New Roman"/>
          <w:sz w:val="28"/>
          <w:szCs w:val="28"/>
        </w:rPr>
      </w:pPr>
    </w:p>
    <w:p w:rsidR="00F462A2" w:rsidRPr="00511A3B" w:rsidRDefault="00F462A2" w:rsidP="00CD3BB5">
      <w:pPr>
        <w:spacing w:after="0" w:line="240" w:lineRule="auto"/>
        <w:ind w:firstLine="709"/>
        <w:rPr>
          <w:rFonts w:ascii="Times New Roman" w:eastAsia="Calibri" w:hAnsi="Times New Roman" w:cs="Times New Roman"/>
          <w:sz w:val="28"/>
          <w:szCs w:val="28"/>
        </w:rPr>
      </w:pPr>
    </w:p>
    <w:p w:rsidR="00413DC2" w:rsidRPr="00511A3B" w:rsidRDefault="00413DC2" w:rsidP="00CD3BB5">
      <w:pPr>
        <w:spacing w:after="0" w:line="240" w:lineRule="auto"/>
        <w:ind w:firstLine="709"/>
        <w:rPr>
          <w:rFonts w:ascii="Times New Roman" w:eastAsia="Calibri" w:hAnsi="Times New Roman" w:cs="Times New Roman"/>
          <w:sz w:val="28"/>
          <w:szCs w:val="28"/>
        </w:rPr>
      </w:pPr>
    </w:p>
    <w:p w:rsidR="00F1574C" w:rsidRDefault="008E0AC5" w:rsidP="008E0AC5">
      <w:pPr>
        <w:spacing w:after="0" w:line="240" w:lineRule="auto"/>
        <w:ind w:firstLine="709"/>
        <w:rPr>
          <w:rFonts w:ascii="Times New Roman" w:hAnsi="Times New Roman" w:cs="Times New Roman"/>
          <w:sz w:val="28"/>
          <w:szCs w:val="28"/>
        </w:rPr>
      </w:pPr>
      <w:r w:rsidRPr="00511A3B">
        <w:rPr>
          <w:rFonts w:ascii="Times New Roman" w:hAnsi="Times New Roman" w:cs="Times New Roman"/>
          <w:sz w:val="28"/>
          <w:szCs w:val="28"/>
        </w:rPr>
        <w:lastRenderedPageBreak/>
        <w:t xml:space="preserve">                                                          </w:t>
      </w:r>
    </w:p>
    <w:p w:rsidR="00F1574C" w:rsidRDefault="00F1574C" w:rsidP="008E0AC5">
      <w:pPr>
        <w:spacing w:after="0" w:line="240" w:lineRule="auto"/>
        <w:ind w:firstLine="709"/>
        <w:rPr>
          <w:rFonts w:ascii="Times New Roman" w:hAnsi="Times New Roman" w:cs="Times New Roman"/>
          <w:sz w:val="28"/>
          <w:szCs w:val="28"/>
        </w:rPr>
      </w:pPr>
    </w:p>
    <w:p w:rsidR="008E0AC5" w:rsidRPr="00511A3B" w:rsidRDefault="00995F4E" w:rsidP="008E0AC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E0AC5" w:rsidRPr="00511A3B">
        <w:rPr>
          <w:rFonts w:ascii="Times New Roman" w:hAnsi="Times New Roman" w:cs="Times New Roman"/>
          <w:sz w:val="28"/>
          <w:szCs w:val="28"/>
        </w:rPr>
        <w:t>Приложение № 1</w:t>
      </w:r>
    </w:p>
    <w:p w:rsidR="008E0AC5" w:rsidRPr="00511A3B" w:rsidRDefault="008E0AC5" w:rsidP="008E0AC5">
      <w:pPr>
        <w:spacing w:after="0" w:line="240" w:lineRule="auto"/>
        <w:ind w:firstLine="709"/>
        <w:rPr>
          <w:rFonts w:ascii="Times New Roman" w:hAnsi="Times New Roman" w:cs="Times New Roman"/>
          <w:sz w:val="28"/>
          <w:szCs w:val="28"/>
        </w:rPr>
      </w:pPr>
      <w:r w:rsidRPr="00511A3B">
        <w:rPr>
          <w:rFonts w:ascii="Times New Roman" w:hAnsi="Times New Roman" w:cs="Times New Roman"/>
          <w:sz w:val="28"/>
          <w:szCs w:val="28"/>
        </w:rPr>
        <w:t xml:space="preserve">                                                          к решению Ютазинского районного</w:t>
      </w:r>
    </w:p>
    <w:p w:rsidR="008E0AC5" w:rsidRPr="00511A3B" w:rsidRDefault="008E0AC5" w:rsidP="008E0AC5">
      <w:pPr>
        <w:spacing w:after="0" w:line="240" w:lineRule="auto"/>
        <w:ind w:firstLine="709"/>
        <w:rPr>
          <w:rFonts w:ascii="Times New Roman" w:hAnsi="Times New Roman" w:cs="Times New Roman"/>
          <w:sz w:val="28"/>
          <w:szCs w:val="28"/>
        </w:rPr>
      </w:pPr>
      <w:r w:rsidRPr="00511A3B">
        <w:rPr>
          <w:rFonts w:ascii="Times New Roman" w:hAnsi="Times New Roman" w:cs="Times New Roman"/>
          <w:sz w:val="28"/>
          <w:szCs w:val="28"/>
        </w:rPr>
        <w:t xml:space="preserve">                                                          Совета Республики Татарстан</w:t>
      </w:r>
    </w:p>
    <w:p w:rsidR="006C4FD5" w:rsidRPr="00511A3B" w:rsidRDefault="008E0AC5" w:rsidP="006C4FD5">
      <w:pPr>
        <w:spacing w:after="0" w:line="240" w:lineRule="auto"/>
        <w:ind w:firstLine="709"/>
        <w:rPr>
          <w:rFonts w:ascii="Times New Roman" w:hAnsi="Times New Roman" w:cs="Times New Roman"/>
          <w:sz w:val="28"/>
          <w:szCs w:val="28"/>
        </w:rPr>
      </w:pPr>
      <w:r w:rsidRPr="00511A3B">
        <w:rPr>
          <w:rFonts w:ascii="Times New Roman" w:hAnsi="Times New Roman" w:cs="Times New Roman"/>
          <w:sz w:val="28"/>
          <w:szCs w:val="28"/>
        </w:rPr>
        <w:t xml:space="preserve">                                                          от ________ 20___ г. №______</w:t>
      </w:r>
    </w:p>
    <w:tbl>
      <w:tblPr>
        <w:tblStyle w:val="a7"/>
        <w:tblpPr w:leftFromText="180" w:rightFromText="180" w:bottomFromText="200" w:vertAnchor="text" w:horzAnchor="margin" w:tblpX="-866" w:tblpY="40"/>
        <w:tblW w:w="11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0"/>
        <w:gridCol w:w="3683"/>
        <w:gridCol w:w="4392"/>
      </w:tblGrid>
      <w:tr w:rsidR="006C4FD5" w:rsidRPr="00511A3B" w:rsidTr="006C4FD5">
        <w:trPr>
          <w:trHeight w:val="426"/>
        </w:trPr>
        <w:tc>
          <w:tcPr>
            <w:tcW w:w="3400" w:type="dxa"/>
          </w:tcPr>
          <w:p w:rsidR="006C4FD5" w:rsidRPr="00511A3B" w:rsidRDefault="006C4FD5" w:rsidP="006C4FD5">
            <w:pPr>
              <w:ind w:left="743" w:hanging="142"/>
              <w:jc w:val="center"/>
            </w:pPr>
            <w:bookmarkStart w:id="3" w:name="_Toc292202002"/>
            <w:bookmarkStart w:id="4" w:name="_Toc292201928"/>
            <w:bookmarkStart w:id="5" w:name="_Toc292201848"/>
            <w:bookmarkStart w:id="6" w:name="_Toc292201095"/>
            <w:bookmarkStart w:id="7" w:name="_Toc260476324"/>
            <w:bookmarkStart w:id="8" w:name="_Toc358626220"/>
            <w:bookmarkStart w:id="9" w:name="_Toc358626219"/>
          </w:p>
        </w:tc>
        <w:tc>
          <w:tcPr>
            <w:tcW w:w="3683" w:type="dxa"/>
          </w:tcPr>
          <w:p w:rsidR="006C4FD5" w:rsidRPr="00511A3B" w:rsidRDefault="006C4FD5" w:rsidP="006C4FD5">
            <w:pPr>
              <w:ind w:left="1276" w:hanging="709"/>
              <w:jc w:val="center"/>
            </w:pPr>
          </w:p>
        </w:tc>
        <w:tc>
          <w:tcPr>
            <w:tcW w:w="4392" w:type="dxa"/>
          </w:tcPr>
          <w:p w:rsidR="006C4FD5" w:rsidRPr="00511A3B" w:rsidRDefault="006C4FD5" w:rsidP="006C4FD5">
            <w:pPr>
              <w:ind w:left="1276" w:hanging="709"/>
              <w:jc w:val="center"/>
            </w:pPr>
          </w:p>
        </w:tc>
      </w:tr>
    </w:tbl>
    <w:p w:rsidR="006C4FD5" w:rsidRPr="00511A3B" w:rsidRDefault="006C4FD5" w:rsidP="006C4FD5">
      <w:pPr>
        <w:spacing w:after="0"/>
        <w:jc w:val="both"/>
        <w:rPr>
          <w:rFonts w:ascii="Times New Roman" w:hAnsi="Times New Roman"/>
          <w:sz w:val="24"/>
          <w:szCs w:val="24"/>
        </w:rPr>
      </w:pPr>
    </w:p>
    <w:p w:rsidR="006C4FD5" w:rsidRPr="00511A3B" w:rsidRDefault="006C4FD5" w:rsidP="006C4FD5">
      <w:pPr>
        <w:spacing w:after="0"/>
        <w:jc w:val="both"/>
        <w:rPr>
          <w:rFonts w:ascii="Times New Roman" w:hAnsi="Times New Roman"/>
          <w:sz w:val="24"/>
          <w:szCs w:val="24"/>
        </w:rPr>
      </w:pPr>
    </w:p>
    <w:p w:rsidR="006C4FD5" w:rsidRPr="00511A3B" w:rsidRDefault="006C4FD5" w:rsidP="006C4FD5">
      <w:pPr>
        <w:spacing w:after="0"/>
        <w:ind w:left="1276" w:firstLine="709"/>
        <w:jc w:val="right"/>
        <w:rPr>
          <w:rFonts w:ascii="Times New Roman" w:hAnsi="Times New Roman"/>
          <w:sz w:val="34"/>
          <w:szCs w:val="34"/>
        </w:rPr>
      </w:pPr>
    </w:p>
    <w:p w:rsidR="006C4FD5" w:rsidRPr="00511A3B" w:rsidRDefault="006C4FD5" w:rsidP="006C4FD5">
      <w:pPr>
        <w:spacing w:after="0"/>
        <w:ind w:left="1276" w:firstLine="709"/>
        <w:jc w:val="right"/>
        <w:rPr>
          <w:rFonts w:ascii="Times New Roman" w:hAnsi="Times New Roman"/>
          <w:sz w:val="34"/>
          <w:szCs w:val="34"/>
        </w:rPr>
      </w:pPr>
    </w:p>
    <w:p w:rsidR="006C4FD5" w:rsidRPr="00511A3B" w:rsidRDefault="006C4FD5" w:rsidP="006C4FD5">
      <w:pPr>
        <w:spacing w:after="0"/>
        <w:ind w:left="1276" w:firstLine="709"/>
        <w:jc w:val="center"/>
        <w:rPr>
          <w:rFonts w:ascii="Times New Roman" w:hAnsi="Times New Roman"/>
          <w:b/>
          <w:sz w:val="34"/>
          <w:szCs w:val="34"/>
        </w:rPr>
      </w:pPr>
    </w:p>
    <w:p w:rsidR="006C4FD5" w:rsidRPr="00511A3B" w:rsidRDefault="006C4FD5" w:rsidP="006C4FD5">
      <w:pPr>
        <w:spacing w:after="0"/>
        <w:rPr>
          <w:rFonts w:ascii="Times New Roman" w:hAnsi="Times New Roman"/>
          <w:b/>
          <w:sz w:val="34"/>
          <w:szCs w:val="34"/>
        </w:rPr>
      </w:pPr>
    </w:p>
    <w:p w:rsidR="006C4FD5" w:rsidRPr="00511A3B" w:rsidRDefault="006C4FD5" w:rsidP="006C4FD5">
      <w:pPr>
        <w:spacing w:after="0"/>
        <w:rPr>
          <w:rFonts w:ascii="Times New Roman" w:hAnsi="Times New Roman"/>
          <w:b/>
          <w:sz w:val="34"/>
          <w:szCs w:val="34"/>
        </w:rPr>
      </w:pPr>
    </w:p>
    <w:p w:rsidR="006C4FD5" w:rsidRPr="00511A3B" w:rsidRDefault="006C4FD5" w:rsidP="006C4FD5">
      <w:pPr>
        <w:spacing w:after="0"/>
        <w:ind w:left="1276" w:firstLine="709"/>
        <w:jc w:val="center"/>
        <w:rPr>
          <w:rFonts w:ascii="Times New Roman" w:hAnsi="Times New Roman"/>
          <w:b/>
          <w:sz w:val="34"/>
          <w:szCs w:val="34"/>
        </w:rPr>
      </w:pPr>
    </w:p>
    <w:p w:rsidR="006C4FD5" w:rsidRPr="00511A3B" w:rsidRDefault="006C4FD5" w:rsidP="006C4FD5">
      <w:pPr>
        <w:spacing w:after="0"/>
        <w:jc w:val="center"/>
        <w:rPr>
          <w:rFonts w:ascii="Times New Roman" w:hAnsi="Times New Roman"/>
          <w:b/>
          <w:sz w:val="34"/>
          <w:szCs w:val="34"/>
        </w:rPr>
      </w:pPr>
      <w:r w:rsidRPr="00511A3B">
        <w:rPr>
          <w:rFonts w:ascii="Times New Roman" w:hAnsi="Times New Roman"/>
          <w:b/>
          <w:sz w:val="34"/>
          <w:szCs w:val="34"/>
        </w:rPr>
        <w:t>ПРАВИЛА ЗЕМЛЕПОЛЬЗОВАНИЯ И ЗАСТРОЙКИ</w:t>
      </w:r>
    </w:p>
    <w:p w:rsidR="006C4FD5" w:rsidRPr="00511A3B" w:rsidRDefault="006C4FD5" w:rsidP="006C4FD5">
      <w:pPr>
        <w:spacing w:after="0"/>
        <w:jc w:val="center"/>
        <w:rPr>
          <w:rFonts w:ascii="Times New Roman" w:hAnsi="Times New Roman"/>
          <w:sz w:val="34"/>
          <w:szCs w:val="34"/>
        </w:rPr>
      </w:pPr>
      <w:r w:rsidRPr="00511A3B">
        <w:rPr>
          <w:rFonts w:ascii="Times New Roman" w:hAnsi="Times New Roman"/>
          <w:sz w:val="34"/>
          <w:szCs w:val="34"/>
        </w:rPr>
        <w:t>Муниципальное образование «Абсалямовское сельское поселение» Ютазинского муниципального района</w:t>
      </w:r>
    </w:p>
    <w:p w:rsidR="006C4FD5" w:rsidRPr="00511A3B" w:rsidRDefault="006C4FD5" w:rsidP="006C4FD5">
      <w:pPr>
        <w:spacing w:after="0"/>
        <w:jc w:val="center"/>
        <w:rPr>
          <w:rFonts w:ascii="Times New Roman" w:hAnsi="Times New Roman"/>
          <w:sz w:val="34"/>
          <w:szCs w:val="34"/>
        </w:rPr>
      </w:pPr>
      <w:r w:rsidRPr="00511A3B">
        <w:rPr>
          <w:rFonts w:ascii="Times New Roman" w:hAnsi="Times New Roman"/>
          <w:sz w:val="34"/>
          <w:szCs w:val="34"/>
        </w:rPr>
        <w:t>Республики Татарстан</w:t>
      </w:r>
    </w:p>
    <w:p w:rsidR="006C4FD5" w:rsidRPr="00511A3B" w:rsidRDefault="006C4FD5" w:rsidP="006C4FD5">
      <w:pPr>
        <w:jc w:val="center"/>
        <w:rPr>
          <w:rFonts w:ascii="Times New Roman" w:hAnsi="Times New Roman"/>
          <w:sz w:val="34"/>
          <w:szCs w:val="34"/>
        </w:rPr>
      </w:pPr>
    </w:p>
    <w:p w:rsidR="006C4FD5" w:rsidRPr="00511A3B" w:rsidRDefault="006C4FD5" w:rsidP="006C4FD5">
      <w:pPr>
        <w:spacing w:after="0"/>
        <w:jc w:val="center"/>
        <w:rPr>
          <w:rFonts w:ascii="Times New Roman" w:hAnsi="Times New Roman" w:cs="Times New Roman"/>
          <w:sz w:val="34"/>
          <w:szCs w:val="34"/>
        </w:rPr>
      </w:pPr>
      <w:r w:rsidRPr="00511A3B">
        <w:rPr>
          <w:rFonts w:ascii="Times New Roman" w:hAnsi="Times New Roman" w:cs="Times New Roman"/>
          <w:sz w:val="34"/>
          <w:szCs w:val="34"/>
        </w:rPr>
        <w:t>Порядок применения правил землепользования и застройки               и внесения в них изменений</w:t>
      </w:r>
    </w:p>
    <w:p w:rsidR="006C4FD5" w:rsidRPr="00511A3B" w:rsidRDefault="006C4FD5" w:rsidP="006C4FD5">
      <w:pPr>
        <w:spacing w:after="0"/>
        <w:jc w:val="center"/>
        <w:rPr>
          <w:rFonts w:ascii="Times New Roman" w:hAnsi="Times New Roman"/>
          <w:sz w:val="34"/>
          <w:szCs w:val="34"/>
        </w:rPr>
      </w:pPr>
      <w:r w:rsidRPr="00511A3B">
        <w:rPr>
          <w:rFonts w:ascii="Times New Roman" w:hAnsi="Times New Roman"/>
          <w:sz w:val="34"/>
          <w:szCs w:val="34"/>
        </w:rPr>
        <w:t xml:space="preserve">(Часть </w:t>
      </w:r>
      <w:r w:rsidRPr="00511A3B">
        <w:rPr>
          <w:rFonts w:ascii="Times New Roman" w:hAnsi="Times New Roman"/>
          <w:sz w:val="34"/>
          <w:szCs w:val="34"/>
          <w:lang w:val="en-US"/>
        </w:rPr>
        <w:t>I</w:t>
      </w:r>
      <w:r w:rsidRPr="00511A3B">
        <w:rPr>
          <w:rFonts w:ascii="Times New Roman" w:hAnsi="Times New Roman"/>
          <w:sz w:val="34"/>
          <w:szCs w:val="34"/>
        </w:rPr>
        <w:t>)</w:t>
      </w:r>
    </w:p>
    <w:p w:rsidR="006C4FD5" w:rsidRPr="00511A3B" w:rsidRDefault="006C4FD5" w:rsidP="006C4FD5">
      <w:pPr>
        <w:jc w:val="center"/>
        <w:rPr>
          <w:rFonts w:ascii="Times New Roman" w:hAnsi="Times New Roman" w:cs="Times New Roman"/>
          <w:sz w:val="34"/>
          <w:szCs w:val="34"/>
        </w:rPr>
      </w:pPr>
    </w:p>
    <w:p w:rsidR="006C4FD5" w:rsidRPr="00511A3B" w:rsidRDefault="006C4FD5" w:rsidP="006C4FD5">
      <w:pPr>
        <w:jc w:val="center"/>
        <w:rPr>
          <w:rFonts w:ascii="Times New Roman" w:hAnsi="Times New Roman" w:cs="Times New Roman"/>
          <w:sz w:val="34"/>
          <w:szCs w:val="34"/>
        </w:rPr>
      </w:pPr>
    </w:p>
    <w:p w:rsidR="006C4FD5" w:rsidRPr="00511A3B" w:rsidRDefault="006C4FD5" w:rsidP="006C4FD5">
      <w:pPr>
        <w:rPr>
          <w:rFonts w:ascii="Times New Roman" w:hAnsi="Times New Roman"/>
          <w:sz w:val="28"/>
          <w:szCs w:val="28"/>
        </w:rPr>
      </w:pPr>
    </w:p>
    <w:p w:rsidR="006C4FD5" w:rsidRPr="00511A3B" w:rsidRDefault="006C4FD5" w:rsidP="006C4FD5">
      <w:pPr>
        <w:jc w:val="right"/>
        <w:rPr>
          <w:rFonts w:ascii="Times New Roman" w:hAnsi="Times New Roman"/>
          <w:sz w:val="28"/>
          <w:szCs w:val="28"/>
        </w:rPr>
      </w:pPr>
    </w:p>
    <w:p w:rsidR="006C4FD5" w:rsidRPr="00511A3B" w:rsidRDefault="006C4FD5" w:rsidP="006C4FD5">
      <w:pPr>
        <w:jc w:val="right"/>
        <w:rPr>
          <w:rFonts w:ascii="Times New Roman" w:hAnsi="Times New Roman"/>
          <w:sz w:val="28"/>
          <w:szCs w:val="28"/>
        </w:rPr>
      </w:pPr>
    </w:p>
    <w:p w:rsidR="006C4FD5" w:rsidRPr="00511A3B" w:rsidRDefault="006C4FD5" w:rsidP="006C4FD5">
      <w:pPr>
        <w:jc w:val="right"/>
        <w:rPr>
          <w:rFonts w:ascii="Times New Roman" w:hAnsi="Times New Roman"/>
          <w:sz w:val="28"/>
          <w:szCs w:val="28"/>
        </w:rPr>
      </w:pPr>
    </w:p>
    <w:p w:rsidR="006C4FD5" w:rsidRPr="00511A3B" w:rsidRDefault="006C4FD5" w:rsidP="006C4FD5">
      <w:pPr>
        <w:jc w:val="right"/>
        <w:rPr>
          <w:rFonts w:ascii="Times New Roman" w:hAnsi="Times New Roman"/>
          <w:sz w:val="28"/>
          <w:szCs w:val="28"/>
        </w:rPr>
      </w:pPr>
    </w:p>
    <w:p w:rsidR="006C4FD5" w:rsidRDefault="006C4FD5" w:rsidP="006C4FD5">
      <w:pPr>
        <w:jc w:val="right"/>
        <w:rPr>
          <w:rFonts w:ascii="Times New Roman" w:hAnsi="Times New Roman"/>
          <w:sz w:val="28"/>
          <w:szCs w:val="28"/>
        </w:rPr>
      </w:pPr>
    </w:p>
    <w:p w:rsidR="00F462A2" w:rsidRPr="00511A3B" w:rsidRDefault="00F462A2" w:rsidP="006C4FD5">
      <w:pPr>
        <w:jc w:val="right"/>
        <w:rPr>
          <w:rFonts w:ascii="Times New Roman" w:hAnsi="Times New Roman"/>
          <w:sz w:val="28"/>
          <w:szCs w:val="28"/>
        </w:rPr>
      </w:pPr>
    </w:p>
    <w:p w:rsidR="006C4FD5" w:rsidRPr="00511A3B" w:rsidRDefault="006C4FD5" w:rsidP="006C4FD5">
      <w:pPr>
        <w:jc w:val="center"/>
        <w:rPr>
          <w:rFonts w:ascii="Times New Roman" w:hAnsi="Times New Roman"/>
          <w:sz w:val="28"/>
          <w:szCs w:val="28"/>
        </w:rPr>
      </w:pPr>
    </w:p>
    <w:p w:rsidR="006C4FD5" w:rsidRPr="00511A3B" w:rsidRDefault="006C4FD5" w:rsidP="006C4FD5">
      <w:pPr>
        <w:jc w:val="center"/>
        <w:rPr>
          <w:rFonts w:ascii="Times New Roman" w:hAnsi="Times New Roman"/>
          <w:sz w:val="28"/>
          <w:szCs w:val="28"/>
        </w:rPr>
      </w:pPr>
    </w:p>
    <w:bookmarkEnd w:id="9" w:displacedByCustomXml="next"/>
    <w:bookmarkStart w:id="10" w:name="_Toc144976038" w:displacedByCustomXml="next"/>
    <w:bookmarkStart w:id="11" w:name="_Toc144975997" w:displacedByCustomXml="next"/>
    <w:bookmarkStart w:id="12" w:name="_Toc58575505" w:displacedByCustomXml="next"/>
    <w:sdt>
      <w:sdtPr>
        <w:rPr>
          <w:rFonts w:asciiTheme="minorHAnsi" w:eastAsiaTheme="minorEastAsia" w:hAnsiTheme="minorHAnsi" w:cstheme="minorBidi"/>
          <w:b w:val="0"/>
          <w:bCs w:val="0"/>
          <w:i/>
          <w:iCs/>
          <w:color w:val="auto"/>
          <w:sz w:val="22"/>
          <w:szCs w:val="22"/>
          <w:lang w:eastAsia="en-US"/>
        </w:rPr>
        <w:id w:val="1925917458"/>
        <w:docPartObj>
          <w:docPartGallery w:val="Table of Contents"/>
          <w:docPartUnique/>
        </w:docPartObj>
      </w:sdtPr>
      <w:sdtEndPr>
        <w:rPr>
          <w:rFonts w:eastAsiaTheme="minorHAnsi" w:cs="Times New Roman"/>
          <w:i w:val="0"/>
          <w:iCs w:val="0"/>
          <w:sz w:val="28"/>
          <w:szCs w:val="28"/>
        </w:rPr>
      </w:sdtEndPr>
      <w:sdtContent>
        <w:p w:rsidR="006C4FD5" w:rsidRPr="00511A3B" w:rsidRDefault="006C4FD5" w:rsidP="006C4FD5">
          <w:pPr>
            <w:pStyle w:val="aa"/>
            <w:spacing w:after="200"/>
            <w:jc w:val="center"/>
            <w:outlineLvl w:val="0"/>
            <w:rPr>
              <w:rFonts w:ascii="Times New Roman" w:hAnsi="Times New Roman"/>
              <w:color w:val="000000" w:themeColor="text1"/>
            </w:rPr>
          </w:pPr>
          <w:r w:rsidRPr="00511A3B">
            <w:rPr>
              <w:rFonts w:ascii="Times New Roman" w:hAnsi="Times New Roman"/>
              <w:color w:val="000000" w:themeColor="text1"/>
            </w:rPr>
            <w:t>СОДЕРЖАНИЕ</w:t>
          </w:r>
          <w:bookmarkEnd w:id="12"/>
          <w:bookmarkEnd w:id="11"/>
          <w:bookmarkEnd w:id="10"/>
        </w:p>
        <w:p w:rsidR="00134EFC" w:rsidRPr="00134EFC" w:rsidRDefault="006C4FD5" w:rsidP="00134EFC">
          <w:pPr>
            <w:pStyle w:val="11"/>
            <w:jc w:val="left"/>
            <w:rPr>
              <w:rFonts w:asciiTheme="minorHAnsi" w:eastAsiaTheme="minorEastAsia" w:hAnsiTheme="minorHAnsi"/>
              <w:b w:val="0"/>
              <w:bCs w:val="0"/>
              <w:caps w:val="0"/>
              <w:noProof/>
              <w:sz w:val="24"/>
              <w:szCs w:val="24"/>
            </w:rPr>
          </w:pPr>
          <w:r w:rsidRPr="00511A3B">
            <w:rPr>
              <w:color w:val="000000" w:themeColor="text1"/>
            </w:rPr>
            <w:fldChar w:fldCharType="begin"/>
          </w:r>
          <w:r w:rsidRPr="00511A3B">
            <w:rPr>
              <w:color w:val="000000" w:themeColor="text1"/>
            </w:rPr>
            <w:instrText xml:space="preserve"> TOC \o "1-3" \h \z \u </w:instrText>
          </w:r>
          <w:r w:rsidRPr="00511A3B">
            <w:rPr>
              <w:color w:val="000000" w:themeColor="text1"/>
            </w:rPr>
            <w:fldChar w:fldCharType="separate"/>
          </w:r>
          <w:hyperlink w:anchor="_Toc144975997" w:history="1"/>
          <w:hyperlink w:anchor="_Toc144975999" w:history="1">
            <w:r w:rsidR="00134EFC" w:rsidRPr="00134EFC">
              <w:rPr>
                <w:rStyle w:val="a4"/>
                <w:b w:val="0"/>
                <w:noProof/>
                <w:sz w:val="24"/>
                <w:szCs w:val="24"/>
              </w:rPr>
              <w:t xml:space="preserve">ЧАСТЬ </w:t>
            </w:r>
            <w:r w:rsidR="00134EFC" w:rsidRPr="00134EFC">
              <w:rPr>
                <w:rStyle w:val="a4"/>
                <w:b w:val="0"/>
                <w:noProof/>
                <w:sz w:val="24"/>
                <w:szCs w:val="24"/>
                <w:lang w:val="en-US"/>
              </w:rPr>
              <w:t>I</w:t>
            </w:r>
            <w:r w:rsidR="00134EFC" w:rsidRPr="00134EFC">
              <w:rPr>
                <w:rStyle w:val="a4"/>
                <w:b w:val="0"/>
                <w:noProof/>
                <w:sz w:val="24"/>
                <w:szCs w:val="24"/>
              </w:rPr>
              <w:t>. ПОРЯДОК ПРИМЕНЕНИЯ ПРАВИЛ ЗЕМЛЕПОЛЬЗОВАНИЯ И ЗАСТРОЙКИ И ВНЕСЕНИЯ В НИХ ИЗМЕНЕНИЙ</w:t>
            </w:r>
            <w:r w:rsidR="00134EFC" w:rsidRPr="00134EFC">
              <w:rPr>
                <w:b w:val="0"/>
                <w:noProof/>
                <w:webHidden/>
                <w:sz w:val="24"/>
                <w:szCs w:val="24"/>
              </w:rPr>
              <w:tab/>
            </w:r>
            <w:r w:rsidR="00134EFC" w:rsidRPr="00134EFC">
              <w:rPr>
                <w:b w:val="0"/>
                <w:noProof/>
                <w:webHidden/>
                <w:sz w:val="24"/>
                <w:szCs w:val="24"/>
              </w:rPr>
              <w:fldChar w:fldCharType="begin"/>
            </w:r>
            <w:r w:rsidR="00134EFC" w:rsidRPr="00134EFC">
              <w:rPr>
                <w:b w:val="0"/>
                <w:noProof/>
                <w:webHidden/>
                <w:sz w:val="24"/>
                <w:szCs w:val="24"/>
              </w:rPr>
              <w:instrText xml:space="preserve"> PAGEREF _Toc144975999 \h </w:instrText>
            </w:r>
            <w:r w:rsidR="00134EFC" w:rsidRPr="00134EFC">
              <w:rPr>
                <w:b w:val="0"/>
                <w:noProof/>
                <w:webHidden/>
                <w:sz w:val="24"/>
                <w:szCs w:val="24"/>
              </w:rPr>
            </w:r>
            <w:r w:rsidR="00134EFC" w:rsidRPr="00134EFC">
              <w:rPr>
                <w:b w:val="0"/>
                <w:noProof/>
                <w:webHidden/>
                <w:sz w:val="24"/>
                <w:szCs w:val="24"/>
              </w:rPr>
              <w:fldChar w:fldCharType="separate"/>
            </w:r>
            <w:r w:rsidR="00BE5C2C">
              <w:rPr>
                <w:b w:val="0"/>
                <w:noProof/>
                <w:webHidden/>
                <w:sz w:val="24"/>
                <w:szCs w:val="24"/>
              </w:rPr>
              <w:t>7</w:t>
            </w:r>
            <w:r w:rsidR="00134EFC" w:rsidRPr="00134EFC">
              <w:rPr>
                <w:b w:val="0"/>
                <w:noProof/>
                <w:webHidden/>
                <w:sz w:val="24"/>
                <w:szCs w:val="24"/>
              </w:rPr>
              <w:fldChar w:fldCharType="end"/>
            </w:r>
          </w:hyperlink>
        </w:p>
        <w:p w:rsidR="00134EFC" w:rsidRPr="00134EFC" w:rsidRDefault="0059183E">
          <w:pPr>
            <w:pStyle w:val="21"/>
            <w:rPr>
              <w:rFonts w:asciiTheme="minorHAnsi" w:eastAsiaTheme="minorEastAsia" w:hAnsiTheme="minorHAnsi"/>
              <w:b w:val="0"/>
              <w:bCs w:val="0"/>
              <w:i w:val="0"/>
              <w:smallCaps w:val="0"/>
              <w:color w:val="auto"/>
              <w:sz w:val="24"/>
              <w:szCs w:val="24"/>
            </w:rPr>
          </w:pPr>
          <w:hyperlink w:anchor="_Toc144976000" w:history="1">
            <w:r w:rsidR="00134EFC" w:rsidRPr="00134EFC">
              <w:rPr>
                <w:rStyle w:val="a4"/>
                <w:rFonts w:cs="Times New Roman"/>
                <w:b w:val="0"/>
                <w:i w:val="0"/>
                <w:sz w:val="24"/>
                <w:szCs w:val="24"/>
              </w:rPr>
              <w:t>ГЛАВА 1. Общие положения</w:t>
            </w:r>
            <w:r w:rsidR="00134EFC" w:rsidRPr="00134EFC">
              <w:rPr>
                <w:b w:val="0"/>
                <w:i w:val="0"/>
                <w:webHidden/>
                <w:sz w:val="24"/>
                <w:szCs w:val="24"/>
              </w:rPr>
              <w:tab/>
            </w:r>
            <w:r w:rsidR="00134EFC" w:rsidRPr="00134EFC">
              <w:rPr>
                <w:b w:val="0"/>
                <w:i w:val="0"/>
                <w:webHidden/>
                <w:sz w:val="24"/>
                <w:szCs w:val="24"/>
              </w:rPr>
              <w:fldChar w:fldCharType="begin"/>
            </w:r>
            <w:r w:rsidR="00134EFC" w:rsidRPr="00134EFC">
              <w:rPr>
                <w:b w:val="0"/>
                <w:i w:val="0"/>
                <w:webHidden/>
                <w:sz w:val="24"/>
                <w:szCs w:val="24"/>
              </w:rPr>
              <w:instrText xml:space="preserve"> PAGEREF _Toc144976000 \h </w:instrText>
            </w:r>
            <w:r w:rsidR="00134EFC" w:rsidRPr="00134EFC">
              <w:rPr>
                <w:b w:val="0"/>
                <w:i w:val="0"/>
                <w:webHidden/>
                <w:sz w:val="24"/>
                <w:szCs w:val="24"/>
              </w:rPr>
            </w:r>
            <w:r w:rsidR="00134EFC" w:rsidRPr="00134EFC">
              <w:rPr>
                <w:b w:val="0"/>
                <w:i w:val="0"/>
                <w:webHidden/>
                <w:sz w:val="24"/>
                <w:szCs w:val="24"/>
              </w:rPr>
              <w:fldChar w:fldCharType="separate"/>
            </w:r>
            <w:r w:rsidR="00BE5C2C">
              <w:rPr>
                <w:b w:val="0"/>
                <w:i w:val="0"/>
                <w:webHidden/>
                <w:sz w:val="24"/>
                <w:szCs w:val="24"/>
              </w:rPr>
              <w:t>7</w:t>
            </w:r>
            <w:r w:rsidR="00134EFC" w:rsidRPr="00134EFC">
              <w:rPr>
                <w:b w:val="0"/>
                <w:i w:val="0"/>
                <w:webHidden/>
                <w:sz w:val="24"/>
                <w:szCs w:val="24"/>
              </w:rPr>
              <w:fldChar w:fldCharType="end"/>
            </w:r>
          </w:hyperlink>
        </w:p>
        <w:p w:rsidR="00134EFC" w:rsidRPr="00134EFC" w:rsidRDefault="0059183E">
          <w:pPr>
            <w:pStyle w:val="32"/>
            <w:rPr>
              <w:rFonts w:asciiTheme="minorHAnsi" w:eastAsiaTheme="minorEastAsia" w:hAnsiTheme="minorHAnsi"/>
              <w:i w:val="0"/>
              <w:iCs w:val="0"/>
              <w:noProof/>
              <w:sz w:val="24"/>
              <w:szCs w:val="24"/>
            </w:rPr>
          </w:pPr>
          <w:hyperlink w:anchor="_Toc144976001" w:history="1">
            <w:r w:rsidR="00134EFC" w:rsidRPr="00134EFC">
              <w:rPr>
                <w:rStyle w:val="a4"/>
                <w:rFonts w:cs="Times New Roman"/>
                <w:bCs/>
                <w:i w:val="0"/>
                <w:noProof/>
                <w:sz w:val="24"/>
                <w:szCs w:val="24"/>
              </w:rPr>
              <w:t>Статья 1. Основные понятия, используемые в Правилах землепользования и застройки</w:t>
            </w:r>
            <w:r w:rsidR="00134EFC" w:rsidRPr="00134EFC">
              <w:rPr>
                <w:i w:val="0"/>
                <w:noProof/>
                <w:webHidden/>
                <w:sz w:val="24"/>
                <w:szCs w:val="24"/>
              </w:rPr>
              <w:tab/>
            </w:r>
            <w:r w:rsidR="00134EFC" w:rsidRPr="00134EFC">
              <w:rPr>
                <w:i w:val="0"/>
                <w:noProof/>
                <w:webHidden/>
                <w:sz w:val="24"/>
                <w:szCs w:val="24"/>
              </w:rPr>
              <w:fldChar w:fldCharType="begin"/>
            </w:r>
            <w:r w:rsidR="00134EFC" w:rsidRPr="00134EFC">
              <w:rPr>
                <w:i w:val="0"/>
                <w:noProof/>
                <w:webHidden/>
                <w:sz w:val="24"/>
                <w:szCs w:val="24"/>
              </w:rPr>
              <w:instrText xml:space="preserve"> PAGEREF _Toc144976001 \h </w:instrText>
            </w:r>
            <w:r w:rsidR="00134EFC" w:rsidRPr="00134EFC">
              <w:rPr>
                <w:i w:val="0"/>
                <w:noProof/>
                <w:webHidden/>
                <w:sz w:val="24"/>
                <w:szCs w:val="24"/>
              </w:rPr>
            </w:r>
            <w:r w:rsidR="00134EFC" w:rsidRPr="00134EFC">
              <w:rPr>
                <w:i w:val="0"/>
                <w:noProof/>
                <w:webHidden/>
                <w:sz w:val="24"/>
                <w:szCs w:val="24"/>
              </w:rPr>
              <w:fldChar w:fldCharType="separate"/>
            </w:r>
            <w:r w:rsidR="00BE5C2C">
              <w:rPr>
                <w:i w:val="0"/>
                <w:noProof/>
                <w:webHidden/>
                <w:sz w:val="24"/>
                <w:szCs w:val="24"/>
              </w:rPr>
              <w:t>7</w:t>
            </w:r>
            <w:r w:rsidR="00134EFC" w:rsidRPr="00134EFC">
              <w:rPr>
                <w:i w:val="0"/>
                <w:noProof/>
                <w:webHidden/>
                <w:sz w:val="24"/>
                <w:szCs w:val="24"/>
              </w:rPr>
              <w:fldChar w:fldCharType="end"/>
            </w:r>
          </w:hyperlink>
        </w:p>
        <w:p w:rsidR="00134EFC" w:rsidRPr="00134EFC" w:rsidRDefault="0059183E">
          <w:pPr>
            <w:pStyle w:val="32"/>
            <w:rPr>
              <w:rFonts w:asciiTheme="minorHAnsi" w:eastAsiaTheme="minorEastAsia" w:hAnsiTheme="minorHAnsi"/>
              <w:i w:val="0"/>
              <w:iCs w:val="0"/>
              <w:noProof/>
              <w:sz w:val="24"/>
              <w:szCs w:val="24"/>
            </w:rPr>
          </w:pPr>
          <w:hyperlink w:anchor="_Toc144976002" w:history="1">
            <w:r w:rsidR="00134EFC" w:rsidRPr="00134EFC">
              <w:rPr>
                <w:rStyle w:val="a4"/>
                <w:i w:val="0"/>
                <w:noProof/>
                <w:sz w:val="24"/>
                <w:szCs w:val="24"/>
              </w:rPr>
              <w:t>Статья 2. Основания ведения, назначение и состав Правил землепользования и застройки</w:t>
            </w:r>
            <w:r w:rsidR="00134EFC" w:rsidRPr="00134EFC">
              <w:rPr>
                <w:i w:val="0"/>
                <w:noProof/>
                <w:webHidden/>
                <w:sz w:val="24"/>
                <w:szCs w:val="24"/>
              </w:rPr>
              <w:tab/>
            </w:r>
            <w:r w:rsidR="00134EFC" w:rsidRPr="00134EFC">
              <w:rPr>
                <w:i w:val="0"/>
                <w:noProof/>
                <w:webHidden/>
                <w:sz w:val="24"/>
                <w:szCs w:val="24"/>
              </w:rPr>
              <w:fldChar w:fldCharType="begin"/>
            </w:r>
            <w:r w:rsidR="00134EFC" w:rsidRPr="00134EFC">
              <w:rPr>
                <w:i w:val="0"/>
                <w:noProof/>
                <w:webHidden/>
                <w:sz w:val="24"/>
                <w:szCs w:val="24"/>
              </w:rPr>
              <w:instrText xml:space="preserve"> PAGEREF _Toc144976002 \h </w:instrText>
            </w:r>
            <w:r w:rsidR="00134EFC" w:rsidRPr="00134EFC">
              <w:rPr>
                <w:i w:val="0"/>
                <w:noProof/>
                <w:webHidden/>
                <w:sz w:val="24"/>
                <w:szCs w:val="24"/>
              </w:rPr>
            </w:r>
            <w:r w:rsidR="00134EFC" w:rsidRPr="00134EFC">
              <w:rPr>
                <w:i w:val="0"/>
                <w:noProof/>
                <w:webHidden/>
                <w:sz w:val="24"/>
                <w:szCs w:val="24"/>
              </w:rPr>
              <w:fldChar w:fldCharType="separate"/>
            </w:r>
            <w:r w:rsidR="00BE5C2C">
              <w:rPr>
                <w:i w:val="0"/>
                <w:noProof/>
                <w:webHidden/>
                <w:sz w:val="24"/>
                <w:szCs w:val="24"/>
              </w:rPr>
              <w:t>10</w:t>
            </w:r>
            <w:r w:rsidR="00134EFC" w:rsidRPr="00134EFC">
              <w:rPr>
                <w:i w:val="0"/>
                <w:noProof/>
                <w:webHidden/>
                <w:sz w:val="24"/>
                <w:szCs w:val="24"/>
              </w:rPr>
              <w:fldChar w:fldCharType="end"/>
            </w:r>
          </w:hyperlink>
        </w:p>
        <w:p w:rsidR="00134EFC" w:rsidRPr="00134EFC" w:rsidRDefault="0059183E">
          <w:pPr>
            <w:pStyle w:val="32"/>
            <w:rPr>
              <w:rFonts w:asciiTheme="minorHAnsi" w:eastAsiaTheme="minorEastAsia" w:hAnsiTheme="minorHAnsi"/>
              <w:i w:val="0"/>
              <w:iCs w:val="0"/>
              <w:noProof/>
              <w:sz w:val="24"/>
              <w:szCs w:val="24"/>
            </w:rPr>
          </w:pPr>
          <w:hyperlink w:anchor="_Toc144976003" w:history="1">
            <w:r w:rsidR="00134EFC" w:rsidRPr="00134EFC">
              <w:rPr>
                <w:rStyle w:val="a4"/>
                <w:i w:val="0"/>
                <w:noProof/>
                <w:sz w:val="24"/>
                <w:szCs w:val="24"/>
              </w:rPr>
              <w:t>Статья 3. Открытость и доступность информации о землепользовании и застройке</w:t>
            </w:r>
            <w:r w:rsidR="00134EFC" w:rsidRPr="00134EFC">
              <w:rPr>
                <w:i w:val="0"/>
                <w:noProof/>
                <w:webHidden/>
                <w:sz w:val="24"/>
                <w:szCs w:val="24"/>
              </w:rPr>
              <w:tab/>
            </w:r>
            <w:r w:rsidR="00134EFC" w:rsidRPr="00134EFC">
              <w:rPr>
                <w:i w:val="0"/>
                <w:noProof/>
                <w:webHidden/>
                <w:sz w:val="24"/>
                <w:szCs w:val="24"/>
              </w:rPr>
              <w:fldChar w:fldCharType="begin"/>
            </w:r>
            <w:r w:rsidR="00134EFC" w:rsidRPr="00134EFC">
              <w:rPr>
                <w:i w:val="0"/>
                <w:noProof/>
                <w:webHidden/>
                <w:sz w:val="24"/>
                <w:szCs w:val="24"/>
              </w:rPr>
              <w:instrText xml:space="preserve"> PAGEREF _Toc144976003 \h </w:instrText>
            </w:r>
            <w:r w:rsidR="00134EFC" w:rsidRPr="00134EFC">
              <w:rPr>
                <w:i w:val="0"/>
                <w:noProof/>
                <w:webHidden/>
                <w:sz w:val="24"/>
                <w:szCs w:val="24"/>
              </w:rPr>
            </w:r>
            <w:r w:rsidR="00134EFC" w:rsidRPr="00134EFC">
              <w:rPr>
                <w:i w:val="0"/>
                <w:noProof/>
                <w:webHidden/>
                <w:sz w:val="24"/>
                <w:szCs w:val="24"/>
              </w:rPr>
              <w:fldChar w:fldCharType="separate"/>
            </w:r>
            <w:r w:rsidR="00BE5C2C">
              <w:rPr>
                <w:i w:val="0"/>
                <w:noProof/>
                <w:webHidden/>
                <w:sz w:val="24"/>
                <w:szCs w:val="24"/>
              </w:rPr>
              <w:t>11</w:t>
            </w:r>
            <w:r w:rsidR="00134EFC" w:rsidRPr="00134EFC">
              <w:rPr>
                <w:i w:val="0"/>
                <w:noProof/>
                <w:webHidden/>
                <w:sz w:val="24"/>
                <w:szCs w:val="24"/>
              </w:rPr>
              <w:fldChar w:fldCharType="end"/>
            </w:r>
          </w:hyperlink>
        </w:p>
        <w:p w:rsidR="00134EFC" w:rsidRPr="00134EFC" w:rsidRDefault="0059183E">
          <w:pPr>
            <w:pStyle w:val="32"/>
            <w:rPr>
              <w:rFonts w:asciiTheme="minorHAnsi" w:eastAsiaTheme="minorEastAsia" w:hAnsiTheme="minorHAnsi"/>
              <w:i w:val="0"/>
              <w:iCs w:val="0"/>
              <w:noProof/>
              <w:sz w:val="24"/>
              <w:szCs w:val="24"/>
            </w:rPr>
          </w:pPr>
          <w:hyperlink w:anchor="_Toc144976004" w:history="1">
            <w:r w:rsidR="00134EFC" w:rsidRPr="00134EFC">
              <w:rPr>
                <w:rStyle w:val="a4"/>
                <w:rFonts w:cs="Times New Roman"/>
                <w:bCs/>
                <w:i w:val="0"/>
                <w:noProof/>
                <w:sz w:val="24"/>
                <w:szCs w:val="24"/>
              </w:rPr>
              <w:t>Статья 4. Вступление в силу Правил землепользования и застройки</w:t>
            </w:r>
            <w:r w:rsidR="00134EFC" w:rsidRPr="00134EFC">
              <w:rPr>
                <w:i w:val="0"/>
                <w:noProof/>
                <w:webHidden/>
                <w:sz w:val="24"/>
                <w:szCs w:val="24"/>
              </w:rPr>
              <w:tab/>
            </w:r>
            <w:r w:rsidR="00134EFC" w:rsidRPr="00134EFC">
              <w:rPr>
                <w:i w:val="0"/>
                <w:noProof/>
                <w:webHidden/>
                <w:sz w:val="24"/>
                <w:szCs w:val="24"/>
              </w:rPr>
              <w:fldChar w:fldCharType="begin"/>
            </w:r>
            <w:r w:rsidR="00134EFC" w:rsidRPr="00134EFC">
              <w:rPr>
                <w:i w:val="0"/>
                <w:noProof/>
                <w:webHidden/>
                <w:sz w:val="24"/>
                <w:szCs w:val="24"/>
              </w:rPr>
              <w:instrText xml:space="preserve"> PAGEREF _Toc144976004 \h </w:instrText>
            </w:r>
            <w:r w:rsidR="00134EFC" w:rsidRPr="00134EFC">
              <w:rPr>
                <w:i w:val="0"/>
                <w:noProof/>
                <w:webHidden/>
                <w:sz w:val="24"/>
                <w:szCs w:val="24"/>
              </w:rPr>
            </w:r>
            <w:r w:rsidR="00134EFC" w:rsidRPr="00134EFC">
              <w:rPr>
                <w:i w:val="0"/>
                <w:noProof/>
                <w:webHidden/>
                <w:sz w:val="24"/>
                <w:szCs w:val="24"/>
              </w:rPr>
              <w:fldChar w:fldCharType="separate"/>
            </w:r>
            <w:r w:rsidR="00BE5C2C">
              <w:rPr>
                <w:i w:val="0"/>
                <w:noProof/>
                <w:webHidden/>
                <w:sz w:val="24"/>
                <w:szCs w:val="24"/>
              </w:rPr>
              <w:t>11</w:t>
            </w:r>
            <w:r w:rsidR="00134EFC" w:rsidRPr="00134EFC">
              <w:rPr>
                <w:i w:val="0"/>
                <w:noProof/>
                <w:webHidden/>
                <w:sz w:val="24"/>
                <w:szCs w:val="24"/>
              </w:rPr>
              <w:fldChar w:fldCharType="end"/>
            </w:r>
          </w:hyperlink>
        </w:p>
        <w:p w:rsidR="00134EFC" w:rsidRPr="00134EFC" w:rsidRDefault="0059183E">
          <w:pPr>
            <w:pStyle w:val="32"/>
            <w:rPr>
              <w:rFonts w:asciiTheme="minorHAnsi" w:eastAsiaTheme="minorEastAsia" w:hAnsiTheme="minorHAnsi"/>
              <w:i w:val="0"/>
              <w:iCs w:val="0"/>
              <w:noProof/>
              <w:sz w:val="24"/>
              <w:szCs w:val="24"/>
            </w:rPr>
          </w:pPr>
          <w:hyperlink w:anchor="_Toc144976005" w:history="1">
            <w:r w:rsidR="00134EFC" w:rsidRPr="00134EFC">
              <w:rPr>
                <w:rStyle w:val="a4"/>
                <w:rFonts w:cs="Times New Roman"/>
                <w:bCs/>
                <w:i w:val="0"/>
                <w:noProof/>
                <w:sz w:val="24"/>
                <w:szCs w:val="24"/>
              </w:rPr>
              <w:t>Статья 5. Ответственность за нарушения Правил землепользования и застройки</w:t>
            </w:r>
            <w:r w:rsidR="00134EFC" w:rsidRPr="00134EFC">
              <w:rPr>
                <w:i w:val="0"/>
                <w:noProof/>
                <w:webHidden/>
                <w:sz w:val="24"/>
                <w:szCs w:val="24"/>
              </w:rPr>
              <w:tab/>
            </w:r>
            <w:r w:rsidR="00134EFC" w:rsidRPr="00134EFC">
              <w:rPr>
                <w:i w:val="0"/>
                <w:noProof/>
                <w:webHidden/>
                <w:sz w:val="24"/>
                <w:szCs w:val="24"/>
              </w:rPr>
              <w:fldChar w:fldCharType="begin"/>
            </w:r>
            <w:r w:rsidR="00134EFC" w:rsidRPr="00134EFC">
              <w:rPr>
                <w:i w:val="0"/>
                <w:noProof/>
                <w:webHidden/>
                <w:sz w:val="24"/>
                <w:szCs w:val="24"/>
              </w:rPr>
              <w:instrText xml:space="preserve"> PAGEREF _Toc144976005 \h </w:instrText>
            </w:r>
            <w:r w:rsidR="00134EFC" w:rsidRPr="00134EFC">
              <w:rPr>
                <w:i w:val="0"/>
                <w:noProof/>
                <w:webHidden/>
                <w:sz w:val="24"/>
                <w:szCs w:val="24"/>
              </w:rPr>
            </w:r>
            <w:r w:rsidR="00134EFC" w:rsidRPr="00134EFC">
              <w:rPr>
                <w:i w:val="0"/>
                <w:noProof/>
                <w:webHidden/>
                <w:sz w:val="24"/>
                <w:szCs w:val="24"/>
              </w:rPr>
              <w:fldChar w:fldCharType="separate"/>
            </w:r>
            <w:r w:rsidR="00BE5C2C">
              <w:rPr>
                <w:i w:val="0"/>
                <w:noProof/>
                <w:webHidden/>
                <w:sz w:val="24"/>
                <w:szCs w:val="24"/>
              </w:rPr>
              <w:t>12</w:t>
            </w:r>
            <w:r w:rsidR="00134EFC" w:rsidRPr="00134EFC">
              <w:rPr>
                <w:i w:val="0"/>
                <w:noProof/>
                <w:webHidden/>
                <w:sz w:val="24"/>
                <w:szCs w:val="24"/>
              </w:rPr>
              <w:fldChar w:fldCharType="end"/>
            </w:r>
          </w:hyperlink>
        </w:p>
        <w:p w:rsidR="00134EFC" w:rsidRPr="00134EFC" w:rsidRDefault="0059183E">
          <w:pPr>
            <w:pStyle w:val="21"/>
            <w:rPr>
              <w:rFonts w:asciiTheme="minorHAnsi" w:eastAsiaTheme="minorEastAsia" w:hAnsiTheme="minorHAnsi"/>
              <w:b w:val="0"/>
              <w:bCs w:val="0"/>
              <w:i w:val="0"/>
              <w:smallCaps w:val="0"/>
              <w:color w:val="auto"/>
              <w:sz w:val="24"/>
              <w:szCs w:val="24"/>
            </w:rPr>
          </w:pPr>
          <w:hyperlink w:anchor="_Toc144976006" w:history="1">
            <w:r w:rsidR="00134EFC" w:rsidRPr="00134EFC">
              <w:rPr>
                <w:rStyle w:val="a4"/>
                <w:b w:val="0"/>
                <w:i w:val="0"/>
                <w:sz w:val="24"/>
                <w:szCs w:val="24"/>
              </w:rPr>
              <w:t>ГЛАВА 2. Положения о регулировании землепользования и застройки органами местного самоуправления</w:t>
            </w:r>
            <w:r w:rsidR="00134EFC" w:rsidRPr="00134EFC">
              <w:rPr>
                <w:b w:val="0"/>
                <w:i w:val="0"/>
                <w:webHidden/>
                <w:sz w:val="24"/>
                <w:szCs w:val="24"/>
              </w:rPr>
              <w:tab/>
            </w:r>
            <w:r w:rsidR="00134EFC" w:rsidRPr="00134EFC">
              <w:rPr>
                <w:b w:val="0"/>
                <w:i w:val="0"/>
                <w:webHidden/>
                <w:sz w:val="24"/>
                <w:szCs w:val="24"/>
              </w:rPr>
              <w:fldChar w:fldCharType="begin"/>
            </w:r>
            <w:r w:rsidR="00134EFC" w:rsidRPr="00134EFC">
              <w:rPr>
                <w:b w:val="0"/>
                <w:i w:val="0"/>
                <w:webHidden/>
                <w:sz w:val="24"/>
                <w:szCs w:val="24"/>
              </w:rPr>
              <w:instrText xml:space="preserve"> PAGEREF _Toc144976006 \h </w:instrText>
            </w:r>
            <w:r w:rsidR="00134EFC" w:rsidRPr="00134EFC">
              <w:rPr>
                <w:b w:val="0"/>
                <w:i w:val="0"/>
                <w:webHidden/>
                <w:sz w:val="24"/>
                <w:szCs w:val="24"/>
              </w:rPr>
            </w:r>
            <w:r w:rsidR="00134EFC" w:rsidRPr="00134EFC">
              <w:rPr>
                <w:b w:val="0"/>
                <w:i w:val="0"/>
                <w:webHidden/>
                <w:sz w:val="24"/>
                <w:szCs w:val="24"/>
              </w:rPr>
              <w:fldChar w:fldCharType="separate"/>
            </w:r>
            <w:r w:rsidR="00BE5C2C">
              <w:rPr>
                <w:b w:val="0"/>
                <w:i w:val="0"/>
                <w:webHidden/>
                <w:sz w:val="24"/>
                <w:szCs w:val="24"/>
              </w:rPr>
              <w:t>12</w:t>
            </w:r>
            <w:r w:rsidR="00134EFC" w:rsidRPr="00134EFC">
              <w:rPr>
                <w:b w:val="0"/>
                <w:i w:val="0"/>
                <w:webHidden/>
                <w:sz w:val="24"/>
                <w:szCs w:val="24"/>
              </w:rPr>
              <w:fldChar w:fldCharType="end"/>
            </w:r>
          </w:hyperlink>
        </w:p>
        <w:p w:rsidR="00134EFC" w:rsidRPr="00134EFC" w:rsidRDefault="0059183E">
          <w:pPr>
            <w:pStyle w:val="32"/>
            <w:rPr>
              <w:rFonts w:asciiTheme="minorHAnsi" w:eastAsiaTheme="minorEastAsia" w:hAnsiTheme="minorHAnsi"/>
              <w:i w:val="0"/>
              <w:iCs w:val="0"/>
              <w:noProof/>
              <w:sz w:val="24"/>
              <w:szCs w:val="24"/>
            </w:rPr>
          </w:pPr>
          <w:hyperlink w:anchor="_Toc144976007" w:history="1">
            <w:r w:rsidR="00134EFC" w:rsidRPr="00134EFC">
              <w:rPr>
                <w:rStyle w:val="a4"/>
                <w:rFonts w:cs="Times New Roman"/>
                <w:bCs/>
                <w:i w:val="0"/>
                <w:noProof/>
                <w:sz w:val="24"/>
                <w:szCs w:val="24"/>
              </w:rPr>
              <w:t>Статья 6. Комиссия по подготовке проекта Правил землепользования и застройки</w:t>
            </w:r>
            <w:r w:rsidR="00134EFC" w:rsidRPr="00134EFC">
              <w:rPr>
                <w:i w:val="0"/>
                <w:noProof/>
                <w:webHidden/>
                <w:sz w:val="24"/>
                <w:szCs w:val="24"/>
              </w:rPr>
              <w:tab/>
            </w:r>
            <w:r w:rsidR="00134EFC" w:rsidRPr="00134EFC">
              <w:rPr>
                <w:i w:val="0"/>
                <w:noProof/>
                <w:webHidden/>
                <w:sz w:val="24"/>
                <w:szCs w:val="24"/>
              </w:rPr>
              <w:fldChar w:fldCharType="begin"/>
            </w:r>
            <w:r w:rsidR="00134EFC" w:rsidRPr="00134EFC">
              <w:rPr>
                <w:i w:val="0"/>
                <w:noProof/>
                <w:webHidden/>
                <w:sz w:val="24"/>
                <w:szCs w:val="24"/>
              </w:rPr>
              <w:instrText xml:space="preserve"> PAGEREF _Toc144976007 \h </w:instrText>
            </w:r>
            <w:r w:rsidR="00134EFC" w:rsidRPr="00134EFC">
              <w:rPr>
                <w:i w:val="0"/>
                <w:noProof/>
                <w:webHidden/>
                <w:sz w:val="24"/>
                <w:szCs w:val="24"/>
              </w:rPr>
            </w:r>
            <w:r w:rsidR="00134EFC" w:rsidRPr="00134EFC">
              <w:rPr>
                <w:i w:val="0"/>
                <w:noProof/>
                <w:webHidden/>
                <w:sz w:val="24"/>
                <w:szCs w:val="24"/>
              </w:rPr>
              <w:fldChar w:fldCharType="separate"/>
            </w:r>
            <w:r w:rsidR="00BE5C2C">
              <w:rPr>
                <w:i w:val="0"/>
                <w:noProof/>
                <w:webHidden/>
                <w:sz w:val="24"/>
                <w:szCs w:val="24"/>
              </w:rPr>
              <w:t>12</w:t>
            </w:r>
            <w:r w:rsidR="00134EFC" w:rsidRPr="00134EFC">
              <w:rPr>
                <w:i w:val="0"/>
                <w:noProof/>
                <w:webHidden/>
                <w:sz w:val="24"/>
                <w:szCs w:val="24"/>
              </w:rPr>
              <w:fldChar w:fldCharType="end"/>
            </w:r>
          </w:hyperlink>
        </w:p>
        <w:p w:rsidR="00134EFC" w:rsidRPr="00134EFC" w:rsidRDefault="0059183E">
          <w:pPr>
            <w:pStyle w:val="32"/>
            <w:rPr>
              <w:rFonts w:asciiTheme="minorHAnsi" w:eastAsiaTheme="minorEastAsia" w:hAnsiTheme="minorHAnsi"/>
              <w:i w:val="0"/>
              <w:iCs w:val="0"/>
              <w:noProof/>
              <w:sz w:val="24"/>
              <w:szCs w:val="24"/>
            </w:rPr>
          </w:pPr>
          <w:hyperlink w:anchor="_Toc144976008" w:history="1">
            <w:r w:rsidR="00134EFC" w:rsidRPr="00134EFC">
              <w:rPr>
                <w:rStyle w:val="a4"/>
                <w:rFonts w:cs="Times New Roman"/>
                <w:bCs/>
                <w:i w:val="0"/>
                <w:noProof/>
                <w:sz w:val="24"/>
                <w:szCs w:val="24"/>
              </w:rPr>
              <w:t>Статья 7. Общие положения, относящиеся к ранее возникшим правам</w:t>
            </w:r>
            <w:r w:rsidR="00134EFC" w:rsidRPr="00134EFC">
              <w:rPr>
                <w:i w:val="0"/>
                <w:noProof/>
                <w:webHidden/>
                <w:sz w:val="24"/>
                <w:szCs w:val="24"/>
              </w:rPr>
              <w:tab/>
            </w:r>
            <w:r w:rsidR="00134EFC" w:rsidRPr="00134EFC">
              <w:rPr>
                <w:i w:val="0"/>
                <w:noProof/>
                <w:webHidden/>
                <w:sz w:val="24"/>
                <w:szCs w:val="24"/>
              </w:rPr>
              <w:fldChar w:fldCharType="begin"/>
            </w:r>
            <w:r w:rsidR="00134EFC" w:rsidRPr="00134EFC">
              <w:rPr>
                <w:i w:val="0"/>
                <w:noProof/>
                <w:webHidden/>
                <w:sz w:val="24"/>
                <w:szCs w:val="24"/>
              </w:rPr>
              <w:instrText xml:space="preserve"> PAGEREF _Toc144976008 \h </w:instrText>
            </w:r>
            <w:r w:rsidR="00134EFC" w:rsidRPr="00134EFC">
              <w:rPr>
                <w:i w:val="0"/>
                <w:noProof/>
                <w:webHidden/>
                <w:sz w:val="24"/>
                <w:szCs w:val="24"/>
              </w:rPr>
            </w:r>
            <w:r w:rsidR="00134EFC" w:rsidRPr="00134EFC">
              <w:rPr>
                <w:i w:val="0"/>
                <w:noProof/>
                <w:webHidden/>
                <w:sz w:val="24"/>
                <w:szCs w:val="24"/>
              </w:rPr>
              <w:fldChar w:fldCharType="separate"/>
            </w:r>
            <w:r w:rsidR="00BE5C2C">
              <w:rPr>
                <w:i w:val="0"/>
                <w:noProof/>
                <w:webHidden/>
                <w:sz w:val="24"/>
                <w:szCs w:val="24"/>
              </w:rPr>
              <w:t>13</w:t>
            </w:r>
            <w:r w:rsidR="00134EFC" w:rsidRPr="00134EFC">
              <w:rPr>
                <w:i w:val="0"/>
                <w:noProof/>
                <w:webHidden/>
                <w:sz w:val="24"/>
                <w:szCs w:val="24"/>
              </w:rPr>
              <w:fldChar w:fldCharType="end"/>
            </w:r>
          </w:hyperlink>
        </w:p>
        <w:p w:rsidR="00134EFC" w:rsidRPr="00134EFC" w:rsidRDefault="0059183E">
          <w:pPr>
            <w:pStyle w:val="32"/>
            <w:rPr>
              <w:rFonts w:asciiTheme="minorHAnsi" w:eastAsiaTheme="minorEastAsia" w:hAnsiTheme="minorHAnsi"/>
              <w:i w:val="0"/>
              <w:iCs w:val="0"/>
              <w:noProof/>
              <w:sz w:val="24"/>
              <w:szCs w:val="24"/>
            </w:rPr>
          </w:pPr>
          <w:hyperlink w:anchor="_Toc144976009" w:history="1">
            <w:r w:rsidR="00134EFC" w:rsidRPr="00134EFC">
              <w:rPr>
                <w:rStyle w:val="a4"/>
                <w:rFonts w:cs="Times New Roman"/>
                <w:i w:val="0"/>
                <w:noProof/>
                <w:sz w:val="24"/>
                <w:szCs w:val="24"/>
              </w:rPr>
              <w:t>Статья 8. Территориальные зоны</w:t>
            </w:r>
            <w:r w:rsidR="00134EFC" w:rsidRPr="00134EFC">
              <w:rPr>
                <w:i w:val="0"/>
                <w:noProof/>
                <w:webHidden/>
                <w:sz w:val="24"/>
                <w:szCs w:val="24"/>
              </w:rPr>
              <w:tab/>
            </w:r>
            <w:r w:rsidR="00134EFC" w:rsidRPr="00134EFC">
              <w:rPr>
                <w:i w:val="0"/>
                <w:noProof/>
                <w:webHidden/>
                <w:sz w:val="24"/>
                <w:szCs w:val="24"/>
              </w:rPr>
              <w:fldChar w:fldCharType="begin"/>
            </w:r>
            <w:r w:rsidR="00134EFC" w:rsidRPr="00134EFC">
              <w:rPr>
                <w:i w:val="0"/>
                <w:noProof/>
                <w:webHidden/>
                <w:sz w:val="24"/>
                <w:szCs w:val="24"/>
              </w:rPr>
              <w:instrText xml:space="preserve"> PAGEREF _Toc144976009 \h </w:instrText>
            </w:r>
            <w:r w:rsidR="00134EFC" w:rsidRPr="00134EFC">
              <w:rPr>
                <w:i w:val="0"/>
                <w:noProof/>
                <w:webHidden/>
                <w:sz w:val="24"/>
                <w:szCs w:val="24"/>
              </w:rPr>
            </w:r>
            <w:r w:rsidR="00134EFC" w:rsidRPr="00134EFC">
              <w:rPr>
                <w:i w:val="0"/>
                <w:noProof/>
                <w:webHidden/>
                <w:sz w:val="24"/>
                <w:szCs w:val="24"/>
              </w:rPr>
              <w:fldChar w:fldCharType="separate"/>
            </w:r>
            <w:r w:rsidR="00BE5C2C">
              <w:rPr>
                <w:i w:val="0"/>
                <w:noProof/>
                <w:webHidden/>
                <w:sz w:val="24"/>
                <w:szCs w:val="24"/>
              </w:rPr>
              <w:t>14</w:t>
            </w:r>
            <w:r w:rsidR="00134EFC" w:rsidRPr="00134EFC">
              <w:rPr>
                <w:i w:val="0"/>
                <w:noProof/>
                <w:webHidden/>
                <w:sz w:val="24"/>
                <w:szCs w:val="24"/>
              </w:rPr>
              <w:fldChar w:fldCharType="end"/>
            </w:r>
          </w:hyperlink>
        </w:p>
        <w:p w:rsidR="00134EFC" w:rsidRPr="00134EFC" w:rsidRDefault="0059183E">
          <w:pPr>
            <w:pStyle w:val="32"/>
            <w:rPr>
              <w:rFonts w:asciiTheme="minorHAnsi" w:eastAsiaTheme="minorEastAsia" w:hAnsiTheme="minorHAnsi"/>
              <w:i w:val="0"/>
              <w:iCs w:val="0"/>
              <w:noProof/>
              <w:sz w:val="24"/>
              <w:szCs w:val="24"/>
            </w:rPr>
          </w:pPr>
          <w:hyperlink w:anchor="_Toc144976010" w:history="1">
            <w:r w:rsidR="00134EFC" w:rsidRPr="00134EFC">
              <w:rPr>
                <w:rStyle w:val="a4"/>
                <w:rFonts w:cs="Times New Roman"/>
                <w:bCs/>
                <w:i w:val="0"/>
                <w:noProof/>
                <w:sz w:val="24"/>
                <w:szCs w:val="24"/>
              </w:rPr>
              <w:t>Статья 9. Градостроительные регламенты и их применение</w:t>
            </w:r>
            <w:r w:rsidR="00134EFC" w:rsidRPr="00134EFC">
              <w:rPr>
                <w:i w:val="0"/>
                <w:noProof/>
                <w:webHidden/>
                <w:sz w:val="24"/>
                <w:szCs w:val="24"/>
              </w:rPr>
              <w:tab/>
            </w:r>
            <w:r w:rsidR="00134EFC" w:rsidRPr="00134EFC">
              <w:rPr>
                <w:i w:val="0"/>
                <w:noProof/>
                <w:webHidden/>
                <w:sz w:val="24"/>
                <w:szCs w:val="24"/>
              </w:rPr>
              <w:fldChar w:fldCharType="begin"/>
            </w:r>
            <w:r w:rsidR="00134EFC" w:rsidRPr="00134EFC">
              <w:rPr>
                <w:i w:val="0"/>
                <w:noProof/>
                <w:webHidden/>
                <w:sz w:val="24"/>
                <w:szCs w:val="24"/>
              </w:rPr>
              <w:instrText xml:space="preserve"> PAGEREF _Toc144976010 \h </w:instrText>
            </w:r>
            <w:r w:rsidR="00134EFC" w:rsidRPr="00134EFC">
              <w:rPr>
                <w:i w:val="0"/>
                <w:noProof/>
                <w:webHidden/>
                <w:sz w:val="24"/>
                <w:szCs w:val="24"/>
              </w:rPr>
            </w:r>
            <w:r w:rsidR="00134EFC" w:rsidRPr="00134EFC">
              <w:rPr>
                <w:i w:val="0"/>
                <w:noProof/>
                <w:webHidden/>
                <w:sz w:val="24"/>
                <w:szCs w:val="24"/>
              </w:rPr>
              <w:fldChar w:fldCharType="separate"/>
            </w:r>
            <w:r w:rsidR="00BE5C2C">
              <w:rPr>
                <w:i w:val="0"/>
                <w:noProof/>
                <w:webHidden/>
                <w:sz w:val="24"/>
                <w:szCs w:val="24"/>
              </w:rPr>
              <w:t>15</w:t>
            </w:r>
            <w:r w:rsidR="00134EFC" w:rsidRPr="00134EFC">
              <w:rPr>
                <w:i w:val="0"/>
                <w:noProof/>
                <w:webHidden/>
                <w:sz w:val="24"/>
                <w:szCs w:val="24"/>
              </w:rPr>
              <w:fldChar w:fldCharType="end"/>
            </w:r>
          </w:hyperlink>
        </w:p>
        <w:p w:rsidR="00134EFC" w:rsidRPr="00134EFC" w:rsidRDefault="0059183E">
          <w:pPr>
            <w:pStyle w:val="21"/>
            <w:rPr>
              <w:rFonts w:asciiTheme="minorHAnsi" w:eastAsiaTheme="minorEastAsia" w:hAnsiTheme="minorHAnsi"/>
              <w:b w:val="0"/>
              <w:bCs w:val="0"/>
              <w:i w:val="0"/>
              <w:smallCaps w:val="0"/>
              <w:color w:val="auto"/>
              <w:sz w:val="24"/>
              <w:szCs w:val="24"/>
            </w:rPr>
          </w:pPr>
          <w:hyperlink w:anchor="_Toc144976011" w:history="1">
            <w:r w:rsidR="00134EFC" w:rsidRPr="00134EFC">
              <w:rPr>
                <w:rStyle w:val="a4"/>
                <w:b w:val="0"/>
                <w:i w:val="0"/>
                <w:sz w:val="24"/>
                <w:szCs w:val="24"/>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134EFC" w:rsidRPr="00134EFC">
              <w:rPr>
                <w:b w:val="0"/>
                <w:i w:val="0"/>
                <w:webHidden/>
                <w:sz w:val="24"/>
                <w:szCs w:val="24"/>
              </w:rPr>
              <w:tab/>
            </w:r>
            <w:r w:rsidR="00134EFC" w:rsidRPr="00134EFC">
              <w:rPr>
                <w:b w:val="0"/>
                <w:i w:val="0"/>
                <w:webHidden/>
                <w:sz w:val="24"/>
                <w:szCs w:val="24"/>
              </w:rPr>
              <w:fldChar w:fldCharType="begin"/>
            </w:r>
            <w:r w:rsidR="00134EFC" w:rsidRPr="00134EFC">
              <w:rPr>
                <w:b w:val="0"/>
                <w:i w:val="0"/>
                <w:webHidden/>
                <w:sz w:val="24"/>
                <w:szCs w:val="24"/>
              </w:rPr>
              <w:instrText xml:space="preserve"> PAGEREF _Toc144976011 \h </w:instrText>
            </w:r>
            <w:r w:rsidR="00134EFC" w:rsidRPr="00134EFC">
              <w:rPr>
                <w:b w:val="0"/>
                <w:i w:val="0"/>
                <w:webHidden/>
                <w:sz w:val="24"/>
                <w:szCs w:val="24"/>
              </w:rPr>
            </w:r>
            <w:r w:rsidR="00134EFC" w:rsidRPr="00134EFC">
              <w:rPr>
                <w:b w:val="0"/>
                <w:i w:val="0"/>
                <w:webHidden/>
                <w:sz w:val="24"/>
                <w:szCs w:val="24"/>
              </w:rPr>
              <w:fldChar w:fldCharType="separate"/>
            </w:r>
            <w:r w:rsidR="00BE5C2C">
              <w:rPr>
                <w:b w:val="0"/>
                <w:i w:val="0"/>
                <w:webHidden/>
                <w:sz w:val="24"/>
                <w:szCs w:val="24"/>
              </w:rPr>
              <w:t>18</w:t>
            </w:r>
            <w:r w:rsidR="00134EFC" w:rsidRPr="00134EFC">
              <w:rPr>
                <w:b w:val="0"/>
                <w:i w:val="0"/>
                <w:webHidden/>
                <w:sz w:val="24"/>
                <w:szCs w:val="24"/>
              </w:rPr>
              <w:fldChar w:fldCharType="end"/>
            </w:r>
          </w:hyperlink>
        </w:p>
        <w:p w:rsidR="00134EFC" w:rsidRPr="00134EFC" w:rsidRDefault="0059183E">
          <w:pPr>
            <w:pStyle w:val="32"/>
            <w:rPr>
              <w:rFonts w:asciiTheme="minorHAnsi" w:eastAsiaTheme="minorEastAsia" w:hAnsiTheme="minorHAnsi"/>
              <w:i w:val="0"/>
              <w:iCs w:val="0"/>
              <w:noProof/>
              <w:sz w:val="24"/>
              <w:szCs w:val="24"/>
            </w:rPr>
          </w:pPr>
          <w:hyperlink w:anchor="_Toc144976012" w:history="1">
            <w:r w:rsidR="00134EFC" w:rsidRPr="00134EFC">
              <w:rPr>
                <w:rStyle w:val="a4"/>
                <w:rFonts w:cs="Times New Roman"/>
                <w:bCs/>
                <w:i w:val="0"/>
                <w:noProof/>
                <w:sz w:val="24"/>
                <w:szCs w:val="24"/>
              </w:rPr>
              <w:t xml:space="preserve">Статья 10. Порядок изменения </w:t>
            </w:r>
            <w:r w:rsidR="00134EFC" w:rsidRPr="00134EFC">
              <w:rPr>
                <w:rStyle w:val="a4"/>
                <w:rFonts w:cs="Times New Roman"/>
                <w:i w:val="0"/>
                <w:noProof/>
                <w:sz w:val="24"/>
                <w:szCs w:val="24"/>
              </w:rPr>
              <w:t>видов разрешенного использования земельных участков и объектов капитального строительства</w:t>
            </w:r>
            <w:r w:rsidR="00134EFC" w:rsidRPr="00134EFC">
              <w:rPr>
                <w:i w:val="0"/>
                <w:noProof/>
                <w:webHidden/>
                <w:sz w:val="24"/>
                <w:szCs w:val="24"/>
              </w:rPr>
              <w:tab/>
            </w:r>
            <w:r w:rsidR="00134EFC" w:rsidRPr="00134EFC">
              <w:rPr>
                <w:i w:val="0"/>
                <w:noProof/>
                <w:webHidden/>
                <w:sz w:val="24"/>
                <w:szCs w:val="24"/>
              </w:rPr>
              <w:fldChar w:fldCharType="begin"/>
            </w:r>
            <w:r w:rsidR="00134EFC" w:rsidRPr="00134EFC">
              <w:rPr>
                <w:i w:val="0"/>
                <w:noProof/>
                <w:webHidden/>
                <w:sz w:val="24"/>
                <w:szCs w:val="24"/>
              </w:rPr>
              <w:instrText xml:space="preserve"> PAGEREF _Toc144976012 \h </w:instrText>
            </w:r>
            <w:r w:rsidR="00134EFC" w:rsidRPr="00134EFC">
              <w:rPr>
                <w:i w:val="0"/>
                <w:noProof/>
                <w:webHidden/>
                <w:sz w:val="24"/>
                <w:szCs w:val="24"/>
              </w:rPr>
            </w:r>
            <w:r w:rsidR="00134EFC" w:rsidRPr="00134EFC">
              <w:rPr>
                <w:i w:val="0"/>
                <w:noProof/>
                <w:webHidden/>
                <w:sz w:val="24"/>
                <w:szCs w:val="24"/>
              </w:rPr>
              <w:fldChar w:fldCharType="separate"/>
            </w:r>
            <w:r w:rsidR="00BE5C2C">
              <w:rPr>
                <w:i w:val="0"/>
                <w:noProof/>
                <w:webHidden/>
                <w:sz w:val="24"/>
                <w:szCs w:val="24"/>
              </w:rPr>
              <w:t>18</w:t>
            </w:r>
            <w:r w:rsidR="00134EFC" w:rsidRPr="00134EFC">
              <w:rPr>
                <w:i w:val="0"/>
                <w:noProof/>
                <w:webHidden/>
                <w:sz w:val="24"/>
                <w:szCs w:val="24"/>
              </w:rPr>
              <w:fldChar w:fldCharType="end"/>
            </w:r>
          </w:hyperlink>
        </w:p>
        <w:p w:rsidR="00134EFC" w:rsidRPr="00134EFC" w:rsidRDefault="0059183E">
          <w:pPr>
            <w:pStyle w:val="32"/>
            <w:rPr>
              <w:rFonts w:asciiTheme="minorHAnsi" w:eastAsiaTheme="minorEastAsia" w:hAnsiTheme="minorHAnsi"/>
              <w:i w:val="0"/>
              <w:iCs w:val="0"/>
              <w:noProof/>
              <w:sz w:val="24"/>
              <w:szCs w:val="24"/>
            </w:rPr>
          </w:pPr>
          <w:hyperlink w:anchor="_Toc144976013" w:history="1">
            <w:r w:rsidR="00134EFC" w:rsidRPr="00134EFC">
              <w:rPr>
                <w:rStyle w:val="a4"/>
                <w:i w:val="0"/>
                <w:noProof/>
                <w:sz w:val="24"/>
                <w:szCs w:val="24"/>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r w:rsidR="00134EFC" w:rsidRPr="00134EFC">
              <w:rPr>
                <w:i w:val="0"/>
                <w:noProof/>
                <w:webHidden/>
                <w:sz w:val="24"/>
                <w:szCs w:val="24"/>
              </w:rPr>
              <w:tab/>
            </w:r>
            <w:r w:rsidR="00134EFC" w:rsidRPr="00134EFC">
              <w:rPr>
                <w:i w:val="0"/>
                <w:noProof/>
                <w:webHidden/>
                <w:sz w:val="24"/>
                <w:szCs w:val="24"/>
              </w:rPr>
              <w:fldChar w:fldCharType="begin"/>
            </w:r>
            <w:r w:rsidR="00134EFC" w:rsidRPr="00134EFC">
              <w:rPr>
                <w:i w:val="0"/>
                <w:noProof/>
                <w:webHidden/>
                <w:sz w:val="24"/>
                <w:szCs w:val="24"/>
              </w:rPr>
              <w:instrText xml:space="preserve"> PAGEREF _Toc144976013 \h </w:instrText>
            </w:r>
            <w:r w:rsidR="00134EFC" w:rsidRPr="00134EFC">
              <w:rPr>
                <w:i w:val="0"/>
                <w:noProof/>
                <w:webHidden/>
                <w:sz w:val="24"/>
                <w:szCs w:val="24"/>
              </w:rPr>
            </w:r>
            <w:r w:rsidR="00134EFC" w:rsidRPr="00134EFC">
              <w:rPr>
                <w:i w:val="0"/>
                <w:noProof/>
                <w:webHidden/>
                <w:sz w:val="24"/>
                <w:szCs w:val="24"/>
              </w:rPr>
              <w:fldChar w:fldCharType="separate"/>
            </w:r>
            <w:r w:rsidR="00BE5C2C">
              <w:rPr>
                <w:i w:val="0"/>
                <w:noProof/>
                <w:webHidden/>
                <w:sz w:val="24"/>
                <w:szCs w:val="24"/>
              </w:rPr>
              <w:t>19</w:t>
            </w:r>
            <w:r w:rsidR="00134EFC" w:rsidRPr="00134EFC">
              <w:rPr>
                <w:i w:val="0"/>
                <w:noProof/>
                <w:webHidden/>
                <w:sz w:val="24"/>
                <w:szCs w:val="24"/>
              </w:rPr>
              <w:fldChar w:fldCharType="end"/>
            </w:r>
          </w:hyperlink>
        </w:p>
        <w:p w:rsidR="00134EFC" w:rsidRPr="00134EFC" w:rsidRDefault="0059183E">
          <w:pPr>
            <w:pStyle w:val="32"/>
            <w:rPr>
              <w:rFonts w:asciiTheme="minorHAnsi" w:eastAsiaTheme="minorEastAsia" w:hAnsiTheme="minorHAnsi"/>
              <w:i w:val="0"/>
              <w:iCs w:val="0"/>
              <w:noProof/>
              <w:sz w:val="24"/>
              <w:szCs w:val="24"/>
            </w:rPr>
          </w:pPr>
          <w:hyperlink w:anchor="_Toc144976014" w:history="1">
            <w:r w:rsidR="00134EFC" w:rsidRPr="00134EFC">
              <w:rPr>
                <w:rStyle w:val="a4"/>
                <w:rFonts w:cs="Times New Roman"/>
                <w:bCs/>
                <w:i w:val="0"/>
                <w:noProof/>
                <w:sz w:val="24"/>
                <w:szCs w:val="24"/>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134EFC" w:rsidRPr="00134EFC">
              <w:rPr>
                <w:i w:val="0"/>
                <w:noProof/>
                <w:webHidden/>
                <w:sz w:val="24"/>
                <w:szCs w:val="24"/>
              </w:rPr>
              <w:tab/>
            </w:r>
            <w:r w:rsidR="00134EFC" w:rsidRPr="00134EFC">
              <w:rPr>
                <w:i w:val="0"/>
                <w:noProof/>
                <w:webHidden/>
                <w:sz w:val="24"/>
                <w:szCs w:val="24"/>
              </w:rPr>
              <w:fldChar w:fldCharType="begin"/>
            </w:r>
            <w:r w:rsidR="00134EFC" w:rsidRPr="00134EFC">
              <w:rPr>
                <w:i w:val="0"/>
                <w:noProof/>
                <w:webHidden/>
                <w:sz w:val="24"/>
                <w:szCs w:val="24"/>
              </w:rPr>
              <w:instrText xml:space="preserve"> PAGEREF _Toc144976014 \h </w:instrText>
            </w:r>
            <w:r w:rsidR="00134EFC" w:rsidRPr="00134EFC">
              <w:rPr>
                <w:i w:val="0"/>
                <w:noProof/>
                <w:webHidden/>
                <w:sz w:val="24"/>
                <w:szCs w:val="24"/>
              </w:rPr>
            </w:r>
            <w:r w:rsidR="00134EFC" w:rsidRPr="00134EFC">
              <w:rPr>
                <w:i w:val="0"/>
                <w:noProof/>
                <w:webHidden/>
                <w:sz w:val="24"/>
                <w:szCs w:val="24"/>
              </w:rPr>
              <w:fldChar w:fldCharType="separate"/>
            </w:r>
            <w:r w:rsidR="00BE5C2C">
              <w:rPr>
                <w:i w:val="0"/>
                <w:noProof/>
                <w:webHidden/>
                <w:sz w:val="24"/>
                <w:szCs w:val="24"/>
              </w:rPr>
              <w:t>21</w:t>
            </w:r>
            <w:r w:rsidR="00134EFC" w:rsidRPr="00134EFC">
              <w:rPr>
                <w:i w:val="0"/>
                <w:noProof/>
                <w:webHidden/>
                <w:sz w:val="24"/>
                <w:szCs w:val="24"/>
              </w:rPr>
              <w:fldChar w:fldCharType="end"/>
            </w:r>
          </w:hyperlink>
        </w:p>
        <w:p w:rsidR="00134EFC" w:rsidRPr="00134EFC" w:rsidRDefault="0059183E">
          <w:pPr>
            <w:pStyle w:val="21"/>
            <w:rPr>
              <w:rFonts w:asciiTheme="minorHAnsi" w:eastAsiaTheme="minorEastAsia" w:hAnsiTheme="minorHAnsi"/>
              <w:b w:val="0"/>
              <w:bCs w:val="0"/>
              <w:i w:val="0"/>
              <w:smallCaps w:val="0"/>
              <w:color w:val="auto"/>
              <w:sz w:val="24"/>
              <w:szCs w:val="24"/>
            </w:rPr>
          </w:pPr>
          <w:hyperlink w:anchor="_Toc144976015" w:history="1">
            <w:r w:rsidR="00134EFC" w:rsidRPr="00134EFC">
              <w:rPr>
                <w:rStyle w:val="a4"/>
                <w:b w:val="0"/>
                <w:i w:val="0"/>
                <w:sz w:val="24"/>
                <w:szCs w:val="24"/>
              </w:rPr>
              <w:t>ГЛАВА 4. Положения о подготовке документации по планировке территории органами местного самоуправления</w:t>
            </w:r>
            <w:r w:rsidR="00134EFC" w:rsidRPr="00134EFC">
              <w:rPr>
                <w:b w:val="0"/>
                <w:i w:val="0"/>
                <w:webHidden/>
                <w:sz w:val="24"/>
                <w:szCs w:val="24"/>
              </w:rPr>
              <w:tab/>
            </w:r>
            <w:r w:rsidR="00134EFC" w:rsidRPr="00134EFC">
              <w:rPr>
                <w:b w:val="0"/>
                <w:i w:val="0"/>
                <w:webHidden/>
                <w:sz w:val="24"/>
                <w:szCs w:val="24"/>
              </w:rPr>
              <w:fldChar w:fldCharType="begin"/>
            </w:r>
            <w:r w:rsidR="00134EFC" w:rsidRPr="00134EFC">
              <w:rPr>
                <w:b w:val="0"/>
                <w:i w:val="0"/>
                <w:webHidden/>
                <w:sz w:val="24"/>
                <w:szCs w:val="24"/>
              </w:rPr>
              <w:instrText xml:space="preserve"> PAGEREF _Toc144976015 \h </w:instrText>
            </w:r>
            <w:r w:rsidR="00134EFC" w:rsidRPr="00134EFC">
              <w:rPr>
                <w:b w:val="0"/>
                <w:i w:val="0"/>
                <w:webHidden/>
                <w:sz w:val="24"/>
                <w:szCs w:val="24"/>
              </w:rPr>
            </w:r>
            <w:r w:rsidR="00134EFC" w:rsidRPr="00134EFC">
              <w:rPr>
                <w:b w:val="0"/>
                <w:i w:val="0"/>
                <w:webHidden/>
                <w:sz w:val="24"/>
                <w:szCs w:val="24"/>
              </w:rPr>
              <w:fldChar w:fldCharType="separate"/>
            </w:r>
            <w:r w:rsidR="00BE5C2C">
              <w:rPr>
                <w:b w:val="0"/>
                <w:i w:val="0"/>
                <w:webHidden/>
                <w:sz w:val="24"/>
                <w:szCs w:val="24"/>
              </w:rPr>
              <w:t>23</w:t>
            </w:r>
            <w:r w:rsidR="00134EFC" w:rsidRPr="00134EFC">
              <w:rPr>
                <w:b w:val="0"/>
                <w:i w:val="0"/>
                <w:webHidden/>
                <w:sz w:val="24"/>
                <w:szCs w:val="24"/>
              </w:rPr>
              <w:fldChar w:fldCharType="end"/>
            </w:r>
          </w:hyperlink>
        </w:p>
        <w:p w:rsidR="00134EFC" w:rsidRPr="00134EFC" w:rsidRDefault="0059183E">
          <w:pPr>
            <w:pStyle w:val="32"/>
            <w:rPr>
              <w:rFonts w:asciiTheme="minorHAnsi" w:eastAsiaTheme="minorEastAsia" w:hAnsiTheme="minorHAnsi"/>
              <w:i w:val="0"/>
              <w:iCs w:val="0"/>
              <w:noProof/>
              <w:sz w:val="24"/>
              <w:szCs w:val="24"/>
            </w:rPr>
          </w:pPr>
          <w:hyperlink w:anchor="_Toc144976016" w:history="1">
            <w:r w:rsidR="00134EFC" w:rsidRPr="00134EFC">
              <w:rPr>
                <w:rStyle w:val="a4"/>
                <w:rFonts w:cs="Times New Roman"/>
                <w:i w:val="0"/>
                <w:noProof/>
                <w:sz w:val="24"/>
                <w:szCs w:val="24"/>
              </w:rPr>
              <w:t>Статья 13. Общие положения</w:t>
            </w:r>
            <w:r w:rsidR="00134EFC" w:rsidRPr="00134EFC">
              <w:rPr>
                <w:i w:val="0"/>
                <w:noProof/>
                <w:webHidden/>
                <w:sz w:val="24"/>
                <w:szCs w:val="24"/>
              </w:rPr>
              <w:tab/>
            </w:r>
            <w:r w:rsidR="00134EFC" w:rsidRPr="00134EFC">
              <w:rPr>
                <w:i w:val="0"/>
                <w:noProof/>
                <w:webHidden/>
                <w:sz w:val="24"/>
                <w:szCs w:val="24"/>
              </w:rPr>
              <w:fldChar w:fldCharType="begin"/>
            </w:r>
            <w:r w:rsidR="00134EFC" w:rsidRPr="00134EFC">
              <w:rPr>
                <w:i w:val="0"/>
                <w:noProof/>
                <w:webHidden/>
                <w:sz w:val="24"/>
                <w:szCs w:val="24"/>
              </w:rPr>
              <w:instrText xml:space="preserve"> PAGEREF _Toc144976016 \h </w:instrText>
            </w:r>
            <w:r w:rsidR="00134EFC" w:rsidRPr="00134EFC">
              <w:rPr>
                <w:i w:val="0"/>
                <w:noProof/>
                <w:webHidden/>
                <w:sz w:val="24"/>
                <w:szCs w:val="24"/>
              </w:rPr>
            </w:r>
            <w:r w:rsidR="00134EFC" w:rsidRPr="00134EFC">
              <w:rPr>
                <w:i w:val="0"/>
                <w:noProof/>
                <w:webHidden/>
                <w:sz w:val="24"/>
                <w:szCs w:val="24"/>
              </w:rPr>
              <w:fldChar w:fldCharType="separate"/>
            </w:r>
            <w:r w:rsidR="00BE5C2C">
              <w:rPr>
                <w:i w:val="0"/>
                <w:noProof/>
                <w:webHidden/>
                <w:sz w:val="24"/>
                <w:szCs w:val="24"/>
              </w:rPr>
              <w:t>23</w:t>
            </w:r>
            <w:r w:rsidR="00134EFC" w:rsidRPr="00134EFC">
              <w:rPr>
                <w:i w:val="0"/>
                <w:noProof/>
                <w:webHidden/>
                <w:sz w:val="24"/>
                <w:szCs w:val="24"/>
              </w:rPr>
              <w:fldChar w:fldCharType="end"/>
            </w:r>
          </w:hyperlink>
        </w:p>
        <w:p w:rsidR="00134EFC" w:rsidRPr="00134EFC" w:rsidRDefault="0059183E">
          <w:pPr>
            <w:pStyle w:val="21"/>
            <w:rPr>
              <w:rFonts w:asciiTheme="minorHAnsi" w:eastAsiaTheme="minorEastAsia" w:hAnsiTheme="minorHAnsi"/>
              <w:b w:val="0"/>
              <w:bCs w:val="0"/>
              <w:i w:val="0"/>
              <w:smallCaps w:val="0"/>
              <w:color w:val="auto"/>
              <w:sz w:val="24"/>
              <w:szCs w:val="24"/>
            </w:rPr>
          </w:pPr>
          <w:hyperlink w:anchor="_Toc144976017" w:history="1">
            <w:r w:rsidR="00134EFC" w:rsidRPr="00134EFC">
              <w:rPr>
                <w:rStyle w:val="a4"/>
                <w:b w:val="0"/>
                <w:i w:val="0"/>
                <w:sz w:val="24"/>
                <w:szCs w:val="24"/>
              </w:rPr>
              <w:t>ГЛАВА 5. Положения о проведении общественных обсуждений или публичных слушаний по вопросам землепользования и застройки</w:t>
            </w:r>
            <w:r w:rsidR="00134EFC" w:rsidRPr="00134EFC">
              <w:rPr>
                <w:b w:val="0"/>
                <w:i w:val="0"/>
                <w:webHidden/>
                <w:sz w:val="24"/>
                <w:szCs w:val="24"/>
              </w:rPr>
              <w:tab/>
            </w:r>
            <w:r w:rsidR="00134EFC" w:rsidRPr="00134EFC">
              <w:rPr>
                <w:b w:val="0"/>
                <w:i w:val="0"/>
                <w:webHidden/>
                <w:sz w:val="24"/>
                <w:szCs w:val="24"/>
              </w:rPr>
              <w:fldChar w:fldCharType="begin"/>
            </w:r>
            <w:r w:rsidR="00134EFC" w:rsidRPr="00134EFC">
              <w:rPr>
                <w:b w:val="0"/>
                <w:i w:val="0"/>
                <w:webHidden/>
                <w:sz w:val="24"/>
                <w:szCs w:val="24"/>
              </w:rPr>
              <w:instrText xml:space="preserve"> PAGEREF _Toc144976017 \h </w:instrText>
            </w:r>
            <w:r w:rsidR="00134EFC" w:rsidRPr="00134EFC">
              <w:rPr>
                <w:b w:val="0"/>
                <w:i w:val="0"/>
                <w:webHidden/>
                <w:sz w:val="24"/>
                <w:szCs w:val="24"/>
              </w:rPr>
            </w:r>
            <w:r w:rsidR="00134EFC" w:rsidRPr="00134EFC">
              <w:rPr>
                <w:b w:val="0"/>
                <w:i w:val="0"/>
                <w:webHidden/>
                <w:sz w:val="24"/>
                <w:szCs w:val="24"/>
              </w:rPr>
              <w:fldChar w:fldCharType="separate"/>
            </w:r>
            <w:r w:rsidR="00BE5C2C">
              <w:rPr>
                <w:b w:val="0"/>
                <w:i w:val="0"/>
                <w:webHidden/>
                <w:sz w:val="24"/>
                <w:szCs w:val="24"/>
              </w:rPr>
              <w:t>24</w:t>
            </w:r>
            <w:r w:rsidR="00134EFC" w:rsidRPr="00134EFC">
              <w:rPr>
                <w:b w:val="0"/>
                <w:i w:val="0"/>
                <w:webHidden/>
                <w:sz w:val="24"/>
                <w:szCs w:val="24"/>
              </w:rPr>
              <w:fldChar w:fldCharType="end"/>
            </w:r>
          </w:hyperlink>
        </w:p>
        <w:p w:rsidR="00134EFC" w:rsidRPr="00134EFC" w:rsidRDefault="0059183E">
          <w:pPr>
            <w:pStyle w:val="32"/>
            <w:rPr>
              <w:rFonts w:asciiTheme="minorHAnsi" w:eastAsiaTheme="minorEastAsia" w:hAnsiTheme="minorHAnsi"/>
              <w:i w:val="0"/>
              <w:iCs w:val="0"/>
              <w:noProof/>
              <w:sz w:val="24"/>
              <w:szCs w:val="24"/>
            </w:rPr>
          </w:pPr>
          <w:hyperlink w:anchor="_Toc144976018" w:history="1">
            <w:r w:rsidR="00134EFC" w:rsidRPr="00134EFC">
              <w:rPr>
                <w:rStyle w:val="a4"/>
                <w:rFonts w:cs="Times New Roman"/>
                <w:bCs/>
                <w:i w:val="0"/>
                <w:noProof/>
                <w:sz w:val="24"/>
                <w:szCs w:val="24"/>
              </w:rPr>
              <w:t xml:space="preserve">Статья 14. </w:t>
            </w:r>
            <w:r w:rsidR="00134EFC" w:rsidRPr="00134EFC">
              <w:rPr>
                <w:rStyle w:val="a4"/>
                <w:rFonts w:cs="Times New Roman"/>
                <w:i w:val="0"/>
                <w:noProof/>
                <w:sz w:val="24"/>
                <w:szCs w:val="24"/>
              </w:rPr>
              <w:t>Общие положения о проведении общественных обсуждений или публичных слушаний по вопросам землепользования и застройки</w:t>
            </w:r>
            <w:r w:rsidR="00134EFC" w:rsidRPr="00134EFC">
              <w:rPr>
                <w:i w:val="0"/>
                <w:noProof/>
                <w:webHidden/>
                <w:sz w:val="24"/>
                <w:szCs w:val="24"/>
              </w:rPr>
              <w:tab/>
            </w:r>
            <w:r w:rsidR="00134EFC" w:rsidRPr="00134EFC">
              <w:rPr>
                <w:i w:val="0"/>
                <w:noProof/>
                <w:webHidden/>
                <w:sz w:val="24"/>
                <w:szCs w:val="24"/>
              </w:rPr>
              <w:fldChar w:fldCharType="begin"/>
            </w:r>
            <w:r w:rsidR="00134EFC" w:rsidRPr="00134EFC">
              <w:rPr>
                <w:i w:val="0"/>
                <w:noProof/>
                <w:webHidden/>
                <w:sz w:val="24"/>
                <w:szCs w:val="24"/>
              </w:rPr>
              <w:instrText xml:space="preserve"> PAGEREF _Toc144976018 \h </w:instrText>
            </w:r>
            <w:r w:rsidR="00134EFC" w:rsidRPr="00134EFC">
              <w:rPr>
                <w:i w:val="0"/>
                <w:noProof/>
                <w:webHidden/>
                <w:sz w:val="24"/>
                <w:szCs w:val="24"/>
              </w:rPr>
            </w:r>
            <w:r w:rsidR="00134EFC" w:rsidRPr="00134EFC">
              <w:rPr>
                <w:i w:val="0"/>
                <w:noProof/>
                <w:webHidden/>
                <w:sz w:val="24"/>
                <w:szCs w:val="24"/>
              </w:rPr>
              <w:fldChar w:fldCharType="separate"/>
            </w:r>
            <w:r w:rsidR="00BE5C2C">
              <w:rPr>
                <w:i w:val="0"/>
                <w:noProof/>
                <w:webHidden/>
                <w:sz w:val="24"/>
                <w:szCs w:val="24"/>
              </w:rPr>
              <w:t>24</w:t>
            </w:r>
            <w:r w:rsidR="00134EFC" w:rsidRPr="00134EFC">
              <w:rPr>
                <w:i w:val="0"/>
                <w:noProof/>
                <w:webHidden/>
                <w:sz w:val="24"/>
                <w:szCs w:val="24"/>
              </w:rPr>
              <w:fldChar w:fldCharType="end"/>
            </w:r>
          </w:hyperlink>
        </w:p>
        <w:p w:rsidR="00134EFC" w:rsidRPr="00134EFC" w:rsidRDefault="0059183E">
          <w:pPr>
            <w:pStyle w:val="21"/>
            <w:rPr>
              <w:rFonts w:asciiTheme="minorHAnsi" w:eastAsiaTheme="minorEastAsia" w:hAnsiTheme="minorHAnsi"/>
              <w:b w:val="0"/>
              <w:bCs w:val="0"/>
              <w:i w:val="0"/>
              <w:smallCaps w:val="0"/>
              <w:color w:val="auto"/>
              <w:sz w:val="24"/>
              <w:szCs w:val="24"/>
            </w:rPr>
          </w:pPr>
          <w:hyperlink w:anchor="_Toc144976019" w:history="1">
            <w:r w:rsidR="00134EFC" w:rsidRPr="00134EFC">
              <w:rPr>
                <w:rStyle w:val="a4"/>
                <w:b w:val="0"/>
                <w:i w:val="0"/>
                <w:sz w:val="24"/>
                <w:szCs w:val="24"/>
              </w:rPr>
              <w:t>ГЛАВА 6. Положения о внесении изменений в Правила землепользования и застройки</w:t>
            </w:r>
            <w:r w:rsidR="00134EFC" w:rsidRPr="00134EFC">
              <w:rPr>
                <w:b w:val="0"/>
                <w:i w:val="0"/>
                <w:webHidden/>
                <w:sz w:val="24"/>
                <w:szCs w:val="24"/>
              </w:rPr>
              <w:tab/>
            </w:r>
            <w:r w:rsidR="00134EFC" w:rsidRPr="00134EFC">
              <w:rPr>
                <w:b w:val="0"/>
                <w:i w:val="0"/>
                <w:webHidden/>
                <w:sz w:val="24"/>
                <w:szCs w:val="24"/>
              </w:rPr>
              <w:fldChar w:fldCharType="begin"/>
            </w:r>
            <w:r w:rsidR="00134EFC" w:rsidRPr="00134EFC">
              <w:rPr>
                <w:b w:val="0"/>
                <w:i w:val="0"/>
                <w:webHidden/>
                <w:sz w:val="24"/>
                <w:szCs w:val="24"/>
              </w:rPr>
              <w:instrText xml:space="preserve"> PAGEREF _Toc144976019 \h </w:instrText>
            </w:r>
            <w:r w:rsidR="00134EFC" w:rsidRPr="00134EFC">
              <w:rPr>
                <w:b w:val="0"/>
                <w:i w:val="0"/>
                <w:webHidden/>
                <w:sz w:val="24"/>
                <w:szCs w:val="24"/>
              </w:rPr>
            </w:r>
            <w:r w:rsidR="00134EFC" w:rsidRPr="00134EFC">
              <w:rPr>
                <w:b w:val="0"/>
                <w:i w:val="0"/>
                <w:webHidden/>
                <w:sz w:val="24"/>
                <w:szCs w:val="24"/>
              </w:rPr>
              <w:fldChar w:fldCharType="separate"/>
            </w:r>
            <w:r w:rsidR="00BE5C2C">
              <w:rPr>
                <w:b w:val="0"/>
                <w:i w:val="0"/>
                <w:webHidden/>
                <w:sz w:val="24"/>
                <w:szCs w:val="24"/>
              </w:rPr>
              <w:t>25</w:t>
            </w:r>
            <w:r w:rsidR="00134EFC" w:rsidRPr="00134EFC">
              <w:rPr>
                <w:b w:val="0"/>
                <w:i w:val="0"/>
                <w:webHidden/>
                <w:sz w:val="24"/>
                <w:szCs w:val="24"/>
              </w:rPr>
              <w:fldChar w:fldCharType="end"/>
            </w:r>
          </w:hyperlink>
        </w:p>
        <w:p w:rsidR="00134EFC" w:rsidRPr="00134EFC" w:rsidRDefault="0059183E">
          <w:pPr>
            <w:pStyle w:val="32"/>
            <w:rPr>
              <w:rFonts w:asciiTheme="minorHAnsi" w:eastAsiaTheme="minorEastAsia" w:hAnsiTheme="minorHAnsi"/>
              <w:i w:val="0"/>
              <w:iCs w:val="0"/>
              <w:noProof/>
              <w:sz w:val="24"/>
              <w:szCs w:val="24"/>
            </w:rPr>
          </w:pPr>
          <w:hyperlink w:anchor="_Toc144976020" w:history="1">
            <w:r w:rsidR="00134EFC" w:rsidRPr="00134EFC">
              <w:rPr>
                <w:rStyle w:val="a4"/>
                <w:rFonts w:cs="Times New Roman"/>
                <w:bCs/>
                <w:i w:val="0"/>
                <w:noProof/>
                <w:sz w:val="24"/>
                <w:szCs w:val="24"/>
              </w:rPr>
              <w:t>Статья 15. Порядок внесения изменений в Правила землепользования и застройки</w:t>
            </w:r>
            <w:r w:rsidR="00134EFC" w:rsidRPr="00134EFC">
              <w:rPr>
                <w:i w:val="0"/>
                <w:noProof/>
                <w:webHidden/>
                <w:sz w:val="24"/>
                <w:szCs w:val="24"/>
              </w:rPr>
              <w:tab/>
            </w:r>
            <w:r w:rsidR="00134EFC" w:rsidRPr="00134EFC">
              <w:rPr>
                <w:i w:val="0"/>
                <w:noProof/>
                <w:webHidden/>
                <w:sz w:val="24"/>
                <w:szCs w:val="24"/>
              </w:rPr>
              <w:fldChar w:fldCharType="begin"/>
            </w:r>
            <w:r w:rsidR="00134EFC" w:rsidRPr="00134EFC">
              <w:rPr>
                <w:i w:val="0"/>
                <w:noProof/>
                <w:webHidden/>
                <w:sz w:val="24"/>
                <w:szCs w:val="24"/>
              </w:rPr>
              <w:instrText xml:space="preserve"> PAGEREF _Toc144976020 \h </w:instrText>
            </w:r>
            <w:r w:rsidR="00134EFC" w:rsidRPr="00134EFC">
              <w:rPr>
                <w:i w:val="0"/>
                <w:noProof/>
                <w:webHidden/>
                <w:sz w:val="24"/>
                <w:szCs w:val="24"/>
              </w:rPr>
            </w:r>
            <w:r w:rsidR="00134EFC" w:rsidRPr="00134EFC">
              <w:rPr>
                <w:i w:val="0"/>
                <w:noProof/>
                <w:webHidden/>
                <w:sz w:val="24"/>
                <w:szCs w:val="24"/>
              </w:rPr>
              <w:fldChar w:fldCharType="separate"/>
            </w:r>
            <w:r w:rsidR="00BE5C2C">
              <w:rPr>
                <w:i w:val="0"/>
                <w:noProof/>
                <w:webHidden/>
                <w:sz w:val="24"/>
                <w:szCs w:val="24"/>
              </w:rPr>
              <w:t>25</w:t>
            </w:r>
            <w:r w:rsidR="00134EFC" w:rsidRPr="00134EFC">
              <w:rPr>
                <w:i w:val="0"/>
                <w:noProof/>
                <w:webHidden/>
                <w:sz w:val="24"/>
                <w:szCs w:val="24"/>
              </w:rPr>
              <w:fldChar w:fldCharType="end"/>
            </w:r>
          </w:hyperlink>
        </w:p>
        <w:p w:rsidR="00134EFC" w:rsidRPr="00134EFC" w:rsidRDefault="0059183E">
          <w:pPr>
            <w:pStyle w:val="21"/>
            <w:rPr>
              <w:rFonts w:asciiTheme="minorHAnsi" w:eastAsiaTheme="minorEastAsia" w:hAnsiTheme="minorHAnsi"/>
              <w:b w:val="0"/>
              <w:bCs w:val="0"/>
              <w:i w:val="0"/>
              <w:smallCaps w:val="0"/>
              <w:color w:val="auto"/>
              <w:sz w:val="24"/>
              <w:szCs w:val="24"/>
            </w:rPr>
          </w:pPr>
          <w:hyperlink w:anchor="_Toc144976021" w:history="1">
            <w:r w:rsidR="00134EFC" w:rsidRPr="00134EFC">
              <w:rPr>
                <w:rStyle w:val="a4"/>
                <w:rFonts w:cs="Times New Roman"/>
                <w:b w:val="0"/>
                <w:i w:val="0"/>
                <w:sz w:val="24"/>
                <w:szCs w:val="24"/>
              </w:rPr>
              <w:t>ГЛАВА 7. Сведения о границах территориальных зон</w:t>
            </w:r>
            <w:r w:rsidR="00134EFC" w:rsidRPr="00134EFC">
              <w:rPr>
                <w:b w:val="0"/>
                <w:i w:val="0"/>
                <w:webHidden/>
                <w:sz w:val="24"/>
                <w:szCs w:val="24"/>
              </w:rPr>
              <w:tab/>
            </w:r>
            <w:r w:rsidR="00134EFC" w:rsidRPr="00134EFC">
              <w:rPr>
                <w:b w:val="0"/>
                <w:i w:val="0"/>
                <w:webHidden/>
                <w:sz w:val="24"/>
                <w:szCs w:val="24"/>
              </w:rPr>
              <w:fldChar w:fldCharType="begin"/>
            </w:r>
            <w:r w:rsidR="00134EFC" w:rsidRPr="00134EFC">
              <w:rPr>
                <w:b w:val="0"/>
                <w:i w:val="0"/>
                <w:webHidden/>
                <w:sz w:val="24"/>
                <w:szCs w:val="24"/>
              </w:rPr>
              <w:instrText xml:space="preserve"> PAGEREF _Toc144976021 \h </w:instrText>
            </w:r>
            <w:r w:rsidR="00134EFC" w:rsidRPr="00134EFC">
              <w:rPr>
                <w:b w:val="0"/>
                <w:i w:val="0"/>
                <w:webHidden/>
                <w:sz w:val="24"/>
                <w:szCs w:val="24"/>
              </w:rPr>
            </w:r>
            <w:r w:rsidR="00134EFC" w:rsidRPr="00134EFC">
              <w:rPr>
                <w:b w:val="0"/>
                <w:i w:val="0"/>
                <w:webHidden/>
                <w:sz w:val="24"/>
                <w:szCs w:val="24"/>
              </w:rPr>
              <w:fldChar w:fldCharType="separate"/>
            </w:r>
            <w:r w:rsidR="00BE5C2C">
              <w:rPr>
                <w:b w:val="0"/>
                <w:i w:val="0"/>
                <w:webHidden/>
                <w:sz w:val="24"/>
                <w:szCs w:val="24"/>
              </w:rPr>
              <w:t>29</w:t>
            </w:r>
            <w:r w:rsidR="00134EFC" w:rsidRPr="00134EFC">
              <w:rPr>
                <w:b w:val="0"/>
                <w:i w:val="0"/>
                <w:webHidden/>
                <w:sz w:val="24"/>
                <w:szCs w:val="24"/>
              </w:rPr>
              <w:fldChar w:fldCharType="end"/>
            </w:r>
          </w:hyperlink>
        </w:p>
        <w:p w:rsidR="00134EFC" w:rsidRPr="00134EFC" w:rsidRDefault="0059183E">
          <w:pPr>
            <w:pStyle w:val="32"/>
            <w:rPr>
              <w:rFonts w:asciiTheme="minorHAnsi" w:eastAsiaTheme="minorEastAsia" w:hAnsiTheme="minorHAnsi"/>
              <w:i w:val="0"/>
              <w:iCs w:val="0"/>
              <w:noProof/>
              <w:sz w:val="24"/>
              <w:szCs w:val="24"/>
            </w:rPr>
          </w:pPr>
          <w:hyperlink w:anchor="_Toc144976022" w:history="1">
            <w:r w:rsidR="00134EFC" w:rsidRPr="00134EFC">
              <w:rPr>
                <w:rStyle w:val="a4"/>
                <w:rFonts w:cs="Times New Roman"/>
                <w:i w:val="0"/>
                <w:noProof/>
                <w:sz w:val="24"/>
                <w:szCs w:val="24"/>
              </w:rPr>
              <w:t>Статья 16. Сведения о границах территориальных зон</w:t>
            </w:r>
            <w:r w:rsidR="00134EFC" w:rsidRPr="00134EFC">
              <w:rPr>
                <w:i w:val="0"/>
                <w:noProof/>
                <w:webHidden/>
                <w:sz w:val="24"/>
                <w:szCs w:val="24"/>
              </w:rPr>
              <w:tab/>
            </w:r>
            <w:r w:rsidR="00134EFC" w:rsidRPr="00134EFC">
              <w:rPr>
                <w:i w:val="0"/>
                <w:noProof/>
                <w:webHidden/>
                <w:sz w:val="24"/>
                <w:szCs w:val="24"/>
              </w:rPr>
              <w:fldChar w:fldCharType="begin"/>
            </w:r>
            <w:r w:rsidR="00134EFC" w:rsidRPr="00134EFC">
              <w:rPr>
                <w:i w:val="0"/>
                <w:noProof/>
                <w:webHidden/>
                <w:sz w:val="24"/>
                <w:szCs w:val="24"/>
              </w:rPr>
              <w:instrText xml:space="preserve"> PAGEREF _Toc144976022 \h </w:instrText>
            </w:r>
            <w:r w:rsidR="00134EFC" w:rsidRPr="00134EFC">
              <w:rPr>
                <w:i w:val="0"/>
                <w:noProof/>
                <w:webHidden/>
                <w:sz w:val="24"/>
                <w:szCs w:val="24"/>
              </w:rPr>
            </w:r>
            <w:r w:rsidR="00134EFC" w:rsidRPr="00134EFC">
              <w:rPr>
                <w:i w:val="0"/>
                <w:noProof/>
                <w:webHidden/>
                <w:sz w:val="24"/>
                <w:szCs w:val="24"/>
              </w:rPr>
              <w:fldChar w:fldCharType="separate"/>
            </w:r>
            <w:r w:rsidR="00BE5C2C">
              <w:rPr>
                <w:i w:val="0"/>
                <w:noProof/>
                <w:webHidden/>
                <w:sz w:val="24"/>
                <w:szCs w:val="24"/>
              </w:rPr>
              <w:t>29</w:t>
            </w:r>
            <w:r w:rsidR="00134EFC" w:rsidRPr="00134EFC">
              <w:rPr>
                <w:i w:val="0"/>
                <w:noProof/>
                <w:webHidden/>
                <w:sz w:val="24"/>
                <w:szCs w:val="24"/>
              </w:rPr>
              <w:fldChar w:fldCharType="end"/>
            </w:r>
          </w:hyperlink>
        </w:p>
        <w:p w:rsidR="00134EFC" w:rsidRPr="00134EFC" w:rsidRDefault="0059183E">
          <w:pPr>
            <w:pStyle w:val="11"/>
            <w:rPr>
              <w:rFonts w:asciiTheme="minorHAnsi" w:eastAsiaTheme="minorEastAsia" w:hAnsiTheme="minorHAnsi"/>
              <w:b w:val="0"/>
              <w:bCs w:val="0"/>
              <w:caps w:val="0"/>
              <w:noProof/>
              <w:sz w:val="24"/>
              <w:szCs w:val="24"/>
            </w:rPr>
          </w:pPr>
          <w:hyperlink w:anchor="_Toc144976023" w:history="1">
            <w:r w:rsidR="00134EFC" w:rsidRPr="00134EFC">
              <w:rPr>
                <w:rStyle w:val="a4"/>
                <w:b w:val="0"/>
                <w:noProof/>
                <w:sz w:val="24"/>
                <w:szCs w:val="24"/>
              </w:rPr>
              <w:t xml:space="preserve">ЧАСТЬ </w:t>
            </w:r>
            <w:r w:rsidR="00134EFC" w:rsidRPr="00134EFC">
              <w:rPr>
                <w:rStyle w:val="a4"/>
                <w:b w:val="0"/>
                <w:noProof/>
                <w:sz w:val="24"/>
                <w:szCs w:val="24"/>
                <w:lang w:val="en-US"/>
              </w:rPr>
              <w:t>II</w:t>
            </w:r>
            <w:r w:rsidR="00134EFC" w:rsidRPr="00134EFC">
              <w:rPr>
                <w:rStyle w:val="a4"/>
                <w:b w:val="0"/>
                <w:noProof/>
                <w:sz w:val="24"/>
                <w:szCs w:val="24"/>
              </w:rPr>
              <w:t>. КАРТА ГРАДОСТРОИТЕЛЬНОГО ЗОНИРОВАНИЯ</w:t>
            </w:r>
            <w:r w:rsidR="00134EFC" w:rsidRPr="00134EFC">
              <w:rPr>
                <w:b w:val="0"/>
                <w:noProof/>
                <w:webHidden/>
                <w:sz w:val="24"/>
                <w:szCs w:val="24"/>
              </w:rPr>
              <w:tab/>
            </w:r>
            <w:r w:rsidR="00134EFC" w:rsidRPr="00134EFC">
              <w:rPr>
                <w:b w:val="0"/>
                <w:noProof/>
                <w:webHidden/>
                <w:sz w:val="24"/>
                <w:szCs w:val="24"/>
              </w:rPr>
              <w:fldChar w:fldCharType="begin"/>
            </w:r>
            <w:r w:rsidR="00134EFC" w:rsidRPr="00134EFC">
              <w:rPr>
                <w:b w:val="0"/>
                <w:noProof/>
                <w:webHidden/>
                <w:sz w:val="24"/>
                <w:szCs w:val="24"/>
              </w:rPr>
              <w:instrText xml:space="preserve"> PAGEREF _Toc144976023 \h </w:instrText>
            </w:r>
            <w:r w:rsidR="00134EFC" w:rsidRPr="00134EFC">
              <w:rPr>
                <w:b w:val="0"/>
                <w:noProof/>
                <w:webHidden/>
                <w:sz w:val="24"/>
                <w:szCs w:val="24"/>
              </w:rPr>
            </w:r>
            <w:r w:rsidR="00134EFC" w:rsidRPr="00134EFC">
              <w:rPr>
                <w:b w:val="0"/>
                <w:noProof/>
                <w:webHidden/>
                <w:sz w:val="24"/>
                <w:szCs w:val="24"/>
              </w:rPr>
              <w:fldChar w:fldCharType="separate"/>
            </w:r>
            <w:r w:rsidR="00BE5C2C">
              <w:rPr>
                <w:b w:val="0"/>
                <w:noProof/>
                <w:webHidden/>
                <w:sz w:val="24"/>
                <w:szCs w:val="24"/>
              </w:rPr>
              <w:t>33</w:t>
            </w:r>
            <w:r w:rsidR="00134EFC" w:rsidRPr="00134EFC">
              <w:rPr>
                <w:b w:val="0"/>
                <w:noProof/>
                <w:webHidden/>
                <w:sz w:val="24"/>
                <w:szCs w:val="24"/>
              </w:rPr>
              <w:fldChar w:fldCharType="end"/>
            </w:r>
          </w:hyperlink>
        </w:p>
        <w:p w:rsidR="00134EFC" w:rsidRPr="00134EFC" w:rsidRDefault="0059183E">
          <w:pPr>
            <w:pStyle w:val="21"/>
            <w:rPr>
              <w:rFonts w:asciiTheme="minorHAnsi" w:eastAsiaTheme="minorEastAsia" w:hAnsiTheme="minorHAnsi"/>
              <w:b w:val="0"/>
              <w:bCs w:val="0"/>
              <w:i w:val="0"/>
              <w:smallCaps w:val="0"/>
              <w:color w:val="auto"/>
              <w:sz w:val="24"/>
              <w:szCs w:val="24"/>
            </w:rPr>
          </w:pPr>
          <w:hyperlink w:anchor="_Toc144976024" w:history="1">
            <w:r w:rsidR="00134EFC" w:rsidRPr="00134EFC">
              <w:rPr>
                <w:rStyle w:val="a4"/>
                <w:rFonts w:cs="Times New Roman"/>
                <w:b w:val="0"/>
                <w:i w:val="0"/>
                <w:sz w:val="24"/>
                <w:szCs w:val="24"/>
              </w:rPr>
              <w:t>ГЛАВА 8. Карта градостроительного зонирования территории муниципального образования «Абсалямовское сельское поселение»</w:t>
            </w:r>
            <w:r w:rsidR="00134EFC" w:rsidRPr="00134EFC">
              <w:rPr>
                <w:b w:val="0"/>
                <w:i w:val="0"/>
                <w:webHidden/>
                <w:sz w:val="24"/>
                <w:szCs w:val="24"/>
              </w:rPr>
              <w:tab/>
            </w:r>
            <w:r w:rsidR="00134EFC" w:rsidRPr="00134EFC">
              <w:rPr>
                <w:b w:val="0"/>
                <w:i w:val="0"/>
                <w:webHidden/>
                <w:sz w:val="24"/>
                <w:szCs w:val="24"/>
              </w:rPr>
              <w:fldChar w:fldCharType="begin"/>
            </w:r>
            <w:r w:rsidR="00134EFC" w:rsidRPr="00134EFC">
              <w:rPr>
                <w:b w:val="0"/>
                <w:i w:val="0"/>
                <w:webHidden/>
                <w:sz w:val="24"/>
                <w:szCs w:val="24"/>
              </w:rPr>
              <w:instrText xml:space="preserve"> PAGEREF _Toc144976024 \h </w:instrText>
            </w:r>
            <w:r w:rsidR="00134EFC" w:rsidRPr="00134EFC">
              <w:rPr>
                <w:b w:val="0"/>
                <w:i w:val="0"/>
                <w:webHidden/>
                <w:sz w:val="24"/>
                <w:szCs w:val="24"/>
              </w:rPr>
            </w:r>
            <w:r w:rsidR="00134EFC" w:rsidRPr="00134EFC">
              <w:rPr>
                <w:b w:val="0"/>
                <w:i w:val="0"/>
                <w:webHidden/>
                <w:sz w:val="24"/>
                <w:szCs w:val="24"/>
              </w:rPr>
              <w:fldChar w:fldCharType="separate"/>
            </w:r>
            <w:r w:rsidR="00BE5C2C">
              <w:rPr>
                <w:b w:val="0"/>
                <w:i w:val="0"/>
                <w:webHidden/>
                <w:sz w:val="24"/>
                <w:szCs w:val="24"/>
              </w:rPr>
              <w:t>33</w:t>
            </w:r>
            <w:r w:rsidR="00134EFC" w:rsidRPr="00134EFC">
              <w:rPr>
                <w:b w:val="0"/>
                <w:i w:val="0"/>
                <w:webHidden/>
                <w:sz w:val="24"/>
                <w:szCs w:val="24"/>
              </w:rPr>
              <w:fldChar w:fldCharType="end"/>
            </w:r>
          </w:hyperlink>
        </w:p>
        <w:p w:rsidR="00134EFC" w:rsidRPr="00134EFC" w:rsidRDefault="0059183E">
          <w:pPr>
            <w:pStyle w:val="32"/>
            <w:rPr>
              <w:rFonts w:asciiTheme="minorHAnsi" w:eastAsiaTheme="minorEastAsia" w:hAnsiTheme="minorHAnsi"/>
              <w:i w:val="0"/>
              <w:iCs w:val="0"/>
              <w:noProof/>
              <w:sz w:val="24"/>
              <w:szCs w:val="24"/>
            </w:rPr>
          </w:pPr>
          <w:hyperlink w:anchor="_Toc144976025" w:history="1">
            <w:r w:rsidR="00134EFC" w:rsidRPr="00134EFC">
              <w:rPr>
                <w:rStyle w:val="a4"/>
                <w:i w:val="0"/>
                <w:noProof/>
                <w:sz w:val="24"/>
                <w:szCs w:val="24"/>
              </w:rPr>
              <w:t>Статья 17. Карта градостроительного зонирования</w:t>
            </w:r>
            <w:r w:rsidR="00134EFC" w:rsidRPr="00134EFC">
              <w:rPr>
                <w:i w:val="0"/>
                <w:noProof/>
                <w:webHidden/>
                <w:sz w:val="24"/>
                <w:szCs w:val="24"/>
              </w:rPr>
              <w:tab/>
            </w:r>
            <w:r w:rsidR="00134EFC" w:rsidRPr="00134EFC">
              <w:rPr>
                <w:i w:val="0"/>
                <w:noProof/>
                <w:webHidden/>
                <w:sz w:val="24"/>
                <w:szCs w:val="24"/>
              </w:rPr>
              <w:fldChar w:fldCharType="begin"/>
            </w:r>
            <w:r w:rsidR="00134EFC" w:rsidRPr="00134EFC">
              <w:rPr>
                <w:i w:val="0"/>
                <w:noProof/>
                <w:webHidden/>
                <w:sz w:val="24"/>
                <w:szCs w:val="24"/>
              </w:rPr>
              <w:instrText xml:space="preserve"> PAGEREF _Toc144976025 \h </w:instrText>
            </w:r>
            <w:r w:rsidR="00134EFC" w:rsidRPr="00134EFC">
              <w:rPr>
                <w:i w:val="0"/>
                <w:noProof/>
                <w:webHidden/>
                <w:sz w:val="24"/>
                <w:szCs w:val="24"/>
              </w:rPr>
            </w:r>
            <w:r w:rsidR="00134EFC" w:rsidRPr="00134EFC">
              <w:rPr>
                <w:i w:val="0"/>
                <w:noProof/>
                <w:webHidden/>
                <w:sz w:val="24"/>
                <w:szCs w:val="24"/>
              </w:rPr>
              <w:fldChar w:fldCharType="separate"/>
            </w:r>
            <w:r w:rsidR="00BE5C2C">
              <w:rPr>
                <w:i w:val="0"/>
                <w:noProof/>
                <w:webHidden/>
                <w:sz w:val="24"/>
                <w:szCs w:val="24"/>
              </w:rPr>
              <w:t>33</w:t>
            </w:r>
            <w:r w:rsidR="00134EFC" w:rsidRPr="00134EFC">
              <w:rPr>
                <w:i w:val="0"/>
                <w:noProof/>
                <w:webHidden/>
                <w:sz w:val="24"/>
                <w:szCs w:val="24"/>
              </w:rPr>
              <w:fldChar w:fldCharType="end"/>
            </w:r>
          </w:hyperlink>
        </w:p>
        <w:p w:rsidR="00134EFC" w:rsidRPr="00134EFC" w:rsidRDefault="0059183E">
          <w:pPr>
            <w:pStyle w:val="11"/>
            <w:rPr>
              <w:rFonts w:asciiTheme="minorHAnsi" w:eastAsiaTheme="minorEastAsia" w:hAnsiTheme="minorHAnsi"/>
              <w:b w:val="0"/>
              <w:bCs w:val="0"/>
              <w:caps w:val="0"/>
              <w:noProof/>
              <w:sz w:val="24"/>
              <w:szCs w:val="24"/>
            </w:rPr>
          </w:pPr>
          <w:hyperlink w:anchor="_Toc144976026" w:history="1">
            <w:r w:rsidR="00134EFC" w:rsidRPr="00134EFC">
              <w:rPr>
                <w:rStyle w:val="a4"/>
                <w:b w:val="0"/>
                <w:noProof/>
                <w:sz w:val="24"/>
                <w:szCs w:val="24"/>
              </w:rPr>
              <w:t xml:space="preserve">ЧАСТЬ </w:t>
            </w:r>
            <w:r w:rsidR="00134EFC" w:rsidRPr="00134EFC">
              <w:rPr>
                <w:rStyle w:val="a4"/>
                <w:b w:val="0"/>
                <w:noProof/>
                <w:sz w:val="24"/>
                <w:szCs w:val="24"/>
                <w:lang w:val="en-US"/>
              </w:rPr>
              <w:t>III</w:t>
            </w:r>
            <w:r w:rsidR="00134EFC" w:rsidRPr="00134EFC">
              <w:rPr>
                <w:rStyle w:val="a4"/>
                <w:b w:val="0"/>
                <w:noProof/>
                <w:sz w:val="24"/>
                <w:szCs w:val="24"/>
              </w:rPr>
              <w:t>. ГРАДОСТРОИТЕЛЬНЫЕ РЕГЛАМЕНТЫ</w:t>
            </w:r>
            <w:r w:rsidR="00134EFC" w:rsidRPr="00134EFC">
              <w:rPr>
                <w:b w:val="0"/>
                <w:noProof/>
                <w:webHidden/>
                <w:sz w:val="24"/>
                <w:szCs w:val="24"/>
              </w:rPr>
              <w:tab/>
            </w:r>
            <w:r w:rsidR="00134EFC" w:rsidRPr="00134EFC">
              <w:rPr>
                <w:b w:val="0"/>
                <w:noProof/>
                <w:webHidden/>
                <w:sz w:val="24"/>
                <w:szCs w:val="24"/>
              </w:rPr>
              <w:fldChar w:fldCharType="begin"/>
            </w:r>
            <w:r w:rsidR="00134EFC" w:rsidRPr="00134EFC">
              <w:rPr>
                <w:b w:val="0"/>
                <w:noProof/>
                <w:webHidden/>
                <w:sz w:val="24"/>
                <w:szCs w:val="24"/>
              </w:rPr>
              <w:instrText xml:space="preserve"> PAGEREF _Toc144976026 \h </w:instrText>
            </w:r>
            <w:r w:rsidR="00134EFC" w:rsidRPr="00134EFC">
              <w:rPr>
                <w:b w:val="0"/>
                <w:noProof/>
                <w:webHidden/>
                <w:sz w:val="24"/>
                <w:szCs w:val="24"/>
              </w:rPr>
            </w:r>
            <w:r w:rsidR="00134EFC" w:rsidRPr="00134EFC">
              <w:rPr>
                <w:b w:val="0"/>
                <w:noProof/>
                <w:webHidden/>
                <w:sz w:val="24"/>
                <w:szCs w:val="24"/>
              </w:rPr>
              <w:fldChar w:fldCharType="separate"/>
            </w:r>
            <w:r w:rsidR="00BE5C2C">
              <w:rPr>
                <w:b w:val="0"/>
                <w:noProof/>
                <w:webHidden/>
                <w:sz w:val="24"/>
                <w:szCs w:val="24"/>
              </w:rPr>
              <w:t>34</w:t>
            </w:r>
            <w:r w:rsidR="00134EFC" w:rsidRPr="00134EFC">
              <w:rPr>
                <w:b w:val="0"/>
                <w:noProof/>
                <w:webHidden/>
                <w:sz w:val="24"/>
                <w:szCs w:val="24"/>
              </w:rPr>
              <w:fldChar w:fldCharType="end"/>
            </w:r>
          </w:hyperlink>
        </w:p>
        <w:p w:rsidR="00134EFC" w:rsidRPr="00134EFC" w:rsidRDefault="0059183E">
          <w:pPr>
            <w:pStyle w:val="21"/>
            <w:rPr>
              <w:rFonts w:asciiTheme="minorHAnsi" w:eastAsiaTheme="minorEastAsia" w:hAnsiTheme="minorHAnsi"/>
              <w:b w:val="0"/>
              <w:bCs w:val="0"/>
              <w:i w:val="0"/>
              <w:smallCaps w:val="0"/>
              <w:color w:val="auto"/>
              <w:sz w:val="24"/>
              <w:szCs w:val="24"/>
            </w:rPr>
          </w:pPr>
          <w:hyperlink w:anchor="_Toc144976027" w:history="1">
            <w:r w:rsidR="00134EFC" w:rsidRPr="00134EFC">
              <w:rPr>
                <w:rStyle w:val="a4"/>
                <w:b w:val="0"/>
                <w:i w:val="0"/>
                <w:sz w:val="24"/>
                <w:szCs w:val="24"/>
              </w:rPr>
              <w:t>Глава 9.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134EFC" w:rsidRPr="00134EFC">
              <w:rPr>
                <w:b w:val="0"/>
                <w:i w:val="0"/>
                <w:webHidden/>
                <w:sz w:val="24"/>
                <w:szCs w:val="24"/>
              </w:rPr>
              <w:tab/>
            </w:r>
            <w:r w:rsidR="00134EFC" w:rsidRPr="00134EFC">
              <w:rPr>
                <w:b w:val="0"/>
                <w:i w:val="0"/>
                <w:webHidden/>
                <w:sz w:val="24"/>
                <w:szCs w:val="24"/>
              </w:rPr>
              <w:fldChar w:fldCharType="begin"/>
            </w:r>
            <w:r w:rsidR="00134EFC" w:rsidRPr="00134EFC">
              <w:rPr>
                <w:b w:val="0"/>
                <w:i w:val="0"/>
                <w:webHidden/>
                <w:sz w:val="24"/>
                <w:szCs w:val="24"/>
              </w:rPr>
              <w:instrText xml:space="preserve"> PAGEREF _Toc144976027 \h </w:instrText>
            </w:r>
            <w:r w:rsidR="00134EFC" w:rsidRPr="00134EFC">
              <w:rPr>
                <w:b w:val="0"/>
                <w:i w:val="0"/>
                <w:webHidden/>
                <w:sz w:val="24"/>
                <w:szCs w:val="24"/>
              </w:rPr>
            </w:r>
            <w:r w:rsidR="00134EFC" w:rsidRPr="00134EFC">
              <w:rPr>
                <w:b w:val="0"/>
                <w:i w:val="0"/>
                <w:webHidden/>
                <w:sz w:val="24"/>
                <w:szCs w:val="24"/>
              </w:rPr>
              <w:fldChar w:fldCharType="separate"/>
            </w:r>
            <w:r w:rsidR="00BE5C2C">
              <w:rPr>
                <w:b w:val="0"/>
                <w:i w:val="0"/>
                <w:webHidden/>
                <w:sz w:val="24"/>
                <w:szCs w:val="24"/>
              </w:rPr>
              <w:t>34</w:t>
            </w:r>
            <w:r w:rsidR="00134EFC" w:rsidRPr="00134EFC">
              <w:rPr>
                <w:b w:val="0"/>
                <w:i w:val="0"/>
                <w:webHidden/>
                <w:sz w:val="24"/>
                <w:szCs w:val="24"/>
              </w:rPr>
              <w:fldChar w:fldCharType="end"/>
            </w:r>
          </w:hyperlink>
        </w:p>
        <w:p w:rsidR="00134EFC" w:rsidRPr="00134EFC" w:rsidRDefault="0059183E">
          <w:pPr>
            <w:pStyle w:val="32"/>
            <w:rPr>
              <w:rFonts w:asciiTheme="minorHAnsi" w:eastAsiaTheme="minorEastAsia" w:hAnsiTheme="minorHAnsi"/>
              <w:i w:val="0"/>
              <w:iCs w:val="0"/>
              <w:noProof/>
              <w:sz w:val="24"/>
              <w:szCs w:val="24"/>
            </w:rPr>
          </w:pPr>
          <w:hyperlink w:anchor="_Toc144976028" w:history="1">
            <w:r w:rsidR="00134EFC" w:rsidRPr="00134EFC">
              <w:rPr>
                <w:rStyle w:val="a4"/>
                <w:i w:val="0"/>
                <w:noProof/>
                <w:sz w:val="24"/>
                <w:szCs w:val="24"/>
              </w:rPr>
              <w:t>Статья 18. Виды территориальных зон.</w:t>
            </w:r>
            <w:r w:rsidR="00134EFC" w:rsidRPr="00134EFC">
              <w:rPr>
                <w:i w:val="0"/>
                <w:noProof/>
                <w:webHidden/>
                <w:sz w:val="24"/>
                <w:szCs w:val="24"/>
              </w:rPr>
              <w:tab/>
            </w:r>
            <w:r w:rsidR="00134EFC" w:rsidRPr="00134EFC">
              <w:rPr>
                <w:i w:val="0"/>
                <w:noProof/>
                <w:webHidden/>
                <w:sz w:val="24"/>
                <w:szCs w:val="24"/>
              </w:rPr>
              <w:fldChar w:fldCharType="begin"/>
            </w:r>
            <w:r w:rsidR="00134EFC" w:rsidRPr="00134EFC">
              <w:rPr>
                <w:i w:val="0"/>
                <w:noProof/>
                <w:webHidden/>
                <w:sz w:val="24"/>
                <w:szCs w:val="24"/>
              </w:rPr>
              <w:instrText xml:space="preserve"> PAGEREF _Toc144976028 \h </w:instrText>
            </w:r>
            <w:r w:rsidR="00134EFC" w:rsidRPr="00134EFC">
              <w:rPr>
                <w:i w:val="0"/>
                <w:noProof/>
                <w:webHidden/>
                <w:sz w:val="24"/>
                <w:szCs w:val="24"/>
              </w:rPr>
            </w:r>
            <w:r w:rsidR="00134EFC" w:rsidRPr="00134EFC">
              <w:rPr>
                <w:i w:val="0"/>
                <w:noProof/>
                <w:webHidden/>
                <w:sz w:val="24"/>
                <w:szCs w:val="24"/>
              </w:rPr>
              <w:fldChar w:fldCharType="separate"/>
            </w:r>
            <w:r w:rsidR="00BE5C2C">
              <w:rPr>
                <w:i w:val="0"/>
                <w:noProof/>
                <w:webHidden/>
                <w:sz w:val="24"/>
                <w:szCs w:val="24"/>
              </w:rPr>
              <w:t>34</w:t>
            </w:r>
            <w:r w:rsidR="00134EFC" w:rsidRPr="00134EFC">
              <w:rPr>
                <w:i w:val="0"/>
                <w:noProof/>
                <w:webHidden/>
                <w:sz w:val="24"/>
                <w:szCs w:val="24"/>
              </w:rPr>
              <w:fldChar w:fldCharType="end"/>
            </w:r>
          </w:hyperlink>
        </w:p>
        <w:p w:rsidR="00134EFC" w:rsidRPr="00134EFC" w:rsidRDefault="0059183E">
          <w:pPr>
            <w:pStyle w:val="32"/>
            <w:rPr>
              <w:rFonts w:asciiTheme="minorHAnsi" w:eastAsiaTheme="minorEastAsia" w:hAnsiTheme="minorHAnsi"/>
              <w:i w:val="0"/>
              <w:iCs w:val="0"/>
              <w:noProof/>
              <w:sz w:val="24"/>
              <w:szCs w:val="24"/>
            </w:rPr>
          </w:pPr>
          <w:hyperlink w:anchor="_Toc144976029" w:history="1">
            <w:r w:rsidR="00134EFC" w:rsidRPr="00134EFC">
              <w:rPr>
                <w:rStyle w:val="a4"/>
                <w:rFonts w:cs="Times New Roman"/>
                <w:bCs/>
                <w:i w:val="0"/>
                <w:noProof/>
                <w:sz w:val="24"/>
                <w:szCs w:val="24"/>
              </w:rPr>
              <w:t>Статья 19. Градостроительные регламенты</w:t>
            </w:r>
            <w:r w:rsidR="00134EFC" w:rsidRPr="00134EFC">
              <w:rPr>
                <w:i w:val="0"/>
                <w:noProof/>
                <w:webHidden/>
                <w:sz w:val="24"/>
                <w:szCs w:val="24"/>
              </w:rPr>
              <w:tab/>
            </w:r>
            <w:r w:rsidR="00134EFC" w:rsidRPr="00134EFC">
              <w:rPr>
                <w:i w:val="0"/>
                <w:noProof/>
                <w:webHidden/>
                <w:sz w:val="24"/>
                <w:szCs w:val="24"/>
              </w:rPr>
              <w:fldChar w:fldCharType="begin"/>
            </w:r>
            <w:r w:rsidR="00134EFC" w:rsidRPr="00134EFC">
              <w:rPr>
                <w:i w:val="0"/>
                <w:noProof/>
                <w:webHidden/>
                <w:sz w:val="24"/>
                <w:szCs w:val="24"/>
              </w:rPr>
              <w:instrText xml:space="preserve"> PAGEREF _Toc144976029 \h </w:instrText>
            </w:r>
            <w:r w:rsidR="00134EFC" w:rsidRPr="00134EFC">
              <w:rPr>
                <w:i w:val="0"/>
                <w:noProof/>
                <w:webHidden/>
                <w:sz w:val="24"/>
                <w:szCs w:val="24"/>
              </w:rPr>
            </w:r>
            <w:r w:rsidR="00134EFC" w:rsidRPr="00134EFC">
              <w:rPr>
                <w:i w:val="0"/>
                <w:noProof/>
                <w:webHidden/>
                <w:sz w:val="24"/>
                <w:szCs w:val="24"/>
              </w:rPr>
              <w:fldChar w:fldCharType="separate"/>
            </w:r>
            <w:r w:rsidR="00BE5C2C">
              <w:rPr>
                <w:i w:val="0"/>
                <w:noProof/>
                <w:webHidden/>
                <w:sz w:val="24"/>
                <w:szCs w:val="24"/>
              </w:rPr>
              <w:t>36</w:t>
            </w:r>
            <w:r w:rsidR="00134EFC" w:rsidRPr="00134EFC">
              <w:rPr>
                <w:i w:val="0"/>
                <w:noProof/>
                <w:webHidden/>
                <w:sz w:val="24"/>
                <w:szCs w:val="24"/>
              </w:rPr>
              <w:fldChar w:fldCharType="end"/>
            </w:r>
          </w:hyperlink>
        </w:p>
        <w:p w:rsidR="00134EFC" w:rsidRPr="00134EFC" w:rsidRDefault="0059183E">
          <w:pPr>
            <w:pStyle w:val="32"/>
            <w:rPr>
              <w:rFonts w:asciiTheme="minorHAnsi" w:eastAsiaTheme="minorEastAsia" w:hAnsiTheme="minorHAnsi"/>
              <w:i w:val="0"/>
              <w:iCs w:val="0"/>
              <w:noProof/>
              <w:sz w:val="24"/>
              <w:szCs w:val="24"/>
            </w:rPr>
          </w:pPr>
          <w:hyperlink w:anchor="_Toc144976030" w:history="1">
            <w:r w:rsidR="00134EFC" w:rsidRPr="00134EFC">
              <w:rPr>
                <w:rStyle w:val="a4"/>
                <w:rFonts w:cs="Times New Roman"/>
                <w:bCs/>
                <w:i w:val="0"/>
                <w:noProof/>
                <w:sz w:val="24"/>
                <w:szCs w:val="24"/>
              </w:rPr>
              <w:t xml:space="preserve">Статья 20. Земли, в отношении которых </w:t>
            </w:r>
            <w:r w:rsidR="00134EFC" w:rsidRPr="00134EFC">
              <w:rPr>
                <w:rStyle w:val="a4"/>
                <w:rFonts w:cs="Times New Roman"/>
                <w:i w:val="0"/>
                <w:noProof/>
                <w:sz w:val="24"/>
                <w:szCs w:val="24"/>
              </w:rPr>
              <w:t>градостроительные регламенты не распространяется, не устанавливаются</w:t>
            </w:r>
            <w:r w:rsidR="00134EFC" w:rsidRPr="00134EFC">
              <w:rPr>
                <w:i w:val="0"/>
                <w:noProof/>
                <w:webHidden/>
                <w:sz w:val="24"/>
                <w:szCs w:val="24"/>
              </w:rPr>
              <w:tab/>
            </w:r>
            <w:r w:rsidR="00134EFC" w:rsidRPr="00134EFC">
              <w:rPr>
                <w:i w:val="0"/>
                <w:noProof/>
                <w:webHidden/>
                <w:sz w:val="24"/>
                <w:szCs w:val="24"/>
              </w:rPr>
              <w:fldChar w:fldCharType="begin"/>
            </w:r>
            <w:r w:rsidR="00134EFC" w:rsidRPr="00134EFC">
              <w:rPr>
                <w:i w:val="0"/>
                <w:noProof/>
                <w:webHidden/>
                <w:sz w:val="24"/>
                <w:szCs w:val="24"/>
              </w:rPr>
              <w:instrText xml:space="preserve"> PAGEREF _Toc144976030 \h </w:instrText>
            </w:r>
            <w:r w:rsidR="00134EFC" w:rsidRPr="00134EFC">
              <w:rPr>
                <w:i w:val="0"/>
                <w:noProof/>
                <w:webHidden/>
                <w:sz w:val="24"/>
                <w:szCs w:val="24"/>
              </w:rPr>
            </w:r>
            <w:r w:rsidR="00134EFC" w:rsidRPr="00134EFC">
              <w:rPr>
                <w:i w:val="0"/>
                <w:noProof/>
                <w:webHidden/>
                <w:sz w:val="24"/>
                <w:szCs w:val="24"/>
              </w:rPr>
              <w:fldChar w:fldCharType="separate"/>
            </w:r>
            <w:r w:rsidR="00BE5C2C">
              <w:rPr>
                <w:i w:val="0"/>
                <w:noProof/>
                <w:webHidden/>
                <w:sz w:val="24"/>
                <w:szCs w:val="24"/>
              </w:rPr>
              <w:t>98</w:t>
            </w:r>
            <w:r w:rsidR="00134EFC" w:rsidRPr="00134EFC">
              <w:rPr>
                <w:i w:val="0"/>
                <w:noProof/>
                <w:webHidden/>
                <w:sz w:val="24"/>
                <w:szCs w:val="24"/>
              </w:rPr>
              <w:fldChar w:fldCharType="end"/>
            </w:r>
          </w:hyperlink>
        </w:p>
        <w:p w:rsidR="00134EFC" w:rsidRPr="00134EFC" w:rsidRDefault="0059183E">
          <w:pPr>
            <w:pStyle w:val="32"/>
            <w:rPr>
              <w:rFonts w:asciiTheme="minorHAnsi" w:eastAsiaTheme="minorEastAsia" w:hAnsiTheme="minorHAnsi"/>
              <w:i w:val="0"/>
              <w:iCs w:val="0"/>
              <w:noProof/>
              <w:sz w:val="24"/>
              <w:szCs w:val="24"/>
            </w:rPr>
          </w:pPr>
          <w:hyperlink w:anchor="_Toc144976031" w:history="1">
            <w:r w:rsidR="00134EFC" w:rsidRPr="00134EFC">
              <w:rPr>
                <w:rStyle w:val="a4"/>
                <w:rFonts w:cs="Times New Roman"/>
                <w:i w:val="0"/>
                <w:noProof/>
                <w:sz w:val="24"/>
                <w:szCs w:val="24"/>
              </w:rPr>
              <w:t>Статья 21. Иные территории, отображаемые на карте градостроительного зонирования</w:t>
            </w:r>
            <w:r w:rsidR="00134EFC" w:rsidRPr="00134EFC">
              <w:rPr>
                <w:i w:val="0"/>
                <w:noProof/>
                <w:webHidden/>
                <w:sz w:val="24"/>
                <w:szCs w:val="24"/>
              </w:rPr>
              <w:tab/>
            </w:r>
            <w:r w:rsidR="00134EFC" w:rsidRPr="00134EFC">
              <w:rPr>
                <w:i w:val="0"/>
                <w:noProof/>
                <w:webHidden/>
                <w:sz w:val="24"/>
                <w:szCs w:val="24"/>
              </w:rPr>
              <w:fldChar w:fldCharType="begin"/>
            </w:r>
            <w:r w:rsidR="00134EFC" w:rsidRPr="00134EFC">
              <w:rPr>
                <w:i w:val="0"/>
                <w:noProof/>
                <w:webHidden/>
                <w:sz w:val="24"/>
                <w:szCs w:val="24"/>
              </w:rPr>
              <w:instrText xml:space="preserve"> PAGEREF _Toc144976031 \h </w:instrText>
            </w:r>
            <w:r w:rsidR="00134EFC" w:rsidRPr="00134EFC">
              <w:rPr>
                <w:i w:val="0"/>
                <w:noProof/>
                <w:webHidden/>
                <w:sz w:val="24"/>
                <w:szCs w:val="24"/>
              </w:rPr>
            </w:r>
            <w:r w:rsidR="00134EFC" w:rsidRPr="00134EFC">
              <w:rPr>
                <w:i w:val="0"/>
                <w:noProof/>
                <w:webHidden/>
                <w:sz w:val="24"/>
                <w:szCs w:val="24"/>
              </w:rPr>
              <w:fldChar w:fldCharType="separate"/>
            </w:r>
            <w:r w:rsidR="00BE5C2C">
              <w:rPr>
                <w:i w:val="0"/>
                <w:noProof/>
                <w:webHidden/>
                <w:sz w:val="24"/>
                <w:szCs w:val="24"/>
              </w:rPr>
              <w:t>99</w:t>
            </w:r>
            <w:r w:rsidR="00134EFC" w:rsidRPr="00134EFC">
              <w:rPr>
                <w:i w:val="0"/>
                <w:noProof/>
                <w:webHidden/>
                <w:sz w:val="24"/>
                <w:szCs w:val="24"/>
              </w:rPr>
              <w:fldChar w:fldCharType="end"/>
            </w:r>
          </w:hyperlink>
        </w:p>
        <w:p w:rsidR="00134EFC" w:rsidRPr="00134EFC" w:rsidRDefault="0059183E">
          <w:pPr>
            <w:pStyle w:val="21"/>
            <w:rPr>
              <w:rFonts w:asciiTheme="minorHAnsi" w:eastAsiaTheme="minorEastAsia" w:hAnsiTheme="minorHAnsi"/>
              <w:b w:val="0"/>
              <w:bCs w:val="0"/>
              <w:i w:val="0"/>
              <w:smallCaps w:val="0"/>
              <w:color w:val="auto"/>
              <w:sz w:val="24"/>
              <w:szCs w:val="24"/>
            </w:rPr>
          </w:pPr>
          <w:hyperlink w:anchor="_Toc144976032" w:history="1">
            <w:r w:rsidR="00134EFC" w:rsidRPr="00134EFC">
              <w:rPr>
                <w:rStyle w:val="a4"/>
                <w:b w:val="0"/>
                <w:i w:val="0"/>
                <w:sz w:val="24"/>
                <w:szCs w:val="24"/>
              </w:rPr>
              <w:t>ГЛАВА 10. Ограничения использования земельных участков, и объектов капитального строительства, установленных зонами с особыми условиями использования территорий</w:t>
            </w:r>
            <w:r w:rsidR="00134EFC" w:rsidRPr="00134EFC">
              <w:rPr>
                <w:b w:val="0"/>
                <w:i w:val="0"/>
                <w:webHidden/>
                <w:sz w:val="24"/>
                <w:szCs w:val="24"/>
              </w:rPr>
              <w:tab/>
            </w:r>
            <w:r w:rsidR="00134EFC" w:rsidRPr="00134EFC">
              <w:rPr>
                <w:b w:val="0"/>
                <w:i w:val="0"/>
                <w:webHidden/>
                <w:sz w:val="24"/>
                <w:szCs w:val="24"/>
              </w:rPr>
              <w:fldChar w:fldCharType="begin"/>
            </w:r>
            <w:r w:rsidR="00134EFC" w:rsidRPr="00134EFC">
              <w:rPr>
                <w:b w:val="0"/>
                <w:i w:val="0"/>
                <w:webHidden/>
                <w:sz w:val="24"/>
                <w:szCs w:val="24"/>
              </w:rPr>
              <w:instrText xml:space="preserve"> PAGEREF _Toc144976032 \h </w:instrText>
            </w:r>
            <w:r w:rsidR="00134EFC" w:rsidRPr="00134EFC">
              <w:rPr>
                <w:b w:val="0"/>
                <w:i w:val="0"/>
                <w:webHidden/>
                <w:sz w:val="24"/>
                <w:szCs w:val="24"/>
              </w:rPr>
            </w:r>
            <w:r w:rsidR="00134EFC" w:rsidRPr="00134EFC">
              <w:rPr>
                <w:b w:val="0"/>
                <w:i w:val="0"/>
                <w:webHidden/>
                <w:sz w:val="24"/>
                <w:szCs w:val="24"/>
              </w:rPr>
              <w:fldChar w:fldCharType="separate"/>
            </w:r>
            <w:r w:rsidR="00BE5C2C">
              <w:rPr>
                <w:b w:val="0"/>
                <w:i w:val="0"/>
                <w:webHidden/>
                <w:sz w:val="24"/>
                <w:szCs w:val="24"/>
              </w:rPr>
              <w:t>100</w:t>
            </w:r>
            <w:r w:rsidR="00134EFC" w:rsidRPr="00134EFC">
              <w:rPr>
                <w:b w:val="0"/>
                <w:i w:val="0"/>
                <w:webHidden/>
                <w:sz w:val="24"/>
                <w:szCs w:val="24"/>
              </w:rPr>
              <w:fldChar w:fldCharType="end"/>
            </w:r>
          </w:hyperlink>
        </w:p>
        <w:p w:rsidR="00134EFC" w:rsidRPr="00134EFC" w:rsidRDefault="0059183E">
          <w:pPr>
            <w:pStyle w:val="32"/>
            <w:rPr>
              <w:rFonts w:asciiTheme="minorHAnsi" w:eastAsiaTheme="minorEastAsia" w:hAnsiTheme="minorHAnsi"/>
              <w:i w:val="0"/>
              <w:iCs w:val="0"/>
              <w:noProof/>
              <w:sz w:val="24"/>
              <w:szCs w:val="24"/>
            </w:rPr>
          </w:pPr>
          <w:hyperlink w:anchor="_Toc144976033" w:history="1">
            <w:r w:rsidR="00134EFC" w:rsidRPr="00134EFC">
              <w:rPr>
                <w:rStyle w:val="a4"/>
                <w:rFonts w:cs="Times New Roman"/>
                <w:bCs/>
                <w:i w:val="0"/>
                <w:noProof/>
                <w:sz w:val="24"/>
                <w:szCs w:val="24"/>
              </w:rPr>
              <w:t>Статья 22. Описание ограничений использования земельных участков и объектов капитального строительства, установленных зонами с особыми условиями использования территорий</w:t>
            </w:r>
            <w:r w:rsidR="00134EFC" w:rsidRPr="00134EFC">
              <w:rPr>
                <w:i w:val="0"/>
                <w:noProof/>
                <w:webHidden/>
                <w:sz w:val="24"/>
                <w:szCs w:val="24"/>
              </w:rPr>
              <w:tab/>
            </w:r>
            <w:r w:rsidR="00134EFC" w:rsidRPr="00134EFC">
              <w:rPr>
                <w:i w:val="0"/>
                <w:noProof/>
                <w:webHidden/>
                <w:sz w:val="24"/>
                <w:szCs w:val="24"/>
              </w:rPr>
              <w:fldChar w:fldCharType="begin"/>
            </w:r>
            <w:r w:rsidR="00134EFC" w:rsidRPr="00134EFC">
              <w:rPr>
                <w:i w:val="0"/>
                <w:noProof/>
                <w:webHidden/>
                <w:sz w:val="24"/>
                <w:szCs w:val="24"/>
              </w:rPr>
              <w:instrText xml:space="preserve"> PAGEREF _Toc144976033 \h </w:instrText>
            </w:r>
            <w:r w:rsidR="00134EFC" w:rsidRPr="00134EFC">
              <w:rPr>
                <w:i w:val="0"/>
                <w:noProof/>
                <w:webHidden/>
                <w:sz w:val="24"/>
                <w:szCs w:val="24"/>
              </w:rPr>
            </w:r>
            <w:r w:rsidR="00134EFC" w:rsidRPr="00134EFC">
              <w:rPr>
                <w:i w:val="0"/>
                <w:noProof/>
                <w:webHidden/>
                <w:sz w:val="24"/>
                <w:szCs w:val="24"/>
              </w:rPr>
              <w:fldChar w:fldCharType="separate"/>
            </w:r>
            <w:r w:rsidR="00BE5C2C">
              <w:rPr>
                <w:i w:val="0"/>
                <w:noProof/>
                <w:webHidden/>
                <w:sz w:val="24"/>
                <w:szCs w:val="24"/>
              </w:rPr>
              <w:t>100</w:t>
            </w:r>
            <w:r w:rsidR="00134EFC" w:rsidRPr="00134EFC">
              <w:rPr>
                <w:i w:val="0"/>
                <w:noProof/>
                <w:webHidden/>
                <w:sz w:val="24"/>
                <w:szCs w:val="24"/>
              </w:rPr>
              <w:fldChar w:fldCharType="end"/>
            </w:r>
          </w:hyperlink>
        </w:p>
        <w:p w:rsidR="00134EFC" w:rsidRPr="00134EFC" w:rsidRDefault="0059183E">
          <w:pPr>
            <w:pStyle w:val="32"/>
            <w:rPr>
              <w:rFonts w:asciiTheme="minorHAnsi" w:eastAsiaTheme="minorEastAsia" w:hAnsiTheme="minorHAnsi"/>
              <w:i w:val="0"/>
              <w:iCs w:val="0"/>
              <w:noProof/>
              <w:sz w:val="24"/>
              <w:szCs w:val="24"/>
            </w:rPr>
          </w:pPr>
          <w:hyperlink w:anchor="_Toc144976034" w:history="1">
            <w:r w:rsidR="00134EFC" w:rsidRPr="00134EFC">
              <w:rPr>
                <w:rStyle w:val="a4"/>
                <w:rFonts w:cs="Times New Roman"/>
                <w:i w:val="0"/>
                <w:noProof/>
                <w:sz w:val="24"/>
                <w:szCs w:val="24"/>
              </w:rPr>
              <w:t>Статья 23. Ограничения использования земельных участков и объектов капитального строительства в границах особо охраняемых природных территорий</w:t>
            </w:r>
            <w:r w:rsidR="00134EFC" w:rsidRPr="00134EFC">
              <w:rPr>
                <w:i w:val="0"/>
                <w:noProof/>
                <w:webHidden/>
                <w:sz w:val="24"/>
                <w:szCs w:val="24"/>
              </w:rPr>
              <w:tab/>
            </w:r>
            <w:r w:rsidR="00134EFC" w:rsidRPr="00134EFC">
              <w:rPr>
                <w:i w:val="0"/>
                <w:noProof/>
                <w:webHidden/>
                <w:sz w:val="24"/>
                <w:szCs w:val="24"/>
              </w:rPr>
              <w:fldChar w:fldCharType="begin"/>
            </w:r>
            <w:r w:rsidR="00134EFC" w:rsidRPr="00134EFC">
              <w:rPr>
                <w:i w:val="0"/>
                <w:noProof/>
                <w:webHidden/>
                <w:sz w:val="24"/>
                <w:szCs w:val="24"/>
              </w:rPr>
              <w:instrText xml:space="preserve"> PAGEREF _Toc144976034 \h </w:instrText>
            </w:r>
            <w:r w:rsidR="00134EFC" w:rsidRPr="00134EFC">
              <w:rPr>
                <w:i w:val="0"/>
                <w:noProof/>
                <w:webHidden/>
                <w:sz w:val="24"/>
                <w:szCs w:val="24"/>
              </w:rPr>
            </w:r>
            <w:r w:rsidR="00134EFC" w:rsidRPr="00134EFC">
              <w:rPr>
                <w:i w:val="0"/>
                <w:noProof/>
                <w:webHidden/>
                <w:sz w:val="24"/>
                <w:szCs w:val="24"/>
              </w:rPr>
              <w:fldChar w:fldCharType="separate"/>
            </w:r>
            <w:r w:rsidR="00BE5C2C">
              <w:rPr>
                <w:i w:val="0"/>
                <w:noProof/>
                <w:webHidden/>
                <w:sz w:val="24"/>
                <w:szCs w:val="24"/>
              </w:rPr>
              <w:t>117</w:t>
            </w:r>
            <w:r w:rsidR="00134EFC" w:rsidRPr="00134EFC">
              <w:rPr>
                <w:i w:val="0"/>
                <w:noProof/>
                <w:webHidden/>
                <w:sz w:val="24"/>
                <w:szCs w:val="24"/>
              </w:rPr>
              <w:fldChar w:fldCharType="end"/>
            </w:r>
          </w:hyperlink>
        </w:p>
        <w:p w:rsidR="00134EFC" w:rsidRPr="00134EFC" w:rsidRDefault="0059183E">
          <w:pPr>
            <w:pStyle w:val="32"/>
            <w:rPr>
              <w:rStyle w:val="a4"/>
              <w:i w:val="0"/>
              <w:noProof/>
              <w:sz w:val="24"/>
              <w:szCs w:val="24"/>
            </w:rPr>
          </w:pPr>
          <w:hyperlink w:anchor="_Toc144976035" w:history="1">
            <w:r w:rsidR="00134EFC" w:rsidRPr="00134EFC">
              <w:rPr>
                <w:rStyle w:val="a4"/>
                <w:rFonts w:eastAsia="BatangChe"/>
                <w:i w:val="0"/>
                <w:noProof/>
                <w:sz w:val="24"/>
                <w:szCs w:val="24"/>
              </w:rPr>
              <w:t>Статья 24. Общие положения</w:t>
            </w:r>
            <w:r w:rsidR="00134EFC" w:rsidRPr="00134EFC">
              <w:rPr>
                <w:i w:val="0"/>
                <w:noProof/>
                <w:webHidden/>
                <w:sz w:val="24"/>
                <w:szCs w:val="24"/>
              </w:rPr>
              <w:tab/>
            </w:r>
            <w:r w:rsidR="00134EFC" w:rsidRPr="00134EFC">
              <w:rPr>
                <w:i w:val="0"/>
                <w:noProof/>
                <w:webHidden/>
                <w:sz w:val="24"/>
                <w:szCs w:val="24"/>
              </w:rPr>
              <w:fldChar w:fldCharType="begin"/>
            </w:r>
            <w:r w:rsidR="00134EFC" w:rsidRPr="00134EFC">
              <w:rPr>
                <w:i w:val="0"/>
                <w:noProof/>
                <w:webHidden/>
                <w:sz w:val="24"/>
                <w:szCs w:val="24"/>
              </w:rPr>
              <w:instrText xml:space="preserve"> PAGEREF _Toc144976035 \h </w:instrText>
            </w:r>
            <w:r w:rsidR="00134EFC" w:rsidRPr="00134EFC">
              <w:rPr>
                <w:i w:val="0"/>
                <w:noProof/>
                <w:webHidden/>
                <w:sz w:val="24"/>
                <w:szCs w:val="24"/>
              </w:rPr>
            </w:r>
            <w:r w:rsidR="00134EFC" w:rsidRPr="00134EFC">
              <w:rPr>
                <w:i w:val="0"/>
                <w:noProof/>
                <w:webHidden/>
                <w:sz w:val="24"/>
                <w:szCs w:val="24"/>
              </w:rPr>
              <w:fldChar w:fldCharType="separate"/>
            </w:r>
            <w:r w:rsidR="00BE5C2C">
              <w:rPr>
                <w:i w:val="0"/>
                <w:noProof/>
                <w:webHidden/>
                <w:sz w:val="24"/>
                <w:szCs w:val="24"/>
              </w:rPr>
              <w:t>119</w:t>
            </w:r>
            <w:r w:rsidR="00134EFC" w:rsidRPr="00134EFC">
              <w:rPr>
                <w:i w:val="0"/>
                <w:noProof/>
                <w:webHidden/>
                <w:sz w:val="24"/>
                <w:szCs w:val="24"/>
              </w:rPr>
              <w:fldChar w:fldCharType="end"/>
            </w:r>
          </w:hyperlink>
        </w:p>
        <w:p w:rsidR="00134EFC" w:rsidRPr="00134EFC" w:rsidRDefault="00134EFC" w:rsidP="00134EFC">
          <w:pPr>
            <w:rPr>
              <w:rFonts w:ascii="Times New Roman" w:hAnsi="Times New Roman" w:cs="Times New Roman"/>
              <w:sz w:val="24"/>
              <w:szCs w:val="24"/>
              <w:lang w:eastAsia="ru-RU"/>
            </w:rPr>
          </w:pPr>
          <w:r w:rsidRPr="00134EFC">
            <w:rPr>
              <w:rFonts w:ascii="Times New Roman" w:hAnsi="Times New Roman" w:cs="Times New Roman"/>
              <w:sz w:val="24"/>
              <w:szCs w:val="24"/>
              <w:lang w:eastAsia="ru-RU"/>
            </w:rPr>
            <w:t>Приложение №1……………………………………………………………</w:t>
          </w:r>
          <w:r>
            <w:rPr>
              <w:rFonts w:ascii="Times New Roman" w:hAnsi="Times New Roman" w:cs="Times New Roman"/>
              <w:sz w:val="24"/>
              <w:szCs w:val="24"/>
              <w:lang w:eastAsia="ru-RU"/>
            </w:rPr>
            <w:t>.</w:t>
          </w:r>
          <w:r w:rsidRPr="00134EFC">
            <w:rPr>
              <w:rFonts w:ascii="Times New Roman" w:hAnsi="Times New Roman" w:cs="Times New Roman"/>
              <w:sz w:val="24"/>
              <w:szCs w:val="24"/>
              <w:lang w:eastAsia="ru-RU"/>
            </w:rPr>
            <w:t>……………………….120</w:t>
          </w:r>
        </w:p>
        <w:p w:rsidR="00134EFC" w:rsidRDefault="006C4FD5" w:rsidP="00134EFC">
          <w:pPr>
            <w:pStyle w:val="32"/>
            <w:rPr>
              <w:rFonts w:cs="Times New Roman"/>
              <w:bCs/>
              <w:color w:val="000000" w:themeColor="text1"/>
              <w:sz w:val="26"/>
              <w:szCs w:val="26"/>
            </w:rPr>
          </w:pPr>
          <w:r w:rsidRPr="00511A3B">
            <w:rPr>
              <w:rFonts w:cs="Times New Roman"/>
              <w:bCs/>
              <w:color w:val="000000" w:themeColor="text1"/>
              <w:sz w:val="26"/>
              <w:szCs w:val="26"/>
            </w:rPr>
            <w:fldChar w:fldCharType="end"/>
          </w:r>
        </w:p>
        <w:p w:rsidR="006C4FD5" w:rsidRPr="00105574" w:rsidRDefault="00134EFC" w:rsidP="00105574">
          <w:pPr>
            <w:rPr>
              <w:lang w:eastAsia="ru-RU"/>
            </w:rPr>
          </w:pPr>
          <w:r>
            <w:rPr>
              <w:lang w:eastAsia="ru-RU"/>
            </w:rPr>
            <w:br w:type="page"/>
          </w:r>
        </w:p>
      </w:sdtContent>
    </w:sdt>
    <w:p w:rsidR="006C4FD5" w:rsidRPr="00511A3B" w:rsidRDefault="006C4FD5" w:rsidP="006C4FD5">
      <w:pPr>
        <w:pStyle w:val="1"/>
        <w:jc w:val="center"/>
        <w:rPr>
          <w:rFonts w:ascii="Times New Roman" w:hAnsi="Times New Roman"/>
          <w:bCs w:val="0"/>
          <w:color w:val="000000" w:themeColor="text1"/>
          <w:kern w:val="32"/>
        </w:rPr>
      </w:pPr>
      <w:bookmarkStart w:id="13" w:name="_Toc144975998"/>
      <w:bookmarkStart w:id="14" w:name="_Toc144976039"/>
      <w:r w:rsidRPr="00511A3B">
        <w:rPr>
          <w:rFonts w:ascii="Times New Roman" w:hAnsi="Times New Roman"/>
          <w:bCs w:val="0"/>
          <w:color w:val="000000" w:themeColor="text1"/>
          <w:kern w:val="32"/>
        </w:rPr>
        <w:lastRenderedPageBreak/>
        <w:t>ВВЕДЕНИЕ</w:t>
      </w:r>
      <w:bookmarkEnd w:id="3"/>
      <w:bookmarkEnd w:id="4"/>
      <w:bookmarkEnd w:id="5"/>
      <w:bookmarkEnd w:id="6"/>
      <w:bookmarkEnd w:id="7"/>
      <w:bookmarkEnd w:id="8"/>
      <w:bookmarkEnd w:id="13"/>
      <w:bookmarkEnd w:id="14"/>
    </w:p>
    <w:p w:rsidR="006C4FD5" w:rsidRPr="00511A3B" w:rsidRDefault="006C4FD5" w:rsidP="006C4FD5">
      <w:pPr>
        <w:widowControl w:val="0"/>
        <w:tabs>
          <w:tab w:val="num" w:pos="0"/>
          <w:tab w:val="right" w:leader="dot" w:pos="10206"/>
        </w:tabs>
        <w:suppressAutoHyphens/>
        <w:autoSpaceDE w:val="0"/>
        <w:spacing w:after="0"/>
        <w:rPr>
          <w:rFonts w:ascii="Times New Roman" w:hAnsi="Times New Roman" w:cs="Times New Roman"/>
          <w:b/>
          <w:bCs/>
          <w:kern w:val="32"/>
          <w:sz w:val="28"/>
          <w:szCs w:val="28"/>
        </w:rPr>
      </w:pPr>
    </w:p>
    <w:p w:rsidR="006C4FD5" w:rsidRPr="00511A3B" w:rsidRDefault="006C4FD5" w:rsidP="006C4FD5">
      <w:pPr>
        <w:tabs>
          <w:tab w:val="left" w:pos="720"/>
        </w:tabs>
        <w:spacing w:after="0"/>
        <w:ind w:right="-6" w:firstLine="709"/>
        <w:jc w:val="both"/>
        <w:rPr>
          <w:rFonts w:ascii="Times New Roman" w:hAnsi="Times New Roman" w:cs="Times New Roman"/>
          <w:b/>
          <w:sz w:val="28"/>
          <w:szCs w:val="28"/>
        </w:rPr>
      </w:pPr>
      <w:bookmarkStart w:id="15" w:name="_Toc292202003"/>
      <w:bookmarkStart w:id="16" w:name="_Toc292201929"/>
      <w:bookmarkStart w:id="17" w:name="_Toc292201849"/>
      <w:bookmarkStart w:id="18" w:name="_Toc292201096"/>
      <w:r w:rsidRPr="00511A3B">
        <w:rPr>
          <w:rFonts w:ascii="Times New Roman" w:hAnsi="Times New Roman" w:cs="Times New Roman"/>
          <w:sz w:val="28"/>
          <w:szCs w:val="28"/>
        </w:rPr>
        <w:t>Правила землепользования и застройки (Внесение изменений) муниципального образования «Абсалямовское сельское поселение» Ютазинского муниципального района Республики Татарстан (далее – Правила) – документ градостроительного зонирования муниципального образования «Абсалямовское сельское поселение» Ютазинского муниципального района Республики Татарстан (далее – муниципальное образование «Абсалямовское сельское поселение»),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 правовыми актами Российской Федерации и Республики Татарстан, Законом Республики Татарстан от 25.12.2010 г. № 98-ЗРТ «О градостроительной деятельности в Республике Татарстан».</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«Абсалямовское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«Абсалямовское сельское поселение», развития программ жилищного строительства, производственной, социальной, инженерно-транспортной инфраструктур, бережного природопользования.</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При подготовке Правил также учитываются положения нормативных правовых актов Ютазинского муниципального района и муниципального образования «Абсалямовское сельское поселение», Генеральный план Абсалямовского сельского поселения Ютазинского муниципального района Республики Татарстан, утвержденный Решением Совета Ютазинского муниципального района Республики Татарстан № 8 от 07.03.2023 г., сведения из Единого государственного реестра недвижимости, иных документов, определяющих основные направления социально-экономического и градостроительного развития муниципального образования.</w:t>
      </w:r>
    </w:p>
    <w:p w:rsidR="006C4FD5" w:rsidRPr="00511A3B" w:rsidRDefault="006C4FD5" w:rsidP="006C4FD5">
      <w:pPr>
        <w:rPr>
          <w:rFonts w:ascii="Times New Roman" w:hAnsi="Times New Roman" w:cs="Times New Roman"/>
          <w:b/>
          <w:bCs/>
          <w:sz w:val="28"/>
          <w:szCs w:val="28"/>
        </w:rPr>
      </w:pPr>
      <w:bookmarkStart w:id="19" w:name="_Toc358626221"/>
      <w:bookmarkStart w:id="20" w:name="_Toc292202004"/>
      <w:bookmarkStart w:id="21" w:name="_Toc292201930"/>
      <w:bookmarkStart w:id="22" w:name="_Toc292201850"/>
      <w:bookmarkStart w:id="23" w:name="_Toc292201097"/>
      <w:bookmarkEnd w:id="15"/>
      <w:bookmarkEnd w:id="16"/>
      <w:bookmarkEnd w:id="17"/>
      <w:bookmarkEnd w:id="18"/>
    </w:p>
    <w:p w:rsidR="006C4FD5" w:rsidRPr="00511A3B" w:rsidRDefault="006C4FD5" w:rsidP="006C4FD5">
      <w:pPr>
        <w:rPr>
          <w:rFonts w:ascii="Times New Roman" w:eastAsia="SimSun" w:hAnsi="Times New Roman" w:cs="Times New Roman"/>
          <w:b/>
          <w:sz w:val="28"/>
          <w:szCs w:val="28"/>
        </w:rPr>
      </w:pPr>
      <w:bookmarkStart w:id="24" w:name="_Toc277748813"/>
      <w:bookmarkStart w:id="25" w:name="_Toc358626222"/>
      <w:bookmarkEnd w:id="19"/>
      <w:r w:rsidRPr="00511A3B">
        <w:rPr>
          <w:rFonts w:ascii="Times New Roman" w:hAnsi="Times New Roman"/>
          <w:bCs/>
        </w:rPr>
        <w:br w:type="page"/>
      </w:r>
    </w:p>
    <w:p w:rsidR="006C4FD5" w:rsidRPr="00511A3B" w:rsidRDefault="006C4FD5" w:rsidP="006C4FD5">
      <w:pPr>
        <w:pStyle w:val="1"/>
        <w:jc w:val="center"/>
        <w:rPr>
          <w:rFonts w:ascii="Times New Roman" w:hAnsi="Times New Roman"/>
          <w:bCs w:val="0"/>
          <w:color w:val="auto"/>
        </w:rPr>
      </w:pPr>
      <w:bookmarkStart w:id="26" w:name="_Toc144975999"/>
      <w:bookmarkStart w:id="27" w:name="_Toc144976040"/>
      <w:r w:rsidRPr="00511A3B">
        <w:rPr>
          <w:rFonts w:ascii="Times New Roman" w:hAnsi="Times New Roman"/>
          <w:bCs w:val="0"/>
          <w:color w:val="auto"/>
        </w:rPr>
        <w:lastRenderedPageBreak/>
        <w:t>ЧАСТЬ</w:t>
      </w:r>
      <w:r w:rsidRPr="00511A3B">
        <w:rPr>
          <w:rFonts w:ascii="Times New Roman" w:hAnsi="Times New Roman"/>
          <w:color w:val="auto"/>
        </w:rPr>
        <w:t xml:space="preserve"> </w:t>
      </w:r>
      <w:r w:rsidRPr="00511A3B">
        <w:rPr>
          <w:rFonts w:ascii="Times New Roman" w:hAnsi="Times New Roman"/>
          <w:color w:val="auto"/>
          <w:lang w:val="en-US"/>
        </w:rPr>
        <w:t>I</w:t>
      </w:r>
      <w:r w:rsidRPr="00511A3B">
        <w:rPr>
          <w:rFonts w:ascii="Times New Roman" w:hAnsi="Times New Roman"/>
          <w:color w:val="auto"/>
        </w:rPr>
        <w:t xml:space="preserve">. </w:t>
      </w:r>
      <w:r w:rsidRPr="00511A3B">
        <w:rPr>
          <w:rFonts w:ascii="Times New Roman" w:hAnsi="Times New Roman"/>
          <w:bCs w:val="0"/>
          <w:color w:val="auto"/>
        </w:rPr>
        <w:t>ПОРЯДОК ПРИМЕНЕНИЯ ПРАВИЛ ЗЕМЛЕПОЛЬЗОВАНИЯ И ЗАСТРОЙКИ И ВНЕСЕНИЯ В НИХ ИЗМЕНЕНИЙ</w:t>
      </w:r>
      <w:bookmarkEnd w:id="26"/>
      <w:bookmarkEnd w:id="27"/>
    </w:p>
    <w:p w:rsidR="006C4FD5" w:rsidRPr="00511A3B" w:rsidRDefault="006C4FD5" w:rsidP="006C4FD5"/>
    <w:p w:rsidR="006C4FD5" w:rsidRPr="00511A3B" w:rsidRDefault="006C4FD5" w:rsidP="006C4FD5">
      <w:pPr>
        <w:keepNext/>
        <w:keepLines/>
        <w:ind w:firstLine="709"/>
        <w:jc w:val="both"/>
        <w:outlineLvl w:val="1"/>
        <w:rPr>
          <w:rFonts w:ascii="Times New Roman" w:hAnsi="Times New Roman" w:cs="Times New Roman"/>
          <w:b/>
          <w:bCs/>
          <w:sz w:val="28"/>
          <w:szCs w:val="28"/>
        </w:rPr>
      </w:pPr>
      <w:bookmarkStart w:id="28" w:name="_Toc144976000"/>
      <w:bookmarkStart w:id="29" w:name="_Toc144976041"/>
      <w:r w:rsidRPr="00511A3B">
        <w:rPr>
          <w:rFonts w:ascii="Times New Roman" w:hAnsi="Times New Roman" w:cs="Times New Roman"/>
          <w:b/>
          <w:bCs/>
          <w:sz w:val="28"/>
          <w:szCs w:val="28"/>
        </w:rPr>
        <w:t>ГЛАВА 1. Общие положения</w:t>
      </w:r>
      <w:bookmarkEnd w:id="24"/>
      <w:bookmarkEnd w:id="25"/>
      <w:bookmarkEnd w:id="28"/>
      <w:bookmarkEnd w:id="29"/>
    </w:p>
    <w:p w:rsidR="006C4FD5" w:rsidRPr="00511A3B" w:rsidRDefault="006C4FD5" w:rsidP="006C4FD5">
      <w:pPr>
        <w:keepNext/>
        <w:keepLines/>
        <w:ind w:firstLine="709"/>
        <w:jc w:val="both"/>
        <w:outlineLvl w:val="2"/>
        <w:rPr>
          <w:rFonts w:ascii="Times New Roman" w:hAnsi="Times New Roman" w:cs="Times New Roman"/>
          <w:b/>
          <w:bCs/>
          <w:sz w:val="28"/>
          <w:szCs w:val="28"/>
        </w:rPr>
      </w:pPr>
      <w:bookmarkStart w:id="30" w:name="_Toc277748814"/>
      <w:bookmarkStart w:id="31" w:name="_Toc358626223"/>
      <w:bookmarkStart w:id="32" w:name="_Toc144976001"/>
      <w:bookmarkStart w:id="33" w:name="_Toc144976042"/>
      <w:r w:rsidRPr="00511A3B">
        <w:rPr>
          <w:rFonts w:ascii="Times New Roman" w:hAnsi="Times New Roman" w:cs="Times New Roman"/>
          <w:b/>
          <w:bCs/>
          <w:sz w:val="28"/>
          <w:szCs w:val="28"/>
        </w:rPr>
        <w:t>Статья 1. Основные понятия, используемые в Правилах</w:t>
      </w:r>
      <w:bookmarkEnd w:id="30"/>
      <w:bookmarkEnd w:id="31"/>
      <w:r w:rsidRPr="00511A3B">
        <w:rPr>
          <w:rFonts w:ascii="Times New Roman" w:hAnsi="Times New Roman" w:cs="Times New Roman"/>
          <w:b/>
          <w:bCs/>
          <w:sz w:val="28"/>
          <w:szCs w:val="28"/>
        </w:rPr>
        <w:t xml:space="preserve"> землепользования и застройки</w:t>
      </w:r>
      <w:bookmarkEnd w:id="32"/>
      <w:bookmarkEnd w:id="33"/>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В настоящих Правилах используются следующие основные понятия:</w:t>
      </w:r>
    </w:p>
    <w:p w:rsidR="006C4FD5" w:rsidRPr="00511A3B" w:rsidRDefault="006C4FD5" w:rsidP="006C4FD5">
      <w:pPr>
        <w:pStyle w:val="52"/>
        <w:spacing w:line="276" w:lineRule="auto"/>
        <w:ind w:firstLine="709"/>
        <w:rPr>
          <w:rFonts w:cs="Times New Roman"/>
          <w:color w:val="FF0000"/>
          <w:sz w:val="28"/>
          <w:szCs w:val="28"/>
        </w:rPr>
      </w:pPr>
      <w:bookmarkStart w:id="34" w:name="_Toc277748815"/>
      <w:bookmarkStart w:id="35" w:name="_Toc358626224"/>
      <w:r w:rsidRPr="00511A3B">
        <w:rPr>
          <w:rFonts w:cs="Times New Roman"/>
          <w:sz w:val="28"/>
          <w:szCs w:val="28"/>
        </w:rPr>
        <w:t>Вид разрешенного использования земельного участка или объекта капитального строительства – возможный способ использования земельного участка или объекта капитального строительства.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 и устанавливаются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6C4FD5" w:rsidRPr="00511A3B" w:rsidRDefault="006C4FD5" w:rsidP="006C4FD5">
      <w:pPr>
        <w:pStyle w:val="52"/>
        <w:spacing w:line="276" w:lineRule="auto"/>
        <w:ind w:firstLine="709"/>
        <w:rPr>
          <w:rFonts w:cs="Times New Roman"/>
          <w:sz w:val="28"/>
          <w:szCs w:val="28"/>
        </w:rPr>
      </w:pPr>
      <w:r w:rsidRPr="00511A3B">
        <w:rPr>
          <w:rFonts w:cs="Times New Roman"/>
          <w:sz w:val="28"/>
          <w:szCs w:val="28"/>
        </w:rPr>
        <w:t>Вспомогательные виды разрешенного использования земельных участков и объектов капитального строительства –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и условно разрешенным видам разрешенного использования, осуществляемые совместно с ними.</w:t>
      </w:r>
    </w:p>
    <w:p w:rsidR="006C4FD5" w:rsidRPr="00511A3B" w:rsidRDefault="006C4FD5" w:rsidP="006C4FD5">
      <w:pPr>
        <w:pStyle w:val="52"/>
        <w:spacing w:line="276" w:lineRule="auto"/>
        <w:ind w:firstLine="709"/>
        <w:rPr>
          <w:rFonts w:cs="Times New Roman"/>
          <w:sz w:val="28"/>
          <w:szCs w:val="28"/>
          <w:lang w:eastAsia="ru-RU"/>
        </w:rPr>
      </w:pPr>
      <w:r w:rsidRPr="00511A3B">
        <w:rPr>
          <w:rFonts w:cs="Times New Roman"/>
          <w:sz w:val="28"/>
          <w:szCs w:val="28"/>
          <w:lang w:eastAsia="ru-RU"/>
        </w:rPr>
        <w:t xml:space="preserve">Градостроительное зонирование </w:t>
      </w:r>
      <w:r w:rsidRPr="00511A3B">
        <w:rPr>
          <w:rFonts w:cs="Times New Roman"/>
          <w:sz w:val="28"/>
          <w:szCs w:val="28"/>
        </w:rPr>
        <w:t>–</w:t>
      </w:r>
      <w:r w:rsidRPr="00511A3B">
        <w:rPr>
          <w:rFonts w:cs="Times New Roman"/>
          <w:sz w:val="28"/>
          <w:szCs w:val="28"/>
          <w:lang w:eastAsia="ru-RU"/>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p>
    <w:p w:rsidR="006C4FD5" w:rsidRPr="00511A3B" w:rsidRDefault="006C4FD5" w:rsidP="006C4FD5">
      <w:pPr>
        <w:pStyle w:val="52"/>
        <w:spacing w:line="276" w:lineRule="auto"/>
        <w:ind w:firstLine="709"/>
        <w:rPr>
          <w:rFonts w:cs="Times New Roman"/>
          <w:sz w:val="28"/>
          <w:szCs w:val="28"/>
          <w:lang w:eastAsia="ru-RU"/>
        </w:rPr>
      </w:pPr>
      <w:r w:rsidRPr="00511A3B">
        <w:rPr>
          <w:rFonts w:cs="Times New Roman"/>
          <w:sz w:val="28"/>
          <w:szCs w:val="28"/>
          <w:lang w:eastAsia="ru-RU"/>
        </w:rPr>
        <w:t xml:space="preserve">Градостроительный регламент </w:t>
      </w:r>
      <w:r w:rsidRPr="00511A3B">
        <w:rPr>
          <w:rFonts w:cs="Times New Roman"/>
          <w:sz w:val="28"/>
          <w:szCs w:val="28"/>
        </w:rPr>
        <w:t>–</w:t>
      </w:r>
      <w:r w:rsidRPr="00511A3B">
        <w:rPr>
          <w:rFonts w:cs="Times New Roman"/>
          <w:sz w:val="28"/>
          <w:szCs w:val="28"/>
          <w:lang w:eastAsia="ru-RU"/>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6C4FD5" w:rsidRPr="00511A3B" w:rsidRDefault="006C4FD5" w:rsidP="006C4FD5">
      <w:pPr>
        <w:pStyle w:val="52"/>
        <w:spacing w:line="276" w:lineRule="auto"/>
        <w:ind w:firstLine="709"/>
        <w:rPr>
          <w:rFonts w:cs="Times New Roman"/>
          <w:sz w:val="28"/>
          <w:szCs w:val="28"/>
        </w:rPr>
      </w:pPr>
      <w:r w:rsidRPr="00511A3B">
        <w:rPr>
          <w:rFonts w:cs="Times New Roman"/>
          <w:sz w:val="28"/>
          <w:szCs w:val="28"/>
        </w:rPr>
        <w:lastRenderedPageBreak/>
        <w:t>Комиссия по подготовке проекта Правил землепользования и застройки –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подготовке Правил.</w:t>
      </w:r>
    </w:p>
    <w:p w:rsidR="006C4FD5" w:rsidRPr="00511A3B" w:rsidRDefault="006C4FD5" w:rsidP="006C4FD5">
      <w:pPr>
        <w:pStyle w:val="52"/>
        <w:spacing w:line="276" w:lineRule="auto"/>
        <w:ind w:firstLine="709"/>
        <w:rPr>
          <w:rFonts w:cs="Times New Roman"/>
          <w:sz w:val="28"/>
          <w:szCs w:val="28"/>
          <w:lang w:eastAsia="ru-RU"/>
        </w:rPr>
      </w:pPr>
      <w:r w:rsidRPr="00511A3B">
        <w:rPr>
          <w:rFonts w:cs="Times New Roman"/>
          <w:sz w:val="28"/>
          <w:szCs w:val="28"/>
          <w:lang w:eastAsia="ru-RU"/>
        </w:rPr>
        <w:t xml:space="preserve">Линейные объекты </w:t>
      </w:r>
      <w:r w:rsidRPr="00511A3B">
        <w:rPr>
          <w:rFonts w:cs="Times New Roman"/>
          <w:sz w:val="28"/>
          <w:szCs w:val="28"/>
        </w:rPr>
        <w:t>–</w:t>
      </w:r>
      <w:r w:rsidRPr="00511A3B">
        <w:rPr>
          <w:rFonts w:cs="Times New Roman"/>
          <w:sz w:val="28"/>
          <w:szCs w:val="28"/>
          <w:lang w:eastAsia="ru-RU"/>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6C4FD5" w:rsidRPr="00511A3B" w:rsidRDefault="006C4FD5" w:rsidP="006C4FD5">
      <w:pPr>
        <w:pStyle w:val="52"/>
        <w:spacing w:line="276" w:lineRule="auto"/>
        <w:ind w:firstLine="709"/>
        <w:rPr>
          <w:rFonts w:cs="Times New Roman"/>
          <w:sz w:val="28"/>
          <w:szCs w:val="28"/>
        </w:rPr>
      </w:pPr>
      <w:r w:rsidRPr="00511A3B">
        <w:rPr>
          <w:rFonts w:cs="Times New Roman"/>
          <w:sz w:val="28"/>
          <w:szCs w:val="28"/>
        </w:rPr>
        <w:t xml:space="preserve">Максимальный процент застройки </w:t>
      </w:r>
      <w:r w:rsidRPr="00511A3B">
        <w:rPr>
          <w:rFonts w:cs="Times New Roman"/>
          <w:sz w:val="28"/>
          <w:szCs w:val="28"/>
          <w:lang w:eastAsia="ru-RU"/>
        </w:rPr>
        <w:t>–</w:t>
      </w:r>
      <w:r w:rsidRPr="00511A3B">
        <w:rPr>
          <w:rFonts w:cs="Times New Roman"/>
          <w:sz w:val="28"/>
          <w:szCs w:val="28"/>
        </w:rPr>
        <w:t xml:space="preserve"> отношение суммарной площади земельного участка, которая может быть застроена, ко всей площади земельного участка (%).</w:t>
      </w:r>
    </w:p>
    <w:p w:rsidR="006C4FD5" w:rsidRPr="00511A3B" w:rsidRDefault="006C4FD5" w:rsidP="006C4FD5">
      <w:pPr>
        <w:pStyle w:val="52"/>
        <w:spacing w:line="276" w:lineRule="auto"/>
        <w:ind w:firstLine="709"/>
        <w:rPr>
          <w:rFonts w:cs="Times New Roman"/>
          <w:sz w:val="28"/>
          <w:szCs w:val="28"/>
        </w:rPr>
      </w:pPr>
      <w:r w:rsidRPr="00511A3B">
        <w:rPr>
          <w:rFonts w:cs="Times New Roman"/>
          <w:sz w:val="28"/>
          <w:szCs w:val="28"/>
        </w:rPr>
        <w:t>Минимальный отступ здания, строения, сооружения от границы земельного участка – расстояние между границей земельного участка и зданием, строением или сооружением.</w:t>
      </w:r>
    </w:p>
    <w:p w:rsidR="006C4FD5" w:rsidRPr="00511A3B" w:rsidRDefault="006C4FD5" w:rsidP="006C4FD5">
      <w:pPr>
        <w:pStyle w:val="52"/>
        <w:spacing w:line="276" w:lineRule="auto"/>
        <w:ind w:firstLine="709"/>
        <w:rPr>
          <w:rFonts w:eastAsia="Times New Roman" w:cs="Times New Roman"/>
          <w:sz w:val="28"/>
          <w:szCs w:val="28"/>
          <w:lang w:eastAsia="ru-RU"/>
        </w:rPr>
      </w:pPr>
      <w:r w:rsidRPr="00511A3B">
        <w:rPr>
          <w:rFonts w:cs="Times New Roman"/>
          <w:sz w:val="28"/>
          <w:szCs w:val="28"/>
          <w:lang w:eastAsia="ru-RU"/>
        </w:rPr>
        <w:t xml:space="preserve">Объекты капитального строительства – здания, строения, сооружения, объекты, строительство которых не завершено, за исключением </w:t>
      </w:r>
      <w:r w:rsidRPr="00511A3B">
        <w:rPr>
          <w:rFonts w:eastAsia="Times New Roman" w:cs="Times New Roman"/>
          <w:sz w:val="28"/>
          <w:szCs w:val="28"/>
          <w:lang w:eastAsia="ru-RU"/>
        </w:rPr>
        <w:t>некапитальных строений, сооружений и неотделимых улучшений земельного участка (замощение, покрытие и другие).</w:t>
      </w:r>
    </w:p>
    <w:p w:rsidR="006C4FD5" w:rsidRPr="00511A3B" w:rsidRDefault="006C4FD5" w:rsidP="006C4FD5">
      <w:pPr>
        <w:pStyle w:val="52"/>
        <w:spacing w:line="276" w:lineRule="auto"/>
        <w:ind w:firstLine="709"/>
        <w:rPr>
          <w:rFonts w:cs="Times New Roman"/>
          <w:sz w:val="28"/>
          <w:szCs w:val="28"/>
          <w:lang w:eastAsia="ru-RU"/>
        </w:rPr>
      </w:pPr>
      <w:r w:rsidRPr="00511A3B">
        <w:rPr>
          <w:rFonts w:cs="Times New Roman"/>
          <w:sz w:val="28"/>
          <w:szCs w:val="28"/>
          <w:lang w:eastAsia="ru-RU"/>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6C4FD5" w:rsidRPr="00511A3B" w:rsidRDefault="006C4FD5" w:rsidP="006C4FD5">
      <w:pPr>
        <w:pStyle w:val="52"/>
        <w:spacing w:line="276" w:lineRule="auto"/>
        <w:ind w:firstLine="709"/>
        <w:rPr>
          <w:rFonts w:cs="Times New Roman"/>
          <w:sz w:val="28"/>
          <w:szCs w:val="28"/>
        </w:rPr>
      </w:pPr>
      <w:r w:rsidRPr="00511A3B">
        <w:rPr>
          <w:rFonts w:cs="Times New Roman"/>
          <w:sz w:val="28"/>
          <w:szCs w:val="28"/>
        </w:rPr>
        <w:t xml:space="preserve">Основные виды разрешенного использования земельных участков и объектов капитального строительства </w:t>
      </w:r>
      <w:r w:rsidRPr="00511A3B">
        <w:rPr>
          <w:rFonts w:cs="Times New Roman"/>
          <w:sz w:val="28"/>
          <w:szCs w:val="28"/>
          <w:lang w:eastAsia="ru-RU"/>
        </w:rPr>
        <w:t>–</w:t>
      </w:r>
      <w:r w:rsidRPr="00511A3B">
        <w:rPr>
          <w:rFonts w:cs="Times New Roman"/>
          <w:sz w:val="28"/>
          <w:szCs w:val="28"/>
        </w:rPr>
        <w:t xml:space="preserve">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rsidR="006C4FD5" w:rsidRPr="00511A3B" w:rsidRDefault="006C4FD5" w:rsidP="006C4FD5">
      <w:pPr>
        <w:pStyle w:val="52"/>
        <w:spacing w:line="276" w:lineRule="auto"/>
        <w:ind w:firstLine="709"/>
        <w:rPr>
          <w:rFonts w:cs="Times New Roman"/>
          <w:sz w:val="28"/>
          <w:szCs w:val="28"/>
          <w:lang w:eastAsia="ru-RU"/>
        </w:rPr>
      </w:pPr>
      <w:r w:rsidRPr="00511A3B">
        <w:rPr>
          <w:rFonts w:cs="Times New Roman"/>
          <w:sz w:val="28"/>
          <w:szCs w:val="28"/>
          <w:lang w:eastAsia="ru-RU"/>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6C4FD5" w:rsidRPr="00511A3B" w:rsidRDefault="006C4FD5" w:rsidP="006C4FD5">
      <w:pPr>
        <w:pStyle w:val="52"/>
        <w:spacing w:line="276" w:lineRule="auto"/>
        <w:ind w:firstLine="709"/>
        <w:rPr>
          <w:rFonts w:cs="Times New Roman"/>
          <w:sz w:val="28"/>
          <w:szCs w:val="28"/>
          <w:lang w:eastAsia="ru-RU"/>
        </w:rPr>
      </w:pPr>
      <w:r w:rsidRPr="00511A3B">
        <w:rPr>
          <w:rFonts w:cs="Times New Roman"/>
          <w:sz w:val="28"/>
          <w:szCs w:val="28"/>
          <w:lang w:eastAsia="ru-RU"/>
        </w:rPr>
        <w:t>Правообладатели земельных участков, объектов капитального строительства – собственники, землепользователи, землевладельцы и арендаторы земельных участков, объектов капитального строительства, их уполномоченные лица.</w:t>
      </w:r>
    </w:p>
    <w:p w:rsidR="006C4FD5" w:rsidRPr="00511A3B" w:rsidRDefault="006C4FD5" w:rsidP="006C4FD5">
      <w:pPr>
        <w:pStyle w:val="52"/>
        <w:spacing w:line="276" w:lineRule="auto"/>
        <w:ind w:firstLine="709"/>
        <w:rPr>
          <w:rFonts w:cs="Times New Roman"/>
          <w:sz w:val="28"/>
          <w:szCs w:val="28"/>
        </w:rPr>
      </w:pPr>
      <w:r w:rsidRPr="00511A3B">
        <w:rPr>
          <w:rFonts w:cs="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sidRPr="00511A3B">
        <w:rPr>
          <w:rFonts w:cs="Times New Roman"/>
          <w:sz w:val="28"/>
          <w:szCs w:val="28"/>
        </w:rPr>
        <w:lastRenderedPageBreak/>
        <w:t>объектов капитального строительства – предельные (минимальные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устанавливаемые в соответствии с градостроительными регламентами применительно к соответствующим территориальным зонам.</w:t>
      </w:r>
    </w:p>
    <w:p w:rsidR="006C4FD5" w:rsidRPr="00511A3B" w:rsidRDefault="006C4FD5" w:rsidP="006C4FD5">
      <w:pPr>
        <w:pStyle w:val="52"/>
        <w:spacing w:line="276" w:lineRule="auto"/>
        <w:ind w:firstLine="709"/>
        <w:rPr>
          <w:rFonts w:cs="Times New Roman"/>
          <w:sz w:val="28"/>
          <w:szCs w:val="28"/>
        </w:rPr>
      </w:pPr>
      <w:r w:rsidRPr="00511A3B">
        <w:rPr>
          <w:rFonts w:cs="Times New Roman"/>
          <w:sz w:val="28"/>
          <w:szCs w:val="28"/>
        </w:rPr>
        <w:t xml:space="preserve">Публичный сервитут </w:t>
      </w:r>
      <w:r w:rsidRPr="00511A3B">
        <w:rPr>
          <w:rFonts w:cs="Times New Roman"/>
          <w:sz w:val="28"/>
          <w:szCs w:val="28"/>
          <w:lang w:eastAsia="ru-RU"/>
        </w:rPr>
        <w:t>–</w:t>
      </w:r>
      <w:r w:rsidRPr="00511A3B">
        <w:rPr>
          <w:rFonts w:cs="Times New Roman"/>
          <w:sz w:val="28"/>
          <w:szCs w:val="28"/>
        </w:rPr>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без изъятия земельных участков, в отношении которых оно устанавливается.</w:t>
      </w:r>
    </w:p>
    <w:p w:rsidR="006C4FD5" w:rsidRPr="00511A3B" w:rsidRDefault="006C4FD5" w:rsidP="006C4FD5">
      <w:pPr>
        <w:pStyle w:val="52"/>
        <w:spacing w:line="276" w:lineRule="auto"/>
        <w:ind w:firstLine="709"/>
        <w:rPr>
          <w:rFonts w:cs="Times New Roman"/>
          <w:sz w:val="28"/>
          <w:szCs w:val="28"/>
        </w:rPr>
      </w:pPr>
      <w:r w:rsidRPr="00511A3B">
        <w:rPr>
          <w:rFonts w:cs="Times New Roman"/>
          <w:sz w:val="28"/>
          <w:szCs w:val="28"/>
        </w:rPr>
        <w:t>Публичные слушания, общественные обсуждения</w:t>
      </w:r>
      <w:r w:rsidRPr="00511A3B">
        <w:rPr>
          <w:rFonts w:cs="Times New Roman"/>
          <w:sz w:val="28"/>
          <w:szCs w:val="28"/>
          <w:lang w:eastAsia="ru-RU"/>
        </w:rPr>
        <w:t xml:space="preserve"> –</w:t>
      </w:r>
      <w:r w:rsidRPr="00511A3B">
        <w:rPr>
          <w:rFonts w:cs="Times New Roman"/>
          <w:sz w:val="28"/>
          <w:szCs w:val="28"/>
        </w:rPr>
        <w:t xml:space="preserve"> </w:t>
      </w:r>
      <w:r w:rsidRPr="00511A3B">
        <w:rPr>
          <w:rStyle w:val="apple-style-span"/>
          <w:rFonts w:cs="Times New Roman"/>
          <w:sz w:val="28"/>
          <w:szCs w:val="28"/>
        </w:rPr>
        <w:t>форма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rsidR="006C4FD5" w:rsidRPr="00511A3B" w:rsidRDefault="006C4FD5" w:rsidP="006C4FD5">
      <w:pPr>
        <w:pStyle w:val="52"/>
        <w:spacing w:line="276" w:lineRule="auto"/>
        <w:ind w:firstLine="709"/>
        <w:rPr>
          <w:rFonts w:cs="Times New Roman"/>
          <w:sz w:val="28"/>
          <w:szCs w:val="28"/>
        </w:rPr>
      </w:pPr>
      <w:r w:rsidRPr="00511A3B">
        <w:rPr>
          <w:rFonts w:cs="Times New Roman"/>
          <w:sz w:val="28"/>
          <w:szCs w:val="28"/>
        </w:rPr>
        <w:t xml:space="preserve">Разрешение на отклонение от предельных параметров разрешенного строительства, реконструкции объектов капитального строительства </w:t>
      </w:r>
      <w:r w:rsidRPr="00511A3B">
        <w:rPr>
          <w:rFonts w:cs="Times New Roman"/>
          <w:sz w:val="28"/>
          <w:szCs w:val="28"/>
          <w:lang w:eastAsia="ru-RU"/>
        </w:rPr>
        <w:t>–</w:t>
      </w:r>
      <w:r w:rsidRPr="00511A3B">
        <w:rPr>
          <w:rFonts w:cs="Times New Roman"/>
          <w:sz w:val="28"/>
          <w:szCs w:val="28"/>
        </w:rPr>
        <w:t xml:space="preserve">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6C4FD5" w:rsidRPr="00511A3B" w:rsidRDefault="006C4FD5" w:rsidP="006C4FD5">
      <w:pPr>
        <w:pStyle w:val="52"/>
        <w:spacing w:line="276" w:lineRule="auto"/>
        <w:ind w:firstLine="709"/>
        <w:rPr>
          <w:rFonts w:cs="Times New Roman"/>
          <w:sz w:val="28"/>
          <w:szCs w:val="28"/>
        </w:rPr>
      </w:pPr>
      <w:r w:rsidRPr="00511A3B">
        <w:rPr>
          <w:rFonts w:cs="Times New Roman"/>
          <w:sz w:val="28"/>
          <w:szCs w:val="28"/>
        </w:rPr>
        <w:t xml:space="preserve">Разрешение на условно разрешенный вид использования земельного участка или объекта капитального строительства </w:t>
      </w:r>
      <w:r w:rsidRPr="00511A3B">
        <w:rPr>
          <w:rFonts w:cs="Times New Roman"/>
          <w:sz w:val="28"/>
          <w:szCs w:val="28"/>
          <w:lang w:eastAsia="ru-RU"/>
        </w:rPr>
        <w:t>–</w:t>
      </w:r>
      <w:r w:rsidRPr="00511A3B">
        <w:rPr>
          <w:rFonts w:cs="Times New Roman"/>
          <w:sz w:val="28"/>
          <w:szCs w:val="28"/>
        </w:rPr>
        <w:t xml:space="preserve">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разрешенного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6C4FD5" w:rsidRPr="00511A3B" w:rsidRDefault="006C4FD5" w:rsidP="006C4FD5">
      <w:pPr>
        <w:pStyle w:val="52"/>
        <w:spacing w:line="276" w:lineRule="auto"/>
        <w:ind w:firstLine="709"/>
        <w:rPr>
          <w:rFonts w:cs="Times New Roman"/>
          <w:sz w:val="28"/>
          <w:szCs w:val="28"/>
        </w:rPr>
      </w:pPr>
      <w:r w:rsidRPr="00511A3B">
        <w:rPr>
          <w:rFonts w:cs="Times New Roman"/>
          <w:sz w:val="28"/>
          <w:szCs w:val="28"/>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6C4FD5" w:rsidRPr="00511A3B" w:rsidRDefault="006C4FD5" w:rsidP="006C4FD5">
      <w:pPr>
        <w:pStyle w:val="52"/>
        <w:spacing w:line="276" w:lineRule="auto"/>
        <w:ind w:firstLine="709"/>
        <w:rPr>
          <w:rFonts w:cs="Times New Roman"/>
          <w:sz w:val="28"/>
          <w:szCs w:val="28"/>
        </w:rPr>
      </w:pPr>
      <w:r w:rsidRPr="00511A3B">
        <w:rPr>
          <w:rFonts w:cs="Times New Roman"/>
          <w:sz w:val="28"/>
          <w:szCs w:val="28"/>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C4FD5" w:rsidRPr="00511A3B" w:rsidRDefault="006C4FD5" w:rsidP="006C4FD5">
      <w:pPr>
        <w:pStyle w:val="52"/>
        <w:spacing w:after="200" w:line="276" w:lineRule="auto"/>
        <w:ind w:firstLine="709"/>
        <w:rPr>
          <w:rFonts w:cs="Times New Roman"/>
          <w:sz w:val="28"/>
          <w:szCs w:val="28"/>
        </w:rPr>
      </w:pPr>
      <w:r w:rsidRPr="00511A3B">
        <w:rPr>
          <w:rFonts w:cs="Times New Roman"/>
          <w:sz w:val="28"/>
          <w:szCs w:val="28"/>
        </w:rPr>
        <w:lastRenderedPageBreak/>
        <w:t>Условно разрешенные виды использования земельных участков и объектов капитального строительства –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p>
    <w:p w:rsidR="006C4FD5" w:rsidRPr="00511A3B" w:rsidRDefault="006C4FD5" w:rsidP="006C4FD5">
      <w:pPr>
        <w:pStyle w:val="30"/>
        <w:spacing w:before="0" w:after="200"/>
        <w:ind w:firstLine="708"/>
        <w:jc w:val="both"/>
        <w:rPr>
          <w:rFonts w:ascii="Times New Roman" w:hAnsi="Times New Roman"/>
          <w:b w:val="0"/>
          <w:bCs w:val="0"/>
          <w:color w:val="000000" w:themeColor="text1"/>
          <w:sz w:val="28"/>
          <w:szCs w:val="28"/>
        </w:rPr>
      </w:pPr>
      <w:bookmarkStart w:id="36" w:name="_Toc144976002"/>
      <w:bookmarkStart w:id="37" w:name="_Toc144976043"/>
      <w:r w:rsidRPr="00511A3B">
        <w:rPr>
          <w:rFonts w:ascii="Times New Roman" w:hAnsi="Times New Roman"/>
          <w:color w:val="000000" w:themeColor="text1"/>
          <w:sz w:val="28"/>
          <w:szCs w:val="28"/>
        </w:rPr>
        <w:t>Статья 2. Основания ведения, назначение и состав Правил</w:t>
      </w:r>
      <w:bookmarkEnd w:id="34"/>
      <w:bookmarkEnd w:id="35"/>
      <w:r w:rsidRPr="00511A3B">
        <w:rPr>
          <w:rFonts w:ascii="Times New Roman" w:hAnsi="Times New Roman"/>
          <w:color w:val="000000" w:themeColor="text1"/>
          <w:sz w:val="28"/>
          <w:szCs w:val="28"/>
        </w:rPr>
        <w:t xml:space="preserve"> землепользования и застройки</w:t>
      </w:r>
      <w:bookmarkEnd w:id="36"/>
      <w:bookmarkEnd w:id="37"/>
      <w:r w:rsidRPr="00511A3B">
        <w:rPr>
          <w:rFonts w:ascii="Times New Roman" w:hAnsi="Times New Roman"/>
          <w:color w:val="000000" w:themeColor="text1"/>
          <w:sz w:val="28"/>
          <w:szCs w:val="28"/>
        </w:rPr>
        <w:t xml:space="preserve">   </w:t>
      </w:r>
    </w:p>
    <w:p w:rsidR="006C4FD5" w:rsidRPr="00511A3B" w:rsidRDefault="006C4FD5" w:rsidP="006C4FD5">
      <w:pPr>
        <w:pStyle w:val="a8"/>
        <w:numPr>
          <w:ilvl w:val="0"/>
          <w:numId w:val="4"/>
        </w:numPr>
        <w:spacing w:after="0"/>
        <w:ind w:left="0" w:firstLine="709"/>
        <w:jc w:val="both"/>
        <w:rPr>
          <w:rFonts w:ascii="Times New Roman" w:hAnsi="Times New Roman" w:cs="Times New Roman"/>
          <w:b/>
          <w:sz w:val="28"/>
          <w:szCs w:val="28"/>
        </w:rPr>
      </w:pPr>
      <w:r w:rsidRPr="00511A3B">
        <w:rPr>
          <w:rFonts w:ascii="Times New Roman" w:hAnsi="Times New Roman" w:cs="Times New Roman"/>
          <w:sz w:val="28"/>
          <w:szCs w:val="28"/>
        </w:rPr>
        <w:t xml:space="preserve">Правила землепользования и застройки (Внесение изменений) муниципального образования «Абсалямовское сельское» поселение Ютазинского муниципального района Республики Татарстан имеют статус нормативного правового акта органа местного самоуправления. </w:t>
      </w:r>
    </w:p>
    <w:p w:rsidR="006C4FD5" w:rsidRPr="00511A3B" w:rsidRDefault="006C4FD5" w:rsidP="006C4FD5">
      <w:pPr>
        <w:numPr>
          <w:ilvl w:val="0"/>
          <w:numId w:val="4"/>
        </w:numPr>
        <w:tabs>
          <w:tab w:val="left" w:pos="720"/>
        </w:tabs>
        <w:spacing w:after="0" w:line="276" w:lineRule="auto"/>
        <w:ind w:left="0" w:right="-6" w:firstLine="709"/>
        <w:jc w:val="both"/>
        <w:rPr>
          <w:rFonts w:ascii="Times New Roman" w:hAnsi="Times New Roman" w:cs="Times New Roman"/>
          <w:sz w:val="28"/>
          <w:szCs w:val="28"/>
        </w:rPr>
      </w:pPr>
      <w:r w:rsidRPr="00511A3B">
        <w:rPr>
          <w:rFonts w:ascii="Times New Roman" w:hAnsi="Times New Roman" w:cs="Times New Roman"/>
          <w:sz w:val="28"/>
          <w:szCs w:val="28"/>
        </w:rPr>
        <w:t>Настоящие Правила разрабатываются в целях:</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2) создания условий для планировки территорий муниципальных образований;</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3. Настоящие Правила применяются наряду с:</w:t>
      </w:r>
    </w:p>
    <w:p w:rsidR="006C4FD5" w:rsidRPr="00511A3B" w:rsidRDefault="006C4FD5" w:rsidP="006C4FD5">
      <w:pPr>
        <w:pStyle w:val="a8"/>
        <w:numPr>
          <w:ilvl w:val="0"/>
          <w:numId w:val="8"/>
        </w:numPr>
        <w:tabs>
          <w:tab w:val="left" w:pos="720"/>
        </w:tabs>
        <w:spacing w:after="0"/>
        <w:ind w:left="0" w:right="-6" w:firstLine="709"/>
        <w:jc w:val="both"/>
        <w:rPr>
          <w:rFonts w:ascii="Times New Roman" w:hAnsi="Times New Roman" w:cs="Times New Roman"/>
          <w:sz w:val="28"/>
          <w:szCs w:val="28"/>
        </w:rPr>
      </w:pPr>
      <w:r w:rsidRPr="00511A3B">
        <w:rPr>
          <w:rFonts w:ascii="Times New Roman" w:hAnsi="Times New Roman" w:cs="Times New Roman"/>
          <w:sz w:val="28"/>
          <w:szCs w:val="28"/>
        </w:rPr>
        <w:t>нормативными правовыми актами органов государственной власти Российской Федерации, Республики Татарстан;</w:t>
      </w:r>
    </w:p>
    <w:p w:rsidR="006C4FD5" w:rsidRPr="00511A3B" w:rsidRDefault="006C4FD5" w:rsidP="006C4FD5">
      <w:pPr>
        <w:pStyle w:val="a8"/>
        <w:numPr>
          <w:ilvl w:val="0"/>
          <w:numId w:val="8"/>
        </w:numPr>
        <w:tabs>
          <w:tab w:val="left" w:pos="720"/>
        </w:tabs>
        <w:spacing w:after="0"/>
        <w:ind w:left="0" w:right="-6" w:firstLine="709"/>
        <w:jc w:val="both"/>
        <w:rPr>
          <w:rFonts w:ascii="Times New Roman" w:hAnsi="Times New Roman" w:cs="Times New Roman"/>
          <w:sz w:val="28"/>
          <w:szCs w:val="28"/>
        </w:rPr>
      </w:pPr>
      <w:r w:rsidRPr="00511A3B">
        <w:rPr>
          <w:rFonts w:ascii="Times New Roman" w:hAnsi="Times New Roman" w:cs="Times New Roman"/>
          <w:sz w:val="28"/>
          <w:szCs w:val="28"/>
        </w:rPr>
        <w:t>нормативными правовыми актами муниципального образования «Ютазинский муниципальный район», «Абсалямовское сельское поселение»;</w:t>
      </w:r>
    </w:p>
    <w:p w:rsidR="006C4FD5" w:rsidRPr="00511A3B" w:rsidRDefault="006C4FD5" w:rsidP="006C4FD5">
      <w:pPr>
        <w:pStyle w:val="52"/>
        <w:numPr>
          <w:ilvl w:val="0"/>
          <w:numId w:val="8"/>
        </w:numPr>
        <w:tabs>
          <w:tab w:val="left" w:pos="720"/>
        </w:tabs>
        <w:spacing w:line="276" w:lineRule="auto"/>
        <w:ind w:left="0" w:firstLine="709"/>
        <w:rPr>
          <w:rFonts w:cs="Times New Roman"/>
          <w:sz w:val="28"/>
          <w:szCs w:val="28"/>
        </w:rPr>
      </w:pPr>
      <w:r w:rsidRPr="00511A3B">
        <w:rPr>
          <w:rFonts w:cs="Times New Roman"/>
          <w:sz w:val="28"/>
          <w:szCs w:val="28"/>
        </w:rPr>
        <w:t>нормативами градостроительного проектирования;</w:t>
      </w:r>
    </w:p>
    <w:p w:rsidR="006C4FD5" w:rsidRPr="00511A3B" w:rsidRDefault="006C4FD5" w:rsidP="006C4FD5">
      <w:pPr>
        <w:pStyle w:val="a8"/>
        <w:numPr>
          <w:ilvl w:val="0"/>
          <w:numId w:val="8"/>
        </w:numPr>
        <w:tabs>
          <w:tab w:val="left" w:pos="720"/>
        </w:tabs>
        <w:spacing w:after="0"/>
        <w:ind w:left="0" w:right="-6" w:firstLine="709"/>
        <w:jc w:val="both"/>
        <w:rPr>
          <w:rFonts w:ascii="Times New Roman" w:hAnsi="Times New Roman" w:cs="Times New Roman"/>
          <w:sz w:val="28"/>
          <w:szCs w:val="28"/>
        </w:rPr>
      </w:pPr>
      <w:r w:rsidRPr="00511A3B">
        <w:rPr>
          <w:rFonts w:ascii="Times New Roman" w:hAnsi="Times New Roman" w:cs="Times New Roman"/>
          <w:sz w:val="28"/>
          <w:szCs w:val="28"/>
        </w:rPr>
        <w:t>техническими регламентами;</w:t>
      </w:r>
    </w:p>
    <w:p w:rsidR="006C4FD5" w:rsidRPr="00511A3B" w:rsidRDefault="006C4FD5" w:rsidP="006C4FD5">
      <w:pPr>
        <w:pStyle w:val="a8"/>
        <w:numPr>
          <w:ilvl w:val="0"/>
          <w:numId w:val="8"/>
        </w:numPr>
        <w:tabs>
          <w:tab w:val="left" w:pos="720"/>
        </w:tabs>
        <w:spacing w:after="0"/>
        <w:ind w:left="0" w:right="-6" w:firstLine="709"/>
        <w:jc w:val="both"/>
        <w:rPr>
          <w:rFonts w:ascii="Times New Roman" w:hAnsi="Times New Roman" w:cs="Times New Roman"/>
          <w:sz w:val="28"/>
          <w:szCs w:val="28"/>
        </w:rPr>
      </w:pPr>
      <w:r w:rsidRPr="00511A3B">
        <w:rPr>
          <w:rFonts w:ascii="Times New Roman" w:hAnsi="Times New Roman" w:cs="Times New Roman"/>
          <w:sz w:val="28"/>
          <w:szCs w:val="28"/>
        </w:rPr>
        <w:t>нормативными техническими документами.</w:t>
      </w:r>
    </w:p>
    <w:p w:rsidR="006C4FD5" w:rsidRPr="00511A3B" w:rsidRDefault="006C4FD5" w:rsidP="006C4FD5">
      <w:pPr>
        <w:pStyle w:val="a8"/>
        <w:tabs>
          <w:tab w:val="left" w:pos="720"/>
        </w:tabs>
        <w:spacing w:after="0"/>
        <w:ind w:left="709" w:right="-6"/>
        <w:jc w:val="both"/>
        <w:rPr>
          <w:rFonts w:ascii="Times New Roman" w:hAnsi="Times New Roman" w:cs="Times New Roman"/>
          <w:sz w:val="28"/>
          <w:szCs w:val="28"/>
        </w:rPr>
      </w:pPr>
      <w:r w:rsidRPr="00511A3B">
        <w:rPr>
          <w:rFonts w:ascii="Times New Roman" w:hAnsi="Times New Roman" w:cs="Times New Roman"/>
          <w:sz w:val="28"/>
          <w:szCs w:val="28"/>
        </w:rPr>
        <w:t>4. Правила землепользования и застройки включают в себя:</w:t>
      </w:r>
    </w:p>
    <w:p w:rsidR="006C4FD5" w:rsidRPr="00511A3B" w:rsidRDefault="006C4FD5" w:rsidP="006C4FD5">
      <w:pPr>
        <w:pStyle w:val="ConsPlusNormal"/>
        <w:ind w:firstLine="540"/>
        <w:jc w:val="both"/>
        <w:rPr>
          <w:rFonts w:ascii="Times New Roman" w:hAnsi="Times New Roman" w:cs="Times New Roman"/>
          <w:sz w:val="28"/>
          <w:szCs w:val="28"/>
        </w:rPr>
      </w:pPr>
      <w:r w:rsidRPr="00511A3B">
        <w:rPr>
          <w:rFonts w:ascii="Times New Roman" w:hAnsi="Times New Roman" w:cs="Times New Roman"/>
          <w:sz w:val="28"/>
          <w:szCs w:val="28"/>
        </w:rPr>
        <w:t xml:space="preserve">Часть </w:t>
      </w:r>
      <w:r w:rsidRPr="00511A3B">
        <w:rPr>
          <w:rFonts w:ascii="Times New Roman" w:hAnsi="Times New Roman" w:cs="Times New Roman"/>
          <w:sz w:val="28"/>
          <w:szCs w:val="28"/>
          <w:lang w:val="en-US"/>
        </w:rPr>
        <w:t>I</w:t>
      </w:r>
      <w:r w:rsidRPr="00511A3B">
        <w:rPr>
          <w:rFonts w:ascii="Times New Roman" w:hAnsi="Times New Roman" w:cs="Times New Roman"/>
          <w:sz w:val="28"/>
          <w:szCs w:val="28"/>
        </w:rPr>
        <w:t>. Порядок применения и внесения изменений в указанные Правила;</w:t>
      </w:r>
    </w:p>
    <w:p w:rsidR="006C4FD5" w:rsidRPr="00511A3B" w:rsidRDefault="006C4FD5" w:rsidP="006C4FD5">
      <w:pPr>
        <w:pStyle w:val="ConsPlusNormal"/>
        <w:ind w:firstLine="540"/>
        <w:jc w:val="both"/>
        <w:rPr>
          <w:rFonts w:ascii="Times New Roman" w:hAnsi="Times New Roman" w:cs="Times New Roman"/>
          <w:sz w:val="28"/>
          <w:szCs w:val="28"/>
        </w:rPr>
      </w:pPr>
      <w:r w:rsidRPr="00511A3B">
        <w:rPr>
          <w:rFonts w:ascii="Times New Roman" w:hAnsi="Times New Roman" w:cs="Times New Roman"/>
          <w:sz w:val="28"/>
          <w:szCs w:val="28"/>
        </w:rPr>
        <w:t xml:space="preserve">Часть </w:t>
      </w:r>
      <w:r w:rsidRPr="00511A3B">
        <w:rPr>
          <w:rFonts w:ascii="Times New Roman" w:hAnsi="Times New Roman" w:cs="Times New Roman"/>
          <w:sz w:val="28"/>
          <w:szCs w:val="28"/>
          <w:lang w:val="en-US"/>
        </w:rPr>
        <w:t>II</w:t>
      </w:r>
      <w:r w:rsidRPr="00511A3B">
        <w:rPr>
          <w:rFonts w:ascii="Times New Roman" w:hAnsi="Times New Roman" w:cs="Times New Roman"/>
          <w:sz w:val="28"/>
          <w:szCs w:val="28"/>
        </w:rPr>
        <w:t>. Карта градостроительного зонирования;</w:t>
      </w:r>
    </w:p>
    <w:p w:rsidR="006C4FD5" w:rsidRPr="00511A3B" w:rsidRDefault="006C4FD5" w:rsidP="006C4FD5">
      <w:pPr>
        <w:pStyle w:val="ConsPlusNormal"/>
        <w:ind w:firstLine="540"/>
        <w:jc w:val="both"/>
        <w:rPr>
          <w:rFonts w:ascii="Times New Roman" w:hAnsi="Times New Roman" w:cs="Times New Roman"/>
          <w:sz w:val="28"/>
          <w:szCs w:val="28"/>
        </w:rPr>
      </w:pPr>
      <w:r w:rsidRPr="00511A3B">
        <w:rPr>
          <w:rFonts w:ascii="Times New Roman" w:hAnsi="Times New Roman" w:cs="Times New Roman"/>
          <w:sz w:val="28"/>
          <w:szCs w:val="28"/>
        </w:rPr>
        <w:t xml:space="preserve">Часть </w:t>
      </w:r>
      <w:r w:rsidRPr="00511A3B">
        <w:rPr>
          <w:rFonts w:ascii="Times New Roman" w:hAnsi="Times New Roman" w:cs="Times New Roman"/>
          <w:sz w:val="28"/>
          <w:szCs w:val="28"/>
          <w:lang w:val="en-US"/>
        </w:rPr>
        <w:t>III</w:t>
      </w:r>
      <w:r w:rsidRPr="00511A3B">
        <w:rPr>
          <w:rFonts w:ascii="Times New Roman" w:hAnsi="Times New Roman" w:cs="Times New Roman"/>
          <w:sz w:val="28"/>
          <w:szCs w:val="28"/>
        </w:rPr>
        <w:t>. Градостроительные регламенты;</w:t>
      </w:r>
    </w:p>
    <w:p w:rsidR="006C4FD5" w:rsidRPr="00511A3B" w:rsidRDefault="006C4FD5" w:rsidP="006C4FD5">
      <w:pPr>
        <w:pStyle w:val="ConsPlusNormal"/>
        <w:ind w:firstLine="540"/>
        <w:jc w:val="both"/>
        <w:rPr>
          <w:rFonts w:ascii="Times New Roman" w:hAnsi="Times New Roman" w:cs="Times New Roman"/>
          <w:sz w:val="28"/>
          <w:szCs w:val="28"/>
        </w:rPr>
      </w:pPr>
      <w:r w:rsidRPr="00511A3B">
        <w:rPr>
          <w:rFonts w:ascii="Times New Roman" w:hAnsi="Times New Roman" w:cs="Times New Roman"/>
          <w:sz w:val="28"/>
          <w:szCs w:val="28"/>
        </w:rPr>
        <w:t>Приложения.</w:t>
      </w:r>
    </w:p>
    <w:p w:rsidR="006C4FD5" w:rsidRPr="00511A3B" w:rsidRDefault="006C4FD5" w:rsidP="006C4FD5">
      <w:pPr>
        <w:tabs>
          <w:tab w:val="left" w:pos="720"/>
        </w:tabs>
        <w:spacing w:after="0"/>
        <w:ind w:right="-6" w:firstLine="709"/>
        <w:jc w:val="both"/>
        <w:rPr>
          <w:rFonts w:ascii="Times New Roman" w:hAnsi="Times New Roman" w:cs="Times New Roman"/>
          <w:color w:val="000000" w:themeColor="text1"/>
          <w:sz w:val="28"/>
          <w:szCs w:val="28"/>
        </w:rPr>
      </w:pPr>
      <w:r w:rsidRPr="00511A3B">
        <w:rPr>
          <w:rFonts w:ascii="Times New Roman" w:hAnsi="Times New Roman" w:cs="Times New Roman"/>
          <w:sz w:val="28"/>
          <w:szCs w:val="28"/>
        </w:rPr>
        <w:t xml:space="preserve">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w:t>
      </w:r>
      <w:r w:rsidRPr="00511A3B">
        <w:rPr>
          <w:rFonts w:ascii="Times New Roman" w:hAnsi="Times New Roman" w:cs="Times New Roman"/>
          <w:sz w:val="28"/>
          <w:szCs w:val="28"/>
        </w:rPr>
        <w:lastRenderedPageBreak/>
        <w:t xml:space="preserve">регулирующими и контролирующими градостроительную деятельность на </w:t>
      </w:r>
      <w:r w:rsidRPr="00511A3B">
        <w:rPr>
          <w:rFonts w:ascii="Times New Roman" w:hAnsi="Times New Roman" w:cs="Times New Roman"/>
          <w:color w:val="000000" w:themeColor="text1"/>
          <w:sz w:val="28"/>
          <w:szCs w:val="28"/>
        </w:rPr>
        <w:t>территории муниципального образования «Абсалямовское сельское поселение».</w:t>
      </w:r>
      <w:bookmarkStart w:id="38" w:name="_Toc358626227"/>
    </w:p>
    <w:p w:rsidR="006C4FD5" w:rsidRPr="00511A3B" w:rsidRDefault="006C4FD5" w:rsidP="006C4FD5">
      <w:pPr>
        <w:tabs>
          <w:tab w:val="left" w:pos="720"/>
        </w:tabs>
        <w:spacing w:after="0"/>
        <w:ind w:right="-6" w:firstLine="709"/>
        <w:jc w:val="both"/>
        <w:rPr>
          <w:rFonts w:ascii="Times New Roman" w:hAnsi="Times New Roman" w:cs="Times New Roman"/>
          <w:color w:val="000000" w:themeColor="text1"/>
          <w:sz w:val="28"/>
          <w:szCs w:val="28"/>
        </w:rPr>
      </w:pPr>
      <w:r w:rsidRPr="00511A3B">
        <w:rPr>
          <w:rFonts w:ascii="Times New Roman" w:hAnsi="Times New Roman" w:cs="Times New Roman"/>
          <w:color w:val="000000" w:themeColor="text1"/>
          <w:sz w:val="28"/>
          <w:szCs w:val="28"/>
        </w:rPr>
        <w:t>6. Настоящие Правила действуют на всей территории муниципального образования «Абсалямовское сельское поселение» с учётом карты градостроительного зонирования.</w:t>
      </w:r>
    </w:p>
    <w:p w:rsidR="006C4FD5" w:rsidRPr="00511A3B" w:rsidRDefault="006C4FD5" w:rsidP="006C4FD5">
      <w:pPr>
        <w:pStyle w:val="30"/>
        <w:spacing w:before="240" w:after="200"/>
        <w:ind w:firstLine="708"/>
        <w:jc w:val="both"/>
        <w:rPr>
          <w:rFonts w:ascii="Times New Roman" w:hAnsi="Times New Roman"/>
          <w:b w:val="0"/>
          <w:bCs w:val="0"/>
          <w:color w:val="000000" w:themeColor="text1"/>
          <w:sz w:val="28"/>
          <w:szCs w:val="28"/>
        </w:rPr>
      </w:pPr>
      <w:bookmarkStart w:id="39" w:name="_Toc144976003"/>
      <w:bookmarkStart w:id="40" w:name="_Toc144976044"/>
      <w:r w:rsidRPr="00511A3B">
        <w:rPr>
          <w:rFonts w:ascii="Times New Roman" w:hAnsi="Times New Roman"/>
          <w:color w:val="000000" w:themeColor="text1"/>
          <w:sz w:val="28"/>
          <w:szCs w:val="28"/>
        </w:rPr>
        <w:t>Статья 3. Открытость и доступность информации о землепользовании и застройке</w:t>
      </w:r>
      <w:bookmarkEnd w:id="38"/>
      <w:bookmarkEnd w:id="39"/>
      <w:bookmarkEnd w:id="40"/>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государственной власти и органов местного самоуправления.</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2. Органы местного самоуправления Ютазинского муниципального района обеспечивают возможность ознакомления с настоящими Правилами путем:</w:t>
      </w:r>
    </w:p>
    <w:p w:rsidR="006C4FD5" w:rsidRPr="00511A3B" w:rsidRDefault="006C4FD5" w:rsidP="006C4FD5">
      <w:pPr>
        <w:pStyle w:val="52"/>
        <w:numPr>
          <w:ilvl w:val="0"/>
          <w:numId w:val="2"/>
        </w:numPr>
        <w:spacing w:line="276" w:lineRule="auto"/>
        <w:ind w:left="0" w:firstLine="709"/>
        <w:rPr>
          <w:rFonts w:cs="Times New Roman"/>
          <w:sz w:val="28"/>
          <w:szCs w:val="28"/>
        </w:rPr>
      </w:pPr>
      <w:r w:rsidRPr="00511A3B">
        <w:rPr>
          <w:rFonts w:cs="Times New Roman"/>
          <w:sz w:val="28"/>
          <w:szCs w:val="28"/>
        </w:rPr>
        <w:t>опубликования (обнародования) настоящих Правил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размещения на официальном сайте муниципального образования в сети «Интернет»;</w:t>
      </w:r>
    </w:p>
    <w:p w:rsidR="006C4FD5" w:rsidRPr="00511A3B" w:rsidRDefault="006C4FD5" w:rsidP="006C4FD5">
      <w:pPr>
        <w:pStyle w:val="52"/>
        <w:numPr>
          <w:ilvl w:val="0"/>
          <w:numId w:val="2"/>
        </w:numPr>
        <w:spacing w:line="276" w:lineRule="auto"/>
        <w:ind w:left="0" w:firstLine="709"/>
        <w:rPr>
          <w:rFonts w:cs="Times New Roman"/>
          <w:sz w:val="28"/>
          <w:szCs w:val="28"/>
        </w:rPr>
      </w:pPr>
      <w:r w:rsidRPr="00511A3B">
        <w:rPr>
          <w:rFonts w:cs="Times New Roman"/>
          <w:sz w:val="28"/>
          <w:szCs w:val="28"/>
        </w:rPr>
        <w:t>создания возможности для ознакомления с настоящими Правилами в полном комплекте в органах и организациях, участвующих в вопросах регулирования землепользования и застройки на территории муниципального образования «Абсалямовское сельское поселение»;</w:t>
      </w:r>
    </w:p>
    <w:p w:rsidR="006C4FD5" w:rsidRPr="00511A3B" w:rsidRDefault="006C4FD5" w:rsidP="006C4FD5">
      <w:pPr>
        <w:pStyle w:val="52"/>
        <w:numPr>
          <w:ilvl w:val="0"/>
          <w:numId w:val="2"/>
        </w:numPr>
        <w:spacing w:line="276" w:lineRule="auto"/>
        <w:ind w:left="0" w:firstLine="709"/>
        <w:rPr>
          <w:rFonts w:cs="Times New Roman"/>
          <w:sz w:val="28"/>
          <w:szCs w:val="28"/>
        </w:rPr>
      </w:pPr>
      <w:r w:rsidRPr="00511A3B">
        <w:rPr>
          <w:rFonts w:cs="Times New Roman"/>
          <w:sz w:val="28"/>
          <w:szCs w:val="28"/>
        </w:rPr>
        <w:t>размещения Правил в Федеральной государственной информационной системе территориального планирования;</w:t>
      </w:r>
    </w:p>
    <w:p w:rsidR="006C4FD5" w:rsidRPr="00511A3B" w:rsidRDefault="006C4FD5" w:rsidP="006C4FD5">
      <w:pPr>
        <w:pStyle w:val="52"/>
        <w:numPr>
          <w:ilvl w:val="0"/>
          <w:numId w:val="2"/>
        </w:numPr>
        <w:spacing w:after="200" w:line="276" w:lineRule="auto"/>
        <w:ind w:left="0" w:firstLine="709"/>
        <w:rPr>
          <w:rFonts w:cs="Times New Roman"/>
          <w:sz w:val="28"/>
          <w:szCs w:val="28"/>
        </w:rPr>
      </w:pPr>
      <w:r w:rsidRPr="00511A3B">
        <w:rPr>
          <w:rFonts w:cs="Times New Roman"/>
          <w:sz w:val="28"/>
          <w:szCs w:val="28"/>
        </w:rPr>
        <w:t>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bookmarkStart w:id="41" w:name="_Toc358626228"/>
    </w:p>
    <w:p w:rsidR="006C4FD5" w:rsidRPr="00511A3B" w:rsidRDefault="006C4FD5" w:rsidP="006C4FD5">
      <w:pPr>
        <w:keepNext/>
        <w:keepLines/>
        <w:spacing w:before="200"/>
        <w:ind w:firstLine="709"/>
        <w:jc w:val="both"/>
        <w:outlineLvl w:val="2"/>
        <w:rPr>
          <w:rFonts w:ascii="Times New Roman" w:hAnsi="Times New Roman" w:cs="Times New Roman"/>
          <w:b/>
          <w:bCs/>
          <w:sz w:val="28"/>
          <w:szCs w:val="28"/>
        </w:rPr>
      </w:pPr>
      <w:bookmarkStart w:id="42" w:name="_Toc144976004"/>
      <w:bookmarkStart w:id="43" w:name="_Toc144976045"/>
      <w:r w:rsidRPr="00511A3B">
        <w:rPr>
          <w:rFonts w:ascii="Times New Roman" w:hAnsi="Times New Roman" w:cs="Times New Roman"/>
          <w:b/>
          <w:bCs/>
          <w:sz w:val="28"/>
          <w:szCs w:val="28"/>
        </w:rPr>
        <w:t>Статья 4. Вступление в силу Правил землепользования и застройки</w:t>
      </w:r>
      <w:bookmarkEnd w:id="42"/>
      <w:bookmarkEnd w:id="43"/>
    </w:p>
    <w:p w:rsidR="006C4FD5" w:rsidRPr="00511A3B" w:rsidRDefault="006C4FD5" w:rsidP="006C4FD5">
      <w:pPr>
        <w:pStyle w:val="52"/>
        <w:spacing w:line="276" w:lineRule="auto"/>
        <w:ind w:firstLine="709"/>
        <w:rPr>
          <w:rFonts w:cs="Times New Roman"/>
          <w:sz w:val="28"/>
          <w:szCs w:val="28"/>
        </w:rPr>
      </w:pPr>
      <w:r w:rsidRPr="00511A3B">
        <w:rPr>
          <w:rFonts w:cs="Times New Roman"/>
          <w:sz w:val="28"/>
          <w:szCs w:val="28"/>
        </w:rPr>
        <w:t>1. Настоящие Правила вступают в силу с момента их официального опубликования (обнародования) в порядке, установленном для официального опубликования (обнародования) нормативных правовых актов органов местного самоуправления.</w:t>
      </w:r>
    </w:p>
    <w:p w:rsidR="006C4FD5" w:rsidRPr="00511A3B" w:rsidRDefault="006C4FD5" w:rsidP="006C4FD5">
      <w:pPr>
        <w:pStyle w:val="52"/>
        <w:spacing w:after="200" w:line="276" w:lineRule="auto"/>
        <w:ind w:firstLine="709"/>
        <w:rPr>
          <w:rFonts w:cs="Times New Roman"/>
          <w:sz w:val="28"/>
          <w:szCs w:val="28"/>
        </w:rPr>
      </w:pPr>
      <w:r w:rsidRPr="00511A3B">
        <w:rPr>
          <w:rFonts w:cs="Times New Roman"/>
          <w:sz w:val="28"/>
          <w:szCs w:val="28"/>
        </w:rPr>
        <w:t>2. Правила действуют в части, не противоречащей правовым актам, имеющим большую юридическую силу.</w:t>
      </w:r>
    </w:p>
    <w:p w:rsidR="006C4FD5" w:rsidRPr="00511A3B" w:rsidRDefault="006C4FD5" w:rsidP="006C4FD5">
      <w:pPr>
        <w:keepNext/>
        <w:keepLines/>
        <w:ind w:firstLine="709"/>
        <w:jc w:val="both"/>
        <w:outlineLvl w:val="2"/>
        <w:rPr>
          <w:rFonts w:ascii="Times New Roman" w:hAnsi="Times New Roman" w:cs="Times New Roman"/>
          <w:b/>
          <w:bCs/>
          <w:sz w:val="28"/>
          <w:szCs w:val="28"/>
        </w:rPr>
      </w:pPr>
      <w:bookmarkStart w:id="44" w:name="_Toc144976005"/>
      <w:bookmarkStart w:id="45" w:name="_Toc144976046"/>
      <w:r w:rsidRPr="00511A3B">
        <w:rPr>
          <w:rFonts w:ascii="Times New Roman" w:hAnsi="Times New Roman" w:cs="Times New Roman"/>
          <w:b/>
          <w:bCs/>
          <w:sz w:val="28"/>
          <w:szCs w:val="28"/>
        </w:rPr>
        <w:lastRenderedPageBreak/>
        <w:t>Статья 5. Ответственность за нарушения Правил</w:t>
      </w:r>
      <w:bookmarkEnd w:id="41"/>
      <w:r w:rsidRPr="00511A3B">
        <w:rPr>
          <w:rFonts w:ascii="Times New Roman" w:hAnsi="Times New Roman" w:cs="Times New Roman"/>
          <w:b/>
          <w:bCs/>
          <w:sz w:val="28"/>
          <w:szCs w:val="28"/>
        </w:rPr>
        <w:t xml:space="preserve"> землепользования и застройки</w:t>
      </w:r>
      <w:bookmarkEnd w:id="44"/>
      <w:bookmarkEnd w:id="45"/>
    </w:p>
    <w:p w:rsidR="006C4FD5" w:rsidRPr="00511A3B" w:rsidRDefault="006C4FD5" w:rsidP="006C4FD5">
      <w:pPr>
        <w:tabs>
          <w:tab w:val="left" w:pos="720"/>
        </w:tabs>
        <w:ind w:right="-6" w:firstLine="709"/>
        <w:jc w:val="both"/>
        <w:rPr>
          <w:rFonts w:ascii="Times New Roman" w:hAnsi="Times New Roman" w:cs="Times New Roman"/>
          <w:sz w:val="28"/>
          <w:szCs w:val="28"/>
        </w:rPr>
      </w:pPr>
      <w:r w:rsidRPr="00511A3B">
        <w:rPr>
          <w:rFonts w:ascii="Times New Roman" w:hAnsi="Times New Roman" w:cs="Times New Roman"/>
          <w:sz w:val="28"/>
          <w:szCs w:val="28"/>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w:t>
      </w:r>
    </w:p>
    <w:p w:rsidR="006C4FD5" w:rsidRPr="00511A3B" w:rsidRDefault="006C4FD5" w:rsidP="006C4FD5">
      <w:pPr>
        <w:pStyle w:val="2"/>
        <w:spacing w:before="0" w:after="200"/>
        <w:ind w:firstLine="708"/>
        <w:jc w:val="both"/>
        <w:rPr>
          <w:rFonts w:ascii="Times New Roman" w:hAnsi="Times New Roman"/>
          <w:b w:val="0"/>
          <w:bCs w:val="0"/>
          <w:color w:val="000000" w:themeColor="text1"/>
          <w:sz w:val="28"/>
          <w:szCs w:val="28"/>
        </w:rPr>
      </w:pPr>
      <w:bookmarkStart w:id="46" w:name="_Toc358626229"/>
      <w:bookmarkStart w:id="47" w:name="_Toc144976006"/>
      <w:bookmarkStart w:id="48" w:name="_Toc144976047"/>
      <w:r w:rsidRPr="00511A3B">
        <w:rPr>
          <w:rFonts w:ascii="Times New Roman" w:hAnsi="Times New Roman"/>
          <w:color w:val="000000" w:themeColor="text1"/>
          <w:sz w:val="28"/>
          <w:szCs w:val="28"/>
        </w:rPr>
        <w:t xml:space="preserve">ГЛАВА 2. </w:t>
      </w:r>
      <w:bookmarkEnd w:id="46"/>
      <w:r w:rsidRPr="00511A3B">
        <w:rPr>
          <w:rFonts w:ascii="Times New Roman" w:hAnsi="Times New Roman"/>
          <w:color w:val="000000" w:themeColor="text1"/>
          <w:sz w:val="28"/>
          <w:szCs w:val="28"/>
        </w:rPr>
        <w:t>Положения о регулировании землепользования и застройки органами местного самоуправления</w:t>
      </w:r>
      <w:bookmarkStart w:id="49" w:name="_Toc358626233"/>
      <w:bookmarkEnd w:id="47"/>
      <w:bookmarkEnd w:id="48"/>
    </w:p>
    <w:p w:rsidR="006C4FD5" w:rsidRPr="00511A3B" w:rsidRDefault="006C4FD5" w:rsidP="006C4FD5">
      <w:pPr>
        <w:keepNext/>
        <w:keepLines/>
        <w:ind w:firstLine="709"/>
        <w:jc w:val="both"/>
        <w:outlineLvl w:val="2"/>
        <w:rPr>
          <w:rFonts w:ascii="Times New Roman" w:hAnsi="Times New Roman" w:cs="Times New Roman"/>
          <w:b/>
          <w:bCs/>
          <w:sz w:val="28"/>
          <w:szCs w:val="28"/>
        </w:rPr>
      </w:pPr>
      <w:bookmarkStart w:id="50" w:name="_Toc144976007"/>
      <w:bookmarkStart w:id="51" w:name="_Toc144976048"/>
      <w:r w:rsidRPr="00511A3B">
        <w:rPr>
          <w:rFonts w:ascii="Times New Roman" w:hAnsi="Times New Roman" w:cs="Times New Roman"/>
          <w:b/>
          <w:bCs/>
          <w:sz w:val="28"/>
          <w:szCs w:val="28"/>
        </w:rPr>
        <w:t xml:space="preserve">Статья 6. </w:t>
      </w:r>
      <w:bookmarkEnd w:id="49"/>
      <w:r w:rsidRPr="00511A3B">
        <w:rPr>
          <w:rFonts w:ascii="Times New Roman" w:hAnsi="Times New Roman" w:cs="Times New Roman"/>
          <w:b/>
          <w:bCs/>
          <w:sz w:val="28"/>
          <w:szCs w:val="28"/>
        </w:rPr>
        <w:t>Комиссия по подготовке проекта Правил землепользования и застройки</w:t>
      </w:r>
      <w:bookmarkEnd w:id="50"/>
      <w:bookmarkEnd w:id="51"/>
    </w:p>
    <w:p w:rsidR="006C4FD5" w:rsidRPr="00511A3B" w:rsidRDefault="006C4FD5" w:rsidP="006C4FD5">
      <w:pPr>
        <w:pStyle w:val="a8"/>
        <w:numPr>
          <w:ilvl w:val="0"/>
          <w:numId w:val="9"/>
        </w:numPr>
        <w:tabs>
          <w:tab w:val="left" w:pos="426"/>
        </w:tabs>
        <w:spacing w:after="0"/>
        <w:ind w:left="0" w:right="-6" w:firstLine="709"/>
        <w:jc w:val="both"/>
        <w:rPr>
          <w:rFonts w:ascii="Times New Roman" w:hAnsi="Times New Roman" w:cs="Times New Roman"/>
          <w:sz w:val="28"/>
          <w:szCs w:val="28"/>
        </w:rPr>
      </w:pPr>
      <w:bookmarkStart w:id="52" w:name="_Toc358626235"/>
      <w:r w:rsidRPr="00511A3B">
        <w:rPr>
          <w:rFonts w:ascii="Times New Roman" w:hAnsi="Times New Roman" w:cs="Times New Roman"/>
          <w:sz w:val="28"/>
          <w:szCs w:val="28"/>
        </w:rPr>
        <w:t>Комиссия по подготовке проекта Правил землепользования и застройки (далее – Комиссия) формируется с целью организации подготовки проекта Правил, внесения изменений в Правила, реализации Правил на основании решения Руководителя Исполнительного комитета муниципального образования.</w:t>
      </w:r>
      <w:r w:rsidRPr="00511A3B">
        <w:t xml:space="preserve"> </w:t>
      </w:r>
      <w:r w:rsidRPr="00511A3B">
        <w:rPr>
          <w:rFonts w:ascii="Times New Roman" w:hAnsi="Times New Roman" w:cs="Times New Roman"/>
          <w:sz w:val="28"/>
          <w:szCs w:val="28"/>
        </w:rPr>
        <w:t>Комиссия является постоянно действующим координационным органом при Исполнительном комитете муниципального образования.</w:t>
      </w:r>
    </w:p>
    <w:p w:rsidR="006C4FD5" w:rsidRPr="00511A3B" w:rsidRDefault="006C4FD5" w:rsidP="006C4FD5">
      <w:pPr>
        <w:tabs>
          <w:tab w:val="left" w:pos="426"/>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2. Комиссия осуществляет свою деятельность в соответствии с настоящими Правилами, Положением о Комиссии, иными нормативными правовыми актами органов местного самоуправления.</w:t>
      </w:r>
    </w:p>
    <w:p w:rsidR="006C4FD5" w:rsidRPr="00511A3B" w:rsidRDefault="006C4FD5" w:rsidP="006C4FD5">
      <w:pPr>
        <w:tabs>
          <w:tab w:val="left" w:pos="426"/>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3. К полномочиям Комиссии относятся:</w:t>
      </w:r>
    </w:p>
    <w:p w:rsidR="006C4FD5" w:rsidRPr="00511A3B" w:rsidRDefault="006C4FD5" w:rsidP="006C4FD5">
      <w:pPr>
        <w:pStyle w:val="a8"/>
        <w:numPr>
          <w:ilvl w:val="0"/>
          <w:numId w:val="14"/>
        </w:numPr>
        <w:tabs>
          <w:tab w:val="left" w:pos="426"/>
        </w:tabs>
        <w:spacing w:after="0"/>
        <w:ind w:left="0" w:right="-6" w:firstLine="709"/>
        <w:jc w:val="both"/>
        <w:rPr>
          <w:rFonts w:ascii="Times New Roman" w:hAnsi="Times New Roman" w:cs="Times New Roman"/>
          <w:sz w:val="28"/>
          <w:szCs w:val="28"/>
        </w:rPr>
      </w:pPr>
      <w:r w:rsidRPr="00511A3B">
        <w:rPr>
          <w:rFonts w:ascii="Times New Roman" w:hAnsi="Times New Roman" w:cs="Times New Roman"/>
          <w:sz w:val="28"/>
          <w:szCs w:val="28"/>
        </w:rPr>
        <w:t>организация подготовки внесения изменений в настоящие Правила;</w:t>
      </w:r>
    </w:p>
    <w:p w:rsidR="006C4FD5" w:rsidRPr="00511A3B" w:rsidRDefault="006C4FD5" w:rsidP="006C4FD5">
      <w:pPr>
        <w:pStyle w:val="a8"/>
        <w:numPr>
          <w:ilvl w:val="0"/>
          <w:numId w:val="14"/>
        </w:numPr>
        <w:tabs>
          <w:tab w:val="left" w:pos="426"/>
        </w:tabs>
        <w:spacing w:after="0"/>
        <w:ind w:left="0" w:right="-6" w:firstLine="709"/>
        <w:jc w:val="both"/>
        <w:rPr>
          <w:rFonts w:ascii="Times New Roman" w:hAnsi="Times New Roman" w:cs="Times New Roman"/>
          <w:sz w:val="28"/>
          <w:szCs w:val="28"/>
        </w:rPr>
      </w:pPr>
      <w:r w:rsidRPr="00511A3B">
        <w:rPr>
          <w:rFonts w:ascii="Times New Roman" w:hAnsi="Times New Roman" w:cs="Times New Roman"/>
          <w:sz w:val="28"/>
          <w:szCs w:val="28"/>
        </w:rPr>
        <w:t>рассмотрение предложений граждан и юридических лиц по вопросам внесения изменений в Правила;</w:t>
      </w:r>
    </w:p>
    <w:p w:rsidR="006C4FD5" w:rsidRPr="00511A3B" w:rsidRDefault="006C4FD5" w:rsidP="006C4FD5">
      <w:pPr>
        <w:pStyle w:val="a8"/>
        <w:numPr>
          <w:ilvl w:val="0"/>
          <w:numId w:val="14"/>
        </w:numPr>
        <w:tabs>
          <w:tab w:val="left" w:pos="426"/>
        </w:tabs>
        <w:spacing w:after="0"/>
        <w:ind w:left="0" w:right="-6" w:firstLine="709"/>
        <w:jc w:val="both"/>
        <w:rPr>
          <w:rFonts w:ascii="Times New Roman" w:hAnsi="Times New Roman" w:cs="Times New Roman"/>
          <w:sz w:val="28"/>
          <w:szCs w:val="28"/>
        </w:rPr>
      </w:pPr>
      <w:r w:rsidRPr="00511A3B">
        <w:rPr>
          <w:rFonts w:ascii="Times New Roman" w:hAnsi="Times New Roman" w:cs="Times New Roman"/>
          <w:sz w:val="28"/>
          <w:szCs w:val="28"/>
        </w:rPr>
        <w:t>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 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C4FD5" w:rsidRPr="00511A3B" w:rsidRDefault="006C4FD5" w:rsidP="006C4FD5">
      <w:pPr>
        <w:pStyle w:val="a8"/>
        <w:numPr>
          <w:ilvl w:val="0"/>
          <w:numId w:val="14"/>
        </w:numPr>
        <w:tabs>
          <w:tab w:val="left" w:pos="426"/>
        </w:tabs>
        <w:spacing w:after="0"/>
        <w:ind w:left="0" w:right="-6" w:firstLine="709"/>
        <w:jc w:val="both"/>
        <w:rPr>
          <w:rFonts w:ascii="Times New Roman" w:hAnsi="Times New Roman" w:cs="Times New Roman"/>
          <w:sz w:val="28"/>
          <w:szCs w:val="28"/>
        </w:rPr>
      </w:pPr>
      <w:r w:rsidRPr="00511A3B">
        <w:rPr>
          <w:rFonts w:ascii="Times New Roman" w:hAnsi="Times New Roman" w:cs="Times New Roman"/>
          <w:sz w:val="28"/>
          <w:szCs w:val="28"/>
        </w:rPr>
        <w:t>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rsidR="006C4FD5" w:rsidRPr="00511A3B" w:rsidRDefault="006C4FD5" w:rsidP="006C4FD5">
      <w:pPr>
        <w:pStyle w:val="a8"/>
        <w:numPr>
          <w:ilvl w:val="0"/>
          <w:numId w:val="14"/>
        </w:numPr>
        <w:tabs>
          <w:tab w:val="left" w:pos="426"/>
        </w:tabs>
        <w:spacing w:after="0"/>
        <w:ind w:left="0" w:right="-6" w:firstLine="709"/>
        <w:jc w:val="both"/>
        <w:rPr>
          <w:rFonts w:ascii="Times New Roman" w:hAnsi="Times New Roman" w:cs="Times New Roman"/>
          <w:sz w:val="28"/>
          <w:szCs w:val="28"/>
        </w:rPr>
      </w:pPr>
      <w:r w:rsidRPr="00511A3B">
        <w:rPr>
          <w:rFonts w:ascii="Times New Roman" w:hAnsi="Times New Roman" w:cs="Times New Roman"/>
          <w:sz w:val="28"/>
          <w:szCs w:val="28"/>
        </w:rPr>
        <w:t>иные полномочия, возложенные на нее Положением о Комиссии.</w:t>
      </w:r>
    </w:p>
    <w:p w:rsidR="006C4FD5" w:rsidRPr="00511A3B" w:rsidRDefault="006C4FD5" w:rsidP="006C4FD5">
      <w:pPr>
        <w:tabs>
          <w:tab w:val="left" w:pos="426"/>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4. Решения Комиссии вступают в силу с момента подписания протокола и являются рекомендацией для осуществления соответствующих действий органами местного самоуправления.</w:t>
      </w:r>
    </w:p>
    <w:p w:rsidR="006C4FD5" w:rsidRPr="00511A3B" w:rsidRDefault="006C4FD5" w:rsidP="006C4FD5">
      <w:pPr>
        <w:tabs>
          <w:tab w:val="left" w:pos="426"/>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5. Информация о работе Комиссии является открытой для всех заинтересованных лиц.</w:t>
      </w:r>
    </w:p>
    <w:p w:rsidR="006C4FD5" w:rsidRPr="00511A3B" w:rsidRDefault="006C4FD5" w:rsidP="006C4FD5">
      <w:pPr>
        <w:keepNext/>
        <w:keepLines/>
        <w:spacing w:before="240"/>
        <w:ind w:firstLine="709"/>
        <w:jc w:val="both"/>
        <w:outlineLvl w:val="2"/>
        <w:rPr>
          <w:rFonts w:ascii="Times New Roman" w:hAnsi="Times New Roman" w:cs="Times New Roman"/>
          <w:b/>
          <w:bCs/>
          <w:sz w:val="28"/>
          <w:szCs w:val="28"/>
        </w:rPr>
      </w:pPr>
      <w:bookmarkStart w:id="53" w:name="_Toc144976008"/>
      <w:bookmarkStart w:id="54" w:name="_Toc144976049"/>
      <w:r w:rsidRPr="00511A3B">
        <w:rPr>
          <w:rFonts w:ascii="Times New Roman" w:hAnsi="Times New Roman" w:cs="Times New Roman"/>
          <w:b/>
          <w:bCs/>
          <w:sz w:val="28"/>
          <w:szCs w:val="28"/>
        </w:rPr>
        <w:lastRenderedPageBreak/>
        <w:t>Статья 7. Общие положения, относящиеся к ранее возникшим правам</w:t>
      </w:r>
      <w:bookmarkEnd w:id="52"/>
      <w:bookmarkEnd w:id="53"/>
      <w:bookmarkEnd w:id="54"/>
    </w:p>
    <w:p w:rsidR="006C4FD5" w:rsidRPr="00511A3B" w:rsidRDefault="006C4FD5" w:rsidP="006C4FD5">
      <w:pPr>
        <w:pStyle w:val="a8"/>
        <w:numPr>
          <w:ilvl w:val="0"/>
          <w:numId w:val="6"/>
        </w:numPr>
        <w:tabs>
          <w:tab w:val="left" w:pos="720"/>
        </w:tabs>
        <w:spacing w:after="0"/>
        <w:ind w:left="0" w:right="-6" w:firstLine="709"/>
        <w:jc w:val="both"/>
        <w:rPr>
          <w:rFonts w:ascii="Times New Roman" w:hAnsi="Times New Roman" w:cs="Times New Roman"/>
          <w:sz w:val="28"/>
          <w:szCs w:val="28"/>
        </w:rPr>
      </w:pPr>
      <w:r w:rsidRPr="00511A3B">
        <w:rPr>
          <w:rFonts w:ascii="Times New Roman" w:hAnsi="Times New Roman" w:cs="Times New Roman"/>
          <w:sz w:val="28"/>
          <w:szCs w:val="28"/>
        </w:rPr>
        <w:t>Принятые до утверждения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6C4FD5" w:rsidRPr="00511A3B" w:rsidRDefault="006C4FD5" w:rsidP="006C4FD5">
      <w:pPr>
        <w:pStyle w:val="a8"/>
        <w:numPr>
          <w:ilvl w:val="0"/>
          <w:numId w:val="6"/>
        </w:numPr>
        <w:tabs>
          <w:tab w:val="left" w:pos="720"/>
        </w:tabs>
        <w:spacing w:after="0"/>
        <w:ind w:left="0" w:right="-6" w:firstLine="709"/>
        <w:jc w:val="both"/>
        <w:rPr>
          <w:rFonts w:ascii="Times New Roman" w:hAnsi="Times New Roman" w:cs="Times New Roman"/>
          <w:sz w:val="28"/>
          <w:szCs w:val="28"/>
        </w:rPr>
      </w:pPr>
      <w:r w:rsidRPr="00511A3B">
        <w:rPr>
          <w:rFonts w:ascii="Times New Roman" w:hAnsi="Times New Roman" w:cs="Times New Roman"/>
          <w:sz w:val="28"/>
          <w:szCs w:val="28"/>
        </w:rPr>
        <w:t>Земельный участок или объект капитального строительства, существовавшие на законных основаниях до введения в действие Правил землепользования и застройки, или до внесения изменений в настоящие Правила являются несоответствующими настоящим Правилам в случаях, если:</w:t>
      </w:r>
    </w:p>
    <w:p w:rsidR="006C4FD5" w:rsidRPr="00511A3B" w:rsidRDefault="006C4FD5" w:rsidP="006C4FD5">
      <w:pPr>
        <w:pStyle w:val="52"/>
        <w:spacing w:line="276" w:lineRule="auto"/>
        <w:ind w:firstLine="709"/>
        <w:rPr>
          <w:rFonts w:cs="Times New Roman"/>
          <w:sz w:val="28"/>
          <w:szCs w:val="28"/>
        </w:rPr>
      </w:pPr>
      <w:r w:rsidRPr="00511A3B">
        <w:rPr>
          <w:rFonts w:cs="Times New Roman"/>
          <w:sz w:val="28"/>
          <w:szCs w:val="28"/>
          <w:lang w:eastAsia="ru-RU"/>
        </w:rPr>
        <w:t xml:space="preserve">а) </w:t>
      </w:r>
      <w:r w:rsidRPr="00511A3B">
        <w:rPr>
          <w:rFonts w:cs="Times New Roman"/>
          <w:sz w:val="28"/>
          <w:szCs w:val="28"/>
        </w:rPr>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rsidR="006C4FD5" w:rsidRPr="00511A3B" w:rsidRDefault="006C4FD5" w:rsidP="006C4FD5">
      <w:pPr>
        <w:pStyle w:val="52"/>
        <w:spacing w:line="276" w:lineRule="auto"/>
        <w:ind w:firstLine="709"/>
        <w:rPr>
          <w:rFonts w:cs="Times New Roman"/>
          <w:sz w:val="28"/>
          <w:szCs w:val="28"/>
        </w:rPr>
      </w:pPr>
      <w:r w:rsidRPr="00511A3B">
        <w:rPr>
          <w:rFonts w:cs="Times New Roman"/>
          <w:sz w:val="28"/>
          <w:szCs w:val="28"/>
        </w:rPr>
        <w:t>б)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соответствуют предельным значениям, установленным градостроительным регламентом соответствующей территориальной зоны;</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в) земельные участки и объекты капитального строительства, которые расположены в пределах зон с особыми условиями использования территории, применение которых не соответствует регламенту использования, установленному законами, иными нормативно-правовыми актами</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4. В случае, если использование земельных участков или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 xml:space="preserve">5. Реконструкция указанных в части 3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w:t>
      </w:r>
      <w:r w:rsidRPr="00511A3B">
        <w:rPr>
          <w:rFonts w:ascii="Times New Roman" w:hAnsi="Times New Roman" w:cs="Times New Roman"/>
          <w:sz w:val="28"/>
          <w:szCs w:val="28"/>
        </w:rPr>
        <w:lastRenderedPageBreak/>
        <w:t>земельных участков и объектов капитального строительства, установленными градостроительным регламентом.</w:t>
      </w:r>
    </w:p>
    <w:p w:rsidR="006C4FD5" w:rsidRPr="00511A3B" w:rsidRDefault="006C4FD5" w:rsidP="006C4FD5">
      <w:pPr>
        <w:pStyle w:val="3"/>
        <w:numPr>
          <w:ilvl w:val="0"/>
          <w:numId w:val="3"/>
        </w:numPr>
        <w:tabs>
          <w:tab w:val="left" w:pos="0"/>
        </w:tabs>
        <w:spacing w:after="200" w:line="276" w:lineRule="auto"/>
        <w:ind w:firstLine="709"/>
        <w:rPr>
          <w:rFonts w:cs="Times New Roman"/>
          <w:i w:val="0"/>
          <w:sz w:val="28"/>
          <w:szCs w:val="28"/>
        </w:rPr>
      </w:pPr>
    </w:p>
    <w:p w:rsidR="006C4FD5" w:rsidRPr="00511A3B" w:rsidRDefault="006C4FD5" w:rsidP="006C4FD5">
      <w:pPr>
        <w:pStyle w:val="3"/>
        <w:numPr>
          <w:ilvl w:val="0"/>
          <w:numId w:val="3"/>
        </w:numPr>
        <w:tabs>
          <w:tab w:val="left" w:pos="0"/>
        </w:tabs>
        <w:spacing w:after="200" w:line="276" w:lineRule="auto"/>
        <w:ind w:firstLine="709"/>
        <w:outlineLvl w:val="2"/>
        <w:rPr>
          <w:rFonts w:cs="Times New Roman"/>
          <w:i w:val="0"/>
          <w:sz w:val="28"/>
          <w:szCs w:val="28"/>
        </w:rPr>
      </w:pPr>
      <w:bookmarkStart w:id="55" w:name="_Toc144976009"/>
      <w:bookmarkStart w:id="56" w:name="_Toc144976050"/>
      <w:r w:rsidRPr="00511A3B">
        <w:rPr>
          <w:rFonts w:cs="Times New Roman"/>
          <w:i w:val="0"/>
          <w:sz w:val="28"/>
          <w:szCs w:val="28"/>
        </w:rPr>
        <w:t>Статья 8. Территориальные зоны</w:t>
      </w:r>
      <w:bookmarkEnd w:id="55"/>
      <w:bookmarkEnd w:id="56"/>
    </w:p>
    <w:p w:rsidR="006C4FD5" w:rsidRPr="00511A3B" w:rsidRDefault="006C4FD5" w:rsidP="006C4FD5">
      <w:pPr>
        <w:pStyle w:val="52"/>
        <w:tabs>
          <w:tab w:val="left" w:pos="0"/>
        </w:tabs>
        <w:spacing w:line="276" w:lineRule="auto"/>
        <w:ind w:firstLine="709"/>
        <w:rPr>
          <w:rFonts w:cs="Times New Roman"/>
          <w:sz w:val="28"/>
          <w:szCs w:val="28"/>
        </w:rPr>
      </w:pPr>
      <w:r w:rsidRPr="00511A3B">
        <w:rPr>
          <w:rFonts w:cs="Times New Roman"/>
          <w:sz w:val="28"/>
          <w:szCs w:val="28"/>
        </w:rPr>
        <w:t>1. При подготовке правил землепользования и застройки границы территориальных зон устанавливаются с учетом:</w:t>
      </w:r>
    </w:p>
    <w:p w:rsidR="006C4FD5" w:rsidRPr="00511A3B" w:rsidRDefault="006C4FD5" w:rsidP="006C4FD5">
      <w:pPr>
        <w:pStyle w:val="52"/>
        <w:numPr>
          <w:ilvl w:val="0"/>
          <w:numId w:val="10"/>
        </w:numPr>
        <w:tabs>
          <w:tab w:val="left" w:pos="0"/>
        </w:tabs>
        <w:spacing w:line="276" w:lineRule="auto"/>
        <w:ind w:left="0" w:firstLine="709"/>
        <w:rPr>
          <w:rFonts w:cs="Times New Roman"/>
          <w:sz w:val="28"/>
          <w:szCs w:val="28"/>
        </w:rPr>
      </w:pPr>
      <w:r w:rsidRPr="00511A3B">
        <w:rPr>
          <w:rFonts w:cs="Times New Roman"/>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6C4FD5" w:rsidRPr="00511A3B" w:rsidRDefault="006C4FD5" w:rsidP="006C4FD5">
      <w:pPr>
        <w:pStyle w:val="52"/>
        <w:numPr>
          <w:ilvl w:val="0"/>
          <w:numId w:val="10"/>
        </w:numPr>
        <w:tabs>
          <w:tab w:val="left" w:pos="0"/>
        </w:tabs>
        <w:spacing w:line="276" w:lineRule="auto"/>
        <w:ind w:left="0" w:firstLine="709"/>
        <w:rPr>
          <w:rFonts w:cs="Times New Roman"/>
          <w:sz w:val="28"/>
          <w:szCs w:val="28"/>
        </w:rPr>
      </w:pPr>
      <w:r w:rsidRPr="00511A3B">
        <w:rPr>
          <w:rFonts w:cs="Times New Roman"/>
          <w:sz w:val="28"/>
          <w:szCs w:val="28"/>
        </w:rPr>
        <w:t>функциональных зон и параметров их планируемого развития, определенных генеральным планом поселения (за исключением случая, установленного частью 6 статьи 18 Градостроительного Кодекса Российской Федерации), генеральным планом городского округа, схемой территориального планирования муниципального района;</w:t>
      </w:r>
    </w:p>
    <w:p w:rsidR="006C4FD5" w:rsidRPr="00511A3B" w:rsidRDefault="006C4FD5" w:rsidP="006C4FD5">
      <w:pPr>
        <w:pStyle w:val="52"/>
        <w:numPr>
          <w:ilvl w:val="0"/>
          <w:numId w:val="10"/>
        </w:numPr>
        <w:tabs>
          <w:tab w:val="left" w:pos="0"/>
        </w:tabs>
        <w:spacing w:line="276" w:lineRule="auto"/>
        <w:ind w:left="0" w:firstLine="709"/>
        <w:rPr>
          <w:rFonts w:cs="Times New Roman"/>
          <w:sz w:val="28"/>
          <w:szCs w:val="28"/>
        </w:rPr>
      </w:pPr>
      <w:r w:rsidRPr="00511A3B">
        <w:rPr>
          <w:rFonts w:cs="Times New Roman"/>
          <w:sz w:val="28"/>
          <w:szCs w:val="28"/>
        </w:rPr>
        <w:t>определенных Градостроительным Кодексом Российской Федерации территориальных зон;</w:t>
      </w:r>
    </w:p>
    <w:p w:rsidR="006C4FD5" w:rsidRPr="00511A3B" w:rsidRDefault="006C4FD5" w:rsidP="006C4FD5">
      <w:pPr>
        <w:pStyle w:val="52"/>
        <w:numPr>
          <w:ilvl w:val="0"/>
          <w:numId w:val="10"/>
        </w:numPr>
        <w:tabs>
          <w:tab w:val="left" w:pos="0"/>
        </w:tabs>
        <w:spacing w:line="276" w:lineRule="auto"/>
        <w:ind w:left="0" w:firstLine="709"/>
        <w:rPr>
          <w:rFonts w:cs="Times New Roman"/>
          <w:sz w:val="28"/>
          <w:szCs w:val="28"/>
        </w:rPr>
      </w:pPr>
      <w:r w:rsidRPr="00511A3B">
        <w:rPr>
          <w:rFonts w:cs="Times New Roman"/>
          <w:sz w:val="28"/>
          <w:szCs w:val="28"/>
        </w:rPr>
        <w:t>сложившейся планировки территории и существующего землепользования;</w:t>
      </w:r>
    </w:p>
    <w:p w:rsidR="006C4FD5" w:rsidRPr="00511A3B" w:rsidRDefault="006C4FD5" w:rsidP="006C4FD5">
      <w:pPr>
        <w:pStyle w:val="52"/>
        <w:numPr>
          <w:ilvl w:val="0"/>
          <w:numId w:val="10"/>
        </w:numPr>
        <w:tabs>
          <w:tab w:val="left" w:pos="0"/>
        </w:tabs>
        <w:spacing w:line="276" w:lineRule="auto"/>
        <w:ind w:left="0" w:firstLine="709"/>
        <w:rPr>
          <w:rFonts w:cs="Times New Roman"/>
          <w:sz w:val="28"/>
          <w:szCs w:val="28"/>
        </w:rPr>
      </w:pPr>
      <w:r w:rsidRPr="00511A3B">
        <w:rPr>
          <w:rFonts w:cs="Times New Roman"/>
          <w:sz w:val="28"/>
          <w:szCs w:val="28"/>
        </w:rPr>
        <w:t>планируемых изменений границ земель различных категорий;</w:t>
      </w:r>
    </w:p>
    <w:p w:rsidR="006C4FD5" w:rsidRPr="00511A3B" w:rsidRDefault="006C4FD5" w:rsidP="006C4FD5">
      <w:pPr>
        <w:pStyle w:val="52"/>
        <w:numPr>
          <w:ilvl w:val="0"/>
          <w:numId w:val="10"/>
        </w:numPr>
        <w:tabs>
          <w:tab w:val="left" w:pos="0"/>
        </w:tabs>
        <w:spacing w:line="276" w:lineRule="auto"/>
        <w:ind w:left="0" w:firstLine="709"/>
        <w:rPr>
          <w:rFonts w:cs="Times New Roman"/>
          <w:sz w:val="28"/>
          <w:szCs w:val="28"/>
        </w:rPr>
      </w:pPr>
      <w:r w:rsidRPr="00511A3B">
        <w:rPr>
          <w:rFonts w:cs="Times New Roman"/>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rsidR="006C4FD5" w:rsidRPr="00511A3B" w:rsidRDefault="006C4FD5" w:rsidP="006C4FD5">
      <w:pPr>
        <w:pStyle w:val="52"/>
        <w:numPr>
          <w:ilvl w:val="0"/>
          <w:numId w:val="10"/>
        </w:numPr>
        <w:tabs>
          <w:tab w:val="left" w:pos="0"/>
        </w:tabs>
        <w:spacing w:line="276" w:lineRule="auto"/>
        <w:ind w:left="0" w:firstLine="709"/>
        <w:rPr>
          <w:rFonts w:cs="Times New Roman"/>
          <w:sz w:val="28"/>
          <w:szCs w:val="28"/>
        </w:rPr>
      </w:pPr>
      <w:r w:rsidRPr="00511A3B">
        <w:rPr>
          <w:rFonts w:cs="Times New Roman"/>
          <w:sz w:val="28"/>
          <w:szCs w:val="28"/>
        </w:rPr>
        <w:t>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rsidR="006C4FD5" w:rsidRPr="00511A3B" w:rsidRDefault="006C4FD5" w:rsidP="006C4FD5">
      <w:pPr>
        <w:pStyle w:val="52"/>
        <w:tabs>
          <w:tab w:val="left" w:pos="0"/>
        </w:tabs>
        <w:spacing w:line="276" w:lineRule="auto"/>
        <w:ind w:firstLine="709"/>
        <w:rPr>
          <w:rFonts w:cs="Times New Roman"/>
          <w:sz w:val="28"/>
          <w:szCs w:val="28"/>
        </w:rPr>
      </w:pPr>
      <w:r w:rsidRPr="00511A3B">
        <w:rPr>
          <w:rFonts w:cs="Times New Roman"/>
          <w:sz w:val="28"/>
          <w:szCs w:val="28"/>
        </w:rPr>
        <w:t>2. Границы территориальных зон могут устанавливаться по:</w:t>
      </w:r>
    </w:p>
    <w:p w:rsidR="006C4FD5" w:rsidRPr="00511A3B" w:rsidRDefault="006C4FD5" w:rsidP="006C4FD5">
      <w:pPr>
        <w:pStyle w:val="52"/>
        <w:numPr>
          <w:ilvl w:val="0"/>
          <w:numId w:val="11"/>
        </w:numPr>
        <w:tabs>
          <w:tab w:val="left" w:pos="0"/>
        </w:tabs>
        <w:spacing w:line="276" w:lineRule="auto"/>
        <w:ind w:left="0" w:firstLine="709"/>
        <w:rPr>
          <w:rFonts w:cs="Times New Roman"/>
          <w:sz w:val="28"/>
          <w:szCs w:val="28"/>
        </w:rPr>
      </w:pPr>
      <w:r w:rsidRPr="00511A3B">
        <w:rPr>
          <w:rFonts w:cs="Times New Roman"/>
          <w:sz w:val="28"/>
          <w:szCs w:val="28"/>
        </w:rPr>
        <w:t>линиям магистралей, улиц, проездов, разделяющим транспортные потоки противоположных направлений;</w:t>
      </w:r>
    </w:p>
    <w:p w:rsidR="006C4FD5" w:rsidRPr="00511A3B" w:rsidRDefault="006C4FD5" w:rsidP="006C4FD5">
      <w:pPr>
        <w:pStyle w:val="52"/>
        <w:numPr>
          <w:ilvl w:val="0"/>
          <w:numId w:val="11"/>
        </w:numPr>
        <w:tabs>
          <w:tab w:val="left" w:pos="0"/>
        </w:tabs>
        <w:spacing w:line="276" w:lineRule="auto"/>
        <w:ind w:left="0" w:firstLine="709"/>
        <w:rPr>
          <w:rFonts w:cs="Times New Roman"/>
          <w:sz w:val="28"/>
          <w:szCs w:val="28"/>
        </w:rPr>
      </w:pPr>
      <w:r w:rsidRPr="00511A3B">
        <w:rPr>
          <w:rFonts w:cs="Times New Roman"/>
          <w:sz w:val="28"/>
          <w:szCs w:val="28"/>
        </w:rPr>
        <w:t>красным линиям;</w:t>
      </w:r>
    </w:p>
    <w:p w:rsidR="006C4FD5" w:rsidRPr="00511A3B" w:rsidRDefault="006C4FD5" w:rsidP="006C4FD5">
      <w:pPr>
        <w:pStyle w:val="52"/>
        <w:numPr>
          <w:ilvl w:val="0"/>
          <w:numId w:val="11"/>
        </w:numPr>
        <w:tabs>
          <w:tab w:val="left" w:pos="0"/>
        </w:tabs>
        <w:spacing w:line="276" w:lineRule="auto"/>
        <w:ind w:left="0" w:firstLine="709"/>
        <w:rPr>
          <w:rFonts w:cs="Times New Roman"/>
          <w:sz w:val="28"/>
          <w:szCs w:val="28"/>
        </w:rPr>
      </w:pPr>
      <w:r w:rsidRPr="00511A3B">
        <w:rPr>
          <w:rFonts w:cs="Times New Roman"/>
          <w:sz w:val="28"/>
          <w:szCs w:val="28"/>
        </w:rPr>
        <w:t>границам земельных участков;</w:t>
      </w:r>
    </w:p>
    <w:p w:rsidR="006C4FD5" w:rsidRPr="00511A3B" w:rsidRDefault="006C4FD5" w:rsidP="006C4FD5">
      <w:pPr>
        <w:pStyle w:val="52"/>
        <w:numPr>
          <w:ilvl w:val="0"/>
          <w:numId w:val="11"/>
        </w:numPr>
        <w:tabs>
          <w:tab w:val="left" w:pos="0"/>
        </w:tabs>
        <w:spacing w:line="276" w:lineRule="auto"/>
        <w:ind w:left="0" w:firstLine="709"/>
        <w:rPr>
          <w:rFonts w:cs="Times New Roman"/>
          <w:sz w:val="28"/>
          <w:szCs w:val="28"/>
        </w:rPr>
      </w:pPr>
      <w:r w:rsidRPr="00511A3B">
        <w:rPr>
          <w:rFonts w:cs="Times New Roman"/>
          <w:sz w:val="28"/>
          <w:szCs w:val="28"/>
        </w:rPr>
        <w:t>границам населенных пунктов в пределах муниципальных образований;</w:t>
      </w:r>
    </w:p>
    <w:p w:rsidR="006C4FD5" w:rsidRPr="00511A3B" w:rsidRDefault="006C4FD5" w:rsidP="006C4FD5">
      <w:pPr>
        <w:pStyle w:val="52"/>
        <w:numPr>
          <w:ilvl w:val="0"/>
          <w:numId w:val="11"/>
        </w:numPr>
        <w:tabs>
          <w:tab w:val="left" w:pos="0"/>
        </w:tabs>
        <w:spacing w:line="276" w:lineRule="auto"/>
        <w:ind w:left="0" w:firstLine="709"/>
        <w:rPr>
          <w:rFonts w:cs="Times New Roman"/>
          <w:sz w:val="28"/>
          <w:szCs w:val="28"/>
        </w:rPr>
      </w:pPr>
      <w:r w:rsidRPr="00511A3B">
        <w:rPr>
          <w:rFonts w:cs="Times New Roman"/>
          <w:sz w:val="28"/>
          <w:szCs w:val="28"/>
        </w:rPr>
        <w:t>границам муниципальных образований, в том числе границам внутригородских территорий городов федерального значения Москвы и Санкт-Петербурга;</w:t>
      </w:r>
    </w:p>
    <w:p w:rsidR="006C4FD5" w:rsidRPr="00511A3B" w:rsidRDefault="006C4FD5" w:rsidP="006C4FD5">
      <w:pPr>
        <w:pStyle w:val="52"/>
        <w:numPr>
          <w:ilvl w:val="0"/>
          <w:numId w:val="11"/>
        </w:numPr>
        <w:tabs>
          <w:tab w:val="left" w:pos="0"/>
        </w:tabs>
        <w:spacing w:line="276" w:lineRule="auto"/>
        <w:ind w:left="0" w:firstLine="709"/>
        <w:rPr>
          <w:rFonts w:cs="Times New Roman"/>
          <w:sz w:val="28"/>
          <w:szCs w:val="28"/>
        </w:rPr>
      </w:pPr>
      <w:r w:rsidRPr="00511A3B">
        <w:rPr>
          <w:rFonts w:cs="Times New Roman"/>
          <w:sz w:val="28"/>
          <w:szCs w:val="28"/>
        </w:rPr>
        <w:t>естественным границам природных объектов;</w:t>
      </w:r>
    </w:p>
    <w:p w:rsidR="006C4FD5" w:rsidRPr="00511A3B" w:rsidRDefault="006C4FD5" w:rsidP="006C4FD5">
      <w:pPr>
        <w:pStyle w:val="52"/>
        <w:numPr>
          <w:ilvl w:val="0"/>
          <w:numId w:val="11"/>
        </w:numPr>
        <w:tabs>
          <w:tab w:val="left" w:pos="0"/>
        </w:tabs>
        <w:spacing w:line="276" w:lineRule="auto"/>
        <w:ind w:left="0" w:firstLine="709"/>
        <w:rPr>
          <w:rFonts w:cs="Times New Roman"/>
          <w:sz w:val="28"/>
          <w:szCs w:val="28"/>
        </w:rPr>
      </w:pPr>
      <w:r w:rsidRPr="00511A3B">
        <w:rPr>
          <w:rFonts w:cs="Times New Roman"/>
          <w:sz w:val="28"/>
          <w:szCs w:val="28"/>
        </w:rPr>
        <w:t>иным границам.</w:t>
      </w:r>
    </w:p>
    <w:p w:rsidR="006C4FD5" w:rsidRPr="00511A3B" w:rsidRDefault="006C4FD5" w:rsidP="006C4FD5">
      <w:pPr>
        <w:pStyle w:val="52"/>
        <w:tabs>
          <w:tab w:val="left" w:pos="0"/>
        </w:tabs>
        <w:spacing w:line="276" w:lineRule="auto"/>
        <w:ind w:firstLine="709"/>
        <w:rPr>
          <w:rFonts w:cs="Times New Roman"/>
          <w:sz w:val="28"/>
          <w:szCs w:val="28"/>
        </w:rPr>
      </w:pPr>
      <w:r w:rsidRPr="00511A3B">
        <w:rPr>
          <w:rFonts w:cs="Times New Roman"/>
          <w:sz w:val="28"/>
          <w:szCs w:val="28"/>
        </w:rPr>
        <w:t xml:space="preserve">3. Границы зон с особыми условиями использования территорий, границы территорий объектов культурного наследия, устанавливаемые в соответствии с </w:t>
      </w:r>
      <w:r w:rsidRPr="00511A3B">
        <w:rPr>
          <w:rFonts w:cs="Times New Roman"/>
          <w:sz w:val="28"/>
          <w:szCs w:val="28"/>
        </w:rPr>
        <w:lastRenderedPageBreak/>
        <w:t>законодательством Российской Федерации, могут не совпадать с границами территориальных зон.</w:t>
      </w:r>
    </w:p>
    <w:p w:rsidR="006C4FD5" w:rsidRPr="00511A3B" w:rsidRDefault="006C4FD5" w:rsidP="006C4FD5">
      <w:pPr>
        <w:pStyle w:val="52"/>
        <w:tabs>
          <w:tab w:val="left" w:pos="0"/>
        </w:tabs>
        <w:spacing w:line="276" w:lineRule="auto"/>
        <w:ind w:firstLine="709"/>
        <w:rPr>
          <w:rFonts w:cs="Times New Roman"/>
          <w:sz w:val="28"/>
          <w:szCs w:val="28"/>
        </w:rPr>
      </w:pPr>
      <w:r w:rsidRPr="00511A3B">
        <w:rPr>
          <w:rFonts w:cs="Times New Roman"/>
          <w:sz w:val="28"/>
          <w:szCs w:val="28"/>
          <w:lang w:eastAsia="ru-RU"/>
        </w:rPr>
        <w:t>4.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6C4FD5" w:rsidRPr="00511A3B" w:rsidRDefault="006C4FD5" w:rsidP="006C4FD5">
      <w:pPr>
        <w:pStyle w:val="52"/>
        <w:tabs>
          <w:tab w:val="left" w:pos="0"/>
        </w:tabs>
        <w:spacing w:after="200" w:line="276" w:lineRule="auto"/>
        <w:ind w:firstLine="709"/>
        <w:rPr>
          <w:rFonts w:cs="Times New Roman"/>
          <w:sz w:val="28"/>
          <w:szCs w:val="28"/>
        </w:rPr>
      </w:pPr>
      <w:r w:rsidRPr="00511A3B">
        <w:rPr>
          <w:rFonts w:cs="Times New Roman"/>
          <w:sz w:val="28"/>
          <w:szCs w:val="28"/>
        </w:rPr>
        <w:t>5. Для каждой территориальной зоны настоящими Правилами устанавливается градостроительный регламент.</w:t>
      </w:r>
    </w:p>
    <w:p w:rsidR="006C4FD5" w:rsidRPr="00511A3B" w:rsidRDefault="006C4FD5" w:rsidP="006C4FD5">
      <w:pPr>
        <w:keepNext/>
        <w:keepLines/>
        <w:ind w:firstLine="709"/>
        <w:jc w:val="both"/>
        <w:outlineLvl w:val="2"/>
        <w:rPr>
          <w:rFonts w:ascii="Times New Roman" w:hAnsi="Times New Roman" w:cs="Times New Roman"/>
          <w:b/>
          <w:bCs/>
          <w:sz w:val="28"/>
          <w:szCs w:val="28"/>
        </w:rPr>
      </w:pPr>
      <w:bookmarkStart w:id="57" w:name="_Toc144976010"/>
      <w:bookmarkStart w:id="58" w:name="_Toc144976051"/>
      <w:r w:rsidRPr="00511A3B">
        <w:rPr>
          <w:rFonts w:ascii="Times New Roman" w:hAnsi="Times New Roman" w:cs="Times New Roman"/>
          <w:b/>
          <w:bCs/>
          <w:sz w:val="28"/>
          <w:szCs w:val="28"/>
        </w:rPr>
        <w:t>Статья 9. Градостроительные регламенты и их применение</w:t>
      </w:r>
      <w:bookmarkEnd w:id="57"/>
      <w:bookmarkEnd w:id="58"/>
    </w:p>
    <w:p w:rsidR="006C4FD5" w:rsidRPr="00511A3B" w:rsidRDefault="006C4FD5" w:rsidP="006C4FD5">
      <w:pPr>
        <w:pStyle w:val="a8"/>
        <w:numPr>
          <w:ilvl w:val="0"/>
          <w:numId w:val="7"/>
        </w:numPr>
        <w:tabs>
          <w:tab w:val="left" w:pos="720"/>
        </w:tabs>
        <w:spacing w:after="0"/>
        <w:ind w:left="0" w:right="-6" w:firstLine="709"/>
        <w:jc w:val="both"/>
        <w:rPr>
          <w:rFonts w:ascii="Times New Roman" w:hAnsi="Times New Roman" w:cs="Times New Roman"/>
          <w:sz w:val="28"/>
          <w:szCs w:val="28"/>
        </w:rPr>
      </w:pPr>
      <w:r w:rsidRPr="00511A3B">
        <w:rPr>
          <w:rFonts w:ascii="Times New Roman" w:hAnsi="Times New Roman" w:cs="Times New Roman"/>
          <w:sz w:val="28"/>
          <w:szCs w:val="2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2. Градостроительные регламенты устанавливаются с учетом:</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1) фактического использования земельных участков и объектов капитального строительства в границах территориальной зоны;</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4) видов территориальных зон;</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5) требований охраны объектов культурного наследия, а также особо охраняемых природных территорий, иных природных объектов.</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4. Действие градостроительного регламента не распространяется на земельные участки:</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2) в границах территорий общего пользования;</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lastRenderedPageBreak/>
        <w:t>3) предназначенные для размещения линейных объектов и (или) занятые линейными объектами;</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4) предоставленные для добычи полезных ископаемых.</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 xml:space="preserve">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w:t>
      </w:r>
      <w:r w:rsidRPr="00511A3B">
        <w:rPr>
          <w:rFonts w:ascii="Times New Roman" w:hAnsi="Times New Roman" w:cs="Times New Roman"/>
          <w:sz w:val="28"/>
          <w:szCs w:val="28"/>
        </w:rPr>
        <w:lastRenderedPageBreak/>
        <w:t>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6C4FD5" w:rsidRPr="00511A3B" w:rsidRDefault="006C4FD5" w:rsidP="006C4FD5">
      <w:pPr>
        <w:rPr>
          <w:rFonts w:ascii="Times New Roman" w:eastAsia="SimSun" w:hAnsi="Times New Roman" w:cs="Times New Roman"/>
          <w:b/>
          <w:bCs/>
          <w:color w:val="000000" w:themeColor="text1"/>
          <w:sz w:val="28"/>
          <w:szCs w:val="28"/>
        </w:rPr>
      </w:pPr>
      <w:r w:rsidRPr="00511A3B">
        <w:rPr>
          <w:rFonts w:ascii="Times New Roman" w:hAnsi="Times New Roman"/>
          <w:color w:val="000000" w:themeColor="text1"/>
          <w:sz w:val="28"/>
          <w:szCs w:val="28"/>
        </w:rPr>
        <w:br w:type="page"/>
      </w:r>
    </w:p>
    <w:p w:rsidR="006C4FD5" w:rsidRPr="00511A3B" w:rsidRDefault="006C4FD5" w:rsidP="006C4FD5">
      <w:pPr>
        <w:pStyle w:val="2"/>
        <w:ind w:firstLine="708"/>
        <w:rPr>
          <w:rFonts w:ascii="Times New Roman" w:hAnsi="Times New Roman"/>
          <w:color w:val="000000" w:themeColor="text1"/>
          <w:sz w:val="28"/>
          <w:szCs w:val="28"/>
        </w:rPr>
      </w:pPr>
      <w:bookmarkStart w:id="59" w:name="_Toc144976011"/>
      <w:bookmarkStart w:id="60" w:name="_Toc144976052"/>
      <w:r w:rsidRPr="00511A3B">
        <w:rPr>
          <w:rFonts w:ascii="Times New Roman" w:hAnsi="Times New Roman"/>
          <w:color w:val="000000" w:themeColor="text1"/>
          <w:sz w:val="28"/>
          <w:szCs w:val="28"/>
        </w:rPr>
        <w:lastRenderedPageBreak/>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59"/>
      <w:bookmarkEnd w:id="60"/>
    </w:p>
    <w:p w:rsidR="006C4FD5" w:rsidRPr="00511A3B" w:rsidRDefault="006C4FD5" w:rsidP="006C4FD5">
      <w:pPr>
        <w:spacing w:after="0"/>
      </w:pPr>
    </w:p>
    <w:p w:rsidR="006C4FD5" w:rsidRPr="00511A3B" w:rsidRDefault="006C4FD5" w:rsidP="006C4FD5">
      <w:pPr>
        <w:keepNext/>
        <w:keepLines/>
        <w:ind w:firstLine="709"/>
        <w:jc w:val="both"/>
        <w:outlineLvl w:val="2"/>
        <w:rPr>
          <w:rFonts w:ascii="Times New Roman" w:hAnsi="Times New Roman" w:cs="Times New Roman"/>
          <w:b/>
          <w:bCs/>
          <w:sz w:val="28"/>
          <w:szCs w:val="28"/>
        </w:rPr>
      </w:pPr>
      <w:bookmarkStart w:id="61" w:name="_Toc144976012"/>
      <w:bookmarkStart w:id="62" w:name="_Toc144976053"/>
      <w:r w:rsidRPr="00511A3B">
        <w:rPr>
          <w:rFonts w:ascii="Times New Roman" w:hAnsi="Times New Roman" w:cs="Times New Roman"/>
          <w:b/>
          <w:bCs/>
          <w:sz w:val="28"/>
          <w:szCs w:val="28"/>
        </w:rPr>
        <w:t xml:space="preserve">Статья 10. Порядок изменения </w:t>
      </w:r>
      <w:r w:rsidRPr="00511A3B">
        <w:rPr>
          <w:rFonts w:ascii="Times New Roman" w:hAnsi="Times New Roman" w:cs="Times New Roman"/>
          <w:b/>
          <w:sz w:val="28"/>
          <w:szCs w:val="28"/>
        </w:rPr>
        <w:t>видов разрешенного использования земельных участков и объектов капитального строительства</w:t>
      </w:r>
      <w:bookmarkEnd w:id="61"/>
      <w:bookmarkEnd w:id="62"/>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1. Разрешенное использование земельных участков и объектов капитального строительства может быть следующих видов:</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1) основные виды разрешенного использования;</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2) условно разрешенные виды использования;</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6C4FD5" w:rsidRPr="00511A3B" w:rsidRDefault="006C4FD5" w:rsidP="006C4FD5">
      <w:pPr>
        <w:pStyle w:val="52"/>
        <w:spacing w:line="276" w:lineRule="auto"/>
        <w:ind w:firstLine="709"/>
        <w:rPr>
          <w:rFonts w:cs="Times New Roman"/>
          <w:sz w:val="28"/>
          <w:szCs w:val="28"/>
        </w:rPr>
      </w:pPr>
      <w:r w:rsidRPr="00511A3B">
        <w:rPr>
          <w:rFonts w:cs="Times New Roman"/>
          <w:sz w:val="28"/>
          <w:szCs w:val="28"/>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6C4FD5" w:rsidRPr="00511A3B" w:rsidRDefault="006C4FD5" w:rsidP="006C4FD5">
      <w:pPr>
        <w:pStyle w:val="52"/>
        <w:spacing w:line="276" w:lineRule="auto"/>
        <w:ind w:firstLine="709"/>
        <w:rPr>
          <w:rFonts w:cs="Times New Roman"/>
          <w:sz w:val="28"/>
          <w:szCs w:val="28"/>
        </w:rPr>
      </w:pPr>
      <w:r w:rsidRPr="00511A3B">
        <w:rPr>
          <w:rFonts w:cs="Times New Roman"/>
          <w:sz w:val="28"/>
          <w:szCs w:val="28"/>
        </w:rPr>
        <w:lastRenderedPageBreak/>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настоящего Кодекса.</w:t>
      </w:r>
    </w:p>
    <w:p w:rsidR="006C4FD5" w:rsidRPr="00511A3B" w:rsidRDefault="006C4FD5" w:rsidP="006C4FD5">
      <w:pPr>
        <w:pStyle w:val="52"/>
        <w:spacing w:line="276" w:lineRule="auto"/>
        <w:ind w:firstLine="709"/>
        <w:rPr>
          <w:rFonts w:cs="Times New Roman"/>
          <w:sz w:val="28"/>
          <w:szCs w:val="28"/>
        </w:rPr>
      </w:pPr>
      <w:r w:rsidRPr="00511A3B">
        <w:rPr>
          <w:rFonts w:cs="Times New Roman"/>
          <w:sz w:val="28"/>
          <w:szCs w:val="28"/>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6C4FD5" w:rsidRPr="00511A3B" w:rsidRDefault="006C4FD5" w:rsidP="006C4FD5">
      <w:pPr>
        <w:pStyle w:val="30"/>
        <w:spacing w:after="200"/>
        <w:ind w:firstLine="709"/>
        <w:jc w:val="both"/>
        <w:rPr>
          <w:rFonts w:ascii="Times New Roman" w:hAnsi="Times New Roman"/>
          <w:bCs w:val="0"/>
          <w:color w:val="000000" w:themeColor="text1"/>
          <w:sz w:val="28"/>
          <w:szCs w:val="28"/>
        </w:rPr>
      </w:pPr>
      <w:bookmarkStart w:id="63" w:name="_Toc144976013"/>
      <w:bookmarkStart w:id="64" w:name="_Toc144976054"/>
      <w:r w:rsidRPr="00511A3B">
        <w:rPr>
          <w:rFonts w:ascii="Times New Roman" w:hAnsi="Times New Roman"/>
          <w:bCs w:val="0"/>
          <w:color w:val="000000" w:themeColor="text1"/>
          <w:sz w:val="28"/>
          <w:szCs w:val="28"/>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63"/>
      <w:bookmarkEnd w:id="64"/>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 xml:space="preserve">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w:t>
      </w:r>
      <w:r w:rsidRPr="00511A3B">
        <w:rPr>
          <w:rFonts w:ascii="Times New Roman" w:hAnsi="Times New Roman" w:cs="Times New Roman"/>
          <w:sz w:val="28"/>
          <w:szCs w:val="28"/>
        </w:rPr>
        <w:lastRenderedPageBreak/>
        <w:t>дня поступления заявления заинтересованного лица о предоставлении разрешения на условно разрешенный вид использования.</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6C4FD5" w:rsidRPr="00511A3B" w:rsidRDefault="006C4FD5" w:rsidP="006C4FD5">
      <w:pPr>
        <w:tabs>
          <w:tab w:val="left" w:pos="720"/>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6.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6C4FD5" w:rsidRPr="00511A3B" w:rsidRDefault="006C4FD5" w:rsidP="006C4FD5">
      <w:pPr>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7. На основании указанных в части 5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6C4FD5" w:rsidRPr="00511A3B" w:rsidRDefault="006C4FD5" w:rsidP="006C4FD5">
      <w:pPr>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6C4FD5" w:rsidRPr="00511A3B" w:rsidRDefault="006C4FD5" w:rsidP="006C4FD5">
      <w:pPr>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6C4FD5" w:rsidRPr="00511A3B" w:rsidRDefault="006C4FD5" w:rsidP="006C4FD5">
      <w:pPr>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 xml:space="preserve">10.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w:t>
      </w:r>
      <w:r w:rsidRPr="00511A3B">
        <w:rPr>
          <w:rFonts w:ascii="Times New Roman" w:hAnsi="Times New Roman" w:cs="Times New Roman"/>
          <w:sz w:val="28"/>
          <w:szCs w:val="28"/>
        </w:rPr>
        <w:lastRenderedPageBreak/>
        <w:t>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C4FD5" w:rsidRPr="00511A3B" w:rsidRDefault="006C4FD5" w:rsidP="006C4FD5">
      <w:pPr>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11.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6C4FD5" w:rsidRPr="00511A3B" w:rsidRDefault="006C4FD5" w:rsidP="006C4FD5">
      <w:pPr>
        <w:spacing w:after="0"/>
        <w:ind w:firstLine="709"/>
        <w:jc w:val="both"/>
        <w:rPr>
          <w:rFonts w:ascii="Times New Roman" w:hAnsi="Times New Roman" w:cs="Times New Roman"/>
          <w:sz w:val="28"/>
          <w:szCs w:val="28"/>
        </w:rPr>
      </w:pPr>
    </w:p>
    <w:p w:rsidR="006C4FD5" w:rsidRPr="00511A3B" w:rsidRDefault="006C4FD5" w:rsidP="006C4FD5">
      <w:pPr>
        <w:keepNext/>
        <w:keepLines/>
        <w:ind w:firstLine="709"/>
        <w:jc w:val="both"/>
        <w:outlineLvl w:val="2"/>
        <w:rPr>
          <w:rFonts w:ascii="Times New Roman" w:hAnsi="Times New Roman" w:cs="Times New Roman"/>
          <w:b/>
          <w:bCs/>
          <w:sz w:val="28"/>
          <w:szCs w:val="28"/>
        </w:rPr>
      </w:pPr>
      <w:bookmarkStart w:id="65" w:name="_Toc144976014"/>
      <w:bookmarkStart w:id="66" w:name="_Toc144976055"/>
      <w:r w:rsidRPr="00511A3B">
        <w:rPr>
          <w:rFonts w:ascii="Times New Roman" w:hAnsi="Times New Roman" w:cs="Times New Roman"/>
          <w:b/>
          <w:bCs/>
          <w:sz w:val="28"/>
          <w:szCs w:val="28"/>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65"/>
      <w:bookmarkEnd w:id="66"/>
    </w:p>
    <w:p w:rsidR="006C4FD5" w:rsidRPr="00511A3B" w:rsidRDefault="006C4FD5" w:rsidP="006C4FD5">
      <w:pPr>
        <w:widowControl w:val="0"/>
        <w:autoSpaceDE w:val="0"/>
        <w:autoSpaceDN w:val="0"/>
        <w:adjustRightInd w:val="0"/>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C4FD5" w:rsidRPr="00511A3B" w:rsidRDefault="006C4FD5" w:rsidP="006C4FD5">
      <w:pPr>
        <w:widowControl w:val="0"/>
        <w:autoSpaceDE w:val="0"/>
        <w:autoSpaceDN w:val="0"/>
        <w:adjustRightInd w:val="0"/>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6C4FD5" w:rsidRPr="00511A3B" w:rsidRDefault="006C4FD5" w:rsidP="006C4FD5">
      <w:pPr>
        <w:widowControl w:val="0"/>
        <w:autoSpaceDE w:val="0"/>
        <w:autoSpaceDN w:val="0"/>
        <w:adjustRightInd w:val="0"/>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6C4FD5" w:rsidRPr="00511A3B" w:rsidRDefault="006C4FD5" w:rsidP="006C4FD5">
      <w:pPr>
        <w:widowControl w:val="0"/>
        <w:autoSpaceDE w:val="0"/>
        <w:autoSpaceDN w:val="0"/>
        <w:adjustRightInd w:val="0"/>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w:t>
      </w:r>
      <w:r w:rsidRPr="00511A3B">
        <w:rPr>
          <w:rFonts w:ascii="Times New Roman" w:hAnsi="Times New Roman" w:cs="Times New Roman"/>
          <w:sz w:val="28"/>
          <w:szCs w:val="28"/>
        </w:rPr>
        <w:lastRenderedPageBreak/>
        <w:t>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6C4FD5" w:rsidRPr="00511A3B" w:rsidRDefault="006C4FD5" w:rsidP="006C4FD5">
      <w:pPr>
        <w:widowControl w:val="0"/>
        <w:autoSpaceDE w:val="0"/>
        <w:autoSpaceDN w:val="0"/>
        <w:adjustRightInd w:val="0"/>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настоящего Кодекса, с учетом положений статьи 39 настоящего Кодекса,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6C4FD5" w:rsidRPr="00511A3B" w:rsidRDefault="006C4FD5" w:rsidP="006C4FD5">
      <w:pPr>
        <w:widowControl w:val="0"/>
        <w:autoSpaceDE w:val="0"/>
        <w:autoSpaceDN w:val="0"/>
        <w:adjustRightInd w:val="0"/>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6C4FD5" w:rsidRPr="00511A3B" w:rsidRDefault="006C4FD5" w:rsidP="006C4FD5">
      <w:pPr>
        <w:widowControl w:val="0"/>
        <w:autoSpaceDE w:val="0"/>
        <w:autoSpaceDN w:val="0"/>
        <w:adjustRightInd w:val="0"/>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6. 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6C4FD5" w:rsidRPr="00511A3B" w:rsidRDefault="006C4FD5" w:rsidP="006C4FD5">
      <w:pPr>
        <w:widowControl w:val="0"/>
        <w:autoSpaceDE w:val="0"/>
        <w:autoSpaceDN w:val="0"/>
        <w:adjustRightInd w:val="0"/>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 xml:space="preserve">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настоящего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настоящего Кодекса и от которых поступило данное уведомление, направлено уведомление о том, что </w:t>
      </w:r>
      <w:r w:rsidRPr="00511A3B">
        <w:rPr>
          <w:rFonts w:ascii="Times New Roman" w:hAnsi="Times New Roman" w:cs="Times New Roman"/>
          <w:sz w:val="28"/>
          <w:szCs w:val="28"/>
        </w:rPr>
        <w:lastRenderedPageBreak/>
        <w:t>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C4FD5" w:rsidRPr="00511A3B" w:rsidRDefault="006C4FD5" w:rsidP="006C4FD5">
      <w:pPr>
        <w:widowControl w:val="0"/>
        <w:autoSpaceDE w:val="0"/>
        <w:autoSpaceDN w:val="0"/>
        <w:adjustRightInd w:val="0"/>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C4FD5" w:rsidRPr="00511A3B" w:rsidRDefault="006C4FD5" w:rsidP="006C4FD5">
      <w:pPr>
        <w:widowControl w:val="0"/>
        <w:autoSpaceDE w:val="0"/>
        <w:autoSpaceDN w:val="0"/>
        <w:adjustRightInd w:val="0"/>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6C4FD5" w:rsidRPr="00511A3B" w:rsidRDefault="006C4FD5" w:rsidP="006C4FD5">
      <w:pPr>
        <w:widowControl w:val="0"/>
        <w:autoSpaceDE w:val="0"/>
        <w:autoSpaceDN w:val="0"/>
        <w:adjustRightInd w:val="0"/>
        <w:spacing w:after="0"/>
        <w:ind w:firstLine="709"/>
        <w:jc w:val="both"/>
        <w:rPr>
          <w:rFonts w:ascii="Times New Roman" w:hAnsi="Times New Roman" w:cs="Times New Roman"/>
          <w:sz w:val="28"/>
          <w:szCs w:val="28"/>
        </w:rPr>
      </w:pPr>
    </w:p>
    <w:p w:rsidR="006C4FD5" w:rsidRPr="00511A3B" w:rsidRDefault="006C4FD5" w:rsidP="006C4FD5">
      <w:pPr>
        <w:pStyle w:val="2"/>
        <w:spacing w:before="0" w:after="200"/>
        <w:ind w:firstLine="708"/>
        <w:jc w:val="both"/>
        <w:rPr>
          <w:rFonts w:ascii="Times New Roman" w:hAnsi="Times New Roman"/>
          <w:bCs w:val="0"/>
          <w:color w:val="auto"/>
          <w:sz w:val="28"/>
          <w:szCs w:val="28"/>
        </w:rPr>
      </w:pPr>
      <w:bookmarkStart w:id="67" w:name="_Toc144976015"/>
      <w:bookmarkStart w:id="68" w:name="_Toc144976056"/>
      <w:bookmarkStart w:id="69" w:name="_Toc358626234"/>
      <w:r w:rsidRPr="00511A3B">
        <w:rPr>
          <w:rFonts w:ascii="Times New Roman" w:hAnsi="Times New Roman"/>
          <w:bCs w:val="0"/>
          <w:color w:val="auto"/>
          <w:sz w:val="28"/>
          <w:szCs w:val="28"/>
        </w:rPr>
        <w:t>ГЛАВА 4. Положения о подготовке документации по планировке территории органами местного самоуправления</w:t>
      </w:r>
      <w:bookmarkEnd w:id="67"/>
      <w:bookmarkEnd w:id="68"/>
    </w:p>
    <w:p w:rsidR="006C4FD5" w:rsidRPr="00511A3B" w:rsidRDefault="006C4FD5" w:rsidP="006C4FD5">
      <w:pPr>
        <w:pStyle w:val="ConsPlusTitle"/>
        <w:ind w:firstLine="709"/>
        <w:jc w:val="both"/>
        <w:outlineLvl w:val="2"/>
        <w:rPr>
          <w:rFonts w:ascii="Times New Roman" w:hAnsi="Times New Roman" w:cs="Times New Roman"/>
          <w:sz w:val="28"/>
          <w:szCs w:val="28"/>
        </w:rPr>
      </w:pPr>
      <w:bookmarkStart w:id="70" w:name="_Toc144976016"/>
      <w:bookmarkStart w:id="71" w:name="_Toc144976057"/>
      <w:r w:rsidRPr="00511A3B">
        <w:rPr>
          <w:rFonts w:ascii="Times New Roman" w:hAnsi="Times New Roman" w:cs="Times New Roman"/>
          <w:sz w:val="28"/>
          <w:szCs w:val="28"/>
        </w:rPr>
        <w:t>Статья 13. Общие положения</w:t>
      </w:r>
      <w:bookmarkEnd w:id="70"/>
      <w:bookmarkEnd w:id="71"/>
    </w:p>
    <w:p w:rsidR="006C4FD5" w:rsidRPr="00511A3B" w:rsidRDefault="006C4FD5" w:rsidP="006C4FD5">
      <w:pPr>
        <w:widowControl w:val="0"/>
        <w:autoSpaceDE w:val="0"/>
        <w:autoSpaceDN w:val="0"/>
        <w:adjustRightInd w:val="0"/>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6C4FD5" w:rsidRPr="00511A3B" w:rsidRDefault="006C4FD5" w:rsidP="006C4FD5">
      <w:pPr>
        <w:widowControl w:val="0"/>
        <w:autoSpaceDE w:val="0"/>
        <w:autoSpaceDN w:val="0"/>
        <w:adjustRightInd w:val="0"/>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6C4FD5" w:rsidRPr="00511A3B" w:rsidRDefault="006C4FD5" w:rsidP="006C4FD5">
      <w:pPr>
        <w:widowControl w:val="0"/>
        <w:autoSpaceDE w:val="0"/>
        <w:autoSpaceDN w:val="0"/>
        <w:adjustRightInd w:val="0"/>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6C4FD5" w:rsidRPr="00511A3B" w:rsidRDefault="006C4FD5" w:rsidP="006C4FD5">
      <w:pPr>
        <w:widowControl w:val="0"/>
        <w:autoSpaceDE w:val="0"/>
        <w:autoSpaceDN w:val="0"/>
        <w:adjustRightInd w:val="0"/>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2) необходимы установление, изменение или отмена красных линий;</w:t>
      </w:r>
    </w:p>
    <w:p w:rsidR="006C4FD5" w:rsidRPr="00511A3B" w:rsidRDefault="006C4FD5" w:rsidP="006C4FD5">
      <w:pPr>
        <w:widowControl w:val="0"/>
        <w:autoSpaceDE w:val="0"/>
        <w:autoSpaceDN w:val="0"/>
        <w:adjustRightInd w:val="0"/>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6C4FD5" w:rsidRPr="00511A3B" w:rsidRDefault="006C4FD5" w:rsidP="006C4FD5">
      <w:pPr>
        <w:widowControl w:val="0"/>
        <w:autoSpaceDE w:val="0"/>
        <w:autoSpaceDN w:val="0"/>
        <w:adjustRightInd w:val="0"/>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6C4FD5" w:rsidRPr="00511A3B" w:rsidRDefault="006C4FD5" w:rsidP="006C4FD5">
      <w:pPr>
        <w:widowControl w:val="0"/>
        <w:autoSpaceDE w:val="0"/>
        <w:autoSpaceDN w:val="0"/>
        <w:adjustRightInd w:val="0"/>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w:t>
      </w:r>
      <w:r w:rsidRPr="00511A3B">
        <w:rPr>
          <w:rFonts w:ascii="Times New Roman" w:hAnsi="Times New Roman" w:cs="Times New Roman"/>
          <w:sz w:val="28"/>
          <w:szCs w:val="28"/>
        </w:rPr>
        <w:lastRenderedPageBreak/>
        <w:t>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6C4FD5" w:rsidRPr="00511A3B" w:rsidRDefault="006C4FD5" w:rsidP="006C4FD5">
      <w:pPr>
        <w:widowControl w:val="0"/>
        <w:autoSpaceDE w:val="0"/>
        <w:autoSpaceDN w:val="0"/>
        <w:adjustRightInd w:val="0"/>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6C4FD5" w:rsidRPr="00511A3B" w:rsidRDefault="006C4FD5" w:rsidP="006C4FD5">
      <w:pPr>
        <w:widowControl w:val="0"/>
        <w:autoSpaceDE w:val="0"/>
        <w:autoSpaceDN w:val="0"/>
        <w:adjustRightInd w:val="0"/>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7) планируется осуществление комплексного развития территории.</w:t>
      </w:r>
    </w:p>
    <w:p w:rsidR="006C4FD5" w:rsidRPr="00511A3B" w:rsidRDefault="006C4FD5" w:rsidP="006C4FD5">
      <w:pPr>
        <w:widowControl w:val="0"/>
        <w:autoSpaceDE w:val="0"/>
        <w:autoSpaceDN w:val="0"/>
        <w:adjustRightInd w:val="0"/>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3. Видами документации по планировке территории являются:</w:t>
      </w:r>
    </w:p>
    <w:p w:rsidR="006C4FD5" w:rsidRPr="00511A3B" w:rsidRDefault="006C4FD5" w:rsidP="006C4FD5">
      <w:pPr>
        <w:widowControl w:val="0"/>
        <w:autoSpaceDE w:val="0"/>
        <w:autoSpaceDN w:val="0"/>
        <w:adjustRightInd w:val="0"/>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1) проект планировки территории;</w:t>
      </w:r>
    </w:p>
    <w:p w:rsidR="006C4FD5" w:rsidRPr="00511A3B" w:rsidRDefault="006C4FD5" w:rsidP="006C4FD5">
      <w:pPr>
        <w:widowControl w:val="0"/>
        <w:autoSpaceDE w:val="0"/>
        <w:autoSpaceDN w:val="0"/>
        <w:adjustRightInd w:val="0"/>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2) проект межевания территории.</w:t>
      </w:r>
    </w:p>
    <w:p w:rsidR="006C4FD5" w:rsidRPr="00511A3B" w:rsidRDefault="006C4FD5" w:rsidP="006C4FD5">
      <w:pPr>
        <w:widowControl w:val="0"/>
        <w:autoSpaceDE w:val="0"/>
        <w:autoSpaceDN w:val="0"/>
        <w:adjustRightInd w:val="0"/>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4.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w:t>
      </w:r>
    </w:p>
    <w:p w:rsidR="006C4FD5" w:rsidRPr="00511A3B" w:rsidRDefault="006C4FD5" w:rsidP="006C4FD5">
      <w:pPr>
        <w:widowControl w:val="0"/>
        <w:autoSpaceDE w:val="0"/>
        <w:autoSpaceDN w:val="0"/>
        <w:adjustRightInd w:val="0"/>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6C4FD5" w:rsidRPr="00511A3B" w:rsidRDefault="006C4FD5" w:rsidP="006C4FD5">
      <w:pPr>
        <w:pStyle w:val="ConsPlusNormal"/>
        <w:ind w:firstLine="709"/>
        <w:jc w:val="both"/>
        <w:rPr>
          <w:rFonts w:ascii="Times New Roman" w:hAnsi="Times New Roman" w:cs="Times New Roman"/>
          <w:sz w:val="28"/>
          <w:szCs w:val="28"/>
        </w:rPr>
      </w:pPr>
      <w:r w:rsidRPr="00511A3B">
        <w:rPr>
          <w:rFonts w:ascii="Times New Roman" w:hAnsi="Times New Roman" w:cs="Times New Roman"/>
          <w:sz w:val="28"/>
          <w:szCs w:val="28"/>
        </w:rPr>
        <w:t>6. Общие требования к документации по планировке территории, содержание, порядок подготовки и утверждения определяются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rsidR="006C4FD5" w:rsidRPr="00511A3B" w:rsidRDefault="006C4FD5" w:rsidP="006C4FD5">
      <w:pPr>
        <w:pStyle w:val="ConsPlusNormal"/>
        <w:ind w:firstLine="709"/>
        <w:jc w:val="both"/>
        <w:rPr>
          <w:rFonts w:ascii="Times New Roman" w:hAnsi="Times New Roman" w:cs="Times New Roman"/>
          <w:sz w:val="28"/>
          <w:szCs w:val="28"/>
        </w:rPr>
      </w:pPr>
    </w:p>
    <w:p w:rsidR="006C4FD5" w:rsidRPr="00511A3B" w:rsidRDefault="006C4FD5" w:rsidP="006C4FD5">
      <w:pPr>
        <w:pStyle w:val="2"/>
        <w:spacing w:before="0" w:after="200"/>
        <w:ind w:firstLine="708"/>
        <w:jc w:val="both"/>
        <w:rPr>
          <w:rFonts w:ascii="Times New Roman" w:hAnsi="Times New Roman"/>
          <w:b w:val="0"/>
          <w:bCs w:val="0"/>
          <w:color w:val="000000" w:themeColor="text1"/>
          <w:sz w:val="28"/>
          <w:szCs w:val="28"/>
        </w:rPr>
      </w:pPr>
      <w:bookmarkStart w:id="72" w:name="_Toc144976017"/>
      <w:bookmarkStart w:id="73" w:name="_Toc144976058"/>
      <w:r w:rsidRPr="00511A3B">
        <w:rPr>
          <w:rFonts w:ascii="Times New Roman" w:hAnsi="Times New Roman"/>
          <w:color w:val="000000" w:themeColor="text1"/>
          <w:sz w:val="28"/>
          <w:szCs w:val="28"/>
        </w:rPr>
        <w:t>ГЛАВА 5. Положения о проведении общественных обсуждений или публичных слушаний по вопросам землепользования и застройки</w:t>
      </w:r>
      <w:bookmarkEnd w:id="72"/>
      <w:bookmarkEnd w:id="73"/>
    </w:p>
    <w:p w:rsidR="006C4FD5" w:rsidRPr="00511A3B" w:rsidRDefault="006C4FD5" w:rsidP="006C4FD5">
      <w:pPr>
        <w:pStyle w:val="3"/>
        <w:numPr>
          <w:ilvl w:val="0"/>
          <w:numId w:val="3"/>
        </w:numPr>
        <w:spacing w:after="200" w:line="276" w:lineRule="auto"/>
        <w:ind w:firstLine="709"/>
        <w:outlineLvl w:val="2"/>
        <w:rPr>
          <w:rFonts w:cs="Times New Roman"/>
          <w:i w:val="0"/>
          <w:sz w:val="28"/>
          <w:szCs w:val="28"/>
        </w:rPr>
      </w:pPr>
      <w:bookmarkStart w:id="74" w:name="_Toc144976018"/>
      <w:bookmarkStart w:id="75" w:name="_Toc144976059"/>
      <w:r w:rsidRPr="00511A3B">
        <w:rPr>
          <w:rFonts w:cs="Times New Roman"/>
          <w:bCs/>
          <w:i w:val="0"/>
          <w:sz w:val="28"/>
          <w:szCs w:val="28"/>
        </w:rPr>
        <w:t xml:space="preserve">Статья 14. </w:t>
      </w:r>
      <w:r w:rsidRPr="00511A3B">
        <w:rPr>
          <w:rFonts w:cs="Times New Roman"/>
          <w:i w:val="0"/>
          <w:sz w:val="28"/>
          <w:szCs w:val="28"/>
        </w:rPr>
        <w:t>Общие положения о проведении общественных обсуждений или публичных слушаний по вопросам землепользования и застройки</w:t>
      </w:r>
      <w:bookmarkEnd w:id="74"/>
      <w:bookmarkEnd w:id="75"/>
    </w:p>
    <w:p w:rsidR="006C4FD5" w:rsidRPr="00511A3B" w:rsidRDefault="006C4FD5" w:rsidP="006C4FD5">
      <w:pPr>
        <w:pStyle w:val="52"/>
        <w:numPr>
          <w:ilvl w:val="0"/>
          <w:numId w:val="5"/>
        </w:numPr>
        <w:spacing w:line="276" w:lineRule="auto"/>
        <w:ind w:left="0" w:firstLine="709"/>
        <w:rPr>
          <w:rFonts w:cs="Times New Roman"/>
          <w:sz w:val="28"/>
          <w:szCs w:val="28"/>
        </w:rPr>
      </w:pPr>
      <w:r w:rsidRPr="00511A3B">
        <w:rPr>
          <w:rFonts w:cs="Times New Roman"/>
          <w:sz w:val="28"/>
          <w:szCs w:val="28"/>
        </w:rPr>
        <w:t>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6C4FD5" w:rsidRPr="00511A3B" w:rsidRDefault="006C4FD5" w:rsidP="006C4FD5">
      <w:pPr>
        <w:pStyle w:val="52"/>
        <w:numPr>
          <w:ilvl w:val="0"/>
          <w:numId w:val="5"/>
        </w:numPr>
        <w:spacing w:line="276" w:lineRule="auto"/>
        <w:ind w:left="0" w:firstLine="709"/>
        <w:rPr>
          <w:rFonts w:cs="Times New Roman"/>
          <w:sz w:val="28"/>
          <w:szCs w:val="28"/>
        </w:rPr>
      </w:pPr>
      <w:r w:rsidRPr="00511A3B">
        <w:rPr>
          <w:rFonts w:cs="Times New Roman"/>
          <w:sz w:val="28"/>
          <w:szCs w:val="28"/>
        </w:rPr>
        <w:t>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нормативными правовыми актами.</w:t>
      </w:r>
    </w:p>
    <w:p w:rsidR="006C4FD5" w:rsidRPr="00511A3B" w:rsidRDefault="006C4FD5" w:rsidP="006C4FD5">
      <w:pPr>
        <w:pStyle w:val="52"/>
        <w:numPr>
          <w:ilvl w:val="0"/>
          <w:numId w:val="5"/>
        </w:numPr>
        <w:spacing w:line="276" w:lineRule="auto"/>
        <w:ind w:left="0" w:firstLine="709"/>
        <w:rPr>
          <w:rFonts w:cs="Times New Roman"/>
          <w:sz w:val="28"/>
          <w:szCs w:val="28"/>
        </w:rPr>
      </w:pPr>
      <w:r w:rsidRPr="00511A3B">
        <w:rPr>
          <w:rFonts w:cs="Times New Roman"/>
          <w:sz w:val="28"/>
          <w:szCs w:val="28"/>
        </w:rPr>
        <w:lastRenderedPageBreak/>
        <w:t>На общественные обсуждения или публичные слушания по вопросам землепользования и застройки выносятся:</w:t>
      </w:r>
    </w:p>
    <w:p w:rsidR="006C4FD5" w:rsidRPr="00511A3B" w:rsidRDefault="006C4FD5" w:rsidP="006C4FD5">
      <w:pPr>
        <w:pStyle w:val="52"/>
        <w:numPr>
          <w:ilvl w:val="0"/>
          <w:numId w:val="12"/>
        </w:numPr>
        <w:spacing w:line="276" w:lineRule="auto"/>
        <w:ind w:left="0" w:firstLine="709"/>
        <w:rPr>
          <w:rFonts w:cs="Times New Roman"/>
          <w:sz w:val="28"/>
          <w:szCs w:val="28"/>
        </w:rPr>
      </w:pPr>
      <w:r w:rsidRPr="00511A3B">
        <w:rPr>
          <w:rFonts w:cs="Times New Roman"/>
          <w:sz w:val="28"/>
          <w:szCs w:val="28"/>
        </w:rPr>
        <w:t>проект Правил землепользования и застройки, проекты внесения изменений в Правила землепользования и застройки;</w:t>
      </w:r>
    </w:p>
    <w:p w:rsidR="006C4FD5" w:rsidRPr="00511A3B" w:rsidRDefault="006C4FD5" w:rsidP="006C4FD5">
      <w:pPr>
        <w:pStyle w:val="52"/>
        <w:numPr>
          <w:ilvl w:val="0"/>
          <w:numId w:val="12"/>
        </w:numPr>
        <w:spacing w:line="276" w:lineRule="auto"/>
        <w:ind w:left="0" w:firstLine="709"/>
        <w:rPr>
          <w:rFonts w:cs="Times New Roman"/>
          <w:sz w:val="28"/>
          <w:szCs w:val="28"/>
        </w:rPr>
      </w:pPr>
      <w:r w:rsidRPr="00511A3B">
        <w:rPr>
          <w:rFonts w:cs="Times New Roman"/>
          <w:sz w:val="28"/>
          <w:szCs w:val="28"/>
        </w:rPr>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rsidR="006C4FD5" w:rsidRPr="00511A3B" w:rsidRDefault="006C4FD5" w:rsidP="006C4FD5">
      <w:pPr>
        <w:pStyle w:val="52"/>
        <w:numPr>
          <w:ilvl w:val="0"/>
          <w:numId w:val="12"/>
        </w:numPr>
        <w:spacing w:line="276" w:lineRule="auto"/>
        <w:ind w:left="0" w:firstLine="709"/>
        <w:rPr>
          <w:rFonts w:cs="Times New Roman"/>
          <w:sz w:val="28"/>
          <w:szCs w:val="28"/>
        </w:rPr>
      </w:pPr>
      <w:r w:rsidRPr="00511A3B">
        <w:rPr>
          <w:rFonts w:cs="Times New Roman"/>
          <w:sz w:val="28"/>
          <w:szCs w:val="28"/>
        </w:rPr>
        <w:t>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rsidR="006C4FD5" w:rsidRPr="00511A3B" w:rsidRDefault="006C4FD5" w:rsidP="006C4FD5">
      <w:pPr>
        <w:pStyle w:val="52"/>
        <w:numPr>
          <w:ilvl w:val="0"/>
          <w:numId w:val="12"/>
        </w:numPr>
        <w:spacing w:line="276" w:lineRule="auto"/>
        <w:ind w:left="0" w:firstLine="709"/>
        <w:rPr>
          <w:rFonts w:cs="Times New Roman"/>
          <w:sz w:val="28"/>
          <w:szCs w:val="28"/>
        </w:rPr>
      </w:pPr>
      <w:r w:rsidRPr="00511A3B">
        <w:rPr>
          <w:rFonts w:cs="Times New Roman"/>
          <w:sz w:val="28"/>
          <w:szCs w:val="28"/>
        </w:rPr>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6C4FD5" w:rsidRPr="00511A3B" w:rsidRDefault="006C4FD5" w:rsidP="006C4FD5">
      <w:pPr>
        <w:tabs>
          <w:tab w:val="left" w:pos="567"/>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4. Порядок организации и проведения общественных обсуждений или публичных слушаний должен предусматривать оповещение жителей муниципального образования «Абсалямовское сельское поселение»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
    <w:p w:rsidR="006C4FD5" w:rsidRPr="00511A3B" w:rsidRDefault="006C4FD5" w:rsidP="006C4FD5">
      <w:pPr>
        <w:tabs>
          <w:tab w:val="left" w:pos="567"/>
        </w:tabs>
        <w:spacing w:after="0"/>
        <w:ind w:right="-6" w:firstLine="709"/>
        <w:jc w:val="both"/>
        <w:rPr>
          <w:rFonts w:ascii="Times New Roman" w:hAnsi="Times New Roman" w:cs="Times New Roman"/>
          <w:sz w:val="28"/>
          <w:szCs w:val="28"/>
        </w:rPr>
      </w:pPr>
      <w:r w:rsidRPr="00511A3B">
        <w:rPr>
          <w:rFonts w:ascii="Times New Roman" w:hAnsi="Times New Roman" w:cs="Times New Roman"/>
          <w:sz w:val="28"/>
          <w:szCs w:val="28"/>
        </w:rPr>
        <w:t>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 и статьи 28 Градостроительного кодекса Российской Федерации.</w:t>
      </w:r>
    </w:p>
    <w:p w:rsidR="006C4FD5" w:rsidRPr="00511A3B" w:rsidRDefault="006C4FD5" w:rsidP="006C4FD5">
      <w:pPr>
        <w:pStyle w:val="2"/>
        <w:spacing w:after="200"/>
        <w:ind w:firstLine="709"/>
        <w:jc w:val="both"/>
        <w:rPr>
          <w:rFonts w:ascii="Times New Roman" w:hAnsi="Times New Roman"/>
          <w:bCs w:val="0"/>
          <w:color w:val="auto"/>
          <w:sz w:val="28"/>
          <w:szCs w:val="28"/>
        </w:rPr>
      </w:pPr>
      <w:bookmarkStart w:id="76" w:name="_Toc144976019"/>
      <w:bookmarkStart w:id="77" w:name="_Toc144976060"/>
      <w:bookmarkStart w:id="78" w:name="_Toc358626261"/>
      <w:bookmarkEnd w:id="69"/>
      <w:r w:rsidRPr="00511A3B">
        <w:rPr>
          <w:rFonts w:ascii="Times New Roman" w:hAnsi="Times New Roman"/>
          <w:bCs w:val="0"/>
          <w:color w:val="auto"/>
          <w:sz w:val="28"/>
          <w:szCs w:val="28"/>
        </w:rPr>
        <w:t>ГЛАВА 6. Положения о внесении изменений в Правила землепользования и застройки</w:t>
      </w:r>
      <w:bookmarkEnd w:id="76"/>
      <w:bookmarkEnd w:id="77"/>
    </w:p>
    <w:p w:rsidR="006C4FD5" w:rsidRPr="00511A3B" w:rsidRDefault="006C4FD5" w:rsidP="006C4FD5">
      <w:pPr>
        <w:keepNext/>
        <w:keepLines/>
        <w:ind w:firstLine="709"/>
        <w:jc w:val="both"/>
        <w:outlineLvl w:val="2"/>
        <w:rPr>
          <w:rFonts w:ascii="Times New Roman" w:hAnsi="Times New Roman" w:cs="Times New Roman"/>
          <w:b/>
          <w:bCs/>
          <w:sz w:val="28"/>
          <w:szCs w:val="28"/>
        </w:rPr>
      </w:pPr>
      <w:bookmarkStart w:id="79" w:name="_Toc144976020"/>
      <w:bookmarkStart w:id="80" w:name="_Toc144976061"/>
      <w:r w:rsidRPr="00511A3B">
        <w:rPr>
          <w:rFonts w:ascii="Times New Roman" w:hAnsi="Times New Roman" w:cs="Times New Roman"/>
          <w:b/>
          <w:bCs/>
          <w:sz w:val="28"/>
          <w:szCs w:val="28"/>
        </w:rPr>
        <w:t>Статья 15. Порядок внесения изменений в Правила землепользования и застройки</w:t>
      </w:r>
      <w:bookmarkEnd w:id="79"/>
      <w:bookmarkEnd w:id="80"/>
    </w:p>
    <w:p w:rsidR="006C4FD5" w:rsidRPr="00511A3B" w:rsidRDefault="006C4FD5" w:rsidP="006C4FD5">
      <w:pPr>
        <w:pStyle w:val="ConsPlusNormal"/>
        <w:ind w:firstLine="709"/>
        <w:jc w:val="both"/>
        <w:rPr>
          <w:rFonts w:ascii="Times New Roman" w:hAnsi="Times New Roman" w:cs="Times New Roman"/>
          <w:sz w:val="28"/>
          <w:szCs w:val="28"/>
        </w:rPr>
      </w:pPr>
      <w:r w:rsidRPr="00511A3B">
        <w:rPr>
          <w:rFonts w:ascii="Times New Roman" w:hAnsi="Times New Roman" w:cs="Times New Roman"/>
          <w:sz w:val="28"/>
          <w:szCs w:val="28"/>
        </w:rPr>
        <w:t xml:space="preserve">1. Внесение изменений в Правила землепользования и застройки осуществляется в порядке, </w:t>
      </w:r>
      <w:r w:rsidRPr="00511A3B">
        <w:rPr>
          <w:rFonts w:ascii="Times New Roman" w:hAnsi="Times New Roman" w:cs="Times New Roman"/>
          <w:color w:val="000000" w:themeColor="text1"/>
          <w:sz w:val="28"/>
          <w:szCs w:val="28"/>
        </w:rPr>
        <w:t xml:space="preserve">предусмотренном </w:t>
      </w:r>
      <w:hyperlink w:anchor="Par1322" w:tooltip="Статья 31. Порядок подготовки проекта правил землепользования и застройки" w:history="1">
        <w:r w:rsidRPr="00511A3B">
          <w:rPr>
            <w:rFonts w:ascii="Times New Roman" w:hAnsi="Times New Roman" w:cs="Times New Roman"/>
            <w:color w:val="000000" w:themeColor="text1"/>
            <w:sz w:val="28"/>
            <w:szCs w:val="28"/>
          </w:rPr>
          <w:t>статьями 31</w:t>
        </w:r>
      </w:hyperlink>
      <w:r w:rsidRPr="00511A3B">
        <w:rPr>
          <w:rFonts w:ascii="Times New Roman" w:hAnsi="Times New Roman" w:cs="Times New Roman"/>
          <w:color w:val="000000" w:themeColor="text1"/>
          <w:sz w:val="28"/>
          <w:szCs w:val="28"/>
        </w:rPr>
        <w:t xml:space="preserve"> - </w:t>
      </w:r>
      <w:hyperlink w:anchor="Par1367" w:tooltip="Статья 32. Порядок утверждения правил землепользования и застройки" w:history="1">
        <w:r w:rsidRPr="00511A3B">
          <w:rPr>
            <w:rFonts w:ascii="Times New Roman" w:hAnsi="Times New Roman" w:cs="Times New Roman"/>
            <w:color w:val="000000" w:themeColor="text1"/>
            <w:sz w:val="28"/>
            <w:szCs w:val="28"/>
          </w:rPr>
          <w:t>33</w:t>
        </w:r>
      </w:hyperlink>
      <w:r w:rsidRPr="00511A3B">
        <w:rPr>
          <w:rFonts w:ascii="Times New Roman" w:hAnsi="Times New Roman" w:cs="Times New Roman"/>
          <w:color w:val="000000" w:themeColor="text1"/>
          <w:sz w:val="28"/>
          <w:szCs w:val="28"/>
        </w:rPr>
        <w:t xml:space="preserve"> Градостроительного </w:t>
      </w:r>
      <w:r w:rsidRPr="00511A3B">
        <w:rPr>
          <w:rFonts w:ascii="Times New Roman" w:hAnsi="Times New Roman" w:cs="Times New Roman"/>
          <w:sz w:val="28"/>
          <w:szCs w:val="28"/>
        </w:rPr>
        <w:t>Кодекса Российской Федерации.</w:t>
      </w:r>
    </w:p>
    <w:bookmarkEnd w:id="20"/>
    <w:bookmarkEnd w:id="21"/>
    <w:bookmarkEnd w:id="22"/>
    <w:bookmarkEnd w:id="23"/>
    <w:bookmarkEnd w:id="78"/>
    <w:p w:rsidR="006C4FD5" w:rsidRPr="00511A3B" w:rsidRDefault="006C4FD5" w:rsidP="006C4FD5">
      <w:pPr>
        <w:pStyle w:val="ConsPlusNormal"/>
        <w:ind w:firstLine="709"/>
        <w:jc w:val="both"/>
        <w:rPr>
          <w:rFonts w:ascii="Times New Roman" w:hAnsi="Times New Roman" w:cs="Times New Roman"/>
          <w:sz w:val="28"/>
          <w:szCs w:val="28"/>
        </w:rPr>
      </w:pPr>
      <w:r w:rsidRPr="00511A3B">
        <w:rPr>
          <w:rFonts w:ascii="Times New Roman" w:hAnsi="Times New Roman" w:cs="Times New Roman"/>
          <w:sz w:val="28"/>
          <w:szCs w:val="28"/>
        </w:rPr>
        <w:t>2. Основаниями для рассмотрения главой местной администрации вопроса о внесении изменений в правила землепользования и застройки являются:</w:t>
      </w:r>
    </w:p>
    <w:p w:rsidR="006C4FD5" w:rsidRPr="00511A3B" w:rsidRDefault="006C4FD5" w:rsidP="006C4FD5">
      <w:pPr>
        <w:pStyle w:val="ConsPlusNormal"/>
        <w:ind w:firstLine="709"/>
        <w:jc w:val="both"/>
        <w:rPr>
          <w:rFonts w:ascii="Times New Roman" w:hAnsi="Times New Roman" w:cs="Times New Roman"/>
          <w:sz w:val="28"/>
          <w:szCs w:val="28"/>
        </w:rPr>
      </w:pPr>
      <w:r w:rsidRPr="00511A3B">
        <w:rPr>
          <w:rFonts w:ascii="Times New Roman" w:hAnsi="Times New Roman" w:cs="Times New Roman"/>
          <w:sz w:val="28"/>
          <w:szCs w:val="28"/>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6C4FD5" w:rsidRPr="00511A3B" w:rsidRDefault="006C4FD5" w:rsidP="006C4FD5">
      <w:pPr>
        <w:pStyle w:val="ConsPlusNormal"/>
        <w:ind w:firstLine="709"/>
        <w:jc w:val="both"/>
        <w:rPr>
          <w:rFonts w:ascii="Times New Roman" w:hAnsi="Times New Roman" w:cs="Times New Roman"/>
          <w:sz w:val="28"/>
          <w:szCs w:val="28"/>
        </w:rPr>
      </w:pPr>
      <w:r w:rsidRPr="00511A3B">
        <w:rPr>
          <w:rFonts w:ascii="Times New Roman" w:hAnsi="Times New Roman" w:cs="Times New Roman"/>
          <w:sz w:val="28"/>
          <w:szCs w:val="28"/>
        </w:rPr>
        <w:lastRenderedPageBreak/>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6C4FD5" w:rsidRPr="00511A3B" w:rsidRDefault="006C4FD5" w:rsidP="006C4FD5">
      <w:pPr>
        <w:pStyle w:val="ConsPlusNormal"/>
        <w:ind w:firstLine="709"/>
        <w:jc w:val="both"/>
        <w:rPr>
          <w:rFonts w:ascii="Times New Roman" w:hAnsi="Times New Roman" w:cs="Times New Roman"/>
          <w:sz w:val="28"/>
          <w:szCs w:val="28"/>
        </w:rPr>
      </w:pPr>
      <w:r w:rsidRPr="00511A3B">
        <w:rPr>
          <w:rFonts w:ascii="Times New Roman" w:hAnsi="Times New Roman" w:cs="Times New Roman"/>
          <w:sz w:val="28"/>
          <w:szCs w:val="28"/>
        </w:rPr>
        <w:t>2) поступление предложений об изменении границ территориальных зон, изменении градостроительных регламентов;</w:t>
      </w:r>
    </w:p>
    <w:p w:rsidR="006C4FD5" w:rsidRPr="00511A3B" w:rsidRDefault="006C4FD5" w:rsidP="006C4FD5">
      <w:pPr>
        <w:pStyle w:val="ConsPlusNormal"/>
        <w:ind w:firstLine="709"/>
        <w:jc w:val="both"/>
        <w:rPr>
          <w:rFonts w:ascii="Times New Roman" w:hAnsi="Times New Roman" w:cs="Times New Roman"/>
          <w:sz w:val="28"/>
          <w:szCs w:val="28"/>
        </w:rPr>
      </w:pPr>
      <w:r w:rsidRPr="00511A3B">
        <w:rPr>
          <w:rFonts w:ascii="Times New Roman" w:hAnsi="Times New Roman" w:cs="Times New Roman"/>
          <w:sz w:val="28"/>
          <w:szCs w:val="28"/>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6C4FD5" w:rsidRPr="00511A3B" w:rsidRDefault="006C4FD5" w:rsidP="006C4FD5">
      <w:pPr>
        <w:pStyle w:val="ConsPlusNormal"/>
        <w:ind w:firstLine="709"/>
        <w:jc w:val="both"/>
        <w:rPr>
          <w:rFonts w:ascii="Times New Roman" w:hAnsi="Times New Roman" w:cs="Times New Roman"/>
          <w:sz w:val="28"/>
          <w:szCs w:val="28"/>
        </w:rPr>
      </w:pPr>
      <w:r w:rsidRPr="00511A3B">
        <w:rPr>
          <w:rFonts w:ascii="Times New Roman" w:hAnsi="Times New Roman" w:cs="Times New Roman"/>
          <w:sz w:val="28"/>
          <w:szCs w:val="28"/>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6C4FD5" w:rsidRPr="00511A3B" w:rsidRDefault="006C4FD5" w:rsidP="006C4FD5">
      <w:pPr>
        <w:pStyle w:val="ConsPlusNormal"/>
        <w:ind w:firstLine="709"/>
        <w:jc w:val="both"/>
        <w:rPr>
          <w:rFonts w:ascii="Times New Roman" w:hAnsi="Times New Roman" w:cs="Times New Roman"/>
          <w:sz w:val="28"/>
          <w:szCs w:val="28"/>
        </w:rPr>
      </w:pPr>
      <w:r w:rsidRPr="00511A3B">
        <w:rPr>
          <w:rFonts w:ascii="Times New Roman" w:hAnsi="Times New Roman" w:cs="Times New Roman"/>
          <w:sz w:val="28"/>
          <w:szCs w:val="28"/>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6C4FD5" w:rsidRPr="00511A3B" w:rsidRDefault="006C4FD5" w:rsidP="006C4FD5">
      <w:pPr>
        <w:pStyle w:val="ConsPlusNormal"/>
        <w:ind w:firstLine="709"/>
        <w:jc w:val="both"/>
        <w:rPr>
          <w:rFonts w:ascii="Times New Roman" w:hAnsi="Times New Roman" w:cs="Times New Roman"/>
          <w:sz w:val="28"/>
          <w:szCs w:val="28"/>
        </w:rPr>
      </w:pPr>
      <w:r w:rsidRPr="00511A3B">
        <w:rPr>
          <w:rFonts w:ascii="Times New Roman" w:hAnsi="Times New Roman" w:cs="Times New Roman"/>
          <w:sz w:val="28"/>
          <w:szCs w:val="28"/>
        </w:rPr>
        <w:t>6) принятие решения о комплексном развитии территории.</w:t>
      </w:r>
    </w:p>
    <w:p w:rsidR="006C4FD5" w:rsidRPr="00511A3B" w:rsidRDefault="006C4FD5" w:rsidP="006C4FD5">
      <w:pPr>
        <w:pStyle w:val="ConsPlusNormal"/>
        <w:ind w:firstLine="709"/>
        <w:jc w:val="both"/>
        <w:rPr>
          <w:rFonts w:ascii="Times New Roman" w:hAnsi="Times New Roman" w:cs="Times New Roman"/>
          <w:sz w:val="28"/>
          <w:szCs w:val="28"/>
        </w:rPr>
      </w:pPr>
      <w:r w:rsidRPr="00511A3B">
        <w:rPr>
          <w:rFonts w:ascii="Times New Roman" w:hAnsi="Times New Roman" w:cs="Times New Roman"/>
          <w:sz w:val="28"/>
          <w:szCs w:val="28"/>
        </w:rPr>
        <w:t>3. Предложения о внесении изменений в правила землепользования и застройки в комиссию направляются:</w:t>
      </w:r>
    </w:p>
    <w:p w:rsidR="006C4FD5" w:rsidRPr="00511A3B" w:rsidRDefault="006C4FD5" w:rsidP="006C4FD5">
      <w:pPr>
        <w:pStyle w:val="ConsPlusNormal"/>
        <w:ind w:firstLine="709"/>
        <w:jc w:val="both"/>
        <w:rPr>
          <w:rFonts w:ascii="Times New Roman" w:hAnsi="Times New Roman" w:cs="Times New Roman"/>
          <w:sz w:val="28"/>
          <w:szCs w:val="28"/>
        </w:rPr>
      </w:pPr>
      <w:r w:rsidRPr="00511A3B">
        <w:rPr>
          <w:rFonts w:ascii="Times New Roman" w:hAnsi="Times New Roman" w:cs="Times New Roman"/>
          <w:sz w:val="28"/>
          <w:szCs w:val="28"/>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6C4FD5" w:rsidRPr="00511A3B" w:rsidRDefault="006C4FD5" w:rsidP="006C4FD5">
      <w:pPr>
        <w:pStyle w:val="ConsPlusNormal"/>
        <w:ind w:firstLine="709"/>
        <w:jc w:val="both"/>
        <w:rPr>
          <w:rFonts w:ascii="Times New Roman" w:hAnsi="Times New Roman" w:cs="Times New Roman"/>
          <w:sz w:val="28"/>
          <w:szCs w:val="28"/>
        </w:rPr>
      </w:pPr>
      <w:r w:rsidRPr="00511A3B">
        <w:rPr>
          <w:rFonts w:ascii="Times New Roman" w:hAnsi="Times New Roman" w:cs="Times New Roman"/>
          <w:sz w:val="28"/>
          <w:szCs w:val="28"/>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6C4FD5" w:rsidRPr="00511A3B" w:rsidRDefault="006C4FD5" w:rsidP="006C4FD5">
      <w:pPr>
        <w:pStyle w:val="ConsPlusNormal"/>
        <w:ind w:firstLine="709"/>
        <w:jc w:val="both"/>
        <w:rPr>
          <w:rFonts w:ascii="Times New Roman" w:hAnsi="Times New Roman" w:cs="Times New Roman"/>
          <w:sz w:val="28"/>
          <w:szCs w:val="28"/>
        </w:rPr>
      </w:pPr>
      <w:r w:rsidRPr="00511A3B">
        <w:rPr>
          <w:rFonts w:ascii="Times New Roman" w:hAnsi="Times New Roman" w:cs="Times New Roman"/>
          <w:sz w:val="28"/>
          <w:szCs w:val="28"/>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6C4FD5" w:rsidRPr="00511A3B" w:rsidRDefault="006C4FD5" w:rsidP="006C4FD5">
      <w:pPr>
        <w:pStyle w:val="ConsPlusNormal"/>
        <w:ind w:firstLine="709"/>
        <w:jc w:val="both"/>
        <w:rPr>
          <w:rFonts w:ascii="Times New Roman" w:hAnsi="Times New Roman" w:cs="Times New Roman"/>
          <w:sz w:val="28"/>
          <w:szCs w:val="28"/>
        </w:rPr>
      </w:pPr>
      <w:r w:rsidRPr="00511A3B">
        <w:rPr>
          <w:rFonts w:ascii="Times New Roman" w:hAnsi="Times New Roman" w:cs="Times New Roman"/>
          <w:sz w:val="28"/>
          <w:szCs w:val="28"/>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6C4FD5" w:rsidRPr="00511A3B" w:rsidRDefault="006C4FD5" w:rsidP="006C4FD5">
      <w:pPr>
        <w:pStyle w:val="ConsPlusNormal"/>
        <w:ind w:firstLine="709"/>
        <w:jc w:val="both"/>
        <w:rPr>
          <w:rFonts w:ascii="Times New Roman" w:hAnsi="Times New Roman" w:cs="Times New Roman"/>
          <w:sz w:val="28"/>
          <w:szCs w:val="28"/>
        </w:rPr>
      </w:pPr>
      <w:r w:rsidRPr="00511A3B">
        <w:rPr>
          <w:rFonts w:ascii="Times New Roman" w:hAnsi="Times New Roman" w:cs="Times New Roman"/>
          <w:sz w:val="28"/>
          <w:szCs w:val="28"/>
        </w:rPr>
        <w:t xml:space="preserve">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w:t>
      </w:r>
      <w:r w:rsidRPr="00511A3B">
        <w:rPr>
          <w:rFonts w:ascii="Times New Roman" w:hAnsi="Times New Roman" w:cs="Times New Roman"/>
          <w:sz w:val="28"/>
          <w:szCs w:val="28"/>
        </w:rPr>
        <w:lastRenderedPageBreak/>
        <w:t>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C4FD5" w:rsidRPr="00511A3B" w:rsidRDefault="006C4FD5" w:rsidP="006C4FD5">
      <w:pPr>
        <w:pStyle w:val="ConsPlusNormal"/>
        <w:ind w:firstLine="709"/>
        <w:jc w:val="both"/>
        <w:rPr>
          <w:rFonts w:ascii="Times New Roman" w:hAnsi="Times New Roman" w:cs="Times New Roman"/>
          <w:sz w:val="28"/>
          <w:szCs w:val="28"/>
        </w:rPr>
      </w:pPr>
      <w:r w:rsidRPr="00511A3B">
        <w:rPr>
          <w:rFonts w:ascii="Times New Roman" w:hAnsi="Times New Roman" w:cs="Times New Roman"/>
          <w:sz w:val="28"/>
          <w:szCs w:val="28"/>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6C4FD5" w:rsidRPr="00511A3B" w:rsidRDefault="006C4FD5" w:rsidP="006C4FD5">
      <w:pPr>
        <w:pStyle w:val="ConsPlusNormal"/>
        <w:ind w:firstLine="709"/>
        <w:jc w:val="both"/>
        <w:rPr>
          <w:rFonts w:ascii="Times New Roman" w:hAnsi="Times New Roman" w:cs="Times New Roman"/>
          <w:sz w:val="28"/>
          <w:szCs w:val="28"/>
        </w:rPr>
      </w:pPr>
      <w:r w:rsidRPr="00511A3B">
        <w:rPr>
          <w:rFonts w:ascii="Times New Roman" w:hAnsi="Times New Roman" w:cs="Times New Roman"/>
          <w:sz w:val="28"/>
          <w:szCs w:val="28"/>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6C4FD5" w:rsidRPr="00511A3B" w:rsidRDefault="006C4FD5" w:rsidP="006C4FD5">
      <w:pPr>
        <w:pStyle w:val="ConsPlusNormal"/>
        <w:ind w:firstLine="709"/>
        <w:jc w:val="both"/>
        <w:rPr>
          <w:rFonts w:ascii="Times New Roman" w:hAnsi="Times New Roman" w:cs="Times New Roman"/>
          <w:sz w:val="28"/>
          <w:szCs w:val="28"/>
        </w:rPr>
      </w:pPr>
      <w:r w:rsidRPr="00511A3B">
        <w:rPr>
          <w:rFonts w:ascii="Times New Roman" w:hAnsi="Times New Roman" w:cs="Times New Roman"/>
          <w:sz w:val="28"/>
          <w:szCs w:val="28"/>
        </w:rPr>
        <w:t>3.1. В случае, если правилами землепользования и застройки не обеспечена в соответствии с частью 3.1 статьи 31 настоящих Правил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6C4FD5" w:rsidRPr="00511A3B" w:rsidRDefault="006C4FD5" w:rsidP="006C4FD5">
      <w:pPr>
        <w:pStyle w:val="ConsPlusNormal"/>
        <w:ind w:firstLine="709"/>
        <w:jc w:val="both"/>
        <w:rPr>
          <w:rFonts w:ascii="Times New Roman" w:hAnsi="Times New Roman" w:cs="Times New Roman"/>
          <w:sz w:val="28"/>
          <w:szCs w:val="28"/>
        </w:rPr>
      </w:pPr>
      <w:r w:rsidRPr="00511A3B">
        <w:rPr>
          <w:rFonts w:ascii="Times New Roman" w:hAnsi="Times New Roman" w:cs="Times New Roman"/>
          <w:sz w:val="28"/>
          <w:szCs w:val="28"/>
        </w:rPr>
        <w:t>3.2. В случае, предусмотренном частью 3.1 настоящей статьи, глава поселения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6C4FD5" w:rsidRPr="00511A3B" w:rsidRDefault="006C4FD5" w:rsidP="006C4FD5">
      <w:pPr>
        <w:pStyle w:val="ConsPlusNormal"/>
        <w:ind w:firstLine="709"/>
        <w:jc w:val="both"/>
        <w:rPr>
          <w:rFonts w:ascii="Times New Roman" w:hAnsi="Times New Roman" w:cs="Times New Roman"/>
          <w:sz w:val="28"/>
          <w:szCs w:val="28"/>
        </w:rPr>
      </w:pPr>
      <w:r w:rsidRPr="00511A3B">
        <w:rPr>
          <w:rFonts w:ascii="Times New Roman" w:hAnsi="Times New Roman" w:cs="Times New Roman"/>
          <w:sz w:val="28"/>
          <w:szCs w:val="28"/>
        </w:rPr>
        <w:t>3.3. В целях внесения изменений в правила землепользования и застройки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rsidR="006C4FD5" w:rsidRPr="00511A3B" w:rsidRDefault="006C4FD5" w:rsidP="006C4FD5">
      <w:pPr>
        <w:pStyle w:val="ConsPlusNormal"/>
        <w:ind w:firstLine="709"/>
        <w:jc w:val="both"/>
        <w:rPr>
          <w:rFonts w:ascii="Times New Roman" w:hAnsi="Times New Roman" w:cs="Times New Roman"/>
          <w:sz w:val="28"/>
          <w:szCs w:val="28"/>
        </w:rPr>
      </w:pPr>
      <w:r w:rsidRPr="00511A3B">
        <w:rPr>
          <w:rFonts w:ascii="Times New Roman" w:hAnsi="Times New Roman" w:cs="Times New Roman"/>
          <w:sz w:val="28"/>
          <w:szCs w:val="28"/>
        </w:rPr>
        <w:t xml:space="preserve">3.4. В случае внесения изменений в правила землепользования и застройки в целях реализации решения о комплексном развитии территории, в том числе в </w:t>
      </w:r>
      <w:r w:rsidRPr="00511A3B">
        <w:rPr>
          <w:rFonts w:ascii="Times New Roman" w:hAnsi="Times New Roman" w:cs="Times New Roman"/>
          <w:sz w:val="28"/>
          <w:szCs w:val="28"/>
        </w:rPr>
        <w:lastRenderedPageBreak/>
        <w:t>соответствии с частью 5.2 статьи 30 Градостроительного Кодекса,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6C4FD5" w:rsidRPr="00511A3B" w:rsidRDefault="006C4FD5" w:rsidP="006C4FD5">
      <w:pPr>
        <w:pStyle w:val="ConsPlusNormal"/>
        <w:ind w:firstLine="709"/>
        <w:jc w:val="both"/>
        <w:rPr>
          <w:rFonts w:ascii="Times New Roman" w:hAnsi="Times New Roman" w:cs="Times New Roman"/>
          <w:sz w:val="28"/>
          <w:szCs w:val="28"/>
        </w:rPr>
      </w:pPr>
      <w:r w:rsidRPr="00511A3B">
        <w:rPr>
          <w:rFonts w:ascii="Times New Roman" w:hAnsi="Times New Roman" w:cs="Times New Roman"/>
          <w:sz w:val="28"/>
          <w:szCs w:val="28"/>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6C4FD5" w:rsidRPr="00511A3B" w:rsidRDefault="006C4FD5" w:rsidP="006C4FD5">
      <w:pPr>
        <w:pStyle w:val="ConsPlusNormal"/>
        <w:ind w:firstLine="709"/>
        <w:jc w:val="both"/>
        <w:rPr>
          <w:rFonts w:ascii="Times New Roman" w:hAnsi="Times New Roman" w:cs="Times New Roman"/>
          <w:sz w:val="28"/>
          <w:szCs w:val="28"/>
        </w:rPr>
      </w:pPr>
      <w:r w:rsidRPr="00511A3B">
        <w:rPr>
          <w:rFonts w:ascii="Times New Roman" w:hAnsi="Times New Roman" w:cs="Times New Roman"/>
          <w:sz w:val="28"/>
          <w:szCs w:val="28"/>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6C4FD5" w:rsidRPr="00511A3B" w:rsidRDefault="006C4FD5" w:rsidP="006C4FD5">
      <w:pPr>
        <w:pStyle w:val="ConsPlusNormal"/>
        <w:ind w:firstLine="709"/>
        <w:jc w:val="both"/>
        <w:rPr>
          <w:rFonts w:ascii="Times New Roman" w:hAnsi="Times New Roman" w:cs="Times New Roman"/>
          <w:sz w:val="28"/>
          <w:szCs w:val="28"/>
        </w:rPr>
      </w:pPr>
      <w:r w:rsidRPr="00511A3B">
        <w:rPr>
          <w:rFonts w:ascii="Times New Roman" w:hAnsi="Times New Roman" w:cs="Times New Roman"/>
          <w:sz w:val="28"/>
          <w:szCs w:val="28"/>
        </w:rPr>
        <w:t>5. 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6C4FD5" w:rsidRPr="00511A3B" w:rsidRDefault="006C4FD5" w:rsidP="006C4FD5">
      <w:pPr>
        <w:pStyle w:val="ConsPlusNormal"/>
        <w:ind w:firstLine="709"/>
        <w:jc w:val="both"/>
        <w:rPr>
          <w:rFonts w:ascii="Times New Roman" w:hAnsi="Times New Roman" w:cs="Times New Roman"/>
          <w:sz w:val="28"/>
          <w:szCs w:val="28"/>
        </w:rPr>
      </w:pPr>
      <w:r w:rsidRPr="00511A3B">
        <w:rPr>
          <w:rFonts w:ascii="Times New Roman" w:hAnsi="Times New Roman" w:cs="Times New Roman"/>
          <w:sz w:val="28"/>
          <w:szCs w:val="28"/>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6C4FD5" w:rsidRPr="00511A3B" w:rsidRDefault="006C4FD5" w:rsidP="006C4FD5">
      <w:pPr>
        <w:pStyle w:val="ConsPlusNormal"/>
        <w:ind w:firstLine="709"/>
        <w:jc w:val="both"/>
        <w:rPr>
          <w:rFonts w:ascii="Times New Roman" w:hAnsi="Times New Roman" w:cs="Times New Roman"/>
          <w:sz w:val="28"/>
          <w:szCs w:val="28"/>
        </w:rPr>
      </w:pPr>
      <w:r w:rsidRPr="00511A3B">
        <w:rPr>
          <w:rFonts w:ascii="Times New Roman" w:hAnsi="Times New Roman" w:cs="Times New Roman"/>
          <w:sz w:val="28"/>
          <w:szCs w:val="28"/>
        </w:rPr>
        <w:t>6.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6C4FD5" w:rsidRPr="00511A3B" w:rsidRDefault="006C4FD5" w:rsidP="006C4FD5">
      <w:pPr>
        <w:pStyle w:val="ConsPlusNormal"/>
        <w:ind w:firstLine="709"/>
        <w:jc w:val="both"/>
        <w:rPr>
          <w:rFonts w:ascii="Times New Roman" w:hAnsi="Times New Roman" w:cs="Times New Roman"/>
          <w:sz w:val="28"/>
          <w:szCs w:val="28"/>
        </w:rPr>
      </w:pPr>
      <w:r w:rsidRPr="00511A3B">
        <w:rPr>
          <w:rFonts w:ascii="Times New Roman" w:hAnsi="Times New Roman" w:cs="Times New Roman"/>
          <w:sz w:val="28"/>
          <w:szCs w:val="28"/>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w:t>
      </w:r>
      <w:r w:rsidRPr="00511A3B">
        <w:rPr>
          <w:rFonts w:ascii="Times New Roman" w:hAnsi="Times New Roman" w:cs="Times New Roman"/>
          <w:sz w:val="28"/>
          <w:szCs w:val="28"/>
        </w:rPr>
        <w:lastRenderedPageBreak/>
        <w:t>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C4FD5" w:rsidRPr="00511A3B" w:rsidRDefault="006C4FD5" w:rsidP="006C4FD5">
      <w:pPr>
        <w:pStyle w:val="ConsPlusNormal"/>
        <w:ind w:firstLine="709"/>
        <w:jc w:val="both"/>
        <w:rPr>
          <w:rFonts w:ascii="Times New Roman" w:hAnsi="Times New Roman" w:cs="Times New Roman"/>
          <w:sz w:val="28"/>
          <w:szCs w:val="28"/>
        </w:rPr>
      </w:pPr>
      <w:r w:rsidRPr="00511A3B">
        <w:rPr>
          <w:rFonts w:ascii="Times New Roman" w:hAnsi="Times New Roman" w:cs="Times New Roman"/>
          <w:sz w:val="28"/>
          <w:szCs w:val="28"/>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6C4FD5" w:rsidRPr="00511A3B" w:rsidRDefault="006C4FD5" w:rsidP="006C4FD5">
      <w:pPr>
        <w:pStyle w:val="ConsPlusNormal"/>
        <w:ind w:firstLine="709"/>
        <w:jc w:val="both"/>
        <w:rPr>
          <w:rFonts w:ascii="Times New Roman" w:hAnsi="Times New Roman" w:cs="Times New Roman"/>
          <w:sz w:val="28"/>
          <w:szCs w:val="28"/>
        </w:rPr>
      </w:pPr>
      <w:r w:rsidRPr="00511A3B">
        <w:rPr>
          <w:rFonts w:ascii="Times New Roman" w:hAnsi="Times New Roman" w:cs="Times New Roman"/>
          <w:sz w:val="28"/>
          <w:szCs w:val="28"/>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rsidR="006C4FD5" w:rsidRPr="00511A3B" w:rsidRDefault="006C4FD5" w:rsidP="006C4FD5">
      <w:pPr>
        <w:pStyle w:val="ConsPlusNormal"/>
        <w:ind w:firstLine="709"/>
        <w:jc w:val="both"/>
        <w:rPr>
          <w:rFonts w:ascii="Times New Roman" w:hAnsi="Times New Roman" w:cs="Times New Roman"/>
          <w:sz w:val="28"/>
          <w:szCs w:val="28"/>
        </w:rPr>
      </w:pPr>
      <w:r w:rsidRPr="00511A3B">
        <w:rPr>
          <w:rFonts w:ascii="Times New Roman" w:hAnsi="Times New Roman" w:cs="Times New Roman"/>
          <w:sz w:val="28"/>
          <w:szCs w:val="28"/>
        </w:rPr>
        <w:t>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rsidR="006C4FD5" w:rsidRPr="00511A3B" w:rsidRDefault="006C4FD5" w:rsidP="006C4FD5">
      <w:pPr>
        <w:pStyle w:val="ConsPlusNormal"/>
        <w:ind w:firstLine="709"/>
        <w:jc w:val="both"/>
        <w:rPr>
          <w:rFonts w:ascii="Times New Roman" w:hAnsi="Times New Roman" w:cs="Times New Roman"/>
          <w:sz w:val="28"/>
          <w:szCs w:val="28"/>
        </w:rPr>
      </w:pPr>
    </w:p>
    <w:p w:rsidR="006C4FD5" w:rsidRPr="00511A3B" w:rsidRDefault="006C4FD5" w:rsidP="006C4FD5">
      <w:pPr>
        <w:pStyle w:val="ConsPlusNormal"/>
        <w:spacing w:after="120"/>
        <w:ind w:firstLine="709"/>
        <w:jc w:val="both"/>
        <w:outlineLvl w:val="1"/>
        <w:rPr>
          <w:rFonts w:ascii="Times New Roman" w:hAnsi="Times New Roman" w:cs="Times New Roman"/>
          <w:b/>
          <w:sz w:val="28"/>
          <w:szCs w:val="28"/>
        </w:rPr>
      </w:pPr>
      <w:bookmarkStart w:id="81" w:name="_Toc144976021"/>
      <w:bookmarkStart w:id="82" w:name="_Toc144976062"/>
      <w:r w:rsidRPr="00511A3B">
        <w:rPr>
          <w:rFonts w:ascii="Times New Roman" w:hAnsi="Times New Roman" w:cs="Times New Roman"/>
          <w:b/>
          <w:sz w:val="28"/>
          <w:szCs w:val="28"/>
        </w:rPr>
        <w:t>ГЛАВА 7. Сведения о границах территориальных зон</w:t>
      </w:r>
      <w:bookmarkEnd w:id="81"/>
      <w:bookmarkEnd w:id="82"/>
    </w:p>
    <w:p w:rsidR="006C4FD5" w:rsidRPr="00511A3B" w:rsidRDefault="006C4FD5" w:rsidP="006C4FD5">
      <w:pPr>
        <w:pStyle w:val="ConsPlusNormal"/>
        <w:spacing w:after="120"/>
        <w:ind w:firstLine="709"/>
        <w:jc w:val="both"/>
        <w:outlineLvl w:val="2"/>
        <w:rPr>
          <w:rFonts w:ascii="Times New Roman" w:hAnsi="Times New Roman" w:cs="Times New Roman"/>
          <w:b/>
          <w:sz w:val="28"/>
          <w:szCs w:val="28"/>
        </w:rPr>
      </w:pPr>
      <w:bookmarkStart w:id="83" w:name="_Toc144976022"/>
      <w:bookmarkStart w:id="84" w:name="_Toc144976063"/>
      <w:r w:rsidRPr="00511A3B">
        <w:rPr>
          <w:rFonts w:ascii="Times New Roman" w:hAnsi="Times New Roman" w:cs="Times New Roman"/>
          <w:b/>
          <w:sz w:val="28"/>
          <w:szCs w:val="28"/>
        </w:rPr>
        <w:t>Статья 16. Сведения о границах территориальных зон</w:t>
      </w:r>
      <w:bookmarkEnd w:id="83"/>
      <w:bookmarkEnd w:id="84"/>
    </w:p>
    <w:p w:rsidR="006C4FD5" w:rsidRPr="00511A3B" w:rsidRDefault="006C4FD5" w:rsidP="006C4FD5">
      <w:pPr>
        <w:pStyle w:val="ConsPlusNormal"/>
        <w:numPr>
          <w:ilvl w:val="2"/>
          <w:numId w:val="13"/>
        </w:numPr>
        <w:spacing w:line="276" w:lineRule="auto"/>
        <w:ind w:left="0" w:firstLine="709"/>
        <w:jc w:val="both"/>
        <w:rPr>
          <w:rFonts w:ascii="Times New Roman" w:hAnsi="Times New Roman" w:cs="Times New Roman"/>
          <w:sz w:val="28"/>
          <w:szCs w:val="28"/>
        </w:rPr>
      </w:pPr>
      <w:r w:rsidRPr="00511A3B">
        <w:rPr>
          <w:rFonts w:ascii="Times New Roman" w:hAnsi="Times New Roman" w:cs="Times New Roman"/>
          <w:sz w:val="28"/>
          <w:szCs w:val="28"/>
        </w:rPr>
        <w:t>Сведения о границах территориальных зон являются обязательным приложением к настоящим Правилам землепользования и застройки.</w:t>
      </w:r>
    </w:p>
    <w:p w:rsidR="006C4FD5" w:rsidRPr="00511A3B" w:rsidRDefault="006C4FD5" w:rsidP="006C4FD5">
      <w:pPr>
        <w:pStyle w:val="ConsPlusNormal"/>
        <w:numPr>
          <w:ilvl w:val="2"/>
          <w:numId w:val="13"/>
        </w:numPr>
        <w:spacing w:line="276" w:lineRule="auto"/>
        <w:ind w:left="0" w:firstLine="709"/>
        <w:jc w:val="both"/>
        <w:rPr>
          <w:rFonts w:ascii="Times New Roman" w:hAnsi="Times New Roman" w:cs="Times New Roman"/>
          <w:sz w:val="28"/>
          <w:szCs w:val="28"/>
        </w:rPr>
      </w:pPr>
      <w:r w:rsidRPr="00511A3B">
        <w:rPr>
          <w:rFonts w:ascii="Times New Roman" w:hAnsi="Times New Roman" w:cs="Times New Roman"/>
          <w:sz w:val="28"/>
          <w:szCs w:val="28"/>
        </w:rPr>
        <w:lastRenderedPageBreak/>
        <w:t xml:space="preserve">Сведения о границах установленных территориальных зон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w:t>
      </w:r>
    </w:p>
    <w:p w:rsidR="006C4FD5" w:rsidRPr="00511A3B" w:rsidRDefault="006C4FD5" w:rsidP="006C4FD5">
      <w:pPr>
        <w:pStyle w:val="ConsPlusNormal"/>
        <w:numPr>
          <w:ilvl w:val="2"/>
          <w:numId w:val="13"/>
        </w:numPr>
        <w:spacing w:line="276" w:lineRule="auto"/>
        <w:ind w:left="0" w:firstLine="709"/>
        <w:jc w:val="both"/>
        <w:rPr>
          <w:rFonts w:ascii="Times New Roman" w:hAnsi="Times New Roman" w:cs="Times New Roman"/>
          <w:sz w:val="28"/>
          <w:szCs w:val="28"/>
        </w:rPr>
      </w:pPr>
      <w:r w:rsidRPr="00511A3B">
        <w:rPr>
          <w:rFonts w:ascii="Times New Roman" w:hAnsi="Times New Roman" w:cs="Times New Roman"/>
          <w:sz w:val="28"/>
          <w:szCs w:val="28"/>
        </w:rPr>
        <w:t>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6C4FD5" w:rsidRPr="00511A3B" w:rsidRDefault="006C4FD5" w:rsidP="006C4FD5">
      <w:pPr>
        <w:pStyle w:val="ConsPlusNormal"/>
        <w:spacing w:line="276" w:lineRule="auto"/>
        <w:jc w:val="both"/>
        <w:rPr>
          <w:rFonts w:ascii="Times New Roman" w:hAnsi="Times New Roman" w:cs="Times New Roman"/>
          <w:sz w:val="28"/>
          <w:szCs w:val="28"/>
        </w:rPr>
      </w:pPr>
    </w:p>
    <w:p w:rsidR="006C4FD5" w:rsidRPr="00511A3B" w:rsidRDefault="006C4FD5" w:rsidP="006C4FD5">
      <w:pPr>
        <w:pStyle w:val="ConsPlusNormal"/>
        <w:spacing w:line="276" w:lineRule="auto"/>
        <w:jc w:val="both"/>
        <w:rPr>
          <w:rFonts w:ascii="Times New Roman" w:hAnsi="Times New Roman" w:cs="Times New Roman"/>
          <w:sz w:val="28"/>
          <w:szCs w:val="28"/>
        </w:rPr>
      </w:pPr>
    </w:p>
    <w:p w:rsidR="006C4FD5" w:rsidRPr="00511A3B" w:rsidRDefault="006C4FD5" w:rsidP="006C4FD5">
      <w:pPr>
        <w:pStyle w:val="ConsPlusNormal"/>
        <w:spacing w:line="276" w:lineRule="auto"/>
        <w:jc w:val="both"/>
        <w:rPr>
          <w:rFonts w:ascii="Times New Roman" w:hAnsi="Times New Roman" w:cs="Times New Roman"/>
          <w:sz w:val="28"/>
          <w:szCs w:val="28"/>
        </w:rPr>
      </w:pPr>
    </w:p>
    <w:p w:rsidR="006C4FD5" w:rsidRPr="00511A3B" w:rsidRDefault="006C4FD5" w:rsidP="006C4FD5">
      <w:pPr>
        <w:pStyle w:val="ConsPlusNormal"/>
        <w:spacing w:line="276" w:lineRule="auto"/>
        <w:jc w:val="both"/>
        <w:rPr>
          <w:rFonts w:ascii="Times New Roman" w:hAnsi="Times New Roman" w:cs="Times New Roman"/>
          <w:sz w:val="28"/>
          <w:szCs w:val="28"/>
        </w:rPr>
      </w:pPr>
    </w:p>
    <w:p w:rsidR="006C4FD5" w:rsidRPr="00511A3B" w:rsidRDefault="006C4FD5" w:rsidP="006C4FD5">
      <w:pPr>
        <w:pStyle w:val="ConsPlusNormal"/>
        <w:spacing w:line="276" w:lineRule="auto"/>
        <w:jc w:val="both"/>
        <w:rPr>
          <w:rFonts w:ascii="Times New Roman" w:hAnsi="Times New Roman" w:cs="Times New Roman"/>
          <w:sz w:val="28"/>
          <w:szCs w:val="28"/>
        </w:rPr>
      </w:pPr>
    </w:p>
    <w:p w:rsidR="006C4FD5" w:rsidRPr="00511A3B" w:rsidRDefault="006C4FD5" w:rsidP="006C4FD5">
      <w:pPr>
        <w:pStyle w:val="ConsPlusNormal"/>
        <w:spacing w:line="276" w:lineRule="auto"/>
        <w:jc w:val="both"/>
        <w:rPr>
          <w:rFonts w:ascii="Times New Roman" w:hAnsi="Times New Roman" w:cs="Times New Roman"/>
          <w:sz w:val="28"/>
          <w:szCs w:val="28"/>
        </w:rPr>
      </w:pPr>
    </w:p>
    <w:p w:rsidR="006C4FD5" w:rsidRPr="00511A3B" w:rsidRDefault="006C4FD5" w:rsidP="006C4FD5">
      <w:pPr>
        <w:pStyle w:val="ConsPlusNormal"/>
        <w:spacing w:line="276" w:lineRule="auto"/>
        <w:jc w:val="both"/>
        <w:rPr>
          <w:rFonts w:ascii="Times New Roman" w:hAnsi="Times New Roman" w:cs="Times New Roman"/>
          <w:sz w:val="28"/>
          <w:szCs w:val="28"/>
        </w:rPr>
      </w:pPr>
    </w:p>
    <w:p w:rsidR="006C4FD5" w:rsidRPr="00511A3B" w:rsidRDefault="006C4FD5" w:rsidP="006C4FD5">
      <w:pPr>
        <w:pStyle w:val="ConsPlusNormal"/>
        <w:spacing w:line="276" w:lineRule="auto"/>
        <w:jc w:val="both"/>
        <w:rPr>
          <w:rFonts w:ascii="Times New Roman" w:hAnsi="Times New Roman" w:cs="Times New Roman"/>
          <w:sz w:val="28"/>
          <w:szCs w:val="28"/>
        </w:rPr>
      </w:pPr>
    </w:p>
    <w:p w:rsidR="006C4FD5" w:rsidRPr="00511A3B" w:rsidRDefault="006C4FD5" w:rsidP="006C4FD5">
      <w:pPr>
        <w:pStyle w:val="ConsPlusNormal"/>
        <w:spacing w:line="276" w:lineRule="auto"/>
        <w:jc w:val="both"/>
        <w:rPr>
          <w:rFonts w:ascii="Times New Roman" w:hAnsi="Times New Roman" w:cs="Times New Roman"/>
          <w:sz w:val="28"/>
          <w:szCs w:val="28"/>
        </w:rPr>
      </w:pPr>
    </w:p>
    <w:p w:rsidR="006C4FD5" w:rsidRPr="00511A3B" w:rsidRDefault="006C4FD5" w:rsidP="006C4FD5">
      <w:pPr>
        <w:pStyle w:val="ConsPlusNormal"/>
        <w:spacing w:line="276" w:lineRule="auto"/>
        <w:jc w:val="both"/>
        <w:rPr>
          <w:rFonts w:ascii="Times New Roman" w:hAnsi="Times New Roman" w:cs="Times New Roman"/>
          <w:sz w:val="28"/>
          <w:szCs w:val="28"/>
        </w:rPr>
      </w:pPr>
    </w:p>
    <w:p w:rsidR="006C4FD5" w:rsidRPr="00511A3B" w:rsidRDefault="006C4FD5" w:rsidP="006C4FD5">
      <w:pPr>
        <w:pStyle w:val="ConsPlusNormal"/>
        <w:spacing w:line="276" w:lineRule="auto"/>
        <w:jc w:val="both"/>
        <w:rPr>
          <w:rFonts w:ascii="Times New Roman" w:hAnsi="Times New Roman" w:cs="Times New Roman"/>
          <w:sz w:val="28"/>
          <w:szCs w:val="28"/>
        </w:rPr>
      </w:pPr>
    </w:p>
    <w:p w:rsidR="006C4FD5" w:rsidRPr="00511A3B" w:rsidRDefault="006C4FD5" w:rsidP="006C4FD5">
      <w:pPr>
        <w:pStyle w:val="ConsPlusNormal"/>
        <w:spacing w:line="276" w:lineRule="auto"/>
        <w:jc w:val="both"/>
        <w:rPr>
          <w:rFonts w:ascii="Times New Roman" w:hAnsi="Times New Roman" w:cs="Times New Roman"/>
          <w:sz w:val="28"/>
          <w:szCs w:val="28"/>
        </w:rPr>
      </w:pPr>
    </w:p>
    <w:p w:rsidR="006C4FD5" w:rsidRPr="00511A3B" w:rsidRDefault="006C4FD5" w:rsidP="006C4FD5">
      <w:pPr>
        <w:pStyle w:val="ConsPlusNormal"/>
        <w:spacing w:line="276" w:lineRule="auto"/>
        <w:jc w:val="both"/>
        <w:rPr>
          <w:rFonts w:ascii="Times New Roman" w:hAnsi="Times New Roman" w:cs="Times New Roman"/>
          <w:sz w:val="28"/>
          <w:szCs w:val="28"/>
        </w:rPr>
      </w:pPr>
    </w:p>
    <w:p w:rsidR="006C4FD5" w:rsidRDefault="006C4FD5" w:rsidP="006C4FD5">
      <w:pPr>
        <w:pStyle w:val="ConsPlusNormal"/>
        <w:spacing w:line="276" w:lineRule="auto"/>
        <w:jc w:val="both"/>
        <w:rPr>
          <w:rFonts w:ascii="Times New Roman" w:hAnsi="Times New Roman" w:cs="Times New Roman"/>
          <w:sz w:val="28"/>
          <w:szCs w:val="28"/>
        </w:rPr>
      </w:pPr>
    </w:p>
    <w:p w:rsidR="00F462A2" w:rsidRDefault="00F462A2" w:rsidP="006C4FD5">
      <w:pPr>
        <w:pStyle w:val="ConsPlusNormal"/>
        <w:spacing w:line="276" w:lineRule="auto"/>
        <w:jc w:val="both"/>
        <w:rPr>
          <w:rFonts w:ascii="Times New Roman" w:hAnsi="Times New Roman" w:cs="Times New Roman"/>
          <w:sz w:val="28"/>
          <w:szCs w:val="28"/>
        </w:rPr>
      </w:pPr>
    </w:p>
    <w:p w:rsidR="00F462A2" w:rsidRDefault="00F462A2" w:rsidP="006C4FD5">
      <w:pPr>
        <w:pStyle w:val="ConsPlusNormal"/>
        <w:spacing w:line="276" w:lineRule="auto"/>
        <w:jc w:val="both"/>
        <w:rPr>
          <w:rFonts w:ascii="Times New Roman" w:hAnsi="Times New Roman" w:cs="Times New Roman"/>
          <w:sz w:val="28"/>
          <w:szCs w:val="28"/>
        </w:rPr>
      </w:pPr>
    </w:p>
    <w:p w:rsidR="00F462A2" w:rsidRDefault="00F462A2" w:rsidP="006C4FD5">
      <w:pPr>
        <w:pStyle w:val="ConsPlusNormal"/>
        <w:spacing w:line="276" w:lineRule="auto"/>
        <w:jc w:val="both"/>
        <w:rPr>
          <w:rFonts w:ascii="Times New Roman" w:hAnsi="Times New Roman" w:cs="Times New Roman"/>
          <w:sz w:val="28"/>
          <w:szCs w:val="28"/>
        </w:rPr>
      </w:pPr>
    </w:p>
    <w:p w:rsidR="00F462A2" w:rsidRDefault="00F462A2" w:rsidP="006C4FD5">
      <w:pPr>
        <w:pStyle w:val="ConsPlusNormal"/>
        <w:spacing w:line="276" w:lineRule="auto"/>
        <w:jc w:val="both"/>
        <w:rPr>
          <w:rFonts w:ascii="Times New Roman" w:hAnsi="Times New Roman" w:cs="Times New Roman"/>
          <w:sz w:val="28"/>
          <w:szCs w:val="28"/>
        </w:rPr>
      </w:pPr>
    </w:p>
    <w:p w:rsidR="00F462A2" w:rsidRDefault="00F462A2" w:rsidP="006C4FD5">
      <w:pPr>
        <w:pStyle w:val="ConsPlusNormal"/>
        <w:spacing w:line="276" w:lineRule="auto"/>
        <w:jc w:val="both"/>
        <w:rPr>
          <w:rFonts w:ascii="Times New Roman" w:hAnsi="Times New Roman" w:cs="Times New Roman"/>
          <w:sz w:val="28"/>
          <w:szCs w:val="28"/>
        </w:rPr>
      </w:pPr>
    </w:p>
    <w:p w:rsidR="00F462A2" w:rsidRDefault="00F462A2" w:rsidP="006C4FD5">
      <w:pPr>
        <w:pStyle w:val="ConsPlusNormal"/>
        <w:spacing w:line="276" w:lineRule="auto"/>
        <w:jc w:val="both"/>
        <w:rPr>
          <w:rFonts w:ascii="Times New Roman" w:hAnsi="Times New Roman" w:cs="Times New Roman"/>
          <w:sz w:val="28"/>
          <w:szCs w:val="28"/>
        </w:rPr>
      </w:pPr>
    </w:p>
    <w:p w:rsidR="00F462A2" w:rsidRDefault="00F462A2" w:rsidP="006C4FD5">
      <w:pPr>
        <w:pStyle w:val="ConsPlusNormal"/>
        <w:spacing w:line="276" w:lineRule="auto"/>
        <w:jc w:val="both"/>
        <w:rPr>
          <w:rFonts w:ascii="Times New Roman" w:hAnsi="Times New Roman" w:cs="Times New Roman"/>
          <w:sz w:val="28"/>
          <w:szCs w:val="28"/>
        </w:rPr>
      </w:pPr>
    </w:p>
    <w:p w:rsidR="00F462A2" w:rsidRPr="00511A3B" w:rsidRDefault="00F462A2" w:rsidP="006C4FD5">
      <w:pPr>
        <w:pStyle w:val="ConsPlusNormal"/>
        <w:spacing w:line="276" w:lineRule="auto"/>
        <w:jc w:val="both"/>
        <w:rPr>
          <w:rFonts w:ascii="Times New Roman" w:hAnsi="Times New Roman" w:cs="Times New Roman"/>
          <w:sz w:val="28"/>
          <w:szCs w:val="28"/>
        </w:rPr>
      </w:pPr>
    </w:p>
    <w:p w:rsidR="006C4FD5" w:rsidRPr="00511A3B" w:rsidRDefault="006C4FD5" w:rsidP="006C4FD5">
      <w:pPr>
        <w:pStyle w:val="ConsPlusNormal"/>
        <w:spacing w:line="276" w:lineRule="auto"/>
        <w:jc w:val="both"/>
        <w:rPr>
          <w:rFonts w:ascii="Times New Roman" w:hAnsi="Times New Roman" w:cs="Times New Roman"/>
          <w:sz w:val="28"/>
          <w:szCs w:val="28"/>
        </w:rPr>
      </w:pPr>
    </w:p>
    <w:p w:rsidR="006C4FD5" w:rsidRPr="00511A3B" w:rsidRDefault="006C4FD5" w:rsidP="006C4FD5">
      <w:pPr>
        <w:pStyle w:val="ConsPlusNormal"/>
        <w:spacing w:line="276" w:lineRule="auto"/>
        <w:jc w:val="both"/>
        <w:rPr>
          <w:rFonts w:ascii="Times New Roman" w:hAnsi="Times New Roman" w:cs="Times New Roman"/>
          <w:sz w:val="28"/>
          <w:szCs w:val="28"/>
        </w:rPr>
      </w:pPr>
    </w:p>
    <w:p w:rsidR="006C4FD5" w:rsidRPr="00511A3B" w:rsidRDefault="006C4FD5" w:rsidP="006C4FD5">
      <w:pPr>
        <w:pStyle w:val="ConsPlusNormal"/>
        <w:spacing w:line="276" w:lineRule="auto"/>
        <w:jc w:val="both"/>
        <w:rPr>
          <w:rFonts w:ascii="Times New Roman" w:hAnsi="Times New Roman" w:cs="Times New Roman"/>
          <w:sz w:val="28"/>
          <w:szCs w:val="28"/>
        </w:rPr>
      </w:pPr>
    </w:p>
    <w:p w:rsidR="006C4FD5" w:rsidRPr="00511A3B" w:rsidRDefault="006C4FD5" w:rsidP="006C4FD5">
      <w:pPr>
        <w:pStyle w:val="ConsPlusNormal"/>
        <w:spacing w:line="276" w:lineRule="auto"/>
        <w:jc w:val="both"/>
        <w:rPr>
          <w:rFonts w:ascii="Times New Roman" w:hAnsi="Times New Roman" w:cs="Times New Roman"/>
          <w:sz w:val="28"/>
          <w:szCs w:val="28"/>
        </w:rPr>
      </w:pPr>
    </w:p>
    <w:p w:rsidR="006C4FD5" w:rsidRPr="00511A3B" w:rsidRDefault="006C4FD5" w:rsidP="006C4FD5">
      <w:pPr>
        <w:pStyle w:val="ConsPlusNormal"/>
        <w:spacing w:line="276" w:lineRule="auto"/>
        <w:jc w:val="both"/>
        <w:rPr>
          <w:rFonts w:ascii="Times New Roman" w:hAnsi="Times New Roman" w:cs="Times New Roman"/>
          <w:sz w:val="28"/>
          <w:szCs w:val="28"/>
        </w:rPr>
      </w:pPr>
    </w:p>
    <w:p w:rsidR="006C4FD5" w:rsidRPr="00511A3B" w:rsidRDefault="006C4FD5" w:rsidP="006C4FD5">
      <w:pPr>
        <w:spacing w:after="0" w:line="240" w:lineRule="auto"/>
        <w:ind w:firstLine="709"/>
        <w:rPr>
          <w:rFonts w:ascii="Times New Roman" w:hAnsi="Times New Roman" w:cs="Times New Roman"/>
          <w:sz w:val="28"/>
          <w:szCs w:val="28"/>
        </w:rPr>
      </w:pPr>
      <w:r w:rsidRPr="00511A3B">
        <w:rPr>
          <w:rFonts w:ascii="Times New Roman" w:hAnsi="Times New Roman" w:cs="Times New Roman"/>
          <w:sz w:val="28"/>
          <w:szCs w:val="28"/>
        </w:rPr>
        <w:lastRenderedPageBreak/>
        <w:t xml:space="preserve">                                                          Приложение № 2</w:t>
      </w:r>
    </w:p>
    <w:p w:rsidR="006C4FD5" w:rsidRPr="00511A3B" w:rsidRDefault="006C4FD5" w:rsidP="006C4FD5">
      <w:pPr>
        <w:spacing w:after="0" w:line="240" w:lineRule="auto"/>
        <w:ind w:firstLine="709"/>
        <w:rPr>
          <w:rFonts w:ascii="Times New Roman" w:hAnsi="Times New Roman" w:cs="Times New Roman"/>
          <w:sz w:val="28"/>
          <w:szCs w:val="28"/>
        </w:rPr>
      </w:pPr>
      <w:r w:rsidRPr="00511A3B">
        <w:rPr>
          <w:rFonts w:ascii="Times New Roman" w:hAnsi="Times New Roman" w:cs="Times New Roman"/>
          <w:sz w:val="28"/>
          <w:szCs w:val="28"/>
        </w:rPr>
        <w:t xml:space="preserve">                                                          к решению Ютазинского районного</w:t>
      </w:r>
    </w:p>
    <w:p w:rsidR="006C4FD5" w:rsidRPr="00511A3B" w:rsidRDefault="006C4FD5" w:rsidP="006C4FD5">
      <w:pPr>
        <w:spacing w:after="0" w:line="240" w:lineRule="auto"/>
        <w:ind w:firstLine="709"/>
        <w:rPr>
          <w:rFonts w:ascii="Times New Roman" w:hAnsi="Times New Roman" w:cs="Times New Roman"/>
          <w:sz w:val="28"/>
          <w:szCs w:val="28"/>
        </w:rPr>
      </w:pPr>
      <w:r w:rsidRPr="00511A3B">
        <w:rPr>
          <w:rFonts w:ascii="Times New Roman" w:hAnsi="Times New Roman" w:cs="Times New Roman"/>
          <w:sz w:val="28"/>
          <w:szCs w:val="28"/>
        </w:rPr>
        <w:t xml:space="preserve">                                                          Совета Республики Татарстан</w:t>
      </w:r>
    </w:p>
    <w:p w:rsidR="006C4FD5" w:rsidRPr="00511A3B" w:rsidRDefault="006C4FD5" w:rsidP="006C4FD5">
      <w:pPr>
        <w:pStyle w:val="ConsPlusNormal"/>
        <w:spacing w:line="276" w:lineRule="auto"/>
        <w:jc w:val="both"/>
        <w:rPr>
          <w:rFonts w:ascii="Times New Roman" w:hAnsi="Times New Roman" w:cs="Times New Roman"/>
          <w:sz w:val="28"/>
          <w:szCs w:val="28"/>
        </w:rPr>
      </w:pPr>
      <w:r w:rsidRPr="00511A3B">
        <w:rPr>
          <w:rFonts w:ascii="Times New Roman" w:hAnsi="Times New Roman" w:cs="Times New Roman"/>
          <w:sz w:val="28"/>
          <w:szCs w:val="28"/>
        </w:rPr>
        <w:t xml:space="preserve">                                                                    от ________ 20___ г. №______</w:t>
      </w:r>
    </w:p>
    <w:p w:rsidR="006C4FD5" w:rsidRPr="00511A3B" w:rsidRDefault="006C4FD5" w:rsidP="006C4FD5">
      <w:pPr>
        <w:pStyle w:val="ConsPlusNormal"/>
        <w:spacing w:line="276" w:lineRule="auto"/>
        <w:jc w:val="both"/>
        <w:rPr>
          <w:rFonts w:ascii="Times New Roman" w:hAnsi="Times New Roman" w:cs="Times New Roman"/>
          <w:sz w:val="28"/>
          <w:szCs w:val="28"/>
        </w:rPr>
      </w:pPr>
    </w:p>
    <w:p w:rsidR="006C4FD5" w:rsidRPr="00511A3B" w:rsidRDefault="006C4FD5" w:rsidP="006C4FD5">
      <w:pPr>
        <w:pStyle w:val="ConsPlusNormal"/>
        <w:spacing w:line="276" w:lineRule="auto"/>
        <w:jc w:val="both"/>
        <w:rPr>
          <w:rFonts w:ascii="Times New Roman" w:hAnsi="Times New Roman" w:cs="Times New Roman"/>
          <w:sz w:val="28"/>
          <w:szCs w:val="28"/>
        </w:rPr>
      </w:pPr>
    </w:p>
    <w:p w:rsidR="006C4FD5" w:rsidRPr="00511A3B" w:rsidRDefault="006C4FD5" w:rsidP="006C4FD5">
      <w:pPr>
        <w:pStyle w:val="ConsPlusNormal"/>
        <w:spacing w:line="276" w:lineRule="auto"/>
        <w:jc w:val="both"/>
        <w:rPr>
          <w:rFonts w:ascii="Times New Roman" w:hAnsi="Times New Roman" w:cs="Times New Roman"/>
          <w:sz w:val="28"/>
          <w:szCs w:val="28"/>
        </w:rPr>
      </w:pPr>
    </w:p>
    <w:p w:rsidR="006C4FD5" w:rsidRPr="00511A3B" w:rsidRDefault="006C4FD5" w:rsidP="006C4FD5">
      <w:pPr>
        <w:pStyle w:val="ConsPlusNormal"/>
        <w:spacing w:line="276" w:lineRule="auto"/>
        <w:jc w:val="both"/>
        <w:rPr>
          <w:rFonts w:ascii="Times New Roman" w:hAnsi="Times New Roman" w:cs="Times New Roman"/>
          <w:sz w:val="28"/>
          <w:szCs w:val="28"/>
        </w:rPr>
      </w:pPr>
    </w:p>
    <w:p w:rsidR="006C4FD5" w:rsidRPr="00511A3B" w:rsidRDefault="006C4FD5" w:rsidP="006C4FD5">
      <w:pPr>
        <w:pStyle w:val="ConsPlusNormal"/>
        <w:spacing w:line="276" w:lineRule="auto"/>
        <w:jc w:val="both"/>
        <w:rPr>
          <w:rFonts w:ascii="Times New Roman" w:hAnsi="Times New Roman" w:cs="Times New Roman"/>
          <w:sz w:val="28"/>
          <w:szCs w:val="28"/>
        </w:rPr>
      </w:pPr>
    </w:p>
    <w:p w:rsidR="006C4FD5" w:rsidRPr="00511A3B" w:rsidRDefault="006C4FD5" w:rsidP="006C4FD5">
      <w:pPr>
        <w:pStyle w:val="ConsPlusNormal"/>
        <w:spacing w:line="276" w:lineRule="auto"/>
        <w:jc w:val="both"/>
        <w:rPr>
          <w:rFonts w:ascii="Times New Roman" w:hAnsi="Times New Roman" w:cs="Times New Roman"/>
          <w:sz w:val="28"/>
          <w:szCs w:val="28"/>
        </w:rPr>
      </w:pPr>
    </w:p>
    <w:p w:rsidR="006C4FD5" w:rsidRPr="00511A3B" w:rsidRDefault="006C4FD5" w:rsidP="006C4FD5">
      <w:pPr>
        <w:pStyle w:val="ConsPlusNormal"/>
        <w:spacing w:line="276" w:lineRule="auto"/>
        <w:jc w:val="both"/>
        <w:rPr>
          <w:rFonts w:ascii="Times New Roman" w:hAnsi="Times New Roman" w:cs="Times New Roman"/>
          <w:sz w:val="28"/>
          <w:szCs w:val="28"/>
        </w:rPr>
      </w:pPr>
    </w:p>
    <w:p w:rsidR="006C4FD5" w:rsidRPr="00511A3B" w:rsidRDefault="006C4FD5" w:rsidP="006C4FD5">
      <w:pPr>
        <w:pStyle w:val="ConsPlusNormal"/>
        <w:spacing w:line="276" w:lineRule="auto"/>
        <w:jc w:val="both"/>
        <w:rPr>
          <w:rFonts w:ascii="Times New Roman" w:hAnsi="Times New Roman" w:cs="Times New Roman"/>
          <w:sz w:val="28"/>
          <w:szCs w:val="28"/>
        </w:rPr>
      </w:pPr>
    </w:p>
    <w:p w:rsidR="006C4FD5" w:rsidRPr="00511A3B" w:rsidRDefault="006C4FD5" w:rsidP="006C4FD5">
      <w:pPr>
        <w:spacing w:after="0" w:line="240" w:lineRule="auto"/>
        <w:rPr>
          <w:rFonts w:ascii="Times New Roman" w:hAnsi="Times New Roman" w:cs="Times New Roman"/>
          <w:sz w:val="28"/>
          <w:szCs w:val="28"/>
        </w:rPr>
      </w:pPr>
    </w:p>
    <w:p w:rsidR="006C4FD5" w:rsidRPr="00511A3B" w:rsidRDefault="006C4FD5" w:rsidP="006C4FD5">
      <w:pPr>
        <w:spacing w:after="0"/>
        <w:jc w:val="center"/>
        <w:rPr>
          <w:rFonts w:ascii="Times New Roman" w:hAnsi="Times New Roman"/>
          <w:b/>
          <w:sz w:val="34"/>
          <w:szCs w:val="34"/>
        </w:rPr>
      </w:pPr>
      <w:r w:rsidRPr="00511A3B">
        <w:rPr>
          <w:rFonts w:ascii="Times New Roman" w:hAnsi="Times New Roman"/>
          <w:b/>
          <w:sz w:val="34"/>
          <w:szCs w:val="34"/>
        </w:rPr>
        <w:t>ПРАВИЛА ЗЕМЛЕПОЛЬЗОВАНИЯ И ЗАСТРОЙКИ</w:t>
      </w:r>
    </w:p>
    <w:p w:rsidR="006C4FD5" w:rsidRPr="00511A3B" w:rsidRDefault="006C4FD5" w:rsidP="006C4FD5">
      <w:pPr>
        <w:spacing w:after="0"/>
        <w:jc w:val="center"/>
        <w:rPr>
          <w:rFonts w:ascii="Times New Roman" w:hAnsi="Times New Roman"/>
          <w:sz w:val="34"/>
          <w:szCs w:val="34"/>
        </w:rPr>
      </w:pPr>
      <w:r w:rsidRPr="00511A3B">
        <w:rPr>
          <w:rFonts w:ascii="Times New Roman" w:hAnsi="Times New Roman"/>
          <w:sz w:val="34"/>
          <w:szCs w:val="34"/>
        </w:rPr>
        <w:t>муниципального образования «Абсалямовское сельское поселение» Ютазинского муниципального района</w:t>
      </w:r>
    </w:p>
    <w:p w:rsidR="006C4FD5" w:rsidRPr="00511A3B" w:rsidRDefault="006C4FD5" w:rsidP="006C4FD5">
      <w:pPr>
        <w:spacing w:after="0"/>
        <w:jc w:val="center"/>
        <w:rPr>
          <w:rFonts w:ascii="Times New Roman" w:hAnsi="Times New Roman"/>
          <w:sz w:val="34"/>
          <w:szCs w:val="34"/>
        </w:rPr>
      </w:pPr>
      <w:r w:rsidRPr="00511A3B">
        <w:rPr>
          <w:rFonts w:ascii="Times New Roman" w:hAnsi="Times New Roman"/>
          <w:sz w:val="34"/>
          <w:szCs w:val="34"/>
        </w:rPr>
        <w:t>Республики Татарстан</w:t>
      </w:r>
    </w:p>
    <w:p w:rsidR="006C4FD5" w:rsidRPr="00511A3B" w:rsidRDefault="006C4FD5" w:rsidP="006C4FD5">
      <w:pPr>
        <w:rPr>
          <w:rFonts w:ascii="Times New Roman" w:hAnsi="Times New Roman"/>
          <w:b/>
          <w:sz w:val="34"/>
          <w:szCs w:val="34"/>
        </w:rPr>
      </w:pPr>
    </w:p>
    <w:p w:rsidR="006C4FD5" w:rsidRPr="00511A3B" w:rsidRDefault="006C4FD5" w:rsidP="006C4FD5">
      <w:pPr>
        <w:spacing w:after="0"/>
        <w:jc w:val="center"/>
        <w:rPr>
          <w:rFonts w:ascii="Times New Roman" w:hAnsi="Times New Roman" w:cs="Times New Roman"/>
          <w:sz w:val="34"/>
          <w:szCs w:val="34"/>
        </w:rPr>
      </w:pPr>
      <w:r w:rsidRPr="00511A3B">
        <w:rPr>
          <w:rFonts w:ascii="Times New Roman" w:hAnsi="Times New Roman" w:cs="Times New Roman"/>
          <w:sz w:val="34"/>
          <w:szCs w:val="34"/>
        </w:rPr>
        <w:t>Карта</w:t>
      </w:r>
      <w:r w:rsidRPr="00511A3B">
        <w:t xml:space="preserve"> </w:t>
      </w:r>
      <w:r w:rsidRPr="00511A3B">
        <w:rPr>
          <w:rFonts w:ascii="Times New Roman" w:hAnsi="Times New Roman" w:cs="Times New Roman"/>
          <w:sz w:val="34"/>
          <w:szCs w:val="34"/>
        </w:rPr>
        <w:t xml:space="preserve">градостроительного зонирования </w:t>
      </w:r>
    </w:p>
    <w:p w:rsidR="006C4FD5" w:rsidRPr="00511A3B" w:rsidRDefault="006C4FD5" w:rsidP="006C4FD5">
      <w:pPr>
        <w:spacing w:after="120"/>
        <w:jc w:val="center"/>
        <w:rPr>
          <w:rFonts w:ascii="Times New Roman" w:hAnsi="Times New Roman" w:cs="Times New Roman"/>
          <w:sz w:val="34"/>
          <w:szCs w:val="34"/>
        </w:rPr>
      </w:pPr>
      <w:r w:rsidRPr="00511A3B">
        <w:rPr>
          <w:rFonts w:ascii="Times New Roman" w:hAnsi="Times New Roman" w:cs="Times New Roman"/>
          <w:sz w:val="34"/>
          <w:szCs w:val="34"/>
        </w:rPr>
        <w:t xml:space="preserve">(Часть </w:t>
      </w:r>
      <w:r w:rsidRPr="00511A3B">
        <w:rPr>
          <w:rFonts w:ascii="Times New Roman" w:hAnsi="Times New Roman" w:cs="Times New Roman"/>
          <w:sz w:val="34"/>
          <w:szCs w:val="34"/>
          <w:lang w:val="en-US"/>
        </w:rPr>
        <w:t>II</w:t>
      </w:r>
      <w:r w:rsidRPr="00511A3B">
        <w:rPr>
          <w:rFonts w:ascii="Times New Roman" w:hAnsi="Times New Roman" w:cs="Times New Roman"/>
          <w:sz w:val="34"/>
          <w:szCs w:val="34"/>
        </w:rPr>
        <w:t>)</w:t>
      </w:r>
    </w:p>
    <w:p w:rsidR="006C4FD5" w:rsidRPr="00511A3B" w:rsidRDefault="006C4FD5" w:rsidP="006C4FD5">
      <w:pPr>
        <w:spacing w:after="0"/>
        <w:jc w:val="center"/>
        <w:rPr>
          <w:rFonts w:ascii="Times New Roman" w:hAnsi="Times New Roman" w:cs="Times New Roman"/>
          <w:sz w:val="34"/>
          <w:szCs w:val="34"/>
        </w:rPr>
      </w:pPr>
      <w:r w:rsidRPr="00511A3B">
        <w:rPr>
          <w:rFonts w:ascii="Times New Roman" w:hAnsi="Times New Roman" w:cs="Times New Roman"/>
          <w:sz w:val="34"/>
          <w:szCs w:val="34"/>
        </w:rPr>
        <w:t>Градостроительные регламенты</w:t>
      </w:r>
    </w:p>
    <w:p w:rsidR="006C4FD5" w:rsidRPr="00511A3B" w:rsidRDefault="006C4FD5" w:rsidP="006C4FD5">
      <w:pPr>
        <w:spacing w:after="0"/>
        <w:jc w:val="center"/>
        <w:rPr>
          <w:rFonts w:ascii="Times New Roman" w:hAnsi="Times New Roman" w:cs="Times New Roman"/>
          <w:sz w:val="34"/>
          <w:szCs w:val="34"/>
        </w:rPr>
      </w:pPr>
      <w:r w:rsidRPr="00511A3B">
        <w:rPr>
          <w:rFonts w:ascii="Times New Roman" w:hAnsi="Times New Roman" w:cs="Times New Roman"/>
          <w:sz w:val="34"/>
          <w:szCs w:val="34"/>
        </w:rPr>
        <w:t xml:space="preserve">(Часть </w:t>
      </w:r>
      <w:r w:rsidRPr="00511A3B">
        <w:rPr>
          <w:rFonts w:ascii="Times New Roman" w:hAnsi="Times New Roman" w:cs="Times New Roman"/>
          <w:sz w:val="34"/>
          <w:szCs w:val="34"/>
          <w:lang w:val="en-US"/>
        </w:rPr>
        <w:t>III</w:t>
      </w:r>
      <w:r w:rsidRPr="00511A3B">
        <w:rPr>
          <w:rFonts w:ascii="Times New Roman" w:hAnsi="Times New Roman" w:cs="Times New Roman"/>
          <w:sz w:val="34"/>
          <w:szCs w:val="34"/>
        </w:rPr>
        <w:t>)</w:t>
      </w:r>
    </w:p>
    <w:p w:rsidR="006C4FD5" w:rsidRPr="00511A3B" w:rsidRDefault="006C4FD5" w:rsidP="006C4FD5">
      <w:pPr>
        <w:rPr>
          <w:rFonts w:ascii="Times New Roman" w:hAnsi="Times New Roman"/>
          <w:sz w:val="28"/>
          <w:szCs w:val="28"/>
        </w:rPr>
      </w:pPr>
    </w:p>
    <w:p w:rsidR="006C4FD5" w:rsidRPr="00511A3B" w:rsidRDefault="006C4FD5" w:rsidP="006C4FD5">
      <w:pPr>
        <w:rPr>
          <w:rFonts w:ascii="Times New Roman" w:hAnsi="Times New Roman"/>
          <w:sz w:val="28"/>
          <w:szCs w:val="28"/>
        </w:rPr>
      </w:pPr>
    </w:p>
    <w:p w:rsidR="006C4FD5" w:rsidRPr="00511A3B" w:rsidRDefault="006C4FD5" w:rsidP="006C4FD5">
      <w:pPr>
        <w:rPr>
          <w:rFonts w:ascii="Times New Roman" w:hAnsi="Times New Roman"/>
          <w:sz w:val="28"/>
          <w:szCs w:val="28"/>
        </w:rPr>
      </w:pPr>
      <w:r w:rsidRPr="00511A3B">
        <w:rPr>
          <w:rFonts w:ascii="Times New Roman" w:hAnsi="Times New Roman"/>
          <w:sz w:val="28"/>
          <w:szCs w:val="28"/>
        </w:rPr>
        <w:t xml:space="preserve">                                                                                                                               </w:t>
      </w:r>
    </w:p>
    <w:p w:rsidR="006C4FD5" w:rsidRPr="00511A3B" w:rsidRDefault="006C4FD5" w:rsidP="006C4FD5">
      <w:pPr>
        <w:jc w:val="right"/>
        <w:rPr>
          <w:rFonts w:ascii="Times New Roman" w:hAnsi="Times New Roman"/>
          <w:sz w:val="28"/>
          <w:szCs w:val="28"/>
        </w:rPr>
      </w:pPr>
    </w:p>
    <w:p w:rsidR="006C4FD5" w:rsidRPr="00511A3B" w:rsidRDefault="006C4FD5" w:rsidP="006C4FD5">
      <w:pPr>
        <w:rPr>
          <w:rFonts w:ascii="Times New Roman" w:hAnsi="Times New Roman"/>
          <w:sz w:val="28"/>
          <w:szCs w:val="28"/>
        </w:rPr>
      </w:pPr>
    </w:p>
    <w:p w:rsidR="006C4FD5" w:rsidRPr="00511A3B" w:rsidRDefault="006C4FD5" w:rsidP="006C4FD5">
      <w:pPr>
        <w:rPr>
          <w:rFonts w:ascii="Times New Roman" w:hAnsi="Times New Roman"/>
          <w:sz w:val="28"/>
          <w:szCs w:val="28"/>
        </w:rPr>
      </w:pPr>
    </w:p>
    <w:p w:rsidR="006C4FD5" w:rsidRPr="00511A3B" w:rsidRDefault="006C4FD5" w:rsidP="006C4FD5">
      <w:pPr>
        <w:rPr>
          <w:rFonts w:ascii="Times New Roman" w:hAnsi="Times New Roman"/>
          <w:sz w:val="28"/>
          <w:szCs w:val="28"/>
        </w:rPr>
      </w:pPr>
    </w:p>
    <w:p w:rsidR="006C4FD5" w:rsidRPr="00511A3B" w:rsidRDefault="006C4FD5" w:rsidP="006C4FD5">
      <w:pPr>
        <w:rPr>
          <w:rFonts w:ascii="Times New Roman" w:hAnsi="Times New Roman"/>
          <w:sz w:val="28"/>
          <w:szCs w:val="28"/>
        </w:rPr>
      </w:pPr>
    </w:p>
    <w:p w:rsidR="006C4FD5" w:rsidRPr="00511A3B" w:rsidRDefault="006C4FD5" w:rsidP="006C4FD5">
      <w:pPr>
        <w:rPr>
          <w:rFonts w:ascii="Times New Roman" w:hAnsi="Times New Roman"/>
          <w:sz w:val="28"/>
          <w:szCs w:val="28"/>
        </w:rPr>
      </w:pPr>
    </w:p>
    <w:p w:rsidR="006C4FD5" w:rsidRPr="00511A3B" w:rsidRDefault="006C4FD5" w:rsidP="006C4FD5">
      <w:pPr>
        <w:rPr>
          <w:rFonts w:ascii="Times New Roman" w:hAnsi="Times New Roman"/>
          <w:sz w:val="28"/>
          <w:szCs w:val="28"/>
        </w:rPr>
      </w:pPr>
    </w:p>
    <w:p w:rsidR="006C4FD5" w:rsidRPr="00511A3B" w:rsidRDefault="006C4FD5" w:rsidP="006C4FD5">
      <w:pPr>
        <w:rPr>
          <w:rFonts w:ascii="Times New Roman" w:hAnsi="Times New Roman"/>
          <w:sz w:val="28"/>
          <w:szCs w:val="28"/>
        </w:rPr>
      </w:pPr>
    </w:p>
    <w:p w:rsidR="006C4FD5" w:rsidRPr="00511A3B" w:rsidRDefault="006C4FD5" w:rsidP="006C4FD5">
      <w:pPr>
        <w:rPr>
          <w:rFonts w:ascii="Times New Roman" w:hAnsi="Times New Roman"/>
          <w:sz w:val="28"/>
          <w:szCs w:val="28"/>
        </w:rPr>
      </w:pPr>
    </w:p>
    <w:sdt>
      <w:sdtPr>
        <w:rPr>
          <w:rFonts w:asciiTheme="minorHAnsi" w:eastAsiaTheme="minorEastAsia" w:hAnsiTheme="minorHAnsi" w:cstheme="minorBidi"/>
          <w:b w:val="0"/>
          <w:bCs w:val="0"/>
          <w:color w:val="auto"/>
          <w:sz w:val="22"/>
          <w:szCs w:val="22"/>
          <w:lang w:eastAsia="en-US"/>
        </w:rPr>
        <w:id w:val="-770696739"/>
        <w:docPartObj>
          <w:docPartGallery w:val="Table of Contents"/>
          <w:docPartUnique/>
        </w:docPartObj>
      </w:sdtPr>
      <w:sdtEndPr>
        <w:rPr>
          <w:rFonts w:ascii="Times New Roman" w:eastAsiaTheme="minorHAnsi" w:hAnsi="Times New Roman" w:cs="Times New Roman"/>
          <w:sz w:val="28"/>
          <w:szCs w:val="28"/>
        </w:rPr>
      </w:sdtEndPr>
      <w:sdtContent>
        <w:p w:rsidR="006C4FD5" w:rsidRPr="00511A3B" w:rsidRDefault="006C4FD5" w:rsidP="006C4FD5">
          <w:pPr>
            <w:pStyle w:val="aa"/>
            <w:spacing w:after="200"/>
            <w:jc w:val="center"/>
            <w:rPr>
              <w:rFonts w:ascii="Times New Roman" w:hAnsi="Times New Roman"/>
              <w:color w:val="000000" w:themeColor="text1"/>
            </w:rPr>
          </w:pPr>
          <w:r w:rsidRPr="00511A3B">
            <w:rPr>
              <w:rFonts w:ascii="Times New Roman" w:hAnsi="Times New Roman"/>
              <w:color w:val="000000" w:themeColor="text1"/>
            </w:rPr>
            <w:t>СОДЕРЖАНИЕ</w:t>
          </w:r>
        </w:p>
        <w:p w:rsidR="006C4FD5" w:rsidRPr="00511A3B" w:rsidRDefault="006C4FD5" w:rsidP="006C4FD5">
          <w:pPr>
            <w:pStyle w:val="11"/>
            <w:spacing w:line="276" w:lineRule="auto"/>
            <w:ind w:firstLine="709"/>
            <w:rPr>
              <w:rFonts w:asciiTheme="minorHAnsi" w:eastAsiaTheme="minorEastAsia" w:hAnsiTheme="minorHAnsi"/>
              <w:b w:val="0"/>
              <w:bCs w:val="0"/>
              <w:caps w:val="0"/>
              <w:sz w:val="28"/>
              <w:szCs w:val="28"/>
            </w:rPr>
          </w:pPr>
          <w:r w:rsidRPr="00511A3B">
            <w:rPr>
              <w:b w:val="0"/>
              <w:noProof/>
              <w:sz w:val="28"/>
              <w:szCs w:val="28"/>
            </w:rPr>
            <w:fldChar w:fldCharType="begin"/>
          </w:r>
          <w:r w:rsidRPr="00511A3B">
            <w:rPr>
              <w:b w:val="0"/>
              <w:sz w:val="28"/>
              <w:szCs w:val="28"/>
            </w:rPr>
            <w:instrText xml:space="preserve"> TOC \o "1-3" \h \z \u </w:instrText>
          </w:r>
          <w:r w:rsidRPr="00511A3B">
            <w:rPr>
              <w:b w:val="0"/>
              <w:noProof/>
              <w:sz w:val="28"/>
              <w:szCs w:val="28"/>
            </w:rPr>
            <w:fldChar w:fldCharType="separate"/>
          </w:r>
          <w:hyperlink w:anchor="_Toc136869382" w:history="1">
            <w:r w:rsidRPr="00511A3B">
              <w:rPr>
                <w:rStyle w:val="a4"/>
                <w:b w:val="0"/>
                <w:sz w:val="28"/>
                <w:szCs w:val="28"/>
              </w:rPr>
              <w:t xml:space="preserve">ЧАСТЬ </w:t>
            </w:r>
            <w:r w:rsidRPr="00511A3B">
              <w:rPr>
                <w:rStyle w:val="a4"/>
                <w:b w:val="0"/>
                <w:sz w:val="28"/>
                <w:szCs w:val="28"/>
                <w:lang w:val="en-US"/>
              </w:rPr>
              <w:t>II</w:t>
            </w:r>
            <w:r w:rsidRPr="00511A3B">
              <w:rPr>
                <w:rStyle w:val="a4"/>
                <w:b w:val="0"/>
                <w:sz w:val="28"/>
                <w:szCs w:val="28"/>
              </w:rPr>
              <w:t>. КАРТА ГРАДОСТРОИТЕЛЬНОГО ЗОНИРОВАНИЯ</w:t>
            </w:r>
            <w:r w:rsidRPr="00511A3B">
              <w:rPr>
                <w:b w:val="0"/>
                <w:webHidden/>
                <w:sz w:val="28"/>
                <w:szCs w:val="28"/>
              </w:rPr>
              <w:tab/>
            </w:r>
            <w:r w:rsidRPr="00511A3B">
              <w:rPr>
                <w:b w:val="0"/>
                <w:webHidden/>
                <w:sz w:val="28"/>
                <w:szCs w:val="28"/>
              </w:rPr>
              <w:fldChar w:fldCharType="begin"/>
            </w:r>
            <w:r w:rsidRPr="00511A3B">
              <w:rPr>
                <w:b w:val="0"/>
                <w:webHidden/>
                <w:sz w:val="28"/>
                <w:szCs w:val="28"/>
              </w:rPr>
              <w:instrText xml:space="preserve"> PAGEREF _Toc136869382 \h </w:instrText>
            </w:r>
            <w:r w:rsidRPr="00511A3B">
              <w:rPr>
                <w:b w:val="0"/>
                <w:webHidden/>
                <w:sz w:val="28"/>
                <w:szCs w:val="28"/>
              </w:rPr>
            </w:r>
            <w:r w:rsidRPr="00511A3B">
              <w:rPr>
                <w:b w:val="0"/>
                <w:webHidden/>
                <w:sz w:val="28"/>
                <w:szCs w:val="28"/>
              </w:rPr>
              <w:fldChar w:fldCharType="separate"/>
            </w:r>
            <w:r w:rsidR="00BE5C2C">
              <w:rPr>
                <w:bCs w:val="0"/>
                <w:noProof/>
                <w:webHidden/>
                <w:sz w:val="28"/>
                <w:szCs w:val="28"/>
              </w:rPr>
              <w:t>Ошибка! Закладка не определена.</w:t>
            </w:r>
            <w:r w:rsidRPr="00511A3B">
              <w:rPr>
                <w:b w:val="0"/>
                <w:webHidden/>
                <w:sz w:val="28"/>
                <w:szCs w:val="28"/>
              </w:rPr>
              <w:fldChar w:fldCharType="end"/>
            </w:r>
          </w:hyperlink>
        </w:p>
        <w:p w:rsidR="006C4FD5" w:rsidRPr="00511A3B" w:rsidRDefault="0059183E" w:rsidP="00105574">
          <w:pPr>
            <w:pStyle w:val="21"/>
            <w:rPr>
              <w:rFonts w:asciiTheme="minorHAnsi" w:eastAsiaTheme="minorEastAsia" w:hAnsiTheme="minorHAnsi"/>
              <w:color w:val="auto"/>
            </w:rPr>
          </w:pPr>
          <w:hyperlink w:anchor="_Toc136869383" w:history="1">
            <w:r w:rsidR="006C4FD5" w:rsidRPr="00511A3B">
              <w:rPr>
                <w:rStyle w:val="a4"/>
                <w:b w:val="0"/>
                <w:i w:val="0"/>
              </w:rPr>
              <w:t>ГЛАВА 8. Карта градостроительного зонирования территории муниципального образования «Абсалямовское сельское поселение»</w:t>
            </w:r>
            <w:r w:rsidR="006C4FD5" w:rsidRPr="00511A3B">
              <w:rPr>
                <w:webHidden/>
              </w:rPr>
              <w:tab/>
            </w:r>
            <w:r w:rsidR="006C4FD5" w:rsidRPr="00511A3B">
              <w:rPr>
                <w:webHidden/>
              </w:rPr>
              <w:fldChar w:fldCharType="begin"/>
            </w:r>
            <w:r w:rsidR="006C4FD5" w:rsidRPr="00511A3B">
              <w:rPr>
                <w:webHidden/>
              </w:rPr>
              <w:instrText xml:space="preserve"> PAGEREF _Toc136869383 \h </w:instrText>
            </w:r>
            <w:r w:rsidR="006C4FD5" w:rsidRPr="00511A3B">
              <w:rPr>
                <w:webHidden/>
              </w:rPr>
            </w:r>
            <w:r w:rsidR="006C4FD5" w:rsidRPr="00511A3B">
              <w:rPr>
                <w:webHidden/>
              </w:rPr>
              <w:fldChar w:fldCharType="separate"/>
            </w:r>
            <w:r w:rsidR="00BE5C2C">
              <w:rPr>
                <w:b w:val="0"/>
                <w:bCs w:val="0"/>
                <w:webHidden/>
              </w:rPr>
              <w:t>Ошибка! Закладка не определена.</w:t>
            </w:r>
            <w:r w:rsidR="006C4FD5" w:rsidRPr="00511A3B">
              <w:rPr>
                <w:webHidden/>
              </w:rPr>
              <w:fldChar w:fldCharType="end"/>
            </w:r>
          </w:hyperlink>
        </w:p>
        <w:p w:rsidR="006C4FD5" w:rsidRPr="00511A3B" w:rsidRDefault="0059183E" w:rsidP="006C4FD5">
          <w:pPr>
            <w:pStyle w:val="32"/>
            <w:rPr>
              <w:rFonts w:asciiTheme="minorHAnsi" w:eastAsiaTheme="minorEastAsia" w:hAnsiTheme="minorHAnsi"/>
              <w:i w:val="0"/>
              <w:iCs w:val="0"/>
              <w:noProof/>
              <w:sz w:val="28"/>
              <w:szCs w:val="28"/>
            </w:rPr>
          </w:pPr>
          <w:hyperlink w:anchor="_Toc136869384" w:history="1">
            <w:r w:rsidR="006C4FD5" w:rsidRPr="00511A3B">
              <w:rPr>
                <w:rStyle w:val="a4"/>
                <w:i w:val="0"/>
                <w:noProof/>
                <w:sz w:val="28"/>
                <w:szCs w:val="28"/>
              </w:rPr>
              <w:t>Статья 17. Карта градостроительного зонирования</w:t>
            </w:r>
            <w:r w:rsidR="006C4FD5" w:rsidRPr="00511A3B">
              <w:rPr>
                <w:i w:val="0"/>
                <w:noProof/>
                <w:webHidden/>
                <w:sz w:val="28"/>
                <w:szCs w:val="28"/>
              </w:rPr>
              <w:tab/>
            </w:r>
            <w:r w:rsidR="006C4FD5" w:rsidRPr="00511A3B">
              <w:rPr>
                <w:i w:val="0"/>
                <w:noProof/>
                <w:webHidden/>
                <w:sz w:val="28"/>
                <w:szCs w:val="28"/>
              </w:rPr>
              <w:fldChar w:fldCharType="begin"/>
            </w:r>
            <w:r w:rsidR="006C4FD5" w:rsidRPr="00511A3B">
              <w:rPr>
                <w:i w:val="0"/>
                <w:noProof/>
                <w:webHidden/>
                <w:sz w:val="28"/>
                <w:szCs w:val="28"/>
              </w:rPr>
              <w:instrText xml:space="preserve"> PAGEREF _Toc136869384 \h </w:instrText>
            </w:r>
            <w:r w:rsidR="006C4FD5" w:rsidRPr="00511A3B">
              <w:rPr>
                <w:i w:val="0"/>
                <w:noProof/>
                <w:webHidden/>
                <w:sz w:val="28"/>
                <w:szCs w:val="28"/>
              </w:rPr>
            </w:r>
            <w:r w:rsidR="006C4FD5" w:rsidRPr="00511A3B">
              <w:rPr>
                <w:i w:val="0"/>
                <w:noProof/>
                <w:webHidden/>
                <w:sz w:val="28"/>
                <w:szCs w:val="28"/>
              </w:rPr>
              <w:fldChar w:fldCharType="separate"/>
            </w:r>
            <w:r w:rsidR="00BE5C2C">
              <w:rPr>
                <w:b/>
                <w:bCs/>
                <w:i w:val="0"/>
                <w:noProof/>
                <w:webHidden/>
                <w:sz w:val="28"/>
                <w:szCs w:val="28"/>
              </w:rPr>
              <w:t>Ошибка! Закладка не определена.</w:t>
            </w:r>
            <w:r w:rsidR="006C4FD5" w:rsidRPr="00511A3B">
              <w:rPr>
                <w:i w:val="0"/>
                <w:noProof/>
                <w:webHidden/>
                <w:sz w:val="28"/>
                <w:szCs w:val="28"/>
              </w:rPr>
              <w:fldChar w:fldCharType="end"/>
            </w:r>
          </w:hyperlink>
        </w:p>
        <w:p w:rsidR="006C4FD5" w:rsidRPr="00511A3B" w:rsidRDefault="0059183E" w:rsidP="006C4FD5">
          <w:pPr>
            <w:pStyle w:val="11"/>
            <w:ind w:firstLine="709"/>
            <w:rPr>
              <w:rFonts w:asciiTheme="minorHAnsi" w:eastAsiaTheme="minorEastAsia" w:hAnsiTheme="minorHAnsi"/>
              <w:b w:val="0"/>
              <w:bCs w:val="0"/>
              <w:caps w:val="0"/>
              <w:sz w:val="28"/>
              <w:szCs w:val="28"/>
            </w:rPr>
          </w:pPr>
          <w:hyperlink w:anchor="_Toc136869385" w:history="1">
            <w:r w:rsidR="006C4FD5" w:rsidRPr="00511A3B">
              <w:rPr>
                <w:rStyle w:val="a4"/>
                <w:b w:val="0"/>
                <w:sz w:val="28"/>
                <w:szCs w:val="28"/>
              </w:rPr>
              <w:t xml:space="preserve">ЧАСТЬ </w:t>
            </w:r>
            <w:r w:rsidR="006C4FD5" w:rsidRPr="00511A3B">
              <w:rPr>
                <w:rStyle w:val="a4"/>
                <w:b w:val="0"/>
                <w:sz w:val="28"/>
                <w:szCs w:val="28"/>
                <w:lang w:val="en-US"/>
              </w:rPr>
              <w:t>III</w:t>
            </w:r>
            <w:r w:rsidR="006C4FD5" w:rsidRPr="00511A3B">
              <w:rPr>
                <w:rStyle w:val="a4"/>
                <w:b w:val="0"/>
                <w:sz w:val="28"/>
                <w:szCs w:val="28"/>
              </w:rPr>
              <w:t>. ГРАДОСТРОИТЕЛЬНЫЕ РЕГЛАМЕНТЫ</w:t>
            </w:r>
            <w:r w:rsidR="006C4FD5" w:rsidRPr="00511A3B">
              <w:rPr>
                <w:b w:val="0"/>
                <w:webHidden/>
                <w:sz w:val="28"/>
                <w:szCs w:val="28"/>
              </w:rPr>
              <w:tab/>
            </w:r>
            <w:r w:rsidR="006C4FD5" w:rsidRPr="00511A3B">
              <w:rPr>
                <w:b w:val="0"/>
                <w:webHidden/>
                <w:sz w:val="28"/>
                <w:szCs w:val="28"/>
              </w:rPr>
              <w:fldChar w:fldCharType="begin"/>
            </w:r>
            <w:r w:rsidR="006C4FD5" w:rsidRPr="00511A3B">
              <w:rPr>
                <w:b w:val="0"/>
                <w:webHidden/>
                <w:sz w:val="28"/>
                <w:szCs w:val="28"/>
              </w:rPr>
              <w:instrText xml:space="preserve"> PAGEREF _Toc136869385 \h </w:instrText>
            </w:r>
            <w:r w:rsidR="006C4FD5" w:rsidRPr="00511A3B">
              <w:rPr>
                <w:b w:val="0"/>
                <w:webHidden/>
                <w:sz w:val="28"/>
                <w:szCs w:val="28"/>
              </w:rPr>
            </w:r>
            <w:r w:rsidR="006C4FD5" w:rsidRPr="00511A3B">
              <w:rPr>
                <w:b w:val="0"/>
                <w:webHidden/>
                <w:sz w:val="28"/>
                <w:szCs w:val="28"/>
              </w:rPr>
              <w:fldChar w:fldCharType="separate"/>
            </w:r>
            <w:r w:rsidR="00BE5C2C">
              <w:rPr>
                <w:bCs w:val="0"/>
                <w:noProof/>
                <w:webHidden/>
                <w:sz w:val="28"/>
                <w:szCs w:val="28"/>
              </w:rPr>
              <w:t>Ошибка! Закладка не определена.</w:t>
            </w:r>
            <w:r w:rsidR="006C4FD5" w:rsidRPr="00511A3B">
              <w:rPr>
                <w:b w:val="0"/>
                <w:webHidden/>
                <w:sz w:val="28"/>
                <w:szCs w:val="28"/>
              </w:rPr>
              <w:fldChar w:fldCharType="end"/>
            </w:r>
          </w:hyperlink>
        </w:p>
        <w:p w:rsidR="006C4FD5" w:rsidRPr="00511A3B" w:rsidRDefault="0059183E" w:rsidP="00105574">
          <w:pPr>
            <w:pStyle w:val="21"/>
            <w:rPr>
              <w:rFonts w:asciiTheme="minorHAnsi" w:eastAsiaTheme="minorEastAsia" w:hAnsiTheme="minorHAnsi"/>
              <w:color w:val="auto"/>
            </w:rPr>
          </w:pPr>
          <w:hyperlink w:anchor="_Toc136869386" w:history="1">
            <w:r w:rsidR="006C4FD5" w:rsidRPr="00511A3B">
              <w:rPr>
                <w:rStyle w:val="a4"/>
                <w:b w:val="0"/>
                <w:i w:val="0"/>
              </w:rPr>
              <w:t>Глава 9.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6C4FD5" w:rsidRPr="00511A3B">
              <w:rPr>
                <w:webHidden/>
              </w:rPr>
              <w:tab/>
            </w:r>
            <w:r w:rsidR="006C4FD5" w:rsidRPr="00511A3B">
              <w:rPr>
                <w:webHidden/>
              </w:rPr>
              <w:fldChar w:fldCharType="begin"/>
            </w:r>
            <w:r w:rsidR="006C4FD5" w:rsidRPr="00511A3B">
              <w:rPr>
                <w:webHidden/>
              </w:rPr>
              <w:instrText xml:space="preserve"> PAGEREF _Toc136869386 \h </w:instrText>
            </w:r>
            <w:r w:rsidR="006C4FD5" w:rsidRPr="00511A3B">
              <w:rPr>
                <w:webHidden/>
              </w:rPr>
            </w:r>
            <w:r w:rsidR="006C4FD5" w:rsidRPr="00511A3B">
              <w:rPr>
                <w:webHidden/>
              </w:rPr>
              <w:fldChar w:fldCharType="separate"/>
            </w:r>
            <w:r w:rsidR="00BE5C2C">
              <w:rPr>
                <w:b w:val="0"/>
                <w:bCs w:val="0"/>
                <w:webHidden/>
              </w:rPr>
              <w:t>Ошибка! Закладка не определена.</w:t>
            </w:r>
            <w:r w:rsidR="006C4FD5" w:rsidRPr="00511A3B">
              <w:rPr>
                <w:webHidden/>
              </w:rPr>
              <w:fldChar w:fldCharType="end"/>
            </w:r>
          </w:hyperlink>
        </w:p>
        <w:p w:rsidR="006C4FD5" w:rsidRPr="00511A3B" w:rsidRDefault="0059183E" w:rsidP="006C4FD5">
          <w:pPr>
            <w:pStyle w:val="32"/>
            <w:rPr>
              <w:rFonts w:asciiTheme="minorHAnsi" w:eastAsiaTheme="minorEastAsia" w:hAnsiTheme="minorHAnsi"/>
              <w:i w:val="0"/>
              <w:iCs w:val="0"/>
              <w:noProof/>
              <w:sz w:val="28"/>
              <w:szCs w:val="28"/>
            </w:rPr>
          </w:pPr>
          <w:hyperlink w:anchor="_Toc136869387" w:history="1">
            <w:r w:rsidR="006C4FD5" w:rsidRPr="00511A3B">
              <w:rPr>
                <w:rStyle w:val="a4"/>
                <w:i w:val="0"/>
                <w:noProof/>
                <w:sz w:val="28"/>
                <w:szCs w:val="28"/>
              </w:rPr>
              <w:t>Статья 18. Виды территориальных зон.</w:t>
            </w:r>
            <w:r w:rsidR="006C4FD5" w:rsidRPr="00511A3B">
              <w:rPr>
                <w:i w:val="0"/>
                <w:noProof/>
                <w:webHidden/>
                <w:sz w:val="28"/>
                <w:szCs w:val="28"/>
              </w:rPr>
              <w:tab/>
            </w:r>
            <w:r w:rsidR="006C4FD5" w:rsidRPr="00511A3B">
              <w:rPr>
                <w:i w:val="0"/>
                <w:noProof/>
                <w:webHidden/>
                <w:sz w:val="28"/>
                <w:szCs w:val="28"/>
              </w:rPr>
              <w:fldChar w:fldCharType="begin"/>
            </w:r>
            <w:r w:rsidR="006C4FD5" w:rsidRPr="00511A3B">
              <w:rPr>
                <w:i w:val="0"/>
                <w:noProof/>
                <w:webHidden/>
                <w:sz w:val="28"/>
                <w:szCs w:val="28"/>
              </w:rPr>
              <w:instrText xml:space="preserve"> PAGEREF _Toc136869387 \h </w:instrText>
            </w:r>
            <w:r w:rsidR="006C4FD5" w:rsidRPr="00511A3B">
              <w:rPr>
                <w:i w:val="0"/>
                <w:noProof/>
                <w:webHidden/>
                <w:sz w:val="28"/>
                <w:szCs w:val="28"/>
              </w:rPr>
            </w:r>
            <w:r w:rsidR="006C4FD5" w:rsidRPr="00511A3B">
              <w:rPr>
                <w:i w:val="0"/>
                <w:noProof/>
                <w:webHidden/>
                <w:sz w:val="28"/>
                <w:szCs w:val="28"/>
              </w:rPr>
              <w:fldChar w:fldCharType="separate"/>
            </w:r>
            <w:r w:rsidR="00BE5C2C">
              <w:rPr>
                <w:b/>
                <w:bCs/>
                <w:i w:val="0"/>
                <w:noProof/>
                <w:webHidden/>
                <w:sz w:val="28"/>
                <w:szCs w:val="28"/>
              </w:rPr>
              <w:t>Ошибка! Закладка не определена.</w:t>
            </w:r>
            <w:r w:rsidR="006C4FD5" w:rsidRPr="00511A3B">
              <w:rPr>
                <w:i w:val="0"/>
                <w:noProof/>
                <w:webHidden/>
                <w:sz w:val="28"/>
                <w:szCs w:val="28"/>
              </w:rPr>
              <w:fldChar w:fldCharType="end"/>
            </w:r>
          </w:hyperlink>
        </w:p>
        <w:p w:rsidR="006C4FD5" w:rsidRPr="00511A3B" w:rsidRDefault="0059183E" w:rsidP="006C4FD5">
          <w:pPr>
            <w:pStyle w:val="32"/>
            <w:rPr>
              <w:rFonts w:asciiTheme="minorHAnsi" w:eastAsiaTheme="minorEastAsia" w:hAnsiTheme="minorHAnsi"/>
              <w:i w:val="0"/>
              <w:iCs w:val="0"/>
              <w:noProof/>
              <w:sz w:val="28"/>
              <w:szCs w:val="28"/>
            </w:rPr>
          </w:pPr>
          <w:hyperlink w:anchor="_Toc136869388" w:history="1">
            <w:r w:rsidR="006C4FD5" w:rsidRPr="00511A3B">
              <w:rPr>
                <w:rStyle w:val="a4"/>
                <w:bCs/>
                <w:i w:val="0"/>
                <w:noProof/>
                <w:sz w:val="28"/>
                <w:szCs w:val="28"/>
              </w:rPr>
              <w:t>Статья 19. Градостроительные регламенты</w:t>
            </w:r>
            <w:r w:rsidR="006C4FD5" w:rsidRPr="00511A3B">
              <w:rPr>
                <w:i w:val="0"/>
                <w:noProof/>
                <w:webHidden/>
                <w:sz w:val="28"/>
                <w:szCs w:val="28"/>
              </w:rPr>
              <w:tab/>
            </w:r>
            <w:r w:rsidR="006C4FD5" w:rsidRPr="00511A3B">
              <w:rPr>
                <w:i w:val="0"/>
                <w:noProof/>
                <w:webHidden/>
                <w:sz w:val="28"/>
                <w:szCs w:val="28"/>
              </w:rPr>
              <w:fldChar w:fldCharType="begin"/>
            </w:r>
            <w:r w:rsidR="006C4FD5" w:rsidRPr="00511A3B">
              <w:rPr>
                <w:i w:val="0"/>
                <w:noProof/>
                <w:webHidden/>
                <w:sz w:val="28"/>
                <w:szCs w:val="28"/>
              </w:rPr>
              <w:instrText xml:space="preserve"> PAGEREF _Toc136869388 \h </w:instrText>
            </w:r>
            <w:r w:rsidR="006C4FD5" w:rsidRPr="00511A3B">
              <w:rPr>
                <w:i w:val="0"/>
                <w:noProof/>
                <w:webHidden/>
                <w:sz w:val="28"/>
                <w:szCs w:val="28"/>
              </w:rPr>
            </w:r>
            <w:r w:rsidR="006C4FD5" w:rsidRPr="00511A3B">
              <w:rPr>
                <w:i w:val="0"/>
                <w:noProof/>
                <w:webHidden/>
                <w:sz w:val="28"/>
                <w:szCs w:val="28"/>
              </w:rPr>
              <w:fldChar w:fldCharType="separate"/>
            </w:r>
            <w:r w:rsidR="00BE5C2C">
              <w:rPr>
                <w:b/>
                <w:bCs/>
                <w:i w:val="0"/>
                <w:noProof/>
                <w:webHidden/>
                <w:sz w:val="28"/>
                <w:szCs w:val="28"/>
              </w:rPr>
              <w:t>Ошибка! Закладка не определена.</w:t>
            </w:r>
            <w:r w:rsidR="006C4FD5" w:rsidRPr="00511A3B">
              <w:rPr>
                <w:i w:val="0"/>
                <w:noProof/>
                <w:webHidden/>
                <w:sz w:val="28"/>
                <w:szCs w:val="28"/>
              </w:rPr>
              <w:fldChar w:fldCharType="end"/>
            </w:r>
          </w:hyperlink>
        </w:p>
        <w:p w:rsidR="006C4FD5" w:rsidRPr="00511A3B" w:rsidRDefault="0059183E" w:rsidP="006C4FD5">
          <w:pPr>
            <w:pStyle w:val="32"/>
            <w:rPr>
              <w:rFonts w:asciiTheme="minorHAnsi" w:eastAsiaTheme="minorEastAsia" w:hAnsiTheme="minorHAnsi"/>
              <w:i w:val="0"/>
              <w:iCs w:val="0"/>
              <w:noProof/>
              <w:sz w:val="28"/>
              <w:szCs w:val="28"/>
            </w:rPr>
          </w:pPr>
          <w:hyperlink w:anchor="_Toc136869389" w:history="1">
            <w:r w:rsidR="006C4FD5" w:rsidRPr="00511A3B">
              <w:rPr>
                <w:rStyle w:val="a4"/>
                <w:bCs/>
                <w:i w:val="0"/>
                <w:noProof/>
                <w:sz w:val="28"/>
                <w:szCs w:val="28"/>
              </w:rPr>
              <w:t xml:space="preserve">Статья 20. Земли, в отношении которых </w:t>
            </w:r>
            <w:r w:rsidR="006C4FD5" w:rsidRPr="00511A3B">
              <w:rPr>
                <w:rStyle w:val="a4"/>
                <w:i w:val="0"/>
                <w:noProof/>
                <w:sz w:val="28"/>
                <w:szCs w:val="28"/>
              </w:rPr>
              <w:t>градостроительные регламенты не распространяется, не устанавливаются</w:t>
            </w:r>
            <w:r w:rsidR="006C4FD5" w:rsidRPr="00511A3B">
              <w:rPr>
                <w:i w:val="0"/>
                <w:noProof/>
                <w:webHidden/>
                <w:sz w:val="28"/>
                <w:szCs w:val="28"/>
              </w:rPr>
              <w:tab/>
            </w:r>
            <w:r w:rsidR="006C4FD5" w:rsidRPr="00511A3B">
              <w:rPr>
                <w:i w:val="0"/>
                <w:noProof/>
                <w:webHidden/>
                <w:sz w:val="28"/>
                <w:szCs w:val="28"/>
              </w:rPr>
              <w:fldChar w:fldCharType="begin"/>
            </w:r>
            <w:r w:rsidR="006C4FD5" w:rsidRPr="00511A3B">
              <w:rPr>
                <w:i w:val="0"/>
                <w:noProof/>
                <w:webHidden/>
                <w:sz w:val="28"/>
                <w:szCs w:val="28"/>
              </w:rPr>
              <w:instrText xml:space="preserve"> PAGEREF _Toc136869389 \h </w:instrText>
            </w:r>
            <w:r w:rsidR="006C4FD5" w:rsidRPr="00511A3B">
              <w:rPr>
                <w:i w:val="0"/>
                <w:noProof/>
                <w:webHidden/>
                <w:sz w:val="28"/>
                <w:szCs w:val="28"/>
              </w:rPr>
            </w:r>
            <w:r w:rsidR="006C4FD5" w:rsidRPr="00511A3B">
              <w:rPr>
                <w:i w:val="0"/>
                <w:noProof/>
                <w:webHidden/>
                <w:sz w:val="28"/>
                <w:szCs w:val="28"/>
              </w:rPr>
              <w:fldChar w:fldCharType="separate"/>
            </w:r>
            <w:r w:rsidR="00BE5C2C">
              <w:rPr>
                <w:b/>
                <w:bCs/>
                <w:i w:val="0"/>
                <w:noProof/>
                <w:webHidden/>
                <w:sz w:val="28"/>
                <w:szCs w:val="28"/>
              </w:rPr>
              <w:t>Ошибка! Закладка не определена.</w:t>
            </w:r>
            <w:r w:rsidR="006C4FD5" w:rsidRPr="00511A3B">
              <w:rPr>
                <w:i w:val="0"/>
                <w:noProof/>
                <w:webHidden/>
                <w:sz w:val="28"/>
                <w:szCs w:val="28"/>
              </w:rPr>
              <w:fldChar w:fldCharType="end"/>
            </w:r>
          </w:hyperlink>
        </w:p>
        <w:p w:rsidR="006C4FD5" w:rsidRPr="00511A3B" w:rsidRDefault="0059183E" w:rsidP="006C4FD5">
          <w:pPr>
            <w:pStyle w:val="32"/>
            <w:rPr>
              <w:rFonts w:asciiTheme="minorHAnsi" w:eastAsiaTheme="minorEastAsia" w:hAnsiTheme="minorHAnsi"/>
              <w:i w:val="0"/>
              <w:iCs w:val="0"/>
              <w:noProof/>
              <w:sz w:val="28"/>
              <w:szCs w:val="28"/>
            </w:rPr>
          </w:pPr>
          <w:hyperlink w:anchor="_Toc136869390" w:history="1">
            <w:r w:rsidR="006C4FD5" w:rsidRPr="00511A3B">
              <w:rPr>
                <w:rStyle w:val="a4"/>
                <w:i w:val="0"/>
                <w:noProof/>
                <w:sz w:val="28"/>
                <w:szCs w:val="28"/>
              </w:rPr>
              <w:t>Статья 21. Иные территории, отображаемые на карте градостроительного зонирования</w:t>
            </w:r>
            <w:r w:rsidR="006C4FD5" w:rsidRPr="00511A3B">
              <w:rPr>
                <w:i w:val="0"/>
                <w:noProof/>
                <w:webHidden/>
                <w:sz w:val="28"/>
                <w:szCs w:val="28"/>
              </w:rPr>
              <w:tab/>
            </w:r>
            <w:r w:rsidR="006C4FD5" w:rsidRPr="00511A3B">
              <w:rPr>
                <w:i w:val="0"/>
                <w:noProof/>
                <w:webHidden/>
                <w:sz w:val="28"/>
                <w:szCs w:val="28"/>
              </w:rPr>
              <w:fldChar w:fldCharType="begin"/>
            </w:r>
            <w:r w:rsidR="006C4FD5" w:rsidRPr="00511A3B">
              <w:rPr>
                <w:i w:val="0"/>
                <w:noProof/>
                <w:webHidden/>
                <w:sz w:val="28"/>
                <w:szCs w:val="28"/>
              </w:rPr>
              <w:instrText xml:space="preserve"> PAGEREF _Toc136869390 \h </w:instrText>
            </w:r>
            <w:r w:rsidR="006C4FD5" w:rsidRPr="00511A3B">
              <w:rPr>
                <w:i w:val="0"/>
                <w:noProof/>
                <w:webHidden/>
                <w:sz w:val="28"/>
                <w:szCs w:val="28"/>
              </w:rPr>
            </w:r>
            <w:r w:rsidR="006C4FD5" w:rsidRPr="00511A3B">
              <w:rPr>
                <w:i w:val="0"/>
                <w:noProof/>
                <w:webHidden/>
                <w:sz w:val="28"/>
                <w:szCs w:val="28"/>
              </w:rPr>
              <w:fldChar w:fldCharType="separate"/>
            </w:r>
            <w:r w:rsidR="00BE5C2C">
              <w:rPr>
                <w:b/>
                <w:bCs/>
                <w:i w:val="0"/>
                <w:noProof/>
                <w:webHidden/>
                <w:sz w:val="28"/>
                <w:szCs w:val="28"/>
              </w:rPr>
              <w:t>Ошибка! Закладка не определена.</w:t>
            </w:r>
            <w:r w:rsidR="006C4FD5" w:rsidRPr="00511A3B">
              <w:rPr>
                <w:i w:val="0"/>
                <w:noProof/>
                <w:webHidden/>
                <w:sz w:val="28"/>
                <w:szCs w:val="28"/>
              </w:rPr>
              <w:fldChar w:fldCharType="end"/>
            </w:r>
          </w:hyperlink>
        </w:p>
        <w:p w:rsidR="006C4FD5" w:rsidRPr="00511A3B" w:rsidRDefault="0059183E" w:rsidP="00105574">
          <w:pPr>
            <w:pStyle w:val="21"/>
            <w:rPr>
              <w:rFonts w:asciiTheme="minorHAnsi" w:eastAsiaTheme="minorEastAsia" w:hAnsiTheme="minorHAnsi"/>
              <w:color w:val="auto"/>
            </w:rPr>
          </w:pPr>
          <w:hyperlink w:anchor="_Toc136869391" w:history="1">
            <w:r w:rsidR="006C4FD5" w:rsidRPr="00511A3B">
              <w:rPr>
                <w:rStyle w:val="a4"/>
                <w:b w:val="0"/>
                <w:i w:val="0"/>
              </w:rPr>
              <w:t>ГЛАВА 10. Ограничения использования земельных участков, и объектов капитального строительства, установленных зонами с особыми условиями использования территорий</w:t>
            </w:r>
            <w:r w:rsidR="006C4FD5" w:rsidRPr="00511A3B">
              <w:rPr>
                <w:webHidden/>
              </w:rPr>
              <w:tab/>
            </w:r>
            <w:r w:rsidR="006C4FD5" w:rsidRPr="00511A3B">
              <w:rPr>
                <w:webHidden/>
              </w:rPr>
              <w:fldChar w:fldCharType="begin"/>
            </w:r>
            <w:r w:rsidR="006C4FD5" w:rsidRPr="00511A3B">
              <w:rPr>
                <w:webHidden/>
              </w:rPr>
              <w:instrText xml:space="preserve"> PAGEREF _Toc136869391 \h </w:instrText>
            </w:r>
            <w:r w:rsidR="006C4FD5" w:rsidRPr="00511A3B">
              <w:rPr>
                <w:webHidden/>
              </w:rPr>
            </w:r>
            <w:r w:rsidR="006C4FD5" w:rsidRPr="00511A3B">
              <w:rPr>
                <w:webHidden/>
              </w:rPr>
              <w:fldChar w:fldCharType="separate"/>
            </w:r>
            <w:r w:rsidR="00BE5C2C">
              <w:rPr>
                <w:b w:val="0"/>
                <w:bCs w:val="0"/>
                <w:webHidden/>
              </w:rPr>
              <w:t>Ошибка! Закладка не определена.</w:t>
            </w:r>
            <w:r w:rsidR="006C4FD5" w:rsidRPr="00511A3B">
              <w:rPr>
                <w:webHidden/>
              </w:rPr>
              <w:fldChar w:fldCharType="end"/>
            </w:r>
          </w:hyperlink>
        </w:p>
        <w:p w:rsidR="006C4FD5" w:rsidRPr="00511A3B" w:rsidRDefault="0059183E" w:rsidP="006C4FD5">
          <w:pPr>
            <w:pStyle w:val="32"/>
            <w:rPr>
              <w:rFonts w:asciiTheme="minorHAnsi" w:eastAsiaTheme="minorEastAsia" w:hAnsiTheme="minorHAnsi"/>
              <w:i w:val="0"/>
              <w:iCs w:val="0"/>
              <w:noProof/>
              <w:sz w:val="28"/>
              <w:szCs w:val="28"/>
            </w:rPr>
          </w:pPr>
          <w:hyperlink w:anchor="_Toc136869392" w:history="1">
            <w:r w:rsidR="006C4FD5" w:rsidRPr="00511A3B">
              <w:rPr>
                <w:rStyle w:val="a4"/>
                <w:bCs/>
                <w:i w:val="0"/>
                <w:noProof/>
                <w:sz w:val="28"/>
                <w:szCs w:val="28"/>
              </w:rPr>
              <w:t>Статья 22. Описание ограничений использования земельных участков и объектов капитального строительства, установленных зонами с особыми условиями использования территорий</w:t>
            </w:r>
            <w:r w:rsidR="006C4FD5" w:rsidRPr="00511A3B">
              <w:rPr>
                <w:i w:val="0"/>
                <w:noProof/>
                <w:webHidden/>
                <w:sz w:val="28"/>
                <w:szCs w:val="28"/>
              </w:rPr>
              <w:tab/>
            </w:r>
            <w:r w:rsidR="006C4FD5" w:rsidRPr="00511A3B">
              <w:rPr>
                <w:i w:val="0"/>
                <w:noProof/>
                <w:webHidden/>
                <w:sz w:val="28"/>
                <w:szCs w:val="28"/>
              </w:rPr>
              <w:fldChar w:fldCharType="begin"/>
            </w:r>
            <w:r w:rsidR="006C4FD5" w:rsidRPr="00511A3B">
              <w:rPr>
                <w:i w:val="0"/>
                <w:noProof/>
                <w:webHidden/>
                <w:sz w:val="28"/>
                <w:szCs w:val="28"/>
              </w:rPr>
              <w:instrText xml:space="preserve"> PAGEREF _Toc136869392 \h </w:instrText>
            </w:r>
            <w:r w:rsidR="006C4FD5" w:rsidRPr="00511A3B">
              <w:rPr>
                <w:i w:val="0"/>
                <w:noProof/>
                <w:webHidden/>
                <w:sz w:val="28"/>
                <w:szCs w:val="28"/>
              </w:rPr>
            </w:r>
            <w:r w:rsidR="006C4FD5" w:rsidRPr="00511A3B">
              <w:rPr>
                <w:i w:val="0"/>
                <w:noProof/>
                <w:webHidden/>
                <w:sz w:val="28"/>
                <w:szCs w:val="28"/>
              </w:rPr>
              <w:fldChar w:fldCharType="separate"/>
            </w:r>
            <w:r w:rsidR="00BE5C2C">
              <w:rPr>
                <w:b/>
                <w:bCs/>
                <w:i w:val="0"/>
                <w:noProof/>
                <w:webHidden/>
                <w:sz w:val="28"/>
                <w:szCs w:val="28"/>
              </w:rPr>
              <w:t>Ошибка! Закладка не определена.</w:t>
            </w:r>
            <w:r w:rsidR="006C4FD5" w:rsidRPr="00511A3B">
              <w:rPr>
                <w:i w:val="0"/>
                <w:noProof/>
                <w:webHidden/>
                <w:sz w:val="28"/>
                <w:szCs w:val="28"/>
              </w:rPr>
              <w:fldChar w:fldCharType="end"/>
            </w:r>
          </w:hyperlink>
        </w:p>
        <w:p w:rsidR="006C4FD5" w:rsidRPr="00511A3B" w:rsidRDefault="0059183E" w:rsidP="006C4FD5">
          <w:pPr>
            <w:pStyle w:val="32"/>
            <w:rPr>
              <w:rFonts w:asciiTheme="minorHAnsi" w:eastAsiaTheme="minorEastAsia" w:hAnsiTheme="minorHAnsi"/>
              <w:i w:val="0"/>
              <w:iCs w:val="0"/>
              <w:noProof/>
              <w:sz w:val="28"/>
              <w:szCs w:val="28"/>
            </w:rPr>
          </w:pPr>
          <w:hyperlink w:anchor="_Toc136869393" w:history="1">
            <w:r w:rsidR="006C4FD5" w:rsidRPr="00511A3B">
              <w:rPr>
                <w:rStyle w:val="a4"/>
                <w:i w:val="0"/>
                <w:noProof/>
                <w:sz w:val="28"/>
                <w:szCs w:val="28"/>
              </w:rPr>
              <w:t>Статья 23. Ограничения использования земельных участков и объектов капитального строительства в границах особо охраняемых природных территорий</w:t>
            </w:r>
            <w:r w:rsidR="006C4FD5" w:rsidRPr="00511A3B">
              <w:rPr>
                <w:i w:val="0"/>
                <w:noProof/>
                <w:webHidden/>
                <w:sz w:val="28"/>
                <w:szCs w:val="28"/>
              </w:rPr>
              <w:tab/>
            </w:r>
            <w:r w:rsidR="006C4FD5" w:rsidRPr="00511A3B">
              <w:rPr>
                <w:i w:val="0"/>
                <w:noProof/>
                <w:webHidden/>
                <w:sz w:val="28"/>
                <w:szCs w:val="28"/>
              </w:rPr>
              <w:fldChar w:fldCharType="begin"/>
            </w:r>
            <w:r w:rsidR="006C4FD5" w:rsidRPr="00511A3B">
              <w:rPr>
                <w:i w:val="0"/>
                <w:noProof/>
                <w:webHidden/>
                <w:sz w:val="28"/>
                <w:szCs w:val="28"/>
              </w:rPr>
              <w:instrText xml:space="preserve"> PAGEREF _Toc136869393 \h </w:instrText>
            </w:r>
            <w:r w:rsidR="006C4FD5" w:rsidRPr="00511A3B">
              <w:rPr>
                <w:i w:val="0"/>
                <w:noProof/>
                <w:webHidden/>
                <w:sz w:val="28"/>
                <w:szCs w:val="28"/>
              </w:rPr>
            </w:r>
            <w:r w:rsidR="006C4FD5" w:rsidRPr="00511A3B">
              <w:rPr>
                <w:i w:val="0"/>
                <w:noProof/>
                <w:webHidden/>
                <w:sz w:val="28"/>
                <w:szCs w:val="28"/>
              </w:rPr>
              <w:fldChar w:fldCharType="separate"/>
            </w:r>
            <w:r w:rsidR="00BE5C2C">
              <w:rPr>
                <w:b/>
                <w:bCs/>
                <w:i w:val="0"/>
                <w:noProof/>
                <w:webHidden/>
                <w:sz w:val="28"/>
                <w:szCs w:val="28"/>
              </w:rPr>
              <w:t>Ошибка! Закладка не определена.</w:t>
            </w:r>
            <w:r w:rsidR="006C4FD5" w:rsidRPr="00511A3B">
              <w:rPr>
                <w:i w:val="0"/>
                <w:noProof/>
                <w:webHidden/>
                <w:sz w:val="28"/>
                <w:szCs w:val="28"/>
              </w:rPr>
              <w:fldChar w:fldCharType="end"/>
            </w:r>
          </w:hyperlink>
        </w:p>
        <w:p w:rsidR="006C4FD5" w:rsidRPr="00511A3B" w:rsidRDefault="0059183E" w:rsidP="006C4FD5">
          <w:pPr>
            <w:pStyle w:val="32"/>
            <w:rPr>
              <w:rFonts w:asciiTheme="minorHAnsi" w:eastAsiaTheme="minorEastAsia" w:hAnsiTheme="minorHAnsi"/>
              <w:i w:val="0"/>
              <w:iCs w:val="0"/>
              <w:noProof/>
              <w:sz w:val="28"/>
              <w:szCs w:val="28"/>
            </w:rPr>
          </w:pPr>
          <w:hyperlink w:anchor="_Toc136869394" w:history="1">
            <w:r w:rsidR="006C4FD5" w:rsidRPr="00511A3B">
              <w:rPr>
                <w:rStyle w:val="a4"/>
                <w:rFonts w:eastAsia="BatangChe"/>
                <w:i w:val="0"/>
                <w:noProof/>
                <w:sz w:val="28"/>
                <w:szCs w:val="28"/>
              </w:rPr>
              <w:t>Статья 24. Общие положения</w:t>
            </w:r>
            <w:r w:rsidR="006C4FD5" w:rsidRPr="00511A3B">
              <w:rPr>
                <w:i w:val="0"/>
                <w:noProof/>
                <w:webHidden/>
                <w:sz w:val="28"/>
                <w:szCs w:val="28"/>
              </w:rPr>
              <w:tab/>
            </w:r>
            <w:r w:rsidR="006C4FD5" w:rsidRPr="00511A3B">
              <w:rPr>
                <w:i w:val="0"/>
                <w:noProof/>
                <w:webHidden/>
                <w:sz w:val="28"/>
                <w:szCs w:val="28"/>
              </w:rPr>
              <w:fldChar w:fldCharType="begin"/>
            </w:r>
            <w:r w:rsidR="006C4FD5" w:rsidRPr="00511A3B">
              <w:rPr>
                <w:i w:val="0"/>
                <w:noProof/>
                <w:webHidden/>
                <w:sz w:val="28"/>
                <w:szCs w:val="28"/>
              </w:rPr>
              <w:instrText xml:space="preserve"> PAGEREF _Toc136869394 \h </w:instrText>
            </w:r>
            <w:r w:rsidR="006C4FD5" w:rsidRPr="00511A3B">
              <w:rPr>
                <w:i w:val="0"/>
                <w:noProof/>
                <w:webHidden/>
                <w:sz w:val="28"/>
                <w:szCs w:val="28"/>
              </w:rPr>
            </w:r>
            <w:r w:rsidR="006C4FD5" w:rsidRPr="00511A3B">
              <w:rPr>
                <w:i w:val="0"/>
                <w:noProof/>
                <w:webHidden/>
                <w:sz w:val="28"/>
                <w:szCs w:val="28"/>
              </w:rPr>
              <w:fldChar w:fldCharType="separate"/>
            </w:r>
            <w:r w:rsidR="00BE5C2C">
              <w:rPr>
                <w:b/>
                <w:bCs/>
                <w:i w:val="0"/>
                <w:noProof/>
                <w:webHidden/>
                <w:sz w:val="28"/>
                <w:szCs w:val="28"/>
              </w:rPr>
              <w:t>Ошибка! Закладка не определена.</w:t>
            </w:r>
            <w:r w:rsidR="006C4FD5" w:rsidRPr="00511A3B">
              <w:rPr>
                <w:i w:val="0"/>
                <w:noProof/>
                <w:webHidden/>
                <w:sz w:val="28"/>
                <w:szCs w:val="28"/>
              </w:rPr>
              <w:fldChar w:fldCharType="end"/>
            </w:r>
          </w:hyperlink>
        </w:p>
        <w:p w:rsidR="006C4FD5" w:rsidRPr="00511A3B" w:rsidRDefault="0059183E" w:rsidP="006C4FD5">
          <w:pPr>
            <w:pStyle w:val="11"/>
            <w:ind w:firstLine="709"/>
            <w:rPr>
              <w:rFonts w:asciiTheme="minorHAnsi" w:eastAsiaTheme="minorEastAsia" w:hAnsiTheme="minorHAnsi"/>
              <w:b w:val="0"/>
              <w:bCs w:val="0"/>
              <w:caps w:val="0"/>
              <w:sz w:val="28"/>
              <w:szCs w:val="28"/>
            </w:rPr>
          </w:pPr>
          <w:hyperlink w:anchor="_Toc136869395" w:history="1">
            <w:r w:rsidR="006C4FD5" w:rsidRPr="00511A3B">
              <w:rPr>
                <w:rStyle w:val="a4"/>
                <w:rFonts w:eastAsia="BatangChe"/>
                <w:b w:val="0"/>
                <w:sz w:val="28"/>
                <w:szCs w:val="28"/>
              </w:rPr>
              <w:t>Приложение №1</w:t>
            </w:r>
            <w:r w:rsidR="006C4FD5" w:rsidRPr="00511A3B">
              <w:rPr>
                <w:b w:val="0"/>
                <w:webHidden/>
                <w:sz w:val="28"/>
                <w:szCs w:val="28"/>
              </w:rPr>
              <w:tab/>
            </w:r>
            <w:r w:rsidR="006644B7">
              <w:rPr>
                <w:b w:val="0"/>
                <w:webHidden/>
                <w:sz w:val="28"/>
                <w:szCs w:val="28"/>
              </w:rPr>
              <w:t>120</w:t>
            </w:r>
          </w:hyperlink>
        </w:p>
        <w:p w:rsidR="006C4FD5" w:rsidRPr="00511A3B" w:rsidRDefault="006C4FD5" w:rsidP="006C4FD5">
          <w:pPr>
            <w:tabs>
              <w:tab w:val="right" w:leader="dot" w:pos="9921"/>
            </w:tabs>
            <w:spacing w:after="0"/>
            <w:ind w:firstLine="709"/>
            <w:rPr>
              <w:rFonts w:ascii="Times New Roman" w:hAnsi="Times New Roman" w:cs="Times New Roman"/>
              <w:sz w:val="28"/>
              <w:szCs w:val="28"/>
            </w:rPr>
          </w:pPr>
          <w:r w:rsidRPr="00511A3B">
            <w:rPr>
              <w:rFonts w:ascii="Times New Roman" w:hAnsi="Times New Roman" w:cs="Times New Roman"/>
              <w:bCs/>
              <w:color w:val="000000" w:themeColor="text1"/>
              <w:sz w:val="28"/>
              <w:szCs w:val="28"/>
            </w:rPr>
            <w:fldChar w:fldCharType="end"/>
          </w:r>
        </w:p>
      </w:sdtContent>
    </w:sdt>
    <w:p w:rsidR="006C4FD5" w:rsidRPr="00511A3B" w:rsidRDefault="006C4FD5" w:rsidP="006C4FD5">
      <w:pPr>
        <w:ind w:left="1276"/>
        <w:jc w:val="center"/>
        <w:rPr>
          <w:rFonts w:ascii="Times New Roman" w:hAnsi="Times New Roman" w:cs="Times New Roman"/>
          <w:color w:val="000000" w:themeColor="text1"/>
          <w:sz w:val="28"/>
          <w:szCs w:val="28"/>
        </w:rPr>
      </w:pPr>
    </w:p>
    <w:p w:rsidR="006C4FD5" w:rsidRPr="00511A3B" w:rsidRDefault="006C4FD5" w:rsidP="006C4FD5">
      <w:pPr>
        <w:rPr>
          <w:rFonts w:ascii="Times New Roman" w:eastAsia="Lucida Sans Unicode" w:hAnsi="Times New Roman" w:cs="Times New Roman"/>
          <w:iCs/>
          <w:noProof/>
          <w:color w:val="000000" w:themeColor="text1"/>
          <w:kern w:val="1"/>
          <w:sz w:val="28"/>
          <w:szCs w:val="28"/>
          <w:lang w:eastAsia="ar-SA"/>
        </w:rPr>
      </w:pPr>
      <w:r w:rsidRPr="00511A3B">
        <w:rPr>
          <w:rFonts w:ascii="Times New Roman" w:eastAsia="Lucida Sans Unicode" w:hAnsi="Times New Roman" w:cs="Times New Roman"/>
          <w:iCs/>
          <w:noProof/>
          <w:color w:val="000000" w:themeColor="text1"/>
          <w:kern w:val="1"/>
          <w:sz w:val="28"/>
          <w:szCs w:val="28"/>
          <w:lang w:eastAsia="ar-SA"/>
        </w:rPr>
        <w:br w:type="page"/>
      </w:r>
      <w:bookmarkStart w:id="85" w:name="_Toc352073839"/>
      <w:bookmarkStart w:id="86" w:name="_Toc354996785"/>
    </w:p>
    <w:p w:rsidR="006C4FD5" w:rsidRPr="00511A3B" w:rsidRDefault="006C4FD5" w:rsidP="006C4FD5">
      <w:pPr>
        <w:pStyle w:val="1"/>
        <w:jc w:val="center"/>
        <w:rPr>
          <w:rFonts w:ascii="Times New Roman" w:hAnsi="Times New Roman"/>
          <w:bCs w:val="0"/>
        </w:rPr>
      </w:pPr>
      <w:bookmarkStart w:id="87" w:name="_Toc144976023"/>
      <w:bookmarkStart w:id="88" w:name="_Toc144976064"/>
      <w:r w:rsidRPr="00511A3B">
        <w:rPr>
          <w:rFonts w:ascii="Times New Roman" w:hAnsi="Times New Roman"/>
          <w:bCs w:val="0"/>
          <w:color w:val="auto"/>
        </w:rPr>
        <w:lastRenderedPageBreak/>
        <w:t xml:space="preserve">ЧАСТЬ </w:t>
      </w:r>
      <w:r w:rsidRPr="00511A3B">
        <w:rPr>
          <w:rFonts w:ascii="Times New Roman" w:hAnsi="Times New Roman"/>
          <w:bCs w:val="0"/>
          <w:color w:val="auto"/>
          <w:lang w:val="en-US"/>
        </w:rPr>
        <w:t>II</w:t>
      </w:r>
      <w:r w:rsidRPr="00511A3B">
        <w:rPr>
          <w:rFonts w:ascii="Times New Roman" w:hAnsi="Times New Roman"/>
          <w:bCs w:val="0"/>
          <w:color w:val="auto"/>
        </w:rPr>
        <w:t>. КАРТА ГРАДОСТРОИТЕЛЬНОГО ЗОНИРОВАНИЯ</w:t>
      </w:r>
      <w:bookmarkEnd w:id="87"/>
      <w:bookmarkEnd w:id="88"/>
    </w:p>
    <w:p w:rsidR="006C4FD5" w:rsidRPr="00511A3B" w:rsidRDefault="006C4FD5" w:rsidP="006C4FD5">
      <w:pPr>
        <w:keepNext/>
        <w:keepLines/>
        <w:spacing w:before="200"/>
        <w:ind w:firstLine="709"/>
        <w:jc w:val="both"/>
        <w:outlineLvl w:val="1"/>
        <w:rPr>
          <w:rFonts w:ascii="Times New Roman" w:hAnsi="Times New Roman" w:cs="Times New Roman"/>
          <w:b/>
          <w:bCs/>
          <w:sz w:val="28"/>
          <w:szCs w:val="28"/>
        </w:rPr>
      </w:pPr>
      <w:bookmarkStart w:id="89" w:name="_Toc144976024"/>
      <w:bookmarkStart w:id="90" w:name="_Toc144976065"/>
      <w:r w:rsidRPr="00511A3B">
        <w:rPr>
          <w:rFonts w:ascii="Times New Roman" w:hAnsi="Times New Roman" w:cs="Times New Roman"/>
          <w:b/>
          <w:bCs/>
          <w:sz w:val="28"/>
          <w:szCs w:val="28"/>
        </w:rPr>
        <w:t>ГЛАВА 8. Карта градостроительного зонирования территории муниципального образования «Абсалямовское сельское поселение»</w:t>
      </w:r>
      <w:bookmarkEnd w:id="89"/>
      <w:bookmarkEnd w:id="90"/>
    </w:p>
    <w:p w:rsidR="006C4FD5" w:rsidRPr="00511A3B" w:rsidRDefault="006C4FD5" w:rsidP="006C4FD5">
      <w:pPr>
        <w:pStyle w:val="30"/>
        <w:ind w:firstLine="709"/>
        <w:jc w:val="both"/>
        <w:rPr>
          <w:rFonts w:ascii="Times New Roman" w:hAnsi="Times New Roman"/>
          <w:bCs w:val="0"/>
          <w:color w:val="auto"/>
          <w:sz w:val="28"/>
          <w:szCs w:val="28"/>
        </w:rPr>
      </w:pPr>
      <w:bookmarkStart w:id="91" w:name="_Toc144976025"/>
      <w:bookmarkStart w:id="92" w:name="_Toc144976066"/>
      <w:r w:rsidRPr="00511A3B">
        <w:rPr>
          <w:rFonts w:ascii="Times New Roman" w:hAnsi="Times New Roman"/>
          <w:bCs w:val="0"/>
          <w:color w:val="auto"/>
          <w:sz w:val="28"/>
          <w:szCs w:val="28"/>
        </w:rPr>
        <w:t xml:space="preserve">Статья 17. </w:t>
      </w:r>
      <w:bookmarkEnd w:id="85"/>
      <w:bookmarkEnd w:id="86"/>
      <w:r w:rsidRPr="00511A3B">
        <w:rPr>
          <w:rFonts w:ascii="Times New Roman" w:hAnsi="Times New Roman"/>
          <w:bCs w:val="0"/>
          <w:color w:val="auto"/>
          <w:sz w:val="28"/>
          <w:szCs w:val="28"/>
        </w:rPr>
        <w:t>Карта градостроительного зонирования</w:t>
      </w:r>
      <w:bookmarkEnd w:id="91"/>
      <w:bookmarkEnd w:id="92"/>
    </w:p>
    <w:p w:rsidR="006C4FD5" w:rsidRPr="00511A3B" w:rsidRDefault="006C4FD5" w:rsidP="006C4FD5">
      <w:pPr>
        <w:pStyle w:val="ab"/>
        <w:widowControl w:val="0"/>
        <w:numPr>
          <w:ilvl w:val="0"/>
          <w:numId w:val="21"/>
        </w:numPr>
        <w:tabs>
          <w:tab w:val="left" w:pos="709"/>
        </w:tabs>
        <w:kinsoku w:val="0"/>
        <w:overflowPunct w:val="0"/>
        <w:autoSpaceDE w:val="0"/>
        <w:autoSpaceDN w:val="0"/>
        <w:adjustRightInd w:val="0"/>
        <w:spacing w:after="0" w:line="276" w:lineRule="auto"/>
        <w:ind w:left="0" w:right="108" w:firstLine="709"/>
        <w:jc w:val="both"/>
        <w:rPr>
          <w:rFonts w:ascii="Times New Roman" w:hAnsi="Times New Roman" w:cs="Times New Roman"/>
          <w:sz w:val="28"/>
          <w:szCs w:val="28"/>
        </w:rPr>
      </w:pPr>
      <w:r w:rsidRPr="00511A3B">
        <w:rPr>
          <w:rFonts w:ascii="Times New Roman" w:hAnsi="Times New Roman" w:cs="Times New Roman"/>
          <w:sz w:val="28"/>
          <w:szCs w:val="28"/>
        </w:rPr>
        <w:t>На карте градостроительного зонирования муниципального образования «Абсалямовское сельское поселение» отображены все установленные территориальные зоны и иные земли, в отношении которых градостроительные регламенты не распространяются и не устанавливаются.</w:t>
      </w:r>
    </w:p>
    <w:p w:rsidR="006C4FD5" w:rsidRPr="00511A3B" w:rsidRDefault="006C4FD5" w:rsidP="006C4FD5">
      <w:pPr>
        <w:pStyle w:val="ab"/>
        <w:widowControl w:val="0"/>
        <w:numPr>
          <w:ilvl w:val="0"/>
          <w:numId w:val="21"/>
        </w:numPr>
        <w:tabs>
          <w:tab w:val="left" w:pos="709"/>
        </w:tabs>
        <w:kinsoku w:val="0"/>
        <w:overflowPunct w:val="0"/>
        <w:autoSpaceDE w:val="0"/>
        <w:autoSpaceDN w:val="0"/>
        <w:adjustRightInd w:val="0"/>
        <w:spacing w:after="0" w:line="276" w:lineRule="auto"/>
        <w:ind w:left="0" w:right="108" w:firstLine="709"/>
        <w:jc w:val="both"/>
        <w:rPr>
          <w:rFonts w:ascii="Times New Roman" w:hAnsi="Times New Roman" w:cs="Times New Roman"/>
          <w:sz w:val="28"/>
          <w:szCs w:val="28"/>
        </w:rPr>
      </w:pPr>
      <w:r w:rsidRPr="00511A3B">
        <w:rPr>
          <w:rFonts w:ascii="Times New Roman" w:hAnsi="Times New Roman" w:cs="Times New Roman"/>
          <w:sz w:val="28"/>
          <w:szCs w:val="28"/>
        </w:rPr>
        <w:t>На карте градостроительного зонирования также в обязательном порядке отображаются границы населенных пунктов, входящих в состав поселения, границы зон с особыми условиями использования территорий.</w:t>
      </w:r>
    </w:p>
    <w:p w:rsidR="006C4FD5" w:rsidRPr="00511A3B" w:rsidRDefault="006C4FD5" w:rsidP="006C4FD5">
      <w:pPr>
        <w:pStyle w:val="ab"/>
        <w:widowControl w:val="0"/>
        <w:numPr>
          <w:ilvl w:val="0"/>
          <w:numId w:val="21"/>
        </w:numPr>
        <w:tabs>
          <w:tab w:val="left" w:pos="709"/>
        </w:tabs>
        <w:kinsoku w:val="0"/>
        <w:overflowPunct w:val="0"/>
        <w:autoSpaceDE w:val="0"/>
        <w:autoSpaceDN w:val="0"/>
        <w:adjustRightInd w:val="0"/>
        <w:spacing w:after="0" w:line="276" w:lineRule="auto"/>
        <w:ind w:left="0" w:right="108" w:firstLine="709"/>
        <w:jc w:val="both"/>
        <w:rPr>
          <w:rFonts w:ascii="Times New Roman" w:hAnsi="Times New Roman" w:cs="Times New Roman"/>
          <w:sz w:val="28"/>
          <w:szCs w:val="28"/>
        </w:rPr>
      </w:pPr>
      <w:r w:rsidRPr="00511A3B">
        <w:rPr>
          <w:rFonts w:ascii="Times New Roman" w:hAnsi="Times New Roman" w:cs="Times New Roman"/>
          <w:sz w:val="28"/>
          <w:szCs w:val="28"/>
        </w:rPr>
        <w:t xml:space="preserve">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предусматривающих осуществление деятельности по комплексному и устойчивому развитию территории в соответствии с Градостроительным Кодексом Российской Федерации. </w:t>
      </w:r>
    </w:p>
    <w:p w:rsidR="006C4FD5" w:rsidRPr="00511A3B" w:rsidRDefault="006C4FD5" w:rsidP="00105574">
      <w:pPr>
        <w:pStyle w:val="ab"/>
        <w:widowControl w:val="0"/>
        <w:tabs>
          <w:tab w:val="left" w:pos="709"/>
        </w:tabs>
        <w:kinsoku w:val="0"/>
        <w:overflowPunct w:val="0"/>
        <w:autoSpaceDE w:val="0"/>
        <w:autoSpaceDN w:val="0"/>
        <w:adjustRightInd w:val="0"/>
        <w:spacing w:after="0" w:line="276" w:lineRule="auto"/>
        <w:ind w:right="108" w:firstLine="709"/>
        <w:jc w:val="both"/>
        <w:rPr>
          <w:rFonts w:ascii="Times New Roman" w:hAnsi="Times New Roman" w:cs="Times New Roman"/>
          <w:sz w:val="28"/>
          <w:szCs w:val="28"/>
        </w:rPr>
      </w:pPr>
      <w:r w:rsidRPr="00511A3B">
        <w:rPr>
          <w:rFonts w:ascii="Times New Roman" w:hAnsi="Times New Roman" w:cs="Times New Roman"/>
          <w:sz w:val="28"/>
          <w:szCs w:val="28"/>
        </w:rPr>
        <w:t>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«Абсалямовское сельское поселение» не установлены, в связи с чем в материалах настоящих Правил не отображены.</w:t>
      </w:r>
    </w:p>
    <w:p w:rsidR="006C4FD5" w:rsidRPr="00511A3B" w:rsidRDefault="006C4FD5" w:rsidP="006C4FD5">
      <w:pPr>
        <w:pStyle w:val="ab"/>
        <w:widowControl w:val="0"/>
        <w:numPr>
          <w:ilvl w:val="0"/>
          <w:numId w:val="21"/>
        </w:numPr>
        <w:tabs>
          <w:tab w:val="left" w:pos="709"/>
        </w:tabs>
        <w:kinsoku w:val="0"/>
        <w:overflowPunct w:val="0"/>
        <w:autoSpaceDE w:val="0"/>
        <w:autoSpaceDN w:val="0"/>
        <w:adjustRightInd w:val="0"/>
        <w:spacing w:after="0" w:line="276" w:lineRule="auto"/>
        <w:ind w:left="0" w:right="108" w:firstLine="709"/>
        <w:jc w:val="both"/>
        <w:rPr>
          <w:rFonts w:ascii="Times New Roman" w:hAnsi="Times New Roman" w:cs="Times New Roman"/>
          <w:sz w:val="28"/>
          <w:szCs w:val="28"/>
        </w:rPr>
      </w:pPr>
      <w:r w:rsidRPr="00511A3B">
        <w:rPr>
          <w:rFonts w:ascii="Times New Roman" w:hAnsi="Times New Roman" w:cs="Times New Roman"/>
          <w:sz w:val="28"/>
          <w:szCs w:val="28"/>
        </w:rPr>
        <w:t>Карта градостроительного зонирования муниципального образования «Абсалямовское сельское поселение» представлена в виде следующих карт:</w:t>
      </w:r>
    </w:p>
    <w:p w:rsidR="006C4FD5" w:rsidRPr="00511A3B" w:rsidRDefault="006C4FD5" w:rsidP="006C4FD5">
      <w:pPr>
        <w:pStyle w:val="ab"/>
        <w:widowControl w:val="0"/>
        <w:numPr>
          <w:ilvl w:val="0"/>
          <w:numId w:val="18"/>
        </w:numPr>
        <w:tabs>
          <w:tab w:val="left" w:pos="709"/>
        </w:tabs>
        <w:kinsoku w:val="0"/>
        <w:overflowPunct w:val="0"/>
        <w:autoSpaceDE w:val="0"/>
        <w:autoSpaceDN w:val="0"/>
        <w:adjustRightInd w:val="0"/>
        <w:spacing w:after="0" w:line="276" w:lineRule="auto"/>
        <w:ind w:left="0" w:right="108" w:firstLine="709"/>
        <w:jc w:val="both"/>
        <w:rPr>
          <w:rFonts w:ascii="Times New Roman" w:hAnsi="Times New Roman" w:cs="Times New Roman"/>
          <w:sz w:val="28"/>
          <w:szCs w:val="28"/>
        </w:rPr>
      </w:pPr>
      <w:r w:rsidRPr="00511A3B">
        <w:rPr>
          <w:rFonts w:ascii="Times New Roman" w:hAnsi="Times New Roman" w:cs="Times New Roman"/>
          <w:sz w:val="28"/>
          <w:szCs w:val="28"/>
        </w:rPr>
        <w:t>Карта градостроительного зонирования. Территориальные зоны.</w:t>
      </w:r>
    </w:p>
    <w:p w:rsidR="006C4FD5" w:rsidRPr="00511A3B" w:rsidRDefault="006C4FD5" w:rsidP="006C4FD5">
      <w:pPr>
        <w:pStyle w:val="ab"/>
        <w:widowControl w:val="0"/>
        <w:numPr>
          <w:ilvl w:val="0"/>
          <w:numId w:val="18"/>
        </w:numPr>
        <w:tabs>
          <w:tab w:val="left" w:pos="709"/>
        </w:tabs>
        <w:kinsoku w:val="0"/>
        <w:overflowPunct w:val="0"/>
        <w:autoSpaceDE w:val="0"/>
        <w:autoSpaceDN w:val="0"/>
        <w:adjustRightInd w:val="0"/>
        <w:spacing w:after="0" w:line="276" w:lineRule="auto"/>
        <w:ind w:left="0" w:right="108" w:firstLine="709"/>
        <w:jc w:val="both"/>
        <w:rPr>
          <w:rFonts w:ascii="Times New Roman" w:hAnsi="Times New Roman" w:cs="Times New Roman"/>
          <w:sz w:val="28"/>
          <w:szCs w:val="28"/>
        </w:rPr>
      </w:pPr>
      <w:r w:rsidRPr="00511A3B">
        <w:rPr>
          <w:rFonts w:ascii="Times New Roman" w:hAnsi="Times New Roman" w:cs="Times New Roman"/>
          <w:sz w:val="28"/>
          <w:szCs w:val="28"/>
        </w:rPr>
        <w:t>Карта градостроительного зонирования. Зоны с особыми условиями использования территории.</w:t>
      </w:r>
    </w:p>
    <w:p w:rsidR="006C4FD5" w:rsidRPr="00511A3B" w:rsidRDefault="006C4FD5" w:rsidP="006C4FD5">
      <w:pPr>
        <w:pStyle w:val="ab"/>
        <w:widowControl w:val="0"/>
        <w:tabs>
          <w:tab w:val="left" w:pos="1041"/>
        </w:tabs>
        <w:kinsoku w:val="0"/>
        <w:overflowPunct w:val="0"/>
        <w:autoSpaceDE w:val="0"/>
        <w:autoSpaceDN w:val="0"/>
        <w:adjustRightInd w:val="0"/>
        <w:spacing w:after="0" w:line="276" w:lineRule="auto"/>
        <w:ind w:right="108"/>
        <w:rPr>
          <w:rFonts w:ascii="Times New Roman" w:hAnsi="Times New Roman" w:cs="Times New Roman"/>
          <w:sz w:val="28"/>
          <w:szCs w:val="28"/>
        </w:rPr>
      </w:pPr>
    </w:p>
    <w:p w:rsidR="006C4FD5" w:rsidRPr="00511A3B" w:rsidRDefault="006C4FD5" w:rsidP="006C4FD5">
      <w:pPr>
        <w:pStyle w:val="ab"/>
        <w:widowControl w:val="0"/>
        <w:tabs>
          <w:tab w:val="left" w:pos="1041"/>
        </w:tabs>
        <w:kinsoku w:val="0"/>
        <w:overflowPunct w:val="0"/>
        <w:autoSpaceDE w:val="0"/>
        <w:autoSpaceDN w:val="0"/>
        <w:adjustRightInd w:val="0"/>
        <w:spacing w:after="0" w:line="276" w:lineRule="auto"/>
        <w:ind w:right="108"/>
        <w:rPr>
          <w:rFonts w:ascii="Times New Roman" w:hAnsi="Times New Roman" w:cs="Times New Roman"/>
          <w:sz w:val="28"/>
          <w:szCs w:val="28"/>
        </w:rPr>
      </w:pPr>
    </w:p>
    <w:p w:rsidR="006C4FD5" w:rsidRPr="00511A3B" w:rsidRDefault="006C4FD5" w:rsidP="006C4FD5">
      <w:pPr>
        <w:pStyle w:val="1"/>
        <w:jc w:val="center"/>
        <w:rPr>
          <w:rFonts w:ascii="Times New Roman" w:hAnsi="Times New Roman"/>
          <w:bCs w:val="0"/>
          <w:color w:val="auto"/>
        </w:rPr>
      </w:pPr>
      <w:bookmarkStart w:id="93" w:name="_Toc144976026"/>
      <w:bookmarkStart w:id="94" w:name="_Toc144976067"/>
      <w:r w:rsidRPr="00511A3B">
        <w:rPr>
          <w:rFonts w:ascii="Times New Roman" w:hAnsi="Times New Roman"/>
          <w:bCs w:val="0"/>
          <w:color w:val="auto"/>
        </w:rPr>
        <w:lastRenderedPageBreak/>
        <w:t xml:space="preserve">ЧАСТЬ </w:t>
      </w:r>
      <w:r w:rsidRPr="00511A3B">
        <w:rPr>
          <w:rFonts w:ascii="Times New Roman" w:hAnsi="Times New Roman"/>
          <w:bCs w:val="0"/>
          <w:color w:val="auto"/>
          <w:lang w:val="en-US"/>
        </w:rPr>
        <w:t>III</w:t>
      </w:r>
      <w:r w:rsidRPr="00511A3B">
        <w:rPr>
          <w:rFonts w:ascii="Times New Roman" w:hAnsi="Times New Roman"/>
          <w:bCs w:val="0"/>
          <w:color w:val="auto"/>
        </w:rPr>
        <w:t>. ГРАДОСТРОИТЕЛЬНЫЕ РЕГЛАМЕНТЫ</w:t>
      </w:r>
      <w:bookmarkEnd w:id="93"/>
      <w:bookmarkEnd w:id="94"/>
    </w:p>
    <w:p w:rsidR="006C4FD5" w:rsidRPr="00511A3B" w:rsidRDefault="001D68AD" w:rsidP="006C4FD5">
      <w:pPr>
        <w:keepNext/>
        <w:keepLines/>
        <w:spacing w:before="200"/>
        <w:ind w:firstLine="709"/>
        <w:jc w:val="both"/>
        <w:outlineLvl w:val="1"/>
        <w:rPr>
          <w:rFonts w:ascii="Times New Roman" w:hAnsi="Times New Roman"/>
          <w:b/>
          <w:bCs/>
          <w:sz w:val="28"/>
          <w:szCs w:val="28"/>
        </w:rPr>
      </w:pPr>
      <w:bookmarkStart w:id="95" w:name="_Toc144976027"/>
      <w:bookmarkStart w:id="96" w:name="_Toc144976068"/>
      <w:r>
        <w:rPr>
          <w:rFonts w:ascii="Times New Roman" w:hAnsi="Times New Roman"/>
          <w:b/>
          <w:bCs/>
          <w:sz w:val="28"/>
          <w:szCs w:val="28"/>
        </w:rPr>
        <w:t>ГЛАВА</w:t>
      </w:r>
      <w:r w:rsidR="006C4FD5" w:rsidRPr="00511A3B">
        <w:rPr>
          <w:rFonts w:ascii="Times New Roman" w:hAnsi="Times New Roman"/>
          <w:b/>
          <w:bCs/>
          <w:sz w:val="28"/>
          <w:szCs w:val="28"/>
        </w:rPr>
        <w:t xml:space="preserve"> 9.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95"/>
      <w:bookmarkEnd w:id="96"/>
    </w:p>
    <w:p w:rsidR="006C4FD5" w:rsidRPr="00511A3B" w:rsidRDefault="006C4FD5" w:rsidP="006C4FD5">
      <w:pPr>
        <w:pStyle w:val="30"/>
        <w:ind w:firstLine="709"/>
        <w:jc w:val="both"/>
        <w:rPr>
          <w:rFonts w:ascii="Times New Roman" w:hAnsi="Times New Roman"/>
          <w:color w:val="auto"/>
          <w:sz w:val="28"/>
          <w:szCs w:val="28"/>
        </w:rPr>
      </w:pPr>
      <w:bookmarkStart w:id="97" w:name="_Toc144976028"/>
      <w:bookmarkStart w:id="98" w:name="_Toc144976069"/>
      <w:r w:rsidRPr="00511A3B">
        <w:rPr>
          <w:rFonts w:ascii="Times New Roman" w:hAnsi="Times New Roman"/>
          <w:bCs w:val="0"/>
          <w:color w:val="auto"/>
          <w:sz w:val="28"/>
          <w:szCs w:val="28"/>
        </w:rPr>
        <w:t xml:space="preserve">Статья 18. </w:t>
      </w:r>
      <w:r w:rsidRPr="00511A3B">
        <w:rPr>
          <w:rFonts w:ascii="Times New Roman" w:hAnsi="Times New Roman"/>
          <w:color w:val="auto"/>
          <w:sz w:val="28"/>
          <w:szCs w:val="28"/>
        </w:rPr>
        <w:t>Виды территориальных зон.</w:t>
      </w:r>
      <w:bookmarkEnd w:id="97"/>
      <w:bookmarkEnd w:id="98"/>
    </w:p>
    <w:p w:rsidR="006C4FD5" w:rsidRPr="00511A3B" w:rsidRDefault="006C4FD5" w:rsidP="006C4FD5">
      <w:pPr>
        <w:pStyle w:val="ab"/>
        <w:widowControl w:val="0"/>
        <w:tabs>
          <w:tab w:val="left" w:pos="1041"/>
        </w:tabs>
        <w:kinsoku w:val="0"/>
        <w:overflowPunct w:val="0"/>
        <w:autoSpaceDE w:val="0"/>
        <w:autoSpaceDN w:val="0"/>
        <w:adjustRightInd w:val="0"/>
        <w:spacing w:after="0" w:line="276" w:lineRule="auto"/>
        <w:ind w:right="108"/>
        <w:jc w:val="both"/>
        <w:rPr>
          <w:rFonts w:ascii="Times New Roman" w:hAnsi="Times New Roman" w:cs="Times New Roman"/>
          <w:sz w:val="28"/>
          <w:szCs w:val="28"/>
        </w:rPr>
      </w:pPr>
      <w:r w:rsidRPr="00511A3B">
        <w:rPr>
          <w:rFonts w:ascii="Times New Roman" w:hAnsi="Times New Roman" w:cs="Times New Roman"/>
          <w:sz w:val="28"/>
          <w:szCs w:val="28"/>
        </w:rPr>
        <w:t>На территории муниципального образования «Абсалямовское сельское поселение»</w:t>
      </w:r>
      <w:r w:rsidRPr="00511A3B">
        <w:rPr>
          <w:rFonts w:ascii="Times New Roman" w:hAnsi="Times New Roman" w:cs="Times New Roman"/>
          <w:spacing w:val="-13"/>
          <w:sz w:val="28"/>
          <w:szCs w:val="28"/>
        </w:rPr>
        <w:t xml:space="preserve"> </w:t>
      </w:r>
      <w:r w:rsidRPr="00511A3B">
        <w:rPr>
          <w:rFonts w:ascii="Times New Roman" w:hAnsi="Times New Roman" w:cs="Times New Roman"/>
          <w:spacing w:val="-1"/>
          <w:sz w:val="28"/>
          <w:szCs w:val="28"/>
        </w:rPr>
        <w:t>установлены</w:t>
      </w:r>
      <w:r w:rsidRPr="00511A3B">
        <w:rPr>
          <w:rFonts w:ascii="Times New Roman" w:hAnsi="Times New Roman" w:cs="Times New Roman"/>
          <w:spacing w:val="-16"/>
          <w:sz w:val="28"/>
          <w:szCs w:val="28"/>
        </w:rPr>
        <w:t xml:space="preserve"> </w:t>
      </w:r>
      <w:r w:rsidRPr="00511A3B">
        <w:rPr>
          <w:rFonts w:ascii="Times New Roman" w:hAnsi="Times New Roman" w:cs="Times New Roman"/>
          <w:sz w:val="28"/>
          <w:szCs w:val="28"/>
        </w:rPr>
        <w:t>следующие</w:t>
      </w:r>
      <w:r w:rsidRPr="00511A3B">
        <w:rPr>
          <w:rFonts w:ascii="Times New Roman" w:hAnsi="Times New Roman" w:cs="Times New Roman"/>
          <w:spacing w:val="-15"/>
          <w:sz w:val="28"/>
          <w:szCs w:val="28"/>
        </w:rPr>
        <w:t xml:space="preserve"> </w:t>
      </w:r>
      <w:r w:rsidRPr="00511A3B">
        <w:rPr>
          <w:rFonts w:ascii="Times New Roman" w:hAnsi="Times New Roman" w:cs="Times New Roman"/>
          <w:sz w:val="28"/>
          <w:szCs w:val="28"/>
        </w:rPr>
        <w:t>территориальные</w:t>
      </w:r>
      <w:r w:rsidRPr="00511A3B">
        <w:rPr>
          <w:rFonts w:ascii="Times New Roman" w:hAnsi="Times New Roman" w:cs="Times New Roman"/>
          <w:spacing w:val="-15"/>
          <w:sz w:val="28"/>
          <w:szCs w:val="28"/>
        </w:rPr>
        <w:t xml:space="preserve"> </w:t>
      </w:r>
      <w:r w:rsidRPr="00511A3B">
        <w:rPr>
          <w:rFonts w:ascii="Times New Roman" w:hAnsi="Times New Roman" w:cs="Times New Roman"/>
          <w:sz w:val="28"/>
          <w:szCs w:val="28"/>
        </w:rPr>
        <w:t>зоны:</w:t>
      </w:r>
    </w:p>
    <w:p w:rsidR="006C4FD5" w:rsidRPr="00105574" w:rsidRDefault="006C4FD5" w:rsidP="006C4FD5">
      <w:pPr>
        <w:pStyle w:val="ab"/>
        <w:widowControl w:val="0"/>
        <w:tabs>
          <w:tab w:val="left" w:pos="1041"/>
        </w:tabs>
        <w:kinsoku w:val="0"/>
        <w:overflowPunct w:val="0"/>
        <w:autoSpaceDE w:val="0"/>
        <w:autoSpaceDN w:val="0"/>
        <w:adjustRightInd w:val="0"/>
        <w:spacing w:after="0" w:line="276" w:lineRule="auto"/>
        <w:ind w:right="108"/>
        <w:jc w:val="right"/>
        <w:rPr>
          <w:rFonts w:ascii="Times New Roman" w:hAnsi="Times New Roman" w:cs="Times New Roman"/>
          <w:sz w:val="28"/>
          <w:szCs w:val="28"/>
        </w:rPr>
      </w:pPr>
      <w:r w:rsidRPr="00105574">
        <w:rPr>
          <w:rFonts w:ascii="Times New Roman" w:hAnsi="Times New Roman" w:cs="Times New Roman"/>
          <w:sz w:val="28"/>
          <w:szCs w:val="28"/>
        </w:rPr>
        <w:t>Таблица 1</w:t>
      </w:r>
    </w:p>
    <w:p w:rsidR="006C4FD5" w:rsidRPr="00105574" w:rsidRDefault="006C4FD5" w:rsidP="006C4FD5">
      <w:pPr>
        <w:pStyle w:val="ab"/>
        <w:widowControl w:val="0"/>
        <w:tabs>
          <w:tab w:val="left" w:pos="1041"/>
        </w:tabs>
        <w:kinsoku w:val="0"/>
        <w:overflowPunct w:val="0"/>
        <w:autoSpaceDE w:val="0"/>
        <w:autoSpaceDN w:val="0"/>
        <w:adjustRightInd w:val="0"/>
        <w:spacing w:line="276" w:lineRule="auto"/>
        <w:ind w:right="108"/>
        <w:jc w:val="center"/>
        <w:rPr>
          <w:rFonts w:ascii="Times New Roman" w:hAnsi="Times New Roman" w:cs="Times New Roman"/>
          <w:spacing w:val="-13"/>
          <w:sz w:val="28"/>
          <w:szCs w:val="28"/>
        </w:rPr>
      </w:pPr>
      <w:r w:rsidRPr="00105574">
        <w:rPr>
          <w:rFonts w:ascii="Times New Roman" w:hAnsi="Times New Roman" w:cs="Times New Roman"/>
          <w:sz w:val="28"/>
          <w:szCs w:val="28"/>
        </w:rPr>
        <w:t>Виды территориальных зон</w:t>
      </w:r>
    </w:p>
    <w:tbl>
      <w:tblPr>
        <w:tblW w:w="9497" w:type="dxa"/>
        <w:tblInd w:w="421" w:type="dxa"/>
        <w:tblLayout w:type="fixed"/>
        <w:tblLook w:val="0000" w:firstRow="0" w:lastRow="0" w:firstColumn="0" w:lastColumn="0" w:noHBand="0" w:noVBand="0"/>
      </w:tblPr>
      <w:tblGrid>
        <w:gridCol w:w="2268"/>
        <w:gridCol w:w="7229"/>
      </w:tblGrid>
      <w:tr w:rsidR="006C4FD5" w:rsidRPr="00511A3B" w:rsidTr="006C4FD5">
        <w:trPr>
          <w:cantSplit/>
          <w:trHeight w:val="526"/>
        </w:trPr>
        <w:tc>
          <w:tcPr>
            <w:tcW w:w="2268"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b/>
                <w:sz w:val="24"/>
                <w:szCs w:val="24"/>
              </w:rPr>
            </w:pPr>
            <w:r w:rsidRPr="00511A3B">
              <w:rPr>
                <w:rFonts w:ascii="Times New Roman" w:hAnsi="Times New Roman" w:cs="Times New Roman"/>
                <w:b/>
                <w:sz w:val="24"/>
                <w:szCs w:val="24"/>
              </w:rPr>
              <w:t>Индекс зоны</w:t>
            </w:r>
          </w:p>
        </w:tc>
        <w:tc>
          <w:tcPr>
            <w:tcW w:w="7229"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b/>
                <w:sz w:val="24"/>
                <w:szCs w:val="24"/>
              </w:rPr>
            </w:pPr>
            <w:r w:rsidRPr="00511A3B">
              <w:rPr>
                <w:rFonts w:ascii="Times New Roman" w:hAnsi="Times New Roman" w:cs="Times New Roman"/>
                <w:b/>
                <w:sz w:val="24"/>
                <w:szCs w:val="24"/>
              </w:rPr>
              <w:t>Территориальные зоны</w:t>
            </w:r>
          </w:p>
        </w:tc>
      </w:tr>
      <w:tr w:rsidR="006C4FD5" w:rsidRPr="00511A3B" w:rsidTr="006C4FD5">
        <w:trPr>
          <w:cantSplit/>
          <w:trHeight w:val="397"/>
        </w:trPr>
        <w:tc>
          <w:tcPr>
            <w:tcW w:w="2268"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b/>
                <w:sz w:val="24"/>
                <w:szCs w:val="24"/>
              </w:rPr>
            </w:pPr>
            <w:r w:rsidRPr="00511A3B">
              <w:rPr>
                <w:rFonts w:ascii="Times New Roman" w:hAnsi="Times New Roman" w:cs="Times New Roman"/>
                <w:b/>
                <w:sz w:val="24"/>
                <w:szCs w:val="24"/>
              </w:rPr>
              <w:t xml:space="preserve">Ж1 </w:t>
            </w:r>
          </w:p>
        </w:tc>
        <w:tc>
          <w:tcPr>
            <w:tcW w:w="7229"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rPr>
                <w:rFonts w:ascii="Times New Roman" w:hAnsi="Times New Roman" w:cs="Times New Roman"/>
                <w:sz w:val="24"/>
                <w:szCs w:val="24"/>
              </w:rPr>
            </w:pPr>
            <w:r w:rsidRPr="00511A3B">
              <w:rPr>
                <w:rFonts w:ascii="Times New Roman" w:hAnsi="Times New Roman" w:cs="Times New Roman"/>
                <w:sz w:val="24"/>
                <w:szCs w:val="24"/>
              </w:rPr>
              <w:t>Зона индивидуальной жилой застройки</w:t>
            </w:r>
          </w:p>
        </w:tc>
      </w:tr>
      <w:tr w:rsidR="006C4FD5" w:rsidRPr="00511A3B" w:rsidTr="006C4FD5">
        <w:trPr>
          <w:cantSplit/>
          <w:trHeight w:val="397"/>
        </w:trPr>
        <w:tc>
          <w:tcPr>
            <w:tcW w:w="2268"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b/>
                <w:sz w:val="24"/>
                <w:szCs w:val="24"/>
              </w:rPr>
            </w:pPr>
            <w:r w:rsidRPr="00511A3B">
              <w:rPr>
                <w:rFonts w:ascii="Times New Roman" w:hAnsi="Times New Roman" w:cs="Times New Roman"/>
                <w:b/>
                <w:sz w:val="24"/>
                <w:szCs w:val="24"/>
              </w:rPr>
              <w:t>Ж2</w:t>
            </w:r>
          </w:p>
        </w:tc>
        <w:tc>
          <w:tcPr>
            <w:tcW w:w="7229"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rPr>
                <w:rFonts w:ascii="Times New Roman" w:hAnsi="Times New Roman" w:cs="Times New Roman"/>
                <w:sz w:val="24"/>
                <w:szCs w:val="24"/>
              </w:rPr>
            </w:pPr>
            <w:r w:rsidRPr="00511A3B">
              <w:rPr>
                <w:rFonts w:ascii="Times New Roman" w:hAnsi="Times New Roman" w:cs="Times New Roman"/>
                <w:sz w:val="24"/>
                <w:szCs w:val="24"/>
              </w:rPr>
              <w:t>Зона малоэтажной жилой застройки</w:t>
            </w:r>
          </w:p>
        </w:tc>
      </w:tr>
      <w:tr w:rsidR="006C4FD5" w:rsidRPr="00511A3B" w:rsidTr="006C4FD5">
        <w:trPr>
          <w:cantSplit/>
          <w:trHeight w:val="397"/>
        </w:trPr>
        <w:tc>
          <w:tcPr>
            <w:tcW w:w="2268"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b/>
                <w:sz w:val="24"/>
                <w:szCs w:val="24"/>
              </w:rPr>
            </w:pPr>
            <w:r w:rsidRPr="00511A3B">
              <w:rPr>
                <w:rFonts w:ascii="Times New Roman" w:hAnsi="Times New Roman" w:cs="Times New Roman"/>
                <w:b/>
                <w:sz w:val="24"/>
                <w:szCs w:val="24"/>
              </w:rPr>
              <w:t>ОД</w:t>
            </w:r>
          </w:p>
        </w:tc>
        <w:tc>
          <w:tcPr>
            <w:tcW w:w="7229"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rPr>
                <w:rFonts w:ascii="Times New Roman" w:hAnsi="Times New Roman" w:cs="Times New Roman"/>
                <w:sz w:val="24"/>
                <w:szCs w:val="24"/>
              </w:rPr>
            </w:pPr>
            <w:r w:rsidRPr="00511A3B">
              <w:rPr>
                <w:rFonts w:ascii="Times New Roman" w:hAnsi="Times New Roman" w:cs="Times New Roman"/>
                <w:sz w:val="24"/>
                <w:szCs w:val="24"/>
              </w:rPr>
              <w:t>Многофункциональная общественно-деловая зона</w:t>
            </w:r>
          </w:p>
        </w:tc>
      </w:tr>
      <w:tr w:rsidR="006C4FD5" w:rsidRPr="00511A3B" w:rsidTr="006C4FD5">
        <w:trPr>
          <w:cantSplit/>
          <w:trHeight w:val="397"/>
        </w:trPr>
        <w:tc>
          <w:tcPr>
            <w:tcW w:w="2268"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b/>
                <w:sz w:val="24"/>
                <w:szCs w:val="24"/>
              </w:rPr>
            </w:pPr>
            <w:r w:rsidRPr="00511A3B">
              <w:rPr>
                <w:rFonts w:ascii="Times New Roman" w:hAnsi="Times New Roman" w:cs="Times New Roman"/>
                <w:b/>
                <w:sz w:val="24"/>
                <w:szCs w:val="24"/>
              </w:rPr>
              <w:t>Т</w:t>
            </w:r>
          </w:p>
        </w:tc>
        <w:tc>
          <w:tcPr>
            <w:tcW w:w="7229"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rPr>
                <w:rFonts w:ascii="Times New Roman" w:hAnsi="Times New Roman" w:cs="Times New Roman"/>
                <w:sz w:val="24"/>
                <w:szCs w:val="24"/>
              </w:rPr>
            </w:pPr>
            <w:r w:rsidRPr="00511A3B">
              <w:rPr>
                <w:rFonts w:ascii="Times New Roman" w:hAnsi="Times New Roman" w:cs="Times New Roman"/>
                <w:sz w:val="24"/>
                <w:szCs w:val="24"/>
              </w:rPr>
              <w:t>Зона транспортной инфраструктуры</w:t>
            </w:r>
          </w:p>
        </w:tc>
      </w:tr>
      <w:tr w:rsidR="006C4FD5" w:rsidRPr="00511A3B" w:rsidTr="006C4FD5">
        <w:trPr>
          <w:cantSplit/>
          <w:trHeight w:val="397"/>
        </w:trPr>
        <w:tc>
          <w:tcPr>
            <w:tcW w:w="2268"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b/>
                <w:sz w:val="24"/>
                <w:szCs w:val="24"/>
              </w:rPr>
            </w:pPr>
            <w:r w:rsidRPr="00511A3B">
              <w:rPr>
                <w:rFonts w:ascii="Times New Roman" w:hAnsi="Times New Roman" w:cs="Times New Roman"/>
                <w:b/>
                <w:sz w:val="24"/>
                <w:szCs w:val="24"/>
              </w:rPr>
              <w:t>И</w:t>
            </w:r>
          </w:p>
        </w:tc>
        <w:tc>
          <w:tcPr>
            <w:tcW w:w="7229"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rPr>
                <w:rFonts w:ascii="Times New Roman" w:hAnsi="Times New Roman" w:cs="Times New Roman"/>
                <w:sz w:val="24"/>
                <w:szCs w:val="24"/>
              </w:rPr>
            </w:pPr>
            <w:r w:rsidRPr="00511A3B">
              <w:rPr>
                <w:rFonts w:ascii="Times New Roman" w:hAnsi="Times New Roman" w:cs="Times New Roman"/>
                <w:sz w:val="24"/>
                <w:szCs w:val="24"/>
              </w:rPr>
              <w:t>Зона инженерной инфраструктуры</w:t>
            </w:r>
          </w:p>
        </w:tc>
      </w:tr>
      <w:tr w:rsidR="006C4FD5" w:rsidRPr="00511A3B" w:rsidTr="006C4FD5">
        <w:trPr>
          <w:cantSplit/>
          <w:trHeight w:val="397"/>
        </w:trPr>
        <w:tc>
          <w:tcPr>
            <w:tcW w:w="2268"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b/>
                <w:sz w:val="24"/>
                <w:szCs w:val="24"/>
              </w:rPr>
            </w:pPr>
            <w:r w:rsidRPr="00511A3B">
              <w:rPr>
                <w:rFonts w:ascii="Times New Roman" w:hAnsi="Times New Roman" w:cs="Times New Roman"/>
                <w:b/>
                <w:sz w:val="24"/>
                <w:szCs w:val="24"/>
              </w:rPr>
              <w:t>П1</w:t>
            </w:r>
          </w:p>
        </w:tc>
        <w:tc>
          <w:tcPr>
            <w:tcW w:w="7229"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rPr>
                <w:rFonts w:ascii="Times New Roman" w:hAnsi="Times New Roman" w:cs="Times New Roman"/>
                <w:sz w:val="24"/>
                <w:szCs w:val="24"/>
              </w:rPr>
            </w:pPr>
            <w:r w:rsidRPr="00511A3B">
              <w:rPr>
                <w:rFonts w:ascii="Times New Roman" w:hAnsi="Times New Roman" w:cs="Times New Roman"/>
                <w:sz w:val="24"/>
                <w:szCs w:val="24"/>
              </w:rPr>
              <w:t xml:space="preserve">Зона производственных и складских объектов I- </w:t>
            </w:r>
            <w:r w:rsidRPr="00511A3B">
              <w:rPr>
                <w:rFonts w:ascii="Times New Roman" w:hAnsi="Times New Roman" w:cs="Times New Roman"/>
                <w:sz w:val="24"/>
                <w:szCs w:val="24"/>
                <w:lang w:val="en-US"/>
              </w:rPr>
              <w:t>II</w:t>
            </w:r>
            <w:r w:rsidRPr="00511A3B">
              <w:rPr>
                <w:rFonts w:ascii="Times New Roman" w:hAnsi="Times New Roman" w:cs="Times New Roman"/>
                <w:sz w:val="24"/>
                <w:szCs w:val="24"/>
              </w:rPr>
              <w:t xml:space="preserve"> классов опасности</w:t>
            </w:r>
          </w:p>
        </w:tc>
      </w:tr>
      <w:tr w:rsidR="006C4FD5" w:rsidRPr="00511A3B" w:rsidTr="006C4FD5">
        <w:trPr>
          <w:cantSplit/>
          <w:trHeight w:val="397"/>
        </w:trPr>
        <w:tc>
          <w:tcPr>
            <w:tcW w:w="2268"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b/>
                <w:sz w:val="24"/>
                <w:szCs w:val="24"/>
              </w:rPr>
            </w:pPr>
            <w:r w:rsidRPr="00511A3B">
              <w:rPr>
                <w:rFonts w:ascii="Times New Roman" w:hAnsi="Times New Roman" w:cs="Times New Roman"/>
                <w:b/>
                <w:sz w:val="24"/>
                <w:szCs w:val="24"/>
              </w:rPr>
              <w:t>П2</w:t>
            </w:r>
          </w:p>
        </w:tc>
        <w:tc>
          <w:tcPr>
            <w:tcW w:w="7229"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rPr>
                <w:rFonts w:ascii="Times New Roman" w:hAnsi="Times New Roman" w:cs="Times New Roman"/>
                <w:sz w:val="24"/>
                <w:szCs w:val="24"/>
              </w:rPr>
            </w:pPr>
            <w:r w:rsidRPr="00511A3B">
              <w:rPr>
                <w:rFonts w:ascii="Times New Roman" w:hAnsi="Times New Roman" w:cs="Times New Roman"/>
                <w:sz w:val="24"/>
                <w:szCs w:val="24"/>
              </w:rPr>
              <w:t>Зона производственных и складских объектов III класса опасности</w:t>
            </w:r>
          </w:p>
        </w:tc>
      </w:tr>
      <w:tr w:rsidR="006C4FD5" w:rsidRPr="00511A3B" w:rsidTr="006C4FD5">
        <w:trPr>
          <w:cantSplit/>
          <w:trHeight w:val="397"/>
        </w:trPr>
        <w:tc>
          <w:tcPr>
            <w:tcW w:w="2268"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b/>
                <w:sz w:val="24"/>
                <w:szCs w:val="24"/>
              </w:rPr>
            </w:pPr>
            <w:r w:rsidRPr="00511A3B">
              <w:rPr>
                <w:rFonts w:ascii="Times New Roman" w:hAnsi="Times New Roman" w:cs="Times New Roman"/>
                <w:b/>
                <w:sz w:val="24"/>
                <w:szCs w:val="24"/>
              </w:rPr>
              <w:t>П3</w:t>
            </w:r>
          </w:p>
        </w:tc>
        <w:tc>
          <w:tcPr>
            <w:tcW w:w="7229"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rPr>
                <w:rFonts w:ascii="Times New Roman" w:hAnsi="Times New Roman" w:cs="Times New Roman"/>
                <w:sz w:val="24"/>
                <w:szCs w:val="24"/>
              </w:rPr>
            </w:pPr>
            <w:r w:rsidRPr="00511A3B">
              <w:rPr>
                <w:rFonts w:ascii="Times New Roman" w:hAnsi="Times New Roman" w:cs="Times New Roman"/>
                <w:sz w:val="24"/>
                <w:szCs w:val="24"/>
              </w:rPr>
              <w:t xml:space="preserve">Зона производственных и складских объектов IV-V классов опасности </w:t>
            </w:r>
          </w:p>
        </w:tc>
      </w:tr>
      <w:tr w:rsidR="006C4FD5" w:rsidRPr="00511A3B" w:rsidTr="006C4FD5">
        <w:trPr>
          <w:cantSplit/>
          <w:trHeight w:val="397"/>
        </w:trPr>
        <w:tc>
          <w:tcPr>
            <w:tcW w:w="2268"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b/>
                <w:sz w:val="24"/>
                <w:szCs w:val="24"/>
              </w:rPr>
            </w:pPr>
            <w:r w:rsidRPr="00511A3B">
              <w:rPr>
                <w:rFonts w:ascii="Times New Roman" w:hAnsi="Times New Roman" w:cs="Times New Roman"/>
                <w:b/>
                <w:sz w:val="24"/>
                <w:szCs w:val="24"/>
              </w:rPr>
              <w:t>СХ2</w:t>
            </w:r>
          </w:p>
        </w:tc>
        <w:tc>
          <w:tcPr>
            <w:tcW w:w="7229"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rPr>
                <w:rFonts w:ascii="Times New Roman" w:hAnsi="Times New Roman" w:cs="Times New Roman"/>
                <w:sz w:val="24"/>
                <w:szCs w:val="24"/>
              </w:rPr>
            </w:pPr>
            <w:r w:rsidRPr="00511A3B">
              <w:rPr>
                <w:rFonts w:ascii="Times New Roman" w:hAnsi="Times New Roman" w:cs="Times New Roman"/>
                <w:sz w:val="24"/>
                <w:szCs w:val="24"/>
              </w:rPr>
              <w:t>Зона объектов сельскохозяйственного назначения</w:t>
            </w:r>
          </w:p>
        </w:tc>
      </w:tr>
      <w:tr w:rsidR="006C4FD5" w:rsidRPr="00511A3B" w:rsidTr="006C4FD5">
        <w:trPr>
          <w:cantSplit/>
          <w:trHeight w:val="397"/>
        </w:trPr>
        <w:tc>
          <w:tcPr>
            <w:tcW w:w="2268"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b/>
                <w:sz w:val="24"/>
                <w:szCs w:val="24"/>
              </w:rPr>
            </w:pPr>
            <w:r w:rsidRPr="00511A3B">
              <w:rPr>
                <w:rFonts w:ascii="Times New Roman" w:hAnsi="Times New Roman" w:cs="Times New Roman"/>
                <w:b/>
                <w:sz w:val="24"/>
                <w:szCs w:val="24"/>
              </w:rPr>
              <w:t>СХ4</w:t>
            </w:r>
          </w:p>
        </w:tc>
        <w:tc>
          <w:tcPr>
            <w:tcW w:w="7229"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rPr>
                <w:rFonts w:ascii="Times New Roman" w:hAnsi="Times New Roman" w:cs="Times New Roman"/>
                <w:sz w:val="24"/>
                <w:szCs w:val="24"/>
              </w:rPr>
            </w:pPr>
            <w:r w:rsidRPr="00511A3B">
              <w:rPr>
                <w:rFonts w:ascii="Times New Roman" w:hAnsi="Times New Roman" w:cs="Times New Roman"/>
                <w:sz w:val="24"/>
                <w:szCs w:val="24"/>
              </w:rPr>
              <w:t>Зона коллективного садоводства и огородничества</w:t>
            </w:r>
          </w:p>
        </w:tc>
      </w:tr>
      <w:tr w:rsidR="006C4FD5" w:rsidRPr="00511A3B" w:rsidTr="006C4FD5">
        <w:trPr>
          <w:cantSplit/>
          <w:trHeight w:val="397"/>
        </w:trPr>
        <w:tc>
          <w:tcPr>
            <w:tcW w:w="2268"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b/>
                <w:sz w:val="24"/>
                <w:szCs w:val="24"/>
              </w:rPr>
            </w:pPr>
            <w:r w:rsidRPr="00511A3B">
              <w:rPr>
                <w:rFonts w:ascii="Times New Roman" w:hAnsi="Times New Roman" w:cs="Times New Roman"/>
                <w:b/>
                <w:sz w:val="24"/>
                <w:szCs w:val="24"/>
              </w:rPr>
              <w:t>Р2</w:t>
            </w:r>
          </w:p>
        </w:tc>
        <w:tc>
          <w:tcPr>
            <w:tcW w:w="7229"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rPr>
                <w:rFonts w:ascii="Times New Roman" w:hAnsi="Times New Roman" w:cs="Times New Roman"/>
                <w:sz w:val="24"/>
                <w:szCs w:val="24"/>
              </w:rPr>
            </w:pPr>
            <w:r w:rsidRPr="00511A3B">
              <w:rPr>
                <w:rFonts w:ascii="Times New Roman" w:hAnsi="Times New Roman" w:cs="Times New Roman"/>
                <w:color w:val="000000"/>
                <w:sz w:val="24"/>
                <w:szCs w:val="24"/>
              </w:rPr>
              <w:t>Зона рекреационного назначения</w:t>
            </w:r>
          </w:p>
        </w:tc>
      </w:tr>
      <w:tr w:rsidR="006C4FD5" w:rsidRPr="00511A3B" w:rsidTr="006C4FD5">
        <w:trPr>
          <w:cantSplit/>
          <w:trHeight w:val="397"/>
        </w:trPr>
        <w:tc>
          <w:tcPr>
            <w:tcW w:w="2268"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b/>
                <w:sz w:val="24"/>
                <w:szCs w:val="24"/>
              </w:rPr>
            </w:pPr>
            <w:r w:rsidRPr="00511A3B">
              <w:rPr>
                <w:rFonts w:ascii="Times New Roman" w:hAnsi="Times New Roman" w:cs="Times New Roman"/>
                <w:b/>
                <w:sz w:val="24"/>
                <w:szCs w:val="24"/>
              </w:rPr>
              <w:t>СН1</w:t>
            </w:r>
          </w:p>
        </w:tc>
        <w:tc>
          <w:tcPr>
            <w:tcW w:w="7229"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rPr>
                <w:rFonts w:ascii="Times New Roman" w:hAnsi="Times New Roman" w:cs="Times New Roman"/>
                <w:sz w:val="24"/>
                <w:szCs w:val="24"/>
              </w:rPr>
            </w:pPr>
            <w:r w:rsidRPr="00511A3B">
              <w:rPr>
                <w:rFonts w:ascii="Times New Roman" w:hAnsi="Times New Roman" w:cs="Times New Roman"/>
                <w:sz w:val="24"/>
                <w:szCs w:val="24"/>
              </w:rPr>
              <w:t>Зона размещения кладбищ</w:t>
            </w:r>
          </w:p>
        </w:tc>
      </w:tr>
    </w:tbl>
    <w:p w:rsidR="006C4FD5" w:rsidRPr="00511A3B" w:rsidRDefault="006C4FD5" w:rsidP="006C4FD5">
      <w:pPr>
        <w:pStyle w:val="ab"/>
        <w:widowControl w:val="0"/>
        <w:tabs>
          <w:tab w:val="left" w:pos="1041"/>
        </w:tabs>
        <w:kinsoku w:val="0"/>
        <w:overflowPunct w:val="0"/>
        <w:autoSpaceDE w:val="0"/>
        <w:autoSpaceDN w:val="0"/>
        <w:adjustRightInd w:val="0"/>
        <w:spacing w:after="0"/>
        <w:ind w:right="108"/>
        <w:rPr>
          <w:b/>
          <w:bCs/>
        </w:rPr>
      </w:pPr>
    </w:p>
    <w:p w:rsidR="006C4FD5" w:rsidRPr="00511A3B" w:rsidRDefault="006C4FD5" w:rsidP="006C4FD5">
      <w:pPr>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Для идентификации установленных территориальных зон используется номер и наименование территориальной зоны. Наименование установленной территориальной зоны состоит из наименования вида территориальной зоны, включающего индекс вида территориальной зоны, заключенный в круглые скобки, и номера установленной территориальной зоны.</w:t>
      </w:r>
    </w:p>
    <w:p w:rsidR="006C4FD5" w:rsidRPr="00511A3B" w:rsidRDefault="006C4FD5" w:rsidP="006C4FD5">
      <w:pPr>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Индекс территориальной зоны совпадает с индексом вида территориальной зоны. В отношении территориальных зон использование терминов «индекс территориальной зоны» и «индекс вида территориальной зоны» в рамках настоящих Правил является равнозначным. Для всех территориальных зон, имеющих одинаковый индекс, действует общий градостроительный регламент.</w:t>
      </w:r>
    </w:p>
    <w:p w:rsidR="006C4FD5" w:rsidRDefault="006C4FD5" w:rsidP="006C4FD5">
      <w:pPr>
        <w:spacing w:after="0"/>
        <w:ind w:firstLine="709"/>
        <w:jc w:val="both"/>
        <w:rPr>
          <w:rFonts w:ascii="Times New Roman" w:hAnsi="Times New Roman" w:cs="Times New Roman"/>
          <w:sz w:val="28"/>
          <w:szCs w:val="28"/>
        </w:rPr>
      </w:pPr>
    </w:p>
    <w:p w:rsidR="00105574" w:rsidRPr="00511A3B" w:rsidRDefault="00105574" w:rsidP="006C4FD5">
      <w:pPr>
        <w:spacing w:after="0"/>
        <w:ind w:firstLine="709"/>
        <w:jc w:val="both"/>
        <w:rPr>
          <w:rFonts w:ascii="Times New Roman" w:hAnsi="Times New Roman" w:cs="Times New Roman"/>
          <w:sz w:val="28"/>
          <w:szCs w:val="28"/>
        </w:rPr>
      </w:pPr>
    </w:p>
    <w:p w:rsidR="006C4FD5" w:rsidRPr="00511A3B" w:rsidRDefault="006C4FD5" w:rsidP="006C4FD5">
      <w:pPr>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lastRenderedPageBreak/>
        <w:t>На территории муниципального образования «Абсалямовское сельское поселение» установлены следующие территориальные зоны:</w:t>
      </w:r>
    </w:p>
    <w:p w:rsidR="006C4FD5" w:rsidRPr="00511A3B" w:rsidRDefault="006C4FD5" w:rsidP="006C4FD5">
      <w:pPr>
        <w:shd w:val="clear" w:color="auto" w:fill="FFFFFF" w:themeFill="background1"/>
        <w:spacing w:after="0"/>
        <w:jc w:val="right"/>
        <w:rPr>
          <w:rFonts w:ascii="Times New Roman" w:hAnsi="Times New Roman" w:cs="Times New Roman"/>
          <w:sz w:val="28"/>
          <w:szCs w:val="28"/>
        </w:rPr>
      </w:pPr>
      <w:r w:rsidRPr="00511A3B">
        <w:rPr>
          <w:rFonts w:ascii="Times New Roman" w:hAnsi="Times New Roman" w:cs="Times New Roman"/>
          <w:sz w:val="28"/>
          <w:szCs w:val="28"/>
        </w:rPr>
        <w:t>Таблица 2</w:t>
      </w:r>
    </w:p>
    <w:p w:rsidR="006C4FD5" w:rsidRPr="00511A3B" w:rsidRDefault="006C4FD5" w:rsidP="006C4FD5">
      <w:pPr>
        <w:pStyle w:val="52"/>
        <w:shd w:val="clear" w:color="auto" w:fill="FFFFFF" w:themeFill="background1"/>
        <w:rPr>
          <w:sz w:val="12"/>
          <w:szCs w:val="12"/>
        </w:rPr>
      </w:pPr>
    </w:p>
    <w:tbl>
      <w:tblPr>
        <w:tblW w:w="9782" w:type="dxa"/>
        <w:jc w:val="center"/>
        <w:tblLayout w:type="fixed"/>
        <w:tblLook w:val="04A0" w:firstRow="1" w:lastRow="0" w:firstColumn="1" w:lastColumn="0" w:noHBand="0" w:noVBand="1"/>
      </w:tblPr>
      <w:tblGrid>
        <w:gridCol w:w="993"/>
        <w:gridCol w:w="1134"/>
        <w:gridCol w:w="5245"/>
        <w:gridCol w:w="2410"/>
      </w:tblGrid>
      <w:tr w:rsidR="006C4FD5" w:rsidRPr="00511A3B" w:rsidTr="006C4FD5">
        <w:trPr>
          <w:cantSplit/>
          <w:trHeight w:val="397"/>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6C4FD5" w:rsidRPr="00511A3B" w:rsidRDefault="006C4FD5" w:rsidP="006C4FD5">
            <w:pPr>
              <w:shd w:val="clear" w:color="auto" w:fill="FFFFFF" w:themeFill="background1"/>
              <w:spacing w:after="0" w:line="240" w:lineRule="auto"/>
              <w:jc w:val="center"/>
              <w:rPr>
                <w:rFonts w:ascii="Times New Roman" w:hAnsi="Times New Roman" w:cs="Times New Roman"/>
                <w:b/>
                <w:sz w:val="23"/>
                <w:szCs w:val="23"/>
              </w:rPr>
            </w:pPr>
            <w:r w:rsidRPr="00511A3B">
              <w:rPr>
                <w:rFonts w:ascii="Times New Roman" w:hAnsi="Times New Roman" w:cs="Times New Roman"/>
                <w:b/>
                <w:sz w:val="23"/>
                <w:szCs w:val="23"/>
              </w:rPr>
              <w:t>Номер зоны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6C4FD5" w:rsidRPr="00511A3B" w:rsidRDefault="006C4FD5" w:rsidP="006C4FD5">
            <w:pPr>
              <w:shd w:val="clear" w:color="auto" w:fill="FFFFFF" w:themeFill="background1"/>
              <w:spacing w:after="0" w:line="240" w:lineRule="auto"/>
              <w:jc w:val="center"/>
              <w:rPr>
                <w:rFonts w:ascii="Times New Roman" w:hAnsi="Times New Roman" w:cs="Times New Roman"/>
                <w:b/>
                <w:sz w:val="23"/>
                <w:szCs w:val="23"/>
              </w:rPr>
            </w:pPr>
            <w:r w:rsidRPr="00511A3B">
              <w:rPr>
                <w:rFonts w:ascii="Times New Roman" w:hAnsi="Times New Roman" w:cs="Times New Roman"/>
                <w:b/>
                <w:sz w:val="23"/>
                <w:szCs w:val="23"/>
              </w:rPr>
              <w:t>Индекс зоны</w:t>
            </w:r>
          </w:p>
        </w:tc>
        <w:tc>
          <w:tcPr>
            <w:tcW w:w="5245" w:type="dxa"/>
            <w:tcBorders>
              <w:top w:val="single" w:sz="4" w:space="0" w:color="auto"/>
              <w:left w:val="single" w:sz="4" w:space="0" w:color="auto"/>
              <w:bottom w:val="single" w:sz="4" w:space="0" w:color="auto"/>
              <w:right w:val="single" w:sz="4" w:space="0" w:color="auto"/>
            </w:tcBorders>
            <w:vAlign w:val="center"/>
            <w:hideMark/>
          </w:tcPr>
          <w:p w:rsidR="006C4FD5" w:rsidRPr="00511A3B" w:rsidRDefault="006C4FD5" w:rsidP="006C4FD5">
            <w:pPr>
              <w:shd w:val="clear" w:color="auto" w:fill="FFFFFF" w:themeFill="background1"/>
              <w:spacing w:after="0" w:line="240" w:lineRule="auto"/>
              <w:jc w:val="center"/>
              <w:rPr>
                <w:rFonts w:ascii="Times New Roman" w:hAnsi="Times New Roman" w:cs="Times New Roman"/>
                <w:b/>
                <w:sz w:val="23"/>
                <w:szCs w:val="23"/>
              </w:rPr>
            </w:pPr>
            <w:r w:rsidRPr="00511A3B">
              <w:rPr>
                <w:rFonts w:ascii="Times New Roman" w:hAnsi="Times New Roman" w:cs="Times New Roman"/>
                <w:b/>
                <w:sz w:val="23"/>
                <w:szCs w:val="23"/>
              </w:rPr>
              <w:t>Наименование территориальной зоны</w:t>
            </w:r>
          </w:p>
        </w:tc>
        <w:tc>
          <w:tcPr>
            <w:tcW w:w="2410" w:type="dxa"/>
            <w:tcBorders>
              <w:top w:val="single" w:sz="4" w:space="0" w:color="auto"/>
              <w:left w:val="single" w:sz="4" w:space="0" w:color="auto"/>
              <w:bottom w:val="single" w:sz="4" w:space="0" w:color="auto"/>
              <w:right w:val="single" w:sz="4" w:space="0" w:color="auto"/>
            </w:tcBorders>
            <w:vAlign w:val="center"/>
            <w:hideMark/>
          </w:tcPr>
          <w:p w:rsidR="006C4FD5" w:rsidRPr="00511A3B" w:rsidRDefault="006C4FD5" w:rsidP="006C4FD5">
            <w:pPr>
              <w:shd w:val="clear" w:color="auto" w:fill="FFFFFF" w:themeFill="background1"/>
              <w:spacing w:after="0" w:line="240" w:lineRule="auto"/>
              <w:jc w:val="center"/>
              <w:rPr>
                <w:rFonts w:ascii="Times New Roman" w:hAnsi="Times New Roman" w:cs="Times New Roman"/>
                <w:b/>
                <w:sz w:val="23"/>
                <w:szCs w:val="23"/>
              </w:rPr>
            </w:pPr>
            <w:r w:rsidRPr="00511A3B">
              <w:rPr>
                <w:rFonts w:ascii="Times New Roman" w:hAnsi="Times New Roman" w:cs="Times New Roman"/>
                <w:b/>
                <w:sz w:val="23"/>
                <w:szCs w:val="23"/>
              </w:rPr>
              <w:t>Местоположение зоны</w:t>
            </w:r>
          </w:p>
        </w:tc>
      </w:tr>
      <w:tr w:rsidR="006C4FD5" w:rsidRPr="00511A3B" w:rsidTr="006C4FD5">
        <w:trPr>
          <w:cantSplit/>
          <w:trHeight w:val="397"/>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6C4FD5" w:rsidRPr="00511A3B" w:rsidRDefault="006C4FD5" w:rsidP="006C4FD5">
            <w:pPr>
              <w:shd w:val="clear" w:color="auto" w:fill="FFFFFF" w:themeFill="background1"/>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6C4FD5" w:rsidRPr="00511A3B" w:rsidRDefault="006C4FD5" w:rsidP="006C4FD5">
            <w:pPr>
              <w:shd w:val="clear" w:color="auto" w:fill="FFFFFF" w:themeFill="background1"/>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Ж1</w:t>
            </w:r>
          </w:p>
        </w:tc>
        <w:tc>
          <w:tcPr>
            <w:tcW w:w="5245" w:type="dxa"/>
            <w:tcBorders>
              <w:top w:val="single" w:sz="4" w:space="0" w:color="auto"/>
              <w:left w:val="single" w:sz="4" w:space="0" w:color="auto"/>
              <w:bottom w:val="single" w:sz="4" w:space="0" w:color="auto"/>
              <w:right w:val="single" w:sz="4" w:space="0" w:color="auto"/>
            </w:tcBorders>
            <w:vAlign w:val="center"/>
            <w:hideMark/>
          </w:tcPr>
          <w:p w:rsidR="006C4FD5" w:rsidRPr="00511A3B" w:rsidRDefault="006C4FD5" w:rsidP="006C4FD5">
            <w:pPr>
              <w:shd w:val="clear" w:color="auto" w:fill="FFFFFF" w:themeFill="background1"/>
              <w:spacing w:after="0" w:line="240" w:lineRule="auto"/>
              <w:rPr>
                <w:rFonts w:ascii="Times New Roman" w:hAnsi="Times New Roman" w:cs="Times New Roman"/>
                <w:sz w:val="23"/>
                <w:szCs w:val="23"/>
              </w:rPr>
            </w:pPr>
            <w:r w:rsidRPr="00511A3B">
              <w:rPr>
                <w:rFonts w:ascii="Times New Roman" w:hAnsi="Times New Roman" w:cs="Times New Roman"/>
                <w:color w:val="000000"/>
                <w:sz w:val="23"/>
                <w:szCs w:val="23"/>
              </w:rPr>
              <w:t>Зона индивидуальной жилой застройки (Ж1) №1-1</w:t>
            </w:r>
          </w:p>
        </w:tc>
        <w:tc>
          <w:tcPr>
            <w:tcW w:w="2410"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hd w:val="clear" w:color="auto" w:fill="FFFFFF" w:themeFill="background1"/>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село Абсалямово</w:t>
            </w:r>
          </w:p>
        </w:tc>
      </w:tr>
      <w:tr w:rsidR="006C4FD5" w:rsidRPr="00511A3B" w:rsidTr="006C4FD5">
        <w:trPr>
          <w:cantSplit/>
          <w:trHeight w:val="397"/>
          <w:jc w:val="center"/>
        </w:trPr>
        <w:tc>
          <w:tcPr>
            <w:tcW w:w="993"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hd w:val="clear" w:color="auto" w:fill="FFFFFF" w:themeFill="background1"/>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1-2</w:t>
            </w:r>
          </w:p>
        </w:tc>
        <w:tc>
          <w:tcPr>
            <w:tcW w:w="1134"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hd w:val="clear" w:color="auto" w:fill="FFFFFF" w:themeFill="background1"/>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Ж2</w:t>
            </w:r>
          </w:p>
        </w:tc>
        <w:tc>
          <w:tcPr>
            <w:tcW w:w="5245"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hd w:val="clear" w:color="auto" w:fill="FFFFFF" w:themeFill="background1"/>
              <w:spacing w:after="0" w:line="240" w:lineRule="auto"/>
              <w:rPr>
                <w:rFonts w:ascii="Times New Roman" w:hAnsi="Times New Roman" w:cs="Times New Roman"/>
                <w:color w:val="000000"/>
                <w:sz w:val="23"/>
                <w:szCs w:val="23"/>
              </w:rPr>
            </w:pPr>
            <w:r w:rsidRPr="00511A3B">
              <w:rPr>
                <w:rFonts w:ascii="Times New Roman" w:hAnsi="Times New Roman" w:cs="Times New Roman"/>
                <w:color w:val="000000"/>
                <w:sz w:val="23"/>
                <w:szCs w:val="23"/>
              </w:rPr>
              <w:t>Зона малоэтажной жилой застройки (Ж2) №1-2</w:t>
            </w:r>
          </w:p>
        </w:tc>
        <w:tc>
          <w:tcPr>
            <w:tcW w:w="2410"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hd w:val="clear" w:color="auto" w:fill="FFFFFF" w:themeFill="background1"/>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село Абсалямово</w:t>
            </w:r>
          </w:p>
        </w:tc>
      </w:tr>
      <w:tr w:rsidR="006C4FD5" w:rsidRPr="00511A3B" w:rsidTr="006C4FD5">
        <w:trPr>
          <w:cantSplit/>
          <w:trHeight w:val="397"/>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6C4FD5" w:rsidRPr="00511A3B" w:rsidRDefault="006C4FD5" w:rsidP="006C4FD5">
            <w:pPr>
              <w:shd w:val="clear" w:color="auto" w:fill="FFFFFF" w:themeFill="background1"/>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1-3</w:t>
            </w:r>
          </w:p>
        </w:tc>
        <w:tc>
          <w:tcPr>
            <w:tcW w:w="1134"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hd w:val="clear" w:color="auto" w:fill="FFFFFF" w:themeFill="background1"/>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ОД</w:t>
            </w:r>
          </w:p>
        </w:tc>
        <w:tc>
          <w:tcPr>
            <w:tcW w:w="5245"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hd w:val="clear" w:color="auto" w:fill="FFFFFF" w:themeFill="background1"/>
              <w:spacing w:after="0"/>
              <w:rPr>
                <w:rFonts w:ascii="Times New Roman" w:hAnsi="Times New Roman" w:cs="Times New Roman"/>
                <w:color w:val="000000"/>
                <w:sz w:val="23"/>
                <w:szCs w:val="23"/>
              </w:rPr>
            </w:pPr>
            <w:r w:rsidRPr="00511A3B">
              <w:rPr>
                <w:rFonts w:ascii="Times New Roman" w:hAnsi="Times New Roman" w:cs="Times New Roman"/>
                <w:color w:val="000000"/>
                <w:sz w:val="23"/>
                <w:szCs w:val="23"/>
              </w:rPr>
              <w:t>Многофункциональная общественно-деловая зона (ОД) №1-3</w:t>
            </w:r>
          </w:p>
        </w:tc>
        <w:tc>
          <w:tcPr>
            <w:tcW w:w="2410"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hd w:val="clear" w:color="auto" w:fill="FFFFFF" w:themeFill="background1"/>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село Абсалямово</w:t>
            </w:r>
          </w:p>
        </w:tc>
      </w:tr>
      <w:tr w:rsidR="006C4FD5" w:rsidRPr="00511A3B" w:rsidTr="006C4FD5">
        <w:trPr>
          <w:cantSplit/>
          <w:trHeight w:val="397"/>
          <w:jc w:val="center"/>
        </w:trPr>
        <w:tc>
          <w:tcPr>
            <w:tcW w:w="993"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1-4</w:t>
            </w:r>
          </w:p>
        </w:tc>
        <w:tc>
          <w:tcPr>
            <w:tcW w:w="1134"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И</w:t>
            </w:r>
          </w:p>
        </w:tc>
        <w:tc>
          <w:tcPr>
            <w:tcW w:w="5245"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rPr>
                <w:rFonts w:ascii="Times New Roman" w:hAnsi="Times New Roman" w:cs="Times New Roman"/>
                <w:color w:val="000000"/>
                <w:sz w:val="23"/>
                <w:szCs w:val="23"/>
              </w:rPr>
            </w:pPr>
            <w:r w:rsidRPr="00511A3B">
              <w:rPr>
                <w:rFonts w:ascii="Times New Roman" w:hAnsi="Times New Roman" w:cs="Times New Roman"/>
                <w:color w:val="000000"/>
                <w:sz w:val="23"/>
                <w:szCs w:val="23"/>
              </w:rPr>
              <w:t>Зона инженерной инфраструктуры (И) №1-4</w:t>
            </w:r>
          </w:p>
        </w:tc>
        <w:tc>
          <w:tcPr>
            <w:tcW w:w="2410"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село Абсалямово</w:t>
            </w:r>
          </w:p>
        </w:tc>
      </w:tr>
      <w:tr w:rsidR="006C4FD5" w:rsidRPr="00511A3B" w:rsidTr="006C4FD5">
        <w:trPr>
          <w:cantSplit/>
          <w:trHeight w:val="397"/>
          <w:jc w:val="center"/>
        </w:trPr>
        <w:tc>
          <w:tcPr>
            <w:tcW w:w="993"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1-5</w:t>
            </w:r>
          </w:p>
        </w:tc>
        <w:tc>
          <w:tcPr>
            <w:tcW w:w="1134"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П3</w:t>
            </w:r>
          </w:p>
        </w:tc>
        <w:tc>
          <w:tcPr>
            <w:tcW w:w="5245"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rPr>
                <w:rFonts w:ascii="Times New Roman" w:hAnsi="Times New Roman" w:cs="Times New Roman"/>
                <w:color w:val="000000"/>
                <w:sz w:val="23"/>
                <w:szCs w:val="23"/>
              </w:rPr>
            </w:pPr>
            <w:r w:rsidRPr="00511A3B">
              <w:rPr>
                <w:rFonts w:ascii="Times New Roman" w:hAnsi="Times New Roman" w:cs="Times New Roman"/>
                <w:color w:val="000000"/>
                <w:sz w:val="23"/>
                <w:szCs w:val="23"/>
              </w:rPr>
              <w:t>Зона производственных и складских объектов IV-V классов опасности (П3) №1-5</w:t>
            </w:r>
          </w:p>
        </w:tc>
        <w:tc>
          <w:tcPr>
            <w:tcW w:w="2410"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село Абсалямово</w:t>
            </w:r>
          </w:p>
        </w:tc>
      </w:tr>
      <w:tr w:rsidR="006C4FD5" w:rsidRPr="00511A3B" w:rsidTr="006C4FD5">
        <w:trPr>
          <w:cantSplit/>
          <w:trHeight w:val="397"/>
          <w:jc w:val="center"/>
        </w:trPr>
        <w:tc>
          <w:tcPr>
            <w:tcW w:w="993"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1-6</w:t>
            </w:r>
          </w:p>
        </w:tc>
        <w:tc>
          <w:tcPr>
            <w:tcW w:w="1134"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СХ2</w:t>
            </w:r>
          </w:p>
        </w:tc>
        <w:tc>
          <w:tcPr>
            <w:tcW w:w="5245"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rPr>
                <w:rFonts w:ascii="Times New Roman" w:hAnsi="Times New Roman" w:cs="Times New Roman"/>
                <w:sz w:val="23"/>
                <w:szCs w:val="23"/>
              </w:rPr>
            </w:pPr>
            <w:r w:rsidRPr="00511A3B">
              <w:rPr>
                <w:rFonts w:ascii="Times New Roman" w:hAnsi="Times New Roman" w:cs="Times New Roman"/>
                <w:color w:val="000000"/>
                <w:sz w:val="23"/>
                <w:szCs w:val="23"/>
              </w:rPr>
              <w:t>Зона объектов сельскохозяйственного назначения (СХ2) №1-6</w:t>
            </w:r>
          </w:p>
        </w:tc>
        <w:tc>
          <w:tcPr>
            <w:tcW w:w="2410"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село Абсалямово</w:t>
            </w:r>
          </w:p>
        </w:tc>
      </w:tr>
      <w:tr w:rsidR="006C4FD5" w:rsidRPr="00511A3B" w:rsidTr="006C4FD5">
        <w:trPr>
          <w:cantSplit/>
          <w:trHeight w:val="397"/>
          <w:jc w:val="center"/>
        </w:trPr>
        <w:tc>
          <w:tcPr>
            <w:tcW w:w="993"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1-7</w:t>
            </w:r>
          </w:p>
        </w:tc>
        <w:tc>
          <w:tcPr>
            <w:tcW w:w="1134"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Р2</w:t>
            </w:r>
          </w:p>
        </w:tc>
        <w:tc>
          <w:tcPr>
            <w:tcW w:w="5245"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rPr>
                <w:rFonts w:ascii="Times New Roman" w:hAnsi="Times New Roman" w:cs="Times New Roman"/>
                <w:color w:val="000000"/>
                <w:sz w:val="23"/>
                <w:szCs w:val="23"/>
              </w:rPr>
            </w:pPr>
            <w:r w:rsidRPr="00511A3B">
              <w:rPr>
                <w:rFonts w:ascii="Times New Roman" w:hAnsi="Times New Roman" w:cs="Times New Roman"/>
                <w:color w:val="000000"/>
                <w:sz w:val="23"/>
                <w:szCs w:val="23"/>
              </w:rPr>
              <w:t>Зона рекреационного назначения (Р2) №1-7</w:t>
            </w:r>
          </w:p>
        </w:tc>
        <w:tc>
          <w:tcPr>
            <w:tcW w:w="2410"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село Абсалямово</w:t>
            </w:r>
          </w:p>
        </w:tc>
      </w:tr>
      <w:tr w:rsidR="006C4FD5" w:rsidRPr="00511A3B" w:rsidTr="006C4FD5">
        <w:trPr>
          <w:cantSplit/>
          <w:trHeight w:val="397"/>
          <w:jc w:val="center"/>
        </w:trPr>
        <w:tc>
          <w:tcPr>
            <w:tcW w:w="993"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1-8</w:t>
            </w:r>
          </w:p>
        </w:tc>
        <w:tc>
          <w:tcPr>
            <w:tcW w:w="1134"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СН1</w:t>
            </w:r>
          </w:p>
        </w:tc>
        <w:tc>
          <w:tcPr>
            <w:tcW w:w="5245"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rPr>
                <w:rFonts w:ascii="Times New Roman" w:hAnsi="Times New Roman" w:cs="Times New Roman"/>
                <w:color w:val="000000"/>
                <w:sz w:val="23"/>
                <w:szCs w:val="23"/>
              </w:rPr>
            </w:pPr>
            <w:r w:rsidRPr="00511A3B">
              <w:rPr>
                <w:rFonts w:ascii="Times New Roman" w:hAnsi="Times New Roman" w:cs="Times New Roman"/>
                <w:color w:val="000000"/>
                <w:sz w:val="23"/>
                <w:szCs w:val="23"/>
              </w:rPr>
              <w:t>Зона размещения кладбищ (СН1) №1-8</w:t>
            </w:r>
          </w:p>
        </w:tc>
        <w:tc>
          <w:tcPr>
            <w:tcW w:w="2410"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село Абсалямово</w:t>
            </w:r>
          </w:p>
        </w:tc>
      </w:tr>
      <w:tr w:rsidR="006C4FD5" w:rsidRPr="00511A3B" w:rsidTr="006C4FD5">
        <w:trPr>
          <w:cantSplit/>
          <w:trHeight w:val="397"/>
          <w:jc w:val="center"/>
        </w:trPr>
        <w:tc>
          <w:tcPr>
            <w:tcW w:w="993"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2-1</w:t>
            </w:r>
          </w:p>
        </w:tc>
        <w:tc>
          <w:tcPr>
            <w:tcW w:w="1134"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 xml:space="preserve">Ж1 </w:t>
            </w:r>
          </w:p>
        </w:tc>
        <w:tc>
          <w:tcPr>
            <w:tcW w:w="5245"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rPr>
                <w:rFonts w:ascii="Times New Roman" w:hAnsi="Times New Roman" w:cs="Times New Roman"/>
                <w:sz w:val="23"/>
                <w:szCs w:val="23"/>
              </w:rPr>
            </w:pPr>
            <w:r w:rsidRPr="00511A3B">
              <w:rPr>
                <w:rFonts w:ascii="Times New Roman" w:hAnsi="Times New Roman" w:cs="Times New Roman"/>
                <w:color w:val="000000"/>
                <w:sz w:val="23"/>
                <w:szCs w:val="23"/>
              </w:rPr>
              <w:t>Зона индивидуальной жилой застройки (Ж1) №2-1</w:t>
            </w:r>
          </w:p>
        </w:tc>
        <w:tc>
          <w:tcPr>
            <w:tcW w:w="2410"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sz w:val="23"/>
                <w:szCs w:val="23"/>
              </w:rPr>
            </w:pPr>
            <w:r w:rsidRPr="00511A3B">
              <w:rPr>
                <w:rFonts w:ascii="Times New Roman" w:eastAsia="Calibri" w:hAnsi="Times New Roman" w:cs="Times New Roman"/>
                <w:sz w:val="23"/>
                <w:szCs w:val="23"/>
              </w:rPr>
              <w:t>поселок железнодорожного разъезда Абсалямово</w:t>
            </w:r>
          </w:p>
        </w:tc>
      </w:tr>
      <w:tr w:rsidR="006C4FD5" w:rsidRPr="00511A3B" w:rsidTr="006C4FD5">
        <w:trPr>
          <w:cantSplit/>
          <w:trHeight w:val="397"/>
          <w:jc w:val="center"/>
        </w:trPr>
        <w:tc>
          <w:tcPr>
            <w:tcW w:w="993"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2-2</w:t>
            </w:r>
          </w:p>
        </w:tc>
        <w:tc>
          <w:tcPr>
            <w:tcW w:w="1134"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СХ4</w:t>
            </w:r>
          </w:p>
        </w:tc>
        <w:tc>
          <w:tcPr>
            <w:tcW w:w="5245"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rPr>
                <w:rFonts w:ascii="Times New Roman" w:hAnsi="Times New Roman" w:cs="Times New Roman"/>
                <w:color w:val="000000"/>
                <w:sz w:val="23"/>
                <w:szCs w:val="23"/>
              </w:rPr>
            </w:pPr>
            <w:r w:rsidRPr="00511A3B">
              <w:rPr>
                <w:rFonts w:ascii="Times New Roman" w:hAnsi="Times New Roman" w:cs="Times New Roman"/>
                <w:color w:val="000000"/>
                <w:sz w:val="23"/>
                <w:szCs w:val="23"/>
              </w:rPr>
              <w:t>Зона коллективного садоводства и огородничества (СХ4) №2-2</w:t>
            </w:r>
          </w:p>
        </w:tc>
        <w:tc>
          <w:tcPr>
            <w:tcW w:w="2410"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поселок железнодорожного разъезда Абсалямово</w:t>
            </w:r>
          </w:p>
        </w:tc>
      </w:tr>
      <w:tr w:rsidR="006C4FD5" w:rsidRPr="00511A3B" w:rsidTr="006C4FD5">
        <w:trPr>
          <w:cantSplit/>
          <w:trHeight w:val="397"/>
          <w:jc w:val="center"/>
        </w:trPr>
        <w:tc>
          <w:tcPr>
            <w:tcW w:w="993"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3-1</w:t>
            </w:r>
          </w:p>
        </w:tc>
        <w:tc>
          <w:tcPr>
            <w:tcW w:w="1134"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Т</w:t>
            </w:r>
          </w:p>
        </w:tc>
        <w:tc>
          <w:tcPr>
            <w:tcW w:w="5245"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rPr>
                <w:rFonts w:ascii="Times New Roman" w:hAnsi="Times New Roman" w:cs="Times New Roman"/>
                <w:color w:val="000000"/>
                <w:sz w:val="23"/>
                <w:szCs w:val="23"/>
              </w:rPr>
            </w:pPr>
            <w:r w:rsidRPr="00511A3B">
              <w:rPr>
                <w:rFonts w:ascii="Times New Roman" w:hAnsi="Times New Roman" w:cs="Times New Roman"/>
                <w:sz w:val="24"/>
                <w:szCs w:val="24"/>
              </w:rPr>
              <w:t>Зона транспортной инфраструктуры (Т) №3-1</w:t>
            </w:r>
          </w:p>
        </w:tc>
        <w:tc>
          <w:tcPr>
            <w:tcW w:w="2410"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Абсалямовское сельское поселение</w:t>
            </w:r>
          </w:p>
        </w:tc>
      </w:tr>
      <w:tr w:rsidR="006C4FD5" w:rsidRPr="00511A3B" w:rsidTr="006C4FD5">
        <w:trPr>
          <w:cantSplit/>
          <w:trHeight w:val="397"/>
          <w:jc w:val="center"/>
        </w:trPr>
        <w:tc>
          <w:tcPr>
            <w:tcW w:w="993"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jc w:val="center"/>
              <w:rPr>
                <w:rFonts w:ascii="Times New Roman" w:hAnsi="Times New Roman" w:cs="Times New Roman"/>
                <w:color w:val="000000"/>
                <w:sz w:val="23"/>
                <w:szCs w:val="23"/>
              </w:rPr>
            </w:pPr>
            <w:r w:rsidRPr="00511A3B">
              <w:rPr>
                <w:rFonts w:ascii="Times New Roman" w:hAnsi="Times New Roman" w:cs="Times New Roman"/>
                <w:color w:val="000000"/>
                <w:sz w:val="23"/>
                <w:szCs w:val="23"/>
              </w:rPr>
              <w:t>3-2</w:t>
            </w:r>
          </w:p>
        </w:tc>
        <w:tc>
          <w:tcPr>
            <w:tcW w:w="1134"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П1</w:t>
            </w:r>
          </w:p>
        </w:tc>
        <w:tc>
          <w:tcPr>
            <w:tcW w:w="5245"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rPr>
                <w:rFonts w:ascii="Times New Roman" w:hAnsi="Times New Roman" w:cs="Times New Roman"/>
                <w:color w:val="000000"/>
                <w:sz w:val="23"/>
                <w:szCs w:val="23"/>
              </w:rPr>
            </w:pPr>
            <w:r w:rsidRPr="00511A3B">
              <w:rPr>
                <w:rFonts w:ascii="Times New Roman" w:hAnsi="Times New Roman" w:cs="Times New Roman"/>
                <w:color w:val="000000"/>
                <w:sz w:val="23"/>
                <w:szCs w:val="23"/>
              </w:rPr>
              <w:t>Зона производственных и складских объектов I- II классов опасности (П1) №3-2</w:t>
            </w:r>
          </w:p>
        </w:tc>
        <w:tc>
          <w:tcPr>
            <w:tcW w:w="2410"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jc w:val="center"/>
              <w:rPr>
                <w:rFonts w:ascii="Times New Roman" w:hAnsi="Times New Roman" w:cs="Times New Roman"/>
                <w:sz w:val="23"/>
                <w:szCs w:val="23"/>
              </w:rPr>
            </w:pPr>
            <w:r w:rsidRPr="00511A3B">
              <w:rPr>
                <w:rFonts w:ascii="Times New Roman" w:hAnsi="Times New Roman" w:cs="Times New Roman"/>
                <w:sz w:val="23"/>
                <w:szCs w:val="23"/>
              </w:rPr>
              <w:t>Абсалямовское сельское поселение</w:t>
            </w:r>
          </w:p>
        </w:tc>
      </w:tr>
      <w:tr w:rsidR="006C4FD5" w:rsidRPr="00511A3B" w:rsidTr="006C4FD5">
        <w:trPr>
          <w:cantSplit/>
          <w:trHeight w:val="397"/>
          <w:jc w:val="center"/>
        </w:trPr>
        <w:tc>
          <w:tcPr>
            <w:tcW w:w="993"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jc w:val="center"/>
              <w:rPr>
                <w:rFonts w:ascii="Times New Roman" w:hAnsi="Times New Roman" w:cs="Times New Roman"/>
                <w:color w:val="000000"/>
                <w:sz w:val="23"/>
                <w:szCs w:val="23"/>
              </w:rPr>
            </w:pPr>
            <w:r w:rsidRPr="00511A3B">
              <w:rPr>
                <w:rFonts w:ascii="Times New Roman" w:hAnsi="Times New Roman" w:cs="Times New Roman"/>
                <w:color w:val="000000"/>
                <w:sz w:val="23"/>
                <w:szCs w:val="23"/>
              </w:rPr>
              <w:t>3-3</w:t>
            </w:r>
          </w:p>
        </w:tc>
        <w:tc>
          <w:tcPr>
            <w:tcW w:w="1134"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П2</w:t>
            </w:r>
          </w:p>
        </w:tc>
        <w:tc>
          <w:tcPr>
            <w:tcW w:w="5245"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rPr>
                <w:rFonts w:ascii="Times New Roman" w:hAnsi="Times New Roman" w:cs="Times New Roman"/>
                <w:color w:val="000000"/>
                <w:sz w:val="23"/>
                <w:szCs w:val="23"/>
              </w:rPr>
            </w:pPr>
            <w:r w:rsidRPr="00511A3B">
              <w:rPr>
                <w:rFonts w:ascii="Times New Roman" w:hAnsi="Times New Roman" w:cs="Times New Roman"/>
                <w:color w:val="000000"/>
                <w:sz w:val="23"/>
                <w:szCs w:val="23"/>
              </w:rPr>
              <w:t>Зона производственных и складских объектов III класса опасности (П2) №3-3</w:t>
            </w:r>
          </w:p>
        </w:tc>
        <w:tc>
          <w:tcPr>
            <w:tcW w:w="2410"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jc w:val="center"/>
              <w:rPr>
                <w:rFonts w:ascii="Times New Roman" w:hAnsi="Times New Roman" w:cs="Times New Roman"/>
                <w:sz w:val="23"/>
                <w:szCs w:val="23"/>
              </w:rPr>
            </w:pPr>
            <w:r w:rsidRPr="00511A3B">
              <w:rPr>
                <w:rFonts w:ascii="Times New Roman" w:hAnsi="Times New Roman" w:cs="Times New Roman"/>
                <w:sz w:val="23"/>
                <w:szCs w:val="23"/>
              </w:rPr>
              <w:t>Абсалямовское сельское поселение</w:t>
            </w:r>
          </w:p>
        </w:tc>
      </w:tr>
      <w:tr w:rsidR="006C4FD5" w:rsidRPr="00511A3B" w:rsidTr="006C4FD5">
        <w:trPr>
          <w:cantSplit/>
          <w:trHeight w:val="397"/>
          <w:jc w:val="center"/>
        </w:trPr>
        <w:tc>
          <w:tcPr>
            <w:tcW w:w="993"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jc w:val="center"/>
              <w:rPr>
                <w:rFonts w:ascii="Times New Roman" w:hAnsi="Times New Roman" w:cs="Times New Roman"/>
                <w:color w:val="000000"/>
                <w:sz w:val="23"/>
                <w:szCs w:val="23"/>
              </w:rPr>
            </w:pPr>
            <w:r w:rsidRPr="00511A3B">
              <w:rPr>
                <w:rFonts w:ascii="Times New Roman" w:hAnsi="Times New Roman" w:cs="Times New Roman"/>
                <w:color w:val="000000"/>
                <w:sz w:val="23"/>
                <w:szCs w:val="23"/>
              </w:rPr>
              <w:t>3-4</w:t>
            </w:r>
          </w:p>
        </w:tc>
        <w:tc>
          <w:tcPr>
            <w:tcW w:w="1134"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П3</w:t>
            </w:r>
          </w:p>
        </w:tc>
        <w:tc>
          <w:tcPr>
            <w:tcW w:w="5245"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rPr>
                <w:rFonts w:ascii="Times New Roman" w:hAnsi="Times New Roman" w:cs="Times New Roman"/>
                <w:color w:val="000000"/>
                <w:sz w:val="23"/>
                <w:szCs w:val="23"/>
              </w:rPr>
            </w:pPr>
            <w:r w:rsidRPr="00511A3B">
              <w:rPr>
                <w:rFonts w:ascii="Times New Roman" w:hAnsi="Times New Roman" w:cs="Times New Roman"/>
                <w:color w:val="000000"/>
                <w:sz w:val="23"/>
                <w:szCs w:val="23"/>
              </w:rPr>
              <w:t>Зона производственных и складских объектов IV-V классов опасности (П3) №3-4</w:t>
            </w:r>
          </w:p>
        </w:tc>
        <w:tc>
          <w:tcPr>
            <w:tcW w:w="2410"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jc w:val="center"/>
              <w:rPr>
                <w:rFonts w:ascii="Times New Roman" w:hAnsi="Times New Roman" w:cs="Times New Roman"/>
                <w:sz w:val="23"/>
                <w:szCs w:val="23"/>
              </w:rPr>
            </w:pPr>
            <w:r w:rsidRPr="00511A3B">
              <w:rPr>
                <w:rFonts w:ascii="Times New Roman" w:hAnsi="Times New Roman" w:cs="Times New Roman"/>
                <w:sz w:val="23"/>
                <w:szCs w:val="23"/>
              </w:rPr>
              <w:t>Абсалямовское сельское поселение</w:t>
            </w:r>
          </w:p>
        </w:tc>
      </w:tr>
      <w:tr w:rsidR="006C4FD5" w:rsidRPr="00511A3B" w:rsidTr="006C4FD5">
        <w:trPr>
          <w:cantSplit/>
          <w:trHeight w:val="397"/>
          <w:jc w:val="center"/>
        </w:trPr>
        <w:tc>
          <w:tcPr>
            <w:tcW w:w="993"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3-5</w:t>
            </w:r>
          </w:p>
        </w:tc>
        <w:tc>
          <w:tcPr>
            <w:tcW w:w="1134"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СХ4</w:t>
            </w:r>
          </w:p>
        </w:tc>
        <w:tc>
          <w:tcPr>
            <w:tcW w:w="5245"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rPr>
                <w:rFonts w:ascii="Times New Roman" w:hAnsi="Times New Roman" w:cs="Times New Roman"/>
                <w:color w:val="000000"/>
                <w:sz w:val="23"/>
                <w:szCs w:val="23"/>
              </w:rPr>
            </w:pPr>
            <w:r w:rsidRPr="00511A3B">
              <w:rPr>
                <w:rFonts w:ascii="Times New Roman" w:hAnsi="Times New Roman" w:cs="Times New Roman"/>
                <w:color w:val="000000"/>
                <w:sz w:val="23"/>
                <w:szCs w:val="23"/>
              </w:rPr>
              <w:t>Зона коллективного садоводства и огородничества (СХ4) №3-5</w:t>
            </w:r>
          </w:p>
        </w:tc>
        <w:tc>
          <w:tcPr>
            <w:tcW w:w="2410"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Абсалямовское сельское поселение</w:t>
            </w:r>
          </w:p>
        </w:tc>
      </w:tr>
      <w:tr w:rsidR="006C4FD5" w:rsidRPr="00511A3B" w:rsidTr="006C4FD5">
        <w:trPr>
          <w:cantSplit/>
          <w:trHeight w:val="397"/>
          <w:jc w:val="center"/>
        </w:trPr>
        <w:tc>
          <w:tcPr>
            <w:tcW w:w="993"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3-6</w:t>
            </w:r>
          </w:p>
        </w:tc>
        <w:tc>
          <w:tcPr>
            <w:tcW w:w="1134"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Р2</w:t>
            </w:r>
          </w:p>
        </w:tc>
        <w:tc>
          <w:tcPr>
            <w:tcW w:w="5245"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rPr>
                <w:rFonts w:ascii="Times New Roman" w:hAnsi="Times New Roman" w:cs="Times New Roman"/>
                <w:sz w:val="23"/>
                <w:szCs w:val="23"/>
              </w:rPr>
            </w:pPr>
            <w:r w:rsidRPr="00511A3B">
              <w:rPr>
                <w:rFonts w:ascii="Times New Roman" w:hAnsi="Times New Roman" w:cs="Times New Roman"/>
                <w:color w:val="000000"/>
                <w:sz w:val="24"/>
              </w:rPr>
              <w:t>Зона рекреационного назначения</w:t>
            </w:r>
            <w:r w:rsidRPr="00511A3B">
              <w:rPr>
                <w:rFonts w:ascii="Times New Roman" w:hAnsi="Times New Roman" w:cs="Times New Roman"/>
                <w:color w:val="000000"/>
                <w:sz w:val="23"/>
                <w:szCs w:val="23"/>
              </w:rPr>
              <w:t xml:space="preserve"> (Р2) №3-6</w:t>
            </w:r>
          </w:p>
        </w:tc>
        <w:tc>
          <w:tcPr>
            <w:tcW w:w="2410" w:type="dxa"/>
            <w:tcBorders>
              <w:top w:val="single" w:sz="4" w:space="0" w:color="auto"/>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sz w:val="23"/>
                <w:szCs w:val="23"/>
              </w:rPr>
            </w:pPr>
            <w:r w:rsidRPr="00511A3B">
              <w:rPr>
                <w:rFonts w:ascii="Times New Roman" w:hAnsi="Times New Roman" w:cs="Times New Roman"/>
                <w:sz w:val="23"/>
                <w:szCs w:val="23"/>
              </w:rPr>
              <w:t>Абсалямовское сельское поселение</w:t>
            </w:r>
          </w:p>
        </w:tc>
      </w:tr>
    </w:tbl>
    <w:p w:rsidR="006C4FD5" w:rsidRPr="00511A3B" w:rsidRDefault="006C4FD5" w:rsidP="006C4FD5">
      <w:pPr>
        <w:pStyle w:val="52"/>
        <w:rPr>
          <w:sz w:val="12"/>
          <w:szCs w:val="12"/>
        </w:rPr>
      </w:pPr>
    </w:p>
    <w:p w:rsidR="006C4FD5" w:rsidRPr="00511A3B" w:rsidRDefault="006C4FD5" w:rsidP="006C4FD5">
      <w:pPr>
        <w:ind w:firstLine="426"/>
        <w:rPr>
          <w:rFonts w:ascii="Times New Roman" w:hAnsi="Times New Roman" w:cs="Times New Roman"/>
        </w:rPr>
        <w:sectPr w:rsidR="006C4FD5" w:rsidRPr="00511A3B" w:rsidSect="00DB46FD">
          <w:footerReference w:type="default" r:id="rId8"/>
          <w:pgSz w:w="11906" w:h="16838"/>
          <w:pgMar w:top="851" w:right="851" w:bottom="426" w:left="1134" w:header="709" w:footer="576" w:gutter="0"/>
          <w:pgNumType w:start="1"/>
          <w:cols w:space="708"/>
          <w:titlePg/>
          <w:docGrid w:linePitch="360"/>
        </w:sectPr>
      </w:pPr>
    </w:p>
    <w:p w:rsidR="006C4FD5" w:rsidRPr="00511A3B" w:rsidRDefault="006C4FD5" w:rsidP="006C4FD5">
      <w:pPr>
        <w:keepNext/>
        <w:keepLines/>
        <w:spacing w:after="0"/>
        <w:ind w:firstLine="709"/>
        <w:jc w:val="center"/>
        <w:outlineLvl w:val="2"/>
        <w:rPr>
          <w:rFonts w:ascii="Times New Roman" w:hAnsi="Times New Roman" w:cs="Times New Roman"/>
          <w:b/>
          <w:bCs/>
          <w:sz w:val="28"/>
          <w:szCs w:val="28"/>
        </w:rPr>
      </w:pPr>
      <w:bookmarkStart w:id="99" w:name="_Toc144976029"/>
      <w:bookmarkStart w:id="100" w:name="_Toc144976070"/>
      <w:bookmarkStart w:id="101" w:name="_Toc228241018"/>
      <w:r w:rsidRPr="00511A3B">
        <w:rPr>
          <w:rFonts w:ascii="Times New Roman" w:hAnsi="Times New Roman" w:cs="Times New Roman"/>
          <w:b/>
          <w:bCs/>
          <w:sz w:val="28"/>
          <w:szCs w:val="28"/>
        </w:rPr>
        <w:lastRenderedPageBreak/>
        <w:t>Статья 19. Градостроительные регламенты</w:t>
      </w:r>
      <w:bookmarkEnd w:id="99"/>
      <w:bookmarkEnd w:id="100"/>
    </w:p>
    <w:p w:rsidR="006C4FD5" w:rsidRPr="00511A3B" w:rsidRDefault="006C4FD5" w:rsidP="006C4FD5">
      <w:pPr>
        <w:spacing w:after="0"/>
        <w:jc w:val="center"/>
        <w:rPr>
          <w:rFonts w:ascii="Times New Roman" w:hAnsi="Times New Roman" w:cs="Times New Roman"/>
          <w:b/>
          <w:sz w:val="28"/>
          <w:szCs w:val="28"/>
        </w:rPr>
      </w:pPr>
      <w:r w:rsidRPr="00511A3B">
        <w:rPr>
          <w:rFonts w:ascii="Times New Roman" w:hAnsi="Times New Roman" w:cs="Times New Roman"/>
          <w:b/>
          <w:sz w:val="28"/>
          <w:szCs w:val="28"/>
        </w:rPr>
        <w:t>Градостроительный регламент зон индивидуальной жилой застройки (Ж1)</w:t>
      </w:r>
    </w:p>
    <w:p w:rsidR="006C4FD5" w:rsidRPr="00511A3B" w:rsidRDefault="006C4FD5" w:rsidP="006C4FD5">
      <w:pPr>
        <w:spacing w:after="0"/>
        <w:ind w:firstLine="709"/>
        <w:jc w:val="both"/>
        <w:rPr>
          <w:rFonts w:ascii="Times New Roman" w:hAnsi="Times New Roman" w:cs="Times New Roman"/>
        </w:rPr>
      </w:pPr>
      <w:r w:rsidRPr="00511A3B">
        <w:rPr>
          <w:rFonts w:ascii="Times New Roman" w:hAnsi="Times New Roman" w:cs="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r w:rsidRPr="00511A3B">
        <w:rPr>
          <w:rFonts w:ascii="Times New Roman" w:hAnsi="Times New Roman" w:cs="Times New Roman"/>
        </w:rPr>
        <w:t xml:space="preserve"> </w:t>
      </w:r>
      <w:r w:rsidRPr="00511A3B">
        <w:rPr>
          <w:rFonts w:ascii="Times New Roman" w:hAnsi="Times New Roman" w:cs="Times New Roman"/>
          <w:bCs/>
          <w:sz w:val="28"/>
          <w:szCs w:val="28"/>
        </w:rPr>
        <w:t>Ж1 представлены в таблице 3, таблице 4.</w:t>
      </w:r>
      <w:r w:rsidRPr="00511A3B">
        <w:rPr>
          <w:rFonts w:ascii="Times New Roman" w:hAnsi="Times New Roman" w:cs="Times New Roman"/>
        </w:rPr>
        <w:t xml:space="preserve"> </w:t>
      </w:r>
    </w:p>
    <w:p w:rsidR="006C4FD5" w:rsidRPr="00511A3B" w:rsidRDefault="006C4FD5" w:rsidP="006C4FD5">
      <w:pPr>
        <w:ind w:firstLine="709"/>
        <w:jc w:val="both"/>
        <w:rPr>
          <w:rFonts w:ascii="Times New Roman" w:hAnsi="Times New Roman" w:cs="Times New Roman"/>
          <w:bCs/>
          <w:sz w:val="28"/>
          <w:szCs w:val="28"/>
        </w:rPr>
      </w:pPr>
      <w:r w:rsidRPr="00511A3B">
        <w:rPr>
          <w:rFonts w:ascii="Times New Roman" w:hAnsi="Times New Roman" w:cs="Times New Roman"/>
          <w:bCs/>
          <w:sz w:val="28"/>
          <w:szCs w:val="28"/>
        </w:rPr>
        <w:t>Градостроительный регламент зон индивидуальной жилой застройки (Ж1) распространяется на установленные настоящими Правилами территориальные зоны с индексом Ж1.</w:t>
      </w:r>
    </w:p>
    <w:p w:rsidR="006C4FD5" w:rsidRPr="00511A3B" w:rsidRDefault="006C4FD5" w:rsidP="006C4FD5">
      <w:pPr>
        <w:spacing w:after="0"/>
        <w:jc w:val="right"/>
        <w:rPr>
          <w:rFonts w:ascii="Times New Roman" w:hAnsi="Times New Roman"/>
          <w:bCs/>
          <w:sz w:val="28"/>
          <w:szCs w:val="28"/>
        </w:rPr>
      </w:pPr>
      <w:r w:rsidRPr="00511A3B">
        <w:rPr>
          <w:rFonts w:ascii="Times New Roman" w:hAnsi="Times New Roman"/>
          <w:bCs/>
          <w:sz w:val="28"/>
          <w:szCs w:val="28"/>
        </w:rPr>
        <w:t>Таблица 3</w:t>
      </w:r>
    </w:p>
    <w:p w:rsidR="006C4FD5" w:rsidRPr="00511A3B" w:rsidRDefault="006C4FD5" w:rsidP="006C4FD5">
      <w:pPr>
        <w:spacing w:after="0"/>
        <w:jc w:val="center"/>
        <w:rPr>
          <w:rFonts w:ascii="Times New Roman" w:hAnsi="Times New Roman"/>
          <w:bCs/>
          <w:sz w:val="28"/>
          <w:szCs w:val="28"/>
        </w:rPr>
      </w:pPr>
      <w:r w:rsidRPr="00511A3B">
        <w:rPr>
          <w:rFonts w:ascii="Times New Roman" w:hAnsi="Times New Roman"/>
          <w:bCs/>
          <w:sz w:val="28"/>
          <w:szCs w:val="28"/>
        </w:rPr>
        <w:t>Зона индивидуальной жилой застройки (Ж1)</w:t>
      </w:r>
      <w:r w:rsidRPr="00511A3B">
        <w:rPr>
          <w:rFonts w:ascii="Times New Roman" w:hAnsi="Times New Roman"/>
          <w:bCs/>
          <w:sz w:val="28"/>
          <w:szCs w:val="28"/>
        </w:rPr>
        <w:br/>
        <w:t>Основные виды разрешенного использования</w:t>
      </w:r>
    </w:p>
    <w:tbl>
      <w:tblPr>
        <w:tblStyle w:val="affff6"/>
        <w:tblW w:w="15304" w:type="dxa"/>
        <w:tblLayout w:type="fixed"/>
        <w:tblLook w:val="04A0" w:firstRow="1" w:lastRow="0" w:firstColumn="1" w:lastColumn="0" w:noHBand="0" w:noVBand="1"/>
      </w:tblPr>
      <w:tblGrid>
        <w:gridCol w:w="2117"/>
        <w:gridCol w:w="992"/>
        <w:gridCol w:w="1134"/>
        <w:gridCol w:w="1276"/>
        <w:gridCol w:w="1275"/>
        <w:gridCol w:w="1418"/>
        <w:gridCol w:w="1276"/>
        <w:gridCol w:w="1559"/>
        <w:gridCol w:w="1134"/>
        <w:gridCol w:w="1559"/>
        <w:gridCol w:w="1564"/>
      </w:tblGrid>
      <w:tr w:rsidR="006C4FD5" w:rsidRPr="00511A3B" w:rsidTr="006C4FD5">
        <w:trPr>
          <w:cnfStyle w:val="100000000000" w:firstRow="1" w:lastRow="0" w:firstColumn="0" w:lastColumn="0" w:oddVBand="0" w:evenVBand="0" w:oddHBand="0" w:evenHBand="0" w:firstRowFirstColumn="0" w:firstRowLastColumn="0" w:lastRowFirstColumn="0" w:lastRowLastColumn="0"/>
          <w:trHeight w:val="535"/>
        </w:trPr>
        <w:tc>
          <w:tcPr>
            <w:tcW w:w="2117" w:type="dxa"/>
            <w:vMerge w:val="restart"/>
            <w:hideMark/>
          </w:tcPr>
          <w:p w:rsidR="006C4FD5" w:rsidRPr="00511A3B" w:rsidRDefault="006C4FD5" w:rsidP="006C4FD5">
            <w:pPr>
              <w:rPr>
                <w:b/>
                <w:bCs/>
                <w:sz w:val="20"/>
              </w:rPr>
            </w:pPr>
            <w:r w:rsidRPr="00511A3B">
              <w:rPr>
                <w:b/>
                <w:bCs/>
                <w:sz w:val="20"/>
              </w:rPr>
              <w:t>Наименование вида разрешенного использования</w:t>
            </w:r>
          </w:p>
        </w:tc>
        <w:tc>
          <w:tcPr>
            <w:tcW w:w="992" w:type="dxa"/>
            <w:vMerge w:val="restart"/>
            <w:hideMark/>
          </w:tcPr>
          <w:p w:rsidR="006C4FD5" w:rsidRPr="00511A3B" w:rsidRDefault="006C4FD5" w:rsidP="006C4FD5">
            <w:pPr>
              <w:ind w:left="-108" w:right="-108"/>
              <w:rPr>
                <w:b/>
                <w:bCs/>
                <w:sz w:val="20"/>
              </w:rPr>
            </w:pPr>
            <w:r w:rsidRPr="00511A3B">
              <w:rPr>
                <w:b/>
                <w:bCs/>
                <w:sz w:val="20"/>
              </w:rPr>
              <w:t>Код вида разрешен-ного использо-вания</w:t>
            </w:r>
          </w:p>
        </w:tc>
        <w:tc>
          <w:tcPr>
            <w:tcW w:w="6379" w:type="dxa"/>
            <w:gridSpan w:val="5"/>
            <w:hideMark/>
          </w:tcPr>
          <w:p w:rsidR="006C4FD5" w:rsidRPr="00511A3B" w:rsidRDefault="006C4FD5" w:rsidP="006C4FD5">
            <w:pPr>
              <w:rPr>
                <w:b/>
                <w:bCs/>
                <w:sz w:val="20"/>
              </w:rPr>
            </w:pPr>
            <w:r w:rsidRPr="00511A3B">
              <w:rPr>
                <w:b/>
                <w:bCs/>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6" w:type="dxa"/>
            <w:gridSpan w:val="4"/>
            <w:hideMark/>
          </w:tcPr>
          <w:p w:rsidR="006C4FD5" w:rsidRPr="00511A3B" w:rsidRDefault="006C4FD5" w:rsidP="006C4FD5">
            <w:pPr>
              <w:rPr>
                <w:b/>
                <w:bCs/>
                <w:sz w:val="20"/>
              </w:rPr>
            </w:pPr>
            <w:r w:rsidRPr="00511A3B">
              <w:rPr>
                <w:b/>
                <w:bCs/>
                <w:sz w:val="20"/>
              </w:rPr>
              <w:t>Вспомогательные виды разрешенного использования</w:t>
            </w:r>
          </w:p>
        </w:tc>
      </w:tr>
      <w:tr w:rsidR="006C4FD5" w:rsidRPr="00511A3B" w:rsidTr="006C4FD5">
        <w:trPr>
          <w:trHeight w:val="1264"/>
        </w:trPr>
        <w:tc>
          <w:tcPr>
            <w:tcW w:w="2117" w:type="dxa"/>
            <w:vMerge/>
            <w:vAlign w:val="center"/>
            <w:hideMark/>
          </w:tcPr>
          <w:p w:rsidR="006C4FD5" w:rsidRPr="00511A3B" w:rsidRDefault="006C4FD5" w:rsidP="006C4FD5">
            <w:pPr>
              <w:jc w:val="center"/>
              <w:rPr>
                <w:b/>
                <w:bCs/>
                <w:sz w:val="20"/>
              </w:rPr>
            </w:pPr>
          </w:p>
        </w:tc>
        <w:tc>
          <w:tcPr>
            <w:tcW w:w="992" w:type="dxa"/>
            <w:vMerge/>
            <w:vAlign w:val="center"/>
            <w:hideMark/>
          </w:tcPr>
          <w:p w:rsidR="006C4FD5" w:rsidRPr="00511A3B" w:rsidRDefault="006C4FD5" w:rsidP="006C4FD5">
            <w:pPr>
              <w:jc w:val="center"/>
              <w:rPr>
                <w:b/>
                <w:bCs/>
                <w:sz w:val="20"/>
              </w:rPr>
            </w:pPr>
          </w:p>
        </w:tc>
        <w:tc>
          <w:tcPr>
            <w:tcW w:w="2410" w:type="dxa"/>
            <w:gridSpan w:val="2"/>
            <w:vMerge w:val="restart"/>
            <w:vAlign w:val="center"/>
            <w:hideMark/>
          </w:tcPr>
          <w:p w:rsidR="006C4FD5" w:rsidRPr="00511A3B" w:rsidRDefault="006C4FD5" w:rsidP="006C4FD5">
            <w:pPr>
              <w:jc w:val="center"/>
              <w:rPr>
                <w:b/>
                <w:bCs/>
                <w:sz w:val="20"/>
              </w:rPr>
            </w:pPr>
            <w:r w:rsidRPr="00511A3B">
              <w:rPr>
                <w:b/>
                <w:bCs/>
                <w:color w:val="000000" w:themeColor="text1"/>
                <w:sz w:val="20"/>
              </w:rPr>
              <w:t>Предельные размеры земельных участков</w:t>
            </w:r>
          </w:p>
        </w:tc>
        <w:tc>
          <w:tcPr>
            <w:tcW w:w="1275" w:type="dxa"/>
            <w:vMerge w:val="restart"/>
            <w:vAlign w:val="center"/>
            <w:hideMark/>
          </w:tcPr>
          <w:p w:rsidR="006C4FD5" w:rsidRPr="00511A3B" w:rsidRDefault="006C4FD5" w:rsidP="006C4FD5">
            <w:pPr>
              <w:jc w:val="center"/>
              <w:rPr>
                <w:b/>
                <w:bCs/>
                <w:sz w:val="20"/>
              </w:rPr>
            </w:pPr>
            <w:r w:rsidRPr="00511A3B">
              <w:rPr>
                <w:b/>
                <w:bCs/>
                <w:sz w:val="20"/>
              </w:rPr>
              <w:t>Минимальные отступы от границ земельного участка, м</w:t>
            </w:r>
          </w:p>
        </w:tc>
        <w:tc>
          <w:tcPr>
            <w:tcW w:w="1418" w:type="dxa"/>
            <w:vMerge w:val="restart"/>
            <w:vAlign w:val="center"/>
            <w:hideMark/>
          </w:tcPr>
          <w:p w:rsidR="006C4FD5" w:rsidRPr="00511A3B" w:rsidRDefault="006C4FD5" w:rsidP="006C4FD5">
            <w:pPr>
              <w:ind w:left="-108" w:right="-108"/>
              <w:jc w:val="center"/>
              <w:rPr>
                <w:b/>
                <w:bCs/>
                <w:sz w:val="20"/>
              </w:rPr>
            </w:pPr>
            <w:r w:rsidRPr="00511A3B">
              <w:rPr>
                <w:b/>
                <w:bCs/>
                <w:sz w:val="20"/>
              </w:rPr>
              <w:t>Количество этажей/</w:t>
            </w:r>
          </w:p>
          <w:p w:rsidR="006C4FD5" w:rsidRPr="00511A3B" w:rsidRDefault="006C4FD5" w:rsidP="006C4FD5">
            <w:pPr>
              <w:ind w:left="-108" w:right="-108"/>
              <w:jc w:val="center"/>
              <w:rPr>
                <w:b/>
                <w:bCs/>
                <w:sz w:val="20"/>
              </w:rPr>
            </w:pPr>
            <w:r w:rsidRPr="00511A3B">
              <w:rPr>
                <w:b/>
                <w:bCs/>
                <w:sz w:val="20"/>
              </w:rPr>
              <w:t>высота строения</w:t>
            </w:r>
          </w:p>
        </w:tc>
        <w:tc>
          <w:tcPr>
            <w:tcW w:w="1276" w:type="dxa"/>
            <w:vMerge w:val="restart"/>
            <w:vAlign w:val="center"/>
            <w:hideMark/>
          </w:tcPr>
          <w:p w:rsidR="006C4FD5" w:rsidRPr="00511A3B" w:rsidRDefault="006C4FD5" w:rsidP="006C4FD5">
            <w:pPr>
              <w:ind w:left="-107"/>
              <w:jc w:val="center"/>
              <w:rPr>
                <w:b/>
                <w:bCs/>
                <w:sz w:val="20"/>
              </w:rPr>
            </w:pPr>
            <w:r w:rsidRPr="00511A3B">
              <w:rPr>
                <w:b/>
                <w:bCs/>
                <w:sz w:val="20"/>
              </w:rPr>
              <w:t>Максималь-ный процент застройки</w:t>
            </w:r>
          </w:p>
        </w:tc>
        <w:tc>
          <w:tcPr>
            <w:tcW w:w="1559" w:type="dxa"/>
            <w:vMerge w:val="restart"/>
            <w:vAlign w:val="center"/>
            <w:hideMark/>
          </w:tcPr>
          <w:p w:rsidR="006C4FD5" w:rsidRPr="00511A3B" w:rsidRDefault="006C4FD5" w:rsidP="006C4FD5">
            <w:pPr>
              <w:ind w:right="-102"/>
              <w:jc w:val="center"/>
              <w:rPr>
                <w:b/>
                <w:bCs/>
                <w:sz w:val="20"/>
              </w:rPr>
            </w:pPr>
            <w:r w:rsidRPr="00511A3B">
              <w:rPr>
                <w:b/>
                <w:bCs/>
                <w:sz w:val="20"/>
              </w:rPr>
              <w:t>Наименование вида разрешенного использования</w:t>
            </w:r>
          </w:p>
        </w:tc>
        <w:tc>
          <w:tcPr>
            <w:tcW w:w="1134" w:type="dxa"/>
            <w:vMerge w:val="restart"/>
            <w:vAlign w:val="center"/>
            <w:hideMark/>
          </w:tcPr>
          <w:p w:rsidR="006C4FD5" w:rsidRPr="00511A3B" w:rsidRDefault="006C4FD5" w:rsidP="006C4FD5">
            <w:pPr>
              <w:ind w:left="-107" w:right="-114" w:firstLine="1"/>
              <w:jc w:val="center"/>
              <w:rPr>
                <w:b/>
                <w:bCs/>
                <w:sz w:val="20"/>
              </w:rPr>
            </w:pPr>
            <w:r w:rsidRPr="00511A3B">
              <w:rPr>
                <w:b/>
                <w:bCs/>
                <w:sz w:val="20"/>
              </w:rPr>
              <w:t>Код вида разрешен-ного использования</w:t>
            </w:r>
          </w:p>
        </w:tc>
        <w:tc>
          <w:tcPr>
            <w:tcW w:w="3123" w:type="dxa"/>
            <w:gridSpan w:val="2"/>
            <w:vAlign w:val="center"/>
          </w:tcPr>
          <w:p w:rsidR="006C4FD5" w:rsidRPr="00511A3B" w:rsidRDefault="006C4FD5" w:rsidP="006C4FD5">
            <w:pPr>
              <w:ind w:left="-108"/>
              <w:jc w:val="center"/>
              <w:rPr>
                <w:b/>
                <w:bCs/>
                <w:sz w:val="20"/>
              </w:rPr>
            </w:pPr>
            <w:r w:rsidRPr="00511A3B">
              <w:rPr>
                <w:b/>
                <w:bCs/>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4FD5" w:rsidRPr="00511A3B" w:rsidTr="006C4FD5">
        <w:trPr>
          <w:trHeight w:val="230"/>
        </w:trPr>
        <w:tc>
          <w:tcPr>
            <w:tcW w:w="2117" w:type="dxa"/>
            <w:vMerge/>
            <w:vAlign w:val="center"/>
          </w:tcPr>
          <w:p w:rsidR="006C4FD5" w:rsidRPr="00511A3B" w:rsidRDefault="006C4FD5" w:rsidP="006C4FD5">
            <w:pPr>
              <w:jc w:val="center"/>
              <w:rPr>
                <w:b/>
                <w:bCs/>
                <w:sz w:val="20"/>
              </w:rPr>
            </w:pPr>
          </w:p>
        </w:tc>
        <w:tc>
          <w:tcPr>
            <w:tcW w:w="992" w:type="dxa"/>
            <w:vMerge/>
            <w:vAlign w:val="center"/>
          </w:tcPr>
          <w:p w:rsidR="006C4FD5" w:rsidRPr="00511A3B" w:rsidRDefault="006C4FD5" w:rsidP="006C4FD5">
            <w:pPr>
              <w:jc w:val="center"/>
              <w:rPr>
                <w:b/>
                <w:bCs/>
                <w:sz w:val="20"/>
              </w:rPr>
            </w:pPr>
          </w:p>
        </w:tc>
        <w:tc>
          <w:tcPr>
            <w:tcW w:w="2410" w:type="dxa"/>
            <w:gridSpan w:val="2"/>
            <w:vMerge/>
            <w:vAlign w:val="center"/>
          </w:tcPr>
          <w:p w:rsidR="006C4FD5" w:rsidRPr="00511A3B" w:rsidRDefault="006C4FD5" w:rsidP="006C4FD5">
            <w:pPr>
              <w:jc w:val="center"/>
              <w:rPr>
                <w:b/>
                <w:bCs/>
                <w:sz w:val="20"/>
              </w:rPr>
            </w:pPr>
          </w:p>
        </w:tc>
        <w:tc>
          <w:tcPr>
            <w:tcW w:w="1275" w:type="dxa"/>
            <w:vMerge/>
            <w:vAlign w:val="center"/>
          </w:tcPr>
          <w:p w:rsidR="006C4FD5" w:rsidRPr="00511A3B" w:rsidRDefault="006C4FD5" w:rsidP="006C4FD5">
            <w:pPr>
              <w:jc w:val="center"/>
              <w:rPr>
                <w:b/>
                <w:bCs/>
                <w:sz w:val="20"/>
              </w:rPr>
            </w:pPr>
          </w:p>
        </w:tc>
        <w:tc>
          <w:tcPr>
            <w:tcW w:w="1418" w:type="dxa"/>
            <w:vMerge/>
            <w:vAlign w:val="center"/>
          </w:tcPr>
          <w:p w:rsidR="006C4FD5" w:rsidRPr="00511A3B" w:rsidRDefault="006C4FD5" w:rsidP="006C4FD5">
            <w:pPr>
              <w:ind w:left="-108" w:right="-108"/>
              <w:jc w:val="center"/>
              <w:rPr>
                <w:b/>
                <w:bCs/>
                <w:sz w:val="20"/>
              </w:rPr>
            </w:pPr>
          </w:p>
        </w:tc>
        <w:tc>
          <w:tcPr>
            <w:tcW w:w="1276" w:type="dxa"/>
            <w:vMerge/>
            <w:vAlign w:val="center"/>
          </w:tcPr>
          <w:p w:rsidR="006C4FD5" w:rsidRPr="00511A3B" w:rsidRDefault="006C4FD5" w:rsidP="006C4FD5">
            <w:pPr>
              <w:ind w:left="-107"/>
              <w:jc w:val="center"/>
              <w:rPr>
                <w:b/>
                <w:bCs/>
                <w:sz w:val="20"/>
              </w:rPr>
            </w:pPr>
          </w:p>
        </w:tc>
        <w:tc>
          <w:tcPr>
            <w:tcW w:w="1559" w:type="dxa"/>
            <w:vMerge/>
            <w:vAlign w:val="center"/>
          </w:tcPr>
          <w:p w:rsidR="006C4FD5" w:rsidRPr="00511A3B" w:rsidRDefault="006C4FD5" w:rsidP="006C4FD5">
            <w:pPr>
              <w:ind w:right="-102"/>
              <w:jc w:val="center"/>
              <w:rPr>
                <w:b/>
                <w:bCs/>
                <w:sz w:val="20"/>
              </w:rPr>
            </w:pPr>
          </w:p>
        </w:tc>
        <w:tc>
          <w:tcPr>
            <w:tcW w:w="1134" w:type="dxa"/>
            <w:vMerge/>
            <w:vAlign w:val="center"/>
          </w:tcPr>
          <w:p w:rsidR="006C4FD5" w:rsidRPr="00511A3B" w:rsidRDefault="006C4FD5" w:rsidP="006C4FD5">
            <w:pPr>
              <w:ind w:left="-107" w:firstLine="1"/>
              <w:jc w:val="center"/>
              <w:rPr>
                <w:b/>
                <w:bCs/>
                <w:sz w:val="20"/>
              </w:rPr>
            </w:pPr>
          </w:p>
        </w:tc>
        <w:tc>
          <w:tcPr>
            <w:tcW w:w="1559" w:type="dxa"/>
            <w:vMerge w:val="restart"/>
            <w:vAlign w:val="center"/>
          </w:tcPr>
          <w:p w:rsidR="006C4FD5" w:rsidRPr="00511A3B" w:rsidRDefault="006C4FD5" w:rsidP="006C4FD5">
            <w:pPr>
              <w:ind w:left="-108" w:right="-108"/>
              <w:jc w:val="center"/>
              <w:rPr>
                <w:b/>
                <w:bCs/>
                <w:sz w:val="20"/>
              </w:rPr>
            </w:pPr>
            <w:r w:rsidRPr="00511A3B">
              <w:rPr>
                <w:b/>
                <w:bCs/>
                <w:sz w:val="20"/>
              </w:rPr>
              <w:t>Предельное количество этажей, предельная высота строения</w:t>
            </w:r>
          </w:p>
        </w:tc>
        <w:tc>
          <w:tcPr>
            <w:tcW w:w="1564" w:type="dxa"/>
            <w:vMerge w:val="restart"/>
            <w:vAlign w:val="center"/>
          </w:tcPr>
          <w:p w:rsidR="006C4FD5" w:rsidRPr="00511A3B" w:rsidRDefault="006C4FD5" w:rsidP="006C4FD5">
            <w:pPr>
              <w:ind w:left="-108" w:right="-113"/>
              <w:jc w:val="center"/>
              <w:rPr>
                <w:b/>
                <w:bCs/>
                <w:sz w:val="20"/>
              </w:rPr>
            </w:pPr>
            <w:r w:rsidRPr="00511A3B">
              <w:rPr>
                <w:b/>
                <w:bCs/>
                <w:sz w:val="20"/>
              </w:rPr>
              <w:t>Максималь-ный процент застройки</w:t>
            </w:r>
          </w:p>
        </w:tc>
      </w:tr>
      <w:tr w:rsidR="006C4FD5" w:rsidRPr="00511A3B" w:rsidTr="006C4FD5">
        <w:trPr>
          <w:trHeight w:val="763"/>
        </w:trPr>
        <w:tc>
          <w:tcPr>
            <w:tcW w:w="2117" w:type="dxa"/>
            <w:vMerge/>
          </w:tcPr>
          <w:p w:rsidR="006C4FD5" w:rsidRPr="00511A3B" w:rsidRDefault="006C4FD5" w:rsidP="006C4FD5">
            <w:pPr>
              <w:jc w:val="center"/>
              <w:rPr>
                <w:b/>
                <w:bCs/>
                <w:sz w:val="20"/>
              </w:rPr>
            </w:pPr>
          </w:p>
        </w:tc>
        <w:tc>
          <w:tcPr>
            <w:tcW w:w="992" w:type="dxa"/>
            <w:vMerge/>
          </w:tcPr>
          <w:p w:rsidR="006C4FD5" w:rsidRPr="00511A3B" w:rsidRDefault="006C4FD5" w:rsidP="006C4FD5">
            <w:pPr>
              <w:jc w:val="center"/>
              <w:rPr>
                <w:b/>
                <w:bCs/>
                <w:sz w:val="20"/>
              </w:rPr>
            </w:pPr>
          </w:p>
        </w:tc>
        <w:tc>
          <w:tcPr>
            <w:tcW w:w="1134" w:type="dxa"/>
          </w:tcPr>
          <w:p w:rsidR="006C4FD5" w:rsidRPr="00511A3B" w:rsidRDefault="006C4FD5" w:rsidP="006C4FD5">
            <w:pPr>
              <w:ind w:left="-108" w:right="-113"/>
              <w:jc w:val="center"/>
              <w:rPr>
                <w:b/>
                <w:bCs/>
                <w:sz w:val="20"/>
              </w:rPr>
            </w:pPr>
            <w:r w:rsidRPr="00511A3B">
              <w:rPr>
                <w:b/>
                <w:sz w:val="20"/>
              </w:rPr>
              <w:t>Минималь-ная площадь (кв.м.)</w:t>
            </w:r>
          </w:p>
        </w:tc>
        <w:tc>
          <w:tcPr>
            <w:tcW w:w="1276" w:type="dxa"/>
          </w:tcPr>
          <w:p w:rsidR="006C4FD5" w:rsidRPr="00511A3B" w:rsidRDefault="006C4FD5" w:rsidP="006C4FD5">
            <w:pPr>
              <w:ind w:left="-61" w:right="-113"/>
              <w:jc w:val="center"/>
              <w:rPr>
                <w:b/>
                <w:sz w:val="20"/>
              </w:rPr>
            </w:pPr>
            <w:r w:rsidRPr="00511A3B">
              <w:rPr>
                <w:b/>
                <w:sz w:val="20"/>
              </w:rPr>
              <w:t>Максималь-ная площадь</w:t>
            </w:r>
          </w:p>
          <w:p w:rsidR="006C4FD5" w:rsidRPr="00511A3B" w:rsidRDefault="006C4FD5" w:rsidP="006C4FD5">
            <w:pPr>
              <w:jc w:val="center"/>
              <w:rPr>
                <w:b/>
                <w:bCs/>
                <w:sz w:val="20"/>
              </w:rPr>
            </w:pPr>
            <w:r w:rsidRPr="00511A3B">
              <w:rPr>
                <w:b/>
                <w:sz w:val="20"/>
              </w:rPr>
              <w:t>(кв.м.)</w:t>
            </w:r>
          </w:p>
        </w:tc>
        <w:tc>
          <w:tcPr>
            <w:tcW w:w="1275" w:type="dxa"/>
            <w:vMerge/>
          </w:tcPr>
          <w:p w:rsidR="006C4FD5" w:rsidRPr="00511A3B" w:rsidRDefault="006C4FD5" w:rsidP="006C4FD5">
            <w:pPr>
              <w:jc w:val="center"/>
              <w:rPr>
                <w:b/>
                <w:bCs/>
                <w:sz w:val="20"/>
              </w:rPr>
            </w:pPr>
          </w:p>
        </w:tc>
        <w:tc>
          <w:tcPr>
            <w:tcW w:w="1418" w:type="dxa"/>
            <w:vMerge/>
          </w:tcPr>
          <w:p w:rsidR="006C4FD5" w:rsidRPr="00511A3B" w:rsidRDefault="006C4FD5" w:rsidP="006C4FD5">
            <w:pPr>
              <w:ind w:left="-108"/>
              <w:jc w:val="center"/>
              <w:rPr>
                <w:b/>
                <w:bCs/>
                <w:sz w:val="20"/>
              </w:rPr>
            </w:pPr>
          </w:p>
        </w:tc>
        <w:tc>
          <w:tcPr>
            <w:tcW w:w="1276" w:type="dxa"/>
            <w:vMerge/>
          </w:tcPr>
          <w:p w:rsidR="006C4FD5" w:rsidRPr="00511A3B" w:rsidRDefault="006C4FD5" w:rsidP="006C4FD5">
            <w:pPr>
              <w:jc w:val="center"/>
              <w:rPr>
                <w:b/>
                <w:bCs/>
                <w:sz w:val="20"/>
              </w:rPr>
            </w:pPr>
          </w:p>
        </w:tc>
        <w:tc>
          <w:tcPr>
            <w:tcW w:w="1559" w:type="dxa"/>
            <w:vMerge/>
          </w:tcPr>
          <w:p w:rsidR="006C4FD5" w:rsidRPr="00511A3B" w:rsidRDefault="006C4FD5" w:rsidP="006C4FD5">
            <w:pPr>
              <w:jc w:val="center"/>
              <w:rPr>
                <w:b/>
                <w:bCs/>
                <w:sz w:val="20"/>
              </w:rPr>
            </w:pPr>
          </w:p>
        </w:tc>
        <w:tc>
          <w:tcPr>
            <w:tcW w:w="1134" w:type="dxa"/>
            <w:vMerge/>
          </w:tcPr>
          <w:p w:rsidR="006C4FD5" w:rsidRPr="00511A3B" w:rsidRDefault="006C4FD5" w:rsidP="006C4FD5">
            <w:pPr>
              <w:ind w:left="-108"/>
              <w:jc w:val="center"/>
              <w:rPr>
                <w:b/>
                <w:bCs/>
                <w:sz w:val="20"/>
              </w:rPr>
            </w:pPr>
          </w:p>
        </w:tc>
        <w:tc>
          <w:tcPr>
            <w:tcW w:w="1559" w:type="dxa"/>
            <w:vMerge/>
          </w:tcPr>
          <w:p w:rsidR="006C4FD5" w:rsidRPr="00511A3B" w:rsidRDefault="006C4FD5" w:rsidP="006C4FD5">
            <w:pPr>
              <w:ind w:left="-108"/>
              <w:jc w:val="center"/>
              <w:rPr>
                <w:b/>
                <w:bCs/>
                <w:sz w:val="20"/>
              </w:rPr>
            </w:pPr>
          </w:p>
        </w:tc>
        <w:tc>
          <w:tcPr>
            <w:tcW w:w="1564" w:type="dxa"/>
            <w:vMerge/>
          </w:tcPr>
          <w:p w:rsidR="006C4FD5" w:rsidRPr="00511A3B" w:rsidRDefault="006C4FD5" w:rsidP="006C4FD5">
            <w:pPr>
              <w:ind w:left="-108"/>
              <w:jc w:val="center"/>
              <w:rPr>
                <w:b/>
                <w:bCs/>
                <w:sz w:val="20"/>
              </w:rPr>
            </w:pPr>
          </w:p>
        </w:tc>
      </w:tr>
      <w:tr w:rsidR="006C4FD5" w:rsidRPr="00511A3B" w:rsidTr="006C4FD5">
        <w:trPr>
          <w:trHeight w:val="748"/>
        </w:trPr>
        <w:tc>
          <w:tcPr>
            <w:tcW w:w="2117" w:type="dxa"/>
          </w:tcPr>
          <w:p w:rsidR="006C4FD5" w:rsidRPr="00511A3B" w:rsidRDefault="006C4FD5" w:rsidP="006C4FD5">
            <w:pPr>
              <w:jc w:val="left"/>
              <w:rPr>
                <w:sz w:val="20"/>
              </w:rPr>
            </w:pPr>
            <w:r w:rsidRPr="00511A3B">
              <w:rPr>
                <w:sz w:val="20"/>
              </w:rPr>
              <w:t xml:space="preserve">Для индивидуального жилищного строительства </w:t>
            </w:r>
          </w:p>
        </w:tc>
        <w:tc>
          <w:tcPr>
            <w:tcW w:w="992" w:type="dxa"/>
          </w:tcPr>
          <w:p w:rsidR="006C4FD5" w:rsidRPr="00511A3B" w:rsidRDefault="006C4FD5" w:rsidP="006C4FD5">
            <w:pPr>
              <w:jc w:val="center"/>
              <w:rPr>
                <w:sz w:val="20"/>
              </w:rPr>
            </w:pPr>
            <w:r w:rsidRPr="00511A3B">
              <w:rPr>
                <w:sz w:val="20"/>
              </w:rPr>
              <w:t>2.1</w:t>
            </w:r>
          </w:p>
        </w:tc>
        <w:tc>
          <w:tcPr>
            <w:tcW w:w="1134" w:type="dxa"/>
          </w:tcPr>
          <w:p w:rsidR="006C4FD5" w:rsidRPr="00511A3B" w:rsidRDefault="006C4FD5" w:rsidP="006C4FD5">
            <w:pPr>
              <w:jc w:val="center"/>
              <w:rPr>
                <w:sz w:val="20"/>
              </w:rPr>
            </w:pPr>
            <w:r w:rsidRPr="00511A3B">
              <w:rPr>
                <w:sz w:val="20"/>
              </w:rPr>
              <w:t>1000</w:t>
            </w:r>
          </w:p>
        </w:tc>
        <w:tc>
          <w:tcPr>
            <w:tcW w:w="1276" w:type="dxa"/>
          </w:tcPr>
          <w:p w:rsidR="006C4FD5" w:rsidRPr="00511A3B" w:rsidRDefault="006C4FD5" w:rsidP="006C4FD5">
            <w:pPr>
              <w:jc w:val="center"/>
              <w:rPr>
                <w:sz w:val="20"/>
              </w:rPr>
            </w:pPr>
            <w:r w:rsidRPr="00511A3B">
              <w:rPr>
                <w:sz w:val="20"/>
              </w:rPr>
              <w:t>2500</w:t>
            </w:r>
          </w:p>
        </w:tc>
        <w:tc>
          <w:tcPr>
            <w:tcW w:w="1275" w:type="dxa"/>
          </w:tcPr>
          <w:p w:rsidR="006C4FD5" w:rsidRPr="00511A3B" w:rsidRDefault="006C4FD5" w:rsidP="006C4FD5">
            <w:pPr>
              <w:jc w:val="center"/>
              <w:rPr>
                <w:sz w:val="20"/>
              </w:rPr>
            </w:pPr>
            <w:r w:rsidRPr="00511A3B">
              <w:rPr>
                <w:sz w:val="20"/>
              </w:rPr>
              <w:t>5/3</w:t>
            </w:r>
          </w:p>
        </w:tc>
        <w:tc>
          <w:tcPr>
            <w:tcW w:w="1418" w:type="dxa"/>
          </w:tcPr>
          <w:p w:rsidR="006C4FD5" w:rsidRPr="00511A3B" w:rsidRDefault="006C4FD5" w:rsidP="006C4FD5">
            <w:pPr>
              <w:ind w:left="-108"/>
              <w:jc w:val="center"/>
              <w:rPr>
                <w:sz w:val="20"/>
              </w:rPr>
            </w:pPr>
            <w:r w:rsidRPr="00511A3B">
              <w:rPr>
                <w:sz w:val="20"/>
              </w:rPr>
              <w:t>3 этажа/15 м</w:t>
            </w:r>
          </w:p>
        </w:tc>
        <w:tc>
          <w:tcPr>
            <w:tcW w:w="1276" w:type="dxa"/>
          </w:tcPr>
          <w:p w:rsidR="006C4FD5" w:rsidRPr="00511A3B" w:rsidRDefault="006C4FD5" w:rsidP="006C4FD5">
            <w:pPr>
              <w:jc w:val="center"/>
              <w:rPr>
                <w:sz w:val="20"/>
              </w:rPr>
            </w:pPr>
            <w:r w:rsidRPr="00511A3B">
              <w:rPr>
                <w:sz w:val="20"/>
              </w:rPr>
              <w:t>50%</w:t>
            </w:r>
          </w:p>
        </w:tc>
        <w:tc>
          <w:tcPr>
            <w:tcW w:w="1559" w:type="dxa"/>
          </w:tcPr>
          <w:p w:rsidR="006C4FD5" w:rsidRPr="00511A3B" w:rsidRDefault="006C4FD5" w:rsidP="006C4FD5">
            <w:pPr>
              <w:ind w:right="-107"/>
              <w:jc w:val="center"/>
              <w:rPr>
                <w:sz w:val="20"/>
              </w:rPr>
            </w:pPr>
          </w:p>
        </w:tc>
        <w:tc>
          <w:tcPr>
            <w:tcW w:w="1134" w:type="dxa"/>
            <w:noWrap/>
          </w:tcPr>
          <w:p w:rsidR="006C4FD5" w:rsidRPr="00511A3B" w:rsidRDefault="006C4FD5" w:rsidP="006C4FD5">
            <w:pPr>
              <w:jc w:val="center"/>
              <w:rPr>
                <w:sz w:val="20"/>
              </w:rPr>
            </w:pPr>
          </w:p>
        </w:tc>
        <w:tc>
          <w:tcPr>
            <w:tcW w:w="1559" w:type="dxa"/>
          </w:tcPr>
          <w:p w:rsidR="006C4FD5" w:rsidRPr="00511A3B" w:rsidRDefault="006C4FD5" w:rsidP="006C4FD5">
            <w:pPr>
              <w:jc w:val="center"/>
              <w:rPr>
                <w:sz w:val="20"/>
              </w:rPr>
            </w:pPr>
          </w:p>
        </w:tc>
        <w:tc>
          <w:tcPr>
            <w:tcW w:w="1564" w:type="dxa"/>
          </w:tcPr>
          <w:p w:rsidR="006C4FD5" w:rsidRPr="00511A3B" w:rsidRDefault="006C4FD5" w:rsidP="006C4FD5">
            <w:pPr>
              <w:jc w:val="center"/>
              <w:rPr>
                <w:sz w:val="20"/>
              </w:rPr>
            </w:pPr>
          </w:p>
        </w:tc>
      </w:tr>
      <w:tr w:rsidR="006C4FD5" w:rsidRPr="00511A3B" w:rsidTr="006C4FD5">
        <w:trPr>
          <w:trHeight w:val="1169"/>
        </w:trPr>
        <w:tc>
          <w:tcPr>
            <w:tcW w:w="2117" w:type="dxa"/>
          </w:tcPr>
          <w:p w:rsidR="006C4FD5" w:rsidRPr="00511A3B" w:rsidRDefault="006C4FD5" w:rsidP="006C4FD5">
            <w:pPr>
              <w:jc w:val="left"/>
              <w:rPr>
                <w:sz w:val="20"/>
              </w:rPr>
            </w:pPr>
            <w:r w:rsidRPr="00511A3B">
              <w:rPr>
                <w:sz w:val="20"/>
              </w:rPr>
              <w:t>Для ведения личного подсобного хозяйства (приусадебный земельный участок)</w:t>
            </w:r>
          </w:p>
        </w:tc>
        <w:tc>
          <w:tcPr>
            <w:tcW w:w="992" w:type="dxa"/>
          </w:tcPr>
          <w:p w:rsidR="006C4FD5" w:rsidRPr="00511A3B" w:rsidRDefault="006C4FD5" w:rsidP="006C4FD5">
            <w:pPr>
              <w:jc w:val="center"/>
              <w:rPr>
                <w:sz w:val="20"/>
              </w:rPr>
            </w:pPr>
            <w:r w:rsidRPr="00511A3B">
              <w:rPr>
                <w:sz w:val="20"/>
              </w:rPr>
              <w:t>2.2</w:t>
            </w:r>
          </w:p>
        </w:tc>
        <w:tc>
          <w:tcPr>
            <w:tcW w:w="1134" w:type="dxa"/>
          </w:tcPr>
          <w:p w:rsidR="006C4FD5" w:rsidRPr="00511A3B" w:rsidRDefault="006C4FD5" w:rsidP="006C4FD5">
            <w:pPr>
              <w:jc w:val="center"/>
              <w:rPr>
                <w:sz w:val="20"/>
              </w:rPr>
            </w:pPr>
            <w:r w:rsidRPr="00511A3B">
              <w:rPr>
                <w:sz w:val="20"/>
              </w:rPr>
              <w:t>1000</w:t>
            </w:r>
          </w:p>
        </w:tc>
        <w:tc>
          <w:tcPr>
            <w:tcW w:w="1276" w:type="dxa"/>
          </w:tcPr>
          <w:p w:rsidR="006C4FD5" w:rsidRPr="00511A3B" w:rsidRDefault="006C4FD5" w:rsidP="006C4FD5">
            <w:pPr>
              <w:jc w:val="center"/>
              <w:rPr>
                <w:sz w:val="20"/>
              </w:rPr>
            </w:pPr>
            <w:r w:rsidRPr="00511A3B">
              <w:rPr>
                <w:sz w:val="20"/>
              </w:rPr>
              <w:t>3000</w:t>
            </w:r>
          </w:p>
        </w:tc>
        <w:tc>
          <w:tcPr>
            <w:tcW w:w="1275" w:type="dxa"/>
          </w:tcPr>
          <w:p w:rsidR="006C4FD5" w:rsidRPr="00511A3B" w:rsidRDefault="006C4FD5" w:rsidP="006C4FD5">
            <w:pPr>
              <w:jc w:val="center"/>
              <w:rPr>
                <w:sz w:val="20"/>
              </w:rPr>
            </w:pPr>
            <w:r w:rsidRPr="00511A3B">
              <w:rPr>
                <w:sz w:val="20"/>
              </w:rPr>
              <w:t>5/3</w:t>
            </w:r>
          </w:p>
        </w:tc>
        <w:tc>
          <w:tcPr>
            <w:tcW w:w="1418" w:type="dxa"/>
          </w:tcPr>
          <w:p w:rsidR="006C4FD5" w:rsidRPr="00511A3B" w:rsidRDefault="006C4FD5" w:rsidP="006C4FD5">
            <w:pPr>
              <w:ind w:left="-108"/>
              <w:jc w:val="center"/>
              <w:rPr>
                <w:sz w:val="20"/>
              </w:rPr>
            </w:pPr>
            <w:r w:rsidRPr="00511A3B">
              <w:rPr>
                <w:sz w:val="20"/>
              </w:rPr>
              <w:t>3 этажа/15 м</w:t>
            </w:r>
          </w:p>
        </w:tc>
        <w:tc>
          <w:tcPr>
            <w:tcW w:w="1276" w:type="dxa"/>
          </w:tcPr>
          <w:p w:rsidR="006C4FD5" w:rsidRPr="00511A3B" w:rsidRDefault="006C4FD5" w:rsidP="006C4FD5">
            <w:pPr>
              <w:jc w:val="center"/>
              <w:rPr>
                <w:sz w:val="20"/>
              </w:rPr>
            </w:pPr>
            <w:r w:rsidRPr="00511A3B">
              <w:rPr>
                <w:sz w:val="20"/>
              </w:rPr>
              <w:t>40%</w:t>
            </w:r>
          </w:p>
        </w:tc>
        <w:tc>
          <w:tcPr>
            <w:tcW w:w="1559" w:type="dxa"/>
          </w:tcPr>
          <w:p w:rsidR="006C4FD5" w:rsidRPr="00511A3B" w:rsidRDefault="006C4FD5" w:rsidP="006C4FD5">
            <w:pPr>
              <w:ind w:right="-107"/>
              <w:jc w:val="center"/>
              <w:rPr>
                <w:sz w:val="20"/>
              </w:rPr>
            </w:pPr>
          </w:p>
        </w:tc>
        <w:tc>
          <w:tcPr>
            <w:tcW w:w="1134" w:type="dxa"/>
            <w:noWrap/>
          </w:tcPr>
          <w:p w:rsidR="006C4FD5" w:rsidRPr="00511A3B" w:rsidRDefault="006C4FD5" w:rsidP="006C4FD5">
            <w:pPr>
              <w:jc w:val="center"/>
              <w:rPr>
                <w:sz w:val="20"/>
              </w:rPr>
            </w:pPr>
          </w:p>
        </w:tc>
        <w:tc>
          <w:tcPr>
            <w:tcW w:w="1559" w:type="dxa"/>
          </w:tcPr>
          <w:p w:rsidR="006C4FD5" w:rsidRPr="00511A3B" w:rsidRDefault="006C4FD5" w:rsidP="006C4FD5">
            <w:pPr>
              <w:jc w:val="center"/>
              <w:rPr>
                <w:sz w:val="20"/>
              </w:rPr>
            </w:pPr>
          </w:p>
        </w:tc>
        <w:tc>
          <w:tcPr>
            <w:tcW w:w="1564" w:type="dxa"/>
          </w:tcPr>
          <w:p w:rsidR="006C4FD5" w:rsidRPr="00511A3B" w:rsidRDefault="006C4FD5" w:rsidP="006C4FD5">
            <w:pPr>
              <w:jc w:val="center"/>
              <w:rPr>
                <w:sz w:val="20"/>
              </w:rPr>
            </w:pPr>
          </w:p>
        </w:tc>
      </w:tr>
      <w:tr w:rsidR="006C4FD5" w:rsidRPr="00511A3B" w:rsidTr="006C4FD5">
        <w:trPr>
          <w:trHeight w:val="20"/>
        </w:trPr>
        <w:tc>
          <w:tcPr>
            <w:tcW w:w="2117" w:type="dxa"/>
          </w:tcPr>
          <w:p w:rsidR="006C4FD5" w:rsidRPr="00511A3B" w:rsidRDefault="006C4FD5" w:rsidP="006C4FD5">
            <w:pPr>
              <w:jc w:val="left"/>
              <w:rPr>
                <w:sz w:val="20"/>
              </w:rPr>
            </w:pPr>
            <w:r w:rsidRPr="00511A3B">
              <w:rPr>
                <w:sz w:val="20"/>
              </w:rPr>
              <w:t>Блокированная жилая застройка</w:t>
            </w:r>
          </w:p>
          <w:p w:rsidR="006C4FD5" w:rsidRPr="00511A3B" w:rsidRDefault="006C4FD5" w:rsidP="006C4FD5">
            <w:pPr>
              <w:jc w:val="left"/>
              <w:rPr>
                <w:sz w:val="20"/>
              </w:rPr>
            </w:pPr>
          </w:p>
        </w:tc>
        <w:tc>
          <w:tcPr>
            <w:tcW w:w="992" w:type="dxa"/>
          </w:tcPr>
          <w:p w:rsidR="006C4FD5" w:rsidRPr="00511A3B" w:rsidRDefault="006C4FD5" w:rsidP="006C4FD5">
            <w:pPr>
              <w:jc w:val="center"/>
              <w:rPr>
                <w:sz w:val="20"/>
              </w:rPr>
            </w:pPr>
            <w:r w:rsidRPr="00511A3B">
              <w:rPr>
                <w:sz w:val="20"/>
              </w:rPr>
              <w:t>2.3</w:t>
            </w:r>
          </w:p>
        </w:tc>
        <w:tc>
          <w:tcPr>
            <w:tcW w:w="1134" w:type="dxa"/>
          </w:tcPr>
          <w:p w:rsidR="006C4FD5" w:rsidRPr="00511A3B" w:rsidRDefault="006C4FD5" w:rsidP="006C4FD5">
            <w:pPr>
              <w:jc w:val="center"/>
              <w:rPr>
                <w:sz w:val="20"/>
              </w:rPr>
            </w:pPr>
            <w:r w:rsidRPr="00511A3B">
              <w:rPr>
                <w:sz w:val="20"/>
              </w:rPr>
              <w:t>1000</w:t>
            </w:r>
          </w:p>
        </w:tc>
        <w:tc>
          <w:tcPr>
            <w:tcW w:w="1276" w:type="dxa"/>
          </w:tcPr>
          <w:p w:rsidR="006C4FD5" w:rsidRPr="00511A3B" w:rsidRDefault="006C4FD5" w:rsidP="006C4FD5">
            <w:pPr>
              <w:jc w:val="center"/>
              <w:rPr>
                <w:sz w:val="20"/>
              </w:rPr>
            </w:pPr>
            <w:r w:rsidRPr="00511A3B">
              <w:rPr>
                <w:sz w:val="20"/>
              </w:rPr>
              <w:t>2000</w:t>
            </w:r>
          </w:p>
        </w:tc>
        <w:tc>
          <w:tcPr>
            <w:tcW w:w="1275" w:type="dxa"/>
          </w:tcPr>
          <w:p w:rsidR="006C4FD5" w:rsidRPr="00511A3B" w:rsidRDefault="006C4FD5" w:rsidP="006C4FD5">
            <w:pPr>
              <w:jc w:val="center"/>
              <w:rPr>
                <w:sz w:val="20"/>
              </w:rPr>
            </w:pPr>
            <w:r w:rsidRPr="00511A3B">
              <w:rPr>
                <w:sz w:val="20"/>
              </w:rPr>
              <w:t>5/3</w:t>
            </w:r>
          </w:p>
        </w:tc>
        <w:tc>
          <w:tcPr>
            <w:tcW w:w="1418" w:type="dxa"/>
          </w:tcPr>
          <w:p w:rsidR="006C4FD5" w:rsidRPr="00511A3B" w:rsidRDefault="006C4FD5" w:rsidP="006C4FD5">
            <w:pPr>
              <w:ind w:left="-108"/>
              <w:jc w:val="center"/>
              <w:rPr>
                <w:sz w:val="20"/>
              </w:rPr>
            </w:pPr>
            <w:r w:rsidRPr="00511A3B">
              <w:rPr>
                <w:sz w:val="20"/>
              </w:rPr>
              <w:t>3 этажа/15 м</w:t>
            </w:r>
          </w:p>
        </w:tc>
        <w:tc>
          <w:tcPr>
            <w:tcW w:w="1276" w:type="dxa"/>
          </w:tcPr>
          <w:p w:rsidR="006C4FD5" w:rsidRPr="00511A3B" w:rsidRDefault="006C4FD5" w:rsidP="006C4FD5">
            <w:pPr>
              <w:jc w:val="center"/>
              <w:rPr>
                <w:sz w:val="20"/>
              </w:rPr>
            </w:pPr>
            <w:r w:rsidRPr="00511A3B">
              <w:rPr>
                <w:sz w:val="20"/>
              </w:rPr>
              <w:t>60%</w:t>
            </w:r>
          </w:p>
        </w:tc>
        <w:tc>
          <w:tcPr>
            <w:tcW w:w="1559" w:type="dxa"/>
          </w:tcPr>
          <w:p w:rsidR="006C4FD5" w:rsidRPr="00511A3B" w:rsidRDefault="006C4FD5" w:rsidP="006C4FD5">
            <w:pPr>
              <w:ind w:right="-107"/>
              <w:jc w:val="center"/>
              <w:rPr>
                <w:sz w:val="20"/>
              </w:rPr>
            </w:pPr>
          </w:p>
        </w:tc>
        <w:tc>
          <w:tcPr>
            <w:tcW w:w="1134" w:type="dxa"/>
            <w:noWrap/>
          </w:tcPr>
          <w:p w:rsidR="006C4FD5" w:rsidRPr="00511A3B" w:rsidRDefault="006C4FD5" w:rsidP="006C4FD5">
            <w:pPr>
              <w:jc w:val="center"/>
              <w:rPr>
                <w:sz w:val="20"/>
              </w:rPr>
            </w:pPr>
          </w:p>
        </w:tc>
        <w:tc>
          <w:tcPr>
            <w:tcW w:w="1559" w:type="dxa"/>
          </w:tcPr>
          <w:p w:rsidR="006C4FD5" w:rsidRPr="00511A3B" w:rsidRDefault="006C4FD5" w:rsidP="006C4FD5">
            <w:pPr>
              <w:jc w:val="center"/>
              <w:rPr>
                <w:sz w:val="20"/>
              </w:rPr>
            </w:pPr>
          </w:p>
        </w:tc>
        <w:tc>
          <w:tcPr>
            <w:tcW w:w="1564" w:type="dxa"/>
          </w:tcPr>
          <w:p w:rsidR="006C4FD5" w:rsidRPr="00511A3B" w:rsidRDefault="006C4FD5" w:rsidP="006C4FD5">
            <w:pPr>
              <w:jc w:val="center"/>
              <w:rPr>
                <w:sz w:val="20"/>
              </w:rPr>
            </w:pPr>
          </w:p>
        </w:tc>
      </w:tr>
      <w:tr w:rsidR="006C4FD5" w:rsidRPr="00511A3B" w:rsidTr="006C4FD5">
        <w:trPr>
          <w:trHeight w:val="20"/>
        </w:trPr>
        <w:tc>
          <w:tcPr>
            <w:tcW w:w="2117" w:type="dxa"/>
            <w:vAlign w:val="center"/>
          </w:tcPr>
          <w:p w:rsidR="006C4FD5" w:rsidRPr="00511A3B" w:rsidRDefault="006C4FD5" w:rsidP="006C4FD5">
            <w:pPr>
              <w:jc w:val="left"/>
              <w:rPr>
                <w:sz w:val="20"/>
              </w:rPr>
            </w:pPr>
            <w:r w:rsidRPr="00511A3B">
              <w:rPr>
                <w:sz w:val="20"/>
              </w:rPr>
              <w:t>Хранение автотранспорта</w:t>
            </w:r>
          </w:p>
        </w:tc>
        <w:tc>
          <w:tcPr>
            <w:tcW w:w="992" w:type="dxa"/>
            <w:vAlign w:val="center"/>
          </w:tcPr>
          <w:p w:rsidR="006C4FD5" w:rsidRPr="00511A3B" w:rsidRDefault="006C4FD5" w:rsidP="006C4FD5">
            <w:pPr>
              <w:jc w:val="center"/>
              <w:rPr>
                <w:sz w:val="20"/>
              </w:rPr>
            </w:pPr>
            <w:r w:rsidRPr="00511A3B">
              <w:rPr>
                <w:sz w:val="20"/>
              </w:rPr>
              <w:t>2.7.1</w:t>
            </w:r>
          </w:p>
        </w:tc>
        <w:tc>
          <w:tcPr>
            <w:tcW w:w="1134" w:type="dxa"/>
            <w:vAlign w:val="center"/>
          </w:tcPr>
          <w:p w:rsidR="006C4FD5" w:rsidRPr="00511A3B" w:rsidRDefault="006C4FD5" w:rsidP="006C4FD5">
            <w:pPr>
              <w:jc w:val="center"/>
              <w:rPr>
                <w:sz w:val="20"/>
              </w:rPr>
            </w:pPr>
          </w:p>
        </w:tc>
        <w:tc>
          <w:tcPr>
            <w:tcW w:w="1276" w:type="dxa"/>
            <w:vAlign w:val="center"/>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jc w:val="center"/>
              <w:rPr>
                <w:sz w:val="20"/>
              </w:rPr>
            </w:pPr>
            <w:r w:rsidRPr="00511A3B">
              <w:rPr>
                <w:sz w:val="20"/>
              </w:rPr>
              <w:t>1 этаж/4.5 м</w:t>
            </w:r>
          </w:p>
        </w:tc>
        <w:tc>
          <w:tcPr>
            <w:tcW w:w="1276" w:type="dxa"/>
          </w:tcPr>
          <w:p w:rsidR="006C4FD5" w:rsidRPr="00511A3B" w:rsidRDefault="006C4FD5" w:rsidP="006C4FD5">
            <w:pPr>
              <w:jc w:val="center"/>
              <w:rPr>
                <w:sz w:val="20"/>
              </w:rPr>
            </w:pPr>
          </w:p>
        </w:tc>
        <w:tc>
          <w:tcPr>
            <w:tcW w:w="1559" w:type="dxa"/>
          </w:tcPr>
          <w:p w:rsidR="006C4FD5" w:rsidRPr="00511A3B" w:rsidRDefault="006C4FD5" w:rsidP="006C4FD5">
            <w:pPr>
              <w:ind w:right="-107"/>
              <w:jc w:val="center"/>
              <w:rPr>
                <w:sz w:val="20"/>
              </w:rPr>
            </w:pPr>
            <w:r w:rsidRPr="00511A3B">
              <w:rPr>
                <w:sz w:val="20"/>
              </w:rPr>
              <w:t>Предоставление коммунальных услуг</w:t>
            </w:r>
          </w:p>
        </w:tc>
        <w:tc>
          <w:tcPr>
            <w:tcW w:w="1134" w:type="dxa"/>
            <w:noWrap/>
          </w:tcPr>
          <w:p w:rsidR="006C4FD5" w:rsidRPr="00511A3B" w:rsidRDefault="006C4FD5" w:rsidP="006C4FD5">
            <w:pPr>
              <w:jc w:val="center"/>
              <w:rPr>
                <w:sz w:val="20"/>
              </w:rPr>
            </w:pPr>
            <w:r w:rsidRPr="00511A3B">
              <w:rPr>
                <w:sz w:val="20"/>
              </w:rPr>
              <w:t>3.1.1</w:t>
            </w:r>
          </w:p>
        </w:tc>
        <w:tc>
          <w:tcPr>
            <w:tcW w:w="1559" w:type="dxa"/>
          </w:tcPr>
          <w:p w:rsidR="006C4FD5" w:rsidRPr="00511A3B" w:rsidRDefault="006C4FD5" w:rsidP="006C4FD5">
            <w:pPr>
              <w:jc w:val="center"/>
              <w:rPr>
                <w:sz w:val="20"/>
              </w:rPr>
            </w:pPr>
          </w:p>
        </w:tc>
        <w:tc>
          <w:tcPr>
            <w:tcW w:w="1564" w:type="dxa"/>
          </w:tcPr>
          <w:p w:rsidR="006C4FD5" w:rsidRPr="00511A3B" w:rsidRDefault="006C4FD5" w:rsidP="006C4FD5">
            <w:pPr>
              <w:jc w:val="center"/>
              <w:rPr>
                <w:sz w:val="20"/>
              </w:rPr>
            </w:pPr>
          </w:p>
        </w:tc>
      </w:tr>
      <w:tr w:rsidR="006C4FD5" w:rsidRPr="00511A3B" w:rsidTr="006C4FD5">
        <w:trPr>
          <w:trHeight w:val="20"/>
        </w:trPr>
        <w:tc>
          <w:tcPr>
            <w:tcW w:w="2117" w:type="dxa"/>
          </w:tcPr>
          <w:p w:rsidR="006C4FD5" w:rsidRPr="00511A3B" w:rsidRDefault="006C4FD5" w:rsidP="006C4FD5">
            <w:pPr>
              <w:jc w:val="left"/>
              <w:rPr>
                <w:sz w:val="20"/>
              </w:rPr>
            </w:pPr>
            <w:r w:rsidRPr="00511A3B">
              <w:rPr>
                <w:sz w:val="20"/>
              </w:rPr>
              <w:lastRenderedPageBreak/>
              <w:t>Размещение гаражей для собственных нужд</w:t>
            </w:r>
          </w:p>
        </w:tc>
        <w:tc>
          <w:tcPr>
            <w:tcW w:w="992" w:type="dxa"/>
          </w:tcPr>
          <w:p w:rsidR="006C4FD5" w:rsidRPr="00511A3B" w:rsidRDefault="006C4FD5" w:rsidP="006C4FD5">
            <w:pPr>
              <w:jc w:val="center"/>
              <w:rPr>
                <w:sz w:val="20"/>
              </w:rPr>
            </w:pPr>
            <w:r w:rsidRPr="00511A3B">
              <w:rPr>
                <w:sz w:val="20"/>
              </w:rPr>
              <w:t>2.7.2</w:t>
            </w:r>
          </w:p>
        </w:tc>
        <w:tc>
          <w:tcPr>
            <w:tcW w:w="1134" w:type="dxa"/>
          </w:tcPr>
          <w:p w:rsidR="006C4FD5" w:rsidRPr="00511A3B" w:rsidRDefault="006C4FD5" w:rsidP="006C4FD5">
            <w:pPr>
              <w:rPr>
                <w:sz w:val="20"/>
              </w:rPr>
            </w:pPr>
          </w:p>
        </w:tc>
        <w:tc>
          <w:tcPr>
            <w:tcW w:w="1276" w:type="dxa"/>
          </w:tcPr>
          <w:p w:rsidR="006C4FD5" w:rsidRPr="00511A3B" w:rsidRDefault="006C4FD5" w:rsidP="006C4FD5">
            <w:pPr>
              <w:rPr>
                <w:sz w:val="20"/>
              </w:rPr>
            </w:pPr>
          </w:p>
        </w:tc>
        <w:tc>
          <w:tcPr>
            <w:tcW w:w="1275" w:type="dxa"/>
          </w:tcPr>
          <w:p w:rsidR="006C4FD5" w:rsidRPr="00511A3B" w:rsidRDefault="006C4FD5" w:rsidP="006C4FD5">
            <w:pPr>
              <w:rPr>
                <w:sz w:val="20"/>
              </w:rPr>
            </w:pPr>
          </w:p>
        </w:tc>
        <w:tc>
          <w:tcPr>
            <w:tcW w:w="1418" w:type="dxa"/>
          </w:tcPr>
          <w:p w:rsidR="006C4FD5" w:rsidRPr="00511A3B" w:rsidRDefault="006C4FD5" w:rsidP="006C4FD5">
            <w:pPr>
              <w:rPr>
                <w:sz w:val="20"/>
              </w:rPr>
            </w:pPr>
          </w:p>
        </w:tc>
        <w:tc>
          <w:tcPr>
            <w:tcW w:w="1276" w:type="dxa"/>
          </w:tcPr>
          <w:p w:rsidR="006C4FD5" w:rsidRPr="00511A3B" w:rsidRDefault="006C4FD5" w:rsidP="006C4FD5">
            <w:pPr>
              <w:rPr>
                <w:sz w:val="20"/>
              </w:rPr>
            </w:pPr>
          </w:p>
        </w:tc>
        <w:tc>
          <w:tcPr>
            <w:tcW w:w="1559" w:type="dxa"/>
          </w:tcPr>
          <w:p w:rsidR="006C4FD5" w:rsidRPr="00511A3B" w:rsidRDefault="006C4FD5" w:rsidP="006C4FD5">
            <w:pPr>
              <w:rPr>
                <w:sz w:val="20"/>
              </w:rPr>
            </w:pPr>
          </w:p>
        </w:tc>
        <w:tc>
          <w:tcPr>
            <w:tcW w:w="1134" w:type="dxa"/>
            <w:noWrap/>
          </w:tcPr>
          <w:p w:rsidR="006C4FD5" w:rsidRPr="00511A3B" w:rsidRDefault="006C4FD5" w:rsidP="006C4FD5">
            <w:pPr>
              <w:rPr>
                <w:sz w:val="20"/>
              </w:rPr>
            </w:pPr>
          </w:p>
        </w:tc>
        <w:tc>
          <w:tcPr>
            <w:tcW w:w="1559" w:type="dxa"/>
          </w:tcPr>
          <w:p w:rsidR="006C4FD5" w:rsidRPr="00511A3B" w:rsidRDefault="006C4FD5" w:rsidP="006C4FD5">
            <w:pPr>
              <w:rPr>
                <w:sz w:val="20"/>
              </w:rPr>
            </w:pPr>
          </w:p>
        </w:tc>
        <w:tc>
          <w:tcPr>
            <w:tcW w:w="1564" w:type="dxa"/>
          </w:tcPr>
          <w:p w:rsidR="006C4FD5" w:rsidRPr="00511A3B" w:rsidRDefault="006C4FD5" w:rsidP="006C4FD5">
            <w:pPr>
              <w:rPr>
                <w:sz w:val="20"/>
              </w:rPr>
            </w:pPr>
          </w:p>
        </w:tc>
      </w:tr>
      <w:tr w:rsidR="006C4FD5" w:rsidRPr="00511A3B" w:rsidTr="006C4FD5">
        <w:trPr>
          <w:trHeight w:val="20"/>
        </w:trPr>
        <w:tc>
          <w:tcPr>
            <w:tcW w:w="2117" w:type="dxa"/>
          </w:tcPr>
          <w:p w:rsidR="006C4FD5" w:rsidRPr="00511A3B" w:rsidRDefault="006C4FD5" w:rsidP="006C4FD5">
            <w:pPr>
              <w:jc w:val="left"/>
              <w:rPr>
                <w:sz w:val="20"/>
              </w:rPr>
            </w:pPr>
            <w:r w:rsidRPr="00511A3B">
              <w:rPr>
                <w:sz w:val="20"/>
              </w:rPr>
              <w:t xml:space="preserve">Предоставление коммунальных </w:t>
            </w:r>
          </w:p>
          <w:p w:rsidR="006C4FD5" w:rsidRPr="00511A3B" w:rsidRDefault="006C4FD5" w:rsidP="006C4FD5">
            <w:pPr>
              <w:jc w:val="left"/>
              <w:rPr>
                <w:sz w:val="20"/>
              </w:rPr>
            </w:pPr>
            <w:r w:rsidRPr="00511A3B">
              <w:rPr>
                <w:sz w:val="20"/>
              </w:rPr>
              <w:t>услуг</w:t>
            </w:r>
          </w:p>
        </w:tc>
        <w:tc>
          <w:tcPr>
            <w:tcW w:w="992" w:type="dxa"/>
          </w:tcPr>
          <w:p w:rsidR="006C4FD5" w:rsidRPr="00511A3B" w:rsidRDefault="006C4FD5" w:rsidP="006C4FD5">
            <w:pPr>
              <w:jc w:val="center"/>
              <w:rPr>
                <w:sz w:val="20"/>
              </w:rPr>
            </w:pPr>
            <w:r w:rsidRPr="00511A3B">
              <w:rPr>
                <w:sz w:val="20"/>
              </w:rPr>
              <w:t>3.1.1</w:t>
            </w:r>
          </w:p>
        </w:tc>
        <w:tc>
          <w:tcPr>
            <w:tcW w:w="1134"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ind w:left="-108"/>
              <w:jc w:val="center"/>
              <w:rPr>
                <w:sz w:val="20"/>
              </w:rPr>
            </w:pPr>
          </w:p>
        </w:tc>
        <w:tc>
          <w:tcPr>
            <w:tcW w:w="1276" w:type="dxa"/>
          </w:tcPr>
          <w:p w:rsidR="006C4FD5" w:rsidRPr="00511A3B" w:rsidRDefault="006C4FD5" w:rsidP="006C4FD5">
            <w:pPr>
              <w:jc w:val="center"/>
              <w:rPr>
                <w:sz w:val="20"/>
              </w:rPr>
            </w:pPr>
          </w:p>
        </w:tc>
        <w:tc>
          <w:tcPr>
            <w:tcW w:w="1559" w:type="dxa"/>
          </w:tcPr>
          <w:p w:rsidR="006C4FD5" w:rsidRPr="00511A3B" w:rsidRDefault="006C4FD5" w:rsidP="006C4FD5">
            <w:pPr>
              <w:jc w:val="center"/>
              <w:rPr>
                <w:sz w:val="20"/>
              </w:rPr>
            </w:pPr>
          </w:p>
        </w:tc>
        <w:tc>
          <w:tcPr>
            <w:tcW w:w="1134" w:type="dxa"/>
            <w:noWrap/>
          </w:tcPr>
          <w:p w:rsidR="006C4FD5" w:rsidRPr="00511A3B" w:rsidRDefault="006C4FD5" w:rsidP="006C4FD5">
            <w:pPr>
              <w:jc w:val="center"/>
              <w:rPr>
                <w:sz w:val="20"/>
              </w:rPr>
            </w:pPr>
          </w:p>
        </w:tc>
        <w:tc>
          <w:tcPr>
            <w:tcW w:w="1559" w:type="dxa"/>
          </w:tcPr>
          <w:p w:rsidR="006C4FD5" w:rsidRPr="00511A3B" w:rsidRDefault="006C4FD5" w:rsidP="006C4FD5">
            <w:pPr>
              <w:jc w:val="center"/>
              <w:rPr>
                <w:sz w:val="20"/>
              </w:rPr>
            </w:pPr>
          </w:p>
        </w:tc>
        <w:tc>
          <w:tcPr>
            <w:tcW w:w="1564" w:type="dxa"/>
          </w:tcPr>
          <w:p w:rsidR="006C4FD5" w:rsidRPr="00511A3B" w:rsidRDefault="006C4FD5" w:rsidP="006C4FD5">
            <w:pPr>
              <w:jc w:val="center"/>
              <w:rPr>
                <w:sz w:val="20"/>
              </w:rPr>
            </w:pPr>
          </w:p>
        </w:tc>
      </w:tr>
      <w:tr w:rsidR="006C4FD5" w:rsidRPr="00511A3B" w:rsidTr="006C4FD5">
        <w:trPr>
          <w:trHeight w:val="20"/>
        </w:trPr>
        <w:tc>
          <w:tcPr>
            <w:tcW w:w="2117" w:type="dxa"/>
          </w:tcPr>
          <w:p w:rsidR="006C4FD5" w:rsidRPr="00511A3B" w:rsidRDefault="006C4FD5" w:rsidP="006C4FD5">
            <w:pPr>
              <w:jc w:val="left"/>
              <w:rPr>
                <w:sz w:val="20"/>
              </w:rPr>
            </w:pPr>
            <w:r w:rsidRPr="00511A3B">
              <w:rPr>
                <w:sz w:val="20"/>
              </w:rPr>
              <w:t>Амбулаторно-поликлиническое обслуживание</w:t>
            </w:r>
          </w:p>
        </w:tc>
        <w:tc>
          <w:tcPr>
            <w:tcW w:w="992" w:type="dxa"/>
          </w:tcPr>
          <w:p w:rsidR="006C4FD5" w:rsidRPr="00511A3B" w:rsidRDefault="006C4FD5" w:rsidP="006C4FD5">
            <w:pPr>
              <w:jc w:val="center"/>
              <w:rPr>
                <w:sz w:val="20"/>
              </w:rPr>
            </w:pPr>
            <w:r w:rsidRPr="00511A3B">
              <w:rPr>
                <w:sz w:val="20"/>
              </w:rPr>
              <w:t>3.4.1</w:t>
            </w:r>
          </w:p>
        </w:tc>
        <w:tc>
          <w:tcPr>
            <w:tcW w:w="1134"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ind w:left="-108"/>
              <w:jc w:val="center"/>
              <w:rPr>
                <w:sz w:val="20"/>
              </w:rPr>
            </w:pPr>
          </w:p>
        </w:tc>
        <w:tc>
          <w:tcPr>
            <w:tcW w:w="1276" w:type="dxa"/>
          </w:tcPr>
          <w:p w:rsidR="006C4FD5" w:rsidRPr="00511A3B" w:rsidRDefault="006C4FD5" w:rsidP="006C4FD5">
            <w:pPr>
              <w:jc w:val="center"/>
              <w:rPr>
                <w:sz w:val="20"/>
              </w:rPr>
            </w:pPr>
          </w:p>
        </w:tc>
        <w:tc>
          <w:tcPr>
            <w:tcW w:w="1559" w:type="dxa"/>
          </w:tcPr>
          <w:p w:rsidR="006C4FD5" w:rsidRPr="00511A3B" w:rsidRDefault="006C4FD5" w:rsidP="006C4FD5">
            <w:pPr>
              <w:jc w:val="center"/>
              <w:rPr>
                <w:sz w:val="20"/>
              </w:rPr>
            </w:pPr>
            <w:r w:rsidRPr="00511A3B">
              <w:rPr>
                <w:sz w:val="20"/>
              </w:rPr>
              <w:t>Магазины</w:t>
            </w:r>
          </w:p>
        </w:tc>
        <w:tc>
          <w:tcPr>
            <w:tcW w:w="1134" w:type="dxa"/>
            <w:noWrap/>
          </w:tcPr>
          <w:p w:rsidR="006C4FD5" w:rsidRPr="00511A3B" w:rsidRDefault="006C4FD5" w:rsidP="006C4FD5">
            <w:pPr>
              <w:jc w:val="center"/>
              <w:rPr>
                <w:sz w:val="20"/>
              </w:rPr>
            </w:pPr>
            <w:r w:rsidRPr="00511A3B">
              <w:rPr>
                <w:sz w:val="20"/>
              </w:rPr>
              <w:t>4.4</w:t>
            </w:r>
          </w:p>
        </w:tc>
        <w:tc>
          <w:tcPr>
            <w:tcW w:w="1559" w:type="dxa"/>
          </w:tcPr>
          <w:p w:rsidR="006C4FD5" w:rsidRPr="00511A3B" w:rsidRDefault="006C4FD5" w:rsidP="006C4FD5">
            <w:pPr>
              <w:jc w:val="center"/>
              <w:rPr>
                <w:sz w:val="20"/>
              </w:rPr>
            </w:pPr>
          </w:p>
        </w:tc>
        <w:tc>
          <w:tcPr>
            <w:tcW w:w="1564" w:type="dxa"/>
          </w:tcPr>
          <w:p w:rsidR="006C4FD5" w:rsidRPr="00511A3B" w:rsidRDefault="006C4FD5" w:rsidP="006C4FD5">
            <w:pPr>
              <w:jc w:val="center"/>
              <w:rPr>
                <w:sz w:val="20"/>
              </w:rPr>
            </w:pPr>
          </w:p>
        </w:tc>
      </w:tr>
      <w:tr w:rsidR="006C4FD5" w:rsidRPr="00511A3B" w:rsidTr="006C4FD5">
        <w:trPr>
          <w:trHeight w:val="20"/>
        </w:trPr>
        <w:tc>
          <w:tcPr>
            <w:tcW w:w="2117" w:type="dxa"/>
          </w:tcPr>
          <w:p w:rsidR="006C4FD5" w:rsidRPr="00511A3B" w:rsidRDefault="006C4FD5" w:rsidP="006C4FD5">
            <w:pPr>
              <w:jc w:val="left"/>
              <w:rPr>
                <w:sz w:val="20"/>
              </w:rPr>
            </w:pPr>
            <w:r w:rsidRPr="00511A3B">
              <w:rPr>
                <w:sz w:val="20"/>
              </w:rPr>
              <w:t>Дошкольное, начальное и среднее общее образование</w:t>
            </w:r>
          </w:p>
        </w:tc>
        <w:tc>
          <w:tcPr>
            <w:tcW w:w="992" w:type="dxa"/>
          </w:tcPr>
          <w:p w:rsidR="006C4FD5" w:rsidRPr="00511A3B" w:rsidRDefault="006C4FD5" w:rsidP="006C4FD5">
            <w:pPr>
              <w:jc w:val="center"/>
              <w:rPr>
                <w:sz w:val="20"/>
              </w:rPr>
            </w:pPr>
            <w:r w:rsidRPr="00511A3B">
              <w:rPr>
                <w:sz w:val="20"/>
              </w:rPr>
              <w:t>3.5.1</w:t>
            </w:r>
          </w:p>
        </w:tc>
        <w:tc>
          <w:tcPr>
            <w:tcW w:w="1134"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r w:rsidRPr="00511A3B">
              <w:rPr>
                <w:sz w:val="20"/>
              </w:rPr>
              <w:t>10/</w:t>
            </w:r>
          </w:p>
        </w:tc>
        <w:tc>
          <w:tcPr>
            <w:tcW w:w="1418" w:type="dxa"/>
          </w:tcPr>
          <w:p w:rsidR="006C4FD5" w:rsidRPr="00511A3B" w:rsidRDefault="006C4FD5" w:rsidP="006C4FD5">
            <w:pPr>
              <w:ind w:left="-108"/>
              <w:jc w:val="center"/>
              <w:rPr>
                <w:sz w:val="20"/>
              </w:rPr>
            </w:pPr>
          </w:p>
        </w:tc>
        <w:tc>
          <w:tcPr>
            <w:tcW w:w="1276" w:type="dxa"/>
          </w:tcPr>
          <w:p w:rsidR="006C4FD5" w:rsidRPr="00511A3B" w:rsidRDefault="006C4FD5" w:rsidP="006C4FD5">
            <w:pPr>
              <w:jc w:val="center"/>
              <w:rPr>
                <w:sz w:val="20"/>
              </w:rPr>
            </w:pPr>
          </w:p>
        </w:tc>
        <w:tc>
          <w:tcPr>
            <w:tcW w:w="1559" w:type="dxa"/>
          </w:tcPr>
          <w:p w:rsidR="006C4FD5" w:rsidRPr="00511A3B" w:rsidRDefault="006C4FD5" w:rsidP="006C4FD5">
            <w:pPr>
              <w:jc w:val="center"/>
              <w:rPr>
                <w:sz w:val="20"/>
              </w:rPr>
            </w:pPr>
          </w:p>
        </w:tc>
        <w:tc>
          <w:tcPr>
            <w:tcW w:w="1134" w:type="dxa"/>
            <w:noWrap/>
          </w:tcPr>
          <w:p w:rsidR="006C4FD5" w:rsidRPr="00511A3B" w:rsidRDefault="006C4FD5" w:rsidP="006C4FD5">
            <w:pPr>
              <w:jc w:val="center"/>
              <w:rPr>
                <w:sz w:val="20"/>
              </w:rPr>
            </w:pPr>
          </w:p>
        </w:tc>
        <w:tc>
          <w:tcPr>
            <w:tcW w:w="1559" w:type="dxa"/>
          </w:tcPr>
          <w:p w:rsidR="006C4FD5" w:rsidRPr="00511A3B" w:rsidRDefault="006C4FD5" w:rsidP="006C4FD5">
            <w:pPr>
              <w:jc w:val="center"/>
              <w:rPr>
                <w:sz w:val="20"/>
              </w:rPr>
            </w:pPr>
          </w:p>
        </w:tc>
        <w:tc>
          <w:tcPr>
            <w:tcW w:w="1564" w:type="dxa"/>
          </w:tcPr>
          <w:p w:rsidR="006C4FD5" w:rsidRPr="00511A3B" w:rsidRDefault="006C4FD5" w:rsidP="006C4FD5">
            <w:pPr>
              <w:jc w:val="center"/>
              <w:rPr>
                <w:sz w:val="20"/>
              </w:rPr>
            </w:pPr>
          </w:p>
        </w:tc>
      </w:tr>
      <w:tr w:rsidR="006C4FD5" w:rsidRPr="00511A3B" w:rsidTr="006C4FD5">
        <w:trPr>
          <w:trHeight w:val="20"/>
        </w:trPr>
        <w:tc>
          <w:tcPr>
            <w:tcW w:w="2117" w:type="dxa"/>
          </w:tcPr>
          <w:p w:rsidR="006C4FD5" w:rsidRPr="00511A3B" w:rsidRDefault="006C4FD5" w:rsidP="006C4FD5">
            <w:pPr>
              <w:jc w:val="left"/>
              <w:rPr>
                <w:sz w:val="20"/>
              </w:rPr>
            </w:pPr>
            <w:r w:rsidRPr="00511A3B">
              <w:rPr>
                <w:sz w:val="20"/>
              </w:rPr>
              <w:t>Общественное управление</w:t>
            </w:r>
          </w:p>
        </w:tc>
        <w:tc>
          <w:tcPr>
            <w:tcW w:w="992" w:type="dxa"/>
          </w:tcPr>
          <w:p w:rsidR="006C4FD5" w:rsidRPr="00511A3B" w:rsidRDefault="006C4FD5" w:rsidP="006C4FD5">
            <w:pPr>
              <w:jc w:val="center"/>
              <w:rPr>
                <w:sz w:val="20"/>
              </w:rPr>
            </w:pPr>
            <w:r w:rsidRPr="00511A3B">
              <w:rPr>
                <w:sz w:val="20"/>
              </w:rPr>
              <w:t>3.8</w:t>
            </w:r>
          </w:p>
        </w:tc>
        <w:tc>
          <w:tcPr>
            <w:tcW w:w="1134"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ind w:left="-108"/>
              <w:jc w:val="center"/>
              <w:rPr>
                <w:sz w:val="20"/>
              </w:rPr>
            </w:pPr>
          </w:p>
        </w:tc>
        <w:tc>
          <w:tcPr>
            <w:tcW w:w="1276" w:type="dxa"/>
          </w:tcPr>
          <w:p w:rsidR="006C4FD5" w:rsidRPr="00511A3B" w:rsidRDefault="006C4FD5" w:rsidP="006C4FD5">
            <w:pPr>
              <w:jc w:val="center"/>
              <w:rPr>
                <w:sz w:val="20"/>
              </w:rPr>
            </w:pPr>
          </w:p>
        </w:tc>
        <w:tc>
          <w:tcPr>
            <w:tcW w:w="1559" w:type="dxa"/>
          </w:tcPr>
          <w:p w:rsidR="006C4FD5" w:rsidRPr="00511A3B" w:rsidRDefault="006C4FD5" w:rsidP="006C4FD5">
            <w:pPr>
              <w:jc w:val="center"/>
              <w:rPr>
                <w:sz w:val="20"/>
              </w:rPr>
            </w:pPr>
            <w:r w:rsidRPr="00511A3B">
              <w:rPr>
                <w:sz w:val="20"/>
              </w:rPr>
              <w:t>Служебные гаражи</w:t>
            </w:r>
          </w:p>
        </w:tc>
        <w:tc>
          <w:tcPr>
            <w:tcW w:w="1134" w:type="dxa"/>
            <w:noWrap/>
          </w:tcPr>
          <w:p w:rsidR="006C4FD5" w:rsidRPr="00511A3B" w:rsidRDefault="006C4FD5" w:rsidP="006C4FD5">
            <w:pPr>
              <w:jc w:val="center"/>
              <w:rPr>
                <w:sz w:val="20"/>
              </w:rPr>
            </w:pPr>
            <w:r w:rsidRPr="00511A3B">
              <w:rPr>
                <w:sz w:val="20"/>
              </w:rPr>
              <w:t>4.9</w:t>
            </w:r>
          </w:p>
        </w:tc>
        <w:tc>
          <w:tcPr>
            <w:tcW w:w="1559" w:type="dxa"/>
          </w:tcPr>
          <w:p w:rsidR="006C4FD5" w:rsidRPr="00511A3B" w:rsidRDefault="006C4FD5" w:rsidP="006C4FD5">
            <w:pPr>
              <w:jc w:val="center"/>
              <w:rPr>
                <w:sz w:val="20"/>
              </w:rPr>
            </w:pPr>
          </w:p>
        </w:tc>
        <w:tc>
          <w:tcPr>
            <w:tcW w:w="1564" w:type="dxa"/>
          </w:tcPr>
          <w:p w:rsidR="006C4FD5" w:rsidRPr="00511A3B" w:rsidRDefault="006C4FD5" w:rsidP="006C4FD5">
            <w:pPr>
              <w:jc w:val="center"/>
              <w:rPr>
                <w:sz w:val="20"/>
              </w:rPr>
            </w:pPr>
          </w:p>
        </w:tc>
      </w:tr>
      <w:tr w:rsidR="006C4FD5" w:rsidRPr="00511A3B" w:rsidTr="006C4FD5">
        <w:trPr>
          <w:trHeight w:val="20"/>
        </w:trPr>
        <w:tc>
          <w:tcPr>
            <w:tcW w:w="2117" w:type="dxa"/>
          </w:tcPr>
          <w:p w:rsidR="006C4FD5" w:rsidRPr="00511A3B" w:rsidRDefault="006C4FD5" w:rsidP="006C4FD5">
            <w:pPr>
              <w:jc w:val="left"/>
              <w:rPr>
                <w:sz w:val="20"/>
              </w:rPr>
            </w:pPr>
            <w:r w:rsidRPr="00511A3B">
              <w:rPr>
                <w:sz w:val="20"/>
              </w:rPr>
              <w:t>Государственное управление</w:t>
            </w:r>
          </w:p>
        </w:tc>
        <w:tc>
          <w:tcPr>
            <w:tcW w:w="992" w:type="dxa"/>
          </w:tcPr>
          <w:p w:rsidR="006C4FD5" w:rsidRPr="00511A3B" w:rsidRDefault="006C4FD5" w:rsidP="006C4FD5">
            <w:pPr>
              <w:jc w:val="center"/>
              <w:rPr>
                <w:sz w:val="20"/>
              </w:rPr>
            </w:pPr>
            <w:r w:rsidRPr="00511A3B">
              <w:rPr>
                <w:sz w:val="20"/>
              </w:rPr>
              <w:t>3.8.1</w:t>
            </w:r>
          </w:p>
        </w:tc>
        <w:tc>
          <w:tcPr>
            <w:tcW w:w="1134"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ind w:left="-108"/>
              <w:jc w:val="center"/>
              <w:rPr>
                <w:sz w:val="20"/>
              </w:rPr>
            </w:pPr>
          </w:p>
        </w:tc>
        <w:tc>
          <w:tcPr>
            <w:tcW w:w="1276" w:type="dxa"/>
          </w:tcPr>
          <w:p w:rsidR="006C4FD5" w:rsidRPr="00511A3B" w:rsidRDefault="006C4FD5" w:rsidP="006C4FD5">
            <w:pPr>
              <w:jc w:val="center"/>
              <w:rPr>
                <w:sz w:val="20"/>
              </w:rPr>
            </w:pPr>
          </w:p>
        </w:tc>
        <w:tc>
          <w:tcPr>
            <w:tcW w:w="1559" w:type="dxa"/>
          </w:tcPr>
          <w:p w:rsidR="006C4FD5" w:rsidRPr="00511A3B" w:rsidRDefault="006C4FD5" w:rsidP="006C4FD5">
            <w:pPr>
              <w:jc w:val="center"/>
              <w:rPr>
                <w:sz w:val="20"/>
              </w:rPr>
            </w:pPr>
            <w:r w:rsidRPr="00511A3B">
              <w:rPr>
                <w:sz w:val="20"/>
              </w:rPr>
              <w:t>Служебные гаражи</w:t>
            </w:r>
          </w:p>
        </w:tc>
        <w:tc>
          <w:tcPr>
            <w:tcW w:w="1134" w:type="dxa"/>
            <w:noWrap/>
          </w:tcPr>
          <w:p w:rsidR="006C4FD5" w:rsidRPr="00511A3B" w:rsidRDefault="006C4FD5" w:rsidP="006C4FD5">
            <w:pPr>
              <w:jc w:val="center"/>
              <w:rPr>
                <w:sz w:val="20"/>
              </w:rPr>
            </w:pPr>
            <w:r w:rsidRPr="00511A3B">
              <w:rPr>
                <w:sz w:val="20"/>
              </w:rPr>
              <w:t>4.9</w:t>
            </w:r>
          </w:p>
        </w:tc>
        <w:tc>
          <w:tcPr>
            <w:tcW w:w="1559" w:type="dxa"/>
          </w:tcPr>
          <w:p w:rsidR="006C4FD5" w:rsidRPr="00511A3B" w:rsidRDefault="006C4FD5" w:rsidP="006C4FD5">
            <w:pPr>
              <w:jc w:val="center"/>
              <w:rPr>
                <w:sz w:val="20"/>
              </w:rPr>
            </w:pPr>
          </w:p>
        </w:tc>
        <w:tc>
          <w:tcPr>
            <w:tcW w:w="1564" w:type="dxa"/>
          </w:tcPr>
          <w:p w:rsidR="006C4FD5" w:rsidRPr="00511A3B" w:rsidRDefault="006C4FD5" w:rsidP="006C4FD5">
            <w:pPr>
              <w:jc w:val="center"/>
              <w:rPr>
                <w:sz w:val="20"/>
              </w:rPr>
            </w:pPr>
          </w:p>
        </w:tc>
      </w:tr>
      <w:tr w:rsidR="006C4FD5" w:rsidRPr="00511A3B" w:rsidTr="006C4FD5">
        <w:trPr>
          <w:trHeight w:val="20"/>
        </w:trPr>
        <w:tc>
          <w:tcPr>
            <w:tcW w:w="2117" w:type="dxa"/>
          </w:tcPr>
          <w:p w:rsidR="006C4FD5" w:rsidRPr="00511A3B" w:rsidRDefault="006C4FD5" w:rsidP="006C4FD5">
            <w:pPr>
              <w:jc w:val="left"/>
              <w:rPr>
                <w:sz w:val="20"/>
              </w:rPr>
            </w:pPr>
            <w:r w:rsidRPr="00511A3B">
              <w:rPr>
                <w:sz w:val="20"/>
              </w:rPr>
              <w:t>Площадки для занятий спортом</w:t>
            </w:r>
          </w:p>
        </w:tc>
        <w:tc>
          <w:tcPr>
            <w:tcW w:w="992" w:type="dxa"/>
          </w:tcPr>
          <w:p w:rsidR="006C4FD5" w:rsidRPr="00511A3B" w:rsidRDefault="006C4FD5" w:rsidP="006C4FD5">
            <w:pPr>
              <w:jc w:val="center"/>
              <w:rPr>
                <w:sz w:val="20"/>
              </w:rPr>
            </w:pPr>
            <w:r w:rsidRPr="00511A3B">
              <w:rPr>
                <w:sz w:val="20"/>
              </w:rPr>
              <w:t>5.1.3</w:t>
            </w:r>
          </w:p>
        </w:tc>
        <w:tc>
          <w:tcPr>
            <w:tcW w:w="1134"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ind w:left="-108"/>
              <w:jc w:val="center"/>
              <w:rPr>
                <w:sz w:val="20"/>
              </w:rPr>
            </w:pPr>
          </w:p>
        </w:tc>
        <w:tc>
          <w:tcPr>
            <w:tcW w:w="1276" w:type="dxa"/>
          </w:tcPr>
          <w:p w:rsidR="006C4FD5" w:rsidRPr="00511A3B" w:rsidRDefault="006C4FD5" w:rsidP="006C4FD5">
            <w:pPr>
              <w:jc w:val="center"/>
              <w:rPr>
                <w:sz w:val="20"/>
              </w:rPr>
            </w:pPr>
          </w:p>
        </w:tc>
        <w:tc>
          <w:tcPr>
            <w:tcW w:w="1559" w:type="dxa"/>
          </w:tcPr>
          <w:p w:rsidR="006C4FD5" w:rsidRPr="00511A3B" w:rsidRDefault="006C4FD5" w:rsidP="006C4FD5">
            <w:pPr>
              <w:jc w:val="center"/>
              <w:rPr>
                <w:sz w:val="20"/>
              </w:rPr>
            </w:pPr>
          </w:p>
        </w:tc>
        <w:tc>
          <w:tcPr>
            <w:tcW w:w="1134" w:type="dxa"/>
            <w:noWrap/>
          </w:tcPr>
          <w:p w:rsidR="006C4FD5" w:rsidRPr="00511A3B" w:rsidRDefault="006C4FD5" w:rsidP="006C4FD5">
            <w:pPr>
              <w:jc w:val="center"/>
              <w:rPr>
                <w:sz w:val="20"/>
              </w:rPr>
            </w:pPr>
          </w:p>
        </w:tc>
        <w:tc>
          <w:tcPr>
            <w:tcW w:w="1559" w:type="dxa"/>
          </w:tcPr>
          <w:p w:rsidR="006C4FD5" w:rsidRPr="00511A3B" w:rsidRDefault="006C4FD5" w:rsidP="006C4FD5">
            <w:pPr>
              <w:jc w:val="center"/>
              <w:rPr>
                <w:sz w:val="20"/>
              </w:rPr>
            </w:pPr>
          </w:p>
        </w:tc>
        <w:tc>
          <w:tcPr>
            <w:tcW w:w="1564" w:type="dxa"/>
          </w:tcPr>
          <w:p w:rsidR="006C4FD5" w:rsidRPr="00511A3B" w:rsidRDefault="006C4FD5" w:rsidP="006C4FD5">
            <w:pPr>
              <w:jc w:val="center"/>
              <w:rPr>
                <w:sz w:val="20"/>
              </w:rPr>
            </w:pPr>
          </w:p>
        </w:tc>
      </w:tr>
      <w:tr w:rsidR="006C4FD5" w:rsidRPr="00511A3B" w:rsidTr="006C4FD5">
        <w:trPr>
          <w:trHeight w:val="20"/>
        </w:trPr>
        <w:tc>
          <w:tcPr>
            <w:tcW w:w="2117" w:type="dxa"/>
          </w:tcPr>
          <w:p w:rsidR="006C4FD5" w:rsidRPr="00511A3B" w:rsidRDefault="006C4FD5" w:rsidP="006C4FD5">
            <w:pPr>
              <w:jc w:val="left"/>
              <w:rPr>
                <w:sz w:val="20"/>
              </w:rPr>
            </w:pPr>
            <w:r w:rsidRPr="00511A3B">
              <w:rPr>
                <w:sz w:val="20"/>
              </w:rPr>
              <w:t>Историко-культурная деятельность</w:t>
            </w:r>
          </w:p>
        </w:tc>
        <w:tc>
          <w:tcPr>
            <w:tcW w:w="992" w:type="dxa"/>
          </w:tcPr>
          <w:p w:rsidR="006C4FD5" w:rsidRPr="00511A3B" w:rsidRDefault="006C4FD5" w:rsidP="006C4FD5">
            <w:pPr>
              <w:jc w:val="center"/>
              <w:rPr>
                <w:sz w:val="20"/>
              </w:rPr>
            </w:pPr>
            <w:r w:rsidRPr="00511A3B">
              <w:rPr>
                <w:sz w:val="20"/>
              </w:rPr>
              <w:t>9.3</w:t>
            </w:r>
          </w:p>
        </w:tc>
        <w:tc>
          <w:tcPr>
            <w:tcW w:w="1134"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ind w:left="-108"/>
              <w:jc w:val="center"/>
              <w:rPr>
                <w:sz w:val="20"/>
              </w:rPr>
            </w:pPr>
          </w:p>
        </w:tc>
        <w:tc>
          <w:tcPr>
            <w:tcW w:w="1276" w:type="dxa"/>
          </w:tcPr>
          <w:p w:rsidR="006C4FD5" w:rsidRPr="00511A3B" w:rsidRDefault="006C4FD5" w:rsidP="006C4FD5">
            <w:pPr>
              <w:jc w:val="center"/>
              <w:rPr>
                <w:sz w:val="20"/>
              </w:rPr>
            </w:pPr>
          </w:p>
        </w:tc>
        <w:tc>
          <w:tcPr>
            <w:tcW w:w="1559" w:type="dxa"/>
          </w:tcPr>
          <w:p w:rsidR="006C4FD5" w:rsidRPr="00511A3B" w:rsidRDefault="006C4FD5" w:rsidP="006C4FD5">
            <w:pPr>
              <w:jc w:val="center"/>
              <w:rPr>
                <w:sz w:val="20"/>
              </w:rPr>
            </w:pPr>
          </w:p>
        </w:tc>
        <w:tc>
          <w:tcPr>
            <w:tcW w:w="1134" w:type="dxa"/>
            <w:noWrap/>
          </w:tcPr>
          <w:p w:rsidR="006C4FD5" w:rsidRPr="00511A3B" w:rsidRDefault="006C4FD5" w:rsidP="006C4FD5">
            <w:pPr>
              <w:jc w:val="center"/>
              <w:rPr>
                <w:sz w:val="20"/>
              </w:rPr>
            </w:pPr>
          </w:p>
        </w:tc>
        <w:tc>
          <w:tcPr>
            <w:tcW w:w="1559" w:type="dxa"/>
          </w:tcPr>
          <w:p w:rsidR="006C4FD5" w:rsidRPr="00511A3B" w:rsidRDefault="006C4FD5" w:rsidP="006C4FD5">
            <w:pPr>
              <w:jc w:val="center"/>
              <w:rPr>
                <w:sz w:val="20"/>
              </w:rPr>
            </w:pPr>
          </w:p>
        </w:tc>
        <w:tc>
          <w:tcPr>
            <w:tcW w:w="1564" w:type="dxa"/>
          </w:tcPr>
          <w:p w:rsidR="006C4FD5" w:rsidRPr="00511A3B" w:rsidRDefault="006C4FD5" w:rsidP="006C4FD5">
            <w:pPr>
              <w:jc w:val="center"/>
              <w:rPr>
                <w:sz w:val="20"/>
              </w:rPr>
            </w:pPr>
          </w:p>
        </w:tc>
      </w:tr>
      <w:tr w:rsidR="006C4FD5" w:rsidRPr="00511A3B" w:rsidTr="006C4FD5">
        <w:trPr>
          <w:trHeight w:val="20"/>
        </w:trPr>
        <w:tc>
          <w:tcPr>
            <w:tcW w:w="2117" w:type="dxa"/>
          </w:tcPr>
          <w:p w:rsidR="006C4FD5" w:rsidRPr="00511A3B" w:rsidRDefault="006C4FD5" w:rsidP="006C4FD5">
            <w:pPr>
              <w:jc w:val="left"/>
              <w:rPr>
                <w:sz w:val="20"/>
              </w:rPr>
            </w:pPr>
            <w:r w:rsidRPr="00511A3B">
              <w:rPr>
                <w:sz w:val="20"/>
              </w:rPr>
              <w:t>Общее пользование водными объектами</w:t>
            </w:r>
          </w:p>
        </w:tc>
        <w:tc>
          <w:tcPr>
            <w:tcW w:w="992" w:type="dxa"/>
          </w:tcPr>
          <w:p w:rsidR="006C4FD5" w:rsidRPr="00511A3B" w:rsidRDefault="006C4FD5" w:rsidP="006C4FD5">
            <w:pPr>
              <w:jc w:val="center"/>
              <w:rPr>
                <w:sz w:val="20"/>
              </w:rPr>
            </w:pPr>
            <w:r w:rsidRPr="00511A3B">
              <w:rPr>
                <w:sz w:val="20"/>
              </w:rPr>
              <w:t>11.1</w:t>
            </w:r>
          </w:p>
        </w:tc>
        <w:tc>
          <w:tcPr>
            <w:tcW w:w="1134"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ind w:left="-108"/>
              <w:jc w:val="center"/>
              <w:rPr>
                <w:sz w:val="20"/>
              </w:rPr>
            </w:pPr>
          </w:p>
        </w:tc>
        <w:tc>
          <w:tcPr>
            <w:tcW w:w="1276" w:type="dxa"/>
          </w:tcPr>
          <w:p w:rsidR="006C4FD5" w:rsidRPr="00511A3B" w:rsidRDefault="006C4FD5" w:rsidP="006C4FD5">
            <w:pPr>
              <w:jc w:val="center"/>
              <w:rPr>
                <w:sz w:val="20"/>
              </w:rPr>
            </w:pPr>
          </w:p>
        </w:tc>
        <w:tc>
          <w:tcPr>
            <w:tcW w:w="1559" w:type="dxa"/>
          </w:tcPr>
          <w:p w:rsidR="006C4FD5" w:rsidRPr="00511A3B" w:rsidRDefault="006C4FD5" w:rsidP="006C4FD5">
            <w:pPr>
              <w:jc w:val="center"/>
              <w:rPr>
                <w:sz w:val="20"/>
              </w:rPr>
            </w:pPr>
          </w:p>
        </w:tc>
        <w:tc>
          <w:tcPr>
            <w:tcW w:w="1134" w:type="dxa"/>
            <w:noWrap/>
          </w:tcPr>
          <w:p w:rsidR="006C4FD5" w:rsidRPr="00511A3B" w:rsidRDefault="006C4FD5" w:rsidP="006C4FD5">
            <w:pPr>
              <w:jc w:val="center"/>
              <w:rPr>
                <w:sz w:val="20"/>
              </w:rPr>
            </w:pPr>
          </w:p>
        </w:tc>
        <w:tc>
          <w:tcPr>
            <w:tcW w:w="1559" w:type="dxa"/>
          </w:tcPr>
          <w:p w:rsidR="006C4FD5" w:rsidRPr="00511A3B" w:rsidRDefault="006C4FD5" w:rsidP="006C4FD5">
            <w:pPr>
              <w:jc w:val="center"/>
              <w:rPr>
                <w:sz w:val="20"/>
              </w:rPr>
            </w:pPr>
          </w:p>
        </w:tc>
        <w:tc>
          <w:tcPr>
            <w:tcW w:w="1564" w:type="dxa"/>
          </w:tcPr>
          <w:p w:rsidR="006C4FD5" w:rsidRPr="00511A3B" w:rsidRDefault="006C4FD5" w:rsidP="006C4FD5">
            <w:pPr>
              <w:jc w:val="center"/>
              <w:rPr>
                <w:sz w:val="20"/>
              </w:rPr>
            </w:pPr>
          </w:p>
        </w:tc>
      </w:tr>
      <w:tr w:rsidR="006C4FD5" w:rsidRPr="00511A3B" w:rsidTr="006C4FD5">
        <w:trPr>
          <w:trHeight w:val="20"/>
        </w:trPr>
        <w:tc>
          <w:tcPr>
            <w:tcW w:w="2117" w:type="dxa"/>
          </w:tcPr>
          <w:p w:rsidR="006C4FD5" w:rsidRPr="00511A3B" w:rsidRDefault="006C4FD5" w:rsidP="006C4FD5">
            <w:pPr>
              <w:jc w:val="left"/>
              <w:rPr>
                <w:sz w:val="20"/>
              </w:rPr>
            </w:pPr>
            <w:r w:rsidRPr="00511A3B">
              <w:rPr>
                <w:sz w:val="20"/>
              </w:rPr>
              <w:t>Специальное пользование водными объектами</w:t>
            </w:r>
          </w:p>
        </w:tc>
        <w:tc>
          <w:tcPr>
            <w:tcW w:w="992" w:type="dxa"/>
          </w:tcPr>
          <w:p w:rsidR="006C4FD5" w:rsidRPr="00511A3B" w:rsidRDefault="006C4FD5" w:rsidP="006C4FD5">
            <w:pPr>
              <w:jc w:val="center"/>
              <w:rPr>
                <w:sz w:val="20"/>
              </w:rPr>
            </w:pPr>
            <w:r w:rsidRPr="00511A3B">
              <w:rPr>
                <w:sz w:val="20"/>
              </w:rPr>
              <w:t>11.2</w:t>
            </w:r>
          </w:p>
        </w:tc>
        <w:tc>
          <w:tcPr>
            <w:tcW w:w="1134"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ind w:left="-108"/>
              <w:jc w:val="center"/>
              <w:rPr>
                <w:sz w:val="20"/>
              </w:rPr>
            </w:pPr>
          </w:p>
        </w:tc>
        <w:tc>
          <w:tcPr>
            <w:tcW w:w="1276" w:type="dxa"/>
          </w:tcPr>
          <w:p w:rsidR="006C4FD5" w:rsidRPr="00511A3B" w:rsidRDefault="006C4FD5" w:rsidP="006C4FD5">
            <w:pPr>
              <w:jc w:val="center"/>
              <w:rPr>
                <w:sz w:val="20"/>
              </w:rPr>
            </w:pPr>
          </w:p>
        </w:tc>
        <w:tc>
          <w:tcPr>
            <w:tcW w:w="1559" w:type="dxa"/>
          </w:tcPr>
          <w:p w:rsidR="006C4FD5" w:rsidRPr="00511A3B" w:rsidRDefault="006C4FD5" w:rsidP="006C4FD5">
            <w:pPr>
              <w:jc w:val="center"/>
              <w:rPr>
                <w:sz w:val="20"/>
              </w:rPr>
            </w:pPr>
          </w:p>
        </w:tc>
        <w:tc>
          <w:tcPr>
            <w:tcW w:w="1134" w:type="dxa"/>
            <w:noWrap/>
          </w:tcPr>
          <w:p w:rsidR="006C4FD5" w:rsidRPr="00511A3B" w:rsidRDefault="006C4FD5" w:rsidP="006C4FD5">
            <w:pPr>
              <w:jc w:val="center"/>
              <w:rPr>
                <w:sz w:val="20"/>
              </w:rPr>
            </w:pPr>
          </w:p>
        </w:tc>
        <w:tc>
          <w:tcPr>
            <w:tcW w:w="1559" w:type="dxa"/>
          </w:tcPr>
          <w:p w:rsidR="006C4FD5" w:rsidRPr="00511A3B" w:rsidRDefault="006C4FD5" w:rsidP="006C4FD5">
            <w:pPr>
              <w:jc w:val="center"/>
              <w:rPr>
                <w:sz w:val="20"/>
              </w:rPr>
            </w:pPr>
          </w:p>
        </w:tc>
        <w:tc>
          <w:tcPr>
            <w:tcW w:w="1564" w:type="dxa"/>
          </w:tcPr>
          <w:p w:rsidR="006C4FD5" w:rsidRPr="00511A3B" w:rsidRDefault="006C4FD5" w:rsidP="006C4FD5">
            <w:pPr>
              <w:jc w:val="center"/>
              <w:rPr>
                <w:sz w:val="20"/>
              </w:rPr>
            </w:pPr>
          </w:p>
        </w:tc>
      </w:tr>
      <w:tr w:rsidR="006C4FD5" w:rsidRPr="00511A3B" w:rsidTr="006C4FD5">
        <w:trPr>
          <w:trHeight w:val="20"/>
        </w:trPr>
        <w:tc>
          <w:tcPr>
            <w:tcW w:w="2117" w:type="dxa"/>
          </w:tcPr>
          <w:p w:rsidR="006C4FD5" w:rsidRPr="00511A3B" w:rsidRDefault="006C4FD5" w:rsidP="006C4FD5">
            <w:pPr>
              <w:jc w:val="left"/>
              <w:rPr>
                <w:sz w:val="20"/>
              </w:rPr>
            </w:pPr>
            <w:r w:rsidRPr="00511A3B">
              <w:rPr>
                <w:sz w:val="20"/>
              </w:rPr>
              <w:t>Гидротехнические сооружения</w:t>
            </w:r>
          </w:p>
        </w:tc>
        <w:tc>
          <w:tcPr>
            <w:tcW w:w="992" w:type="dxa"/>
          </w:tcPr>
          <w:p w:rsidR="006C4FD5" w:rsidRPr="00511A3B" w:rsidRDefault="006C4FD5" w:rsidP="006C4FD5">
            <w:pPr>
              <w:jc w:val="center"/>
              <w:rPr>
                <w:sz w:val="20"/>
              </w:rPr>
            </w:pPr>
            <w:r w:rsidRPr="00511A3B">
              <w:rPr>
                <w:sz w:val="20"/>
              </w:rPr>
              <w:t>11.3</w:t>
            </w:r>
          </w:p>
        </w:tc>
        <w:tc>
          <w:tcPr>
            <w:tcW w:w="1134"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ind w:left="-108"/>
              <w:jc w:val="center"/>
              <w:rPr>
                <w:sz w:val="20"/>
              </w:rPr>
            </w:pPr>
          </w:p>
        </w:tc>
        <w:tc>
          <w:tcPr>
            <w:tcW w:w="1276" w:type="dxa"/>
          </w:tcPr>
          <w:p w:rsidR="006C4FD5" w:rsidRPr="00511A3B" w:rsidRDefault="006C4FD5" w:rsidP="006C4FD5">
            <w:pPr>
              <w:jc w:val="center"/>
              <w:rPr>
                <w:sz w:val="20"/>
              </w:rPr>
            </w:pPr>
          </w:p>
        </w:tc>
        <w:tc>
          <w:tcPr>
            <w:tcW w:w="1559" w:type="dxa"/>
          </w:tcPr>
          <w:p w:rsidR="006C4FD5" w:rsidRPr="00511A3B" w:rsidRDefault="006C4FD5" w:rsidP="006C4FD5">
            <w:pPr>
              <w:jc w:val="center"/>
              <w:rPr>
                <w:sz w:val="20"/>
              </w:rPr>
            </w:pPr>
          </w:p>
        </w:tc>
        <w:tc>
          <w:tcPr>
            <w:tcW w:w="1134" w:type="dxa"/>
            <w:noWrap/>
          </w:tcPr>
          <w:p w:rsidR="006C4FD5" w:rsidRPr="00511A3B" w:rsidRDefault="006C4FD5" w:rsidP="006C4FD5">
            <w:pPr>
              <w:jc w:val="center"/>
              <w:rPr>
                <w:sz w:val="20"/>
              </w:rPr>
            </w:pPr>
          </w:p>
        </w:tc>
        <w:tc>
          <w:tcPr>
            <w:tcW w:w="1559" w:type="dxa"/>
          </w:tcPr>
          <w:p w:rsidR="006C4FD5" w:rsidRPr="00511A3B" w:rsidRDefault="006C4FD5" w:rsidP="006C4FD5">
            <w:pPr>
              <w:jc w:val="center"/>
              <w:rPr>
                <w:sz w:val="20"/>
              </w:rPr>
            </w:pPr>
          </w:p>
        </w:tc>
        <w:tc>
          <w:tcPr>
            <w:tcW w:w="1564" w:type="dxa"/>
          </w:tcPr>
          <w:p w:rsidR="006C4FD5" w:rsidRPr="00511A3B" w:rsidRDefault="006C4FD5" w:rsidP="006C4FD5">
            <w:pPr>
              <w:jc w:val="center"/>
              <w:rPr>
                <w:sz w:val="20"/>
              </w:rPr>
            </w:pPr>
          </w:p>
        </w:tc>
      </w:tr>
      <w:tr w:rsidR="006C4FD5" w:rsidRPr="00511A3B" w:rsidTr="006C4FD5">
        <w:trPr>
          <w:trHeight w:val="20"/>
        </w:trPr>
        <w:tc>
          <w:tcPr>
            <w:tcW w:w="2117" w:type="dxa"/>
          </w:tcPr>
          <w:p w:rsidR="006C4FD5" w:rsidRPr="00511A3B" w:rsidRDefault="006C4FD5" w:rsidP="006C4FD5">
            <w:pPr>
              <w:jc w:val="left"/>
              <w:rPr>
                <w:sz w:val="20"/>
              </w:rPr>
            </w:pPr>
            <w:r w:rsidRPr="00511A3B">
              <w:rPr>
                <w:sz w:val="20"/>
              </w:rPr>
              <w:t>Земельные участки (территории) общего пользования</w:t>
            </w:r>
          </w:p>
        </w:tc>
        <w:tc>
          <w:tcPr>
            <w:tcW w:w="992" w:type="dxa"/>
          </w:tcPr>
          <w:p w:rsidR="006C4FD5" w:rsidRPr="00511A3B" w:rsidRDefault="006C4FD5" w:rsidP="006C4FD5">
            <w:pPr>
              <w:jc w:val="center"/>
              <w:rPr>
                <w:sz w:val="20"/>
              </w:rPr>
            </w:pPr>
            <w:r w:rsidRPr="00511A3B">
              <w:rPr>
                <w:sz w:val="20"/>
              </w:rPr>
              <w:t>12.0</w:t>
            </w:r>
          </w:p>
        </w:tc>
        <w:tc>
          <w:tcPr>
            <w:tcW w:w="1134"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ind w:left="-108"/>
              <w:jc w:val="center"/>
              <w:rPr>
                <w:sz w:val="20"/>
              </w:rPr>
            </w:pPr>
          </w:p>
        </w:tc>
        <w:tc>
          <w:tcPr>
            <w:tcW w:w="1276" w:type="dxa"/>
          </w:tcPr>
          <w:p w:rsidR="006C4FD5" w:rsidRPr="00511A3B" w:rsidRDefault="006C4FD5" w:rsidP="006C4FD5">
            <w:pPr>
              <w:jc w:val="center"/>
              <w:rPr>
                <w:sz w:val="20"/>
              </w:rPr>
            </w:pPr>
          </w:p>
        </w:tc>
        <w:tc>
          <w:tcPr>
            <w:tcW w:w="1559" w:type="dxa"/>
          </w:tcPr>
          <w:p w:rsidR="006C4FD5" w:rsidRPr="00511A3B" w:rsidRDefault="006C4FD5" w:rsidP="006C4FD5">
            <w:pPr>
              <w:jc w:val="center"/>
              <w:rPr>
                <w:sz w:val="20"/>
              </w:rPr>
            </w:pPr>
          </w:p>
        </w:tc>
        <w:tc>
          <w:tcPr>
            <w:tcW w:w="1134" w:type="dxa"/>
            <w:noWrap/>
          </w:tcPr>
          <w:p w:rsidR="006C4FD5" w:rsidRPr="00511A3B" w:rsidRDefault="006C4FD5" w:rsidP="006C4FD5">
            <w:pPr>
              <w:jc w:val="center"/>
              <w:rPr>
                <w:sz w:val="20"/>
              </w:rPr>
            </w:pPr>
          </w:p>
        </w:tc>
        <w:tc>
          <w:tcPr>
            <w:tcW w:w="1559" w:type="dxa"/>
          </w:tcPr>
          <w:p w:rsidR="006C4FD5" w:rsidRPr="00511A3B" w:rsidRDefault="006C4FD5" w:rsidP="006C4FD5">
            <w:pPr>
              <w:jc w:val="center"/>
              <w:rPr>
                <w:sz w:val="20"/>
              </w:rPr>
            </w:pPr>
          </w:p>
        </w:tc>
        <w:tc>
          <w:tcPr>
            <w:tcW w:w="1564" w:type="dxa"/>
          </w:tcPr>
          <w:p w:rsidR="006C4FD5" w:rsidRPr="00511A3B" w:rsidRDefault="006C4FD5" w:rsidP="006C4FD5">
            <w:pPr>
              <w:jc w:val="center"/>
              <w:rPr>
                <w:sz w:val="20"/>
              </w:rPr>
            </w:pPr>
          </w:p>
        </w:tc>
      </w:tr>
      <w:tr w:rsidR="006C4FD5" w:rsidRPr="00511A3B" w:rsidTr="006C4FD5">
        <w:trPr>
          <w:trHeight w:val="20"/>
        </w:trPr>
        <w:tc>
          <w:tcPr>
            <w:tcW w:w="2117" w:type="dxa"/>
          </w:tcPr>
          <w:p w:rsidR="006C4FD5" w:rsidRPr="00511A3B" w:rsidRDefault="006C4FD5" w:rsidP="006C4FD5">
            <w:pPr>
              <w:jc w:val="left"/>
              <w:rPr>
                <w:sz w:val="20"/>
              </w:rPr>
            </w:pPr>
            <w:r w:rsidRPr="00511A3B">
              <w:rPr>
                <w:sz w:val="20"/>
              </w:rPr>
              <w:t>Улично-дорожная сеть</w:t>
            </w:r>
          </w:p>
        </w:tc>
        <w:tc>
          <w:tcPr>
            <w:tcW w:w="992" w:type="dxa"/>
          </w:tcPr>
          <w:p w:rsidR="006C4FD5" w:rsidRPr="00511A3B" w:rsidRDefault="006C4FD5" w:rsidP="006C4FD5">
            <w:pPr>
              <w:jc w:val="center"/>
              <w:rPr>
                <w:sz w:val="20"/>
              </w:rPr>
            </w:pPr>
            <w:r w:rsidRPr="00511A3B">
              <w:rPr>
                <w:sz w:val="20"/>
              </w:rPr>
              <w:t>12.0.1</w:t>
            </w:r>
          </w:p>
        </w:tc>
        <w:tc>
          <w:tcPr>
            <w:tcW w:w="1134"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ind w:left="-108"/>
              <w:jc w:val="center"/>
              <w:rPr>
                <w:sz w:val="20"/>
              </w:rPr>
            </w:pPr>
          </w:p>
        </w:tc>
        <w:tc>
          <w:tcPr>
            <w:tcW w:w="1276" w:type="dxa"/>
          </w:tcPr>
          <w:p w:rsidR="006C4FD5" w:rsidRPr="00511A3B" w:rsidRDefault="006C4FD5" w:rsidP="006C4FD5">
            <w:pPr>
              <w:jc w:val="center"/>
              <w:rPr>
                <w:sz w:val="20"/>
              </w:rPr>
            </w:pPr>
          </w:p>
        </w:tc>
        <w:tc>
          <w:tcPr>
            <w:tcW w:w="1559" w:type="dxa"/>
          </w:tcPr>
          <w:p w:rsidR="006C4FD5" w:rsidRPr="00511A3B" w:rsidRDefault="006C4FD5" w:rsidP="006C4FD5">
            <w:pPr>
              <w:jc w:val="center"/>
              <w:rPr>
                <w:sz w:val="20"/>
              </w:rPr>
            </w:pPr>
          </w:p>
        </w:tc>
        <w:tc>
          <w:tcPr>
            <w:tcW w:w="1134" w:type="dxa"/>
            <w:noWrap/>
          </w:tcPr>
          <w:p w:rsidR="006C4FD5" w:rsidRPr="00511A3B" w:rsidRDefault="006C4FD5" w:rsidP="006C4FD5">
            <w:pPr>
              <w:jc w:val="center"/>
              <w:rPr>
                <w:sz w:val="20"/>
              </w:rPr>
            </w:pPr>
          </w:p>
        </w:tc>
        <w:tc>
          <w:tcPr>
            <w:tcW w:w="1559" w:type="dxa"/>
          </w:tcPr>
          <w:p w:rsidR="006C4FD5" w:rsidRPr="00511A3B" w:rsidRDefault="006C4FD5" w:rsidP="006C4FD5">
            <w:pPr>
              <w:jc w:val="center"/>
              <w:rPr>
                <w:sz w:val="20"/>
              </w:rPr>
            </w:pPr>
          </w:p>
        </w:tc>
        <w:tc>
          <w:tcPr>
            <w:tcW w:w="1564" w:type="dxa"/>
          </w:tcPr>
          <w:p w:rsidR="006C4FD5" w:rsidRPr="00511A3B" w:rsidRDefault="006C4FD5" w:rsidP="006C4FD5">
            <w:pPr>
              <w:jc w:val="center"/>
              <w:rPr>
                <w:sz w:val="20"/>
              </w:rPr>
            </w:pPr>
          </w:p>
        </w:tc>
      </w:tr>
      <w:tr w:rsidR="006C4FD5" w:rsidRPr="00511A3B" w:rsidTr="006C4FD5">
        <w:trPr>
          <w:trHeight w:val="20"/>
        </w:trPr>
        <w:tc>
          <w:tcPr>
            <w:tcW w:w="2117" w:type="dxa"/>
          </w:tcPr>
          <w:p w:rsidR="006C4FD5" w:rsidRPr="00511A3B" w:rsidRDefault="006C4FD5" w:rsidP="006C4FD5">
            <w:pPr>
              <w:jc w:val="left"/>
              <w:rPr>
                <w:sz w:val="20"/>
              </w:rPr>
            </w:pPr>
            <w:r w:rsidRPr="00511A3B">
              <w:rPr>
                <w:sz w:val="20"/>
              </w:rPr>
              <w:t>Благоустройство территории</w:t>
            </w:r>
          </w:p>
        </w:tc>
        <w:tc>
          <w:tcPr>
            <w:tcW w:w="992" w:type="dxa"/>
          </w:tcPr>
          <w:p w:rsidR="006C4FD5" w:rsidRPr="00511A3B" w:rsidRDefault="006C4FD5" w:rsidP="006C4FD5">
            <w:pPr>
              <w:jc w:val="center"/>
              <w:rPr>
                <w:sz w:val="20"/>
              </w:rPr>
            </w:pPr>
            <w:r w:rsidRPr="00511A3B">
              <w:rPr>
                <w:sz w:val="20"/>
              </w:rPr>
              <w:t>12.0.2</w:t>
            </w:r>
          </w:p>
        </w:tc>
        <w:tc>
          <w:tcPr>
            <w:tcW w:w="1134"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ind w:left="-108"/>
              <w:jc w:val="center"/>
              <w:rPr>
                <w:sz w:val="20"/>
              </w:rPr>
            </w:pPr>
          </w:p>
        </w:tc>
        <w:tc>
          <w:tcPr>
            <w:tcW w:w="1276" w:type="dxa"/>
          </w:tcPr>
          <w:p w:rsidR="006C4FD5" w:rsidRPr="00511A3B" w:rsidRDefault="006C4FD5" w:rsidP="006C4FD5">
            <w:pPr>
              <w:jc w:val="center"/>
              <w:rPr>
                <w:sz w:val="20"/>
              </w:rPr>
            </w:pPr>
          </w:p>
        </w:tc>
        <w:tc>
          <w:tcPr>
            <w:tcW w:w="1559" w:type="dxa"/>
          </w:tcPr>
          <w:p w:rsidR="006C4FD5" w:rsidRPr="00511A3B" w:rsidRDefault="006C4FD5" w:rsidP="006C4FD5">
            <w:pPr>
              <w:jc w:val="center"/>
              <w:rPr>
                <w:sz w:val="20"/>
              </w:rPr>
            </w:pPr>
          </w:p>
        </w:tc>
        <w:tc>
          <w:tcPr>
            <w:tcW w:w="1134" w:type="dxa"/>
            <w:noWrap/>
          </w:tcPr>
          <w:p w:rsidR="006C4FD5" w:rsidRPr="00511A3B" w:rsidRDefault="006C4FD5" w:rsidP="006C4FD5">
            <w:pPr>
              <w:jc w:val="center"/>
              <w:rPr>
                <w:sz w:val="20"/>
              </w:rPr>
            </w:pPr>
          </w:p>
        </w:tc>
        <w:tc>
          <w:tcPr>
            <w:tcW w:w="1559" w:type="dxa"/>
          </w:tcPr>
          <w:p w:rsidR="006C4FD5" w:rsidRPr="00511A3B" w:rsidRDefault="006C4FD5" w:rsidP="006C4FD5">
            <w:pPr>
              <w:jc w:val="center"/>
              <w:rPr>
                <w:sz w:val="20"/>
              </w:rPr>
            </w:pPr>
          </w:p>
        </w:tc>
        <w:tc>
          <w:tcPr>
            <w:tcW w:w="1564" w:type="dxa"/>
          </w:tcPr>
          <w:p w:rsidR="006C4FD5" w:rsidRPr="00511A3B" w:rsidRDefault="006C4FD5" w:rsidP="006C4FD5">
            <w:pPr>
              <w:jc w:val="center"/>
              <w:rPr>
                <w:sz w:val="20"/>
              </w:rPr>
            </w:pPr>
          </w:p>
        </w:tc>
      </w:tr>
    </w:tbl>
    <w:p w:rsidR="006C4FD5" w:rsidRPr="00511A3B" w:rsidRDefault="006C4FD5" w:rsidP="006C4FD5">
      <w:pPr>
        <w:spacing w:after="0"/>
        <w:ind w:firstLine="708"/>
        <w:jc w:val="both"/>
        <w:rPr>
          <w:rFonts w:ascii="Times New Roman" w:eastAsia="Times New Roman" w:hAnsi="Times New Roman" w:cs="Times New Roman"/>
          <w:color w:val="000000"/>
          <w:sz w:val="24"/>
          <w:szCs w:val="24"/>
        </w:rPr>
      </w:pPr>
      <w:r w:rsidRPr="00511A3B">
        <w:rPr>
          <w:rFonts w:ascii="Times New Roman" w:eastAsia="Times New Roman" w:hAnsi="Times New Roman"/>
          <w:color w:val="000000"/>
          <w:sz w:val="24"/>
          <w:szCs w:val="24"/>
        </w:rPr>
        <w:t>Пр</w:t>
      </w:r>
      <w:r w:rsidRPr="00511A3B">
        <w:rPr>
          <w:rFonts w:ascii="Times New Roman" w:eastAsia="Times New Roman" w:hAnsi="Times New Roman" w:cs="Times New Roman"/>
          <w:color w:val="000000"/>
          <w:sz w:val="24"/>
          <w:szCs w:val="24"/>
        </w:rPr>
        <w:t>имечание к таблице 3: в</w:t>
      </w:r>
      <w:r w:rsidRPr="00511A3B">
        <w:rPr>
          <w:rFonts w:ascii="Times New Roman" w:hAnsi="Times New Roman" w:cs="Times New Roman"/>
          <w:bCs/>
          <w:sz w:val="24"/>
          <w:szCs w:val="24"/>
        </w:rPr>
        <w:t xml:space="preserve">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6C4FD5" w:rsidRPr="00511A3B" w:rsidRDefault="006C4FD5" w:rsidP="006C4FD5">
      <w:pPr>
        <w:spacing w:after="0"/>
        <w:rPr>
          <w:rFonts w:ascii="Times New Roman" w:hAnsi="Times New Roman"/>
          <w:bCs/>
          <w:sz w:val="28"/>
          <w:szCs w:val="28"/>
        </w:rPr>
      </w:pPr>
    </w:p>
    <w:p w:rsidR="006C4FD5" w:rsidRPr="00511A3B" w:rsidRDefault="006C4FD5" w:rsidP="006C4FD5">
      <w:pPr>
        <w:rPr>
          <w:rFonts w:ascii="Times New Roman" w:hAnsi="Times New Roman"/>
          <w:bCs/>
          <w:sz w:val="28"/>
          <w:szCs w:val="28"/>
        </w:rPr>
      </w:pPr>
      <w:r w:rsidRPr="00511A3B">
        <w:rPr>
          <w:rFonts w:ascii="Times New Roman" w:hAnsi="Times New Roman"/>
          <w:bCs/>
          <w:sz w:val="28"/>
          <w:szCs w:val="28"/>
        </w:rPr>
        <w:br w:type="page"/>
      </w:r>
    </w:p>
    <w:p w:rsidR="006C4FD5" w:rsidRPr="00511A3B" w:rsidRDefault="006C4FD5" w:rsidP="006C4FD5">
      <w:pPr>
        <w:spacing w:after="0"/>
        <w:jc w:val="right"/>
        <w:rPr>
          <w:rFonts w:ascii="Times New Roman" w:hAnsi="Times New Roman"/>
          <w:bCs/>
          <w:sz w:val="28"/>
          <w:szCs w:val="28"/>
        </w:rPr>
      </w:pPr>
      <w:r w:rsidRPr="00511A3B">
        <w:rPr>
          <w:rFonts w:ascii="Times New Roman" w:hAnsi="Times New Roman"/>
          <w:bCs/>
          <w:sz w:val="28"/>
          <w:szCs w:val="28"/>
        </w:rPr>
        <w:lastRenderedPageBreak/>
        <w:t>Таблица 4</w:t>
      </w:r>
    </w:p>
    <w:p w:rsidR="006C4FD5" w:rsidRPr="00511A3B" w:rsidRDefault="006C4FD5" w:rsidP="006C4FD5">
      <w:pPr>
        <w:spacing w:after="0"/>
        <w:jc w:val="center"/>
        <w:rPr>
          <w:rFonts w:ascii="Times New Roman" w:hAnsi="Times New Roman"/>
          <w:bCs/>
          <w:sz w:val="28"/>
          <w:szCs w:val="28"/>
        </w:rPr>
      </w:pPr>
      <w:r w:rsidRPr="00511A3B">
        <w:rPr>
          <w:rFonts w:ascii="Times New Roman" w:hAnsi="Times New Roman"/>
          <w:bCs/>
          <w:sz w:val="28"/>
          <w:szCs w:val="28"/>
        </w:rPr>
        <w:t>Зона индивидуальной жилой застройки (Ж1).</w:t>
      </w:r>
      <w:r w:rsidRPr="00511A3B">
        <w:rPr>
          <w:rFonts w:ascii="Times New Roman" w:hAnsi="Times New Roman"/>
          <w:bCs/>
          <w:sz w:val="28"/>
          <w:szCs w:val="28"/>
        </w:rPr>
        <w:br/>
        <w:t>Условно разрешенные виды использования</w:t>
      </w:r>
    </w:p>
    <w:tbl>
      <w:tblPr>
        <w:tblStyle w:val="affff6"/>
        <w:tblW w:w="15026" w:type="dxa"/>
        <w:tblLayout w:type="fixed"/>
        <w:tblLook w:val="04A0" w:firstRow="1" w:lastRow="0" w:firstColumn="1" w:lastColumn="0" w:noHBand="0" w:noVBand="1"/>
      </w:tblPr>
      <w:tblGrid>
        <w:gridCol w:w="1980"/>
        <w:gridCol w:w="1132"/>
        <w:gridCol w:w="1134"/>
        <w:gridCol w:w="75"/>
        <w:gridCol w:w="1210"/>
        <w:gridCol w:w="1275"/>
        <w:gridCol w:w="1418"/>
        <w:gridCol w:w="1276"/>
        <w:gridCol w:w="1558"/>
        <w:gridCol w:w="1134"/>
        <w:gridCol w:w="1276"/>
        <w:gridCol w:w="1558"/>
      </w:tblGrid>
      <w:tr w:rsidR="006C4FD5" w:rsidRPr="00511A3B" w:rsidTr="006C4FD5">
        <w:trPr>
          <w:cnfStyle w:val="100000000000" w:firstRow="1" w:lastRow="0" w:firstColumn="0" w:lastColumn="0" w:oddVBand="0" w:evenVBand="0" w:oddHBand="0" w:evenHBand="0" w:firstRowFirstColumn="0" w:firstRowLastColumn="0" w:lastRowFirstColumn="0" w:lastRowLastColumn="0"/>
          <w:trHeight w:val="20"/>
        </w:trPr>
        <w:tc>
          <w:tcPr>
            <w:tcW w:w="1980" w:type="dxa"/>
            <w:vMerge w:val="restart"/>
            <w:hideMark/>
          </w:tcPr>
          <w:p w:rsidR="006C4FD5" w:rsidRPr="00511A3B" w:rsidRDefault="006C4FD5" w:rsidP="006C4FD5">
            <w:pPr>
              <w:rPr>
                <w:b/>
                <w:bCs/>
                <w:sz w:val="20"/>
              </w:rPr>
            </w:pPr>
            <w:r w:rsidRPr="00511A3B">
              <w:rPr>
                <w:b/>
                <w:bCs/>
                <w:sz w:val="20"/>
              </w:rPr>
              <w:t>Наименование вида разрешенного использования</w:t>
            </w:r>
          </w:p>
        </w:tc>
        <w:tc>
          <w:tcPr>
            <w:tcW w:w="1132" w:type="dxa"/>
            <w:vMerge w:val="restart"/>
            <w:hideMark/>
          </w:tcPr>
          <w:p w:rsidR="006C4FD5" w:rsidRPr="00511A3B" w:rsidRDefault="006C4FD5" w:rsidP="006C4FD5">
            <w:pPr>
              <w:ind w:left="-108" w:right="-108"/>
              <w:rPr>
                <w:b/>
                <w:bCs/>
                <w:sz w:val="20"/>
              </w:rPr>
            </w:pPr>
            <w:r w:rsidRPr="00511A3B">
              <w:rPr>
                <w:b/>
                <w:bCs/>
                <w:sz w:val="20"/>
              </w:rPr>
              <w:t>Код вида разрешен-ного использова-ния</w:t>
            </w:r>
          </w:p>
        </w:tc>
        <w:tc>
          <w:tcPr>
            <w:tcW w:w="6388" w:type="dxa"/>
            <w:gridSpan w:val="6"/>
            <w:hideMark/>
          </w:tcPr>
          <w:p w:rsidR="006C4FD5" w:rsidRPr="00511A3B" w:rsidRDefault="006C4FD5" w:rsidP="006C4FD5">
            <w:pPr>
              <w:rPr>
                <w:b/>
                <w:bCs/>
                <w:sz w:val="20"/>
              </w:rPr>
            </w:pPr>
            <w:r w:rsidRPr="00511A3B">
              <w:rPr>
                <w:b/>
                <w:bCs/>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6" w:type="dxa"/>
            <w:gridSpan w:val="4"/>
            <w:hideMark/>
          </w:tcPr>
          <w:p w:rsidR="006C4FD5" w:rsidRPr="00511A3B" w:rsidRDefault="006C4FD5" w:rsidP="006C4FD5">
            <w:pPr>
              <w:rPr>
                <w:b/>
                <w:bCs/>
                <w:sz w:val="20"/>
              </w:rPr>
            </w:pPr>
            <w:r w:rsidRPr="00511A3B">
              <w:rPr>
                <w:b/>
                <w:bCs/>
                <w:sz w:val="20"/>
              </w:rPr>
              <w:t>Вспомогательные виды разрешенного использования</w:t>
            </w:r>
          </w:p>
        </w:tc>
      </w:tr>
      <w:tr w:rsidR="006C4FD5" w:rsidRPr="00511A3B" w:rsidTr="006C4FD5">
        <w:trPr>
          <w:trHeight w:val="20"/>
        </w:trPr>
        <w:tc>
          <w:tcPr>
            <w:tcW w:w="1980" w:type="dxa"/>
            <w:vMerge/>
            <w:vAlign w:val="center"/>
            <w:hideMark/>
          </w:tcPr>
          <w:p w:rsidR="006C4FD5" w:rsidRPr="00511A3B" w:rsidRDefault="006C4FD5" w:rsidP="006C4FD5">
            <w:pPr>
              <w:jc w:val="left"/>
              <w:rPr>
                <w:b/>
                <w:bCs/>
                <w:sz w:val="20"/>
              </w:rPr>
            </w:pPr>
          </w:p>
        </w:tc>
        <w:tc>
          <w:tcPr>
            <w:tcW w:w="1132" w:type="dxa"/>
            <w:vMerge/>
            <w:vAlign w:val="center"/>
            <w:hideMark/>
          </w:tcPr>
          <w:p w:rsidR="006C4FD5" w:rsidRPr="00511A3B" w:rsidRDefault="006C4FD5" w:rsidP="006C4FD5">
            <w:pPr>
              <w:jc w:val="center"/>
              <w:rPr>
                <w:b/>
                <w:bCs/>
                <w:sz w:val="20"/>
              </w:rPr>
            </w:pPr>
          </w:p>
        </w:tc>
        <w:tc>
          <w:tcPr>
            <w:tcW w:w="2419" w:type="dxa"/>
            <w:gridSpan w:val="3"/>
            <w:vMerge w:val="restart"/>
            <w:vAlign w:val="center"/>
            <w:hideMark/>
          </w:tcPr>
          <w:p w:rsidR="006C4FD5" w:rsidRPr="00511A3B" w:rsidRDefault="006C4FD5" w:rsidP="006C4FD5">
            <w:pPr>
              <w:jc w:val="center"/>
              <w:rPr>
                <w:b/>
                <w:bCs/>
                <w:sz w:val="20"/>
              </w:rPr>
            </w:pPr>
            <w:r w:rsidRPr="00511A3B">
              <w:rPr>
                <w:b/>
                <w:bCs/>
                <w:sz w:val="20"/>
              </w:rPr>
              <w:t>Предельные размеры земельных участков</w:t>
            </w:r>
          </w:p>
        </w:tc>
        <w:tc>
          <w:tcPr>
            <w:tcW w:w="1275" w:type="dxa"/>
            <w:vMerge w:val="restart"/>
            <w:vAlign w:val="center"/>
            <w:hideMark/>
          </w:tcPr>
          <w:p w:rsidR="006C4FD5" w:rsidRPr="00511A3B" w:rsidRDefault="006C4FD5" w:rsidP="006C4FD5">
            <w:pPr>
              <w:jc w:val="center"/>
              <w:rPr>
                <w:b/>
                <w:bCs/>
                <w:sz w:val="20"/>
              </w:rPr>
            </w:pPr>
            <w:r w:rsidRPr="00511A3B">
              <w:rPr>
                <w:b/>
                <w:bCs/>
                <w:sz w:val="20"/>
              </w:rPr>
              <w:t>Минимальные отступы от границ земельного участка, м</w:t>
            </w:r>
          </w:p>
        </w:tc>
        <w:tc>
          <w:tcPr>
            <w:tcW w:w="1418" w:type="dxa"/>
            <w:vMerge w:val="restart"/>
            <w:vAlign w:val="center"/>
            <w:hideMark/>
          </w:tcPr>
          <w:p w:rsidR="006C4FD5" w:rsidRPr="00511A3B" w:rsidRDefault="006C4FD5" w:rsidP="006C4FD5">
            <w:pPr>
              <w:ind w:left="-108" w:right="-108"/>
              <w:jc w:val="center"/>
              <w:rPr>
                <w:b/>
                <w:bCs/>
                <w:sz w:val="20"/>
              </w:rPr>
            </w:pPr>
            <w:r w:rsidRPr="00511A3B">
              <w:rPr>
                <w:b/>
                <w:bCs/>
                <w:sz w:val="20"/>
              </w:rPr>
              <w:t>Количество этажей/</w:t>
            </w:r>
          </w:p>
          <w:p w:rsidR="006C4FD5" w:rsidRPr="00511A3B" w:rsidRDefault="006C4FD5" w:rsidP="006C4FD5">
            <w:pPr>
              <w:ind w:left="-108" w:right="-108"/>
              <w:jc w:val="center"/>
              <w:rPr>
                <w:b/>
                <w:bCs/>
                <w:sz w:val="20"/>
              </w:rPr>
            </w:pPr>
            <w:r w:rsidRPr="00511A3B">
              <w:rPr>
                <w:b/>
                <w:bCs/>
                <w:sz w:val="20"/>
              </w:rPr>
              <w:t>высота строения</w:t>
            </w:r>
          </w:p>
        </w:tc>
        <w:tc>
          <w:tcPr>
            <w:tcW w:w="1276" w:type="dxa"/>
            <w:vMerge w:val="restart"/>
            <w:vAlign w:val="center"/>
            <w:hideMark/>
          </w:tcPr>
          <w:p w:rsidR="006C4FD5" w:rsidRPr="00511A3B" w:rsidRDefault="006C4FD5" w:rsidP="006C4FD5">
            <w:pPr>
              <w:ind w:left="-107"/>
              <w:jc w:val="center"/>
              <w:rPr>
                <w:b/>
                <w:bCs/>
                <w:sz w:val="20"/>
              </w:rPr>
            </w:pPr>
            <w:r w:rsidRPr="00511A3B">
              <w:rPr>
                <w:b/>
                <w:bCs/>
                <w:sz w:val="20"/>
              </w:rPr>
              <w:t>Максимальный процент застройки</w:t>
            </w:r>
          </w:p>
        </w:tc>
        <w:tc>
          <w:tcPr>
            <w:tcW w:w="1558" w:type="dxa"/>
            <w:vMerge w:val="restart"/>
            <w:vAlign w:val="center"/>
            <w:hideMark/>
          </w:tcPr>
          <w:p w:rsidR="006C4FD5" w:rsidRPr="00511A3B" w:rsidRDefault="006C4FD5" w:rsidP="006C4FD5">
            <w:pPr>
              <w:ind w:left="-108" w:right="-108"/>
              <w:jc w:val="center"/>
              <w:rPr>
                <w:b/>
                <w:bCs/>
                <w:sz w:val="20"/>
              </w:rPr>
            </w:pPr>
            <w:r w:rsidRPr="00511A3B">
              <w:rPr>
                <w:b/>
                <w:bCs/>
                <w:sz w:val="20"/>
              </w:rPr>
              <w:t>Наименование вида разрешенного использования</w:t>
            </w:r>
          </w:p>
        </w:tc>
        <w:tc>
          <w:tcPr>
            <w:tcW w:w="1134" w:type="dxa"/>
            <w:vMerge w:val="restart"/>
            <w:vAlign w:val="center"/>
            <w:hideMark/>
          </w:tcPr>
          <w:p w:rsidR="006C4FD5" w:rsidRPr="00511A3B" w:rsidRDefault="006C4FD5" w:rsidP="006C4FD5">
            <w:pPr>
              <w:ind w:left="-108"/>
              <w:jc w:val="center"/>
              <w:rPr>
                <w:b/>
                <w:bCs/>
                <w:sz w:val="20"/>
              </w:rPr>
            </w:pPr>
            <w:r w:rsidRPr="00511A3B">
              <w:rPr>
                <w:b/>
                <w:bCs/>
                <w:sz w:val="20"/>
              </w:rPr>
              <w:t>Код вида разрешен-</w:t>
            </w:r>
          </w:p>
          <w:p w:rsidR="006C4FD5" w:rsidRPr="00511A3B" w:rsidRDefault="006C4FD5" w:rsidP="006C4FD5">
            <w:pPr>
              <w:ind w:left="-108"/>
              <w:jc w:val="center"/>
              <w:rPr>
                <w:b/>
                <w:bCs/>
                <w:sz w:val="20"/>
              </w:rPr>
            </w:pPr>
            <w:r w:rsidRPr="00511A3B">
              <w:rPr>
                <w:b/>
                <w:bCs/>
                <w:sz w:val="20"/>
              </w:rPr>
              <w:t>ного использования</w:t>
            </w:r>
          </w:p>
        </w:tc>
        <w:tc>
          <w:tcPr>
            <w:tcW w:w="2834" w:type="dxa"/>
            <w:gridSpan w:val="2"/>
            <w:vAlign w:val="center"/>
          </w:tcPr>
          <w:p w:rsidR="006C4FD5" w:rsidRPr="00511A3B" w:rsidRDefault="006C4FD5" w:rsidP="006C4FD5">
            <w:pPr>
              <w:ind w:left="-108"/>
              <w:jc w:val="center"/>
              <w:rPr>
                <w:b/>
                <w:bCs/>
                <w:sz w:val="20"/>
              </w:rPr>
            </w:pPr>
            <w:r w:rsidRPr="00511A3B">
              <w:rPr>
                <w:b/>
                <w:bCs/>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4FD5" w:rsidRPr="00511A3B" w:rsidTr="006C4FD5">
        <w:trPr>
          <w:trHeight w:val="230"/>
        </w:trPr>
        <w:tc>
          <w:tcPr>
            <w:tcW w:w="1980" w:type="dxa"/>
            <w:vMerge/>
            <w:vAlign w:val="center"/>
          </w:tcPr>
          <w:p w:rsidR="006C4FD5" w:rsidRPr="00511A3B" w:rsidRDefault="006C4FD5" w:rsidP="006C4FD5">
            <w:pPr>
              <w:jc w:val="left"/>
              <w:rPr>
                <w:b/>
                <w:bCs/>
                <w:sz w:val="20"/>
              </w:rPr>
            </w:pPr>
          </w:p>
        </w:tc>
        <w:tc>
          <w:tcPr>
            <w:tcW w:w="1132" w:type="dxa"/>
            <w:vMerge/>
            <w:vAlign w:val="center"/>
          </w:tcPr>
          <w:p w:rsidR="006C4FD5" w:rsidRPr="00511A3B" w:rsidRDefault="006C4FD5" w:rsidP="006C4FD5">
            <w:pPr>
              <w:jc w:val="center"/>
              <w:rPr>
                <w:b/>
                <w:bCs/>
                <w:sz w:val="20"/>
              </w:rPr>
            </w:pPr>
          </w:p>
        </w:tc>
        <w:tc>
          <w:tcPr>
            <w:tcW w:w="2419" w:type="dxa"/>
            <w:gridSpan w:val="3"/>
            <w:vMerge/>
            <w:vAlign w:val="center"/>
          </w:tcPr>
          <w:p w:rsidR="006C4FD5" w:rsidRPr="00511A3B" w:rsidRDefault="006C4FD5" w:rsidP="006C4FD5">
            <w:pPr>
              <w:jc w:val="center"/>
              <w:rPr>
                <w:b/>
                <w:bCs/>
                <w:sz w:val="20"/>
              </w:rPr>
            </w:pPr>
          </w:p>
        </w:tc>
        <w:tc>
          <w:tcPr>
            <w:tcW w:w="1275" w:type="dxa"/>
            <w:vMerge/>
            <w:vAlign w:val="center"/>
          </w:tcPr>
          <w:p w:rsidR="006C4FD5" w:rsidRPr="00511A3B" w:rsidRDefault="006C4FD5" w:rsidP="006C4FD5">
            <w:pPr>
              <w:jc w:val="center"/>
              <w:rPr>
                <w:b/>
                <w:bCs/>
                <w:sz w:val="20"/>
              </w:rPr>
            </w:pPr>
          </w:p>
        </w:tc>
        <w:tc>
          <w:tcPr>
            <w:tcW w:w="1418" w:type="dxa"/>
            <w:vMerge/>
            <w:vAlign w:val="center"/>
          </w:tcPr>
          <w:p w:rsidR="006C4FD5" w:rsidRPr="00511A3B" w:rsidRDefault="006C4FD5" w:rsidP="006C4FD5">
            <w:pPr>
              <w:jc w:val="center"/>
              <w:rPr>
                <w:b/>
                <w:bCs/>
                <w:sz w:val="20"/>
              </w:rPr>
            </w:pPr>
          </w:p>
        </w:tc>
        <w:tc>
          <w:tcPr>
            <w:tcW w:w="1276" w:type="dxa"/>
            <w:vMerge/>
            <w:vAlign w:val="center"/>
          </w:tcPr>
          <w:p w:rsidR="006C4FD5" w:rsidRPr="00511A3B" w:rsidRDefault="006C4FD5" w:rsidP="006C4FD5">
            <w:pPr>
              <w:jc w:val="center"/>
              <w:rPr>
                <w:b/>
                <w:bCs/>
                <w:sz w:val="20"/>
              </w:rPr>
            </w:pPr>
          </w:p>
        </w:tc>
        <w:tc>
          <w:tcPr>
            <w:tcW w:w="1558" w:type="dxa"/>
            <w:vMerge/>
            <w:vAlign w:val="center"/>
          </w:tcPr>
          <w:p w:rsidR="006C4FD5" w:rsidRPr="00511A3B" w:rsidRDefault="006C4FD5" w:rsidP="006C4FD5">
            <w:pPr>
              <w:ind w:left="-108" w:right="-108"/>
              <w:jc w:val="center"/>
              <w:rPr>
                <w:b/>
                <w:bCs/>
                <w:sz w:val="20"/>
              </w:rPr>
            </w:pPr>
          </w:p>
        </w:tc>
        <w:tc>
          <w:tcPr>
            <w:tcW w:w="1134" w:type="dxa"/>
            <w:vMerge/>
            <w:vAlign w:val="center"/>
          </w:tcPr>
          <w:p w:rsidR="006C4FD5" w:rsidRPr="00511A3B" w:rsidRDefault="006C4FD5" w:rsidP="006C4FD5">
            <w:pPr>
              <w:ind w:left="-108"/>
              <w:jc w:val="center"/>
              <w:rPr>
                <w:b/>
                <w:bCs/>
                <w:sz w:val="20"/>
              </w:rPr>
            </w:pPr>
          </w:p>
        </w:tc>
        <w:tc>
          <w:tcPr>
            <w:tcW w:w="1276" w:type="dxa"/>
            <w:vMerge w:val="restart"/>
            <w:vAlign w:val="center"/>
          </w:tcPr>
          <w:p w:rsidR="006C4FD5" w:rsidRPr="00511A3B" w:rsidRDefault="006C4FD5" w:rsidP="006C4FD5">
            <w:pPr>
              <w:ind w:left="-108"/>
              <w:jc w:val="center"/>
              <w:rPr>
                <w:b/>
                <w:bCs/>
                <w:sz w:val="20"/>
              </w:rPr>
            </w:pPr>
            <w:r w:rsidRPr="00511A3B">
              <w:rPr>
                <w:b/>
                <w:bCs/>
                <w:sz w:val="20"/>
              </w:rPr>
              <w:t>Предельное количество этажей/ предельная высота строения</w:t>
            </w:r>
          </w:p>
        </w:tc>
        <w:tc>
          <w:tcPr>
            <w:tcW w:w="1558" w:type="dxa"/>
            <w:vMerge w:val="restart"/>
            <w:vAlign w:val="center"/>
          </w:tcPr>
          <w:p w:rsidR="006C4FD5" w:rsidRPr="00511A3B" w:rsidRDefault="006C4FD5" w:rsidP="006C4FD5">
            <w:pPr>
              <w:ind w:left="-108" w:right="-113"/>
              <w:jc w:val="center"/>
              <w:rPr>
                <w:b/>
                <w:bCs/>
                <w:sz w:val="20"/>
              </w:rPr>
            </w:pPr>
            <w:r w:rsidRPr="00511A3B">
              <w:rPr>
                <w:b/>
                <w:bCs/>
                <w:sz w:val="20"/>
              </w:rPr>
              <w:t>Максимальный процент застройки</w:t>
            </w:r>
          </w:p>
        </w:tc>
      </w:tr>
      <w:tr w:rsidR="006C4FD5" w:rsidRPr="00511A3B" w:rsidTr="006C4FD5">
        <w:trPr>
          <w:trHeight w:val="20"/>
        </w:trPr>
        <w:tc>
          <w:tcPr>
            <w:tcW w:w="1980" w:type="dxa"/>
            <w:vMerge/>
          </w:tcPr>
          <w:p w:rsidR="006C4FD5" w:rsidRPr="00511A3B" w:rsidRDefault="006C4FD5" w:rsidP="006C4FD5">
            <w:pPr>
              <w:jc w:val="left"/>
              <w:rPr>
                <w:b/>
                <w:bCs/>
                <w:sz w:val="20"/>
              </w:rPr>
            </w:pPr>
          </w:p>
        </w:tc>
        <w:tc>
          <w:tcPr>
            <w:tcW w:w="1132" w:type="dxa"/>
            <w:vMerge/>
          </w:tcPr>
          <w:p w:rsidR="006C4FD5" w:rsidRPr="00511A3B" w:rsidRDefault="006C4FD5" w:rsidP="006C4FD5">
            <w:pPr>
              <w:jc w:val="center"/>
              <w:rPr>
                <w:b/>
                <w:bCs/>
                <w:sz w:val="20"/>
              </w:rPr>
            </w:pPr>
          </w:p>
        </w:tc>
        <w:tc>
          <w:tcPr>
            <w:tcW w:w="1134" w:type="dxa"/>
          </w:tcPr>
          <w:p w:rsidR="006C4FD5" w:rsidRPr="00511A3B" w:rsidRDefault="006C4FD5" w:rsidP="006C4FD5">
            <w:pPr>
              <w:ind w:left="-105"/>
              <w:jc w:val="center"/>
              <w:rPr>
                <w:b/>
                <w:sz w:val="20"/>
              </w:rPr>
            </w:pPr>
            <w:r w:rsidRPr="00511A3B">
              <w:rPr>
                <w:b/>
                <w:sz w:val="20"/>
              </w:rPr>
              <w:t>Минимальная площадь</w:t>
            </w:r>
          </w:p>
          <w:p w:rsidR="006C4FD5" w:rsidRPr="00511A3B" w:rsidRDefault="006C4FD5" w:rsidP="006C4FD5">
            <w:pPr>
              <w:jc w:val="center"/>
              <w:rPr>
                <w:b/>
                <w:bCs/>
                <w:sz w:val="20"/>
              </w:rPr>
            </w:pPr>
            <w:r w:rsidRPr="00511A3B">
              <w:rPr>
                <w:b/>
                <w:sz w:val="20"/>
              </w:rPr>
              <w:t>(кв.м.)</w:t>
            </w:r>
          </w:p>
        </w:tc>
        <w:tc>
          <w:tcPr>
            <w:tcW w:w="1285" w:type="dxa"/>
            <w:gridSpan w:val="2"/>
          </w:tcPr>
          <w:p w:rsidR="006C4FD5" w:rsidRPr="00511A3B" w:rsidRDefault="006C4FD5" w:rsidP="006C4FD5">
            <w:pPr>
              <w:ind w:left="-108"/>
              <w:jc w:val="center"/>
              <w:rPr>
                <w:b/>
                <w:sz w:val="20"/>
              </w:rPr>
            </w:pPr>
            <w:r w:rsidRPr="00511A3B">
              <w:rPr>
                <w:b/>
                <w:sz w:val="20"/>
              </w:rPr>
              <w:t>Максималь</w:t>
            </w:r>
          </w:p>
          <w:p w:rsidR="006C4FD5" w:rsidRPr="00511A3B" w:rsidRDefault="006C4FD5" w:rsidP="006C4FD5">
            <w:pPr>
              <w:ind w:left="-108"/>
              <w:jc w:val="center"/>
              <w:rPr>
                <w:b/>
                <w:sz w:val="20"/>
              </w:rPr>
            </w:pPr>
            <w:r w:rsidRPr="00511A3B">
              <w:rPr>
                <w:b/>
                <w:sz w:val="20"/>
              </w:rPr>
              <w:t>ная площадь</w:t>
            </w:r>
          </w:p>
          <w:p w:rsidR="006C4FD5" w:rsidRPr="00511A3B" w:rsidRDefault="006C4FD5" w:rsidP="006C4FD5">
            <w:pPr>
              <w:ind w:left="-108"/>
              <w:jc w:val="center"/>
              <w:rPr>
                <w:b/>
                <w:bCs/>
                <w:sz w:val="20"/>
              </w:rPr>
            </w:pPr>
            <w:r w:rsidRPr="00511A3B">
              <w:rPr>
                <w:b/>
                <w:sz w:val="20"/>
              </w:rPr>
              <w:t>(кв.м.)</w:t>
            </w:r>
          </w:p>
        </w:tc>
        <w:tc>
          <w:tcPr>
            <w:tcW w:w="1275" w:type="dxa"/>
            <w:vMerge/>
          </w:tcPr>
          <w:p w:rsidR="006C4FD5" w:rsidRPr="00511A3B" w:rsidRDefault="006C4FD5" w:rsidP="006C4FD5">
            <w:pPr>
              <w:jc w:val="center"/>
              <w:rPr>
                <w:b/>
                <w:bCs/>
                <w:sz w:val="20"/>
              </w:rPr>
            </w:pPr>
          </w:p>
        </w:tc>
        <w:tc>
          <w:tcPr>
            <w:tcW w:w="1418" w:type="dxa"/>
            <w:vMerge/>
          </w:tcPr>
          <w:p w:rsidR="006C4FD5" w:rsidRPr="00511A3B" w:rsidRDefault="006C4FD5" w:rsidP="006C4FD5">
            <w:pPr>
              <w:jc w:val="center"/>
              <w:rPr>
                <w:b/>
                <w:bCs/>
                <w:sz w:val="20"/>
              </w:rPr>
            </w:pPr>
          </w:p>
        </w:tc>
        <w:tc>
          <w:tcPr>
            <w:tcW w:w="1276" w:type="dxa"/>
            <w:vMerge/>
          </w:tcPr>
          <w:p w:rsidR="006C4FD5" w:rsidRPr="00511A3B" w:rsidRDefault="006C4FD5" w:rsidP="006C4FD5">
            <w:pPr>
              <w:jc w:val="center"/>
              <w:rPr>
                <w:b/>
                <w:bCs/>
                <w:sz w:val="20"/>
              </w:rPr>
            </w:pPr>
          </w:p>
        </w:tc>
        <w:tc>
          <w:tcPr>
            <w:tcW w:w="1558" w:type="dxa"/>
            <w:vMerge/>
          </w:tcPr>
          <w:p w:rsidR="006C4FD5" w:rsidRPr="00511A3B" w:rsidRDefault="006C4FD5" w:rsidP="006C4FD5">
            <w:pPr>
              <w:jc w:val="center"/>
              <w:rPr>
                <w:b/>
                <w:bCs/>
                <w:sz w:val="20"/>
              </w:rPr>
            </w:pPr>
          </w:p>
        </w:tc>
        <w:tc>
          <w:tcPr>
            <w:tcW w:w="1134" w:type="dxa"/>
            <w:vMerge/>
          </w:tcPr>
          <w:p w:rsidR="006C4FD5" w:rsidRPr="00511A3B" w:rsidRDefault="006C4FD5" w:rsidP="006C4FD5">
            <w:pPr>
              <w:jc w:val="center"/>
              <w:rPr>
                <w:b/>
                <w:bCs/>
                <w:sz w:val="20"/>
              </w:rPr>
            </w:pPr>
          </w:p>
        </w:tc>
        <w:tc>
          <w:tcPr>
            <w:tcW w:w="1276" w:type="dxa"/>
            <w:vMerge/>
          </w:tcPr>
          <w:p w:rsidR="006C4FD5" w:rsidRPr="00511A3B" w:rsidRDefault="006C4FD5" w:rsidP="006C4FD5">
            <w:pPr>
              <w:jc w:val="center"/>
              <w:rPr>
                <w:b/>
                <w:bCs/>
                <w:sz w:val="20"/>
              </w:rPr>
            </w:pPr>
          </w:p>
        </w:tc>
        <w:tc>
          <w:tcPr>
            <w:tcW w:w="1558" w:type="dxa"/>
            <w:vMerge/>
          </w:tcPr>
          <w:p w:rsidR="006C4FD5" w:rsidRPr="00511A3B" w:rsidRDefault="006C4FD5" w:rsidP="006C4FD5">
            <w:pPr>
              <w:jc w:val="center"/>
              <w:rPr>
                <w:b/>
                <w:bCs/>
                <w:sz w:val="20"/>
              </w:rPr>
            </w:pPr>
          </w:p>
        </w:tc>
      </w:tr>
      <w:tr w:rsidR="006C4FD5" w:rsidRPr="00511A3B" w:rsidTr="006C4FD5">
        <w:trPr>
          <w:trHeight w:val="20"/>
        </w:trPr>
        <w:tc>
          <w:tcPr>
            <w:tcW w:w="1980" w:type="dxa"/>
            <w:vMerge w:val="restart"/>
            <w:vAlign w:val="center"/>
          </w:tcPr>
          <w:p w:rsidR="006C4FD5" w:rsidRPr="00511A3B" w:rsidRDefault="006C4FD5" w:rsidP="006C4FD5">
            <w:pPr>
              <w:ind w:right="-103"/>
              <w:jc w:val="left"/>
              <w:rPr>
                <w:sz w:val="20"/>
              </w:rPr>
            </w:pPr>
            <w:r w:rsidRPr="00511A3B">
              <w:rPr>
                <w:sz w:val="20"/>
              </w:rPr>
              <w:t>Малоэтажная многоквартирная жилая застройка</w:t>
            </w:r>
          </w:p>
        </w:tc>
        <w:tc>
          <w:tcPr>
            <w:tcW w:w="1132" w:type="dxa"/>
            <w:vMerge w:val="restart"/>
            <w:vAlign w:val="center"/>
          </w:tcPr>
          <w:p w:rsidR="006C4FD5" w:rsidRPr="00511A3B" w:rsidRDefault="006C4FD5" w:rsidP="006C4FD5">
            <w:pPr>
              <w:jc w:val="center"/>
              <w:rPr>
                <w:sz w:val="20"/>
              </w:rPr>
            </w:pPr>
            <w:r w:rsidRPr="00511A3B">
              <w:rPr>
                <w:sz w:val="20"/>
              </w:rPr>
              <w:t>2.1.1</w:t>
            </w:r>
          </w:p>
        </w:tc>
        <w:tc>
          <w:tcPr>
            <w:tcW w:w="1134" w:type="dxa"/>
            <w:vMerge w:val="restart"/>
            <w:vAlign w:val="center"/>
          </w:tcPr>
          <w:p w:rsidR="006C4FD5" w:rsidRPr="00511A3B" w:rsidRDefault="006C4FD5" w:rsidP="006C4FD5">
            <w:pPr>
              <w:jc w:val="center"/>
              <w:rPr>
                <w:sz w:val="20"/>
              </w:rPr>
            </w:pPr>
          </w:p>
        </w:tc>
        <w:tc>
          <w:tcPr>
            <w:tcW w:w="1285" w:type="dxa"/>
            <w:gridSpan w:val="2"/>
            <w:vMerge w:val="restart"/>
            <w:vAlign w:val="center"/>
          </w:tcPr>
          <w:p w:rsidR="006C4FD5" w:rsidRPr="00511A3B" w:rsidRDefault="006C4FD5" w:rsidP="006C4FD5">
            <w:pPr>
              <w:jc w:val="center"/>
              <w:rPr>
                <w:sz w:val="20"/>
              </w:rPr>
            </w:pPr>
          </w:p>
        </w:tc>
        <w:tc>
          <w:tcPr>
            <w:tcW w:w="1275" w:type="dxa"/>
            <w:vMerge w:val="restart"/>
          </w:tcPr>
          <w:p w:rsidR="006C4FD5" w:rsidRPr="00511A3B" w:rsidRDefault="006C4FD5" w:rsidP="006C4FD5">
            <w:pPr>
              <w:jc w:val="center"/>
              <w:rPr>
                <w:sz w:val="20"/>
              </w:rPr>
            </w:pPr>
          </w:p>
        </w:tc>
        <w:tc>
          <w:tcPr>
            <w:tcW w:w="1418" w:type="dxa"/>
            <w:vMerge w:val="restart"/>
          </w:tcPr>
          <w:p w:rsidR="006C4FD5" w:rsidRPr="00511A3B" w:rsidRDefault="006C4FD5" w:rsidP="006C4FD5">
            <w:pPr>
              <w:ind w:left="-108"/>
              <w:jc w:val="center"/>
              <w:rPr>
                <w:sz w:val="20"/>
              </w:rPr>
            </w:pPr>
            <w:r w:rsidRPr="00511A3B">
              <w:rPr>
                <w:sz w:val="20"/>
              </w:rPr>
              <w:t>4 этажа (включая мансардный)/</w:t>
            </w:r>
          </w:p>
          <w:p w:rsidR="006C4FD5" w:rsidRPr="00511A3B" w:rsidRDefault="006C4FD5" w:rsidP="006C4FD5">
            <w:pPr>
              <w:jc w:val="center"/>
              <w:rPr>
                <w:sz w:val="20"/>
              </w:rPr>
            </w:pPr>
            <w:r w:rsidRPr="00511A3B">
              <w:rPr>
                <w:sz w:val="20"/>
              </w:rPr>
              <w:t>20 м</w:t>
            </w:r>
          </w:p>
        </w:tc>
        <w:tc>
          <w:tcPr>
            <w:tcW w:w="1276" w:type="dxa"/>
            <w:vMerge w:val="restart"/>
          </w:tcPr>
          <w:p w:rsidR="006C4FD5" w:rsidRPr="00511A3B" w:rsidRDefault="006C4FD5" w:rsidP="006C4FD5">
            <w:pPr>
              <w:ind w:left="-108"/>
              <w:jc w:val="center"/>
              <w:rPr>
                <w:sz w:val="20"/>
              </w:rPr>
            </w:pPr>
            <w:r w:rsidRPr="00511A3B">
              <w:rPr>
                <w:sz w:val="20"/>
              </w:rPr>
              <w:t>75%</w:t>
            </w:r>
          </w:p>
        </w:tc>
        <w:tc>
          <w:tcPr>
            <w:tcW w:w="1558" w:type="dxa"/>
          </w:tcPr>
          <w:p w:rsidR="006C4FD5" w:rsidRPr="00511A3B" w:rsidRDefault="006C4FD5" w:rsidP="006C4FD5">
            <w:pPr>
              <w:jc w:val="center"/>
              <w:rPr>
                <w:sz w:val="20"/>
              </w:rPr>
            </w:pPr>
            <w:r w:rsidRPr="00511A3B">
              <w:rPr>
                <w:sz w:val="20"/>
              </w:rPr>
              <w:t>Хранение автотранспорта</w:t>
            </w:r>
          </w:p>
        </w:tc>
        <w:tc>
          <w:tcPr>
            <w:tcW w:w="1134" w:type="dxa"/>
          </w:tcPr>
          <w:p w:rsidR="006C4FD5" w:rsidRPr="00511A3B" w:rsidRDefault="006C4FD5" w:rsidP="006C4FD5">
            <w:pPr>
              <w:jc w:val="center"/>
              <w:rPr>
                <w:sz w:val="20"/>
              </w:rPr>
            </w:pPr>
            <w:r w:rsidRPr="00511A3B">
              <w:rPr>
                <w:sz w:val="20"/>
              </w:rPr>
              <w:t>2.7.1</w:t>
            </w:r>
          </w:p>
        </w:tc>
        <w:tc>
          <w:tcPr>
            <w:tcW w:w="1276" w:type="dxa"/>
          </w:tcPr>
          <w:p w:rsidR="006C4FD5" w:rsidRPr="00511A3B" w:rsidRDefault="006C4FD5" w:rsidP="006C4FD5">
            <w:pPr>
              <w:jc w:val="center"/>
              <w:rPr>
                <w:sz w:val="20"/>
              </w:rPr>
            </w:pPr>
            <w:r w:rsidRPr="00511A3B">
              <w:rPr>
                <w:sz w:val="20"/>
              </w:rPr>
              <w:t>1 этаж,</w:t>
            </w:r>
          </w:p>
          <w:p w:rsidR="006C4FD5" w:rsidRPr="00511A3B" w:rsidRDefault="006C4FD5" w:rsidP="006C4FD5">
            <w:pPr>
              <w:jc w:val="center"/>
              <w:rPr>
                <w:sz w:val="20"/>
              </w:rPr>
            </w:pPr>
            <w:r w:rsidRPr="00511A3B">
              <w:rPr>
                <w:sz w:val="20"/>
              </w:rPr>
              <w:t xml:space="preserve"> 4.5 м</w:t>
            </w:r>
          </w:p>
        </w:tc>
        <w:tc>
          <w:tcPr>
            <w:tcW w:w="1558" w:type="dxa"/>
          </w:tcPr>
          <w:p w:rsidR="006C4FD5" w:rsidRPr="00511A3B" w:rsidRDefault="006C4FD5" w:rsidP="006C4FD5">
            <w:pPr>
              <w:jc w:val="center"/>
              <w:rPr>
                <w:sz w:val="20"/>
              </w:rPr>
            </w:pPr>
            <w:r w:rsidRPr="00511A3B">
              <w:rPr>
                <w:sz w:val="20"/>
              </w:rPr>
              <w:t>20%</w:t>
            </w:r>
          </w:p>
        </w:tc>
      </w:tr>
      <w:tr w:rsidR="006C4FD5" w:rsidRPr="00511A3B" w:rsidTr="006C4FD5">
        <w:trPr>
          <w:trHeight w:val="20"/>
        </w:trPr>
        <w:tc>
          <w:tcPr>
            <w:tcW w:w="1980" w:type="dxa"/>
            <w:vMerge/>
            <w:vAlign w:val="center"/>
          </w:tcPr>
          <w:p w:rsidR="006C4FD5" w:rsidRPr="00511A3B" w:rsidRDefault="006C4FD5" w:rsidP="006C4FD5">
            <w:pPr>
              <w:ind w:right="-103"/>
              <w:jc w:val="left"/>
              <w:rPr>
                <w:sz w:val="20"/>
              </w:rPr>
            </w:pPr>
          </w:p>
        </w:tc>
        <w:tc>
          <w:tcPr>
            <w:tcW w:w="1132" w:type="dxa"/>
            <w:vMerge/>
            <w:vAlign w:val="center"/>
          </w:tcPr>
          <w:p w:rsidR="006C4FD5" w:rsidRPr="00511A3B" w:rsidRDefault="006C4FD5" w:rsidP="006C4FD5">
            <w:pPr>
              <w:jc w:val="center"/>
              <w:rPr>
                <w:sz w:val="20"/>
              </w:rPr>
            </w:pPr>
          </w:p>
        </w:tc>
        <w:tc>
          <w:tcPr>
            <w:tcW w:w="1134" w:type="dxa"/>
            <w:vMerge/>
            <w:vAlign w:val="center"/>
          </w:tcPr>
          <w:p w:rsidR="006C4FD5" w:rsidRPr="00511A3B" w:rsidRDefault="006C4FD5" w:rsidP="006C4FD5">
            <w:pPr>
              <w:jc w:val="center"/>
              <w:rPr>
                <w:sz w:val="20"/>
              </w:rPr>
            </w:pPr>
          </w:p>
        </w:tc>
        <w:tc>
          <w:tcPr>
            <w:tcW w:w="1285" w:type="dxa"/>
            <w:gridSpan w:val="2"/>
            <w:vMerge/>
            <w:vAlign w:val="center"/>
          </w:tcPr>
          <w:p w:rsidR="006C4FD5" w:rsidRPr="00511A3B" w:rsidRDefault="006C4FD5" w:rsidP="006C4FD5">
            <w:pPr>
              <w:jc w:val="center"/>
              <w:rPr>
                <w:sz w:val="20"/>
              </w:rPr>
            </w:pPr>
          </w:p>
        </w:tc>
        <w:tc>
          <w:tcPr>
            <w:tcW w:w="1275" w:type="dxa"/>
            <w:vMerge/>
          </w:tcPr>
          <w:p w:rsidR="006C4FD5" w:rsidRPr="00511A3B" w:rsidRDefault="006C4FD5" w:rsidP="006C4FD5">
            <w:pPr>
              <w:jc w:val="center"/>
              <w:rPr>
                <w:sz w:val="20"/>
              </w:rPr>
            </w:pPr>
          </w:p>
        </w:tc>
        <w:tc>
          <w:tcPr>
            <w:tcW w:w="1418" w:type="dxa"/>
            <w:vMerge/>
          </w:tcPr>
          <w:p w:rsidR="006C4FD5" w:rsidRPr="00511A3B" w:rsidRDefault="006C4FD5" w:rsidP="006C4FD5">
            <w:pPr>
              <w:ind w:left="-108"/>
              <w:jc w:val="center"/>
              <w:rPr>
                <w:sz w:val="20"/>
              </w:rPr>
            </w:pPr>
          </w:p>
        </w:tc>
        <w:tc>
          <w:tcPr>
            <w:tcW w:w="1276" w:type="dxa"/>
            <w:vMerge/>
          </w:tcPr>
          <w:p w:rsidR="006C4FD5" w:rsidRPr="00511A3B" w:rsidRDefault="006C4FD5" w:rsidP="006C4FD5">
            <w:pPr>
              <w:ind w:left="-108"/>
              <w:jc w:val="center"/>
              <w:rPr>
                <w:sz w:val="20"/>
              </w:rPr>
            </w:pPr>
          </w:p>
        </w:tc>
        <w:tc>
          <w:tcPr>
            <w:tcW w:w="1558" w:type="dxa"/>
          </w:tcPr>
          <w:p w:rsidR="006C4FD5" w:rsidRPr="00511A3B" w:rsidRDefault="006C4FD5" w:rsidP="006C4FD5">
            <w:pPr>
              <w:ind w:right="-107"/>
              <w:jc w:val="center"/>
              <w:rPr>
                <w:sz w:val="20"/>
              </w:rPr>
            </w:pPr>
            <w:r w:rsidRPr="00511A3B">
              <w:rPr>
                <w:sz w:val="20"/>
              </w:rPr>
              <w:t>Предоставление коммунальных услуг</w:t>
            </w:r>
          </w:p>
        </w:tc>
        <w:tc>
          <w:tcPr>
            <w:tcW w:w="1134" w:type="dxa"/>
          </w:tcPr>
          <w:p w:rsidR="006C4FD5" w:rsidRPr="00511A3B" w:rsidRDefault="006C4FD5" w:rsidP="006C4FD5">
            <w:pPr>
              <w:jc w:val="center"/>
              <w:rPr>
                <w:sz w:val="20"/>
              </w:rPr>
            </w:pPr>
            <w:r w:rsidRPr="00511A3B">
              <w:rPr>
                <w:sz w:val="20"/>
              </w:rPr>
              <w:t>3.1.1</w:t>
            </w: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sz w:val="20"/>
              </w:rPr>
            </w:pPr>
          </w:p>
        </w:tc>
      </w:tr>
      <w:tr w:rsidR="006C4FD5" w:rsidRPr="00511A3B" w:rsidTr="006C4FD5">
        <w:trPr>
          <w:trHeight w:val="20"/>
        </w:trPr>
        <w:tc>
          <w:tcPr>
            <w:tcW w:w="1980" w:type="dxa"/>
            <w:vAlign w:val="center"/>
          </w:tcPr>
          <w:p w:rsidR="006C4FD5" w:rsidRPr="00511A3B" w:rsidRDefault="006C4FD5" w:rsidP="006C4FD5">
            <w:pPr>
              <w:jc w:val="left"/>
              <w:rPr>
                <w:sz w:val="20"/>
              </w:rPr>
            </w:pPr>
            <w:r w:rsidRPr="00511A3B">
              <w:rPr>
                <w:sz w:val="20"/>
              </w:rPr>
              <w:t>Обслуживание жилой застройки</w:t>
            </w:r>
          </w:p>
        </w:tc>
        <w:tc>
          <w:tcPr>
            <w:tcW w:w="1132" w:type="dxa"/>
            <w:vAlign w:val="center"/>
          </w:tcPr>
          <w:p w:rsidR="006C4FD5" w:rsidRPr="00511A3B" w:rsidRDefault="006C4FD5" w:rsidP="006C4FD5">
            <w:pPr>
              <w:jc w:val="center"/>
              <w:rPr>
                <w:sz w:val="20"/>
              </w:rPr>
            </w:pPr>
            <w:r w:rsidRPr="00511A3B">
              <w:rPr>
                <w:sz w:val="20"/>
              </w:rPr>
              <w:t>2.7</w:t>
            </w:r>
          </w:p>
        </w:tc>
        <w:tc>
          <w:tcPr>
            <w:tcW w:w="1134" w:type="dxa"/>
            <w:vAlign w:val="center"/>
          </w:tcPr>
          <w:p w:rsidR="006C4FD5" w:rsidRPr="00511A3B" w:rsidRDefault="006C4FD5" w:rsidP="006C4FD5">
            <w:pPr>
              <w:jc w:val="center"/>
              <w:rPr>
                <w:sz w:val="20"/>
              </w:rPr>
            </w:pPr>
          </w:p>
        </w:tc>
        <w:tc>
          <w:tcPr>
            <w:tcW w:w="1285" w:type="dxa"/>
            <w:gridSpan w:val="2"/>
            <w:vAlign w:val="center"/>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b/>
                <w:bCs/>
                <w:sz w:val="20"/>
              </w:rPr>
            </w:pPr>
          </w:p>
        </w:tc>
        <w:tc>
          <w:tcPr>
            <w:tcW w:w="1134"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sz w:val="20"/>
              </w:rPr>
            </w:pPr>
          </w:p>
        </w:tc>
      </w:tr>
      <w:tr w:rsidR="006C4FD5" w:rsidRPr="00511A3B" w:rsidTr="006C4FD5">
        <w:trPr>
          <w:trHeight w:val="20"/>
        </w:trPr>
        <w:tc>
          <w:tcPr>
            <w:tcW w:w="1980" w:type="dxa"/>
            <w:vAlign w:val="center"/>
          </w:tcPr>
          <w:p w:rsidR="006C4FD5" w:rsidRPr="00511A3B" w:rsidRDefault="006C4FD5" w:rsidP="006C4FD5">
            <w:pPr>
              <w:jc w:val="left"/>
              <w:rPr>
                <w:sz w:val="20"/>
              </w:rPr>
            </w:pPr>
            <w:r w:rsidRPr="00511A3B">
              <w:rPr>
                <w:sz w:val="20"/>
              </w:rPr>
              <w:t>Коммунальное обслуживание</w:t>
            </w:r>
          </w:p>
        </w:tc>
        <w:tc>
          <w:tcPr>
            <w:tcW w:w="1132" w:type="dxa"/>
            <w:vAlign w:val="center"/>
          </w:tcPr>
          <w:p w:rsidR="006C4FD5" w:rsidRPr="00511A3B" w:rsidRDefault="006C4FD5" w:rsidP="006C4FD5">
            <w:pPr>
              <w:jc w:val="center"/>
              <w:rPr>
                <w:sz w:val="20"/>
              </w:rPr>
            </w:pPr>
            <w:r w:rsidRPr="00511A3B">
              <w:rPr>
                <w:sz w:val="20"/>
              </w:rPr>
              <w:t>3.1</w:t>
            </w:r>
          </w:p>
        </w:tc>
        <w:tc>
          <w:tcPr>
            <w:tcW w:w="1134" w:type="dxa"/>
            <w:vAlign w:val="center"/>
          </w:tcPr>
          <w:p w:rsidR="006C4FD5" w:rsidRPr="00511A3B" w:rsidRDefault="006C4FD5" w:rsidP="006C4FD5">
            <w:pPr>
              <w:jc w:val="center"/>
              <w:rPr>
                <w:sz w:val="20"/>
              </w:rPr>
            </w:pPr>
          </w:p>
        </w:tc>
        <w:tc>
          <w:tcPr>
            <w:tcW w:w="1285" w:type="dxa"/>
            <w:gridSpan w:val="2"/>
            <w:vAlign w:val="center"/>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sz w:val="20"/>
              </w:rPr>
            </w:pPr>
            <w:r w:rsidRPr="00511A3B">
              <w:rPr>
                <w:sz w:val="20"/>
              </w:rPr>
              <w:t>Служебные гаражи</w:t>
            </w:r>
          </w:p>
        </w:tc>
        <w:tc>
          <w:tcPr>
            <w:tcW w:w="1134" w:type="dxa"/>
          </w:tcPr>
          <w:p w:rsidR="006C4FD5" w:rsidRPr="00511A3B" w:rsidRDefault="006C4FD5" w:rsidP="006C4FD5">
            <w:pPr>
              <w:jc w:val="center"/>
              <w:rPr>
                <w:sz w:val="20"/>
              </w:rPr>
            </w:pPr>
            <w:r w:rsidRPr="00511A3B">
              <w:rPr>
                <w:sz w:val="20"/>
              </w:rPr>
              <w:t>4.9</w:t>
            </w: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sz w:val="20"/>
              </w:rPr>
            </w:pPr>
          </w:p>
        </w:tc>
      </w:tr>
      <w:tr w:rsidR="006C4FD5" w:rsidRPr="00511A3B" w:rsidTr="006C4FD5">
        <w:trPr>
          <w:trHeight w:val="20"/>
        </w:trPr>
        <w:tc>
          <w:tcPr>
            <w:tcW w:w="1980" w:type="dxa"/>
            <w:vAlign w:val="center"/>
          </w:tcPr>
          <w:p w:rsidR="006C4FD5" w:rsidRPr="00511A3B" w:rsidRDefault="006C4FD5" w:rsidP="006C4FD5">
            <w:pPr>
              <w:jc w:val="left"/>
              <w:rPr>
                <w:sz w:val="20"/>
              </w:rPr>
            </w:pPr>
            <w:r w:rsidRPr="00511A3B">
              <w:rPr>
                <w:sz w:val="20"/>
              </w:rPr>
              <w:t>Административные здания организаций, обеспечивающих предоставление коммунальных услуг</w:t>
            </w:r>
          </w:p>
        </w:tc>
        <w:tc>
          <w:tcPr>
            <w:tcW w:w="1132" w:type="dxa"/>
            <w:vAlign w:val="center"/>
          </w:tcPr>
          <w:p w:rsidR="006C4FD5" w:rsidRPr="00511A3B" w:rsidRDefault="006C4FD5" w:rsidP="006C4FD5">
            <w:pPr>
              <w:jc w:val="center"/>
              <w:rPr>
                <w:sz w:val="20"/>
              </w:rPr>
            </w:pPr>
            <w:r w:rsidRPr="00511A3B">
              <w:rPr>
                <w:sz w:val="20"/>
              </w:rPr>
              <w:t>3.1.2</w:t>
            </w:r>
          </w:p>
        </w:tc>
        <w:tc>
          <w:tcPr>
            <w:tcW w:w="1134" w:type="dxa"/>
            <w:vAlign w:val="center"/>
          </w:tcPr>
          <w:p w:rsidR="006C4FD5" w:rsidRPr="00511A3B" w:rsidRDefault="006C4FD5" w:rsidP="006C4FD5">
            <w:pPr>
              <w:jc w:val="center"/>
              <w:rPr>
                <w:sz w:val="20"/>
              </w:rPr>
            </w:pPr>
          </w:p>
        </w:tc>
        <w:tc>
          <w:tcPr>
            <w:tcW w:w="1285" w:type="dxa"/>
            <w:gridSpan w:val="2"/>
            <w:vAlign w:val="center"/>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sz w:val="20"/>
              </w:rPr>
            </w:pPr>
            <w:r w:rsidRPr="00511A3B">
              <w:rPr>
                <w:sz w:val="20"/>
              </w:rPr>
              <w:t>Служебные гаражи</w:t>
            </w:r>
          </w:p>
        </w:tc>
        <w:tc>
          <w:tcPr>
            <w:tcW w:w="1134" w:type="dxa"/>
          </w:tcPr>
          <w:p w:rsidR="006C4FD5" w:rsidRPr="00511A3B" w:rsidRDefault="006C4FD5" w:rsidP="006C4FD5">
            <w:pPr>
              <w:jc w:val="center"/>
              <w:rPr>
                <w:sz w:val="20"/>
              </w:rPr>
            </w:pPr>
            <w:r w:rsidRPr="00511A3B">
              <w:rPr>
                <w:sz w:val="20"/>
              </w:rPr>
              <w:t>4.9</w:t>
            </w: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sz w:val="20"/>
              </w:rPr>
            </w:pPr>
          </w:p>
        </w:tc>
      </w:tr>
      <w:tr w:rsidR="006C4FD5" w:rsidRPr="00511A3B" w:rsidTr="006C4FD5">
        <w:trPr>
          <w:trHeight w:val="20"/>
        </w:trPr>
        <w:tc>
          <w:tcPr>
            <w:tcW w:w="1980" w:type="dxa"/>
            <w:vAlign w:val="center"/>
          </w:tcPr>
          <w:p w:rsidR="006C4FD5" w:rsidRPr="00511A3B" w:rsidRDefault="006C4FD5" w:rsidP="006C4FD5">
            <w:pPr>
              <w:jc w:val="left"/>
              <w:rPr>
                <w:sz w:val="20"/>
              </w:rPr>
            </w:pPr>
            <w:r w:rsidRPr="00511A3B">
              <w:rPr>
                <w:sz w:val="20"/>
              </w:rPr>
              <w:t>Дома социального обслуживания</w:t>
            </w:r>
          </w:p>
        </w:tc>
        <w:tc>
          <w:tcPr>
            <w:tcW w:w="1132" w:type="dxa"/>
            <w:vAlign w:val="center"/>
          </w:tcPr>
          <w:p w:rsidR="006C4FD5" w:rsidRPr="00511A3B" w:rsidRDefault="006C4FD5" w:rsidP="006C4FD5">
            <w:pPr>
              <w:jc w:val="center"/>
              <w:rPr>
                <w:sz w:val="20"/>
              </w:rPr>
            </w:pPr>
            <w:r w:rsidRPr="00511A3B">
              <w:rPr>
                <w:sz w:val="20"/>
              </w:rPr>
              <w:t>3.2.1</w:t>
            </w:r>
          </w:p>
        </w:tc>
        <w:tc>
          <w:tcPr>
            <w:tcW w:w="1134" w:type="dxa"/>
            <w:vAlign w:val="center"/>
          </w:tcPr>
          <w:p w:rsidR="006C4FD5" w:rsidRPr="00511A3B" w:rsidRDefault="006C4FD5" w:rsidP="006C4FD5">
            <w:pPr>
              <w:jc w:val="center"/>
              <w:rPr>
                <w:sz w:val="20"/>
              </w:rPr>
            </w:pPr>
          </w:p>
        </w:tc>
        <w:tc>
          <w:tcPr>
            <w:tcW w:w="1285" w:type="dxa"/>
            <w:gridSpan w:val="2"/>
            <w:vAlign w:val="center"/>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b/>
                <w:bCs/>
                <w:sz w:val="20"/>
              </w:rPr>
            </w:pPr>
          </w:p>
        </w:tc>
        <w:tc>
          <w:tcPr>
            <w:tcW w:w="1134"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sz w:val="20"/>
              </w:rPr>
            </w:pPr>
          </w:p>
        </w:tc>
      </w:tr>
      <w:tr w:rsidR="006C4FD5" w:rsidRPr="00511A3B" w:rsidTr="006C4FD5">
        <w:trPr>
          <w:trHeight w:val="20"/>
        </w:trPr>
        <w:tc>
          <w:tcPr>
            <w:tcW w:w="1980" w:type="dxa"/>
            <w:vAlign w:val="center"/>
          </w:tcPr>
          <w:p w:rsidR="006C4FD5" w:rsidRPr="00511A3B" w:rsidRDefault="006C4FD5" w:rsidP="006C4FD5">
            <w:pPr>
              <w:jc w:val="left"/>
              <w:rPr>
                <w:sz w:val="20"/>
              </w:rPr>
            </w:pPr>
            <w:r w:rsidRPr="00511A3B">
              <w:rPr>
                <w:sz w:val="20"/>
              </w:rPr>
              <w:t>Оказание социальной помощи населению</w:t>
            </w:r>
          </w:p>
        </w:tc>
        <w:tc>
          <w:tcPr>
            <w:tcW w:w="1132" w:type="dxa"/>
            <w:vAlign w:val="center"/>
          </w:tcPr>
          <w:p w:rsidR="006C4FD5" w:rsidRPr="00511A3B" w:rsidRDefault="006C4FD5" w:rsidP="006C4FD5">
            <w:pPr>
              <w:jc w:val="center"/>
              <w:rPr>
                <w:sz w:val="20"/>
              </w:rPr>
            </w:pPr>
            <w:r w:rsidRPr="00511A3B">
              <w:rPr>
                <w:sz w:val="20"/>
              </w:rPr>
              <w:t>3.2.2</w:t>
            </w:r>
          </w:p>
        </w:tc>
        <w:tc>
          <w:tcPr>
            <w:tcW w:w="1134" w:type="dxa"/>
            <w:vAlign w:val="center"/>
          </w:tcPr>
          <w:p w:rsidR="006C4FD5" w:rsidRPr="00511A3B" w:rsidRDefault="006C4FD5" w:rsidP="006C4FD5">
            <w:pPr>
              <w:jc w:val="center"/>
              <w:rPr>
                <w:sz w:val="20"/>
              </w:rPr>
            </w:pPr>
          </w:p>
        </w:tc>
        <w:tc>
          <w:tcPr>
            <w:tcW w:w="1285" w:type="dxa"/>
            <w:gridSpan w:val="2"/>
            <w:vAlign w:val="center"/>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b/>
                <w:bCs/>
                <w:sz w:val="20"/>
              </w:rPr>
            </w:pPr>
          </w:p>
        </w:tc>
        <w:tc>
          <w:tcPr>
            <w:tcW w:w="1134"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sz w:val="20"/>
              </w:rPr>
            </w:pPr>
          </w:p>
        </w:tc>
      </w:tr>
      <w:tr w:rsidR="006C4FD5" w:rsidRPr="00511A3B" w:rsidTr="006C4FD5">
        <w:trPr>
          <w:trHeight w:val="20"/>
        </w:trPr>
        <w:tc>
          <w:tcPr>
            <w:tcW w:w="1980" w:type="dxa"/>
            <w:vAlign w:val="center"/>
          </w:tcPr>
          <w:p w:rsidR="006C4FD5" w:rsidRPr="00511A3B" w:rsidRDefault="006C4FD5" w:rsidP="006C4FD5">
            <w:pPr>
              <w:jc w:val="left"/>
              <w:rPr>
                <w:sz w:val="20"/>
              </w:rPr>
            </w:pPr>
            <w:r w:rsidRPr="00511A3B">
              <w:rPr>
                <w:sz w:val="20"/>
              </w:rPr>
              <w:t>Оказание услуг связи</w:t>
            </w:r>
          </w:p>
        </w:tc>
        <w:tc>
          <w:tcPr>
            <w:tcW w:w="1132" w:type="dxa"/>
            <w:vAlign w:val="center"/>
          </w:tcPr>
          <w:p w:rsidR="006C4FD5" w:rsidRPr="00511A3B" w:rsidRDefault="006C4FD5" w:rsidP="006C4FD5">
            <w:pPr>
              <w:jc w:val="center"/>
              <w:rPr>
                <w:sz w:val="20"/>
              </w:rPr>
            </w:pPr>
            <w:r w:rsidRPr="00511A3B">
              <w:rPr>
                <w:sz w:val="20"/>
              </w:rPr>
              <w:t>3.2.3</w:t>
            </w:r>
          </w:p>
        </w:tc>
        <w:tc>
          <w:tcPr>
            <w:tcW w:w="1134" w:type="dxa"/>
            <w:vAlign w:val="center"/>
          </w:tcPr>
          <w:p w:rsidR="006C4FD5" w:rsidRPr="00511A3B" w:rsidRDefault="006C4FD5" w:rsidP="006C4FD5">
            <w:pPr>
              <w:jc w:val="center"/>
              <w:rPr>
                <w:sz w:val="20"/>
              </w:rPr>
            </w:pPr>
          </w:p>
        </w:tc>
        <w:tc>
          <w:tcPr>
            <w:tcW w:w="1285" w:type="dxa"/>
            <w:gridSpan w:val="2"/>
            <w:vAlign w:val="center"/>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b/>
                <w:bCs/>
                <w:sz w:val="20"/>
              </w:rPr>
            </w:pPr>
          </w:p>
        </w:tc>
        <w:tc>
          <w:tcPr>
            <w:tcW w:w="1134"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sz w:val="20"/>
              </w:rPr>
            </w:pPr>
          </w:p>
        </w:tc>
      </w:tr>
      <w:tr w:rsidR="006C4FD5" w:rsidRPr="00511A3B" w:rsidTr="006C4FD5">
        <w:trPr>
          <w:trHeight w:val="20"/>
        </w:trPr>
        <w:tc>
          <w:tcPr>
            <w:tcW w:w="1980" w:type="dxa"/>
            <w:vAlign w:val="center"/>
          </w:tcPr>
          <w:p w:rsidR="006C4FD5" w:rsidRPr="00511A3B" w:rsidRDefault="006C4FD5" w:rsidP="006C4FD5">
            <w:pPr>
              <w:jc w:val="left"/>
              <w:rPr>
                <w:sz w:val="20"/>
              </w:rPr>
            </w:pPr>
            <w:r w:rsidRPr="00511A3B">
              <w:rPr>
                <w:sz w:val="20"/>
              </w:rPr>
              <w:t xml:space="preserve">Общежития </w:t>
            </w:r>
          </w:p>
        </w:tc>
        <w:tc>
          <w:tcPr>
            <w:tcW w:w="1132" w:type="dxa"/>
            <w:vAlign w:val="center"/>
          </w:tcPr>
          <w:p w:rsidR="006C4FD5" w:rsidRPr="00511A3B" w:rsidRDefault="006C4FD5" w:rsidP="006C4FD5">
            <w:pPr>
              <w:jc w:val="center"/>
              <w:rPr>
                <w:sz w:val="20"/>
              </w:rPr>
            </w:pPr>
            <w:r w:rsidRPr="00511A3B">
              <w:rPr>
                <w:sz w:val="20"/>
              </w:rPr>
              <w:t>3.2.4</w:t>
            </w:r>
          </w:p>
        </w:tc>
        <w:tc>
          <w:tcPr>
            <w:tcW w:w="1209" w:type="dxa"/>
            <w:gridSpan w:val="2"/>
            <w:vAlign w:val="center"/>
          </w:tcPr>
          <w:p w:rsidR="006C4FD5" w:rsidRPr="00511A3B" w:rsidRDefault="006C4FD5" w:rsidP="006C4FD5">
            <w:pPr>
              <w:jc w:val="center"/>
              <w:rPr>
                <w:sz w:val="20"/>
              </w:rPr>
            </w:pPr>
          </w:p>
        </w:tc>
        <w:tc>
          <w:tcPr>
            <w:tcW w:w="1210" w:type="dxa"/>
            <w:vAlign w:val="center"/>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sz w:val="20"/>
              </w:rPr>
            </w:pPr>
            <w:r w:rsidRPr="00511A3B">
              <w:rPr>
                <w:sz w:val="20"/>
              </w:rPr>
              <w:t>Бытовое обслуживание</w:t>
            </w:r>
          </w:p>
        </w:tc>
        <w:tc>
          <w:tcPr>
            <w:tcW w:w="1134" w:type="dxa"/>
          </w:tcPr>
          <w:p w:rsidR="006C4FD5" w:rsidRPr="00511A3B" w:rsidRDefault="006C4FD5" w:rsidP="006C4FD5">
            <w:pPr>
              <w:jc w:val="center"/>
              <w:rPr>
                <w:sz w:val="20"/>
              </w:rPr>
            </w:pPr>
            <w:r w:rsidRPr="00511A3B">
              <w:rPr>
                <w:sz w:val="20"/>
              </w:rPr>
              <w:t>3.3</w:t>
            </w: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sz w:val="20"/>
              </w:rPr>
            </w:pPr>
          </w:p>
        </w:tc>
      </w:tr>
      <w:tr w:rsidR="006C4FD5" w:rsidRPr="00511A3B" w:rsidTr="006C4FD5">
        <w:trPr>
          <w:trHeight w:val="20"/>
        </w:trPr>
        <w:tc>
          <w:tcPr>
            <w:tcW w:w="1980" w:type="dxa"/>
            <w:vAlign w:val="center"/>
          </w:tcPr>
          <w:p w:rsidR="006C4FD5" w:rsidRPr="00511A3B" w:rsidRDefault="006C4FD5" w:rsidP="006C4FD5">
            <w:pPr>
              <w:jc w:val="left"/>
              <w:rPr>
                <w:sz w:val="20"/>
              </w:rPr>
            </w:pPr>
            <w:r w:rsidRPr="00511A3B">
              <w:rPr>
                <w:sz w:val="20"/>
              </w:rPr>
              <w:lastRenderedPageBreak/>
              <w:t>Бытовое обслуживание</w:t>
            </w:r>
          </w:p>
        </w:tc>
        <w:tc>
          <w:tcPr>
            <w:tcW w:w="1132" w:type="dxa"/>
            <w:vAlign w:val="center"/>
          </w:tcPr>
          <w:p w:rsidR="006C4FD5" w:rsidRPr="00511A3B" w:rsidRDefault="006C4FD5" w:rsidP="006C4FD5">
            <w:pPr>
              <w:jc w:val="center"/>
              <w:rPr>
                <w:sz w:val="20"/>
              </w:rPr>
            </w:pPr>
            <w:r w:rsidRPr="00511A3B">
              <w:rPr>
                <w:sz w:val="20"/>
              </w:rPr>
              <w:t>3.3</w:t>
            </w:r>
          </w:p>
        </w:tc>
        <w:tc>
          <w:tcPr>
            <w:tcW w:w="1209" w:type="dxa"/>
            <w:gridSpan w:val="2"/>
            <w:vAlign w:val="center"/>
          </w:tcPr>
          <w:p w:rsidR="006C4FD5" w:rsidRPr="00511A3B" w:rsidRDefault="006C4FD5" w:rsidP="006C4FD5">
            <w:pPr>
              <w:jc w:val="center"/>
              <w:rPr>
                <w:sz w:val="20"/>
              </w:rPr>
            </w:pPr>
          </w:p>
        </w:tc>
        <w:tc>
          <w:tcPr>
            <w:tcW w:w="1210" w:type="dxa"/>
            <w:vAlign w:val="center"/>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b/>
                <w:bCs/>
                <w:sz w:val="20"/>
              </w:rPr>
            </w:pPr>
          </w:p>
        </w:tc>
        <w:tc>
          <w:tcPr>
            <w:tcW w:w="1134"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sz w:val="20"/>
              </w:rPr>
            </w:pPr>
          </w:p>
        </w:tc>
      </w:tr>
      <w:tr w:rsidR="006C4FD5" w:rsidRPr="00511A3B" w:rsidTr="006C4FD5">
        <w:trPr>
          <w:trHeight w:val="20"/>
        </w:trPr>
        <w:tc>
          <w:tcPr>
            <w:tcW w:w="1980" w:type="dxa"/>
            <w:vAlign w:val="center"/>
          </w:tcPr>
          <w:p w:rsidR="006C4FD5" w:rsidRPr="00511A3B" w:rsidRDefault="006C4FD5" w:rsidP="006C4FD5">
            <w:pPr>
              <w:jc w:val="left"/>
              <w:rPr>
                <w:sz w:val="20"/>
              </w:rPr>
            </w:pPr>
            <w:r w:rsidRPr="00511A3B">
              <w:rPr>
                <w:sz w:val="20"/>
              </w:rPr>
              <w:t>Объекты культурно-досуговой деятельности</w:t>
            </w:r>
          </w:p>
        </w:tc>
        <w:tc>
          <w:tcPr>
            <w:tcW w:w="1132" w:type="dxa"/>
            <w:vAlign w:val="center"/>
          </w:tcPr>
          <w:p w:rsidR="006C4FD5" w:rsidRPr="00511A3B" w:rsidRDefault="006C4FD5" w:rsidP="006C4FD5">
            <w:pPr>
              <w:jc w:val="center"/>
              <w:rPr>
                <w:sz w:val="20"/>
              </w:rPr>
            </w:pPr>
            <w:r w:rsidRPr="00511A3B">
              <w:rPr>
                <w:sz w:val="20"/>
              </w:rPr>
              <w:t>3.6.1</w:t>
            </w:r>
          </w:p>
        </w:tc>
        <w:tc>
          <w:tcPr>
            <w:tcW w:w="1209" w:type="dxa"/>
            <w:gridSpan w:val="2"/>
            <w:vAlign w:val="center"/>
          </w:tcPr>
          <w:p w:rsidR="006C4FD5" w:rsidRPr="00511A3B" w:rsidRDefault="006C4FD5" w:rsidP="006C4FD5">
            <w:pPr>
              <w:jc w:val="center"/>
              <w:rPr>
                <w:sz w:val="20"/>
              </w:rPr>
            </w:pPr>
          </w:p>
        </w:tc>
        <w:tc>
          <w:tcPr>
            <w:tcW w:w="1210" w:type="dxa"/>
            <w:vAlign w:val="center"/>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b/>
                <w:bCs/>
                <w:sz w:val="20"/>
              </w:rPr>
            </w:pPr>
          </w:p>
        </w:tc>
        <w:tc>
          <w:tcPr>
            <w:tcW w:w="1134"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sz w:val="20"/>
              </w:rPr>
            </w:pPr>
          </w:p>
        </w:tc>
      </w:tr>
      <w:tr w:rsidR="006C4FD5" w:rsidRPr="00511A3B" w:rsidTr="006C4FD5">
        <w:trPr>
          <w:trHeight w:val="20"/>
        </w:trPr>
        <w:tc>
          <w:tcPr>
            <w:tcW w:w="1980" w:type="dxa"/>
            <w:vAlign w:val="center"/>
          </w:tcPr>
          <w:p w:rsidR="006C4FD5" w:rsidRPr="00511A3B" w:rsidRDefault="006C4FD5" w:rsidP="006C4FD5">
            <w:pPr>
              <w:jc w:val="left"/>
              <w:rPr>
                <w:sz w:val="20"/>
              </w:rPr>
            </w:pPr>
            <w:r w:rsidRPr="00511A3B">
              <w:rPr>
                <w:sz w:val="20"/>
              </w:rPr>
              <w:t>Религиозное использование</w:t>
            </w:r>
          </w:p>
        </w:tc>
        <w:tc>
          <w:tcPr>
            <w:tcW w:w="1132" w:type="dxa"/>
            <w:vAlign w:val="center"/>
          </w:tcPr>
          <w:p w:rsidR="006C4FD5" w:rsidRPr="00511A3B" w:rsidRDefault="006C4FD5" w:rsidP="006C4FD5">
            <w:pPr>
              <w:jc w:val="center"/>
              <w:rPr>
                <w:sz w:val="20"/>
              </w:rPr>
            </w:pPr>
            <w:r w:rsidRPr="00511A3B">
              <w:rPr>
                <w:sz w:val="20"/>
              </w:rPr>
              <w:t>3.7</w:t>
            </w:r>
          </w:p>
        </w:tc>
        <w:tc>
          <w:tcPr>
            <w:tcW w:w="1209" w:type="dxa"/>
            <w:gridSpan w:val="2"/>
            <w:vAlign w:val="center"/>
          </w:tcPr>
          <w:p w:rsidR="006C4FD5" w:rsidRPr="00511A3B" w:rsidRDefault="006C4FD5" w:rsidP="006C4FD5">
            <w:pPr>
              <w:jc w:val="center"/>
              <w:rPr>
                <w:sz w:val="20"/>
              </w:rPr>
            </w:pPr>
          </w:p>
        </w:tc>
        <w:tc>
          <w:tcPr>
            <w:tcW w:w="1210" w:type="dxa"/>
            <w:vAlign w:val="center"/>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b/>
                <w:bCs/>
                <w:sz w:val="20"/>
              </w:rPr>
            </w:pPr>
          </w:p>
        </w:tc>
        <w:tc>
          <w:tcPr>
            <w:tcW w:w="1134"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sz w:val="20"/>
              </w:rPr>
            </w:pPr>
          </w:p>
        </w:tc>
      </w:tr>
      <w:tr w:rsidR="006C4FD5" w:rsidRPr="00511A3B" w:rsidTr="006C4FD5">
        <w:trPr>
          <w:trHeight w:val="20"/>
        </w:trPr>
        <w:tc>
          <w:tcPr>
            <w:tcW w:w="1980" w:type="dxa"/>
            <w:vAlign w:val="center"/>
          </w:tcPr>
          <w:p w:rsidR="006C4FD5" w:rsidRPr="00511A3B" w:rsidRDefault="006C4FD5" w:rsidP="006C4FD5">
            <w:pPr>
              <w:jc w:val="left"/>
              <w:rPr>
                <w:sz w:val="20"/>
              </w:rPr>
            </w:pPr>
            <w:r w:rsidRPr="00511A3B">
              <w:rPr>
                <w:sz w:val="20"/>
              </w:rPr>
              <w:t>Осуществление религиозных обрядов</w:t>
            </w:r>
          </w:p>
        </w:tc>
        <w:tc>
          <w:tcPr>
            <w:tcW w:w="1132" w:type="dxa"/>
            <w:vAlign w:val="center"/>
          </w:tcPr>
          <w:p w:rsidR="006C4FD5" w:rsidRPr="00511A3B" w:rsidRDefault="006C4FD5" w:rsidP="006C4FD5">
            <w:pPr>
              <w:jc w:val="center"/>
              <w:rPr>
                <w:sz w:val="20"/>
              </w:rPr>
            </w:pPr>
            <w:r w:rsidRPr="00511A3B">
              <w:rPr>
                <w:sz w:val="20"/>
              </w:rPr>
              <w:t>3.7.1</w:t>
            </w:r>
          </w:p>
        </w:tc>
        <w:tc>
          <w:tcPr>
            <w:tcW w:w="1209" w:type="dxa"/>
            <w:gridSpan w:val="2"/>
            <w:vAlign w:val="center"/>
          </w:tcPr>
          <w:p w:rsidR="006C4FD5" w:rsidRPr="00511A3B" w:rsidRDefault="006C4FD5" w:rsidP="006C4FD5">
            <w:pPr>
              <w:jc w:val="center"/>
              <w:rPr>
                <w:sz w:val="20"/>
              </w:rPr>
            </w:pPr>
          </w:p>
        </w:tc>
        <w:tc>
          <w:tcPr>
            <w:tcW w:w="1210" w:type="dxa"/>
            <w:vAlign w:val="center"/>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b/>
                <w:bCs/>
                <w:sz w:val="20"/>
              </w:rPr>
            </w:pPr>
          </w:p>
        </w:tc>
        <w:tc>
          <w:tcPr>
            <w:tcW w:w="1134"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sz w:val="20"/>
              </w:rPr>
            </w:pPr>
          </w:p>
        </w:tc>
      </w:tr>
      <w:tr w:rsidR="006C4FD5" w:rsidRPr="00511A3B" w:rsidTr="006C4FD5">
        <w:trPr>
          <w:trHeight w:val="20"/>
        </w:trPr>
        <w:tc>
          <w:tcPr>
            <w:tcW w:w="1980" w:type="dxa"/>
            <w:vAlign w:val="center"/>
          </w:tcPr>
          <w:p w:rsidR="006C4FD5" w:rsidRPr="00511A3B" w:rsidRDefault="006C4FD5" w:rsidP="006C4FD5">
            <w:pPr>
              <w:jc w:val="left"/>
              <w:rPr>
                <w:sz w:val="20"/>
              </w:rPr>
            </w:pPr>
            <w:r w:rsidRPr="00511A3B">
              <w:rPr>
                <w:sz w:val="20"/>
              </w:rPr>
              <w:t>Религиозное управление                               и образование</w:t>
            </w:r>
          </w:p>
        </w:tc>
        <w:tc>
          <w:tcPr>
            <w:tcW w:w="1132" w:type="dxa"/>
            <w:vAlign w:val="center"/>
          </w:tcPr>
          <w:p w:rsidR="006C4FD5" w:rsidRPr="00511A3B" w:rsidRDefault="006C4FD5" w:rsidP="006C4FD5">
            <w:pPr>
              <w:jc w:val="center"/>
              <w:rPr>
                <w:sz w:val="20"/>
              </w:rPr>
            </w:pPr>
            <w:r w:rsidRPr="00511A3B">
              <w:rPr>
                <w:sz w:val="20"/>
              </w:rPr>
              <w:t>3.7.2</w:t>
            </w:r>
          </w:p>
        </w:tc>
        <w:tc>
          <w:tcPr>
            <w:tcW w:w="1209" w:type="dxa"/>
            <w:gridSpan w:val="2"/>
            <w:vAlign w:val="center"/>
          </w:tcPr>
          <w:p w:rsidR="006C4FD5" w:rsidRPr="00511A3B" w:rsidRDefault="006C4FD5" w:rsidP="006C4FD5">
            <w:pPr>
              <w:jc w:val="center"/>
              <w:rPr>
                <w:sz w:val="20"/>
              </w:rPr>
            </w:pPr>
          </w:p>
        </w:tc>
        <w:tc>
          <w:tcPr>
            <w:tcW w:w="1210" w:type="dxa"/>
            <w:vAlign w:val="center"/>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b/>
                <w:bCs/>
                <w:sz w:val="20"/>
              </w:rPr>
            </w:pPr>
          </w:p>
        </w:tc>
        <w:tc>
          <w:tcPr>
            <w:tcW w:w="1134"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sz w:val="20"/>
              </w:rPr>
            </w:pPr>
          </w:p>
        </w:tc>
      </w:tr>
      <w:tr w:rsidR="006C4FD5" w:rsidRPr="00511A3B" w:rsidTr="006C4FD5">
        <w:trPr>
          <w:trHeight w:val="20"/>
        </w:trPr>
        <w:tc>
          <w:tcPr>
            <w:tcW w:w="1980" w:type="dxa"/>
            <w:vAlign w:val="center"/>
          </w:tcPr>
          <w:p w:rsidR="006C4FD5" w:rsidRPr="00511A3B" w:rsidRDefault="006C4FD5" w:rsidP="006C4FD5">
            <w:pPr>
              <w:jc w:val="left"/>
              <w:rPr>
                <w:sz w:val="20"/>
              </w:rPr>
            </w:pPr>
            <w:r w:rsidRPr="00511A3B">
              <w:rPr>
                <w:sz w:val="20"/>
              </w:rPr>
              <w:t>Обеспечение деятельности                           в области гидрометеорологии и смежных с ней областях</w:t>
            </w:r>
          </w:p>
        </w:tc>
        <w:tc>
          <w:tcPr>
            <w:tcW w:w="1132" w:type="dxa"/>
            <w:vAlign w:val="center"/>
          </w:tcPr>
          <w:p w:rsidR="006C4FD5" w:rsidRPr="00511A3B" w:rsidRDefault="006C4FD5" w:rsidP="006C4FD5">
            <w:pPr>
              <w:jc w:val="center"/>
              <w:rPr>
                <w:sz w:val="20"/>
              </w:rPr>
            </w:pPr>
            <w:r w:rsidRPr="00511A3B">
              <w:rPr>
                <w:sz w:val="20"/>
              </w:rPr>
              <w:t>3.9.1</w:t>
            </w:r>
          </w:p>
        </w:tc>
        <w:tc>
          <w:tcPr>
            <w:tcW w:w="1209" w:type="dxa"/>
            <w:gridSpan w:val="2"/>
            <w:vAlign w:val="center"/>
          </w:tcPr>
          <w:p w:rsidR="006C4FD5" w:rsidRPr="00511A3B" w:rsidRDefault="006C4FD5" w:rsidP="006C4FD5">
            <w:pPr>
              <w:jc w:val="center"/>
              <w:rPr>
                <w:sz w:val="20"/>
              </w:rPr>
            </w:pPr>
          </w:p>
        </w:tc>
        <w:tc>
          <w:tcPr>
            <w:tcW w:w="1210" w:type="dxa"/>
            <w:vAlign w:val="center"/>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b/>
                <w:bCs/>
                <w:sz w:val="20"/>
              </w:rPr>
            </w:pPr>
          </w:p>
        </w:tc>
        <w:tc>
          <w:tcPr>
            <w:tcW w:w="1134"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sz w:val="20"/>
              </w:rPr>
            </w:pPr>
          </w:p>
        </w:tc>
      </w:tr>
      <w:tr w:rsidR="006C4FD5" w:rsidRPr="00511A3B" w:rsidTr="006C4FD5">
        <w:trPr>
          <w:trHeight w:val="20"/>
        </w:trPr>
        <w:tc>
          <w:tcPr>
            <w:tcW w:w="1980" w:type="dxa"/>
            <w:vAlign w:val="center"/>
          </w:tcPr>
          <w:p w:rsidR="006C4FD5" w:rsidRPr="00511A3B" w:rsidRDefault="006C4FD5" w:rsidP="006C4FD5">
            <w:pPr>
              <w:jc w:val="left"/>
              <w:rPr>
                <w:sz w:val="20"/>
              </w:rPr>
            </w:pPr>
            <w:r w:rsidRPr="00511A3B">
              <w:rPr>
                <w:sz w:val="20"/>
              </w:rPr>
              <w:t>Амбулаторное ветеринарное обслуживание</w:t>
            </w:r>
          </w:p>
        </w:tc>
        <w:tc>
          <w:tcPr>
            <w:tcW w:w="1132" w:type="dxa"/>
            <w:vAlign w:val="center"/>
          </w:tcPr>
          <w:p w:rsidR="006C4FD5" w:rsidRPr="00511A3B" w:rsidRDefault="006C4FD5" w:rsidP="006C4FD5">
            <w:pPr>
              <w:jc w:val="center"/>
              <w:rPr>
                <w:sz w:val="20"/>
              </w:rPr>
            </w:pPr>
            <w:r w:rsidRPr="00511A3B">
              <w:rPr>
                <w:sz w:val="20"/>
              </w:rPr>
              <w:t>3.10.1</w:t>
            </w:r>
          </w:p>
        </w:tc>
        <w:tc>
          <w:tcPr>
            <w:tcW w:w="1209" w:type="dxa"/>
            <w:gridSpan w:val="2"/>
            <w:vAlign w:val="center"/>
          </w:tcPr>
          <w:p w:rsidR="006C4FD5" w:rsidRPr="00511A3B" w:rsidRDefault="006C4FD5" w:rsidP="006C4FD5">
            <w:pPr>
              <w:jc w:val="center"/>
              <w:rPr>
                <w:sz w:val="20"/>
              </w:rPr>
            </w:pPr>
          </w:p>
        </w:tc>
        <w:tc>
          <w:tcPr>
            <w:tcW w:w="1210" w:type="dxa"/>
            <w:vAlign w:val="center"/>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sz w:val="20"/>
              </w:rPr>
            </w:pPr>
            <w:r w:rsidRPr="00511A3B">
              <w:rPr>
                <w:sz w:val="20"/>
              </w:rPr>
              <w:t>Магазины</w:t>
            </w:r>
          </w:p>
        </w:tc>
        <w:tc>
          <w:tcPr>
            <w:tcW w:w="1134" w:type="dxa"/>
          </w:tcPr>
          <w:p w:rsidR="006C4FD5" w:rsidRPr="00511A3B" w:rsidRDefault="006C4FD5" w:rsidP="006C4FD5">
            <w:pPr>
              <w:jc w:val="center"/>
              <w:rPr>
                <w:sz w:val="20"/>
              </w:rPr>
            </w:pPr>
            <w:r w:rsidRPr="00511A3B">
              <w:rPr>
                <w:sz w:val="20"/>
              </w:rPr>
              <w:t>4.4</w:t>
            </w: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sz w:val="20"/>
              </w:rPr>
            </w:pPr>
          </w:p>
        </w:tc>
      </w:tr>
      <w:tr w:rsidR="006C4FD5" w:rsidRPr="00511A3B" w:rsidTr="006C4FD5">
        <w:trPr>
          <w:trHeight w:val="20"/>
        </w:trPr>
        <w:tc>
          <w:tcPr>
            <w:tcW w:w="1980" w:type="dxa"/>
            <w:vMerge w:val="restart"/>
            <w:vAlign w:val="center"/>
          </w:tcPr>
          <w:p w:rsidR="006C4FD5" w:rsidRPr="00511A3B" w:rsidRDefault="006C4FD5" w:rsidP="006C4FD5">
            <w:pPr>
              <w:jc w:val="left"/>
              <w:rPr>
                <w:sz w:val="20"/>
              </w:rPr>
            </w:pPr>
            <w:r w:rsidRPr="00511A3B">
              <w:rPr>
                <w:sz w:val="20"/>
              </w:rPr>
              <w:t>Деловое управление</w:t>
            </w:r>
          </w:p>
        </w:tc>
        <w:tc>
          <w:tcPr>
            <w:tcW w:w="1132" w:type="dxa"/>
            <w:vMerge w:val="restart"/>
            <w:vAlign w:val="center"/>
          </w:tcPr>
          <w:p w:rsidR="006C4FD5" w:rsidRPr="00511A3B" w:rsidRDefault="006C4FD5" w:rsidP="006C4FD5">
            <w:pPr>
              <w:jc w:val="center"/>
              <w:rPr>
                <w:sz w:val="20"/>
              </w:rPr>
            </w:pPr>
            <w:r w:rsidRPr="00511A3B">
              <w:rPr>
                <w:sz w:val="20"/>
              </w:rPr>
              <w:t>4.1</w:t>
            </w:r>
          </w:p>
        </w:tc>
        <w:tc>
          <w:tcPr>
            <w:tcW w:w="1209" w:type="dxa"/>
            <w:gridSpan w:val="2"/>
            <w:vMerge w:val="restart"/>
            <w:vAlign w:val="center"/>
          </w:tcPr>
          <w:p w:rsidR="006C4FD5" w:rsidRPr="00511A3B" w:rsidRDefault="006C4FD5" w:rsidP="006C4FD5">
            <w:pPr>
              <w:jc w:val="center"/>
              <w:rPr>
                <w:sz w:val="20"/>
              </w:rPr>
            </w:pPr>
          </w:p>
        </w:tc>
        <w:tc>
          <w:tcPr>
            <w:tcW w:w="1210" w:type="dxa"/>
            <w:vMerge w:val="restart"/>
            <w:vAlign w:val="center"/>
          </w:tcPr>
          <w:p w:rsidR="006C4FD5" w:rsidRPr="00511A3B" w:rsidRDefault="006C4FD5" w:rsidP="006C4FD5">
            <w:pPr>
              <w:jc w:val="center"/>
              <w:rPr>
                <w:sz w:val="20"/>
              </w:rPr>
            </w:pPr>
          </w:p>
        </w:tc>
        <w:tc>
          <w:tcPr>
            <w:tcW w:w="1275" w:type="dxa"/>
            <w:vMerge w:val="restart"/>
          </w:tcPr>
          <w:p w:rsidR="006C4FD5" w:rsidRPr="00511A3B" w:rsidRDefault="006C4FD5" w:rsidP="006C4FD5">
            <w:pPr>
              <w:jc w:val="center"/>
              <w:rPr>
                <w:sz w:val="20"/>
              </w:rPr>
            </w:pPr>
          </w:p>
        </w:tc>
        <w:tc>
          <w:tcPr>
            <w:tcW w:w="1418" w:type="dxa"/>
            <w:vMerge w:val="restart"/>
          </w:tcPr>
          <w:p w:rsidR="006C4FD5" w:rsidRPr="00511A3B" w:rsidRDefault="006C4FD5" w:rsidP="006C4FD5">
            <w:pPr>
              <w:jc w:val="center"/>
              <w:rPr>
                <w:sz w:val="20"/>
              </w:rPr>
            </w:pPr>
          </w:p>
        </w:tc>
        <w:tc>
          <w:tcPr>
            <w:tcW w:w="1276" w:type="dxa"/>
            <w:vMerge w:val="restart"/>
          </w:tcPr>
          <w:p w:rsidR="006C4FD5" w:rsidRPr="00511A3B" w:rsidRDefault="006C4FD5" w:rsidP="006C4FD5">
            <w:pPr>
              <w:jc w:val="center"/>
              <w:rPr>
                <w:sz w:val="20"/>
              </w:rPr>
            </w:pPr>
          </w:p>
        </w:tc>
        <w:tc>
          <w:tcPr>
            <w:tcW w:w="1558" w:type="dxa"/>
          </w:tcPr>
          <w:p w:rsidR="006C4FD5" w:rsidRPr="00511A3B" w:rsidRDefault="006C4FD5" w:rsidP="006C4FD5">
            <w:pPr>
              <w:jc w:val="center"/>
              <w:rPr>
                <w:sz w:val="20"/>
              </w:rPr>
            </w:pPr>
            <w:r w:rsidRPr="00511A3B">
              <w:rPr>
                <w:sz w:val="20"/>
              </w:rPr>
              <w:t>Хранение автотранспорта</w:t>
            </w:r>
          </w:p>
        </w:tc>
        <w:tc>
          <w:tcPr>
            <w:tcW w:w="1134" w:type="dxa"/>
          </w:tcPr>
          <w:p w:rsidR="006C4FD5" w:rsidRPr="00511A3B" w:rsidRDefault="006C4FD5" w:rsidP="006C4FD5">
            <w:pPr>
              <w:jc w:val="center"/>
              <w:rPr>
                <w:sz w:val="20"/>
              </w:rPr>
            </w:pPr>
            <w:r w:rsidRPr="00511A3B">
              <w:rPr>
                <w:sz w:val="20"/>
              </w:rPr>
              <w:t>2.7.1</w:t>
            </w:r>
          </w:p>
        </w:tc>
        <w:tc>
          <w:tcPr>
            <w:tcW w:w="1276" w:type="dxa"/>
          </w:tcPr>
          <w:p w:rsidR="006C4FD5" w:rsidRPr="00511A3B" w:rsidRDefault="006C4FD5" w:rsidP="006C4FD5">
            <w:pPr>
              <w:jc w:val="center"/>
              <w:rPr>
                <w:sz w:val="20"/>
              </w:rPr>
            </w:pPr>
            <w:r w:rsidRPr="00511A3B">
              <w:rPr>
                <w:sz w:val="20"/>
              </w:rPr>
              <w:t>1 этаж,</w:t>
            </w:r>
          </w:p>
          <w:p w:rsidR="006C4FD5" w:rsidRPr="00511A3B" w:rsidRDefault="006C4FD5" w:rsidP="006C4FD5">
            <w:pPr>
              <w:jc w:val="center"/>
              <w:rPr>
                <w:sz w:val="20"/>
              </w:rPr>
            </w:pPr>
            <w:r w:rsidRPr="00511A3B">
              <w:rPr>
                <w:sz w:val="20"/>
              </w:rPr>
              <w:t xml:space="preserve"> 4.5 м</w:t>
            </w:r>
          </w:p>
        </w:tc>
        <w:tc>
          <w:tcPr>
            <w:tcW w:w="1558" w:type="dxa"/>
          </w:tcPr>
          <w:p w:rsidR="006C4FD5" w:rsidRPr="00511A3B" w:rsidRDefault="006C4FD5" w:rsidP="006C4FD5">
            <w:pPr>
              <w:jc w:val="center"/>
              <w:rPr>
                <w:sz w:val="20"/>
              </w:rPr>
            </w:pPr>
            <w:r w:rsidRPr="00511A3B">
              <w:rPr>
                <w:sz w:val="20"/>
              </w:rPr>
              <w:t>20%</w:t>
            </w:r>
          </w:p>
        </w:tc>
      </w:tr>
      <w:tr w:rsidR="006C4FD5" w:rsidRPr="00511A3B" w:rsidTr="006C4FD5">
        <w:trPr>
          <w:trHeight w:val="20"/>
        </w:trPr>
        <w:tc>
          <w:tcPr>
            <w:tcW w:w="1980" w:type="dxa"/>
            <w:vMerge/>
            <w:vAlign w:val="center"/>
          </w:tcPr>
          <w:p w:rsidR="006C4FD5" w:rsidRPr="00511A3B" w:rsidRDefault="006C4FD5" w:rsidP="006C4FD5">
            <w:pPr>
              <w:jc w:val="left"/>
              <w:rPr>
                <w:sz w:val="20"/>
              </w:rPr>
            </w:pPr>
          </w:p>
        </w:tc>
        <w:tc>
          <w:tcPr>
            <w:tcW w:w="1132" w:type="dxa"/>
            <w:vMerge/>
            <w:vAlign w:val="center"/>
          </w:tcPr>
          <w:p w:rsidR="006C4FD5" w:rsidRPr="00511A3B" w:rsidRDefault="006C4FD5" w:rsidP="006C4FD5">
            <w:pPr>
              <w:jc w:val="center"/>
              <w:rPr>
                <w:sz w:val="20"/>
              </w:rPr>
            </w:pPr>
          </w:p>
        </w:tc>
        <w:tc>
          <w:tcPr>
            <w:tcW w:w="1209" w:type="dxa"/>
            <w:gridSpan w:val="2"/>
            <w:vMerge/>
            <w:vAlign w:val="center"/>
          </w:tcPr>
          <w:p w:rsidR="006C4FD5" w:rsidRPr="00511A3B" w:rsidRDefault="006C4FD5" w:rsidP="006C4FD5">
            <w:pPr>
              <w:jc w:val="center"/>
              <w:rPr>
                <w:sz w:val="20"/>
              </w:rPr>
            </w:pPr>
          </w:p>
        </w:tc>
        <w:tc>
          <w:tcPr>
            <w:tcW w:w="1210" w:type="dxa"/>
            <w:vMerge/>
            <w:vAlign w:val="center"/>
          </w:tcPr>
          <w:p w:rsidR="006C4FD5" w:rsidRPr="00511A3B" w:rsidRDefault="006C4FD5" w:rsidP="006C4FD5">
            <w:pPr>
              <w:jc w:val="center"/>
              <w:rPr>
                <w:sz w:val="20"/>
              </w:rPr>
            </w:pPr>
          </w:p>
        </w:tc>
        <w:tc>
          <w:tcPr>
            <w:tcW w:w="1275" w:type="dxa"/>
            <w:vMerge/>
          </w:tcPr>
          <w:p w:rsidR="006C4FD5" w:rsidRPr="00511A3B" w:rsidRDefault="006C4FD5" w:rsidP="006C4FD5">
            <w:pPr>
              <w:jc w:val="center"/>
              <w:rPr>
                <w:sz w:val="20"/>
              </w:rPr>
            </w:pPr>
          </w:p>
        </w:tc>
        <w:tc>
          <w:tcPr>
            <w:tcW w:w="1418" w:type="dxa"/>
            <w:vMerge/>
          </w:tcPr>
          <w:p w:rsidR="006C4FD5" w:rsidRPr="00511A3B" w:rsidRDefault="006C4FD5" w:rsidP="006C4FD5">
            <w:pPr>
              <w:jc w:val="center"/>
              <w:rPr>
                <w:sz w:val="20"/>
              </w:rPr>
            </w:pPr>
          </w:p>
        </w:tc>
        <w:tc>
          <w:tcPr>
            <w:tcW w:w="1276" w:type="dxa"/>
            <w:vMerge/>
          </w:tcPr>
          <w:p w:rsidR="006C4FD5" w:rsidRPr="00511A3B" w:rsidRDefault="006C4FD5" w:rsidP="006C4FD5">
            <w:pPr>
              <w:jc w:val="center"/>
              <w:rPr>
                <w:sz w:val="20"/>
              </w:rPr>
            </w:pPr>
          </w:p>
        </w:tc>
        <w:tc>
          <w:tcPr>
            <w:tcW w:w="1558" w:type="dxa"/>
          </w:tcPr>
          <w:p w:rsidR="006C4FD5" w:rsidRPr="00511A3B" w:rsidRDefault="006C4FD5" w:rsidP="006C4FD5">
            <w:pPr>
              <w:jc w:val="center"/>
              <w:rPr>
                <w:sz w:val="20"/>
              </w:rPr>
            </w:pPr>
            <w:r w:rsidRPr="00511A3B">
              <w:rPr>
                <w:sz w:val="20"/>
              </w:rPr>
              <w:t>Служебные гаражи</w:t>
            </w:r>
          </w:p>
        </w:tc>
        <w:tc>
          <w:tcPr>
            <w:tcW w:w="1134" w:type="dxa"/>
          </w:tcPr>
          <w:p w:rsidR="006C4FD5" w:rsidRPr="00511A3B" w:rsidRDefault="006C4FD5" w:rsidP="006C4FD5">
            <w:pPr>
              <w:jc w:val="center"/>
              <w:rPr>
                <w:sz w:val="20"/>
              </w:rPr>
            </w:pPr>
            <w:r w:rsidRPr="00511A3B">
              <w:rPr>
                <w:sz w:val="20"/>
              </w:rPr>
              <w:t>4.9</w:t>
            </w: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sz w:val="20"/>
              </w:rPr>
            </w:pPr>
          </w:p>
        </w:tc>
      </w:tr>
      <w:tr w:rsidR="006C4FD5" w:rsidRPr="00511A3B" w:rsidTr="006C4FD5">
        <w:trPr>
          <w:trHeight w:val="20"/>
        </w:trPr>
        <w:tc>
          <w:tcPr>
            <w:tcW w:w="1980" w:type="dxa"/>
            <w:vAlign w:val="center"/>
          </w:tcPr>
          <w:p w:rsidR="006C4FD5" w:rsidRPr="00511A3B" w:rsidRDefault="006C4FD5" w:rsidP="006C4FD5">
            <w:pPr>
              <w:jc w:val="left"/>
              <w:rPr>
                <w:sz w:val="20"/>
              </w:rPr>
            </w:pPr>
            <w:r w:rsidRPr="00511A3B">
              <w:rPr>
                <w:sz w:val="20"/>
              </w:rPr>
              <w:t>Магазины</w:t>
            </w:r>
          </w:p>
        </w:tc>
        <w:tc>
          <w:tcPr>
            <w:tcW w:w="1132" w:type="dxa"/>
            <w:vAlign w:val="center"/>
          </w:tcPr>
          <w:p w:rsidR="006C4FD5" w:rsidRPr="00511A3B" w:rsidRDefault="006C4FD5" w:rsidP="006C4FD5">
            <w:pPr>
              <w:jc w:val="center"/>
              <w:rPr>
                <w:sz w:val="20"/>
              </w:rPr>
            </w:pPr>
            <w:r w:rsidRPr="00511A3B">
              <w:rPr>
                <w:sz w:val="20"/>
              </w:rPr>
              <w:t>4.4</w:t>
            </w:r>
          </w:p>
        </w:tc>
        <w:tc>
          <w:tcPr>
            <w:tcW w:w="1209" w:type="dxa"/>
            <w:gridSpan w:val="2"/>
            <w:vAlign w:val="center"/>
          </w:tcPr>
          <w:p w:rsidR="006C4FD5" w:rsidRPr="00511A3B" w:rsidRDefault="006C4FD5" w:rsidP="006C4FD5">
            <w:pPr>
              <w:jc w:val="center"/>
              <w:rPr>
                <w:sz w:val="20"/>
              </w:rPr>
            </w:pPr>
          </w:p>
        </w:tc>
        <w:tc>
          <w:tcPr>
            <w:tcW w:w="1210" w:type="dxa"/>
            <w:vAlign w:val="center"/>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jc w:val="center"/>
              <w:rPr>
                <w:sz w:val="20"/>
              </w:rPr>
            </w:pPr>
            <w:r w:rsidRPr="00511A3B">
              <w:rPr>
                <w:sz w:val="20"/>
              </w:rPr>
              <w:t>3 этажа/</w:t>
            </w: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b/>
                <w:bCs/>
                <w:sz w:val="20"/>
              </w:rPr>
            </w:pPr>
            <w:r w:rsidRPr="00511A3B">
              <w:rPr>
                <w:sz w:val="20"/>
              </w:rPr>
              <w:t>Общественное питание</w:t>
            </w:r>
          </w:p>
        </w:tc>
        <w:tc>
          <w:tcPr>
            <w:tcW w:w="1134" w:type="dxa"/>
          </w:tcPr>
          <w:p w:rsidR="006C4FD5" w:rsidRPr="00511A3B" w:rsidRDefault="006C4FD5" w:rsidP="006C4FD5">
            <w:pPr>
              <w:jc w:val="center"/>
              <w:rPr>
                <w:sz w:val="20"/>
              </w:rPr>
            </w:pPr>
            <w:r w:rsidRPr="00511A3B">
              <w:rPr>
                <w:sz w:val="20"/>
              </w:rPr>
              <w:t>4.6</w:t>
            </w: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sz w:val="20"/>
              </w:rPr>
            </w:pPr>
          </w:p>
        </w:tc>
      </w:tr>
      <w:tr w:rsidR="006C4FD5" w:rsidRPr="00511A3B" w:rsidTr="006C4FD5">
        <w:trPr>
          <w:trHeight w:val="20"/>
        </w:trPr>
        <w:tc>
          <w:tcPr>
            <w:tcW w:w="1980" w:type="dxa"/>
            <w:vAlign w:val="center"/>
          </w:tcPr>
          <w:p w:rsidR="006C4FD5" w:rsidRPr="00511A3B" w:rsidRDefault="006C4FD5" w:rsidP="006C4FD5">
            <w:pPr>
              <w:jc w:val="left"/>
              <w:rPr>
                <w:sz w:val="20"/>
              </w:rPr>
            </w:pPr>
            <w:r w:rsidRPr="00511A3B">
              <w:rPr>
                <w:sz w:val="20"/>
              </w:rPr>
              <w:t>Банковская                                и страховая деятельность</w:t>
            </w:r>
          </w:p>
        </w:tc>
        <w:tc>
          <w:tcPr>
            <w:tcW w:w="1132" w:type="dxa"/>
            <w:vAlign w:val="center"/>
          </w:tcPr>
          <w:p w:rsidR="006C4FD5" w:rsidRPr="00511A3B" w:rsidRDefault="006C4FD5" w:rsidP="006C4FD5">
            <w:pPr>
              <w:jc w:val="center"/>
              <w:rPr>
                <w:sz w:val="20"/>
              </w:rPr>
            </w:pPr>
            <w:r w:rsidRPr="00511A3B">
              <w:rPr>
                <w:sz w:val="20"/>
              </w:rPr>
              <w:t>4.5</w:t>
            </w:r>
          </w:p>
        </w:tc>
        <w:tc>
          <w:tcPr>
            <w:tcW w:w="1209" w:type="dxa"/>
            <w:gridSpan w:val="2"/>
            <w:vAlign w:val="center"/>
          </w:tcPr>
          <w:p w:rsidR="006C4FD5" w:rsidRPr="00511A3B" w:rsidRDefault="006C4FD5" w:rsidP="006C4FD5">
            <w:pPr>
              <w:jc w:val="center"/>
              <w:rPr>
                <w:sz w:val="20"/>
              </w:rPr>
            </w:pPr>
          </w:p>
        </w:tc>
        <w:tc>
          <w:tcPr>
            <w:tcW w:w="1210" w:type="dxa"/>
            <w:vAlign w:val="center"/>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jc w:val="center"/>
              <w:rPr>
                <w:sz w:val="20"/>
              </w:rPr>
            </w:pPr>
            <w:r w:rsidRPr="00511A3B">
              <w:rPr>
                <w:sz w:val="20"/>
              </w:rPr>
              <w:t>2 этажа/</w:t>
            </w: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b/>
                <w:bCs/>
                <w:sz w:val="20"/>
              </w:rPr>
            </w:pPr>
          </w:p>
        </w:tc>
        <w:tc>
          <w:tcPr>
            <w:tcW w:w="1134"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sz w:val="20"/>
              </w:rPr>
            </w:pPr>
          </w:p>
        </w:tc>
      </w:tr>
      <w:tr w:rsidR="006C4FD5" w:rsidRPr="00511A3B" w:rsidTr="006C4FD5">
        <w:trPr>
          <w:trHeight w:val="20"/>
        </w:trPr>
        <w:tc>
          <w:tcPr>
            <w:tcW w:w="1980" w:type="dxa"/>
            <w:vAlign w:val="center"/>
          </w:tcPr>
          <w:p w:rsidR="006C4FD5" w:rsidRPr="00511A3B" w:rsidRDefault="006C4FD5" w:rsidP="006C4FD5">
            <w:pPr>
              <w:jc w:val="left"/>
              <w:rPr>
                <w:sz w:val="20"/>
              </w:rPr>
            </w:pPr>
            <w:r w:rsidRPr="00511A3B">
              <w:rPr>
                <w:sz w:val="20"/>
              </w:rPr>
              <w:t>Общественное питание</w:t>
            </w:r>
          </w:p>
        </w:tc>
        <w:tc>
          <w:tcPr>
            <w:tcW w:w="1132" w:type="dxa"/>
            <w:vAlign w:val="center"/>
          </w:tcPr>
          <w:p w:rsidR="006C4FD5" w:rsidRPr="00511A3B" w:rsidRDefault="006C4FD5" w:rsidP="006C4FD5">
            <w:pPr>
              <w:jc w:val="center"/>
              <w:rPr>
                <w:sz w:val="20"/>
              </w:rPr>
            </w:pPr>
            <w:r w:rsidRPr="00511A3B">
              <w:rPr>
                <w:sz w:val="20"/>
              </w:rPr>
              <w:t>4.6</w:t>
            </w:r>
          </w:p>
        </w:tc>
        <w:tc>
          <w:tcPr>
            <w:tcW w:w="1209" w:type="dxa"/>
            <w:gridSpan w:val="2"/>
            <w:vAlign w:val="center"/>
          </w:tcPr>
          <w:p w:rsidR="006C4FD5" w:rsidRPr="00511A3B" w:rsidRDefault="006C4FD5" w:rsidP="006C4FD5">
            <w:pPr>
              <w:jc w:val="center"/>
              <w:rPr>
                <w:sz w:val="20"/>
              </w:rPr>
            </w:pPr>
          </w:p>
        </w:tc>
        <w:tc>
          <w:tcPr>
            <w:tcW w:w="1210" w:type="dxa"/>
            <w:vAlign w:val="center"/>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jc w:val="center"/>
              <w:rPr>
                <w:sz w:val="20"/>
              </w:rPr>
            </w:pPr>
            <w:r w:rsidRPr="00511A3B">
              <w:rPr>
                <w:sz w:val="20"/>
              </w:rPr>
              <w:t>2 этажа/</w:t>
            </w: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b/>
                <w:bCs/>
                <w:sz w:val="20"/>
              </w:rPr>
            </w:pPr>
          </w:p>
        </w:tc>
        <w:tc>
          <w:tcPr>
            <w:tcW w:w="1134"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sz w:val="20"/>
              </w:rPr>
            </w:pPr>
          </w:p>
        </w:tc>
      </w:tr>
      <w:tr w:rsidR="006C4FD5" w:rsidRPr="00511A3B" w:rsidTr="006C4FD5">
        <w:trPr>
          <w:trHeight w:val="20"/>
        </w:trPr>
        <w:tc>
          <w:tcPr>
            <w:tcW w:w="1980" w:type="dxa"/>
            <w:vAlign w:val="center"/>
          </w:tcPr>
          <w:p w:rsidR="006C4FD5" w:rsidRPr="00511A3B" w:rsidRDefault="006C4FD5" w:rsidP="006C4FD5">
            <w:pPr>
              <w:jc w:val="left"/>
              <w:rPr>
                <w:sz w:val="20"/>
              </w:rPr>
            </w:pPr>
            <w:r w:rsidRPr="00511A3B">
              <w:rPr>
                <w:sz w:val="20"/>
              </w:rPr>
              <w:t>Гостиничное обслуживание</w:t>
            </w:r>
          </w:p>
        </w:tc>
        <w:tc>
          <w:tcPr>
            <w:tcW w:w="1132" w:type="dxa"/>
            <w:vAlign w:val="center"/>
          </w:tcPr>
          <w:p w:rsidR="006C4FD5" w:rsidRPr="00511A3B" w:rsidRDefault="006C4FD5" w:rsidP="006C4FD5">
            <w:pPr>
              <w:jc w:val="center"/>
              <w:rPr>
                <w:sz w:val="20"/>
              </w:rPr>
            </w:pPr>
            <w:r w:rsidRPr="00511A3B">
              <w:rPr>
                <w:sz w:val="20"/>
              </w:rPr>
              <w:t>4.7</w:t>
            </w:r>
          </w:p>
        </w:tc>
        <w:tc>
          <w:tcPr>
            <w:tcW w:w="1209" w:type="dxa"/>
            <w:gridSpan w:val="2"/>
            <w:vAlign w:val="center"/>
          </w:tcPr>
          <w:p w:rsidR="006C4FD5" w:rsidRPr="00511A3B" w:rsidRDefault="006C4FD5" w:rsidP="006C4FD5">
            <w:pPr>
              <w:jc w:val="center"/>
              <w:rPr>
                <w:sz w:val="20"/>
              </w:rPr>
            </w:pPr>
          </w:p>
        </w:tc>
        <w:tc>
          <w:tcPr>
            <w:tcW w:w="1210" w:type="dxa"/>
            <w:vAlign w:val="center"/>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jc w:val="center"/>
              <w:rPr>
                <w:sz w:val="20"/>
              </w:rPr>
            </w:pPr>
            <w:r w:rsidRPr="00511A3B">
              <w:rPr>
                <w:sz w:val="20"/>
              </w:rPr>
              <w:t>3 этажа/</w:t>
            </w: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bCs/>
                <w:sz w:val="20"/>
              </w:rPr>
            </w:pPr>
            <w:r w:rsidRPr="00511A3B">
              <w:rPr>
                <w:bCs/>
                <w:sz w:val="20"/>
              </w:rPr>
              <w:t>Общественное питание</w:t>
            </w:r>
          </w:p>
        </w:tc>
        <w:tc>
          <w:tcPr>
            <w:tcW w:w="1134" w:type="dxa"/>
          </w:tcPr>
          <w:p w:rsidR="006C4FD5" w:rsidRPr="00511A3B" w:rsidRDefault="006C4FD5" w:rsidP="006C4FD5">
            <w:pPr>
              <w:jc w:val="center"/>
              <w:rPr>
                <w:sz w:val="20"/>
              </w:rPr>
            </w:pPr>
            <w:r w:rsidRPr="00511A3B">
              <w:rPr>
                <w:sz w:val="20"/>
              </w:rPr>
              <w:t>4.6</w:t>
            </w: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sz w:val="20"/>
              </w:rPr>
            </w:pPr>
          </w:p>
        </w:tc>
      </w:tr>
      <w:tr w:rsidR="006C4FD5" w:rsidRPr="00511A3B" w:rsidTr="006C4FD5">
        <w:trPr>
          <w:trHeight w:val="20"/>
        </w:trPr>
        <w:tc>
          <w:tcPr>
            <w:tcW w:w="1980" w:type="dxa"/>
            <w:vAlign w:val="center"/>
          </w:tcPr>
          <w:p w:rsidR="006C4FD5" w:rsidRPr="00511A3B" w:rsidRDefault="006C4FD5" w:rsidP="006C4FD5">
            <w:pPr>
              <w:jc w:val="left"/>
              <w:rPr>
                <w:sz w:val="20"/>
              </w:rPr>
            </w:pPr>
            <w:r w:rsidRPr="00511A3B">
              <w:rPr>
                <w:sz w:val="20"/>
              </w:rPr>
              <w:t>Автомобильные мойки</w:t>
            </w:r>
          </w:p>
        </w:tc>
        <w:tc>
          <w:tcPr>
            <w:tcW w:w="1132" w:type="dxa"/>
            <w:vAlign w:val="center"/>
          </w:tcPr>
          <w:p w:rsidR="006C4FD5" w:rsidRPr="00511A3B" w:rsidRDefault="006C4FD5" w:rsidP="006C4FD5">
            <w:pPr>
              <w:jc w:val="center"/>
              <w:rPr>
                <w:sz w:val="20"/>
              </w:rPr>
            </w:pPr>
            <w:r w:rsidRPr="00511A3B">
              <w:rPr>
                <w:sz w:val="20"/>
              </w:rPr>
              <w:t>4.9.1.3</w:t>
            </w:r>
          </w:p>
        </w:tc>
        <w:tc>
          <w:tcPr>
            <w:tcW w:w="1209" w:type="dxa"/>
            <w:gridSpan w:val="2"/>
            <w:vAlign w:val="center"/>
          </w:tcPr>
          <w:p w:rsidR="006C4FD5" w:rsidRPr="00511A3B" w:rsidRDefault="006C4FD5" w:rsidP="006C4FD5">
            <w:pPr>
              <w:jc w:val="center"/>
              <w:rPr>
                <w:sz w:val="20"/>
              </w:rPr>
            </w:pPr>
          </w:p>
        </w:tc>
        <w:tc>
          <w:tcPr>
            <w:tcW w:w="1210" w:type="dxa"/>
            <w:vAlign w:val="center"/>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jc w:val="center"/>
              <w:rPr>
                <w:sz w:val="20"/>
              </w:rPr>
            </w:pPr>
            <w:r w:rsidRPr="00511A3B">
              <w:rPr>
                <w:sz w:val="20"/>
              </w:rPr>
              <w:t>2 этажа/10 м.</w:t>
            </w: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bCs/>
                <w:sz w:val="20"/>
              </w:rPr>
            </w:pPr>
            <w:r w:rsidRPr="00511A3B">
              <w:rPr>
                <w:bCs/>
                <w:sz w:val="20"/>
              </w:rPr>
              <w:t>Ремонт автомобилей</w:t>
            </w:r>
          </w:p>
        </w:tc>
        <w:tc>
          <w:tcPr>
            <w:tcW w:w="1134" w:type="dxa"/>
          </w:tcPr>
          <w:p w:rsidR="006C4FD5" w:rsidRPr="00511A3B" w:rsidRDefault="006C4FD5" w:rsidP="006C4FD5">
            <w:pPr>
              <w:jc w:val="center"/>
              <w:rPr>
                <w:sz w:val="20"/>
              </w:rPr>
            </w:pPr>
            <w:r w:rsidRPr="00511A3B">
              <w:rPr>
                <w:sz w:val="20"/>
              </w:rPr>
              <w:t>4.9.1.4</w:t>
            </w:r>
          </w:p>
        </w:tc>
        <w:tc>
          <w:tcPr>
            <w:tcW w:w="1276" w:type="dxa"/>
          </w:tcPr>
          <w:p w:rsidR="006C4FD5" w:rsidRPr="00511A3B" w:rsidRDefault="006C4FD5" w:rsidP="006C4FD5">
            <w:pPr>
              <w:jc w:val="center"/>
              <w:rPr>
                <w:sz w:val="20"/>
              </w:rPr>
            </w:pPr>
            <w:r w:rsidRPr="00511A3B">
              <w:rPr>
                <w:sz w:val="20"/>
              </w:rPr>
              <w:t xml:space="preserve">2 этажа, </w:t>
            </w:r>
          </w:p>
          <w:p w:rsidR="006C4FD5" w:rsidRPr="00511A3B" w:rsidRDefault="006C4FD5" w:rsidP="006C4FD5">
            <w:pPr>
              <w:jc w:val="center"/>
              <w:rPr>
                <w:sz w:val="20"/>
              </w:rPr>
            </w:pPr>
            <w:r w:rsidRPr="00511A3B">
              <w:rPr>
                <w:sz w:val="20"/>
              </w:rPr>
              <w:t>10 м</w:t>
            </w:r>
          </w:p>
        </w:tc>
        <w:tc>
          <w:tcPr>
            <w:tcW w:w="1558" w:type="dxa"/>
          </w:tcPr>
          <w:p w:rsidR="006C4FD5" w:rsidRPr="00511A3B" w:rsidRDefault="006C4FD5" w:rsidP="006C4FD5">
            <w:pPr>
              <w:jc w:val="center"/>
              <w:rPr>
                <w:sz w:val="20"/>
              </w:rPr>
            </w:pPr>
          </w:p>
        </w:tc>
      </w:tr>
      <w:tr w:rsidR="006C4FD5" w:rsidRPr="00511A3B" w:rsidTr="006C4FD5">
        <w:trPr>
          <w:trHeight w:val="505"/>
        </w:trPr>
        <w:tc>
          <w:tcPr>
            <w:tcW w:w="1980" w:type="dxa"/>
            <w:vAlign w:val="center"/>
          </w:tcPr>
          <w:p w:rsidR="006C4FD5" w:rsidRPr="00511A3B" w:rsidRDefault="006C4FD5" w:rsidP="006C4FD5">
            <w:pPr>
              <w:jc w:val="left"/>
              <w:rPr>
                <w:sz w:val="20"/>
              </w:rPr>
            </w:pPr>
            <w:r w:rsidRPr="00511A3B">
              <w:rPr>
                <w:sz w:val="20"/>
              </w:rPr>
              <w:t>Ремонт автомобилей</w:t>
            </w:r>
          </w:p>
        </w:tc>
        <w:tc>
          <w:tcPr>
            <w:tcW w:w="1132" w:type="dxa"/>
            <w:vAlign w:val="center"/>
          </w:tcPr>
          <w:p w:rsidR="006C4FD5" w:rsidRPr="00511A3B" w:rsidRDefault="006C4FD5" w:rsidP="006C4FD5">
            <w:pPr>
              <w:jc w:val="center"/>
              <w:rPr>
                <w:sz w:val="20"/>
              </w:rPr>
            </w:pPr>
            <w:r w:rsidRPr="00511A3B">
              <w:rPr>
                <w:sz w:val="20"/>
              </w:rPr>
              <w:t>4.9.1.4</w:t>
            </w:r>
          </w:p>
        </w:tc>
        <w:tc>
          <w:tcPr>
            <w:tcW w:w="1209" w:type="dxa"/>
            <w:gridSpan w:val="2"/>
            <w:vAlign w:val="center"/>
          </w:tcPr>
          <w:p w:rsidR="006C4FD5" w:rsidRPr="00511A3B" w:rsidRDefault="006C4FD5" w:rsidP="006C4FD5">
            <w:pPr>
              <w:jc w:val="center"/>
              <w:rPr>
                <w:sz w:val="20"/>
              </w:rPr>
            </w:pPr>
          </w:p>
        </w:tc>
        <w:tc>
          <w:tcPr>
            <w:tcW w:w="1210" w:type="dxa"/>
            <w:vAlign w:val="center"/>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jc w:val="center"/>
              <w:rPr>
                <w:sz w:val="20"/>
              </w:rPr>
            </w:pPr>
            <w:r w:rsidRPr="00511A3B">
              <w:rPr>
                <w:sz w:val="20"/>
              </w:rPr>
              <w:t>2 этажа/10 м.</w:t>
            </w: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ind w:right="-107"/>
              <w:jc w:val="center"/>
              <w:rPr>
                <w:bCs/>
                <w:sz w:val="20"/>
              </w:rPr>
            </w:pPr>
            <w:r w:rsidRPr="00511A3B">
              <w:rPr>
                <w:bCs/>
                <w:sz w:val="20"/>
              </w:rPr>
              <w:t>Автомобильные мойки</w:t>
            </w:r>
          </w:p>
        </w:tc>
        <w:tc>
          <w:tcPr>
            <w:tcW w:w="1134" w:type="dxa"/>
          </w:tcPr>
          <w:p w:rsidR="006C4FD5" w:rsidRPr="00511A3B" w:rsidRDefault="006C4FD5" w:rsidP="006C4FD5">
            <w:pPr>
              <w:jc w:val="center"/>
              <w:rPr>
                <w:sz w:val="20"/>
              </w:rPr>
            </w:pPr>
            <w:r w:rsidRPr="00511A3B">
              <w:rPr>
                <w:sz w:val="20"/>
              </w:rPr>
              <w:t>4.9.1.3</w:t>
            </w:r>
          </w:p>
        </w:tc>
        <w:tc>
          <w:tcPr>
            <w:tcW w:w="1276" w:type="dxa"/>
          </w:tcPr>
          <w:p w:rsidR="006C4FD5" w:rsidRPr="00511A3B" w:rsidRDefault="006C4FD5" w:rsidP="006C4FD5">
            <w:pPr>
              <w:jc w:val="center"/>
              <w:rPr>
                <w:sz w:val="20"/>
              </w:rPr>
            </w:pPr>
            <w:r w:rsidRPr="00511A3B">
              <w:rPr>
                <w:sz w:val="20"/>
              </w:rPr>
              <w:t xml:space="preserve">2 этажа, </w:t>
            </w:r>
          </w:p>
          <w:p w:rsidR="006C4FD5" w:rsidRPr="00511A3B" w:rsidRDefault="006C4FD5" w:rsidP="006C4FD5">
            <w:pPr>
              <w:jc w:val="center"/>
              <w:rPr>
                <w:sz w:val="20"/>
              </w:rPr>
            </w:pPr>
            <w:r w:rsidRPr="00511A3B">
              <w:rPr>
                <w:sz w:val="20"/>
              </w:rPr>
              <w:t>10 м</w:t>
            </w:r>
          </w:p>
        </w:tc>
        <w:tc>
          <w:tcPr>
            <w:tcW w:w="1558" w:type="dxa"/>
          </w:tcPr>
          <w:p w:rsidR="006C4FD5" w:rsidRPr="00511A3B" w:rsidRDefault="006C4FD5" w:rsidP="006C4FD5">
            <w:pPr>
              <w:jc w:val="center"/>
              <w:rPr>
                <w:sz w:val="20"/>
              </w:rPr>
            </w:pPr>
          </w:p>
        </w:tc>
      </w:tr>
      <w:tr w:rsidR="006C4FD5" w:rsidRPr="00511A3B" w:rsidTr="006C4FD5">
        <w:trPr>
          <w:trHeight w:val="20"/>
        </w:trPr>
        <w:tc>
          <w:tcPr>
            <w:tcW w:w="1980" w:type="dxa"/>
            <w:vAlign w:val="center"/>
          </w:tcPr>
          <w:p w:rsidR="006C4FD5" w:rsidRPr="00511A3B" w:rsidRDefault="006C4FD5" w:rsidP="006C4FD5">
            <w:pPr>
              <w:jc w:val="left"/>
              <w:rPr>
                <w:sz w:val="20"/>
              </w:rPr>
            </w:pPr>
            <w:r w:rsidRPr="00511A3B">
              <w:rPr>
                <w:sz w:val="20"/>
              </w:rPr>
              <w:t>Связь</w:t>
            </w:r>
          </w:p>
        </w:tc>
        <w:tc>
          <w:tcPr>
            <w:tcW w:w="1132" w:type="dxa"/>
            <w:vAlign w:val="center"/>
          </w:tcPr>
          <w:p w:rsidR="006C4FD5" w:rsidRPr="00511A3B" w:rsidRDefault="006C4FD5" w:rsidP="006C4FD5">
            <w:pPr>
              <w:jc w:val="center"/>
              <w:rPr>
                <w:sz w:val="20"/>
              </w:rPr>
            </w:pPr>
            <w:r w:rsidRPr="00511A3B">
              <w:rPr>
                <w:sz w:val="20"/>
              </w:rPr>
              <w:t>6.8</w:t>
            </w:r>
          </w:p>
        </w:tc>
        <w:tc>
          <w:tcPr>
            <w:tcW w:w="1209" w:type="dxa"/>
            <w:gridSpan w:val="2"/>
            <w:vAlign w:val="center"/>
          </w:tcPr>
          <w:p w:rsidR="006C4FD5" w:rsidRPr="00511A3B" w:rsidRDefault="006C4FD5" w:rsidP="006C4FD5">
            <w:pPr>
              <w:jc w:val="center"/>
              <w:rPr>
                <w:sz w:val="20"/>
              </w:rPr>
            </w:pPr>
          </w:p>
        </w:tc>
        <w:tc>
          <w:tcPr>
            <w:tcW w:w="1210" w:type="dxa"/>
            <w:vAlign w:val="center"/>
          </w:tcPr>
          <w:p w:rsidR="006C4FD5" w:rsidRPr="00511A3B" w:rsidRDefault="006C4FD5" w:rsidP="006C4FD5">
            <w:pPr>
              <w:jc w:val="center"/>
              <w:rPr>
                <w:sz w:val="20"/>
              </w:rPr>
            </w:pP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b/>
                <w:bCs/>
                <w:sz w:val="20"/>
              </w:rPr>
            </w:pPr>
          </w:p>
        </w:tc>
        <w:tc>
          <w:tcPr>
            <w:tcW w:w="1134"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sz w:val="20"/>
              </w:rPr>
            </w:pPr>
          </w:p>
        </w:tc>
      </w:tr>
      <w:tr w:rsidR="006C4FD5" w:rsidRPr="00511A3B" w:rsidTr="006C4FD5">
        <w:trPr>
          <w:trHeight w:val="20"/>
        </w:trPr>
        <w:tc>
          <w:tcPr>
            <w:tcW w:w="1980" w:type="dxa"/>
            <w:vAlign w:val="center"/>
          </w:tcPr>
          <w:p w:rsidR="006C4FD5" w:rsidRPr="00511A3B" w:rsidRDefault="006C4FD5" w:rsidP="006C4FD5">
            <w:pPr>
              <w:jc w:val="left"/>
              <w:rPr>
                <w:sz w:val="20"/>
              </w:rPr>
            </w:pPr>
            <w:r w:rsidRPr="00511A3B">
              <w:rPr>
                <w:sz w:val="20"/>
              </w:rPr>
              <w:t>Ведение огородничества</w:t>
            </w:r>
          </w:p>
        </w:tc>
        <w:tc>
          <w:tcPr>
            <w:tcW w:w="1132" w:type="dxa"/>
            <w:vAlign w:val="center"/>
          </w:tcPr>
          <w:p w:rsidR="006C4FD5" w:rsidRPr="00511A3B" w:rsidRDefault="006C4FD5" w:rsidP="006C4FD5">
            <w:pPr>
              <w:jc w:val="center"/>
              <w:rPr>
                <w:sz w:val="20"/>
              </w:rPr>
            </w:pPr>
            <w:r w:rsidRPr="00511A3B">
              <w:rPr>
                <w:sz w:val="20"/>
              </w:rPr>
              <w:t>13.1</w:t>
            </w:r>
          </w:p>
        </w:tc>
        <w:tc>
          <w:tcPr>
            <w:tcW w:w="1209" w:type="dxa"/>
            <w:gridSpan w:val="2"/>
            <w:vAlign w:val="center"/>
          </w:tcPr>
          <w:p w:rsidR="006C4FD5" w:rsidRPr="00511A3B" w:rsidRDefault="006C4FD5" w:rsidP="006C4FD5">
            <w:pPr>
              <w:jc w:val="center"/>
              <w:rPr>
                <w:sz w:val="20"/>
              </w:rPr>
            </w:pPr>
          </w:p>
        </w:tc>
        <w:tc>
          <w:tcPr>
            <w:tcW w:w="1210" w:type="dxa"/>
            <w:vAlign w:val="center"/>
          </w:tcPr>
          <w:p w:rsidR="006C4FD5" w:rsidRPr="00511A3B" w:rsidRDefault="006C4FD5" w:rsidP="006C4FD5">
            <w:pPr>
              <w:jc w:val="center"/>
              <w:rPr>
                <w:sz w:val="20"/>
              </w:rPr>
            </w:pPr>
            <w:r w:rsidRPr="00511A3B">
              <w:rPr>
                <w:sz w:val="20"/>
              </w:rPr>
              <w:t>1500</w:t>
            </w:r>
          </w:p>
        </w:tc>
        <w:tc>
          <w:tcPr>
            <w:tcW w:w="1275" w:type="dxa"/>
          </w:tcPr>
          <w:p w:rsidR="006C4FD5" w:rsidRPr="00511A3B" w:rsidRDefault="006C4FD5" w:rsidP="006C4FD5">
            <w:pPr>
              <w:jc w:val="center"/>
              <w:rPr>
                <w:sz w:val="20"/>
              </w:rPr>
            </w:pPr>
            <w:r w:rsidRPr="00511A3B">
              <w:rPr>
                <w:sz w:val="20"/>
              </w:rPr>
              <w:t>0/0</w:t>
            </w:r>
          </w:p>
        </w:tc>
        <w:tc>
          <w:tcPr>
            <w:tcW w:w="1418"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r w:rsidRPr="00511A3B">
              <w:rPr>
                <w:sz w:val="20"/>
              </w:rPr>
              <w:t>0%</w:t>
            </w:r>
          </w:p>
        </w:tc>
        <w:tc>
          <w:tcPr>
            <w:tcW w:w="1558" w:type="dxa"/>
          </w:tcPr>
          <w:p w:rsidR="006C4FD5" w:rsidRPr="00511A3B" w:rsidRDefault="006C4FD5" w:rsidP="006C4FD5">
            <w:pPr>
              <w:jc w:val="center"/>
              <w:rPr>
                <w:sz w:val="20"/>
              </w:rPr>
            </w:pPr>
          </w:p>
        </w:tc>
        <w:tc>
          <w:tcPr>
            <w:tcW w:w="1134"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sz w:val="20"/>
              </w:rPr>
            </w:pPr>
          </w:p>
        </w:tc>
      </w:tr>
      <w:tr w:rsidR="006C4FD5" w:rsidRPr="00511A3B" w:rsidTr="006C4FD5">
        <w:trPr>
          <w:trHeight w:val="20"/>
        </w:trPr>
        <w:tc>
          <w:tcPr>
            <w:tcW w:w="1980" w:type="dxa"/>
            <w:vAlign w:val="center"/>
          </w:tcPr>
          <w:p w:rsidR="006C4FD5" w:rsidRPr="00511A3B" w:rsidRDefault="006C4FD5" w:rsidP="006C4FD5">
            <w:pPr>
              <w:jc w:val="left"/>
              <w:rPr>
                <w:sz w:val="20"/>
              </w:rPr>
            </w:pPr>
            <w:r w:rsidRPr="00511A3B">
              <w:rPr>
                <w:sz w:val="20"/>
              </w:rPr>
              <w:lastRenderedPageBreak/>
              <w:t>Ведение садоводства</w:t>
            </w:r>
          </w:p>
        </w:tc>
        <w:tc>
          <w:tcPr>
            <w:tcW w:w="1132" w:type="dxa"/>
            <w:vAlign w:val="center"/>
          </w:tcPr>
          <w:p w:rsidR="006C4FD5" w:rsidRPr="00511A3B" w:rsidRDefault="006C4FD5" w:rsidP="006C4FD5">
            <w:pPr>
              <w:jc w:val="center"/>
              <w:rPr>
                <w:sz w:val="20"/>
              </w:rPr>
            </w:pPr>
            <w:r w:rsidRPr="00511A3B">
              <w:rPr>
                <w:sz w:val="20"/>
              </w:rPr>
              <w:t>13.2</w:t>
            </w:r>
          </w:p>
        </w:tc>
        <w:tc>
          <w:tcPr>
            <w:tcW w:w="1209" w:type="dxa"/>
            <w:gridSpan w:val="2"/>
            <w:vAlign w:val="center"/>
          </w:tcPr>
          <w:p w:rsidR="006C4FD5" w:rsidRPr="00511A3B" w:rsidRDefault="006C4FD5" w:rsidP="006C4FD5">
            <w:pPr>
              <w:jc w:val="center"/>
              <w:rPr>
                <w:sz w:val="20"/>
              </w:rPr>
            </w:pPr>
          </w:p>
        </w:tc>
        <w:tc>
          <w:tcPr>
            <w:tcW w:w="1210" w:type="dxa"/>
            <w:vAlign w:val="center"/>
          </w:tcPr>
          <w:p w:rsidR="006C4FD5" w:rsidRPr="00511A3B" w:rsidRDefault="006C4FD5" w:rsidP="006C4FD5">
            <w:pPr>
              <w:jc w:val="center"/>
              <w:rPr>
                <w:sz w:val="20"/>
              </w:rPr>
            </w:pPr>
            <w:r w:rsidRPr="00511A3B">
              <w:rPr>
                <w:sz w:val="20"/>
              </w:rPr>
              <w:t>1500</w:t>
            </w:r>
          </w:p>
        </w:tc>
        <w:tc>
          <w:tcPr>
            <w:tcW w:w="1275" w:type="dxa"/>
          </w:tcPr>
          <w:p w:rsidR="006C4FD5" w:rsidRPr="00511A3B" w:rsidRDefault="006C4FD5" w:rsidP="006C4FD5">
            <w:pPr>
              <w:jc w:val="center"/>
              <w:rPr>
                <w:sz w:val="20"/>
              </w:rPr>
            </w:pPr>
          </w:p>
        </w:tc>
        <w:tc>
          <w:tcPr>
            <w:tcW w:w="1418"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sz w:val="20"/>
              </w:rPr>
            </w:pPr>
          </w:p>
        </w:tc>
        <w:tc>
          <w:tcPr>
            <w:tcW w:w="1134" w:type="dxa"/>
          </w:tcPr>
          <w:p w:rsidR="006C4FD5" w:rsidRPr="00511A3B" w:rsidRDefault="006C4FD5" w:rsidP="006C4FD5">
            <w:pPr>
              <w:jc w:val="center"/>
              <w:rPr>
                <w:sz w:val="20"/>
              </w:rPr>
            </w:pPr>
          </w:p>
        </w:tc>
        <w:tc>
          <w:tcPr>
            <w:tcW w:w="1276" w:type="dxa"/>
          </w:tcPr>
          <w:p w:rsidR="006C4FD5" w:rsidRPr="00511A3B" w:rsidRDefault="006C4FD5" w:rsidP="006C4FD5">
            <w:pPr>
              <w:jc w:val="center"/>
              <w:rPr>
                <w:sz w:val="20"/>
              </w:rPr>
            </w:pPr>
          </w:p>
        </w:tc>
        <w:tc>
          <w:tcPr>
            <w:tcW w:w="1558" w:type="dxa"/>
          </w:tcPr>
          <w:p w:rsidR="006C4FD5" w:rsidRPr="00511A3B" w:rsidRDefault="006C4FD5" w:rsidP="006C4FD5">
            <w:pPr>
              <w:jc w:val="center"/>
              <w:rPr>
                <w:sz w:val="20"/>
              </w:rPr>
            </w:pPr>
          </w:p>
        </w:tc>
      </w:tr>
    </w:tbl>
    <w:p w:rsidR="006C4FD5" w:rsidRPr="00511A3B" w:rsidRDefault="006C4FD5" w:rsidP="006C4FD5">
      <w:pPr>
        <w:spacing w:after="0"/>
        <w:ind w:right="352" w:firstLine="708"/>
        <w:jc w:val="both"/>
        <w:rPr>
          <w:rFonts w:ascii="Times New Roman" w:hAnsi="Times New Roman"/>
          <w:bCs/>
          <w:sz w:val="24"/>
          <w:szCs w:val="24"/>
        </w:rPr>
      </w:pPr>
      <w:r w:rsidRPr="00511A3B">
        <w:rPr>
          <w:rFonts w:ascii="Times New Roman" w:eastAsia="Times New Roman" w:hAnsi="Times New Roman"/>
          <w:color w:val="000000"/>
          <w:sz w:val="24"/>
          <w:szCs w:val="24"/>
        </w:rPr>
        <w:t xml:space="preserve">Примечание к таблице 4: </w:t>
      </w:r>
      <w:r w:rsidRPr="00511A3B">
        <w:rPr>
          <w:rFonts w:ascii="Times New Roman" w:hAnsi="Times New Roman"/>
          <w:bCs/>
          <w:sz w:val="24"/>
          <w:szCs w:val="24"/>
        </w:rPr>
        <w:t>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6C4FD5" w:rsidRPr="00511A3B" w:rsidRDefault="006C4FD5" w:rsidP="006C4FD5">
      <w:pPr>
        <w:spacing w:after="0"/>
        <w:ind w:right="-31" w:firstLine="708"/>
        <w:jc w:val="both"/>
        <w:rPr>
          <w:rFonts w:ascii="Times New Roman" w:eastAsia="Times New Roman" w:hAnsi="Times New Roman"/>
          <w:color w:val="000000"/>
          <w:sz w:val="24"/>
          <w:szCs w:val="24"/>
        </w:rPr>
      </w:pPr>
    </w:p>
    <w:p w:rsidR="006C4FD5" w:rsidRPr="00511A3B" w:rsidRDefault="006C4FD5" w:rsidP="006C4FD5">
      <w:pPr>
        <w:rPr>
          <w:rFonts w:ascii="Times New Roman" w:hAnsi="Times New Roman"/>
          <w:b/>
          <w:bCs/>
          <w:sz w:val="28"/>
          <w:szCs w:val="28"/>
        </w:rPr>
      </w:pPr>
      <w:r w:rsidRPr="00511A3B">
        <w:rPr>
          <w:rFonts w:ascii="Times New Roman" w:hAnsi="Times New Roman"/>
          <w:b/>
          <w:bCs/>
          <w:sz w:val="28"/>
          <w:szCs w:val="28"/>
        </w:rPr>
        <w:br w:type="page"/>
      </w:r>
    </w:p>
    <w:bookmarkEnd w:id="101"/>
    <w:p w:rsidR="006C4FD5" w:rsidRPr="00511A3B" w:rsidRDefault="006C4FD5" w:rsidP="006C4FD5">
      <w:pPr>
        <w:spacing w:after="0"/>
        <w:jc w:val="center"/>
        <w:rPr>
          <w:rFonts w:ascii="Times New Roman" w:hAnsi="Times New Roman"/>
          <w:b/>
          <w:bCs/>
          <w:sz w:val="28"/>
          <w:szCs w:val="28"/>
        </w:rPr>
      </w:pPr>
      <w:r w:rsidRPr="00511A3B">
        <w:rPr>
          <w:rFonts w:ascii="Times New Roman" w:hAnsi="Times New Roman"/>
          <w:b/>
          <w:bCs/>
          <w:sz w:val="28"/>
          <w:szCs w:val="28"/>
        </w:rPr>
        <w:lastRenderedPageBreak/>
        <w:t>Зона малоэтажной жилой застройки (Ж2)</w:t>
      </w:r>
    </w:p>
    <w:p w:rsidR="006C4FD5" w:rsidRPr="00511A3B" w:rsidRDefault="006C4FD5" w:rsidP="006C4FD5">
      <w:pPr>
        <w:spacing w:after="0"/>
        <w:ind w:firstLine="709"/>
        <w:jc w:val="both"/>
        <w:rPr>
          <w:rFonts w:ascii="Times New Roman" w:hAnsi="Times New Roman" w:cs="Times New Roman"/>
        </w:rPr>
      </w:pPr>
      <w:r w:rsidRPr="00511A3B">
        <w:rPr>
          <w:rFonts w:ascii="Times New Roman" w:hAnsi="Times New Roman" w:cs="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r w:rsidRPr="00511A3B">
        <w:rPr>
          <w:rFonts w:ascii="Times New Roman" w:hAnsi="Times New Roman" w:cs="Times New Roman"/>
        </w:rPr>
        <w:t xml:space="preserve"> </w:t>
      </w:r>
      <w:r w:rsidRPr="00511A3B">
        <w:rPr>
          <w:rFonts w:ascii="Times New Roman" w:hAnsi="Times New Roman" w:cs="Times New Roman"/>
          <w:bCs/>
          <w:sz w:val="28"/>
          <w:szCs w:val="28"/>
        </w:rPr>
        <w:t>Ж2 представлены в таблице 5, таблице 6.</w:t>
      </w:r>
      <w:r w:rsidRPr="00511A3B">
        <w:rPr>
          <w:rFonts w:ascii="Times New Roman" w:hAnsi="Times New Roman" w:cs="Times New Roman"/>
        </w:rPr>
        <w:t xml:space="preserve"> </w:t>
      </w:r>
    </w:p>
    <w:p w:rsidR="006C4FD5" w:rsidRPr="00511A3B" w:rsidRDefault="006C4FD5" w:rsidP="006C4FD5">
      <w:pPr>
        <w:ind w:firstLine="709"/>
        <w:jc w:val="both"/>
        <w:rPr>
          <w:rFonts w:ascii="Times New Roman" w:hAnsi="Times New Roman" w:cs="Times New Roman"/>
          <w:bCs/>
          <w:sz w:val="28"/>
          <w:szCs w:val="28"/>
        </w:rPr>
      </w:pPr>
      <w:r w:rsidRPr="00511A3B">
        <w:rPr>
          <w:rFonts w:ascii="Times New Roman" w:hAnsi="Times New Roman" w:cs="Times New Roman"/>
          <w:bCs/>
          <w:sz w:val="28"/>
          <w:szCs w:val="28"/>
        </w:rPr>
        <w:t>Градостроительный регламент зон малоэтажной жилой застройки (Ж2) распространяется на установленные настоящими Правилами территориальные зоны с индексом Ж2.</w:t>
      </w:r>
    </w:p>
    <w:p w:rsidR="006C4FD5" w:rsidRPr="00511A3B" w:rsidRDefault="006C4FD5" w:rsidP="006C4FD5">
      <w:pPr>
        <w:spacing w:after="0"/>
        <w:jc w:val="right"/>
        <w:rPr>
          <w:rFonts w:ascii="Times New Roman" w:hAnsi="Times New Roman"/>
          <w:bCs/>
          <w:sz w:val="28"/>
          <w:szCs w:val="28"/>
        </w:rPr>
      </w:pPr>
      <w:r w:rsidRPr="00511A3B">
        <w:rPr>
          <w:rFonts w:ascii="Times New Roman" w:hAnsi="Times New Roman"/>
          <w:bCs/>
          <w:sz w:val="28"/>
          <w:szCs w:val="28"/>
        </w:rPr>
        <w:t>Таблица 5</w:t>
      </w:r>
    </w:p>
    <w:p w:rsidR="006C4FD5" w:rsidRPr="00511A3B" w:rsidRDefault="006C4FD5" w:rsidP="006C4FD5">
      <w:pPr>
        <w:spacing w:after="0"/>
        <w:jc w:val="center"/>
        <w:rPr>
          <w:rFonts w:ascii="Times New Roman" w:hAnsi="Times New Roman" w:cs="Times New Roman"/>
          <w:bCs/>
          <w:sz w:val="28"/>
          <w:szCs w:val="28"/>
        </w:rPr>
      </w:pPr>
      <w:r w:rsidRPr="00511A3B">
        <w:rPr>
          <w:rFonts w:ascii="Times New Roman" w:hAnsi="Times New Roman"/>
          <w:bCs/>
          <w:sz w:val="28"/>
          <w:szCs w:val="28"/>
        </w:rPr>
        <w:t>Зона малоэтажной жилой застройки (Ж2).</w:t>
      </w:r>
    </w:p>
    <w:p w:rsidR="006C4FD5" w:rsidRPr="00511A3B" w:rsidRDefault="006C4FD5" w:rsidP="006C4FD5">
      <w:pPr>
        <w:spacing w:after="0"/>
        <w:jc w:val="center"/>
        <w:rPr>
          <w:rFonts w:ascii="Times New Roman" w:hAnsi="Times New Roman"/>
          <w:bCs/>
          <w:sz w:val="28"/>
          <w:szCs w:val="28"/>
        </w:rPr>
      </w:pPr>
      <w:r w:rsidRPr="00511A3B">
        <w:rPr>
          <w:rFonts w:ascii="Times New Roman" w:hAnsi="Times New Roman"/>
          <w:bCs/>
          <w:sz w:val="28"/>
          <w:szCs w:val="28"/>
        </w:rPr>
        <w:t>Основные виды разрешенного использования</w:t>
      </w:r>
    </w:p>
    <w:tbl>
      <w:tblPr>
        <w:tblW w:w="15016" w:type="dxa"/>
        <w:tblLayout w:type="fixed"/>
        <w:tblLook w:val="04A0" w:firstRow="1" w:lastRow="0" w:firstColumn="1" w:lastColumn="0" w:noHBand="0" w:noVBand="1"/>
      </w:tblPr>
      <w:tblGrid>
        <w:gridCol w:w="1975"/>
        <w:gridCol w:w="1134"/>
        <w:gridCol w:w="1134"/>
        <w:gridCol w:w="1276"/>
        <w:gridCol w:w="1275"/>
        <w:gridCol w:w="1418"/>
        <w:gridCol w:w="1276"/>
        <w:gridCol w:w="1559"/>
        <w:gridCol w:w="1417"/>
        <w:gridCol w:w="1276"/>
        <w:gridCol w:w="1276"/>
      </w:tblGrid>
      <w:tr w:rsidR="006C4FD5" w:rsidRPr="00511A3B" w:rsidTr="006C4FD5">
        <w:trPr>
          <w:trHeight w:val="397"/>
        </w:trPr>
        <w:tc>
          <w:tcPr>
            <w:tcW w:w="1975" w:type="dxa"/>
            <w:vMerge w:val="restart"/>
            <w:tcBorders>
              <w:top w:val="single" w:sz="8" w:space="0" w:color="auto"/>
              <w:left w:val="single" w:sz="8" w:space="0" w:color="auto"/>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Наименование вида разрешенного использования</w:t>
            </w:r>
          </w:p>
        </w:tc>
        <w:tc>
          <w:tcPr>
            <w:tcW w:w="1134" w:type="dxa"/>
            <w:vMerge w:val="restart"/>
            <w:tcBorders>
              <w:top w:val="single" w:sz="8" w:space="0" w:color="auto"/>
              <w:left w:val="single" w:sz="4" w:space="0" w:color="auto"/>
              <w:right w:val="single" w:sz="4" w:space="0" w:color="auto"/>
            </w:tcBorders>
            <w:shd w:val="clear" w:color="auto" w:fill="auto"/>
            <w:vAlign w:val="center"/>
            <w:hideMark/>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Код вида разрешен-ного использов-ания</w:t>
            </w:r>
          </w:p>
        </w:tc>
        <w:tc>
          <w:tcPr>
            <w:tcW w:w="6379" w:type="dxa"/>
            <w:gridSpan w:val="5"/>
            <w:tcBorders>
              <w:top w:val="single" w:sz="8" w:space="0" w:color="auto"/>
              <w:left w:val="nil"/>
              <w:bottom w:val="single" w:sz="4" w:space="0" w:color="auto"/>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8" w:type="dxa"/>
            <w:gridSpan w:val="4"/>
            <w:tcBorders>
              <w:top w:val="single" w:sz="8" w:space="0" w:color="auto"/>
              <w:left w:val="nil"/>
              <w:bottom w:val="single" w:sz="4" w:space="0" w:color="auto"/>
              <w:right w:val="single" w:sz="8" w:space="0" w:color="000000"/>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Вспомогательные виды разрешенного использования</w:t>
            </w:r>
          </w:p>
        </w:tc>
      </w:tr>
      <w:tr w:rsidR="006C4FD5" w:rsidRPr="00511A3B" w:rsidTr="006C4FD5">
        <w:trPr>
          <w:trHeight w:val="440"/>
        </w:trPr>
        <w:tc>
          <w:tcPr>
            <w:tcW w:w="1975" w:type="dxa"/>
            <w:vMerge/>
            <w:tcBorders>
              <w:left w:val="single" w:sz="8" w:space="0" w:color="auto"/>
              <w:right w:val="single" w:sz="4" w:space="0" w:color="auto"/>
            </w:tcBorders>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vMerge/>
            <w:tcBorders>
              <w:left w:val="single" w:sz="4" w:space="0" w:color="auto"/>
              <w:right w:val="single" w:sz="4" w:space="0" w:color="auto"/>
            </w:tcBorders>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2410" w:type="dxa"/>
            <w:gridSpan w:val="2"/>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Предельные размеры земельных участков</w:t>
            </w:r>
          </w:p>
        </w:tc>
        <w:tc>
          <w:tcPr>
            <w:tcW w:w="1275"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Минимальные отступы от границ земельного участка, м</w:t>
            </w:r>
          </w:p>
        </w:tc>
        <w:tc>
          <w:tcPr>
            <w:tcW w:w="1418"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 xml:space="preserve">Количество этажей/ </w:t>
            </w:r>
          </w:p>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высота строения</w:t>
            </w:r>
          </w:p>
        </w:tc>
        <w:tc>
          <w:tcPr>
            <w:tcW w:w="1276"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7"/>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 xml:space="preserve">Максимальный процент застройки </w:t>
            </w:r>
          </w:p>
        </w:tc>
        <w:tc>
          <w:tcPr>
            <w:tcW w:w="1559"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right="-102"/>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Наименование вида разрешенного использования</w:t>
            </w:r>
          </w:p>
        </w:tc>
        <w:tc>
          <w:tcPr>
            <w:tcW w:w="1417"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7" w:right="-114" w:firstLine="1"/>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Код вида разрешенного использования</w:t>
            </w:r>
          </w:p>
        </w:tc>
        <w:tc>
          <w:tcPr>
            <w:tcW w:w="2552" w:type="dxa"/>
            <w:gridSpan w:val="2"/>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4FD5" w:rsidRPr="00511A3B" w:rsidTr="006C4FD5">
        <w:trPr>
          <w:trHeight w:val="232"/>
        </w:trPr>
        <w:tc>
          <w:tcPr>
            <w:tcW w:w="1975" w:type="dxa"/>
            <w:vMerge/>
            <w:tcBorders>
              <w:left w:val="single" w:sz="8"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vMerge/>
            <w:tcBorders>
              <w:left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2410" w:type="dxa"/>
            <w:gridSpan w:val="2"/>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275"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418"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p>
        </w:tc>
        <w:tc>
          <w:tcPr>
            <w:tcW w:w="1276"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left="-107"/>
              <w:jc w:val="center"/>
              <w:rPr>
                <w:rFonts w:ascii="Times New Roman" w:eastAsia="Times New Roman" w:hAnsi="Times New Roman" w:cs="Times New Roman"/>
                <w:b/>
                <w:bCs/>
                <w:sz w:val="20"/>
                <w:szCs w:val="20"/>
              </w:rPr>
            </w:pPr>
          </w:p>
        </w:tc>
        <w:tc>
          <w:tcPr>
            <w:tcW w:w="1559"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right="-102"/>
              <w:jc w:val="center"/>
              <w:rPr>
                <w:rFonts w:ascii="Times New Roman" w:eastAsia="Times New Roman" w:hAnsi="Times New Roman" w:cs="Times New Roman"/>
                <w:b/>
                <w:bCs/>
                <w:sz w:val="20"/>
                <w:szCs w:val="20"/>
              </w:rPr>
            </w:pPr>
          </w:p>
        </w:tc>
        <w:tc>
          <w:tcPr>
            <w:tcW w:w="1417"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left="-107" w:firstLine="1"/>
              <w:jc w:val="center"/>
              <w:rPr>
                <w:rFonts w:ascii="Times New Roman" w:eastAsia="Times New Roman" w:hAnsi="Times New Roman" w:cs="Times New Roman"/>
                <w:b/>
                <w:bCs/>
                <w:sz w:val="20"/>
                <w:szCs w:val="20"/>
              </w:rPr>
            </w:pPr>
          </w:p>
        </w:tc>
        <w:tc>
          <w:tcPr>
            <w:tcW w:w="1276" w:type="dxa"/>
            <w:vMerge w:val="restart"/>
            <w:tcBorders>
              <w:top w:val="single" w:sz="4" w:space="0" w:color="auto"/>
              <w:left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Предельное количество этажей/ предельная высота строения</w:t>
            </w:r>
          </w:p>
        </w:tc>
        <w:tc>
          <w:tcPr>
            <w:tcW w:w="1276" w:type="dxa"/>
            <w:vMerge w:val="restart"/>
            <w:tcBorders>
              <w:top w:val="single" w:sz="4" w:space="0" w:color="auto"/>
              <w:left w:val="single" w:sz="4" w:space="0" w:color="auto"/>
              <w:right w:val="single" w:sz="4" w:space="0" w:color="auto"/>
            </w:tcBorders>
          </w:tcPr>
          <w:p w:rsidR="006C4FD5" w:rsidRPr="00511A3B" w:rsidRDefault="006C4FD5" w:rsidP="006C4FD5">
            <w:pPr>
              <w:spacing w:after="0" w:line="240" w:lineRule="auto"/>
              <w:ind w:left="-108" w:right="-113"/>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Максимальный процент застройки</w:t>
            </w:r>
          </w:p>
        </w:tc>
      </w:tr>
      <w:tr w:rsidR="006C4FD5" w:rsidRPr="00511A3B" w:rsidTr="006C4FD5">
        <w:trPr>
          <w:trHeight w:val="397"/>
        </w:trPr>
        <w:tc>
          <w:tcPr>
            <w:tcW w:w="1975" w:type="dxa"/>
            <w:vMerge/>
            <w:tcBorders>
              <w:left w:val="single" w:sz="8"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vMerge/>
            <w:tcBorders>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tcBorders>
              <w:top w:val="single" w:sz="4" w:space="0" w:color="auto"/>
              <w:left w:val="nil"/>
              <w:bottom w:val="nil"/>
              <w:right w:val="single" w:sz="4" w:space="0" w:color="auto"/>
            </w:tcBorders>
            <w:shd w:val="clear" w:color="auto" w:fill="auto"/>
            <w:vAlign w:val="center"/>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sz w:val="20"/>
                <w:szCs w:val="20"/>
              </w:rPr>
              <w:t>минимальная площадь (кв.м.)</w:t>
            </w:r>
          </w:p>
        </w:tc>
        <w:tc>
          <w:tcPr>
            <w:tcW w:w="1276" w:type="dxa"/>
            <w:tcBorders>
              <w:top w:val="single" w:sz="4" w:space="0" w:color="auto"/>
              <w:left w:val="nil"/>
              <w:bottom w:val="nil"/>
              <w:right w:val="single" w:sz="4" w:space="0" w:color="auto"/>
            </w:tcBorders>
            <w:shd w:val="clear" w:color="auto" w:fill="auto"/>
            <w:vAlign w:val="center"/>
          </w:tcPr>
          <w:p w:rsidR="006C4FD5" w:rsidRPr="00511A3B" w:rsidRDefault="006C4FD5" w:rsidP="006C4FD5">
            <w:pPr>
              <w:spacing w:after="0" w:line="240" w:lineRule="auto"/>
              <w:ind w:left="-61"/>
              <w:jc w:val="center"/>
              <w:rPr>
                <w:rFonts w:ascii="Times New Roman" w:eastAsia="Times New Roman" w:hAnsi="Times New Roman" w:cs="Times New Roman"/>
                <w:b/>
                <w:sz w:val="20"/>
                <w:szCs w:val="20"/>
              </w:rPr>
            </w:pPr>
            <w:r w:rsidRPr="00511A3B">
              <w:rPr>
                <w:rFonts w:ascii="Times New Roman" w:eastAsia="Times New Roman" w:hAnsi="Times New Roman" w:cs="Times New Roman"/>
                <w:b/>
                <w:sz w:val="20"/>
                <w:szCs w:val="20"/>
              </w:rPr>
              <w:t>максимальная площадь</w:t>
            </w:r>
          </w:p>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sz w:val="20"/>
                <w:szCs w:val="20"/>
              </w:rPr>
              <w:t>(кв.м.)</w:t>
            </w:r>
          </w:p>
        </w:tc>
        <w:tc>
          <w:tcPr>
            <w:tcW w:w="1275" w:type="dxa"/>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418" w:type="dxa"/>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p>
        </w:tc>
        <w:tc>
          <w:tcPr>
            <w:tcW w:w="1276" w:type="dxa"/>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559"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417"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p>
        </w:tc>
        <w:tc>
          <w:tcPr>
            <w:tcW w:w="1276" w:type="dxa"/>
            <w:vMerge/>
            <w:tcBorders>
              <w:left w:val="single" w:sz="4" w:space="0" w:color="auto"/>
              <w:bottom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p>
        </w:tc>
        <w:tc>
          <w:tcPr>
            <w:tcW w:w="1276" w:type="dxa"/>
            <w:vMerge/>
            <w:tcBorders>
              <w:left w:val="single" w:sz="4" w:space="0" w:color="auto"/>
              <w:bottom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p>
        </w:tc>
      </w:tr>
      <w:tr w:rsidR="006C4FD5" w:rsidRPr="00511A3B" w:rsidTr="006C4FD5">
        <w:trPr>
          <w:trHeight w:val="470"/>
        </w:trPr>
        <w:tc>
          <w:tcPr>
            <w:tcW w:w="1975" w:type="dxa"/>
            <w:vMerge w:val="restart"/>
            <w:tcBorders>
              <w:top w:val="single" w:sz="8" w:space="0" w:color="auto"/>
              <w:left w:val="single" w:sz="8" w:space="0" w:color="auto"/>
              <w:right w:val="single" w:sz="4" w:space="0" w:color="auto"/>
            </w:tcBorders>
            <w:shd w:val="clear" w:color="auto" w:fill="auto"/>
            <w:vAlign w:val="center"/>
          </w:tcPr>
          <w:p w:rsidR="006C4FD5" w:rsidRPr="00511A3B" w:rsidRDefault="006C4FD5" w:rsidP="006C4FD5">
            <w:pPr>
              <w:spacing w:after="0" w:line="240" w:lineRule="auto"/>
              <w:ind w:right="-103"/>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Малоэтажная многоквартирная жилая застройка</w:t>
            </w:r>
          </w:p>
        </w:tc>
        <w:tc>
          <w:tcPr>
            <w:tcW w:w="1134" w:type="dxa"/>
            <w:vMerge w:val="restart"/>
            <w:tcBorders>
              <w:top w:val="single" w:sz="8" w:space="0" w:color="auto"/>
              <w:left w:val="single" w:sz="4" w:space="0" w:color="auto"/>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2.1.1</w:t>
            </w:r>
          </w:p>
        </w:tc>
        <w:tc>
          <w:tcPr>
            <w:tcW w:w="1134" w:type="dxa"/>
            <w:vMerge w:val="restart"/>
            <w:tcBorders>
              <w:top w:val="single" w:sz="8" w:space="0" w:color="auto"/>
              <w:left w:val="nil"/>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vMerge w:val="restart"/>
            <w:tcBorders>
              <w:top w:val="single" w:sz="8"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5" w:type="dxa"/>
            <w:vMerge w:val="restart"/>
            <w:tcBorders>
              <w:top w:val="single" w:sz="8"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8" w:type="dxa"/>
            <w:vMerge w:val="restart"/>
            <w:tcBorders>
              <w:top w:val="single" w:sz="8" w:space="0" w:color="auto"/>
              <w:left w:val="single" w:sz="4" w:space="0" w:color="auto"/>
              <w:right w:val="single" w:sz="4" w:space="0" w:color="auto"/>
            </w:tcBorders>
            <w:shd w:val="clear" w:color="000000" w:fill="FFFFFF"/>
            <w:vAlign w:val="center"/>
            <w:hideMark/>
          </w:tcPr>
          <w:p w:rsidR="006C4FD5" w:rsidRPr="00511A3B" w:rsidRDefault="006C4FD5" w:rsidP="006C4FD5">
            <w:pPr>
              <w:spacing w:after="0" w:line="240" w:lineRule="auto"/>
              <w:ind w:left="-108"/>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 этажа (включая мансардный)/</w:t>
            </w:r>
          </w:p>
          <w:p w:rsidR="006C4FD5" w:rsidRPr="00511A3B" w:rsidRDefault="006C4FD5" w:rsidP="006C4FD5">
            <w:pPr>
              <w:spacing w:after="0" w:line="240" w:lineRule="auto"/>
              <w:ind w:left="-108"/>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20 м</w:t>
            </w:r>
          </w:p>
        </w:tc>
        <w:tc>
          <w:tcPr>
            <w:tcW w:w="1276" w:type="dxa"/>
            <w:vMerge w:val="restart"/>
            <w:tcBorders>
              <w:top w:val="single" w:sz="8" w:space="0" w:color="auto"/>
              <w:left w:val="single" w:sz="4" w:space="0" w:color="auto"/>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75%</w:t>
            </w: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Хранение автотранспорта</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2.7.1</w:t>
            </w:r>
          </w:p>
        </w:tc>
        <w:tc>
          <w:tcPr>
            <w:tcW w:w="1276"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 этаж,</w:t>
            </w:r>
          </w:p>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 4.5 м</w:t>
            </w:r>
          </w:p>
        </w:tc>
        <w:tc>
          <w:tcPr>
            <w:tcW w:w="1276"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20%</w:t>
            </w:r>
          </w:p>
        </w:tc>
      </w:tr>
      <w:tr w:rsidR="006C4FD5" w:rsidRPr="00511A3B" w:rsidTr="006C4FD5">
        <w:trPr>
          <w:trHeight w:val="675"/>
        </w:trPr>
        <w:tc>
          <w:tcPr>
            <w:tcW w:w="1975" w:type="dxa"/>
            <w:vMerge/>
            <w:tcBorders>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ind w:right="-103"/>
              <w:rPr>
                <w:rFonts w:ascii="Times New Roman" w:eastAsia="Times New Roman" w:hAnsi="Times New Roman" w:cs="Times New Roman"/>
                <w:sz w:val="20"/>
                <w:szCs w:val="20"/>
              </w:rPr>
            </w:pPr>
          </w:p>
        </w:tc>
        <w:tc>
          <w:tcPr>
            <w:tcW w:w="1134" w:type="dxa"/>
            <w:vMerge/>
            <w:tcBorders>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134"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5"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8" w:type="dxa"/>
            <w:vMerge/>
            <w:tcBorders>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sz w:val="20"/>
                <w:szCs w:val="20"/>
              </w:rPr>
            </w:pPr>
          </w:p>
        </w:tc>
        <w:tc>
          <w:tcPr>
            <w:tcW w:w="1276" w:type="dxa"/>
            <w:vMerge/>
            <w:tcBorders>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Предоставление коммунальных услуг</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3.1.1</w:t>
            </w:r>
          </w:p>
        </w:tc>
        <w:tc>
          <w:tcPr>
            <w:tcW w:w="1276"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598"/>
        </w:trPr>
        <w:tc>
          <w:tcPr>
            <w:tcW w:w="1975" w:type="dxa"/>
            <w:tcBorders>
              <w:top w:val="nil"/>
              <w:left w:val="single" w:sz="8"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Блокированная жилая застройка</w:t>
            </w:r>
          </w:p>
        </w:tc>
        <w:tc>
          <w:tcPr>
            <w:tcW w:w="1134" w:type="dxa"/>
            <w:tcBorders>
              <w:top w:val="nil"/>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2.3</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1000</w:t>
            </w: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2000</w:t>
            </w: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5/3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3 этажа/15 м</w:t>
            </w:r>
          </w:p>
        </w:tc>
        <w:tc>
          <w:tcPr>
            <w:tcW w:w="1276" w:type="dxa"/>
            <w:tcBorders>
              <w:top w:val="nil"/>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60%</w:t>
            </w: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8"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564"/>
        </w:trPr>
        <w:tc>
          <w:tcPr>
            <w:tcW w:w="1975" w:type="dxa"/>
            <w:tcBorders>
              <w:top w:val="nil"/>
              <w:left w:val="single" w:sz="8"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Хранение автотранспорта</w:t>
            </w:r>
          </w:p>
          <w:p w:rsidR="006C4FD5" w:rsidRPr="00511A3B" w:rsidRDefault="006C4FD5" w:rsidP="006C4FD5">
            <w:pPr>
              <w:spacing w:after="0" w:line="240" w:lineRule="auto"/>
              <w:rPr>
                <w:rFonts w:ascii="Times New Roman" w:eastAsia="Times New Roman" w:hAnsi="Times New Roman" w:cs="Times New Roman"/>
                <w:sz w:val="20"/>
                <w:szCs w:val="20"/>
              </w:rPr>
            </w:pPr>
          </w:p>
        </w:tc>
        <w:tc>
          <w:tcPr>
            <w:tcW w:w="1134" w:type="dxa"/>
            <w:tcBorders>
              <w:top w:val="nil"/>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2.7.1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1 этаж/4.5 м.</w:t>
            </w:r>
          </w:p>
        </w:tc>
        <w:tc>
          <w:tcPr>
            <w:tcW w:w="1276" w:type="dxa"/>
            <w:tcBorders>
              <w:top w:val="nil"/>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Предоставление коммунальных услуг</w:t>
            </w:r>
          </w:p>
        </w:tc>
        <w:tc>
          <w:tcPr>
            <w:tcW w:w="1417" w:type="dxa"/>
            <w:tcBorders>
              <w:top w:val="single" w:sz="4" w:space="0" w:color="auto"/>
              <w:left w:val="nil"/>
              <w:bottom w:val="single" w:sz="4" w:space="0" w:color="auto"/>
              <w:right w:val="single" w:sz="8"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3.1.1</w:t>
            </w:r>
          </w:p>
        </w:tc>
        <w:tc>
          <w:tcPr>
            <w:tcW w:w="1276" w:type="dxa"/>
            <w:tcBorders>
              <w:top w:val="single" w:sz="4" w:space="0" w:color="auto"/>
              <w:left w:val="nil"/>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70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lastRenderedPageBreak/>
              <w:t xml:space="preserve">Предоставление коммунальных                 </w:t>
            </w:r>
          </w:p>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услуг</w:t>
            </w:r>
          </w:p>
          <w:p w:rsidR="006C4FD5" w:rsidRPr="00511A3B" w:rsidRDefault="006C4FD5" w:rsidP="006C4FD5">
            <w:pPr>
              <w:spacing w:after="0" w:line="240" w:lineRule="auto"/>
              <w:rPr>
                <w:rFonts w:ascii="Times New Roman" w:eastAsia="Times New Roman" w:hAnsi="Times New Roman" w:cs="Times New Roman"/>
                <w:sz w:val="20"/>
                <w:szCs w:val="20"/>
              </w:rPr>
            </w:pPr>
          </w:p>
          <w:p w:rsidR="006C4FD5" w:rsidRPr="00511A3B" w:rsidRDefault="006C4FD5" w:rsidP="006C4FD5">
            <w:pPr>
              <w:spacing w:after="0" w:line="240" w:lineRule="auto"/>
              <w:rPr>
                <w:rFonts w:ascii="Times New Roman" w:eastAsia="Times New Roman" w:hAnsi="Times New Roman" w:cs="Times New Roman"/>
                <w:sz w:val="20"/>
                <w:szCs w:val="20"/>
              </w:rPr>
            </w:pPr>
          </w:p>
          <w:p w:rsidR="006C4FD5" w:rsidRPr="00511A3B" w:rsidRDefault="006C4FD5" w:rsidP="006C4FD5">
            <w:pPr>
              <w:spacing w:after="0" w:line="240" w:lineRule="auto"/>
              <w:rPr>
                <w:rFonts w:ascii="Times New Roman" w:eastAsia="Times New Roman" w:hAnsi="Times New Roman" w:cs="Times New Roman"/>
                <w:sz w:val="20"/>
                <w:szCs w:val="20"/>
              </w:rPr>
            </w:pPr>
          </w:p>
          <w:p w:rsidR="006C4FD5" w:rsidRPr="00511A3B" w:rsidRDefault="006C4FD5" w:rsidP="006C4FD5">
            <w:pPr>
              <w:spacing w:after="0" w:line="240" w:lineRule="auto"/>
              <w:rPr>
                <w:rFonts w:ascii="Times New Roman" w:eastAsia="Times New Roman" w:hAnsi="Times New Roman" w:cs="Times New Roman"/>
                <w:sz w:val="20"/>
                <w:szCs w:val="20"/>
              </w:rPr>
            </w:pPr>
          </w:p>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услуг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838"/>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Амбулаторно-поликлиническое обслуживание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3.4.1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Магазины</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4.4</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788"/>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Дошкольное, начальное и среднее общее образование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3.5.1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10/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633"/>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Общественное управление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3.8</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Служебные гаражи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567"/>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Государственное управление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3.8.1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Служебные гаражи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1"/>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Магазины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4.4</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3 этажа/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Общественное питание</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4.6</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83"/>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Площадки для занятий спортом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5.1.3</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Историко-культурная деятельность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9.3</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5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Общее пользование водными объектами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11.1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58"/>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Специальное пользование водными объектами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11.2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411"/>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Гидротехнические сооружения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11.3</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80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Земельные участки (территории) общего пользования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12.0</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513"/>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Улично-дорожная сеть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12.0.1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01"/>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Благоустройство территории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12.0.2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bl>
    <w:p w:rsidR="006C4FD5" w:rsidRPr="00511A3B" w:rsidRDefault="006C4FD5" w:rsidP="006C4FD5">
      <w:pPr>
        <w:spacing w:after="0"/>
        <w:ind w:firstLine="708"/>
        <w:jc w:val="both"/>
        <w:rPr>
          <w:rFonts w:ascii="Times New Roman" w:hAnsi="Times New Roman" w:cs="Times New Roman"/>
          <w:bCs/>
          <w:sz w:val="24"/>
          <w:szCs w:val="24"/>
        </w:rPr>
      </w:pPr>
      <w:r w:rsidRPr="00511A3B">
        <w:rPr>
          <w:rFonts w:ascii="Times New Roman" w:eastAsia="Times New Roman" w:hAnsi="Times New Roman"/>
          <w:color w:val="000000"/>
          <w:sz w:val="24"/>
          <w:szCs w:val="24"/>
        </w:rPr>
        <w:t>Пр</w:t>
      </w:r>
      <w:r w:rsidRPr="00511A3B">
        <w:rPr>
          <w:rFonts w:ascii="Times New Roman" w:eastAsia="Times New Roman" w:hAnsi="Times New Roman" w:cs="Times New Roman"/>
          <w:color w:val="000000"/>
          <w:sz w:val="24"/>
          <w:szCs w:val="24"/>
        </w:rPr>
        <w:t>имечание к таблице 5: в</w:t>
      </w:r>
      <w:r w:rsidRPr="00511A3B">
        <w:rPr>
          <w:rFonts w:ascii="Times New Roman" w:hAnsi="Times New Roman" w:cs="Times New Roman"/>
          <w:bCs/>
          <w:sz w:val="24"/>
          <w:szCs w:val="24"/>
        </w:rPr>
        <w:t xml:space="preserve">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6C4FD5" w:rsidRPr="00511A3B" w:rsidRDefault="006C4FD5" w:rsidP="006C4FD5">
      <w:pPr>
        <w:spacing w:after="0"/>
        <w:ind w:firstLine="708"/>
        <w:jc w:val="both"/>
        <w:rPr>
          <w:rFonts w:ascii="Times New Roman" w:hAnsi="Times New Roman" w:cs="Times New Roman"/>
          <w:bCs/>
          <w:sz w:val="24"/>
          <w:szCs w:val="24"/>
        </w:rPr>
      </w:pPr>
    </w:p>
    <w:p w:rsidR="006C4FD5" w:rsidRPr="00511A3B" w:rsidRDefault="006C4FD5" w:rsidP="006C4FD5">
      <w:pPr>
        <w:spacing w:after="0"/>
        <w:ind w:firstLine="708"/>
        <w:jc w:val="both"/>
        <w:rPr>
          <w:rFonts w:ascii="Times New Roman" w:hAnsi="Times New Roman"/>
          <w:bCs/>
          <w:sz w:val="28"/>
          <w:szCs w:val="28"/>
        </w:rPr>
      </w:pPr>
    </w:p>
    <w:p w:rsidR="006C4FD5" w:rsidRPr="00511A3B" w:rsidRDefault="006C4FD5" w:rsidP="006C4FD5">
      <w:pPr>
        <w:tabs>
          <w:tab w:val="left" w:pos="14040"/>
          <w:tab w:val="right" w:pos="15168"/>
        </w:tabs>
        <w:spacing w:after="0"/>
        <w:rPr>
          <w:rFonts w:ascii="Times New Roman" w:hAnsi="Times New Roman"/>
          <w:bCs/>
          <w:sz w:val="28"/>
          <w:szCs w:val="28"/>
        </w:rPr>
      </w:pPr>
      <w:r w:rsidRPr="00511A3B">
        <w:rPr>
          <w:rFonts w:ascii="Times New Roman" w:hAnsi="Times New Roman"/>
          <w:bCs/>
          <w:sz w:val="28"/>
          <w:szCs w:val="28"/>
        </w:rPr>
        <w:lastRenderedPageBreak/>
        <w:tab/>
      </w:r>
      <w:r w:rsidRPr="00511A3B">
        <w:rPr>
          <w:rFonts w:ascii="Times New Roman" w:hAnsi="Times New Roman"/>
          <w:bCs/>
          <w:sz w:val="28"/>
          <w:szCs w:val="28"/>
        </w:rPr>
        <w:tab/>
        <w:t>Таблица 6</w:t>
      </w:r>
    </w:p>
    <w:p w:rsidR="006C4FD5" w:rsidRPr="00511A3B" w:rsidRDefault="006C4FD5" w:rsidP="006C4FD5">
      <w:pPr>
        <w:spacing w:after="0"/>
        <w:jc w:val="center"/>
        <w:rPr>
          <w:rFonts w:ascii="Times New Roman" w:hAnsi="Times New Roman" w:cs="Times New Roman"/>
          <w:bCs/>
          <w:sz w:val="28"/>
          <w:szCs w:val="28"/>
        </w:rPr>
      </w:pPr>
      <w:r w:rsidRPr="00511A3B">
        <w:rPr>
          <w:rFonts w:ascii="Times New Roman" w:hAnsi="Times New Roman"/>
          <w:bCs/>
          <w:sz w:val="28"/>
          <w:szCs w:val="28"/>
        </w:rPr>
        <w:t>Зона малоэтажной жилой застройки (Ж2).</w:t>
      </w:r>
    </w:p>
    <w:p w:rsidR="006C4FD5" w:rsidRPr="00511A3B" w:rsidRDefault="006C4FD5" w:rsidP="006C4FD5">
      <w:pPr>
        <w:spacing w:after="0"/>
        <w:jc w:val="center"/>
        <w:rPr>
          <w:rFonts w:ascii="Times New Roman" w:hAnsi="Times New Roman"/>
          <w:bCs/>
          <w:sz w:val="28"/>
          <w:szCs w:val="28"/>
        </w:rPr>
      </w:pPr>
      <w:r w:rsidRPr="00511A3B">
        <w:rPr>
          <w:rFonts w:ascii="Times New Roman" w:hAnsi="Times New Roman"/>
          <w:bCs/>
          <w:sz w:val="28"/>
          <w:szCs w:val="28"/>
        </w:rPr>
        <w:t>Условно разрешенные виды использования</w:t>
      </w:r>
    </w:p>
    <w:tbl>
      <w:tblPr>
        <w:tblW w:w="15309" w:type="dxa"/>
        <w:tblInd w:w="-10" w:type="dxa"/>
        <w:tblLayout w:type="fixed"/>
        <w:tblLook w:val="04A0" w:firstRow="1" w:lastRow="0" w:firstColumn="1" w:lastColumn="0" w:noHBand="0" w:noVBand="1"/>
      </w:tblPr>
      <w:tblGrid>
        <w:gridCol w:w="1985"/>
        <w:gridCol w:w="1134"/>
        <w:gridCol w:w="1134"/>
        <w:gridCol w:w="1276"/>
        <w:gridCol w:w="1275"/>
        <w:gridCol w:w="1418"/>
        <w:gridCol w:w="1276"/>
        <w:gridCol w:w="1559"/>
        <w:gridCol w:w="1134"/>
        <w:gridCol w:w="1276"/>
        <w:gridCol w:w="1842"/>
      </w:tblGrid>
      <w:tr w:rsidR="006C4FD5" w:rsidRPr="00511A3B" w:rsidTr="006C4FD5">
        <w:trPr>
          <w:trHeight w:val="397"/>
        </w:trPr>
        <w:tc>
          <w:tcPr>
            <w:tcW w:w="1985" w:type="dxa"/>
            <w:vMerge w:val="restart"/>
            <w:tcBorders>
              <w:top w:val="single" w:sz="4" w:space="0" w:color="auto"/>
              <w:left w:val="single" w:sz="8" w:space="0" w:color="auto"/>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Наименование вида разрешенного использования</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Код вида разрешен-ного использова-ния</w:t>
            </w:r>
          </w:p>
        </w:tc>
        <w:tc>
          <w:tcPr>
            <w:tcW w:w="6379" w:type="dxa"/>
            <w:gridSpan w:val="5"/>
            <w:tcBorders>
              <w:top w:val="single" w:sz="8" w:space="0" w:color="auto"/>
              <w:left w:val="nil"/>
              <w:bottom w:val="single" w:sz="4" w:space="0" w:color="auto"/>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bCs/>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tcBorders>
              <w:top w:val="single" w:sz="8" w:space="0" w:color="auto"/>
              <w:left w:val="nil"/>
              <w:bottom w:val="single" w:sz="4" w:space="0" w:color="auto"/>
              <w:right w:val="single" w:sz="8" w:space="0" w:color="000000"/>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bCs/>
                <w:color w:val="000000"/>
                <w:sz w:val="20"/>
                <w:szCs w:val="20"/>
              </w:rPr>
              <w:t>Вспомогательные виды разрешенного использования</w:t>
            </w:r>
          </w:p>
        </w:tc>
      </w:tr>
      <w:tr w:rsidR="006C4FD5" w:rsidRPr="00511A3B" w:rsidTr="006C4FD5">
        <w:trPr>
          <w:trHeight w:val="233"/>
        </w:trPr>
        <w:tc>
          <w:tcPr>
            <w:tcW w:w="1985" w:type="dxa"/>
            <w:vMerge/>
            <w:tcBorders>
              <w:left w:val="single" w:sz="8" w:space="0" w:color="auto"/>
              <w:right w:val="single" w:sz="4" w:space="0" w:color="auto"/>
            </w:tcBorders>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vMerge/>
            <w:tcBorders>
              <w:left w:val="single" w:sz="4" w:space="0" w:color="auto"/>
              <w:right w:val="single" w:sz="4" w:space="0" w:color="auto"/>
            </w:tcBorders>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2410" w:type="dxa"/>
            <w:gridSpan w:val="2"/>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bCs/>
                <w:color w:val="000000"/>
                <w:sz w:val="20"/>
                <w:szCs w:val="20"/>
              </w:rPr>
              <w:t>Предельные размеры земельных участков</w:t>
            </w:r>
          </w:p>
        </w:tc>
        <w:tc>
          <w:tcPr>
            <w:tcW w:w="1275"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Минимальные отступы от границ земельного участка, м</w:t>
            </w:r>
          </w:p>
        </w:tc>
        <w:tc>
          <w:tcPr>
            <w:tcW w:w="1418"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 xml:space="preserve">Количество этажей/ </w:t>
            </w:r>
          </w:p>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высота строения</w:t>
            </w:r>
          </w:p>
        </w:tc>
        <w:tc>
          <w:tcPr>
            <w:tcW w:w="1276"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7"/>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 xml:space="preserve">Максимальный процент застройки </w:t>
            </w:r>
          </w:p>
        </w:tc>
        <w:tc>
          <w:tcPr>
            <w:tcW w:w="1559"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8" w:right="-108"/>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bCs/>
                <w:color w:val="000000"/>
                <w:sz w:val="20"/>
                <w:szCs w:val="20"/>
              </w:rPr>
              <w:t>Наименование вида разрешенного использования</w:t>
            </w:r>
          </w:p>
        </w:tc>
        <w:tc>
          <w:tcPr>
            <w:tcW w:w="1134"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8"/>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bCs/>
                <w:color w:val="000000"/>
                <w:sz w:val="20"/>
                <w:szCs w:val="20"/>
              </w:rPr>
              <w:t>Код вида разрешен</w:t>
            </w:r>
          </w:p>
          <w:p w:rsidR="006C4FD5" w:rsidRPr="00511A3B" w:rsidRDefault="006C4FD5" w:rsidP="006C4FD5">
            <w:pPr>
              <w:spacing w:after="0" w:line="240" w:lineRule="auto"/>
              <w:ind w:left="-108"/>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bCs/>
                <w:color w:val="000000"/>
                <w:sz w:val="20"/>
                <w:szCs w:val="20"/>
              </w:rPr>
              <w:t>ного использования</w:t>
            </w:r>
          </w:p>
        </w:tc>
        <w:tc>
          <w:tcPr>
            <w:tcW w:w="3118" w:type="dxa"/>
            <w:gridSpan w:val="2"/>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4FD5" w:rsidRPr="00511A3B" w:rsidTr="006C4FD5">
        <w:trPr>
          <w:trHeight w:val="232"/>
        </w:trPr>
        <w:tc>
          <w:tcPr>
            <w:tcW w:w="1985" w:type="dxa"/>
            <w:vMerge/>
            <w:tcBorders>
              <w:left w:val="single" w:sz="8"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vMerge/>
            <w:tcBorders>
              <w:left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2410" w:type="dxa"/>
            <w:gridSpan w:val="2"/>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275"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418"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276"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559"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left="-108" w:right="-108"/>
              <w:jc w:val="center"/>
              <w:rPr>
                <w:rFonts w:ascii="Times New Roman" w:eastAsia="Times New Roman" w:hAnsi="Times New Roman" w:cs="Times New Roman"/>
                <w:b/>
                <w:bCs/>
                <w:color w:val="000000"/>
                <w:sz w:val="20"/>
                <w:szCs w:val="20"/>
              </w:rPr>
            </w:pPr>
          </w:p>
        </w:tc>
        <w:tc>
          <w:tcPr>
            <w:tcW w:w="1134"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left="-108"/>
              <w:jc w:val="center"/>
              <w:rPr>
                <w:rFonts w:ascii="Times New Roman" w:eastAsia="Times New Roman" w:hAnsi="Times New Roman" w:cs="Times New Roman"/>
                <w:b/>
                <w:bCs/>
                <w:color w:val="000000"/>
                <w:sz w:val="20"/>
                <w:szCs w:val="20"/>
              </w:rPr>
            </w:pPr>
          </w:p>
        </w:tc>
        <w:tc>
          <w:tcPr>
            <w:tcW w:w="1276" w:type="dxa"/>
            <w:vMerge w:val="restart"/>
            <w:tcBorders>
              <w:top w:val="single" w:sz="4" w:space="0" w:color="auto"/>
              <w:left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Предельное количество этажей/ предельная высота строения</w:t>
            </w:r>
          </w:p>
        </w:tc>
        <w:tc>
          <w:tcPr>
            <w:tcW w:w="1842" w:type="dxa"/>
            <w:vMerge w:val="restart"/>
            <w:tcBorders>
              <w:top w:val="single" w:sz="4" w:space="0" w:color="auto"/>
              <w:left w:val="single" w:sz="4" w:space="0" w:color="auto"/>
              <w:right w:val="single" w:sz="4" w:space="0" w:color="auto"/>
            </w:tcBorders>
          </w:tcPr>
          <w:p w:rsidR="006C4FD5" w:rsidRPr="00511A3B" w:rsidRDefault="006C4FD5" w:rsidP="006C4FD5">
            <w:pPr>
              <w:spacing w:after="0" w:line="240" w:lineRule="auto"/>
              <w:ind w:left="-108" w:right="-113"/>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Максимальный процент застройки</w:t>
            </w:r>
          </w:p>
        </w:tc>
      </w:tr>
      <w:tr w:rsidR="006C4FD5" w:rsidRPr="00511A3B" w:rsidTr="006C4FD5">
        <w:trPr>
          <w:trHeight w:val="397"/>
        </w:trPr>
        <w:tc>
          <w:tcPr>
            <w:tcW w:w="1985" w:type="dxa"/>
            <w:vMerge/>
            <w:tcBorders>
              <w:left w:val="single" w:sz="8"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vMerge/>
            <w:tcBorders>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5"/>
              <w:jc w:val="center"/>
              <w:rPr>
                <w:rFonts w:ascii="Times New Roman" w:eastAsia="Times New Roman" w:hAnsi="Times New Roman" w:cs="Times New Roman"/>
                <w:b/>
                <w:color w:val="000000"/>
                <w:sz w:val="20"/>
                <w:szCs w:val="20"/>
              </w:rPr>
            </w:pPr>
            <w:r w:rsidRPr="00511A3B">
              <w:rPr>
                <w:rFonts w:ascii="Times New Roman" w:eastAsia="Times New Roman" w:hAnsi="Times New Roman" w:cs="Times New Roman"/>
                <w:b/>
                <w:color w:val="000000"/>
                <w:sz w:val="20"/>
                <w:szCs w:val="20"/>
              </w:rPr>
              <w:t>Минимальная площадь</w:t>
            </w:r>
          </w:p>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color w:val="000000"/>
                <w:sz w:val="20"/>
                <w:szCs w:val="20"/>
              </w:rPr>
              <w:t>(кв.м.)</w:t>
            </w: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8" w:right="-108"/>
              <w:jc w:val="center"/>
              <w:rPr>
                <w:rFonts w:ascii="Times New Roman" w:eastAsia="Times New Roman" w:hAnsi="Times New Roman" w:cs="Times New Roman"/>
                <w:b/>
                <w:color w:val="000000"/>
                <w:sz w:val="20"/>
                <w:szCs w:val="20"/>
              </w:rPr>
            </w:pPr>
            <w:r w:rsidRPr="00511A3B">
              <w:rPr>
                <w:rFonts w:ascii="Times New Roman" w:eastAsia="Times New Roman" w:hAnsi="Times New Roman" w:cs="Times New Roman"/>
                <w:b/>
                <w:color w:val="000000"/>
                <w:sz w:val="20"/>
                <w:szCs w:val="20"/>
              </w:rPr>
              <w:t>Максималь</w:t>
            </w:r>
          </w:p>
          <w:p w:rsidR="006C4FD5" w:rsidRPr="00511A3B" w:rsidRDefault="006C4FD5" w:rsidP="006C4FD5">
            <w:pPr>
              <w:spacing w:after="0" w:line="240" w:lineRule="auto"/>
              <w:ind w:left="-108" w:right="-108"/>
              <w:jc w:val="center"/>
              <w:rPr>
                <w:rFonts w:ascii="Times New Roman" w:eastAsia="Times New Roman" w:hAnsi="Times New Roman" w:cs="Times New Roman"/>
                <w:b/>
                <w:color w:val="000000"/>
                <w:sz w:val="20"/>
                <w:szCs w:val="20"/>
              </w:rPr>
            </w:pPr>
            <w:r w:rsidRPr="00511A3B">
              <w:rPr>
                <w:rFonts w:ascii="Times New Roman" w:eastAsia="Times New Roman" w:hAnsi="Times New Roman" w:cs="Times New Roman"/>
                <w:b/>
                <w:color w:val="000000"/>
                <w:sz w:val="20"/>
                <w:szCs w:val="20"/>
              </w:rPr>
              <w:t>ная площадь</w:t>
            </w:r>
          </w:p>
          <w:p w:rsidR="006C4FD5" w:rsidRPr="00511A3B" w:rsidRDefault="006C4FD5" w:rsidP="006C4FD5">
            <w:pPr>
              <w:spacing w:after="0" w:line="240" w:lineRule="auto"/>
              <w:ind w:left="-108" w:right="-108"/>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color w:val="000000"/>
                <w:sz w:val="20"/>
                <w:szCs w:val="20"/>
              </w:rPr>
              <w:t>(кв.м.)</w:t>
            </w:r>
          </w:p>
        </w:tc>
        <w:tc>
          <w:tcPr>
            <w:tcW w:w="1275" w:type="dxa"/>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418"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276"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559"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vMerge/>
            <w:tcBorders>
              <w:left w:val="nil"/>
              <w:bottom w:val="single" w:sz="4" w:space="0" w:color="auto"/>
              <w:right w:val="single" w:sz="4" w:space="0" w:color="auto"/>
            </w:tcBorders>
            <w:shd w:val="clear" w:color="auto" w:fill="auto"/>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276" w:type="dxa"/>
            <w:vMerge/>
            <w:tcBorders>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842" w:type="dxa"/>
            <w:vMerge/>
            <w:tcBorders>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r>
      <w:tr w:rsidR="006C4FD5" w:rsidRPr="00511A3B" w:rsidTr="006C4FD5">
        <w:trPr>
          <w:trHeight w:val="397"/>
        </w:trPr>
        <w:tc>
          <w:tcPr>
            <w:tcW w:w="1985" w:type="dxa"/>
            <w:tcBorders>
              <w:top w:val="nil"/>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Для индивидуального жилищного строительства</w:t>
            </w:r>
          </w:p>
        </w:tc>
        <w:tc>
          <w:tcPr>
            <w:tcW w:w="1134" w:type="dxa"/>
            <w:tcBorders>
              <w:top w:val="nil"/>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2.1</w:t>
            </w:r>
          </w:p>
        </w:tc>
        <w:tc>
          <w:tcPr>
            <w:tcW w:w="1134" w:type="dxa"/>
            <w:tcBorders>
              <w:top w:val="nil"/>
              <w:left w:val="single" w:sz="4" w:space="0" w:color="auto"/>
              <w:bottom w:val="single" w:sz="8" w:space="0" w:color="000000"/>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lang w:val="en-US"/>
              </w:rPr>
            </w:pPr>
            <w:r w:rsidRPr="00511A3B">
              <w:rPr>
                <w:rFonts w:ascii="Times New Roman" w:eastAsia="Times New Roman" w:hAnsi="Times New Roman" w:cs="Times New Roman"/>
                <w:color w:val="000000"/>
                <w:sz w:val="20"/>
                <w:szCs w:val="20"/>
                <w:lang w:val="en-US"/>
              </w:rPr>
              <w:t>1000</w:t>
            </w:r>
          </w:p>
        </w:tc>
        <w:tc>
          <w:tcPr>
            <w:tcW w:w="1276" w:type="dxa"/>
            <w:tcBorders>
              <w:top w:val="nil"/>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lang w:val="en-US"/>
              </w:rPr>
            </w:pPr>
            <w:r w:rsidRPr="00511A3B">
              <w:rPr>
                <w:rFonts w:ascii="Times New Roman" w:eastAsia="Times New Roman" w:hAnsi="Times New Roman" w:cs="Times New Roman"/>
                <w:color w:val="000000"/>
                <w:sz w:val="20"/>
                <w:szCs w:val="20"/>
                <w:lang w:val="en-US"/>
              </w:rPr>
              <w:t>2500</w:t>
            </w: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lang w:val="en-US"/>
              </w:rPr>
            </w:pPr>
            <w:r w:rsidRPr="00511A3B">
              <w:rPr>
                <w:rFonts w:ascii="Times New Roman" w:eastAsia="Times New Roman" w:hAnsi="Times New Roman" w:cs="Times New Roman"/>
                <w:color w:val="000000"/>
                <w:sz w:val="20"/>
                <w:szCs w:val="20"/>
                <w:lang w:val="en-US"/>
              </w:rPr>
              <w:t>5/3</w:t>
            </w: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lang w:val="en-US"/>
              </w:rPr>
              <w:t>3</w:t>
            </w:r>
            <w:r w:rsidRPr="00511A3B">
              <w:rPr>
                <w:rFonts w:ascii="Times New Roman" w:eastAsia="Times New Roman" w:hAnsi="Times New Roman" w:cs="Times New Roman"/>
                <w:color w:val="000000"/>
                <w:sz w:val="20"/>
                <w:szCs w:val="20"/>
              </w:rPr>
              <w:t xml:space="preserve"> этажа/15 м</w:t>
            </w: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50%</w:t>
            </w: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842"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r>
      <w:tr w:rsidR="006C4FD5" w:rsidRPr="00511A3B" w:rsidTr="006C4FD5">
        <w:trPr>
          <w:trHeight w:val="397"/>
        </w:trPr>
        <w:tc>
          <w:tcPr>
            <w:tcW w:w="1985" w:type="dxa"/>
            <w:tcBorders>
              <w:top w:val="single" w:sz="8" w:space="0" w:color="auto"/>
              <w:left w:val="single" w:sz="8"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Для ведения личного подсобного хозяйства (приусадебный земельный участок)</w:t>
            </w:r>
          </w:p>
        </w:tc>
        <w:tc>
          <w:tcPr>
            <w:tcW w:w="1134" w:type="dxa"/>
            <w:tcBorders>
              <w:top w:val="single" w:sz="8"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1000</w:t>
            </w:r>
          </w:p>
        </w:tc>
        <w:tc>
          <w:tcPr>
            <w:tcW w:w="1276" w:type="dxa"/>
            <w:tcBorders>
              <w:top w:val="nil"/>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3000</w:t>
            </w: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lang w:val="en-US"/>
              </w:rPr>
            </w:pPr>
            <w:r w:rsidRPr="00511A3B">
              <w:rPr>
                <w:rFonts w:ascii="Times New Roman" w:eastAsia="Times New Roman" w:hAnsi="Times New Roman" w:cs="Times New Roman"/>
                <w:color w:val="000000"/>
                <w:sz w:val="20"/>
                <w:szCs w:val="20"/>
                <w:lang w:val="en-US"/>
              </w:rPr>
              <w:t>5/3</w:t>
            </w:r>
          </w:p>
        </w:tc>
        <w:tc>
          <w:tcPr>
            <w:tcW w:w="1418" w:type="dxa"/>
            <w:tcBorders>
              <w:top w:val="nil"/>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lang w:val="en-US"/>
              </w:rPr>
              <w:t>3</w:t>
            </w:r>
            <w:r w:rsidRPr="00511A3B">
              <w:rPr>
                <w:rFonts w:ascii="Times New Roman" w:eastAsia="Times New Roman" w:hAnsi="Times New Roman" w:cs="Times New Roman"/>
                <w:color w:val="000000"/>
                <w:sz w:val="20"/>
                <w:szCs w:val="20"/>
              </w:rPr>
              <w:t xml:space="preserve"> этажа/15 м</w:t>
            </w:r>
          </w:p>
        </w:tc>
        <w:tc>
          <w:tcPr>
            <w:tcW w:w="1276" w:type="dxa"/>
            <w:tcBorders>
              <w:top w:val="nil"/>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40%</w:t>
            </w:r>
          </w:p>
        </w:tc>
        <w:tc>
          <w:tcPr>
            <w:tcW w:w="1559" w:type="dxa"/>
            <w:tcBorders>
              <w:top w:val="nil"/>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nil"/>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nil"/>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842" w:type="dxa"/>
            <w:tcBorders>
              <w:top w:val="nil"/>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7"/>
        </w:trPr>
        <w:tc>
          <w:tcPr>
            <w:tcW w:w="1985" w:type="dxa"/>
            <w:vMerge w:val="restart"/>
            <w:tcBorders>
              <w:top w:val="single" w:sz="8" w:space="0" w:color="auto"/>
              <w:left w:val="single" w:sz="8"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Среднеэтажная жилая застройка</w:t>
            </w:r>
          </w:p>
        </w:tc>
        <w:tc>
          <w:tcPr>
            <w:tcW w:w="1134" w:type="dxa"/>
            <w:vMerge w:val="restart"/>
            <w:tcBorders>
              <w:top w:val="single" w:sz="8"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2.5</w:t>
            </w:r>
          </w:p>
        </w:tc>
        <w:tc>
          <w:tcPr>
            <w:tcW w:w="2410" w:type="dxa"/>
            <w:gridSpan w:val="2"/>
            <w:vMerge w:val="restart"/>
            <w:tcBorders>
              <w:top w:val="single" w:sz="4" w:space="0" w:color="auto"/>
              <w:left w:val="single" w:sz="4" w:space="0" w:color="auto"/>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val="restart"/>
            <w:tcBorders>
              <w:top w:val="single" w:sz="8"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8 этажей</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Хранение автотранспорта</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2.7.1</w:t>
            </w:r>
          </w:p>
        </w:tc>
        <w:tc>
          <w:tcPr>
            <w:tcW w:w="1276" w:type="dxa"/>
            <w:tcBorders>
              <w:top w:val="single" w:sz="4" w:space="0" w:color="auto"/>
              <w:left w:val="single" w:sz="4" w:space="0" w:color="auto"/>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 этаж,</w:t>
            </w:r>
          </w:p>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 4.5 м</w:t>
            </w:r>
          </w:p>
        </w:tc>
        <w:tc>
          <w:tcPr>
            <w:tcW w:w="1842" w:type="dxa"/>
            <w:tcBorders>
              <w:top w:val="single" w:sz="4" w:space="0" w:color="auto"/>
              <w:left w:val="single" w:sz="4" w:space="0" w:color="auto"/>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20%</w:t>
            </w:r>
          </w:p>
        </w:tc>
      </w:tr>
      <w:tr w:rsidR="006C4FD5" w:rsidRPr="00511A3B" w:rsidTr="006C4FD5">
        <w:trPr>
          <w:trHeight w:val="397"/>
        </w:trPr>
        <w:tc>
          <w:tcPr>
            <w:tcW w:w="1985" w:type="dxa"/>
            <w:vMerge/>
            <w:tcBorders>
              <w:left w:val="single" w:sz="8"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p>
        </w:tc>
        <w:tc>
          <w:tcPr>
            <w:tcW w:w="1134"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2410" w:type="dxa"/>
            <w:gridSpan w:val="2"/>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Предоставление коммунальных услуг</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3.1.1</w:t>
            </w:r>
          </w:p>
        </w:tc>
        <w:tc>
          <w:tcPr>
            <w:tcW w:w="1276" w:type="dxa"/>
            <w:tcBorders>
              <w:top w:val="single" w:sz="4" w:space="0" w:color="auto"/>
              <w:left w:val="single" w:sz="4" w:space="0" w:color="auto"/>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7"/>
        </w:trPr>
        <w:tc>
          <w:tcPr>
            <w:tcW w:w="1985" w:type="dxa"/>
            <w:vMerge/>
            <w:tcBorders>
              <w:left w:val="single" w:sz="8" w:space="0" w:color="auto"/>
              <w:bottom w:val="single" w:sz="8"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p>
        </w:tc>
        <w:tc>
          <w:tcPr>
            <w:tcW w:w="1134" w:type="dxa"/>
            <w:vMerge/>
            <w:tcBorders>
              <w:left w:val="single" w:sz="4" w:space="0" w:color="auto"/>
              <w:bottom w:val="single" w:sz="8"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2410" w:type="dxa"/>
            <w:gridSpan w:val="2"/>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bottom w:val="single" w:sz="8"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Бытовое обслуживание</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3.3</w:t>
            </w:r>
          </w:p>
        </w:tc>
        <w:tc>
          <w:tcPr>
            <w:tcW w:w="1276" w:type="dxa"/>
            <w:tcBorders>
              <w:top w:val="single" w:sz="4" w:space="0" w:color="auto"/>
              <w:left w:val="single" w:sz="4" w:space="0" w:color="auto"/>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7"/>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Обслуживание жилой застройки</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2.7</w:t>
            </w:r>
          </w:p>
        </w:tc>
        <w:tc>
          <w:tcPr>
            <w:tcW w:w="2410"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7"/>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Коммунальное обслуживание</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w:t>
            </w:r>
          </w:p>
        </w:tc>
        <w:tc>
          <w:tcPr>
            <w:tcW w:w="2410"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Служебные гаражи</w:t>
            </w: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w:t>
            </w: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bl>
    <w:p w:rsidR="006C4FD5" w:rsidRPr="00511A3B" w:rsidRDefault="006C4FD5" w:rsidP="006C4FD5">
      <w:r w:rsidRPr="00511A3B">
        <w:br w:type="page"/>
      </w:r>
    </w:p>
    <w:tbl>
      <w:tblPr>
        <w:tblW w:w="15309" w:type="dxa"/>
        <w:tblInd w:w="-10" w:type="dxa"/>
        <w:tblLayout w:type="fixed"/>
        <w:tblLook w:val="04A0" w:firstRow="1" w:lastRow="0" w:firstColumn="1" w:lastColumn="0" w:noHBand="0" w:noVBand="1"/>
      </w:tblPr>
      <w:tblGrid>
        <w:gridCol w:w="1985"/>
        <w:gridCol w:w="1134"/>
        <w:gridCol w:w="1205"/>
        <w:gridCol w:w="1205"/>
        <w:gridCol w:w="1275"/>
        <w:gridCol w:w="1418"/>
        <w:gridCol w:w="1276"/>
        <w:gridCol w:w="1559"/>
        <w:gridCol w:w="1134"/>
        <w:gridCol w:w="1276"/>
        <w:gridCol w:w="1842"/>
      </w:tblGrid>
      <w:tr w:rsidR="006C4FD5" w:rsidRPr="00511A3B" w:rsidTr="006C4FD5">
        <w:trPr>
          <w:trHeight w:val="397"/>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lastRenderedPageBreak/>
              <w:t>Административные здания организаций, обеспечивающих предоставление коммунальных услуг</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3.1.2</w:t>
            </w:r>
          </w:p>
        </w:tc>
        <w:tc>
          <w:tcPr>
            <w:tcW w:w="2410"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Служебные гаражи</w:t>
            </w: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w:t>
            </w: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7"/>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Дома социального обслуживания</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3.2.1</w:t>
            </w:r>
          </w:p>
        </w:tc>
        <w:tc>
          <w:tcPr>
            <w:tcW w:w="2410"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7"/>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Оказание социальной помощи населению</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3.2.2</w:t>
            </w:r>
          </w:p>
        </w:tc>
        <w:tc>
          <w:tcPr>
            <w:tcW w:w="2410"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7"/>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Оказание услуг связи</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3.2.3</w:t>
            </w:r>
          </w:p>
        </w:tc>
        <w:tc>
          <w:tcPr>
            <w:tcW w:w="2410"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7"/>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Общежития </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3.2.4</w:t>
            </w:r>
          </w:p>
        </w:tc>
        <w:tc>
          <w:tcPr>
            <w:tcW w:w="2410"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Бытовое обслуживание</w:t>
            </w: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3.3</w:t>
            </w: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7"/>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Бытовое обслуживание</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3.3</w:t>
            </w:r>
          </w:p>
        </w:tc>
        <w:tc>
          <w:tcPr>
            <w:tcW w:w="2410"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7"/>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Объекты культурно-досуговой деятельности</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3.6.1</w:t>
            </w:r>
          </w:p>
        </w:tc>
        <w:tc>
          <w:tcPr>
            <w:tcW w:w="2410"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7"/>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Религиозное использование</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3.7</w:t>
            </w:r>
          </w:p>
        </w:tc>
        <w:tc>
          <w:tcPr>
            <w:tcW w:w="2410"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7"/>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Осуществление религиозных обрядов</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3.7.1</w:t>
            </w:r>
          </w:p>
        </w:tc>
        <w:tc>
          <w:tcPr>
            <w:tcW w:w="2410"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7"/>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Религиозное управление и образование</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3.7.2</w:t>
            </w:r>
          </w:p>
        </w:tc>
        <w:tc>
          <w:tcPr>
            <w:tcW w:w="2410"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7"/>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3.9.1</w:t>
            </w:r>
          </w:p>
        </w:tc>
        <w:tc>
          <w:tcPr>
            <w:tcW w:w="2410"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7"/>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Амбулаторное ветеринарное обслуживание</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3.10.1</w:t>
            </w:r>
          </w:p>
        </w:tc>
        <w:tc>
          <w:tcPr>
            <w:tcW w:w="2410"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Магазины</w:t>
            </w: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4.4</w:t>
            </w: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7"/>
        </w:trPr>
        <w:tc>
          <w:tcPr>
            <w:tcW w:w="1985" w:type="dxa"/>
            <w:vMerge w:val="restart"/>
            <w:tcBorders>
              <w:top w:val="single" w:sz="8" w:space="0" w:color="auto"/>
              <w:left w:val="single" w:sz="8"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Деловое управление</w:t>
            </w:r>
          </w:p>
        </w:tc>
        <w:tc>
          <w:tcPr>
            <w:tcW w:w="1134" w:type="dxa"/>
            <w:vMerge w:val="restart"/>
            <w:tcBorders>
              <w:top w:val="single" w:sz="8"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4.1</w:t>
            </w:r>
          </w:p>
        </w:tc>
        <w:tc>
          <w:tcPr>
            <w:tcW w:w="2410" w:type="dxa"/>
            <w:gridSpan w:val="2"/>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val="restart"/>
            <w:tcBorders>
              <w:top w:val="single" w:sz="8"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val="restart"/>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Хранение автотранспорта</w:t>
            </w: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2.7.1</w:t>
            </w: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 этаж,</w:t>
            </w:r>
          </w:p>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 4.5 м</w:t>
            </w:r>
          </w:p>
        </w:tc>
        <w:tc>
          <w:tcPr>
            <w:tcW w:w="1842"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20%</w:t>
            </w:r>
          </w:p>
        </w:tc>
      </w:tr>
      <w:tr w:rsidR="006C4FD5" w:rsidRPr="00511A3B" w:rsidTr="006C4FD5">
        <w:trPr>
          <w:trHeight w:val="397"/>
        </w:trPr>
        <w:tc>
          <w:tcPr>
            <w:tcW w:w="1985" w:type="dxa"/>
            <w:vMerge/>
            <w:tcBorders>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p>
        </w:tc>
        <w:tc>
          <w:tcPr>
            <w:tcW w:w="1134" w:type="dxa"/>
            <w:vMerge/>
            <w:tcBorders>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2410" w:type="dxa"/>
            <w:gridSpan w:val="2"/>
            <w:vMerge/>
            <w:tcBorders>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Служебные гаражи</w:t>
            </w: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w:t>
            </w: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7"/>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lastRenderedPageBreak/>
              <w:t>Банковская и страховая деятельность</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4.5</w:t>
            </w:r>
          </w:p>
        </w:tc>
        <w:tc>
          <w:tcPr>
            <w:tcW w:w="2410"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2 этажа/</w:t>
            </w: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7"/>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Общественное питание</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4.6</w:t>
            </w:r>
          </w:p>
        </w:tc>
        <w:tc>
          <w:tcPr>
            <w:tcW w:w="2410"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2 этажа/</w:t>
            </w: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7"/>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Гостиничное обслуживание</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4.7</w:t>
            </w:r>
          </w:p>
        </w:tc>
        <w:tc>
          <w:tcPr>
            <w:tcW w:w="2410"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3 этажа/</w:t>
            </w: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Общественное питание</w:t>
            </w: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4.6</w:t>
            </w: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7"/>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Автомобильные мойки</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4.9.1.3</w:t>
            </w:r>
          </w:p>
        </w:tc>
        <w:tc>
          <w:tcPr>
            <w:tcW w:w="2410"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2 этажа/10 м.</w:t>
            </w: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Ремонт автомобилей</w:t>
            </w: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4.9.1.4</w:t>
            </w: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2 этажа, </w:t>
            </w:r>
          </w:p>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10 м</w:t>
            </w:r>
          </w:p>
        </w:tc>
        <w:tc>
          <w:tcPr>
            <w:tcW w:w="1842"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7"/>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Ремонт автомобилей</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4.9.1.4</w:t>
            </w:r>
          </w:p>
        </w:tc>
        <w:tc>
          <w:tcPr>
            <w:tcW w:w="2410"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2 этажа/10 м.</w:t>
            </w: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Автомобильные мойки</w:t>
            </w: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4.9.1.3</w:t>
            </w: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2 этажа, </w:t>
            </w:r>
          </w:p>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10 м</w:t>
            </w:r>
          </w:p>
        </w:tc>
        <w:tc>
          <w:tcPr>
            <w:tcW w:w="1842"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7"/>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Связь</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6.8</w:t>
            </w:r>
          </w:p>
        </w:tc>
        <w:tc>
          <w:tcPr>
            <w:tcW w:w="2410"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7"/>
        </w:trPr>
        <w:tc>
          <w:tcPr>
            <w:tcW w:w="1985" w:type="dxa"/>
            <w:vMerge w:val="restart"/>
            <w:tcBorders>
              <w:top w:val="single" w:sz="8" w:space="0" w:color="auto"/>
              <w:left w:val="single" w:sz="8"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Внеуличный транспорт</w:t>
            </w:r>
          </w:p>
        </w:tc>
        <w:tc>
          <w:tcPr>
            <w:tcW w:w="1134" w:type="dxa"/>
            <w:vMerge w:val="restart"/>
            <w:tcBorders>
              <w:top w:val="single" w:sz="8"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7.6</w:t>
            </w:r>
          </w:p>
        </w:tc>
        <w:tc>
          <w:tcPr>
            <w:tcW w:w="2410" w:type="dxa"/>
            <w:gridSpan w:val="2"/>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val="restart"/>
            <w:tcBorders>
              <w:top w:val="single" w:sz="8"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val="restart"/>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Магазины</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4.4</w:t>
            </w:r>
          </w:p>
        </w:tc>
        <w:tc>
          <w:tcPr>
            <w:tcW w:w="1276" w:type="dxa"/>
            <w:tcBorders>
              <w:top w:val="single" w:sz="4" w:space="0" w:color="auto"/>
              <w:left w:val="single" w:sz="4" w:space="0" w:color="auto"/>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7"/>
        </w:trPr>
        <w:tc>
          <w:tcPr>
            <w:tcW w:w="1985" w:type="dxa"/>
            <w:vMerge/>
            <w:tcBorders>
              <w:left w:val="single" w:sz="8"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p>
        </w:tc>
        <w:tc>
          <w:tcPr>
            <w:tcW w:w="1134"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2410" w:type="dxa"/>
            <w:gridSpan w:val="2"/>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Общественное питание</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4.6</w:t>
            </w:r>
          </w:p>
        </w:tc>
        <w:tc>
          <w:tcPr>
            <w:tcW w:w="1276" w:type="dxa"/>
            <w:tcBorders>
              <w:top w:val="single" w:sz="4" w:space="0" w:color="auto"/>
              <w:left w:val="single" w:sz="4" w:space="0" w:color="auto"/>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7"/>
        </w:trPr>
        <w:tc>
          <w:tcPr>
            <w:tcW w:w="1985" w:type="dxa"/>
            <w:tcBorders>
              <w:top w:val="single" w:sz="8" w:space="0" w:color="auto"/>
              <w:left w:val="single" w:sz="8"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Ведение огородничества</w:t>
            </w:r>
          </w:p>
        </w:tc>
        <w:tc>
          <w:tcPr>
            <w:tcW w:w="1134" w:type="dxa"/>
            <w:tcBorders>
              <w:top w:val="single" w:sz="8"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13.1</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1500</w:t>
            </w: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Ведение садоводства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13.2</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1500</w:t>
            </w: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bl>
    <w:p w:rsidR="006C4FD5" w:rsidRPr="00511A3B" w:rsidRDefault="006C4FD5" w:rsidP="006C4FD5">
      <w:pPr>
        <w:spacing w:after="0"/>
        <w:ind w:right="-31" w:firstLine="708"/>
        <w:jc w:val="both"/>
        <w:rPr>
          <w:rFonts w:ascii="Times New Roman" w:eastAsia="Times New Roman" w:hAnsi="Times New Roman"/>
          <w:color w:val="000000"/>
          <w:sz w:val="24"/>
          <w:szCs w:val="24"/>
        </w:rPr>
      </w:pPr>
      <w:r w:rsidRPr="00511A3B">
        <w:rPr>
          <w:rFonts w:ascii="Times New Roman" w:eastAsia="Times New Roman" w:hAnsi="Times New Roman"/>
          <w:color w:val="000000"/>
          <w:sz w:val="24"/>
          <w:szCs w:val="24"/>
        </w:rPr>
        <w:t xml:space="preserve">Примечание к таблице 6: </w:t>
      </w:r>
      <w:r w:rsidRPr="00511A3B">
        <w:rPr>
          <w:rFonts w:ascii="Times New Roman" w:hAnsi="Times New Roman"/>
          <w:bCs/>
          <w:sz w:val="24"/>
          <w:szCs w:val="24"/>
        </w:rPr>
        <w:t>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6C4FD5" w:rsidRPr="00511A3B" w:rsidRDefault="006C4FD5" w:rsidP="006C4FD5">
      <w:pPr>
        <w:jc w:val="center"/>
        <w:rPr>
          <w:rFonts w:ascii="Times New Roman" w:hAnsi="Times New Roman"/>
          <w:b/>
          <w:bCs/>
          <w:sz w:val="28"/>
          <w:szCs w:val="28"/>
        </w:rPr>
      </w:pPr>
    </w:p>
    <w:p w:rsidR="006C4FD5" w:rsidRPr="00511A3B" w:rsidRDefault="006C4FD5" w:rsidP="006C4FD5">
      <w:pPr>
        <w:rPr>
          <w:rFonts w:ascii="Times New Roman" w:hAnsi="Times New Roman"/>
          <w:b/>
          <w:bCs/>
          <w:sz w:val="28"/>
          <w:szCs w:val="28"/>
        </w:rPr>
      </w:pPr>
      <w:r w:rsidRPr="00511A3B">
        <w:rPr>
          <w:rFonts w:ascii="Times New Roman" w:hAnsi="Times New Roman"/>
          <w:b/>
          <w:bCs/>
          <w:sz w:val="28"/>
          <w:szCs w:val="28"/>
        </w:rPr>
        <w:br w:type="page"/>
      </w:r>
    </w:p>
    <w:p w:rsidR="006C4FD5" w:rsidRPr="00511A3B" w:rsidRDefault="006C4FD5" w:rsidP="006C4FD5">
      <w:pPr>
        <w:pStyle w:val="a8"/>
        <w:ind w:left="709"/>
        <w:jc w:val="center"/>
        <w:rPr>
          <w:rFonts w:ascii="Times New Roman" w:hAnsi="Times New Roman"/>
          <w:b/>
          <w:bCs/>
          <w:sz w:val="28"/>
          <w:szCs w:val="28"/>
        </w:rPr>
      </w:pPr>
      <w:r w:rsidRPr="00511A3B">
        <w:rPr>
          <w:rFonts w:ascii="Times New Roman" w:hAnsi="Times New Roman"/>
          <w:b/>
          <w:bCs/>
          <w:sz w:val="28"/>
          <w:szCs w:val="28"/>
        </w:rPr>
        <w:lastRenderedPageBreak/>
        <w:t>Многофункциональная общественно-деловая зона (ОД)</w:t>
      </w:r>
    </w:p>
    <w:p w:rsidR="006C4FD5" w:rsidRPr="00511A3B" w:rsidRDefault="006C4FD5" w:rsidP="006C4FD5">
      <w:pPr>
        <w:ind w:firstLine="709"/>
        <w:jc w:val="both"/>
        <w:rPr>
          <w:rFonts w:ascii="Times New Roman" w:hAnsi="Times New Roman" w:cs="Times New Roman"/>
        </w:rPr>
      </w:pPr>
      <w:r w:rsidRPr="00511A3B">
        <w:rPr>
          <w:rFonts w:ascii="Times New Roman" w:hAnsi="Times New Roman" w:cs="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r w:rsidRPr="00511A3B">
        <w:rPr>
          <w:rFonts w:ascii="Times New Roman" w:hAnsi="Times New Roman" w:cs="Times New Roman"/>
        </w:rPr>
        <w:t xml:space="preserve"> </w:t>
      </w:r>
      <w:r w:rsidRPr="00511A3B">
        <w:rPr>
          <w:rFonts w:ascii="Times New Roman" w:hAnsi="Times New Roman" w:cs="Times New Roman"/>
          <w:bCs/>
          <w:sz w:val="28"/>
          <w:szCs w:val="28"/>
        </w:rPr>
        <w:t>ОД представлены в таблице 7, таблице 8.</w:t>
      </w:r>
      <w:r w:rsidRPr="00511A3B">
        <w:rPr>
          <w:rFonts w:ascii="Times New Roman" w:hAnsi="Times New Roman" w:cs="Times New Roman"/>
        </w:rPr>
        <w:t xml:space="preserve"> </w:t>
      </w:r>
    </w:p>
    <w:p w:rsidR="006C4FD5" w:rsidRPr="00511A3B" w:rsidRDefault="006C4FD5" w:rsidP="006C4FD5">
      <w:pPr>
        <w:spacing w:after="0"/>
        <w:ind w:firstLine="709"/>
        <w:jc w:val="both"/>
        <w:rPr>
          <w:rFonts w:ascii="Times New Roman" w:hAnsi="Times New Roman" w:cs="Times New Roman"/>
          <w:bCs/>
          <w:sz w:val="28"/>
          <w:szCs w:val="28"/>
        </w:rPr>
      </w:pPr>
      <w:r w:rsidRPr="00511A3B">
        <w:rPr>
          <w:rFonts w:ascii="Times New Roman" w:hAnsi="Times New Roman" w:cs="Times New Roman"/>
          <w:bCs/>
          <w:sz w:val="28"/>
          <w:szCs w:val="28"/>
        </w:rPr>
        <w:t>Градостроительный регламент многофункциональной общественно-деловой зоны (ОД) распространяется на установленные настоящими Правилами территориальные зоны с индексом ОД.</w:t>
      </w:r>
    </w:p>
    <w:p w:rsidR="006C4FD5" w:rsidRPr="00511A3B" w:rsidRDefault="006C4FD5" w:rsidP="006C4FD5">
      <w:pPr>
        <w:spacing w:after="0"/>
        <w:jc w:val="right"/>
        <w:rPr>
          <w:rFonts w:ascii="Times New Roman" w:hAnsi="Times New Roman"/>
          <w:bCs/>
          <w:sz w:val="28"/>
          <w:szCs w:val="28"/>
        </w:rPr>
      </w:pPr>
      <w:r w:rsidRPr="00511A3B">
        <w:rPr>
          <w:rFonts w:ascii="Times New Roman" w:hAnsi="Times New Roman"/>
          <w:bCs/>
          <w:sz w:val="28"/>
          <w:szCs w:val="28"/>
        </w:rPr>
        <w:t>Таблица 7</w:t>
      </w:r>
    </w:p>
    <w:p w:rsidR="006C4FD5" w:rsidRPr="00511A3B" w:rsidRDefault="006C4FD5" w:rsidP="006C4FD5">
      <w:pPr>
        <w:spacing w:after="0"/>
        <w:jc w:val="center"/>
        <w:rPr>
          <w:rFonts w:ascii="Times New Roman" w:hAnsi="Times New Roman"/>
          <w:bCs/>
          <w:sz w:val="28"/>
          <w:szCs w:val="28"/>
        </w:rPr>
      </w:pPr>
      <w:r w:rsidRPr="00511A3B">
        <w:rPr>
          <w:rFonts w:ascii="Times New Roman" w:hAnsi="Times New Roman"/>
          <w:bCs/>
          <w:sz w:val="28"/>
          <w:szCs w:val="28"/>
        </w:rPr>
        <w:t>Многофункциональная общественно-деловая зона (ОД).</w:t>
      </w:r>
      <w:r w:rsidRPr="00511A3B">
        <w:rPr>
          <w:rFonts w:ascii="Times New Roman" w:hAnsi="Times New Roman"/>
          <w:bCs/>
          <w:sz w:val="28"/>
          <w:szCs w:val="28"/>
        </w:rPr>
        <w:br/>
        <w:t>Основные виды разрешенного использования</w:t>
      </w:r>
    </w:p>
    <w:tbl>
      <w:tblPr>
        <w:tblW w:w="15299" w:type="dxa"/>
        <w:tblLayout w:type="fixed"/>
        <w:tblLook w:val="04A0" w:firstRow="1" w:lastRow="0" w:firstColumn="1" w:lastColumn="0" w:noHBand="0" w:noVBand="1"/>
      </w:tblPr>
      <w:tblGrid>
        <w:gridCol w:w="2117"/>
        <w:gridCol w:w="992"/>
        <w:gridCol w:w="1134"/>
        <w:gridCol w:w="1276"/>
        <w:gridCol w:w="1275"/>
        <w:gridCol w:w="1418"/>
        <w:gridCol w:w="1276"/>
        <w:gridCol w:w="1559"/>
        <w:gridCol w:w="1417"/>
        <w:gridCol w:w="1418"/>
        <w:gridCol w:w="1417"/>
      </w:tblGrid>
      <w:tr w:rsidR="006C4FD5" w:rsidRPr="00511A3B" w:rsidTr="006C4FD5">
        <w:trPr>
          <w:trHeight w:val="20"/>
        </w:trPr>
        <w:tc>
          <w:tcPr>
            <w:tcW w:w="2117" w:type="dxa"/>
            <w:vMerge w:val="restart"/>
            <w:tcBorders>
              <w:top w:val="single" w:sz="8" w:space="0" w:color="auto"/>
              <w:left w:val="single" w:sz="8" w:space="0" w:color="auto"/>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Наименование вида разрешенного использования</w:t>
            </w:r>
          </w:p>
        </w:tc>
        <w:tc>
          <w:tcPr>
            <w:tcW w:w="992" w:type="dxa"/>
            <w:vMerge w:val="restart"/>
            <w:tcBorders>
              <w:top w:val="single" w:sz="8" w:space="0" w:color="auto"/>
              <w:left w:val="single" w:sz="4" w:space="0" w:color="auto"/>
              <w:right w:val="single" w:sz="4" w:space="0" w:color="auto"/>
            </w:tcBorders>
            <w:shd w:val="clear" w:color="auto" w:fill="auto"/>
            <w:vAlign w:val="center"/>
            <w:hideMark/>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Код вида разрешен-ного использо-вания</w:t>
            </w:r>
          </w:p>
        </w:tc>
        <w:tc>
          <w:tcPr>
            <w:tcW w:w="6379" w:type="dxa"/>
            <w:gridSpan w:val="5"/>
            <w:tcBorders>
              <w:top w:val="single" w:sz="8" w:space="0" w:color="auto"/>
              <w:left w:val="nil"/>
              <w:bottom w:val="single" w:sz="4" w:space="0" w:color="auto"/>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tcBorders>
              <w:top w:val="single" w:sz="8" w:space="0" w:color="auto"/>
              <w:left w:val="nil"/>
              <w:bottom w:val="single" w:sz="4" w:space="0" w:color="auto"/>
              <w:right w:val="single" w:sz="8" w:space="0" w:color="000000"/>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Вспомогательные виды разрешенного использования</w:t>
            </w:r>
          </w:p>
        </w:tc>
      </w:tr>
      <w:tr w:rsidR="006C4FD5" w:rsidRPr="00511A3B" w:rsidTr="006C4FD5">
        <w:trPr>
          <w:trHeight w:val="20"/>
        </w:trPr>
        <w:tc>
          <w:tcPr>
            <w:tcW w:w="2117" w:type="dxa"/>
            <w:vMerge/>
            <w:tcBorders>
              <w:left w:val="single" w:sz="8" w:space="0" w:color="auto"/>
              <w:right w:val="single" w:sz="4" w:space="0" w:color="auto"/>
            </w:tcBorders>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992" w:type="dxa"/>
            <w:vMerge/>
            <w:tcBorders>
              <w:left w:val="single" w:sz="4" w:space="0" w:color="auto"/>
              <w:right w:val="single" w:sz="4" w:space="0" w:color="auto"/>
            </w:tcBorders>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2410" w:type="dxa"/>
            <w:gridSpan w:val="2"/>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Предельные размеры земельных участков</w:t>
            </w:r>
          </w:p>
        </w:tc>
        <w:tc>
          <w:tcPr>
            <w:tcW w:w="1275"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Минимальные отступы от границ земельного участка, м</w:t>
            </w:r>
          </w:p>
        </w:tc>
        <w:tc>
          <w:tcPr>
            <w:tcW w:w="1418"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 xml:space="preserve">Количество этажей/ </w:t>
            </w:r>
          </w:p>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высота строения</w:t>
            </w:r>
          </w:p>
        </w:tc>
        <w:tc>
          <w:tcPr>
            <w:tcW w:w="1276"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7"/>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 xml:space="preserve">Максимальный процент застройки </w:t>
            </w:r>
          </w:p>
        </w:tc>
        <w:tc>
          <w:tcPr>
            <w:tcW w:w="1559"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right="-102"/>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Наименование вида разрешенного использования</w:t>
            </w:r>
          </w:p>
        </w:tc>
        <w:tc>
          <w:tcPr>
            <w:tcW w:w="1417"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7" w:right="-114" w:firstLine="1"/>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Код вида разрешенного использования</w:t>
            </w:r>
          </w:p>
        </w:tc>
        <w:tc>
          <w:tcPr>
            <w:tcW w:w="2835" w:type="dxa"/>
            <w:gridSpan w:val="2"/>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4FD5" w:rsidRPr="00511A3B" w:rsidTr="006C4FD5">
        <w:trPr>
          <w:trHeight w:val="230"/>
        </w:trPr>
        <w:tc>
          <w:tcPr>
            <w:tcW w:w="2117" w:type="dxa"/>
            <w:vMerge/>
            <w:tcBorders>
              <w:left w:val="single" w:sz="8"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992" w:type="dxa"/>
            <w:vMerge/>
            <w:tcBorders>
              <w:left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2410" w:type="dxa"/>
            <w:gridSpan w:val="2"/>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275"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418"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p>
        </w:tc>
        <w:tc>
          <w:tcPr>
            <w:tcW w:w="1276"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left="-107"/>
              <w:jc w:val="center"/>
              <w:rPr>
                <w:rFonts w:ascii="Times New Roman" w:eastAsia="Times New Roman" w:hAnsi="Times New Roman" w:cs="Times New Roman"/>
                <w:b/>
                <w:bCs/>
                <w:sz w:val="20"/>
                <w:szCs w:val="20"/>
              </w:rPr>
            </w:pPr>
          </w:p>
        </w:tc>
        <w:tc>
          <w:tcPr>
            <w:tcW w:w="1559"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right="-102"/>
              <w:jc w:val="center"/>
              <w:rPr>
                <w:rFonts w:ascii="Times New Roman" w:eastAsia="Times New Roman" w:hAnsi="Times New Roman" w:cs="Times New Roman"/>
                <w:b/>
                <w:bCs/>
                <w:sz w:val="20"/>
                <w:szCs w:val="20"/>
              </w:rPr>
            </w:pPr>
          </w:p>
        </w:tc>
        <w:tc>
          <w:tcPr>
            <w:tcW w:w="1417"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left="-107" w:firstLine="1"/>
              <w:jc w:val="center"/>
              <w:rPr>
                <w:rFonts w:ascii="Times New Roman" w:eastAsia="Times New Roman" w:hAnsi="Times New Roman" w:cs="Times New Roman"/>
                <w:b/>
                <w:bCs/>
                <w:sz w:val="20"/>
                <w:szCs w:val="20"/>
              </w:rPr>
            </w:pPr>
          </w:p>
        </w:tc>
        <w:tc>
          <w:tcPr>
            <w:tcW w:w="1418" w:type="dxa"/>
            <w:vMerge w:val="restart"/>
            <w:tcBorders>
              <w:top w:val="single" w:sz="4" w:space="0" w:color="auto"/>
              <w:left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Предельное количество этажей/ предельная высота строения</w:t>
            </w:r>
          </w:p>
        </w:tc>
        <w:tc>
          <w:tcPr>
            <w:tcW w:w="1417" w:type="dxa"/>
            <w:vMerge w:val="restart"/>
            <w:tcBorders>
              <w:top w:val="single" w:sz="4" w:space="0" w:color="auto"/>
              <w:left w:val="single" w:sz="4" w:space="0" w:color="auto"/>
              <w:right w:val="single" w:sz="4" w:space="0" w:color="auto"/>
            </w:tcBorders>
          </w:tcPr>
          <w:p w:rsidR="006C4FD5" w:rsidRPr="00511A3B" w:rsidRDefault="006C4FD5" w:rsidP="006C4FD5">
            <w:pPr>
              <w:spacing w:after="0" w:line="240" w:lineRule="auto"/>
              <w:ind w:left="-108" w:right="-113"/>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Максималь-ный процент застройки</w:t>
            </w:r>
          </w:p>
        </w:tc>
      </w:tr>
      <w:tr w:rsidR="006C4FD5" w:rsidRPr="00511A3B" w:rsidTr="006C4FD5">
        <w:trPr>
          <w:trHeight w:val="20"/>
        </w:trPr>
        <w:tc>
          <w:tcPr>
            <w:tcW w:w="2117" w:type="dxa"/>
            <w:vMerge/>
            <w:tcBorders>
              <w:left w:val="single" w:sz="8"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992" w:type="dxa"/>
            <w:vMerge/>
            <w:tcBorders>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tcBorders>
              <w:top w:val="single" w:sz="4" w:space="0" w:color="auto"/>
              <w:left w:val="nil"/>
              <w:bottom w:val="nil"/>
              <w:right w:val="single" w:sz="4" w:space="0" w:color="auto"/>
            </w:tcBorders>
            <w:shd w:val="clear" w:color="auto" w:fill="auto"/>
            <w:vAlign w:val="center"/>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sz w:val="20"/>
                <w:szCs w:val="20"/>
              </w:rPr>
              <w:t>Минималь-ная площадь (кв.м.)</w:t>
            </w:r>
          </w:p>
        </w:tc>
        <w:tc>
          <w:tcPr>
            <w:tcW w:w="1276" w:type="dxa"/>
            <w:tcBorders>
              <w:top w:val="single" w:sz="4" w:space="0" w:color="auto"/>
              <w:left w:val="nil"/>
              <w:bottom w:val="nil"/>
              <w:right w:val="single" w:sz="4" w:space="0" w:color="auto"/>
            </w:tcBorders>
            <w:shd w:val="clear" w:color="auto" w:fill="auto"/>
            <w:vAlign w:val="center"/>
          </w:tcPr>
          <w:p w:rsidR="006C4FD5" w:rsidRPr="00511A3B" w:rsidRDefault="006C4FD5" w:rsidP="006C4FD5">
            <w:pPr>
              <w:spacing w:after="0" w:line="240" w:lineRule="auto"/>
              <w:ind w:left="-61" w:right="-108"/>
              <w:jc w:val="center"/>
              <w:rPr>
                <w:rFonts w:ascii="Times New Roman" w:eastAsia="Times New Roman" w:hAnsi="Times New Roman" w:cs="Times New Roman"/>
                <w:b/>
                <w:sz w:val="20"/>
                <w:szCs w:val="20"/>
              </w:rPr>
            </w:pPr>
            <w:r w:rsidRPr="00511A3B">
              <w:rPr>
                <w:rFonts w:ascii="Times New Roman" w:eastAsia="Times New Roman" w:hAnsi="Times New Roman" w:cs="Times New Roman"/>
                <w:b/>
                <w:sz w:val="20"/>
                <w:szCs w:val="20"/>
              </w:rPr>
              <w:t>Максималь-ная площадь</w:t>
            </w:r>
          </w:p>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sz w:val="20"/>
                <w:szCs w:val="20"/>
              </w:rPr>
              <w:t>(кв.м.)</w:t>
            </w:r>
          </w:p>
        </w:tc>
        <w:tc>
          <w:tcPr>
            <w:tcW w:w="1275" w:type="dxa"/>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418" w:type="dxa"/>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p>
        </w:tc>
        <w:tc>
          <w:tcPr>
            <w:tcW w:w="1276"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559"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417"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p>
        </w:tc>
        <w:tc>
          <w:tcPr>
            <w:tcW w:w="1418" w:type="dxa"/>
            <w:vMerge/>
            <w:tcBorders>
              <w:left w:val="single" w:sz="4" w:space="0" w:color="auto"/>
              <w:bottom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p>
        </w:tc>
        <w:tc>
          <w:tcPr>
            <w:tcW w:w="1417" w:type="dxa"/>
            <w:vMerge/>
            <w:tcBorders>
              <w:left w:val="single" w:sz="4" w:space="0" w:color="auto"/>
              <w:bottom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p>
        </w:tc>
      </w:tr>
      <w:tr w:rsidR="006C4FD5" w:rsidRPr="00511A3B" w:rsidTr="006C4FD5">
        <w:trPr>
          <w:trHeight w:val="20"/>
        </w:trPr>
        <w:tc>
          <w:tcPr>
            <w:tcW w:w="2117" w:type="dxa"/>
            <w:tcBorders>
              <w:top w:val="nil"/>
              <w:left w:val="single" w:sz="8"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Обслуживание жилой застройки</w:t>
            </w:r>
          </w:p>
        </w:tc>
        <w:tc>
          <w:tcPr>
            <w:tcW w:w="992" w:type="dxa"/>
            <w:tcBorders>
              <w:top w:val="nil"/>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2.7</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8"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8" w:type="dxa"/>
            <w:tcBorders>
              <w:top w:val="single" w:sz="4" w:space="0" w:color="auto"/>
              <w:left w:val="nil"/>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Коммунальное обслуживание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Служебные гаражи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w:t>
            </w: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Предоставление коммунальных услуг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Служебные гаражи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w:t>
            </w: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Оказание социальной помощи населению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3.2.2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68"/>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lastRenderedPageBreak/>
              <w:t>Оказание услуг связи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3.2.3</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Бытовое обслуживание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3.3</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Амбулаторно-поликлиническое обслуживание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3.4.1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Магазины</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4.4</w:t>
            </w: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Стационарное медицинское обслуживание</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3.4.2</w:t>
            </w:r>
          </w:p>
        </w:tc>
        <w:tc>
          <w:tcPr>
            <w:tcW w:w="1134"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val="restart"/>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Магазины</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4.4</w:t>
            </w: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p>
        </w:tc>
        <w:tc>
          <w:tcPr>
            <w:tcW w:w="992"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134"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Служебные гаражи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w:t>
            </w: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Дошкольное, начальное и среднее общее образование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3.5.1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10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Среднее и высшее профессиональное образование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3.5.2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10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Общежития</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3.2.4</w:t>
            </w: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Объекты культурно-досуговой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3.6.1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Религиозное использование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3.7</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Осуществление религиозных обрядов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3.7.1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Религиозное управление и образование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3.7.2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Общественное управление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3.8</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Служебные гаражи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w:t>
            </w: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Государственное управление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3.8.1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Служебные гаражи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w:t>
            </w: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Представительская деятельность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3.8.2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Проведение научных исследований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3.9.2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Служебные гаражи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w:t>
            </w: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Амбулаторное ветеринарное обслуживание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3.10.1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Магазины</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4.4</w:t>
            </w: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Деловое управление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Служебные гаражи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w:t>
            </w: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74"/>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Магазины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4.4</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3 этажа/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Общественное питание</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4.6</w:t>
            </w: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Банковская и страховая деятельность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4.5</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2 этажа/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lastRenderedPageBreak/>
              <w:t xml:space="preserve">Общественное питание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4.6</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3 этажа/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Гостиничное обслуживание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4.7</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5 этажей/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Общественное питание</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4.6</w:t>
            </w: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Развлекательные мероприятия</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4.8.1</w:t>
            </w:r>
          </w:p>
        </w:tc>
        <w:tc>
          <w:tcPr>
            <w:tcW w:w="1134"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val="restart"/>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Магазины</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4.4</w:t>
            </w: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p>
        </w:tc>
        <w:tc>
          <w:tcPr>
            <w:tcW w:w="992"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134"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Общественное питание</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4.6</w:t>
            </w: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p>
        </w:tc>
        <w:tc>
          <w:tcPr>
            <w:tcW w:w="992"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134"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Служебные гаражи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w:t>
            </w: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Автомобильные мойки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4.9.1.3</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2 этажа / 10 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Ремонт автомобилей</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4.9.1.4</w:t>
            </w: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Обеспечение спортивно-зрелищных мероприятий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5.1.1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Cs/>
                <w:color w:val="000000"/>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Обеспечение занятий спортом в помещениях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5.1.2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Общественное питание</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4.6</w:t>
            </w: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Площадки для занятий спортом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5.1.3</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Историко-культурная деятельность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9.3</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Общее пользование водными объектами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11.1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Специальное пользование водными объектами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11.2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Гидротехнические сооружения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11.3</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Земельные участки (территории) общего пользования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12.0</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85"/>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Улично-дорожная сеть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12.0.1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Благоустройство территории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12.0.2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8"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bl>
    <w:p w:rsidR="006C4FD5" w:rsidRPr="00511A3B" w:rsidRDefault="006C4FD5" w:rsidP="006C4FD5">
      <w:pPr>
        <w:spacing w:after="0"/>
        <w:ind w:right="-31" w:firstLine="708"/>
        <w:jc w:val="both"/>
        <w:rPr>
          <w:rFonts w:ascii="Times New Roman" w:hAnsi="Times New Roman"/>
          <w:bCs/>
          <w:sz w:val="24"/>
          <w:szCs w:val="24"/>
        </w:rPr>
      </w:pPr>
      <w:r w:rsidRPr="00511A3B">
        <w:rPr>
          <w:rFonts w:ascii="Times New Roman" w:eastAsia="Times New Roman" w:hAnsi="Times New Roman"/>
          <w:color w:val="000000"/>
          <w:sz w:val="24"/>
          <w:szCs w:val="24"/>
        </w:rPr>
        <w:t xml:space="preserve">Примечание к таблице 7: </w:t>
      </w:r>
      <w:r w:rsidRPr="00511A3B">
        <w:rPr>
          <w:rFonts w:ascii="Times New Roman" w:hAnsi="Times New Roman"/>
          <w:bCs/>
          <w:sz w:val="24"/>
          <w:szCs w:val="24"/>
        </w:rPr>
        <w:t>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6C4FD5" w:rsidRPr="00511A3B" w:rsidRDefault="006C4FD5" w:rsidP="006C4FD5">
      <w:pPr>
        <w:spacing w:after="0"/>
        <w:ind w:right="-31" w:firstLine="708"/>
        <w:jc w:val="both"/>
        <w:rPr>
          <w:rFonts w:ascii="Times New Roman" w:hAnsi="Times New Roman"/>
          <w:bCs/>
          <w:sz w:val="24"/>
          <w:szCs w:val="24"/>
        </w:rPr>
      </w:pPr>
    </w:p>
    <w:p w:rsidR="006C4FD5" w:rsidRPr="00511A3B" w:rsidRDefault="006C4FD5" w:rsidP="006C4FD5">
      <w:pPr>
        <w:spacing w:after="120"/>
        <w:jc w:val="right"/>
        <w:rPr>
          <w:rFonts w:ascii="Times New Roman" w:hAnsi="Times New Roman"/>
          <w:bCs/>
          <w:sz w:val="28"/>
          <w:szCs w:val="28"/>
        </w:rPr>
      </w:pPr>
      <w:r w:rsidRPr="00511A3B">
        <w:rPr>
          <w:rFonts w:ascii="Times New Roman" w:hAnsi="Times New Roman"/>
          <w:bCs/>
          <w:sz w:val="28"/>
          <w:szCs w:val="28"/>
        </w:rPr>
        <w:t>Таблица 8</w:t>
      </w:r>
    </w:p>
    <w:p w:rsidR="006C4FD5" w:rsidRPr="00511A3B" w:rsidRDefault="006C4FD5" w:rsidP="006C4FD5">
      <w:pPr>
        <w:spacing w:after="120"/>
        <w:jc w:val="center"/>
        <w:rPr>
          <w:rFonts w:ascii="Times New Roman" w:hAnsi="Times New Roman"/>
          <w:bCs/>
          <w:sz w:val="28"/>
          <w:szCs w:val="28"/>
        </w:rPr>
      </w:pPr>
      <w:r w:rsidRPr="00511A3B">
        <w:rPr>
          <w:rFonts w:ascii="Times New Roman" w:hAnsi="Times New Roman"/>
          <w:bCs/>
          <w:sz w:val="28"/>
          <w:szCs w:val="28"/>
        </w:rPr>
        <w:lastRenderedPageBreak/>
        <w:t xml:space="preserve">Многофункциональная общественно-деловая зона (ОД). </w:t>
      </w:r>
      <w:r w:rsidRPr="00511A3B">
        <w:rPr>
          <w:rFonts w:ascii="Times New Roman" w:hAnsi="Times New Roman"/>
          <w:bCs/>
          <w:sz w:val="28"/>
          <w:szCs w:val="28"/>
        </w:rPr>
        <w:br/>
        <w:t>Условно разрешенные виды использования</w:t>
      </w:r>
    </w:p>
    <w:tbl>
      <w:tblPr>
        <w:tblW w:w="15026" w:type="dxa"/>
        <w:tblInd w:w="-10" w:type="dxa"/>
        <w:tblLayout w:type="fixed"/>
        <w:tblLook w:val="04A0" w:firstRow="1" w:lastRow="0" w:firstColumn="1" w:lastColumn="0" w:noHBand="0" w:noVBand="1"/>
      </w:tblPr>
      <w:tblGrid>
        <w:gridCol w:w="1985"/>
        <w:gridCol w:w="1134"/>
        <w:gridCol w:w="1134"/>
        <w:gridCol w:w="71"/>
        <w:gridCol w:w="1205"/>
        <w:gridCol w:w="1275"/>
        <w:gridCol w:w="1418"/>
        <w:gridCol w:w="1276"/>
        <w:gridCol w:w="1559"/>
        <w:gridCol w:w="1134"/>
        <w:gridCol w:w="1276"/>
        <w:gridCol w:w="1559"/>
      </w:tblGrid>
      <w:tr w:rsidR="006C4FD5" w:rsidRPr="00511A3B" w:rsidTr="006C4FD5">
        <w:trPr>
          <w:trHeight w:val="20"/>
        </w:trPr>
        <w:tc>
          <w:tcPr>
            <w:tcW w:w="1985" w:type="dxa"/>
            <w:vMerge w:val="restart"/>
            <w:tcBorders>
              <w:top w:val="single" w:sz="4" w:space="0" w:color="auto"/>
              <w:left w:val="single" w:sz="8" w:space="0" w:color="auto"/>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Наименование вида разрешенного использования</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Код вида разрешен-ного использова-ния</w:t>
            </w:r>
          </w:p>
        </w:tc>
        <w:tc>
          <w:tcPr>
            <w:tcW w:w="6379" w:type="dxa"/>
            <w:gridSpan w:val="6"/>
            <w:tcBorders>
              <w:top w:val="single" w:sz="8" w:space="0" w:color="auto"/>
              <w:left w:val="nil"/>
              <w:bottom w:val="single" w:sz="4" w:space="0" w:color="auto"/>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bCs/>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8" w:type="dxa"/>
            <w:gridSpan w:val="4"/>
            <w:tcBorders>
              <w:top w:val="single" w:sz="8" w:space="0" w:color="auto"/>
              <w:left w:val="nil"/>
              <w:bottom w:val="single" w:sz="4" w:space="0" w:color="auto"/>
              <w:right w:val="single" w:sz="8" w:space="0" w:color="000000"/>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bCs/>
                <w:color w:val="000000"/>
                <w:sz w:val="20"/>
                <w:szCs w:val="20"/>
              </w:rPr>
              <w:t>Вспомогательные виды разрешенного использования</w:t>
            </w:r>
          </w:p>
        </w:tc>
      </w:tr>
      <w:tr w:rsidR="006C4FD5" w:rsidRPr="00511A3B" w:rsidTr="006C4FD5">
        <w:trPr>
          <w:trHeight w:val="20"/>
        </w:trPr>
        <w:tc>
          <w:tcPr>
            <w:tcW w:w="1985" w:type="dxa"/>
            <w:vMerge/>
            <w:tcBorders>
              <w:left w:val="single" w:sz="8" w:space="0" w:color="auto"/>
              <w:right w:val="single" w:sz="4" w:space="0" w:color="auto"/>
            </w:tcBorders>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vMerge/>
            <w:tcBorders>
              <w:left w:val="single" w:sz="4" w:space="0" w:color="auto"/>
              <w:right w:val="single" w:sz="4" w:space="0" w:color="auto"/>
            </w:tcBorders>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2410" w:type="dxa"/>
            <w:gridSpan w:val="3"/>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bCs/>
                <w:color w:val="000000"/>
                <w:sz w:val="20"/>
                <w:szCs w:val="20"/>
              </w:rPr>
              <w:t>Предельные размеры земельных участков</w:t>
            </w:r>
          </w:p>
        </w:tc>
        <w:tc>
          <w:tcPr>
            <w:tcW w:w="1275"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Минимальные отступы от границ земельного участка, м</w:t>
            </w:r>
          </w:p>
        </w:tc>
        <w:tc>
          <w:tcPr>
            <w:tcW w:w="1418"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 xml:space="preserve">Количество этажей/ </w:t>
            </w:r>
          </w:p>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высота строения</w:t>
            </w:r>
          </w:p>
        </w:tc>
        <w:tc>
          <w:tcPr>
            <w:tcW w:w="1276"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7"/>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 xml:space="preserve">Максимальный процент застройки </w:t>
            </w:r>
          </w:p>
        </w:tc>
        <w:tc>
          <w:tcPr>
            <w:tcW w:w="1559"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8" w:right="-108"/>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bCs/>
                <w:color w:val="000000"/>
                <w:sz w:val="20"/>
                <w:szCs w:val="20"/>
              </w:rPr>
              <w:t>Наименование вида разрешенного использования</w:t>
            </w:r>
          </w:p>
        </w:tc>
        <w:tc>
          <w:tcPr>
            <w:tcW w:w="1134"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8"/>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bCs/>
                <w:color w:val="000000"/>
                <w:sz w:val="20"/>
                <w:szCs w:val="20"/>
              </w:rPr>
              <w:t>Код вида разрешен-ного использова-ния</w:t>
            </w:r>
          </w:p>
        </w:tc>
        <w:tc>
          <w:tcPr>
            <w:tcW w:w="2835" w:type="dxa"/>
            <w:gridSpan w:val="2"/>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4FD5" w:rsidRPr="00511A3B" w:rsidTr="006C4FD5">
        <w:trPr>
          <w:trHeight w:val="230"/>
        </w:trPr>
        <w:tc>
          <w:tcPr>
            <w:tcW w:w="1985" w:type="dxa"/>
            <w:vMerge/>
            <w:tcBorders>
              <w:left w:val="single" w:sz="8"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vMerge/>
            <w:tcBorders>
              <w:left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2410" w:type="dxa"/>
            <w:gridSpan w:val="3"/>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275"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418"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276"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559"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left="-108" w:right="-108"/>
              <w:jc w:val="center"/>
              <w:rPr>
                <w:rFonts w:ascii="Times New Roman" w:eastAsia="Times New Roman" w:hAnsi="Times New Roman" w:cs="Times New Roman"/>
                <w:b/>
                <w:bCs/>
                <w:color w:val="000000"/>
                <w:sz w:val="20"/>
                <w:szCs w:val="20"/>
              </w:rPr>
            </w:pPr>
          </w:p>
        </w:tc>
        <w:tc>
          <w:tcPr>
            <w:tcW w:w="1134"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left="-108"/>
              <w:jc w:val="center"/>
              <w:rPr>
                <w:rFonts w:ascii="Times New Roman" w:eastAsia="Times New Roman" w:hAnsi="Times New Roman" w:cs="Times New Roman"/>
                <w:b/>
                <w:bCs/>
                <w:color w:val="000000"/>
                <w:sz w:val="20"/>
                <w:szCs w:val="20"/>
              </w:rPr>
            </w:pPr>
          </w:p>
        </w:tc>
        <w:tc>
          <w:tcPr>
            <w:tcW w:w="1276" w:type="dxa"/>
            <w:vMerge w:val="restart"/>
            <w:tcBorders>
              <w:top w:val="single" w:sz="4" w:space="0" w:color="auto"/>
              <w:left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Предельное количество этажей/ предельная высота строения</w:t>
            </w:r>
          </w:p>
        </w:tc>
        <w:tc>
          <w:tcPr>
            <w:tcW w:w="1559" w:type="dxa"/>
            <w:vMerge w:val="restart"/>
            <w:tcBorders>
              <w:top w:val="single" w:sz="4" w:space="0" w:color="auto"/>
              <w:left w:val="single" w:sz="4" w:space="0" w:color="auto"/>
              <w:right w:val="single" w:sz="4" w:space="0" w:color="auto"/>
            </w:tcBorders>
          </w:tcPr>
          <w:p w:rsidR="006C4FD5" w:rsidRPr="00511A3B" w:rsidRDefault="006C4FD5" w:rsidP="006C4FD5">
            <w:pPr>
              <w:spacing w:after="0" w:line="240" w:lineRule="auto"/>
              <w:ind w:left="-108" w:right="-113"/>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Максимальный процент застройки</w:t>
            </w:r>
          </w:p>
        </w:tc>
      </w:tr>
      <w:tr w:rsidR="006C4FD5" w:rsidRPr="00511A3B" w:rsidTr="006C4FD5">
        <w:trPr>
          <w:trHeight w:val="20"/>
        </w:trPr>
        <w:tc>
          <w:tcPr>
            <w:tcW w:w="1985" w:type="dxa"/>
            <w:vMerge/>
            <w:tcBorders>
              <w:left w:val="single" w:sz="8"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vMerge/>
            <w:tcBorders>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8" w:right="-108"/>
              <w:jc w:val="center"/>
              <w:rPr>
                <w:rFonts w:ascii="Times New Roman" w:eastAsia="Times New Roman" w:hAnsi="Times New Roman" w:cs="Times New Roman"/>
                <w:b/>
                <w:color w:val="000000"/>
                <w:sz w:val="20"/>
                <w:szCs w:val="20"/>
              </w:rPr>
            </w:pPr>
            <w:r w:rsidRPr="00511A3B">
              <w:rPr>
                <w:rFonts w:ascii="Times New Roman" w:eastAsia="Times New Roman" w:hAnsi="Times New Roman" w:cs="Times New Roman"/>
                <w:b/>
                <w:color w:val="000000"/>
                <w:sz w:val="20"/>
                <w:szCs w:val="20"/>
              </w:rPr>
              <w:t>Минималь-ная площадь</w:t>
            </w:r>
          </w:p>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color w:val="000000"/>
                <w:sz w:val="20"/>
                <w:szCs w:val="20"/>
              </w:rPr>
              <w:t>(кв.м.)</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8" w:right="-108"/>
              <w:jc w:val="center"/>
              <w:rPr>
                <w:rFonts w:ascii="Times New Roman" w:eastAsia="Times New Roman" w:hAnsi="Times New Roman" w:cs="Times New Roman"/>
                <w:b/>
                <w:color w:val="000000"/>
                <w:sz w:val="20"/>
                <w:szCs w:val="20"/>
              </w:rPr>
            </w:pPr>
            <w:r w:rsidRPr="00511A3B">
              <w:rPr>
                <w:rFonts w:ascii="Times New Roman" w:eastAsia="Times New Roman" w:hAnsi="Times New Roman" w:cs="Times New Roman"/>
                <w:b/>
                <w:color w:val="000000"/>
                <w:sz w:val="20"/>
                <w:szCs w:val="20"/>
              </w:rPr>
              <w:t>Максималь-ная площадь</w:t>
            </w:r>
          </w:p>
          <w:p w:rsidR="006C4FD5" w:rsidRPr="00511A3B" w:rsidRDefault="006C4FD5" w:rsidP="006C4FD5">
            <w:pPr>
              <w:spacing w:after="0" w:line="240" w:lineRule="auto"/>
              <w:ind w:left="-108" w:right="-108"/>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color w:val="000000"/>
                <w:sz w:val="20"/>
                <w:szCs w:val="20"/>
              </w:rPr>
              <w:t>(кв.м.)</w:t>
            </w:r>
          </w:p>
        </w:tc>
        <w:tc>
          <w:tcPr>
            <w:tcW w:w="1275" w:type="dxa"/>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418"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276"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559"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vMerge/>
            <w:tcBorders>
              <w:left w:val="nil"/>
              <w:bottom w:val="single" w:sz="4" w:space="0" w:color="auto"/>
              <w:right w:val="single" w:sz="4" w:space="0" w:color="auto"/>
            </w:tcBorders>
            <w:shd w:val="clear" w:color="auto" w:fill="auto"/>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276" w:type="dxa"/>
            <w:vMerge/>
            <w:tcBorders>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559" w:type="dxa"/>
            <w:vMerge/>
            <w:tcBorders>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r>
      <w:tr w:rsidR="006C4FD5" w:rsidRPr="00511A3B" w:rsidTr="006C4FD5">
        <w:trPr>
          <w:trHeight w:val="20"/>
        </w:trPr>
        <w:tc>
          <w:tcPr>
            <w:tcW w:w="1985" w:type="dxa"/>
            <w:tcBorders>
              <w:top w:val="nil"/>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Для индивидуального жилищного строительства</w:t>
            </w:r>
          </w:p>
        </w:tc>
        <w:tc>
          <w:tcPr>
            <w:tcW w:w="1134" w:type="dxa"/>
            <w:tcBorders>
              <w:top w:val="nil"/>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2.1</w:t>
            </w:r>
          </w:p>
        </w:tc>
        <w:tc>
          <w:tcPr>
            <w:tcW w:w="1134" w:type="dxa"/>
            <w:tcBorders>
              <w:top w:val="nil"/>
              <w:left w:val="single" w:sz="4" w:space="0" w:color="auto"/>
              <w:bottom w:val="single" w:sz="8" w:space="0" w:color="000000"/>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lang w:val="en-US"/>
              </w:rPr>
            </w:pPr>
            <w:r w:rsidRPr="00511A3B">
              <w:rPr>
                <w:rFonts w:ascii="Times New Roman" w:eastAsia="Times New Roman" w:hAnsi="Times New Roman" w:cs="Times New Roman"/>
                <w:color w:val="000000"/>
                <w:sz w:val="20"/>
                <w:szCs w:val="20"/>
                <w:lang w:val="en-US"/>
              </w:rPr>
              <w:t>1000</w:t>
            </w:r>
          </w:p>
        </w:tc>
        <w:tc>
          <w:tcPr>
            <w:tcW w:w="1276" w:type="dxa"/>
            <w:gridSpan w:val="2"/>
            <w:tcBorders>
              <w:top w:val="nil"/>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lang w:val="en-US"/>
              </w:rPr>
            </w:pPr>
            <w:r w:rsidRPr="00511A3B">
              <w:rPr>
                <w:rFonts w:ascii="Times New Roman" w:eastAsia="Times New Roman" w:hAnsi="Times New Roman" w:cs="Times New Roman"/>
                <w:color w:val="000000"/>
                <w:sz w:val="20"/>
                <w:szCs w:val="20"/>
                <w:lang w:val="en-US"/>
              </w:rPr>
              <w:t>2500</w:t>
            </w: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lang w:val="en-US"/>
              </w:rPr>
            </w:pPr>
            <w:r w:rsidRPr="00511A3B">
              <w:rPr>
                <w:rFonts w:ascii="Times New Roman" w:eastAsia="Times New Roman" w:hAnsi="Times New Roman" w:cs="Times New Roman"/>
                <w:color w:val="000000"/>
                <w:sz w:val="20"/>
                <w:szCs w:val="20"/>
                <w:lang w:val="en-US"/>
              </w:rPr>
              <w:t>5/3</w:t>
            </w: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lang w:val="en-US"/>
              </w:rPr>
              <w:t>3</w:t>
            </w:r>
            <w:r w:rsidRPr="00511A3B">
              <w:rPr>
                <w:rFonts w:ascii="Times New Roman" w:eastAsia="Times New Roman" w:hAnsi="Times New Roman" w:cs="Times New Roman"/>
                <w:color w:val="000000"/>
                <w:sz w:val="20"/>
                <w:szCs w:val="20"/>
              </w:rPr>
              <w:t xml:space="preserve"> этажа/15 м</w:t>
            </w: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50%</w:t>
            </w: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559"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r>
      <w:tr w:rsidR="006C4FD5" w:rsidRPr="00511A3B" w:rsidTr="006C4FD5">
        <w:trPr>
          <w:trHeight w:val="20"/>
        </w:trPr>
        <w:tc>
          <w:tcPr>
            <w:tcW w:w="1985" w:type="dxa"/>
            <w:vMerge w:val="restart"/>
            <w:tcBorders>
              <w:top w:val="nil"/>
              <w:left w:val="single" w:sz="8" w:space="0" w:color="auto"/>
              <w:right w:val="single" w:sz="4" w:space="0" w:color="auto"/>
            </w:tcBorders>
            <w:shd w:val="clear" w:color="auto" w:fill="auto"/>
            <w:vAlign w:val="center"/>
          </w:tcPr>
          <w:p w:rsidR="006C4FD5" w:rsidRPr="00511A3B" w:rsidRDefault="006C4FD5" w:rsidP="006C4FD5">
            <w:pPr>
              <w:spacing w:after="0" w:line="240" w:lineRule="auto"/>
              <w:ind w:right="-103"/>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Малоэтажная многоквартирная жилая застройка</w:t>
            </w:r>
          </w:p>
        </w:tc>
        <w:tc>
          <w:tcPr>
            <w:tcW w:w="1134" w:type="dxa"/>
            <w:vMerge w:val="restart"/>
            <w:tcBorders>
              <w:top w:val="nil"/>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2.1.1</w:t>
            </w:r>
          </w:p>
        </w:tc>
        <w:tc>
          <w:tcPr>
            <w:tcW w:w="1134" w:type="dxa"/>
            <w:vMerge w:val="restart"/>
            <w:tcBorders>
              <w:top w:val="nil"/>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gridSpan w:val="2"/>
            <w:vMerge w:val="restart"/>
            <w:tcBorders>
              <w:top w:val="nil"/>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5"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8" w:type="dxa"/>
            <w:vMerge w:val="restart"/>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 этажа (включая мансардный)/</w:t>
            </w:r>
          </w:p>
          <w:p w:rsidR="006C4FD5" w:rsidRPr="00511A3B" w:rsidRDefault="006C4FD5" w:rsidP="006C4FD5">
            <w:pPr>
              <w:spacing w:after="0" w:line="240" w:lineRule="auto"/>
              <w:ind w:left="-108"/>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20 м</w:t>
            </w:r>
          </w:p>
        </w:tc>
        <w:tc>
          <w:tcPr>
            <w:tcW w:w="1276" w:type="dxa"/>
            <w:vMerge w:val="restart"/>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75%</w:t>
            </w: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Хранение автотранспорта</w:t>
            </w: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2.7.1</w:t>
            </w:r>
          </w:p>
        </w:tc>
        <w:tc>
          <w:tcPr>
            <w:tcW w:w="1276" w:type="dxa"/>
            <w:tcBorders>
              <w:top w:val="single" w:sz="4" w:space="0" w:color="auto"/>
              <w:left w:val="single" w:sz="4" w:space="0" w:color="auto"/>
              <w:bottom w:val="single" w:sz="8" w:space="0" w:color="000000"/>
              <w:right w:val="single" w:sz="8"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 этаж,</w:t>
            </w:r>
          </w:p>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 4.5 м</w:t>
            </w:r>
          </w:p>
        </w:tc>
        <w:tc>
          <w:tcPr>
            <w:tcW w:w="1559" w:type="dxa"/>
            <w:tcBorders>
              <w:top w:val="single" w:sz="4" w:space="0" w:color="auto"/>
              <w:left w:val="single" w:sz="4" w:space="0" w:color="auto"/>
              <w:bottom w:val="single" w:sz="8" w:space="0" w:color="000000"/>
              <w:right w:val="single" w:sz="8"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20%</w:t>
            </w:r>
          </w:p>
        </w:tc>
      </w:tr>
      <w:tr w:rsidR="006C4FD5" w:rsidRPr="00511A3B" w:rsidTr="006C4FD5">
        <w:trPr>
          <w:trHeight w:val="20"/>
        </w:trPr>
        <w:tc>
          <w:tcPr>
            <w:tcW w:w="1985" w:type="dxa"/>
            <w:vMerge/>
            <w:tcBorders>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ind w:right="-103"/>
              <w:rPr>
                <w:rFonts w:ascii="Times New Roman" w:eastAsia="Times New Roman" w:hAnsi="Times New Roman" w:cs="Times New Roman"/>
                <w:sz w:val="20"/>
                <w:szCs w:val="20"/>
              </w:rPr>
            </w:pPr>
          </w:p>
        </w:tc>
        <w:tc>
          <w:tcPr>
            <w:tcW w:w="1134" w:type="dxa"/>
            <w:vMerge/>
            <w:tcBorders>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134" w:type="dxa"/>
            <w:vMerge/>
            <w:tcBorders>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gridSpan w:val="2"/>
            <w:vMerge/>
            <w:tcBorders>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5"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8" w:type="dxa"/>
            <w:vMerge/>
            <w:tcBorders>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sz w:val="20"/>
                <w:szCs w:val="20"/>
              </w:rPr>
            </w:pPr>
          </w:p>
        </w:tc>
        <w:tc>
          <w:tcPr>
            <w:tcW w:w="1276" w:type="dxa"/>
            <w:vMerge/>
            <w:tcBorders>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Предоставление коммунальных услуг</w:t>
            </w: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3.1.1</w:t>
            </w:r>
          </w:p>
        </w:tc>
        <w:tc>
          <w:tcPr>
            <w:tcW w:w="1276" w:type="dxa"/>
            <w:tcBorders>
              <w:top w:val="single" w:sz="4" w:space="0" w:color="auto"/>
              <w:left w:val="single" w:sz="4" w:space="0" w:color="auto"/>
              <w:bottom w:val="single" w:sz="8" w:space="0" w:color="000000"/>
              <w:right w:val="single" w:sz="8"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single" w:sz="4" w:space="0" w:color="auto"/>
              <w:bottom w:val="single" w:sz="8" w:space="0" w:color="000000"/>
              <w:right w:val="single" w:sz="8"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85" w:type="dxa"/>
            <w:tcBorders>
              <w:top w:val="single" w:sz="8" w:space="0" w:color="auto"/>
              <w:left w:val="single" w:sz="8"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Для ведения личного подсобного хозяйства (приусадебный земельный участок)</w:t>
            </w:r>
          </w:p>
        </w:tc>
        <w:tc>
          <w:tcPr>
            <w:tcW w:w="1134" w:type="dxa"/>
            <w:tcBorders>
              <w:top w:val="single" w:sz="8"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1000</w:t>
            </w:r>
          </w:p>
        </w:tc>
        <w:tc>
          <w:tcPr>
            <w:tcW w:w="1276" w:type="dxa"/>
            <w:gridSpan w:val="2"/>
            <w:tcBorders>
              <w:top w:val="nil"/>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2500</w:t>
            </w: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lang w:val="en-US"/>
              </w:rPr>
            </w:pPr>
            <w:r w:rsidRPr="00511A3B">
              <w:rPr>
                <w:rFonts w:ascii="Times New Roman" w:eastAsia="Times New Roman" w:hAnsi="Times New Roman" w:cs="Times New Roman"/>
                <w:color w:val="000000"/>
                <w:sz w:val="20"/>
                <w:szCs w:val="20"/>
                <w:lang w:val="en-US"/>
              </w:rPr>
              <w:t>5/3</w:t>
            </w:r>
          </w:p>
        </w:tc>
        <w:tc>
          <w:tcPr>
            <w:tcW w:w="1418" w:type="dxa"/>
            <w:tcBorders>
              <w:top w:val="nil"/>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lang w:val="en-US"/>
              </w:rPr>
              <w:t>3</w:t>
            </w:r>
            <w:r w:rsidRPr="00511A3B">
              <w:rPr>
                <w:rFonts w:ascii="Times New Roman" w:eastAsia="Times New Roman" w:hAnsi="Times New Roman" w:cs="Times New Roman"/>
                <w:color w:val="000000"/>
                <w:sz w:val="20"/>
                <w:szCs w:val="20"/>
              </w:rPr>
              <w:t xml:space="preserve"> этажа/15 м</w:t>
            </w:r>
          </w:p>
        </w:tc>
        <w:tc>
          <w:tcPr>
            <w:tcW w:w="1276" w:type="dxa"/>
            <w:tcBorders>
              <w:top w:val="nil"/>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40%</w:t>
            </w:r>
          </w:p>
        </w:tc>
        <w:tc>
          <w:tcPr>
            <w:tcW w:w="1559" w:type="dxa"/>
            <w:tcBorders>
              <w:top w:val="nil"/>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nil"/>
              <w:left w:val="single" w:sz="4" w:space="0" w:color="auto"/>
              <w:bottom w:val="single" w:sz="4" w:space="0" w:color="auto"/>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nil"/>
              <w:left w:val="single" w:sz="4" w:space="0" w:color="auto"/>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nil"/>
              <w:left w:val="single" w:sz="4" w:space="0" w:color="auto"/>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Блокированная жилая застройка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1000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2500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5/3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3 этажа/15 м</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60%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85" w:type="dxa"/>
            <w:vMerge w:val="restart"/>
            <w:tcBorders>
              <w:top w:val="single" w:sz="4" w:space="0" w:color="auto"/>
              <w:left w:val="single" w:sz="8"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Среднеэтажная жилая застройка</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2.5</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gridSpan w:val="2"/>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val="restart"/>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8 этажей/</w:t>
            </w:r>
          </w:p>
        </w:tc>
        <w:tc>
          <w:tcPr>
            <w:tcW w:w="1276" w:type="dxa"/>
            <w:vMerge w:val="restart"/>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Хранение автотранспорта</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2.7.1</w:t>
            </w:r>
          </w:p>
        </w:tc>
        <w:tc>
          <w:tcPr>
            <w:tcW w:w="1276" w:type="dxa"/>
            <w:tcBorders>
              <w:top w:val="single" w:sz="4" w:space="0" w:color="auto"/>
              <w:left w:val="single" w:sz="4" w:space="0" w:color="auto"/>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 этаж,</w:t>
            </w:r>
          </w:p>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 4.5 м</w:t>
            </w:r>
          </w:p>
        </w:tc>
        <w:tc>
          <w:tcPr>
            <w:tcW w:w="1559" w:type="dxa"/>
            <w:tcBorders>
              <w:top w:val="single" w:sz="4" w:space="0" w:color="auto"/>
              <w:left w:val="single" w:sz="4" w:space="0" w:color="auto"/>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20%</w:t>
            </w:r>
          </w:p>
        </w:tc>
      </w:tr>
      <w:tr w:rsidR="006C4FD5" w:rsidRPr="00511A3B" w:rsidTr="006C4FD5">
        <w:trPr>
          <w:trHeight w:val="20"/>
        </w:trPr>
        <w:tc>
          <w:tcPr>
            <w:tcW w:w="1985" w:type="dxa"/>
            <w:vMerge/>
            <w:tcBorders>
              <w:left w:val="single" w:sz="8"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p>
        </w:tc>
        <w:tc>
          <w:tcPr>
            <w:tcW w:w="1134"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134"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gridSpan w:val="2"/>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Предоставление коммунальных услуг</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3.1.1</w:t>
            </w:r>
          </w:p>
        </w:tc>
        <w:tc>
          <w:tcPr>
            <w:tcW w:w="1276" w:type="dxa"/>
            <w:tcBorders>
              <w:top w:val="single" w:sz="4" w:space="0" w:color="auto"/>
              <w:left w:val="single" w:sz="4" w:space="0" w:color="auto"/>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85" w:type="dxa"/>
            <w:vMerge/>
            <w:tcBorders>
              <w:left w:val="single" w:sz="8" w:space="0" w:color="auto"/>
              <w:bottom w:val="single" w:sz="8"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p>
        </w:tc>
        <w:tc>
          <w:tcPr>
            <w:tcW w:w="1134" w:type="dxa"/>
            <w:vMerge/>
            <w:tcBorders>
              <w:left w:val="single" w:sz="4" w:space="0" w:color="auto"/>
              <w:bottom w:val="single" w:sz="8"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gridSpan w:val="2"/>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bottom w:val="single" w:sz="8"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Бытовое обслуживание</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3.3</w:t>
            </w:r>
          </w:p>
        </w:tc>
        <w:tc>
          <w:tcPr>
            <w:tcW w:w="1276" w:type="dxa"/>
            <w:tcBorders>
              <w:top w:val="single" w:sz="4" w:space="0" w:color="auto"/>
              <w:left w:val="single" w:sz="4" w:space="0" w:color="auto"/>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lastRenderedPageBreak/>
              <w:t>Хранение автотранспорта</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2.7.1</w:t>
            </w:r>
          </w:p>
        </w:tc>
        <w:tc>
          <w:tcPr>
            <w:tcW w:w="1205"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05"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1 этаж/4.5 м</w:t>
            </w: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Предоставление коммунальных услуг</w:t>
            </w: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3.1.1</w:t>
            </w: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Дома социального обслуживания</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3.2.1</w:t>
            </w:r>
          </w:p>
        </w:tc>
        <w:tc>
          <w:tcPr>
            <w:tcW w:w="1205"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05"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Медицинские организации особого назначения</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3.4.3</w:t>
            </w:r>
          </w:p>
        </w:tc>
        <w:tc>
          <w:tcPr>
            <w:tcW w:w="1205"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05"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3.9.1</w:t>
            </w:r>
          </w:p>
        </w:tc>
        <w:tc>
          <w:tcPr>
            <w:tcW w:w="1205"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05"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Проведение научных испытаний </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3.9.3</w:t>
            </w:r>
          </w:p>
        </w:tc>
        <w:tc>
          <w:tcPr>
            <w:tcW w:w="1205"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05"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Служебные гаражи</w:t>
            </w: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w:t>
            </w: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Объекты торговли (торговые центры, торгово-развлекательные центры (комплексы)</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4.2</w:t>
            </w:r>
          </w:p>
        </w:tc>
        <w:tc>
          <w:tcPr>
            <w:tcW w:w="1205"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05"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Рынки</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4.3</w:t>
            </w:r>
          </w:p>
        </w:tc>
        <w:tc>
          <w:tcPr>
            <w:tcW w:w="1205"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05"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Общественное питание</w:t>
            </w: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4.6</w:t>
            </w: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Служебные гаражи</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w:t>
            </w:r>
          </w:p>
        </w:tc>
        <w:tc>
          <w:tcPr>
            <w:tcW w:w="1205"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05"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Автомобильные мойки</w:t>
            </w: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4.9.1.3</w:t>
            </w: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 этажа, 10 метров</w:t>
            </w:r>
          </w:p>
        </w:tc>
        <w:tc>
          <w:tcPr>
            <w:tcW w:w="1559"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85" w:type="dxa"/>
            <w:vMerge w:val="restart"/>
            <w:tcBorders>
              <w:top w:val="single" w:sz="8" w:space="0" w:color="auto"/>
              <w:left w:val="single" w:sz="8"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Заправка транспортных средств</w:t>
            </w:r>
          </w:p>
        </w:tc>
        <w:tc>
          <w:tcPr>
            <w:tcW w:w="1134" w:type="dxa"/>
            <w:vMerge w:val="restart"/>
            <w:tcBorders>
              <w:top w:val="single" w:sz="8"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4.9.1.1</w:t>
            </w:r>
          </w:p>
        </w:tc>
        <w:tc>
          <w:tcPr>
            <w:tcW w:w="1205" w:type="dxa"/>
            <w:gridSpan w:val="2"/>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05"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val="restart"/>
            <w:tcBorders>
              <w:top w:val="single" w:sz="8"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val="restart"/>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Автомобильные мойки</w:t>
            </w: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4.9.1.3</w:t>
            </w: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 этажа, 10 метров</w:t>
            </w:r>
          </w:p>
        </w:tc>
        <w:tc>
          <w:tcPr>
            <w:tcW w:w="1559"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85" w:type="dxa"/>
            <w:vMerge/>
            <w:tcBorders>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p>
        </w:tc>
        <w:tc>
          <w:tcPr>
            <w:tcW w:w="1134" w:type="dxa"/>
            <w:vMerge/>
            <w:tcBorders>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05" w:type="dxa"/>
            <w:gridSpan w:val="2"/>
            <w:vMerge/>
            <w:tcBorders>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05" w:type="dxa"/>
            <w:vMerge/>
            <w:tcBorders>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Ремонт автомобилей</w:t>
            </w: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4.9.1.4</w:t>
            </w: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 этажа, 10 метров</w:t>
            </w:r>
          </w:p>
        </w:tc>
        <w:tc>
          <w:tcPr>
            <w:tcW w:w="1559"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Обеспечение дорожного отдыха</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4.9.1.2</w:t>
            </w:r>
          </w:p>
        </w:tc>
        <w:tc>
          <w:tcPr>
            <w:tcW w:w="1205"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05"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Cs/>
                <w:color w:val="000000"/>
                <w:sz w:val="20"/>
                <w:szCs w:val="20"/>
              </w:rPr>
            </w:pP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Ремонт автомобилей</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4.9.1.4</w:t>
            </w:r>
          </w:p>
        </w:tc>
        <w:tc>
          <w:tcPr>
            <w:tcW w:w="1205"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05"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2 этажа/10 м.</w:t>
            </w: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Автомобильные мойки</w:t>
            </w: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4.9.1.3</w:t>
            </w: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2 этажа, </w:t>
            </w:r>
          </w:p>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10 м</w:t>
            </w:r>
          </w:p>
        </w:tc>
        <w:tc>
          <w:tcPr>
            <w:tcW w:w="1559"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Выставочно-ярмарочная деятельность</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4.10</w:t>
            </w:r>
          </w:p>
        </w:tc>
        <w:tc>
          <w:tcPr>
            <w:tcW w:w="1205"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05"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bCs/>
                <w:color w:val="000000"/>
                <w:sz w:val="20"/>
                <w:szCs w:val="20"/>
              </w:rPr>
            </w:pP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Оборудованные площадки для занятий спортом</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5.1.4</w:t>
            </w:r>
          </w:p>
        </w:tc>
        <w:tc>
          <w:tcPr>
            <w:tcW w:w="1205"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05"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bCs/>
                <w:color w:val="000000"/>
                <w:sz w:val="20"/>
                <w:szCs w:val="20"/>
              </w:rPr>
            </w:pP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Водный спорт</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5.1.5</w:t>
            </w:r>
          </w:p>
        </w:tc>
        <w:tc>
          <w:tcPr>
            <w:tcW w:w="1205"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05"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bCs/>
                <w:color w:val="000000"/>
                <w:sz w:val="20"/>
                <w:szCs w:val="20"/>
              </w:rPr>
            </w:pP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Связь</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6.8</w:t>
            </w:r>
          </w:p>
        </w:tc>
        <w:tc>
          <w:tcPr>
            <w:tcW w:w="1205"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05"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lastRenderedPageBreak/>
              <w:t>Обслуживание перевозок пассажиров</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7.2.2</w:t>
            </w:r>
          </w:p>
        </w:tc>
        <w:tc>
          <w:tcPr>
            <w:tcW w:w="1205"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05"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Стоянки транспорта общего пользования </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7.2.3</w:t>
            </w:r>
          </w:p>
        </w:tc>
        <w:tc>
          <w:tcPr>
            <w:tcW w:w="1205"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05"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Воздушный транспорт</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7.4</w:t>
            </w:r>
          </w:p>
        </w:tc>
        <w:tc>
          <w:tcPr>
            <w:tcW w:w="1205" w:type="dxa"/>
            <w:gridSpan w:val="2"/>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05"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85" w:type="dxa"/>
            <w:vMerge w:val="restart"/>
            <w:tcBorders>
              <w:top w:val="single" w:sz="8" w:space="0" w:color="auto"/>
              <w:left w:val="single" w:sz="8"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Внеуличный транспорт</w:t>
            </w:r>
          </w:p>
        </w:tc>
        <w:tc>
          <w:tcPr>
            <w:tcW w:w="1134" w:type="dxa"/>
            <w:vMerge w:val="restart"/>
            <w:tcBorders>
              <w:top w:val="single" w:sz="8"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7.6</w:t>
            </w:r>
          </w:p>
        </w:tc>
        <w:tc>
          <w:tcPr>
            <w:tcW w:w="1205" w:type="dxa"/>
            <w:gridSpan w:val="2"/>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05"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val="restart"/>
            <w:tcBorders>
              <w:top w:val="single" w:sz="8"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val="restart"/>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Магазины</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4.4</w:t>
            </w:r>
          </w:p>
        </w:tc>
        <w:tc>
          <w:tcPr>
            <w:tcW w:w="1276" w:type="dxa"/>
            <w:tcBorders>
              <w:top w:val="single" w:sz="4" w:space="0" w:color="auto"/>
              <w:left w:val="single" w:sz="4" w:space="0" w:color="auto"/>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85" w:type="dxa"/>
            <w:vMerge/>
            <w:tcBorders>
              <w:left w:val="single" w:sz="8"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05" w:type="dxa"/>
            <w:gridSpan w:val="2"/>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05"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Общественное питание</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4.6</w:t>
            </w:r>
          </w:p>
        </w:tc>
        <w:tc>
          <w:tcPr>
            <w:tcW w:w="1276" w:type="dxa"/>
            <w:tcBorders>
              <w:top w:val="single" w:sz="4" w:space="0" w:color="auto"/>
              <w:left w:val="single" w:sz="4" w:space="0" w:color="auto"/>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Обеспечение обороны и безопасности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8.0</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Cs/>
                <w:color w:val="000000"/>
                <w:sz w:val="20"/>
                <w:szCs w:val="20"/>
              </w:rPr>
            </w:pP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Обеспечение внутреннего правопорядка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8.3</w:t>
            </w:r>
          </w:p>
        </w:tc>
        <w:tc>
          <w:tcPr>
            <w:tcW w:w="12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Cs/>
                <w:color w:val="000000"/>
                <w:sz w:val="20"/>
                <w:szCs w:val="20"/>
              </w:rPr>
            </w:pP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bl>
    <w:p w:rsidR="006C4FD5" w:rsidRPr="00511A3B" w:rsidRDefault="006C4FD5" w:rsidP="006C4FD5">
      <w:pPr>
        <w:ind w:firstLine="708"/>
      </w:pPr>
      <w:r w:rsidRPr="00511A3B">
        <w:rPr>
          <w:rFonts w:ascii="Times New Roman" w:eastAsia="Times New Roman" w:hAnsi="Times New Roman"/>
          <w:color w:val="000000"/>
          <w:sz w:val="24"/>
          <w:szCs w:val="24"/>
        </w:rPr>
        <w:t xml:space="preserve">Примечание к таблице 8: </w:t>
      </w:r>
      <w:r w:rsidRPr="00511A3B">
        <w:rPr>
          <w:rFonts w:ascii="Times New Roman" w:hAnsi="Times New Roman"/>
          <w:bCs/>
          <w:sz w:val="24"/>
          <w:szCs w:val="24"/>
        </w:rPr>
        <w:t>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6C4FD5" w:rsidRPr="00511A3B" w:rsidRDefault="006C4FD5" w:rsidP="006C4FD5">
      <w:pPr>
        <w:rPr>
          <w:rFonts w:ascii="Times New Roman" w:hAnsi="Times New Roman"/>
          <w:b/>
          <w:bCs/>
          <w:sz w:val="24"/>
          <w:szCs w:val="24"/>
        </w:rPr>
      </w:pPr>
    </w:p>
    <w:p w:rsidR="006C4FD5" w:rsidRPr="00511A3B" w:rsidRDefault="006C4FD5" w:rsidP="006C4FD5">
      <w:pPr>
        <w:rPr>
          <w:rFonts w:ascii="Times New Roman" w:hAnsi="Times New Roman"/>
          <w:b/>
          <w:bCs/>
          <w:sz w:val="24"/>
          <w:szCs w:val="24"/>
        </w:rPr>
      </w:pPr>
    </w:p>
    <w:p w:rsidR="006C4FD5" w:rsidRPr="00511A3B" w:rsidRDefault="006C4FD5" w:rsidP="006C4FD5">
      <w:pPr>
        <w:rPr>
          <w:rFonts w:ascii="Times New Roman" w:hAnsi="Times New Roman"/>
          <w:b/>
          <w:bCs/>
          <w:sz w:val="24"/>
          <w:szCs w:val="24"/>
        </w:rPr>
      </w:pPr>
    </w:p>
    <w:p w:rsidR="006C4FD5" w:rsidRPr="00511A3B" w:rsidRDefault="006C4FD5" w:rsidP="006C4FD5">
      <w:pPr>
        <w:rPr>
          <w:rFonts w:ascii="Times New Roman" w:hAnsi="Times New Roman"/>
          <w:b/>
          <w:bCs/>
          <w:sz w:val="28"/>
          <w:szCs w:val="28"/>
        </w:rPr>
      </w:pPr>
      <w:r w:rsidRPr="00511A3B">
        <w:rPr>
          <w:rFonts w:ascii="Times New Roman" w:hAnsi="Times New Roman"/>
          <w:b/>
          <w:bCs/>
          <w:sz w:val="28"/>
          <w:szCs w:val="28"/>
        </w:rPr>
        <w:br w:type="page"/>
      </w:r>
    </w:p>
    <w:p w:rsidR="006C4FD5" w:rsidRPr="00511A3B" w:rsidRDefault="006C4FD5" w:rsidP="006C4FD5">
      <w:pPr>
        <w:ind w:firstLine="709"/>
        <w:jc w:val="center"/>
        <w:rPr>
          <w:rFonts w:ascii="Times New Roman" w:hAnsi="Times New Roman"/>
          <w:b/>
          <w:bCs/>
          <w:sz w:val="28"/>
          <w:szCs w:val="28"/>
        </w:rPr>
      </w:pPr>
      <w:r w:rsidRPr="00511A3B">
        <w:rPr>
          <w:rFonts w:ascii="Times New Roman" w:hAnsi="Times New Roman"/>
          <w:b/>
          <w:bCs/>
          <w:sz w:val="28"/>
          <w:szCs w:val="28"/>
        </w:rPr>
        <w:lastRenderedPageBreak/>
        <w:t>Зона транспортной инфраструктуры (Т)</w:t>
      </w:r>
    </w:p>
    <w:p w:rsidR="006C4FD5" w:rsidRPr="00511A3B" w:rsidRDefault="006C4FD5" w:rsidP="006C4FD5">
      <w:pPr>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Т представлены в таблице 9, таблице 10.</w:t>
      </w:r>
    </w:p>
    <w:p w:rsidR="006C4FD5" w:rsidRPr="00511A3B" w:rsidRDefault="006C4FD5" w:rsidP="006C4FD5">
      <w:pPr>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 xml:space="preserve">Градостроительный регламент зоны транспортной инфраструктуры (Т) распространяется на установленные настоящими Правилами территориальные зоны с индексом Т. </w:t>
      </w:r>
    </w:p>
    <w:p w:rsidR="006C4FD5" w:rsidRPr="00511A3B" w:rsidRDefault="006C4FD5" w:rsidP="006C4FD5">
      <w:pPr>
        <w:spacing w:after="0"/>
        <w:jc w:val="right"/>
        <w:rPr>
          <w:rFonts w:ascii="Times New Roman" w:hAnsi="Times New Roman"/>
          <w:bCs/>
          <w:sz w:val="28"/>
          <w:szCs w:val="28"/>
        </w:rPr>
      </w:pPr>
      <w:r w:rsidRPr="00511A3B">
        <w:rPr>
          <w:rFonts w:ascii="Times New Roman" w:hAnsi="Times New Roman"/>
          <w:bCs/>
          <w:sz w:val="28"/>
          <w:szCs w:val="28"/>
        </w:rPr>
        <w:t>Таблица 9</w:t>
      </w:r>
    </w:p>
    <w:p w:rsidR="006C4FD5" w:rsidRPr="00511A3B" w:rsidRDefault="006C4FD5" w:rsidP="006C4FD5">
      <w:pPr>
        <w:spacing w:after="0"/>
        <w:jc w:val="center"/>
        <w:rPr>
          <w:rFonts w:ascii="Times New Roman" w:hAnsi="Times New Roman"/>
          <w:bCs/>
          <w:sz w:val="28"/>
          <w:szCs w:val="28"/>
        </w:rPr>
      </w:pPr>
      <w:r w:rsidRPr="00511A3B">
        <w:rPr>
          <w:rFonts w:ascii="Times New Roman" w:hAnsi="Times New Roman"/>
          <w:bCs/>
          <w:sz w:val="28"/>
          <w:szCs w:val="28"/>
        </w:rPr>
        <w:t xml:space="preserve">Зона транспортной инфраструктуры (Т). </w:t>
      </w:r>
    </w:p>
    <w:p w:rsidR="006C4FD5" w:rsidRPr="00511A3B" w:rsidRDefault="006C4FD5" w:rsidP="006C4FD5">
      <w:pPr>
        <w:spacing w:after="0"/>
        <w:jc w:val="center"/>
        <w:rPr>
          <w:rFonts w:ascii="Times New Roman" w:hAnsi="Times New Roman"/>
          <w:bCs/>
          <w:sz w:val="28"/>
          <w:szCs w:val="28"/>
        </w:rPr>
      </w:pPr>
      <w:r w:rsidRPr="00511A3B">
        <w:rPr>
          <w:rFonts w:ascii="Times New Roman" w:hAnsi="Times New Roman"/>
          <w:bCs/>
          <w:sz w:val="28"/>
          <w:szCs w:val="28"/>
        </w:rPr>
        <w:t>Основные виды разрешенного использования</w:t>
      </w:r>
    </w:p>
    <w:p w:rsidR="006C4FD5" w:rsidRPr="00511A3B" w:rsidRDefault="006C4FD5" w:rsidP="006C4FD5">
      <w:pPr>
        <w:spacing w:after="0"/>
        <w:ind w:right="-31" w:firstLine="708"/>
        <w:jc w:val="both"/>
        <w:rPr>
          <w:rFonts w:ascii="Times New Roman" w:eastAsia="Times New Roman" w:hAnsi="Times New Roman"/>
          <w:color w:val="000000"/>
          <w:sz w:val="18"/>
          <w:szCs w:val="24"/>
        </w:rPr>
      </w:pPr>
    </w:p>
    <w:tbl>
      <w:tblPr>
        <w:tblW w:w="15299" w:type="dxa"/>
        <w:tblLayout w:type="fixed"/>
        <w:tblLook w:val="04A0" w:firstRow="1" w:lastRow="0" w:firstColumn="1" w:lastColumn="0" w:noHBand="0" w:noVBand="1"/>
      </w:tblPr>
      <w:tblGrid>
        <w:gridCol w:w="1975"/>
        <w:gridCol w:w="1134"/>
        <w:gridCol w:w="1134"/>
        <w:gridCol w:w="1276"/>
        <w:gridCol w:w="1275"/>
        <w:gridCol w:w="1418"/>
        <w:gridCol w:w="1276"/>
        <w:gridCol w:w="1559"/>
        <w:gridCol w:w="1417"/>
        <w:gridCol w:w="1276"/>
        <w:gridCol w:w="1559"/>
      </w:tblGrid>
      <w:tr w:rsidR="006C4FD5" w:rsidRPr="00511A3B" w:rsidTr="006C4FD5">
        <w:trPr>
          <w:trHeight w:val="20"/>
        </w:trPr>
        <w:tc>
          <w:tcPr>
            <w:tcW w:w="1975" w:type="dxa"/>
            <w:vMerge w:val="restart"/>
            <w:tcBorders>
              <w:top w:val="single" w:sz="8" w:space="0" w:color="auto"/>
              <w:left w:val="single" w:sz="8" w:space="0" w:color="auto"/>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Наименование вида разрешенного использования</w:t>
            </w:r>
          </w:p>
        </w:tc>
        <w:tc>
          <w:tcPr>
            <w:tcW w:w="1134" w:type="dxa"/>
            <w:vMerge w:val="restart"/>
            <w:tcBorders>
              <w:top w:val="single" w:sz="8" w:space="0" w:color="auto"/>
              <w:left w:val="single" w:sz="4" w:space="0" w:color="auto"/>
              <w:right w:val="single" w:sz="4" w:space="0" w:color="auto"/>
            </w:tcBorders>
            <w:shd w:val="clear" w:color="auto" w:fill="auto"/>
            <w:vAlign w:val="center"/>
            <w:hideMark/>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Код вида разрешен-ного использов-ания</w:t>
            </w:r>
          </w:p>
        </w:tc>
        <w:tc>
          <w:tcPr>
            <w:tcW w:w="6379" w:type="dxa"/>
            <w:gridSpan w:val="5"/>
            <w:tcBorders>
              <w:top w:val="single" w:sz="8" w:space="0" w:color="auto"/>
              <w:left w:val="nil"/>
              <w:bottom w:val="single" w:sz="4" w:space="0" w:color="auto"/>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tcBorders>
              <w:top w:val="single" w:sz="8" w:space="0" w:color="auto"/>
              <w:left w:val="nil"/>
              <w:bottom w:val="single" w:sz="4" w:space="0" w:color="auto"/>
              <w:right w:val="single" w:sz="8" w:space="0" w:color="000000"/>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Вспомогательные виды разрешенного использования</w:t>
            </w:r>
          </w:p>
        </w:tc>
      </w:tr>
      <w:tr w:rsidR="006C4FD5" w:rsidRPr="00511A3B" w:rsidTr="006C4FD5">
        <w:trPr>
          <w:trHeight w:val="20"/>
        </w:trPr>
        <w:tc>
          <w:tcPr>
            <w:tcW w:w="1975" w:type="dxa"/>
            <w:vMerge/>
            <w:tcBorders>
              <w:left w:val="single" w:sz="8" w:space="0" w:color="auto"/>
              <w:right w:val="single" w:sz="4" w:space="0" w:color="auto"/>
            </w:tcBorders>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vMerge/>
            <w:tcBorders>
              <w:left w:val="single" w:sz="4" w:space="0" w:color="auto"/>
              <w:right w:val="single" w:sz="4" w:space="0" w:color="auto"/>
            </w:tcBorders>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2410" w:type="dxa"/>
            <w:gridSpan w:val="2"/>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Предельные размеры земельных участков</w:t>
            </w:r>
          </w:p>
        </w:tc>
        <w:tc>
          <w:tcPr>
            <w:tcW w:w="1275"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Минимальные отступы от границ земельного участка, м</w:t>
            </w:r>
          </w:p>
        </w:tc>
        <w:tc>
          <w:tcPr>
            <w:tcW w:w="1418"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 xml:space="preserve">Количество этажей/ </w:t>
            </w:r>
          </w:p>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высота строения</w:t>
            </w:r>
          </w:p>
        </w:tc>
        <w:tc>
          <w:tcPr>
            <w:tcW w:w="1276"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7"/>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 xml:space="preserve">Максимальный процент застройки </w:t>
            </w:r>
          </w:p>
        </w:tc>
        <w:tc>
          <w:tcPr>
            <w:tcW w:w="1559"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right="-102"/>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Наименование вида разрешенного использования</w:t>
            </w:r>
          </w:p>
        </w:tc>
        <w:tc>
          <w:tcPr>
            <w:tcW w:w="1417"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7" w:right="-114" w:firstLine="1"/>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Код вида разрешенного использования</w:t>
            </w:r>
          </w:p>
        </w:tc>
        <w:tc>
          <w:tcPr>
            <w:tcW w:w="2835" w:type="dxa"/>
            <w:gridSpan w:val="2"/>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4FD5" w:rsidRPr="00511A3B" w:rsidTr="006C4FD5">
        <w:trPr>
          <w:trHeight w:val="230"/>
        </w:trPr>
        <w:tc>
          <w:tcPr>
            <w:tcW w:w="1975" w:type="dxa"/>
            <w:vMerge/>
            <w:tcBorders>
              <w:left w:val="single" w:sz="8"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vMerge/>
            <w:tcBorders>
              <w:left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2410" w:type="dxa"/>
            <w:gridSpan w:val="2"/>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275"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418"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p>
        </w:tc>
        <w:tc>
          <w:tcPr>
            <w:tcW w:w="1276"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left="-107"/>
              <w:jc w:val="center"/>
              <w:rPr>
                <w:rFonts w:ascii="Times New Roman" w:eastAsia="Times New Roman" w:hAnsi="Times New Roman" w:cs="Times New Roman"/>
                <w:b/>
                <w:bCs/>
                <w:sz w:val="20"/>
                <w:szCs w:val="20"/>
              </w:rPr>
            </w:pPr>
          </w:p>
        </w:tc>
        <w:tc>
          <w:tcPr>
            <w:tcW w:w="1559"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right="-102"/>
              <w:jc w:val="center"/>
              <w:rPr>
                <w:rFonts w:ascii="Times New Roman" w:eastAsia="Times New Roman" w:hAnsi="Times New Roman" w:cs="Times New Roman"/>
                <w:b/>
                <w:bCs/>
                <w:sz w:val="20"/>
                <w:szCs w:val="20"/>
              </w:rPr>
            </w:pPr>
          </w:p>
        </w:tc>
        <w:tc>
          <w:tcPr>
            <w:tcW w:w="1417"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left="-107" w:firstLine="1"/>
              <w:jc w:val="center"/>
              <w:rPr>
                <w:rFonts w:ascii="Times New Roman" w:eastAsia="Times New Roman" w:hAnsi="Times New Roman" w:cs="Times New Roman"/>
                <w:b/>
                <w:bCs/>
                <w:sz w:val="20"/>
                <w:szCs w:val="20"/>
              </w:rPr>
            </w:pPr>
          </w:p>
        </w:tc>
        <w:tc>
          <w:tcPr>
            <w:tcW w:w="1276" w:type="dxa"/>
            <w:vMerge w:val="restart"/>
            <w:tcBorders>
              <w:top w:val="single" w:sz="4" w:space="0" w:color="auto"/>
              <w:left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Предельное количество этажей/ предельная высота строения</w:t>
            </w:r>
          </w:p>
        </w:tc>
        <w:tc>
          <w:tcPr>
            <w:tcW w:w="1559" w:type="dxa"/>
            <w:vMerge w:val="restart"/>
            <w:tcBorders>
              <w:top w:val="single" w:sz="4" w:space="0" w:color="auto"/>
              <w:left w:val="single" w:sz="4" w:space="0" w:color="auto"/>
              <w:right w:val="single" w:sz="4" w:space="0" w:color="auto"/>
            </w:tcBorders>
          </w:tcPr>
          <w:p w:rsidR="006C4FD5" w:rsidRPr="00511A3B" w:rsidRDefault="006C4FD5" w:rsidP="006C4FD5">
            <w:pPr>
              <w:spacing w:after="0" w:line="240" w:lineRule="auto"/>
              <w:ind w:left="-108" w:right="-113"/>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Максималь-ный процент застройки</w:t>
            </w:r>
          </w:p>
        </w:tc>
      </w:tr>
      <w:tr w:rsidR="006C4FD5" w:rsidRPr="00511A3B" w:rsidTr="006C4FD5">
        <w:trPr>
          <w:trHeight w:val="20"/>
        </w:trPr>
        <w:tc>
          <w:tcPr>
            <w:tcW w:w="1975" w:type="dxa"/>
            <w:vMerge/>
            <w:tcBorders>
              <w:left w:val="single" w:sz="8"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vMerge/>
            <w:tcBorders>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tcBorders>
              <w:top w:val="single" w:sz="4" w:space="0" w:color="auto"/>
              <w:left w:val="nil"/>
              <w:bottom w:val="nil"/>
              <w:right w:val="single" w:sz="4" w:space="0" w:color="auto"/>
            </w:tcBorders>
            <w:shd w:val="clear" w:color="auto" w:fill="auto"/>
            <w:vAlign w:val="center"/>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sz w:val="20"/>
                <w:szCs w:val="20"/>
              </w:rPr>
              <w:t>Минималь-ная площадь (кв.м.)</w:t>
            </w:r>
          </w:p>
        </w:tc>
        <w:tc>
          <w:tcPr>
            <w:tcW w:w="1276" w:type="dxa"/>
            <w:tcBorders>
              <w:top w:val="single" w:sz="4" w:space="0" w:color="auto"/>
              <w:left w:val="nil"/>
              <w:bottom w:val="nil"/>
              <w:right w:val="single" w:sz="4" w:space="0" w:color="auto"/>
            </w:tcBorders>
            <w:shd w:val="clear" w:color="auto" w:fill="auto"/>
            <w:vAlign w:val="center"/>
          </w:tcPr>
          <w:p w:rsidR="006C4FD5" w:rsidRPr="00511A3B" w:rsidRDefault="006C4FD5" w:rsidP="006C4FD5">
            <w:pPr>
              <w:spacing w:after="0" w:line="240" w:lineRule="auto"/>
              <w:ind w:left="-61" w:right="-108"/>
              <w:jc w:val="center"/>
              <w:rPr>
                <w:rFonts w:ascii="Times New Roman" w:eastAsia="Times New Roman" w:hAnsi="Times New Roman" w:cs="Times New Roman"/>
                <w:b/>
                <w:sz w:val="20"/>
                <w:szCs w:val="20"/>
              </w:rPr>
            </w:pPr>
            <w:r w:rsidRPr="00511A3B">
              <w:rPr>
                <w:rFonts w:ascii="Times New Roman" w:eastAsia="Times New Roman" w:hAnsi="Times New Roman" w:cs="Times New Roman"/>
                <w:b/>
                <w:sz w:val="20"/>
                <w:szCs w:val="20"/>
              </w:rPr>
              <w:t>Максималь-ная площадь</w:t>
            </w:r>
          </w:p>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sz w:val="20"/>
                <w:szCs w:val="20"/>
              </w:rPr>
              <w:t>(кв.м.)</w:t>
            </w:r>
          </w:p>
        </w:tc>
        <w:tc>
          <w:tcPr>
            <w:tcW w:w="1275" w:type="dxa"/>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418" w:type="dxa"/>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p>
        </w:tc>
        <w:tc>
          <w:tcPr>
            <w:tcW w:w="1276" w:type="dxa"/>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559"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417"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p>
        </w:tc>
        <w:tc>
          <w:tcPr>
            <w:tcW w:w="1276" w:type="dxa"/>
            <w:vMerge/>
            <w:tcBorders>
              <w:left w:val="single" w:sz="4" w:space="0" w:color="auto"/>
              <w:bottom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p>
        </w:tc>
        <w:tc>
          <w:tcPr>
            <w:tcW w:w="1559" w:type="dxa"/>
            <w:vMerge/>
            <w:tcBorders>
              <w:left w:val="single" w:sz="4" w:space="0" w:color="auto"/>
              <w:bottom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p>
        </w:tc>
      </w:tr>
      <w:tr w:rsidR="006C4FD5" w:rsidRPr="00511A3B" w:rsidTr="006C4FD5">
        <w:trPr>
          <w:trHeight w:val="20"/>
        </w:trPr>
        <w:tc>
          <w:tcPr>
            <w:tcW w:w="197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Передвижное жилье</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2.4</w:t>
            </w:r>
          </w:p>
        </w:tc>
        <w:tc>
          <w:tcPr>
            <w:tcW w:w="1134" w:type="dxa"/>
            <w:tcBorders>
              <w:top w:val="single" w:sz="8"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8" w:type="dxa"/>
            <w:tcBorders>
              <w:top w:val="single" w:sz="8"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sz w:val="20"/>
                <w:szCs w:val="20"/>
              </w:rPr>
            </w:pPr>
          </w:p>
        </w:tc>
        <w:tc>
          <w:tcPr>
            <w:tcW w:w="1276"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8"/>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Предоставление коммунальных услуг</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3.1.1</w:t>
            </w:r>
          </w:p>
        </w:tc>
        <w:tc>
          <w:tcPr>
            <w:tcW w:w="1276"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75" w:type="dxa"/>
            <w:tcBorders>
              <w:top w:val="nil"/>
              <w:left w:val="single" w:sz="8"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bCs/>
                <w:sz w:val="20"/>
                <w:szCs w:val="20"/>
              </w:rPr>
              <w:t>Хранение автотранспорта</w:t>
            </w:r>
          </w:p>
        </w:tc>
        <w:tc>
          <w:tcPr>
            <w:tcW w:w="1134" w:type="dxa"/>
            <w:tcBorders>
              <w:top w:val="nil"/>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2.7.1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1 этаж/4.5 м</w:t>
            </w:r>
          </w:p>
        </w:tc>
        <w:tc>
          <w:tcPr>
            <w:tcW w:w="1276" w:type="dxa"/>
            <w:tcBorders>
              <w:top w:val="nil"/>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8"/>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Предоставление коммунальных услуг</w:t>
            </w:r>
          </w:p>
        </w:tc>
        <w:tc>
          <w:tcPr>
            <w:tcW w:w="1417" w:type="dxa"/>
            <w:tcBorders>
              <w:top w:val="single" w:sz="4" w:space="0" w:color="auto"/>
              <w:left w:val="nil"/>
              <w:bottom w:val="single" w:sz="4" w:space="0" w:color="auto"/>
              <w:right w:val="single" w:sz="8"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3.1.1</w:t>
            </w:r>
          </w:p>
        </w:tc>
        <w:tc>
          <w:tcPr>
            <w:tcW w:w="1276" w:type="dxa"/>
            <w:tcBorders>
              <w:top w:val="single" w:sz="4" w:space="0" w:color="auto"/>
              <w:left w:val="nil"/>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Коммунальное обслуживание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3.1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Служебные гаражи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Предоставление коммунальных услуг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iCs/>
                <w:sz w:val="20"/>
                <w:szCs w:val="20"/>
              </w:rPr>
              <w:t>3.1.1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 xml:space="preserve">Административные здания организаций, </w:t>
            </w:r>
            <w:r w:rsidRPr="00511A3B">
              <w:rPr>
                <w:rFonts w:ascii="Times New Roman" w:hAnsi="Times New Roman" w:cs="Times New Roman"/>
                <w:sz w:val="20"/>
                <w:szCs w:val="20"/>
              </w:rPr>
              <w:lastRenderedPageBreak/>
              <w:t>обеспечивающих предоставление коммунальных услуг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iCs/>
                <w:sz w:val="20"/>
                <w:szCs w:val="20"/>
              </w:rPr>
            </w:pPr>
            <w:r w:rsidRPr="00511A3B">
              <w:rPr>
                <w:rFonts w:ascii="Times New Roman" w:hAnsi="Times New Roman" w:cs="Times New Roman"/>
                <w:iCs/>
                <w:sz w:val="20"/>
                <w:szCs w:val="20"/>
              </w:rPr>
              <w:lastRenderedPageBreak/>
              <w:t>3.1.2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Служебные гаражи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75" w:type="dxa"/>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lastRenderedPageBreak/>
              <w:t>Обеспечение деятельности в области гидрометеорологии и смежных с ней областях</w:t>
            </w:r>
          </w:p>
        </w:tc>
        <w:tc>
          <w:tcPr>
            <w:tcW w:w="1134" w:type="dxa"/>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3.9.1</w:t>
            </w:r>
          </w:p>
        </w:tc>
        <w:tc>
          <w:tcPr>
            <w:tcW w:w="1134" w:type="dxa"/>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hanging="101"/>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bCs/>
                <w:sz w:val="20"/>
                <w:szCs w:val="20"/>
              </w:rPr>
            </w:pPr>
            <w:r w:rsidRPr="00511A3B">
              <w:rPr>
                <w:rFonts w:ascii="Times New Roman" w:hAnsi="Times New Roman" w:cs="Times New Roman"/>
                <w:bCs/>
                <w:sz w:val="20"/>
                <w:szCs w:val="20"/>
              </w:rPr>
              <w:t>Служебные гаражи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bCs/>
                <w:sz w:val="20"/>
                <w:szCs w:val="20"/>
              </w:rPr>
            </w:pPr>
            <w:r w:rsidRPr="00511A3B">
              <w:rPr>
                <w:rFonts w:ascii="Times New Roman" w:hAnsi="Times New Roman" w:cs="Times New Roman"/>
                <w:bCs/>
                <w:sz w:val="20"/>
                <w:szCs w:val="20"/>
              </w:rPr>
              <w:t>4.9</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rPr>
                <w:rFonts w:ascii="Times New Roman" w:hAnsi="Times New Roman" w:cs="Times New Roman"/>
                <w:bCs/>
                <w:sz w:val="20"/>
                <w:szCs w:val="20"/>
              </w:rPr>
            </w:pPr>
            <w:r w:rsidRPr="00511A3B">
              <w:rPr>
                <w:rFonts w:ascii="Times New Roman" w:hAnsi="Times New Roman" w:cs="Times New Roman"/>
                <w:bCs/>
                <w:sz w:val="20"/>
                <w:szCs w:val="20"/>
              </w:rPr>
              <w:t>Автомобильные мойки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rPr>
                <w:rFonts w:ascii="Times New Roman" w:hAnsi="Times New Roman" w:cs="Times New Roman"/>
                <w:bCs/>
                <w:sz w:val="20"/>
                <w:szCs w:val="20"/>
              </w:rPr>
            </w:pPr>
            <w:r w:rsidRPr="00511A3B">
              <w:rPr>
                <w:rFonts w:ascii="Times New Roman" w:hAnsi="Times New Roman" w:cs="Times New Roman"/>
                <w:bCs/>
                <w:sz w:val="20"/>
                <w:szCs w:val="20"/>
              </w:rPr>
              <w:t>4.9.1.3</w:t>
            </w:r>
          </w:p>
        </w:tc>
        <w:tc>
          <w:tcPr>
            <w:tcW w:w="1276"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bCs/>
                <w:sz w:val="20"/>
                <w:szCs w:val="20"/>
              </w:rPr>
            </w:pPr>
            <w:r w:rsidRPr="00511A3B">
              <w:rPr>
                <w:rFonts w:ascii="Times New Roman" w:hAnsi="Times New Roman" w:cs="Times New Roman"/>
                <w:bCs/>
                <w:sz w:val="20"/>
                <w:szCs w:val="20"/>
              </w:rPr>
              <w:t>2 этажа, 10 метров</w:t>
            </w: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75"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bCs/>
                <w:sz w:val="20"/>
                <w:szCs w:val="20"/>
              </w:rPr>
            </w:pPr>
            <w:r w:rsidRPr="00511A3B">
              <w:rPr>
                <w:rFonts w:ascii="Times New Roman" w:hAnsi="Times New Roman" w:cs="Times New Roman"/>
                <w:bCs/>
                <w:sz w:val="20"/>
                <w:szCs w:val="20"/>
              </w:rPr>
              <w:t>Заправка транспортных средств</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4.9.1.1</w:t>
            </w:r>
          </w:p>
        </w:tc>
        <w:tc>
          <w:tcPr>
            <w:tcW w:w="1134"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val="restart"/>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rPr>
                <w:rFonts w:ascii="Times New Roman" w:hAnsi="Times New Roman" w:cs="Times New Roman"/>
                <w:bCs/>
                <w:sz w:val="20"/>
                <w:szCs w:val="20"/>
              </w:rPr>
            </w:pPr>
            <w:r w:rsidRPr="00511A3B">
              <w:rPr>
                <w:rFonts w:ascii="Times New Roman" w:hAnsi="Times New Roman" w:cs="Times New Roman"/>
                <w:bCs/>
                <w:sz w:val="20"/>
                <w:szCs w:val="20"/>
              </w:rPr>
              <w:t>Автомобильные мойки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rPr>
                <w:rFonts w:ascii="Times New Roman" w:hAnsi="Times New Roman" w:cs="Times New Roman"/>
                <w:bCs/>
                <w:sz w:val="20"/>
                <w:szCs w:val="20"/>
              </w:rPr>
            </w:pPr>
            <w:r w:rsidRPr="00511A3B">
              <w:rPr>
                <w:rFonts w:ascii="Times New Roman" w:hAnsi="Times New Roman" w:cs="Times New Roman"/>
                <w:bCs/>
                <w:sz w:val="20"/>
                <w:szCs w:val="20"/>
              </w:rPr>
              <w:t>4.9.1.3</w:t>
            </w:r>
          </w:p>
        </w:tc>
        <w:tc>
          <w:tcPr>
            <w:tcW w:w="1276"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bCs/>
                <w:sz w:val="20"/>
                <w:szCs w:val="20"/>
              </w:rPr>
            </w:pPr>
            <w:r w:rsidRPr="00511A3B">
              <w:rPr>
                <w:rFonts w:ascii="Times New Roman" w:hAnsi="Times New Roman" w:cs="Times New Roman"/>
                <w:bCs/>
                <w:sz w:val="20"/>
                <w:szCs w:val="20"/>
              </w:rPr>
              <w:t>2 этажа, 10 метров</w:t>
            </w: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75"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bCs/>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p>
        </w:tc>
        <w:tc>
          <w:tcPr>
            <w:tcW w:w="1134"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bCs/>
                <w:sz w:val="20"/>
                <w:szCs w:val="20"/>
              </w:rPr>
            </w:pPr>
            <w:r w:rsidRPr="00511A3B">
              <w:rPr>
                <w:rFonts w:ascii="Times New Roman" w:hAnsi="Times New Roman" w:cs="Times New Roman"/>
                <w:bCs/>
                <w:sz w:val="20"/>
                <w:szCs w:val="20"/>
              </w:rPr>
              <w:t>Ремонт автомобилей</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rPr>
                <w:rFonts w:ascii="Times New Roman" w:hAnsi="Times New Roman" w:cs="Times New Roman"/>
                <w:bCs/>
                <w:sz w:val="20"/>
                <w:szCs w:val="20"/>
              </w:rPr>
            </w:pPr>
            <w:r w:rsidRPr="00511A3B">
              <w:rPr>
                <w:rFonts w:ascii="Times New Roman" w:hAnsi="Times New Roman" w:cs="Times New Roman"/>
                <w:bCs/>
                <w:sz w:val="20"/>
                <w:szCs w:val="20"/>
              </w:rPr>
              <w:t>4.9.1.4</w:t>
            </w:r>
          </w:p>
        </w:tc>
        <w:tc>
          <w:tcPr>
            <w:tcW w:w="1276"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bCs/>
                <w:sz w:val="20"/>
                <w:szCs w:val="20"/>
              </w:rPr>
            </w:pPr>
            <w:r w:rsidRPr="00511A3B">
              <w:rPr>
                <w:rFonts w:ascii="Times New Roman" w:hAnsi="Times New Roman" w:cs="Times New Roman"/>
                <w:bCs/>
                <w:sz w:val="20"/>
                <w:szCs w:val="20"/>
              </w:rPr>
              <w:t>2 этажа, 10 метров</w:t>
            </w: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bCs/>
                <w:sz w:val="20"/>
                <w:szCs w:val="20"/>
              </w:rPr>
            </w:pPr>
            <w:r w:rsidRPr="00511A3B">
              <w:rPr>
                <w:rFonts w:ascii="Times New Roman" w:hAnsi="Times New Roman" w:cs="Times New Roman"/>
                <w:bCs/>
                <w:sz w:val="20"/>
                <w:szCs w:val="20"/>
              </w:rPr>
              <w:t>Обеспечение дорожного отдыха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4.9.1.2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Cs/>
                <w:color w:val="000000"/>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bCs/>
                <w:sz w:val="20"/>
                <w:szCs w:val="20"/>
              </w:rPr>
            </w:pPr>
            <w:r w:rsidRPr="00511A3B">
              <w:rPr>
                <w:rFonts w:ascii="Times New Roman" w:hAnsi="Times New Roman" w:cs="Times New Roman"/>
                <w:bCs/>
                <w:sz w:val="20"/>
                <w:szCs w:val="20"/>
              </w:rPr>
              <w:t>Автомобильные мойки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4.9.1.3</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2 этажа/10 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bCs/>
                <w:sz w:val="20"/>
                <w:szCs w:val="20"/>
              </w:rPr>
            </w:pPr>
            <w:r w:rsidRPr="00511A3B">
              <w:rPr>
                <w:rFonts w:ascii="Times New Roman" w:hAnsi="Times New Roman" w:cs="Times New Roman"/>
                <w:bCs/>
                <w:sz w:val="20"/>
                <w:szCs w:val="20"/>
              </w:rPr>
              <w:t>Ремонт автомобилей</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rPr>
                <w:rFonts w:ascii="Times New Roman" w:hAnsi="Times New Roman" w:cs="Times New Roman"/>
                <w:bCs/>
                <w:sz w:val="20"/>
                <w:szCs w:val="20"/>
              </w:rPr>
            </w:pPr>
            <w:r w:rsidRPr="00511A3B">
              <w:rPr>
                <w:rFonts w:ascii="Times New Roman" w:hAnsi="Times New Roman" w:cs="Times New Roman"/>
                <w:bCs/>
                <w:sz w:val="20"/>
                <w:szCs w:val="20"/>
              </w:rPr>
              <w:t>4.9.1.4</w:t>
            </w:r>
          </w:p>
        </w:tc>
        <w:tc>
          <w:tcPr>
            <w:tcW w:w="1276"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bCs/>
                <w:sz w:val="20"/>
                <w:szCs w:val="20"/>
              </w:rPr>
            </w:pPr>
            <w:r w:rsidRPr="00511A3B">
              <w:rPr>
                <w:rFonts w:ascii="Times New Roman" w:hAnsi="Times New Roman" w:cs="Times New Roman"/>
                <w:bCs/>
                <w:sz w:val="20"/>
                <w:szCs w:val="20"/>
              </w:rPr>
              <w:t>2 этажа, 10 метров</w:t>
            </w: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bCs/>
                <w:sz w:val="20"/>
                <w:szCs w:val="20"/>
              </w:rPr>
            </w:pPr>
            <w:r w:rsidRPr="00511A3B">
              <w:rPr>
                <w:rFonts w:ascii="Times New Roman" w:hAnsi="Times New Roman" w:cs="Times New Roman"/>
                <w:bCs/>
                <w:sz w:val="20"/>
                <w:szCs w:val="20"/>
              </w:rPr>
              <w:t>Ремонт автомобилей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4.9.1.4</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2 этажа/10 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rPr>
                <w:rFonts w:ascii="Times New Roman" w:hAnsi="Times New Roman" w:cs="Times New Roman"/>
                <w:bCs/>
                <w:sz w:val="20"/>
                <w:szCs w:val="20"/>
              </w:rPr>
            </w:pPr>
            <w:r w:rsidRPr="00511A3B">
              <w:rPr>
                <w:rFonts w:ascii="Times New Roman" w:hAnsi="Times New Roman" w:cs="Times New Roman"/>
                <w:bCs/>
                <w:sz w:val="20"/>
                <w:szCs w:val="20"/>
              </w:rPr>
              <w:t>Автомобильные мойки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rPr>
                <w:rFonts w:ascii="Times New Roman" w:hAnsi="Times New Roman" w:cs="Times New Roman"/>
                <w:bCs/>
                <w:sz w:val="20"/>
                <w:szCs w:val="20"/>
              </w:rPr>
            </w:pPr>
            <w:r w:rsidRPr="00511A3B">
              <w:rPr>
                <w:rFonts w:ascii="Times New Roman" w:hAnsi="Times New Roman" w:cs="Times New Roman"/>
                <w:bCs/>
                <w:sz w:val="20"/>
                <w:szCs w:val="20"/>
              </w:rPr>
              <w:t>4.9.1.3</w:t>
            </w:r>
          </w:p>
        </w:tc>
        <w:tc>
          <w:tcPr>
            <w:tcW w:w="1276"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hAnsi="Times New Roman" w:cs="Times New Roman"/>
                <w:bCs/>
                <w:sz w:val="20"/>
                <w:szCs w:val="20"/>
              </w:rPr>
            </w:pPr>
            <w:r w:rsidRPr="00511A3B">
              <w:rPr>
                <w:rFonts w:ascii="Times New Roman" w:hAnsi="Times New Roman" w:cs="Times New Roman"/>
                <w:bCs/>
                <w:sz w:val="20"/>
                <w:szCs w:val="20"/>
              </w:rPr>
              <w:t>2 этажа, 10 метров</w:t>
            </w: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Железнодорожные пути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7.1.1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Обслуживание железнодорожных перевозок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7.1.2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Размещение автомобильных дорог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7.2.1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Обслуживание перевозок пассажиров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7.2.2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Стоянки транспорта общего пользования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7.2.3</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Водный транспорт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7.3</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Воздушный транспорт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7.4</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75"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Внеуличный транспорт</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p>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7.6</w:t>
            </w:r>
          </w:p>
        </w:tc>
        <w:tc>
          <w:tcPr>
            <w:tcW w:w="1134"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val="restart"/>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Магазины</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4.4</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75"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p>
        </w:tc>
        <w:tc>
          <w:tcPr>
            <w:tcW w:w="1134"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Общественное питание</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4.6</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bCs/>
                <w:sz w:val="20"/>
                <w:szCs w:val="20"/>
              </w:rPr>
              <w:t>Общее пользование водными объектами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11.1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bCs/>
                <w:sz w:val="20"/>
                <w:szCs w:val="20"/>
              </w:rPr>
            </w:pPr>
            <w:r w:rsidRPr="00511A3B">
              <w:rPr>
                <w:rFonts w:ascii="Times New Roman" w:hAnsi="Times New Roman" w:cs="Times New Roman"/>
                <w:bCs/>
                <w:sz w:val="20"/>
                <w:szCs w:val="20"/>
              </w:rPr>
              <w:lastRenderedPageBreak/>
              <w:t>Специальное пользование водными объектами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11.2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bCs/>
                <w:sz w:val="20"/>
                <w:szCs w:val="20"/>
              </w:rPr>
            </w:pPr>
            <w:r w:rsidRPr="00511A3B">
              <w:rPr>
                <w:rFonts w:ascii="Times New Roman" w:hAnsi="Times New Roman" w:cs="Times New Roman"/>
                <w:bCs/>
                <w:sz w:val="20"/>
                <w:szCs w:val="20"/>
              </w:rPr>
              <w:t>Гидротехнические сооружения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bCs/>
                <w:sz w:val="20"/>
                <w:szCs w:val="20"/>
              </w:rPr>
            </w:pPr>
            <w:r w:rsidRPr="00511A3B">
              <w:rPr>
                <w:rFonts w:ascii="Times New Roman" w:hAnsi="Times New Roman" w:cs="Times New Roman"/>
                <w:bCs/>
                <w:sz w:val="20"/>
                <w:szCs w:val="20"/>
              </w:rPr>
              <w:t>11.3</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Улично-дорожная сеть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12.0.1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Благоустройство территории</w:t>
            </w:r>
          </w:p>
          <w:p w:rsidR="006C4FD5" w:rsidRPr="00511A3B" w:rsidRDefault="006C4FD5" w:rsidP="006C4FD5">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12.0.2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bl>
    <w:p w:rsidR="006C4FD5" w:rsidRPr="00511A3B" w:rsidRDefault="006C4FD5" w:rsidP="006C4FD5">
      <w:pPr>
        <w:spacing w:after="0"/>
        <w:ind w:right="-31" w:firstLine="708"/>
        <w:jc w:val="both"/>
        <w:rPr>
          <w:rFonts w:ascii="Times New Roman" w:hAnsi="Times New Roman"/>
          <w:bCs/>
          <w:sz w:val="24"/>
          <w:szCs w:val="24"/>
        </w:rPr>
      </w:pPr>
      <w:r w:rsidRPr="00511A3B">
        <w:rPr>
          <w:rFonts w:ascii="Times New Roman" w:eastAsia="Times New Roman" w:hAnsi="Times New Roman"/>
          <w:color w:val="000000"/>
          <w:sz w:val="24"/>
          <w:szCs w:val="24"/>
        </w:rPr>
        <w:t xml:space="preserve">Примечание к таблице 9: </w:t>
      </w:r>
      <w:r w:rsidRPr="00511A3B">
        <w:rPr>
          <w:rFonts w:ascii="Times New Roman" w:hAnsi="Times New Roman"/>
          <w:bCs/>
          <w:sz w:val="24"/>
          <w:szCs w:val="24"/>
        </w:rPr>
        <w:t>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6C4FD5" w:rsidRPr="00511A3B" w:rsidRDefault="006C4FD5" w:rsidP="006C4FD5">
      <w:pPr>
        <w:rPr>
          <w:rFonts w:ascii="Times New Roman" w:hAnsi="Times New Roman"/>
          <w:b/>
          <w:bCs/>
          <w:sz w:val="28"/>
          <w:szCs w:val="28"/>
        </w:rPr>
      </w:pPr>
    </w:p>
    <w:p w:rsidR="006C4FD5" w:rsidRPr="00511A3B" w:rsidRDefault="006C4FD5" w:rsidP="006C4FD5">
      <w:pPr>
        <w:rPr>
          <w:rFonts w:ascii="Times New Roman" w:hAnsi="Times New Roman"/>
          <w:b/>
          <w:bCs/>
          <w:sz w:val="28"/>
          <w:szCs w:val="28"/>
        </w:rPr>
      </w:pPr>
    </w:p>
    <w:p w:rsidR="006C4FD5" w:rsidRPr="00511A3B" w:rsidRDefault="006C4FD5" w:rsidP="006C4FD5">
      <w:pPr>
        <w:rPr>
          <w:rFonts w:ascii="Times New Roman" w:hAnsi="Times New Roman"/>
          <w:b/>
          <w:bCs/>
          <w:sz w:val="28"/>
          <w:szCs w:val="28"/>
        </w:rPr>
      </w:pPr>
    </w:p>
    <w:p w:rsidR="006C4FD5" w:rsidRPr="00511A3B" w:rsidRDefault="006C4FD5" w:rsidP="006C4FD5">
      <w:pPr>
        <w:rPr>
          <w:rFonts w:ascii="Times New Roman" w:hAnsi="Times New Roman"/>
          <w:b/>
          <w:bCs/>
          <w:sz w:val="28"/>
          <w:szCs w:val="28"/>
        </w:rPr>
      </w:pPr>
    </w:p>
    <w:p w:rsidR="006C4FD5" w:rsidRPr="00511A3B" w:rsidRDefault="006C4FD5" w:rsidP="006C4FD5">
      <w:pPr>
        <w:rPr>
          <w:rFonts w:ascii="Times New Roman" w:hAnsi="Times New Roman"/>
          <w:b/>
          <w:bCs/>
          <w:sz w:val="28"/>
          <w:szCs w:val="28"/>
        </w:rPr>
      </w:pPr>
    </w:p>
    <w:p w:rsidR="006C4FD5" w:rsidRPr="00511A3B" w:rsidRDefault="006C4FD5" w:rsidP="006C4FD5">
      <w:pPr>
        <w:rPr>
          <w:rFonts w:ascii="Times New Roman" w:hAnsi="Times New Roman"/>
          <w:b/>
          <w:bCs/>
          <w:sz w:val="28"/>
          <w:szCs w:val="28"/>
        </w:rPr>
      </w:pPr>
    </w:p>
    <w:p w:rsidR="006C4FD5" w:rsidRPr="00511A3B" w:rsidRDefault="006C4FD5" w:rsidP="006C4FD5">
      <w:pPr>
        <w:rPr>
          <w:rFonts w:ascii="Times New Roman" w:hAnsi="Times New Roman"/>
          <w:b/>
          <w:bCs/>
          <w:sz w:val="28"/>
          <w:szCs w:val="28"/>
        </w:rPr>
      </w:pPr>
    </w:p>
    <w:p w:rsidR="006C4FD5" w:rsidRPr="00511A3B" w:rsidRDefault="006C4FD5" w:rsidP="006C4FD5">
      <w:pPr>
        <w:rPr>
          <w:rFonts w:ascii="Times New Roman" w:hAnsi="Times New Roman"/>
          <w:b/>
          <w:bCs/>
          <w:sz w:val="28"/>
          <w:szCs w:val="28"/>
        </w:rPr>
      </w:pPr>
    </w:p>
    <w:p w:rsidR="006C4FD5" w:rsidRPr="00511A3B" w:rsidRDefault="006C4FD5" w:rsidP="006C4FD5">
      <w:pPr>
        <w:rPr>
          <w:rFonts w:ascii="Times New Roman" w:hAnsi="Times New Roman"/>
          <w:b/>
          <w:bCs/>
          <w:sz w:val="28"/>
          <w:szCs w:val="28"/>
        </w:rPr>
      </w:pPr>
    </w:p>
    <w:p w:rsidR="006C4FD5" w:rsidRPr="00511A3B" w:rsidRDefault="006C4FD5" w:rsidP="006C4FD5">
      <w:pPr>
        <w:rPr>
          <w:rFonts w:ascii="Times New Roman" w:hAnsi="Times New Roman"/>
          <w:bCs/>
          <w:sz w:val="28"/>
          <w:szCs w:val="28"/>
        </w:rPr>
      </w:pPr>
      <w:r w:rsidRPr="00511A3B">
        <w:rPr>
          <w:rFonts w:ascii="Times New Roman" w:hAnsi="Times New Roman"/>
          <w:bCs/>
          <w:sz w:val="28"/>
          <w:szCs w:val="28"/>
        </w:rPr>
        <w:br w:type="page"/>
      </w:r>
    </w:p>
    <w:p w:rsidR="006C4FD5" w:rsidRPr="00511A3B" w:rsidRDefault="006C4FD5" w:rsidP="006C4FD5">
      <w:pPr>
        <w:tabs>
          <w:tab w:val="left" w:pos="13892"/>
        </w:tabs>
        <w:spacing w:after="0"/>
        <w:ind w:right="476"/>
        <w:jc w:val="right"/>
        <w:rPr>
          <w:rFonts w:ascii="Times New Roman" w:hAnsi="Times New Roman"/>
          <w:bCs/>
          <w:sz w:val="28"/>
          <w:szCs w:val="28"/>
        </w:rPr>
      </w:pPr>
      <w:r w:rsidRPr="00511A3B">
        <w:rPr>
          <w:rFonts w:ascii="Times New Roman" w:hAnsi="Times New Roman"/>
          <w:bCs/>
          <w:sz w:val="28"/>
          <w:szCs w:val="28"/>
        </w:rPr>
        <w:lastRenderedPageBreak/>
        <w:t>Таблица 10</w:t>
      </w:r>
    </w:p>
    <w:p w:rsidR="006C4FD5" w:rsidRPr="00511A3B" w:rsidRDefault="006C4FD5" w:rsidP="006C4FD5">
      <w:pPr>
        <w:spacing w:after="0"/>
        <w:ind w:right="476"/>
        <w:jc w:val="center"/>
        <w:rPr>
          <w:rFonts w:ascii="Times New Roman" w:hAnsi="Times New Roman"/>
          <w:bCs/>
          <w:sz w:val="28"/>
          <w:szCs w:val="28"/>
        </w:rPr>
      </w:pPr>
      <w:r w:rsidRPr="00511A3B">
        <w:rPr>
          <w:rFonts w:ascii="Times New Roman" w:hAnsi="Times New Roman"/>
          <w:bCs/>
          <w:sz w:val="28"/>
          <w:szCs w:val="28"/>
        </w:rPr>
        <w:t>Зона транспортной инфраструктуры (Т).</w:t>
      </w:r>
      <w:r w:rsidRPr="00511A3B">
        <w:rPr>
          <w:rFonts w:ascii="Times New Roman" w:hAnsi="Times New Roman"/>
          <w:bCs/>
          <w:sz w:val="28"/>
          <w:szCs w:val="28"/>
        </w:rPr>
        <w:br/>
        <w:t>Условно разрешенные виды использования</w:t>
      </w:r>
    </w:p>
    <w:tbl>
      <w:tblPr>
        <w:tblW w:w="15026" w:type="dxa"/>
        <w:tblInd w:w="-10" w:type="dxa"/>
        <w:tblLayout w:type="fixed"/>
        <w:tblLook w:val="04A0" w:firstRow="1" w:lastRow="0" w:firstColumn="1" w:lastColumn="0" w:noHBand="0" w:noVBand="1"/>
      </w:tblPr>
      <w:tblGrid>
        <w:gridCol w:w="1985"/>
        <w:gridCol w:w="1134"/>
        <w:gridCol w:w="1134"/>
        <w:gridCol w:w="1276"/>
        <w:gridCol w:w="1275"/>
        <w:gridCol w:w="1418"/>
        <w:gridCol w:w="1276"/>
        <w:gridCol w:w="1559"/>
        <w:gridCol w:w="1134"/>
        <w:gridCol w:w="1276"/>
        <w:gridCol w:w="1559"/>
      </w:tblGrid>
      <w:tr w:rsidR="006C4FD5" w:rsidRPr="00511A3B" w:rsidTr="006C4FD5">
        <w:trPr>
          <w:trHeight w:val="397"/>
        </w:trPr>
        <w:tc>
          <w:tcPr>
            <w:tcW w:w="1985" w:type="dxa"/>
            <w:vMerge w:val="restart"/>
            <w:tcBorders>
              <w:top w:val="single" w:sz="4" w:space="0" w:color="auto"/>
              <w:left w:val="single" w:sz="8" w:space="0" w:color="auto"/>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Наименование вида разрешенного использования</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Код вида разрешен-ного использова-ния</w:t>
            </w:r>
          </w:p>
        </w:tc>
        <w:tc>
          <w:tcPr>
            <w:tcW w:w="6379" w:type="dxa"/>
            <w:gridSpan w:val="5"/>
            <w:tcBorders>
              <w:top w:val="single" w:sz="8" w:space="0" w:color="auto"/>
              <w:left w:val="nil"/>
              <w:bottom w:val="single" w:sz="4" w:space="0" w:color="auto"/>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bCs/>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8" w:type="dxa"/>
            <w:gridSpan w:val="4"/>
            <w:tcBorders>
              <w:top w:val="single" w:sz="8" w:space="0" w:color="auto"/>
              <w:left w:val="nil"/>
              <w:bottom w:val="single" w:sz="4" w:space="0" w:color="auto"/>
              <w:right w:val="single" w:sz="8" w:space="0" w:color="000000"/>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bCs/>
                <w:color w:val="000000"/>
                <w:sz w:val="20"/>
                <w:szCs w:val="20"/>
              </w:rPr>
              <w:t>Вспомогательные виды разрешенного использования</w:t>
            </w:r>
          </w:p>
        </w:tc>
      </w:tr>
      <w:tr w:rsidR="006C4FD5" w:rsidRPr="00511A3B" w:rsidTr="006C4FD5">
        <w:trPr>
          <w:trHeight w:val="233"/>
        </w:trPr>
        <w:tc>
          <w:tcPr>
            <w:tcW w:w="1985" w:type="dxa"/>
            <w:vMerge/>
            <w:tcBorders>
              <w:left w:val="single" w:sz="8" w:space="0" w:color="auto"/>
              <w:right w:val="single" w:sz="4" w:space="0" w:color="auto"/>
            </w:tcBorders>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vMerge/>
            <w:tcBorders>
              <w:left w:val="single" w:sz="4" w:space="0" w:color="auto"/>
              <w:right w:val="single" w:sz="4" w:space="0" w:color="auto"/>
            </w:tcBorders>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2410" w:type="dxa"/>
            <w:gridSpan w:val="2"/>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bCs/>
                <w:color w:val="000000"/>
                <w:sz w:val="20"/>
                <w:szCs w:val="20"/>
              </w:rPr>
              <w:t>Предельные размеры земельных участков</w:t>
            </w:r>
          </w:p>
        </w:tc>
        <w:tc>
          <w:tcPr>
            <w:tcW w:w="1275"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Минимальные отступы от границ земельного участка, м</w:t>
            </w:r>
          </w:p>
        </w:tc>
        <w:tc>
          <w:tcPr>
            <w:tcW w:w="1418"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 xml:space="preserve">Количество этажей/ </w:t>
            </w:r>
          </w:p>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высота строения</w:t>
            </w:r>
          </w:p>
        </w:tc>
        <w:tc>
          <w:tcPr>
            <w:tcW w:w="1276"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7"/>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 xml:space="preserve">Максимальный процент застройки </w:t>
            </w:r>
          </w:p>
        </w:tc>
        <w:tc>
          <w:tcPr>
            <w:tcW w:w="1559"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8" w:right="-108"/>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bCs/>
                <w:color w:val="000000"/>
                <w:sz w:val="20"/>
                <w:szCs w:val="20"/>
              </w:rPr>
              <w:t>Наименование вида разрешенного использования</w:t>
            </w:r>
          </w:p>
        </w:tc>
        <w:tc>
          <w:tcPr>
            <w:tcW w:w="1134"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8"/>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bCs/>
                <w:color w:val="000000"/>
                <w:sz w:val="20"/>
                <w:szCs w:val="20"/>
              </w:rPr>
              <w:t>Код вида разрешен-ного использова-ния</w:t>
            </w:r>
          </w:p>
        </w:tc>
        <w:tc>
          <w:tcPr>
            <w:tcW w:w="2835" w:type="dxa"/>
            <w:gridSpan w:val="2"/>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4FD5" w:rsidRPr="00511A3B" w:rsidTr="006C4FD5">
        <w:trPr>
          <w:trHeight w:val="232"/>
        </w:trPr>
        <w:tc>
          <w:tcPr>
            <w:tcW w:w="1985" w:type="dxa"/>
            <w:vMerge/>
            <w:tcBorders>
              <w:left w:val="single" w:sz="8"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vMerge/>
            <w:tcBorders>
              <w:left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2410" w:type="dxa"/>
            <w:gridSpan w:val="2"/>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275"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418"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276"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559"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left="-108" w:right="-108"/>
              <w:jc w:val="center"/>
              <w:rPr>
                <w:rFonts w:ascii="Times New Roman" w:eastAsia="Times New Roman" w:hAnsi="Times New Roman" w:cs="Times New Roman"/>
                <w:b/>
                <w:bCs/>
                <w:color w:val="000000"/>
                <w:sz w:val="20"/>
                <w:szCs w:val="20"/>
              </w:rPr>
            </w:pPr>
          </w:p>
        </w:tc>
        <w:tc>
          <w:tcPr>
            <w:tcW w:w="1134"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left="-108"/>
              <w:jc w:val="center"/>
              <w:rPr>
                <w:rFonts w:ascii="Times New Roman" w:eastAsia="Times New Roman" w:hAnsi="Times New Roman" w:cs="Times New Roman"/>
                <w:b/>
                <w:bCs/>
                <w:color w:val="000000"/>
                <w:sz w:val="20"/>
                <w:szCs w:val="20"/>
              </w:rPr>
            </w:pPr>
          </w:p>
        </w:tc>
        <w:tc>
          <w:tcPr>
            <w:tcW w:w="1276" w:type="dxa"/>
            <w:vMerge w:val="restart"/>
            <w:tcBorders>
              <w:top w:val="single" w:sz="4" w:space="0" w:color="auto"/>
              <w:left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Предельное количество этажей/ предельная высота строения</w:t>
            </w:r>
          </w:p>
        </w:tc>
        <w:tc>
          <w:tcPr>
            <w:tcW w:w="1559" w:type="dxa"/>
            <w:vMerge w:val="restart"/>
            <w:tcBorders>
              <w:top w:val="single" w:sz="4" w:space="0" w:color="auto"/>
              <w:left w:val="single" w:sz="4" w:space="0" w:color="auto"/>
              <w:right w:val="single" w:sz="4" w:space="0" w:color="auto"/>
            </w:tcBorders>
          </w:tcPr>
          <w:p w:rsidR="006C4FD5" w:rsidRPr="00511A3B" w:rsidRDefault="006C4FD5" w:rsidP="006C4FD5">
            <w:pPr>
              <w:spacing w:after="0" w:line="240" w:lineRule="auto"/>
              <w:ind w:left="-108" w:right="-113"/>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Максималь-</w:t>
            </w:r>
          </w:p>
          <w:p w:rsidR="006C4FD5" w:rsidRPr="00511A3B" w:rsidRDefault="006C4FD5" w:rsidP="006C4FD5">
            <w:pPr>
              <w:spacing w:after="0" w:line="240" w:lineRule="auto"/>
              <w:ind w:left="-108" w:right="-113"/>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ный процент застройки</w:t>
            </w:r>
          </w:p>
        </w:tc>
      </w:tr>
      <w:tr w:rsidR="006C4FD5" w:rsidRPr="00511A3B" w:rsidTr="006C4FD5">
        <w:trPr>
          <w:trHeight w:val="397"/>
        </w:trPr>
        <w:tc>
          <w:tcPr>
            <w:tcW w:w="1985" w:type="dxa"/>
            <w:vMerge/>
            <w:tcBorders>
              <w:left w:val="single" w:sz="8"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vMerge/>
            <w:tcBorders>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color w:val="000000"/>
                <w:sz w:val="20"/>
                <w:szCs w:val="20"/>
              </w:rPr>
            </w:pPr>
            <w:r w:rsidRPr="00511A3B">
              <w:rPr>
                <w:rFonts w:ascii="Times New Roman" w:eastAsia="Times New Roman" w:hAnsi="Times New Roman" w:cs="Times New Roman"/>
                <w:b/>
                <w:color w:val="000000"/>
                <w:sz w:val="20"/>
                <w:szCs w:val="20"/>
              </w:rPr>
              <w:t>Минимальная площадь</w:t>
            </w:r>
          </w:p>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color w:val="000000"/>
                <w:sz w:val="20"/>
                <w:szCs w:val="20"/>
              </w:rPr>
              <w:t>(кв.м.)</w:t>
            </w: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8" w:right="-108"/>
              <w:jc w:val="center"/>
              <w:rPr>
                <w:rFonts w:ascii="Times New Roman" w:eastAsia="Times New Roman" w:hAnsi="Times New Roman" w:cs="Times New Roman"/>
                <w:b/>
                <w:color w:val="000000"/>
                <w:sz w:val="20"/>
                <w:szCs w:val="20"/>
              </w:rPr>
            </w:pPr>
            <w:r w:rsidRPr="00511A3B">
              <w:rPr>
                <w:rFonts w:ascii="Times New Roman" w:eastAsia="Times New Roman" w:hAnsi="Times New Roman" w:cs="Times New Roman"/>
                <w:b/>
                <w:color w:val="000000"/>
                <w:sz w:val="20"/>
                <w:szCs w:val="20"/>
              </w:rPr>
              <w:t>Максимальная площадь</w:t>
            </w:r>
          </w:p>
          <w:p w:rsidR="006C4FD5" w:rsidRPr="00511A3B" w:rsidRDefault="006C4FD5" w:rsidP="006C4FD5">
            <w:pPr>
              <w:spacing w:after="0" w:line="240" w:lineRule="auto"/>
              <w:ind w:left="-108" w:right="-108"/>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color w:val="000000"/>
                <w:sz w:val="20"/>
                <w:szCs w:val="20"/>
              </w:rPr>
              <w:t>(кв.м.)</w:t>
            </w:r>
          </w:p>
        </w:tc>
        <w:tc>
          <w:tcPr>
            <w:tcW w:w="1275" w:type="dxa"/>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418"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276"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559"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vMerge/>
            <w:tcBorders>
              <w:left w:val="nil"/>
              <w:bottom w:val="single" w:sz="4" w:space="0" w:color="auto"/>
              <w:right w:val="single" w:sz="4" w:space="0" w:color="auto"/>
            </w:tcBorders>
            <w:shd w:val="clear" w:color="auto" w:fill="auto"/>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276" w:type="dxa"/>
            <w:vMerge/>
            <w:tcBorders>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559" w:type="dxa"/>
            <w:vMerge/>
            <w:tcBorders>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r>
      <w:tr w:rsidR="006C4FD5" w:rsidRPr="00511A3B" w:rsidTr="006C4FD5">
        <w:trPr>
          <w:trHeight w:hRule="exact" w:val="353"/>
        </w:trPr>
        <w:tc>
          <w:tcPr>
            <w:tcW w:w="1985" w:type="dxa"/>
            <w:tcBorders>
              <w:top w:val="single" w:sz="8" w:space="0" w:color="auto"/>
              <w:left w:val="single" w:sz="8"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Связь </w:t>
            </w:r>
          </w:p>
        </w:tc>
        <w:tc>
          <w:tcPr>
            <w:tcW w:w="1134" w:type="dxa"/>
            <w:tcBorders>
              <w:top w:val="single" w:sz="8"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6.8</w:t>
            </w:r>
          </w:p>
        </w:tc>
        <w:tc>
          <w:tcPr>
            <w:tcW w:w="1134" w:type="dxa"/>
            <w:tcBorders>
              <w:top w:val="nil"/>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lang w:val="en-US"/>
              </w:rPr>
            </w:pPr>
          </w:p>
        </w:tc>
        <w:tc>
          <w:tcPr>
            <w:tcW w:w="1418" w:type="dxa"/>
            <w:tcBorders>
              <w:top w:val="nil"/>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nil"/>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nil"/>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nil"/>
              <w:left w:val="single" w:sz="4" w:space="0" w:color="auto"/>
              <w:bottom w:val="single" w:sz="4" w:space="0" w:color="auto"/>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nil"/>
              <w:left w:val="single" w:sz="4" w:space="0" w:color="auto"/>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nil"/>
              <w:left w:val="single" w:sz="4" w:space="0" w:color="auto"/>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bl>
    <w:p w:rsidR="006C4FD5" w:rsidRPr="00511A3B" w:rsidRDefault="006C4FD5" w:rsidP="006C4FD5">
      <w:pPr>
        <w:spacing w:after="0"/>
        <w:ind w:right="-31" w:firstLine="708"/>
        <w:jc w:val="both"/>
        <w:rPr>
          <w:rFonts w:ascii="Times New Roman" w:hAnsi="Times New Roman"/>
          <w:bCs/>
          <w:sz w:val="24"/>
          <w:szCs w:val="24"/>
        </w:rPr>
      </w:pPr>
      <w:r w:rsidRPr="00511A3B">
        <w:rPr>
          <w:rFonts w:ascii="Times New Roman" w:eastAsia="Times New Roman" w:hAnsi="Times New Roman"/>
          <w:color w:val="000000"/>
          <w:sz w:val="24"/>
          <w:szCs w:val="24"/>
        </w:rPr>
        <w:t xml:space="preserve">Примечание к таблице 10: </w:t>
      </w:r>
      <w:r w:rsidRPr="00511A3B">
        <w:rPr>
          <w:rFonts w:ascii="Times New Roman" w:hAnsi="Times New Roman"/>
          <w:bCs/>
          <w:sz w:val="24"/>
          <w:szCs w:val="24"/>
        </w:rPr>
        <w:t>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6C4FD5" w:rsidRPr="00511A3B" w:rsidRDefault="006C4FD5" w:rsidP="006C4FD5">
      <w:pPr>
        <w:rPr>
          <w:rFonts w:ascii="Times New Roman" w:hAnsi="Times New Roman"/>
          <w:b/>
          <w:bCs/>
          <w:sz w:val="28"/>
          <w:szCs w:val="28"/>
        </w:rPr>
      </w:pPr>
    </w:p>
    <w:p w:rsidR="006C4FD5" w:rsidRPr="00511A3B" w:rsidRDefault="006C4FD5" w:rsidP="006C4FD5">
      <w:pPr>
        <w:rPr>
          <w:rFonts w:ascii="Times New Roman" w:hAnsi="Times New Roman"/>
          <w:b/>
          <w:bCs/>
          <w:sz w:val="28"/>
          <w:szCs w:val="28"/>
        </w:rPr>
      </w:pPr>
    </w:p>
    <w:p w:rsidR="006C4FD5" w:rsidRPr="00511A3B" w:rsidRDefault="006C4FD5" w:rsidP="006C4FD5">
      <w:pPr>
        <w:rPr>
          <w:rFonts w:ascii="Times New Roman" w:hAnsi="Times New Roman"/>
          <w:b/>
          <w:bCs/>
          <w:sz w:val="28"/>
          <w:szCs w:val="28"/>
        </w:rPr>
      </w:pPr>
    </w:p>
    <w:p w:rsidR="006C4FD5" w:rsidRPr="00511A3B" w:rsidRDefault="006C4FD5" w:rsidP="006C4FD5">
      <w:pPr>
        <w:rPr>
          <w:rFonts w:ascii="Times New Roman" w:hAnsi="Times New Roman"/>
          <w:b/>
          <w:bCs/>
          <w:sz w:val="28"/>
          <w:szCs w:val="28"/>
        </w:rPr>
      </w:pPr>
    </w:p>
    <w:p w:rsidR="006C4FD5" w:rsidRPr="00511A3B" w:rsidRDefault="006C4FD5" w:rsidP="006C4FD5">
      <w:pPr>
        <w:rPr>
          <w:rFonts w:ascii="Times New Roman" w:hAnsi="Times New Roman"/>
          <w:b/>
          <w:bCs/>
          <w:sz w:val="28"/>
          <w:szCs w:val="28"/>
        </w:rPr>
      </w:pPr>
    </w:p>
    <w:p w:rsidR="006C4FD5" w:rsidRPr="00511A3B" w:rsidRDefault="006C4FD5" w:rsidP="006C4FD5">
      <w:pPr>
        <w:rPr>
          <w:rFonts w:ascii="Times New Roman" w:hAnsi="Times New Roman"/>
          <w:b/>
          <w:bCs/>
          <w:sz w:val="28"/>
          <w:szCs w:val="28"/>
        </w:rPr>
      </w:pPr>
    </w:p>
    <w:p w:rsidR="006C4FD5" w:rsidRPr="00511A3B" w:rsidRDefault="006C4FD5" w:rsidP="006C4FD5">
      <w:pPr>
        <w:rPr>
          <w:rFonts w:ascii="Times New Roman" w:hAnsi="Times New Roman"/>
          <w:b/>
          <w:bCs/>
          <w:sz w:val="28"/>
          <w:szCs w:val="28"/>
        </w:rPr>
      </w:pPr>
    </w:p>
    <w:p w:rsidR="006C4FD5" w:rsidRPr="00511A3B" w:rsidRDefault="006C4FD5" w:rsidP="006C4FD5">
      <w:pPr>
        <w:rPr>
          <w:rFonts w:ascii="Times New Roman" w:hAnsi="Times New Roman"/>
          <w:b/>
          <w:bCs/>
          <w:sz w:val="28"/>
          <w:szCs w:val="28"/>
        </w:rPr>
      </w:pPr>
    </w:p>
    <w:p w:rsidR="006C4FD5" w:rsidRPr="00511A3B" w:rsidRDefault="006C4FD5" w:rsidP="006C4FD5">
      <w:pPr>
        <w:ind w:firstLine="709"/>
        <w:jc w:val="center"/>
        <w:rPr>
          <w:rFonts w:ascii="Times New Roman" w:hAnsi="Times New Roman"/>
          <w:b/>
          <w:bCs/>
          <w:sz w:val="28"/>
          <w:szCs w:val="28"/>
        </w:rPr>
      </w:pPr>
      <w:r w:rsidRPr="00511A3B">
        <w:rPr>
          <w:rFonts w:ascii="Times New Roman" w:hAnsi="Times New Roman"/>
          <w:b/>
          <w:bCs/>
          <w:sz w:val="28"/>
          <w:szCs w:val="28"/>
        </w:rPr>
        <w:t>Зона инженерной инфраструктуры (И)</w:t>
      </w:r>
    </w:p>
    <w:p w:rsidR="006C4FD5" w:rsidRPr="00511A3B" w:rsidRDefault="006C4FD5" w:rsidP="006C4FD5">
      <w:pPr>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lastRenderedPageBreak/>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w:t>
      </w:r>
      <w:r w:rsidRPr="00511A3B">
        <w:rPr>
          <w:rFonts w:ascii="Times New Roman" w:hAnsi="Times New Roman"/>
          <w:bCs/>
          <w:sz w:val="28"/>
          <w:szCs w:val="28"/>
        </w:rPr>
        <w:t>И</w:t>
      </w:r>
      <w:r w:rsidRPr="00511A3B">
        <w:rPr>
          <w:rFonts w:ascii="Times New Roman" w:hAnsi="Times New Roman" w:cs="Times New Roman"/>
          <w:sz w:val="28"/>
          <w:szCs w:val="28"/>
        </w:rPr>
        <w:t xml:space="preserve"> представлены в таблице 11, таблице 12.</w:t>
      </w:r>
    </w:p>
    <w:p w:rsidR="006C4FD5" w:rsidRPr="00511A3B" w:rsidRDefault="006C4FD5" w:rsidP="006C4FD5">
      <w:pPr>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Градостроительный регламент зон инженерной инфраструктуры (И) распространяется на установленные настоящими Правилами территориальные зоны с индексом И.</w:t>
      </w:r>
    </w:p>
    <w:p w:rsidR="006C4FD5" w:rsidRPr="00511A3B" w:rsidRDefault="006C4FD5" w:rsidP="006C4FD5">
      <w:pPr>
        <w:spacing w:after="0"/>
        <w:ind w:firstLine="709"/>
        <w:jc w:val="right"/>
        <w:rPr>
          <w:rFonts w:ascii="Times New Roman" w:hAnsi="Times New Roman"/>
          <w:bCs/>
          <w:sz w:val="28"/>
          <w:szCs w:val="28"/>
        </w:rPr>
      </w:pPr>
      <w:r w:rsidRPr="00511A3B">
        <w:rPr>
          <w:rFonts w:ascii="Times New Roman" w:hAnsi="Times New Roman"/>
          <w:bCs/>
          <w:sz w:val="28"/>
          <w:szCs w:val="28"/>
        </w:rPr>
        <w:t>Таблица 11</w:t>
      </w:r>
    </w:p>
    <w:p w:rsidR="006C4FD5" w:rsidRPr="00511A3B" w:rsidRDefault="006C4FD5" w:rsidP="006C4FD5">
      <w:pPr>
        <w:tabs>
          <w:tab w:val="left" w:pos="15168"/>
        </w:tabs>
        <w:spacing w:after="0"/>
        <w:jc w:val="center"/>
        <w:rPr>
          <w:rFonts w:ascii="Times New Roman" w:hAnsi="Times New Roman"/>
          <w:bCs/>
          <w:sz w:val="28"/>
          <w:szCs w:val="28"/>
        </w:rPr>
      </w:pPr>
      <w:r w:rsidRPr="00511A3B">
        <w:rPr>
          <w:rFonts w:ascii="Times New Roman" w:hAnsi="Times New Roman"/>
          <w:bCs/>
          <w:sz w:val="28"/>
          <w:szCs w:val="28"/>
        </w:rPr>
        <w:t>Зона инженерной инфраструктуры (И).</w:t>
      </w:r>
      <w:r w:rsidRPr="00511A3B">
        <w:rPr>
          <w:rFonts w:ascii="Times New Roman" w:hAnsi="Times New Roman"/>
          <w:bCs/>
          <w:sz w:val="28"/>
          <w:szCs w:val="28"/>
        </w:rPr>
        <w:br/>
        <w:t>Основные виды разрешенного использования</w:t>
      </w:r>
    </w:p>
    <w:p w:rsidR="006C4FD5" w:rsidRPr="00511A3B" w:rsidRDefault="006C4FD5" w:rsidP="006C4FD5">
      <w:pPr>
        <w:tabs>
          <w:tab w:val="left" w:pos="15168"/>
        </w:tabs>
        <w:spacing w:after="0"/>
        <w:ind w:right="-31" w:firstLine="708"/>
        <w:jc w:val="both"/>
        <w:rPr>
          <w:rFonts w:ascii="Times New Roman" w:eastAsia="Times New Roman" w:hAnsi="Times New Roman"/>
          <w:color w:val="000000"/>
          <w:sz w:val="18"/>
          <w:szCs w:val="24"/>
        </w:rPr>
      </w:pPr>
    </w:p>
    <w:tbl>
      <w:tblPr>
        <w:tblW w:w="15299" w:type="dxa"/>
        <w:tblLayout w:type="fixed"/>
        <w:tblLook w:val="04A0" w:firstRow="1" w:lastRow="0" w:firstColumn="1" w:lastColumn="0" w:noHBand="0" w:noVBand="1"/>
      </w:tblPr>
      <w:tblGrid>
        <w:gridCol w:w="1975"/>
        <w:gridCol w:w="1134"/>
        <w:gridCol w:w="1134"/>
        <w:gridCol w:w="1276"/>
        <w:gridCol w:w="1275"/>
        <w:gridCol w:w="1418"/>
        <w:gridCol w:w="1276"/>
        <w:gridCol w:w="1559"/>
        <w:gridCol w:w="1417"/>
        <w:gridCol w:w="1276"/>
        <w:gridCol w:w="1559"/>
      </w:tblGrid>
      <w:tr w:rsidR="006C4FD5" w:rsidRPr="00511A3B" w:rsidTr="006C4FD5">
        <w:trPr>
          <w:trHeight w:val="20"/>
        </w:trPr>
        <w:tc>
          <w:tcPr>
            <w:tcW w:w="1975" w:type="dxa"/>
            <w:vMerge w:val="restart"/>
            <w:tcBorders>
              <w:top w:val="single" w:sz="8" w:space="0" w:color="auto"/>
              <w:left w:val="single" w:sz="8" w:space="0" w:color="auto"/>
              <w:right w:val="single" w:sz="4" w:space="0" w:color="auto"/>
            </w:tcBorders>
            <w:shd w:val="clear" w:color="auto" w:fill="auto"/>
            <w:vAlign w:val="center"/>
            <w:hideMark/>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Наименование вида разрешенного использования</w:t>
            </w:r>
          </w:p>
        </w:tc>
        <w:tc>
          <w:tcPr>
            <w:tcW w:w="1134" w:type="dxa"/>
            <w:vMerge w:val="restart"/>
            <w:tcBorders>
              <w:top w:val="single" w:sz="8" w:space="0" w:color="auto"/>
              <w:left w:val="single" w:sz="4" w:space="0" w:color="auto"/>
              <w:right w:val="single" w:sz="4" w:space="0" w:color="auto"/>
            </w:tcBorders>
            <w:shd w:val="clear" w:color="auto" w:fill="auto"/>
            <w:vAlign w:val="center"/>
            <w:hideMark/>
          </w:tcPr>
          <w:p w:rsidR="006C4FD5" w:rsidRPr="00511A3B" w:rsidRDefault="006C4FD5" w:rsidP="006C4FD5">
            <w:pPr>
              <w:tabs>
                <w:tab w:val="left" w:pos="15168"/>
              </w:tabs>
              <w:spacing w:after="0" w:line="240" w:lineRule="auto"/>
              <w:ind w:left="-108" w:right="-31"/>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Код вида разрешен-ного использов-ания</w:t>
            </w:r>
          </w:p>
        </w:tc>
        <w:tc>
          <w:tcPr>
            <w:tcW w:w="6379" w:type="dxa"/>
            <w:gridSpan w:val="5"/>
            <w:tcBorders>
              <w:top w:val="single" w:sz="8" w:space="0" w:color="auto"/>
              <w:left w:val="nil"/>
              <w:bottom w:val="single" w:sz="4" w:space="0" w:color="auto"/>
              <w:right w:val="single" w:sz="4" w:space="0" w:color="auto"/>
            </w:tcBorders>
            <w:shd w:val="clear" w:color="auto" w:fill="auto"/>
            <w:vAlign w:val="center"/>
            <w:hideMark/>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tcBorders>
              <w:top w:val="single" w:sz="8" w:space="0" w:color="auto"/>
              <w:left w:val="nil"/>
              <w:bottom w:val="single" w:sz="4" w:space="0" w:color="auto"/>
              <w:right w:val="single" w:sz="8" w:space="0" w:color="000000"/>
            </w:tcBorders>
            <w:shd w:val="clear" w:color="auto" w:fill="auto"/>
            <w:vAlign w:val="center"/>
            <w:hideMark/>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Вспомогательные виды разрешенного использования</w:t>
            </w:r>
          </w:p>
        </w:tc>
      </w:tr>
      <w:tr w:rsidR="006C4FD5" w:rsidRPr="00511A3B" w:rsidTr="006C4FD5">
        <w:trPr>
          <w:trHeight w:val="20"/>
        </w:trPr>
        <w:tc>
          <w:tcPr>
            <w:tcW w:w="1975" w:type="dxa"/>
            <w:vMerge/>
            <w:tcBorders>
              <w:left w:val="single" w:sz="8" w:space="0" w:color="auto"/>
              <w:right w:val="single" w:sz="4" w:space="0" w:color="auto"/>
            </w:tcBorders>
            <w:vAlign w:val="center"/>
            <w:hideMark/>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b/>
                <w:bCs/>
                <w:sz w:val="20"/>
                <w:szCs w:val="20"/>
              </w:rPr>
            </w:pPr>
          </w:p>
        </w:tc>
        <w:tc>
          <w:tcPr>
            <w:tcW w:w="1134" w:type="dxa"/>
            <w:vMerge/>
            <w:tcBorders>
              <w:left w:val="single" w:sz="4" w:space="0" w:color="auto"/>
              <w:right w:val="single" w:sz="4" w:space="0" w:color="auto"/>
            </w:tcBorders>
            <w:vAlign w:val="center"/>
            <w:hideMark/>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b/>
                <w:bCs/>
                <w:sz w:val="20"/>
                <w:szCs w:val="20"/>
              </w:rPr>
            </w:pPr>
          </w:p>
        </w:tc>
        <w:tc>
          <w:tcPr>
            <w:tcW w:w="2410" w:type="dxa"/>
            <w:gridSpan w:val="2"/>
            <w:vMerge w:val="restart"/>
            <w:tcBorders>
              <w:top w:val="nil"/>
              <w:left w:val="nil"/>
              <w:right w:val="single" w:sz="4" w:space="0" w:color="auto"/>
            </w:tcBorders>
            <w:shd w:val="clear" w:color="auto" w:fill="auto"/>
            <w:vAlign w:val="center"/>
            <w:hideMark/>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Предельные размеры земельных участков</w:t>
            </w:r>
          </w:p>
        </w:tc>
        <w:tc>
          <w:tcPr>
            <w:tcW w:w="1275" w:type="dxa"/>
            <w:vMerge w:val="restart"/>
            <w:tcBorders>
              <w:top w:val="nil"/>
              <w:left w:val="nil"/>
              <w:right w:val="single" w:sz="4" w:space="0" w:color="auto"/>
            </w:tcBorders>
            <w:shd w:val="clear" w:color="auto" w:fill="auto"/>
            <w:vAlign w:val="center"/>
            <w:hideMark/>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Минимальные отступы от границ земельного участка, м</w:t>
            </w:r>
          </w:p>
        </w:tc>
        <w:tc>
          <w:tcPr>
            <w:tcW w:w="1418" w:type="dxa"/>
            <w:vMerge w:val="restart"/>
            <w:tcBorders>
              <w:top w:val="nil"/>
              <w:left w:val="nil"/>
              <w:right w:val="single" w:sz="4" w:space="0" w:color="auto"/>
            </w:tcBorders>
            <w:shd w:val="clear" w:color="auto" w:fill="auto"/>
            <w:vAlign w:val="center"/>
            <w:hideMark/>
          </w:tcPr>
          <w:p w:rsidR="006C4FD5" w:rsidRPr="00511A3B" w:rsidRDefault="006C4FD5" w:rsidP="006C4FD5">
            <w:pPr>
              <w:tabs>
                <w:tab w:val="left" w:pos="15168"/>
              </w:tabs>
              <w:spacing w:after="0" w:line="240" w:lineRule="auto"/>
              <w:ind w:left="-108" w:right="-31"/>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 xml:space="preserve">Количество этажей/ </w:t>
            </w:r>
          </w:p>
          <w:p w:rsidR="006C4FD5" w:rsidRPr="00511A3B" w:rsidRDefault="006C4FD5" w:rsidP="006C4FD5">
            <w:pPr>
              <w:tabs>
                <w:tab w:val="left" w:pos="15168"/>
              </w:tabs>
              <w:spacing w:after="0" w:line="240" w:lineRule="auto"/>
              <w:ind w:left="-108" w:right="-31"/>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высота строения</w:t>
            </w:r>
          </w:p>
        </w:tc>
        <w:tc>
          <w:tcPr>
            <w:tcW w:w="1276" w:type="dxa"/>
            <w:vMerge w:val="restart"/>
            <w:tcBorders>
              <w:top w:val="nil"/>
              <w:left w:val="nil"/>
              <w:right w:val="single" w:sz="4" w:space="0" w:color="auto"/>
            </w:tcBorders>
            <w:shd w:val="clear" w:color="auto" w:fill="auto"/>
            <w:vAlign w:val="center"/>
            <w:hideMark/>
          </w:tcPr>
          <w:p w:rsidR="006C4FD5" w:rsidRPr="00511A3B" w:rsidRDefault="006C4FD5" w:rsidP="006C4FD5">
            <w:pPr>
              <w:tabs>
                <w:tab w:val="left" w:pos="15168"/>
              </w:tabs>
              <w:spacing w:after="0" w:line="240" w:lineRule="auto"/>
              <w:ind w:left="-107" w:right="-31"/>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 xml:space="preserve">Максимальный процент застройки </w:t>
            </w:r>
          </w:p>
        </w:tc>
        <w:tc>
          <w:tcPr>
            <w:tcW w:w="1559" w:type="dxa"/>
            <w:vMerge w:val="restart"/>
            <w:tcBorders>
              <w:top w:val="nil"/>
              <w:left w:val="nil"/>
              <w:right w:val="single" w:sz="4" w:space="0" w:color="auto"/>
            </w:tcBorders>
            <w:shd w:val="clear" w:color="auto" w:fill="auto"/>
            <w:vAlign w:val="center"/>
            <w:hideMark/>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Наименование вида разрешенного использования</w:t>
            </w:r>
          </w:p>
        </w:tc>
        <w:tc>
          <w:tcPr>
            <w:tcW w:w="1417" w:type="dxa"/>
            <w:vMerge w:val="restart"/>
            <w:tcBorders>
              <w:top w:val="nil"/>
              <w:left w:val="nil"/>
              <w:right w:val="single" w:sz="4" w:space="0" w:color="auto"/>
            </w:tcBorders>
            <w:shd w:val="clear" w:color="auto" w:fill="auto"/>
            <w:vAlign w:val="center"/>
            <w:hideMark/>
          </w:tcPr>
          <w:p w:rsidR="006C4FD5" w:rsidRPr="00511A3B" w:rsidRDefault="006C4FD5" w:rsidP="006C4FD5">
            <w:pPr>
              <w:tabs>
                <w:tab w:val="left" w:pos="15168"/>
              </w:tabs>
              <w:spacing w:after="0" w:line="240" w:lineRule="auto"/>
              <w:ind w:left="-107" w:right="-31" w:firstLine="1"/>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Код вида разрешенного использования</w:t>
            </w:r>
          </w:p>
        </w:tc>
        <w:tc>
          <w:tcPr>
            <w:tcW w:w="2835" w:type="dxa"/>
            <w:gridSpan w:val="2"/>
            <w:tcBorders>
              <w:top w:val="single" w:sz="4" w:space="0" w:color="auto"/>
              <w:left w:val="single" w:sz="4" w:space="0" w:color="auto"/>
              <w:bottom w:val="single" w:sz="4" w:space="0" w:color="auto"/>
              <w:right w:val="single" w:sz="4" w:space="0" w:color="auto"/>
            </w:tcBorders>
          </w:tcPr>
          <w:p w:rsidR="006C4FD5" w:rsidRPr="00511A3B" w:rsidRDefault="006C4FD5" w:rsidP="006C4FD5">
            <w:pPr>
              <w:tabs>
                <w:tab w:val="left" w:pos="15168"/>
              </w:tabs>
              <w:spacing w:after="0" w:line="240" w:lineRule="auto"/>
              <w:ind w:left="-108" w:right="-31"/>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4FD5" w:rsidRPr="00511A3B" w:rsidTr="006C4FD5">
        <w:trPr>
          <w:trHeight w:val="230"/>
        </w:trPr>
        <w:tc>
          <w:tcPr>
            <w:tcW w:w="1975" w:type="dxa"/>
            <w:vMerge/>
            <w:tcBorders>
              <w:left w:val="single" w:sz="8" w:space="0" w:color="auto"/>
              <w:right w:val="single" w:sz="4" w:space="0" w:color="auto"/>
            </w:tcBorders>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b/>
                <w:bCs/>
                <w:sz w:val="20"/>
                <w:szCs w:val="20"/>
              </w:rPr>
            </w:pPr>
          </w:p>
        </w:tc>
        <w:tc>
          <w:tcPr>
            <w:tcW w:w="1134" w:type="dxa"/>
            <w:vMerge/>
            <w:tcBorders>
              <w:left w:val="single" w:sz="4" w:space="0" w:color="auto"/>
              <w:right w:val="single" w:sz="4" w:space="0" w:color="auto"/>
            </w:tcBorders>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b/>
                <w:bCs/>
                <w:sz w:val="20"/>
                <w:szCs w:val="20"/>
              </w:rPr>
            </w:pPr>
          </w:p>
        </w:tc>
        <w:tc>
          <w:tcPr>
            <w:tcW w:w="2410" w:type="dxa"/>
            <w:gridSpan w:val="2"/>
            <w:vMerge/>
            <w:tcBorders>
              <w:left w:val="nil"/>
              <w:bottom w:val="nil"/>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b/>
                <w:bCs/>
                <w:sz w:val="20"/>
                <w:szCs w:val="20"/>
              </w:rPr>
            </w:pPr>
          </w:p>
        </w:tc>
        <w:tc>
          <w:tcPr>
            <w:tcW w:w="1275" w:type="dxa"/>
            <w:vMerge/>
            <w:tcBorders>
              <w:left w:val="nil"/>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b/>
                <w:bCs/>
                <w:sz w:val="20"/>
                <w:szCs w:val="20"/>
              </w:rPr>
            </w:pPr>
          </w:p>
        </w:tc>
        <w:tc>
          <w:tcPr>
            <w:tcW w:w="1418" w:type="dxa"/>
            <w:vMerge/>
            <w:tcBorders>
              <w:left w:val="nil"/>
              <w:right w:val="single" w:sz="4" w:space="0" w:color="auto"/>
            </w:tcBorders>
            <w:shd w:val="clear" w:color="auto" w:fill="auto"/>
            <w:vAlign w:val="center"/>
          </w:tcPr>
          <w:p w:rsidR="006C4FD5" w:rsidRPr="00511A3B" w:rsidRDefault="006C4FD5" w:rsidP="006C4FD5">
            <w:pPr>
              <w:tabs>
                <w:tab w:val="left" w:pos="15168"/>
              </w:tabs>
              <w:spacing w:after="0" w:line="240" w:lineRule="auto"/>
              <w:ind w:left="-108" w:right="-31"/>
              <w:jc w:val="center"/>
              <w:rPr>
                <w:rFonts w:ascii="Times New Roman" w:eastAsia="Times New Roman" w:hAnsi="Times New Roman" w:cs="Times New Roman"/>
                <w:b/>
                <w:bCs/>
                <w:sz w:val="20"/>
                <w:szCs w:val="20"/>
              </w:rPr>
            </w:pPr>
          </w:p>
        </w:tc>
        <w:tc>
          <w:tcPr>
            <w:tcW w:w="1276" w:type="dxa"/>
            <w:vMerge/>
            <w:tcBorders>
              <w:left w:val="nil"/>
              <w:right w:val="single" w:sz="4" w:space="0" w:color="auto"/>
            </w:tcBorders>
            <w:shd w:val="clear" w:color="auto" w:fill="auto"/>
            <w:vAlign w:val="center"/>
          </w:tcPr>
          <w:p w:rsidR="006C4FD5" w:rsidRPr="00511A3B" w:rsidRDefault="006C4FD5" w:rsidP="006C4FD5">
            <w:pPr>
              <w:tabs>
                <w:tab w:val="left" w:pos="15168"/>
              </w:tabs>
              <w:spacing w:after="0" w:line="240" w:lineRule="auto"/>
              <w:ind w:left="-107" w:right="-31"/>
              <w:jc w:val="center"/>
              <w:rPr>
                <w:rFonts w:ascii="Times New Roman" w:eastAsia="Times New Roman" w:hAnsi="Times New Roman" w:cs="Times New Roman"/>
                <w:b/>
                <w:bCs/>
                <w:sz w:val="20"/>
                <w:szCs w:val="20"/>
              </w:rPr>
            </w:pPr>
          </w:p>
        </w:tc>
        <w:tc>
          <w:tcPr>
            <w:tcW w:w="1559" w:type="dxa"/>
            <w:vMerge/>
            <w:tcBorders>
              <w:left w:val="nil"/>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b/>
                <w:bCs/>
                <w:sz w:val="20"/>
                <w:szCs w:val="20"/>
              </w:rPr>
            </w:pPr>
          </w:p>
        </w:tc>
        <w:tc>
          <w:tcPr>
            <w:tcW w:w="1417" w:type="dxa"/>
            <w:vMerge/>
            <w:tcBorders>
              <w:left w:val="nil"/>
              <w:right w:val="single" w:sz="4" w:space="0" w:color="auto"/>
            </w:tcBorders>
            <w:shd w:val="clear" w:color="auto" w:fill="auto"/>
            <w:vAlign w:val="center"/>
          </w:tcPr>
          <w:p w:rsidR="006C4FD5" w:rsidRPr="00511A3B" w:rsidRDefault="006C4FD5" w:rsidP="006C4FD5">
            <w:pPr>
              <w:tabs>
                <w:tab w:val="left" w:pos="15168"/>
              </w:tabs>
              <w:spacing w:after="0" w:line="240" w:lineRule="auto"/>
              <w:ind w:left="-107" w:right="-31" w:firstLine="1"/>
              <w:jc w:val="center"/>
              <w:rPr>
                <w:rFonts w:ascii="Times New Roman" w:eastAsia="Times New Roman" w:hAnsi="Times New Roman" w:cs="Times New Roman"/>
                <w:b/>
                <w:bCs/>
                <w:sz w:val="20"/>
                <w:szCs w:val="20"/>
              </w:rPr>
            </w:pPr>
          </w:p>
        </w:tc>
        <w:tc>
          <w:tcPr>
            <w:tcW w:w="1276" w:type="dxa"/>
            <w:vMerge w:val="restart"/>
            <w:tcBorders>
              <w:top w:val="single" w:sz="4" w:space="0" w:color="auto"/>
              <w:left w:val="single" w:sz="4" w:space="0" w:color="auto"/>
              <w:right w:val="single" w:sz="4" w:space="0" w:color="auto"/>
            </w:tcBorders>
          </w:tcPr>
          <w:p w:rsidR="006C4FD5" w:rsidRPr="00511A3B" w:rsidRDefault="006C4FD5" w:rsidP="006C4FD5">
            <w:pPr>
              <w:tabs>
                <w:tab w:val="left" w:pos="15168"/>
              </w:tabs>
              <w:spacing w:after="0" w:line="240" w:lineRule="auto"/>
              <w:ind w:left="-108" w:right="-31"/>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Предельное количество этажей/ предельная высота строения</w:t>
            </w:r>
          </w:p>
        </w:tc>
        <w:tc>
          <w:tcPr>
            <w:tcW w:w="1559" w:type="dxa"/>
            <w:vMerge w:val="restart"/>
            <w:tcBorders>
              <w:top w:val="single" w:sz="4" w:space="0" w:color="auto"/>
              <w:left w:val="single" w:sz="4" w:space="0" w:color="auto"/>
              <w:right w:val="single" w:sz="4" w:space="0" w:color="auto"/>
            </w:tcBorders>
          </w:tcPr>
          <w:p w:rsidR="006C4FD5" w:rsidRPr="00511A3B" w:rsidRDefault="006C4FD5" w:rsidP="006C4FD5">
            <w:pPr>
              <w:tabs>
                <w:tab w:val="left" w:pos="15168"/>
              </w:tabs>
              <w:spacing w:after="0" w:line="240" w:lineRule="auto"/>
              <w:ind w:left="-108" w:right="-31"/>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Максималь-ный процент застройки</w:t>
            </w:r>
          </w:p>
        </w:tc>
      </w:tr>
      <w:tr w:rsidR="006C4FD5" w:rsidRPr="00511A3B" w:rsidTr="006C4FD5">
        <w:trPr>
          <w:trHeight w:val="20"/>
        </w:trPr>
        <w:tc>
          <w:tcPr>
            <w:tcW w:w="1975" w:type="dxa"/>
            <w:vMerge/>
            <w:tcBorders>
              <w:left w:val="single" w:sz="8" w:space="0" w:color="auto"/>
              <w:bottom w:val="single" w:sz="4" w:space="0" w:color="auto"/>
              <w:right w:val="single" w:sz="4" w:space="0" w:color="auto"/>
            </w:tcBorders>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b/>
                <w:bCs/>
                <w:sz w:val="20"/>
                <w:szCs w:val="20"/>
              </w:rPr>
            </w:pPr>
          </w:p>
        </w:tc>
        <w:tc>
          <w:tcPr>
            <w:tcW w:w="1134" w:type="dxa"/>
            <w:vMerge/>
            <w:tcBorders>
              <w:left w:val="single" w:sz="4" w:space="0" w:color="auto"/>
              <w:bottom w:val="single" w:sz="4" w:space="0" w:color="auto"/>
              <w:right w:val="single" w:sz="4" w:space="0" w:color="auto"/>
            </w:tcBorders>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b/>
                <w:bCs/>
                <w:sz w:val="20"/>
                <w:szCs w:val="20"/>
              </w:rPr>
            </w:pPr>
          </w:p>
        </w:tc>
        <w:tc>
          <w:tcPr>
            <w:tcW w:w="1134" w:type="dxa"/>
            <w:tcBorders>
              <w:top w:val="single" w:sz="4" w:space="0" w:color="auto"/>
              <w:left w:val="nil"/>
              <w:bottom w:val="nil"/>
              <w:right w:val="single" w:sz="4" w:space="0" w:color="auto"/>
            </w:tcBorders>
            <w:shd w:val="clear" w:color="auto" w:fill="auto"/>
            <w:vAlign w:val="center"/>
          </w:tcPr>
          <w:p w:rsidR="006C4FD5" w:rsidRPr="00511A3B" w:rsidRDefault="006C4FD5" w:rsidP="006C4FD5">
            <w:pPr>
              <w:tabs>
                <w:tab w:val="left" w:pos="15168"/>
              </w:tabs>
              <w:spacing w:after="0" w:line="240" w:lineRule="auto"/>
              <w:ind w:left="-108" w:right="-31"/>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sz w:val="20"/>
                <w:szCs w:val="20"/>
              </w:rPr>
              <w:t>минимальная площадь (кв.м.)</w:t>
            </w:r>
          </w:p>
        </w:tc>
        <w:tc>
          <w:tcPr>
            <w:tcW w:w="1276" w:type="dxa"/>
            <w:tcBorders>
              <w:top w:val="single" w:sz="4" w:space="0" w:color="auto"/>
              <w:left w:val="nil"/>
              <w:bottom w:val="nil"/>
              <w:right w:val="single" w:sz="4" w:space="0" w:color="auto"/>
            </w:tcBorders>
            <w:shd w:val="clear" w:color="auto" w:fill="auto"/>
            <w:vAlign w:val="center"/>
          </w:tcPr>
          <w:p w:rsidR="006C4FD5" w:rsidRPr="00511A3B" w:rsidRDefault="006C4FD5" w:rsidP="006C4FD5">
            <w:pPr>
              <w:tabs>
                <w:tab w:val="left" w:pos="15168"/>
              </w:tabs>
              <w:spacing w:after="0" w:line="240" w:lineRule="auto"/>
              <w:ind w:left="-61" w:right="-31"/>
              <w:jc w:val="center"/>
              <w:rPr>
                <w:rFonts w:ascii="Times New Roman" w:eastAsia="Times New Roman" w:hAnsi="Times New Roman" w:cs="Times New Roman"/>
                <w:b/>
                <w:sz w:val="20"/>
                <w:szCs w:val="20"/>
              </w:rPr>
            </w:pPr>
            <w:r w:rsidRPr="00511A3B">
              <w:rPr>
                <w:rFonts w:ascii="Times New Roman" w:eastAsia="Times New Roman" w:hAnsi="Times New Roman" w:cs="Times New Roman"/>
                <w:b/>
                <w:sz w:val="20"/>
                <w:szCs w:val="20"/>
              </w:rPr>
              <w:t>максимальная площадь</w:t>
            </w:r>
          </w:p>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sz w:val="20"/>
                <w:szCs w:val="20"/>
              </w:rPr>
              <w:t>(кв.м.)</w:t>
            </w:r>
          </w:p>
        </w:tc>
        <w:tc>
          <w:tcPr>
            <w:tcW w:w="1275" w:type="dxa"/>
            <w:vMerge/>
            <w:tcBorders>
              <w:left w:val="nil"/>
              <w:bottom w:val="nil"/>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b/>
                <w:bCs/>
                <w:sz w:val="20"/>
                <w:szCs w:val="20"/>
              </w:rPr>
            </w:pPr>
          </w:p>
        </w:tc>
        <w:tc>
          <w:tcPr>
            <w:tcW w:w="1418" w:type="dxa"/>
            <w:vMerge/>
            <w:tcBorders>
              <w:left w:val="nil"/>
              <w:bottom w:val="nil"/>
              <w:right w:val="single" w:sz="4" w:space="0" w:color="auto"/>
            </w:tcBorders>
            <w:shd w:val="clear" w:color="auto" w:fill="auto"/>
            <w:vAlign w:val="center"/>
          </w:tcPr>
          <w:p w:rsidR="006C4FD5" w:rsidRPr="00511A3B" w:rsidRDefault="006C4FD5" w:rsidP="006C4FD5">
            <w:pPr>
              <w:tabs>
                <w:tab w:val="left" w:pos="15168"/>
              </w:tabs>
              <w:spacing w:after="0" w:line="240" w:lineRule="auto"/>
              <w:ind w:left="-108" w:right="-31"/>
              <w:jc w:val="center"/>
              <w:rPr>
                <w:rFonts w:ascii="Times New Roman" w:eastAsia="Times New Roman" w:hAnsi="Times New Roman" w:cs="Times New Roman"/>
                <w:b/>
                <w:bCs/>
                <w:sz w:val="20"/>
                <w:szCs w:val="20"/>
              </w:rPr>
            </w:pPr>
          </w:p>
        </w:tc>
        <w:tc>
          <w:tcPr>
            <w:tcW w:w="1276" w:type="dxa"/>
            <w:vMerge/>
            <w:tcBorders>
              <w:left w:val="nil"/>
              <w:bottom w:val="nil"/>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b/>
                <w:bCs/>
                <w:sz w:val="20"/>
                <w:szCs w:val="20"/>
              </w:rPr>
            </w:pPr>
          </w:p>
        </w:tc>
        <w:tc>
          <w:tcPr>
            <w:tcW w:w="1559" w:type="dxa"/>
            <w:vMerge/>
            <w:tcBorders>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b/>
                <w:bCs/>
                <w:sz w:val="20"/>
                <w:szCs w:val="20"/>
              </w:rPr>
            </w:pPr>
          </w:p>
        </w:tc>
        <w:tc>
          <w:tcPr>
            <w:tcW w:w="1417" w:type="dxa"/>
            <w:vMerge/>
            <w:tcBorders>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left="-108" w:right="-31"/>
              <w:jc w:val="center"/>
              <w:rPr>
                <w:rFonts w:ascii="Times New Roman" w:eastAsia="Times New Roman" w:hAnsi="Times New Roman" w:cs="Times New Roman"/>
                <w:b/>
                <w:bCs/>
                <w:sz w:val="20"/>
                <w:szCs w:val="20"/>
              </w:rPr>
            </w:pPr>
          </w:p>
        </w:tc>
        <w:tc>
          <w:tcPr>
            <w:tcW w:w="1276" w:type="dxa"/>
            <w:vMerge/>
            <w:tcBorders>
              <w:left w:val="single" w:sz="4" w:space="0" w:color="auto"/>
              <w:bottom w:val="single" w:sz="4" w:space="0" w:color="auto"/>
              <w:right w:val="single" w:sz="4" w:space="0" w:color="auto"/>
            </w:tcBorders>
          </w:tcPr>
          <w:p w:rsidR="006C4FD5" w:rsidRPr="00511A3B" w:rsidRDefault="006C4FD5" w:rsidP="006C4FD5">
            <w:pPr>
              <w:tabs>
                <w:tab w:val="left" w:pos="15168"/>
              </w:tabs>
              <w:spacing w:after="0" w:line="240" w:lineRule="auto"/>
              <w:ind w:left="-108" w:right="-31"/>
              <w:jc w:val="center"/>
              <w:rPr>
                <w:rFonts w:ascii="Times New Roman" w:eastAsia="Times New Roman" w:hAnsi="Times New Roman" w:cs="Times New Roman"/>
                <w:b/>
                <w:bCs/>
                <w:sz w:val="20"/>
                <w:szCs w:val="20"/>
              </w:rPr>
            </w:pPr>
          </w:p>
        </w:tc>
        <w:tc>
          <w:tcPr>
            <w:tcW w:w="1559" w:type="dxa"/>
            <w:vMerge/>
            <w:tcBorders>
              <w:left w:val="single" w:sz="4" w:space="0" w:color="auto"/>
              <w:bottom w:val="single" w:sz="4" w:space="0" w:color="auto"/>
              <w:right w:val="single" w:sz="4" w:space="0" w:color="auto"/>
            </w:tcBorders>
          </w:tcPr>
          <w:p w:rsidR="006C4FD5" w:rsidRPr="00511A3B" w:rsidRDefault="006C4FD5" w:rsidP="006C4FD5">
            <w:pPr>
              <w:tabs>
                <w:tab w:val="left" w:pos="15168"/>
              </w:tabs>
              <w:spacing w:after="0" w:line="240" w:lineRule="auto"/>
              <w:ind w:left="-108" w:right="-31"/>
              <w:jc w:val="center"/>
              <w:rPr>
                <w:rFonts w:ascii="Times New Roman" w:eastAsia="Times New Roman" w:hAnsi="Times New Roman" w:cs="Times New Roman"/>
                <w:b/>
                <w:bCs/>
                <w:sz w:val="20"/>
                <w:szCs w:val="20"/>
              </w:rPr>
            </w:pPr>
          </w:p>
        </w:tc>
      </w:tr>
      <w:tr w:rsidR="006C4FD5" w:rsidRPr="00511A3B" w:rsidTr="006C4FD5">
        <w:trPr>
          <w:trHeight w:val="20"/>
        </w:trPr>
        <w:tc>
          <w:tcPr>
            <w:tcW w:w="197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rPr>
                <w:rFonts w:ascii="Times New Roman" w:hAnsi="Times New Roman" w:cs="Times New Roman"/>
                <w:sz w:val="20"/>
                <w:szCs w:val="20"/>
              </w:rPr>
            </w:pPr>
            <w:r w:rsidRPr="00511A3B">
              <w:rPr>
                <w:rFonts w:ascii="Times New Roman" w:hAnsi="Times New Roman" w:cs="Times New Roman"/>
                <w:bCs/>
                <w:sz w:val="20"/>
                <w:szCs w:val="20"/>
              </w:rPr>
              <w:t>Хранение автотранспорта</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hAnsi="Times New Roman" w:cs="Times New Roman"/>
                <w:sz w:val="20"/>
                <w:szCs w:val="20"/>
              </w:rPr>
            </w:pPr>
            <w:r w:rsidRPr="00511A3B">
              <w:rPr>
                <w:rFonts w:ascii="Times New Roman" w:hAnsi="Times New Roman" w:cs="Times New Roman"/>
                <w:sz w:val="20"/>
                <w:szCs w:val="20"/>
              </w:rPr>
              <w:t>2.7.1</w:t>
            </w:r>
          </w:p>
        </w:tc>
        <w:tc>
          <w:tcPr>
            <w:tcW w:w="1134" w:type="dxa"/>
            <w:tcBorders>
              <w:top w:val="single" w:sz="8" w:space="0" w:color="auto"/>
              <w:left w:val="nil"/>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c>
          <w:tcPr>
            <w:tcW w:w="1276"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c>
          <w:tcPr>
            <w:tcW w:w="1418" w:type="dxa"/>
            <w:tcBorders>
              <w:top w:val="single" w:sz="8"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168"/>
              </w:tabs>
              <w:spacing w:after="0" w:line="240" w:lineRule="auto"/>
              <w:ind w:left="-108" w:right="-31"/>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 этаж/4.5 м</w:t>
            </w:r>
          </w:p>
        </w:tc>
        <w:tc>
          <w:tcPr>
            <w:tcW w:w="1276"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Предоставление коммунальных услуг</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3.1.1</w:t>
            </w:r>
          </w:p>
        </w:tc>
        <w:tc>
          <w:tcPr>
            <w:tcW w:w="1276" w:type="dxa"/>
            <w:tcBorders>
              <w:top w:val="single" w:sz="4" w:space="0" w:color="auto"/>
              <w:left w:val="nil"/>
              <w:bottom w:val="single" w:sz="4" w:space="0" w:color="auto"/>
              <w:right w:val="single" w:sz="4" w:space="0" w:color="auto"/>
            </w:tcBorders>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r>
      <w:tr w:rsidR="006C4FD5" w:rsidRPr="00511A3B" w:rsidTr="006C4FD5">
        <w:trPr>
          <w:trHeight w:val="20"/>
        </w:trPr>
        <w:tc>
          <w:tcPr>
            <w:tcW w:w="1975" w:type="dxa"/>
            <w:tcBorders>
              <w:top w:val="nil"/>
              <w:left w:val="single" w:sz="8"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rPr>
                <w:rFonts w:ascii="Times New Roman" w:hAnsi="Times New Roman" w:cs="Times New Roman"/>
                <w:sz w:val="20"/>
                <w:szCs w:val="20"/>
              </w:rPr>
            </w:pPr>
            <w:r w:rsidRPr="00511A3B">
              <w:rPr>
                <w:rFonts w:ascii="Times New Roman" w:hAnsi="Times New Roman" w:cs="Times New Roman"/>
                <w:sz w:val="20"/>
                <w:szCs w:val="20"/>
              </w:rPr>
              <w:t>Коммунальное обслуживание</w:t>
            </w:r>
          </w:p>
        </w:tc>
        <w:tc>
          <w:tcPr>
            <w:tcW w:w="1134" w:type="dxa"/>
            <w:tcBorders>
              <w:top w:val="nil"/>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hAnsi="Times New Roman" w:cs="Times New Roman"/>
                <w:sz w:val="20"/>
                <w:szCs w:val="20"/>
              </w:rPr>
            </w:pPr>
            <w:r w:rsidRPr="00511A3B">
              <w:rPr>
                <w:rFonts w:ascii="Times New Roman" w:hAnsi="Times New Roman" w:cs="Times New Roman"/>
                <w:sz w:val="20"/>
                <w:szCs w:val="20"/>
              </w:rPr>
              <w:t>3.1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168"/>
              </w:tabs>
              <w:spacing w:after="0" w:line="240" w:lineRule="auto"/>
              <w:ind w:left="-108" w:right="-31"/>
              <w:jc w:val="center"/>
              <w:rPr>
                <w:rFonts w:ascii="Times New Roman" w:eastAsia="Times New Roman" w:hAnsi="Times New Roman" w:cs="Times New Roman"/>
                <w:color w:val="000000"/>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Служебные гаражи</w:t>
            </w:r>
          </w:p>
        </w:tc>
        <w:tc>
          <w:tcPr>
            <w:tcW w:w="1417" w:type="dxa"/>
            <w:tcBorders>
              <w:top w:val="single" w:sz="4" w:space="0" w:color="auto"/>
              <w:left w:val="nil"/>
              <w:bottom w:val="single" w:sz="4" w:space="0" w:color="auto"/>
              <w:right w:val="single" w:sz="8" w:space="0" w:color="auto"/>
            </w:tcBorders>
            <w:shd w:val="clear" w:color="auto" w:fill="auto"/>
            <w:noWrap/>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w:t>
            </w:r>
          </w:p>
        </w:tc>
        <w:tc>
          <w:tcPr>
            <w:tcW w:w="1276" w:type="dxa"/>
            <w:tcBorders>
              <w:top w:val="single" w:sz="4" w:space="0" w:color="auto"/>
              <w:left w:val="nil"/>
              <w:bottom w:val="single" w:sz="4" w:space="0" w:color="auto"/>
              <w:right w:val="single" w:sz="8" w:space="0" w:color="auto"/>
            </w:tcBorders>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8" w:space="0" w:color="auto"/>
            </w:tcBorders>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r>
      <w:tr w:rsidR="006C4FD5" w:rsidRPr="00511A3B" w:rsidTr="006C4FD5">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rPr>
                <w:rFonts w:ascii="Times New Roman" w:hAnsi="Times New Roman" w:cs="Times New Roman"/>
                <w:sz w:val="20"/>
                <w:szCs w:val="20"/>
              </w:rPr>
            </w:pPr>
            <w:r w:rsidRPr="00511A3B">
              <w:rPr>
                <w:rFonts w:ascii="Times New Roman" w:hAnsi="Times New Roman" w:cs="Times New Roman"/>
                <w:sz w:val="20"/>
                <w:szCs w:val="20"/>
              </w:rPr>
              <w:t>Предоставление коммунальных услуг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hAnsi="Times New Roman" w:cs="Times New Roman"/>
                <w:sz w:val="20"/>
                <w:szCs w:val="20"/>
              </w:rPr>
            </w:pPr>
            <w:r w:rsidRPr="00511A3B">
              <w:rPr>
                <w:rFonts w:ascii="Times New Roman" w:hAnsi="Times New Roman" w:cs="Times New Roman"/>
                <w:iCs/>
                <w:sz w:val="20"/>
                <w:szCs w:val="20"/>
              </w:rPr>
              <w:t>3.1.1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168"/>
              </w:tabs>
              <w:spacing w:after="0" w:line="240" w:lineRule="auto"/>
              <w:ind w:left="-108" w:right="-31"/>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r>
      <w:tr w:rsidR="006C4FD5" w:rsidRPr="00511A3B" w:rsidTr="006C4FD5">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rPr>
                <w:rFonts w:ascii="Times New Roman" w:hAnsi="Times New Roman" w:cs="Times New Roman"/>
                <w:sz w:val="20"/>
                <w:szCs w:val="20"/>
              </w:rPr>
            </w:pPr>
            <w:r w:rsidRPr="00511A3B">
              <w:rPr>
                <w:rFonts w:ascii="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hAnsi="Times New Roman" w:cs="Times New Roman"/>
                <w:iCs/>
                <w:sz w:val="20"/>
                <w:szCs w:val="20"/>
              </w:rPr>
            </w:pPr>
            <w:r w:rsidRPr="00511A3B">
              <w:rPr>
                <w:rFonts w:ascii="Times New Roman" w:hAnsi="Times New Roman" w:cs="Times New Roman"/>
                <w:iCs/>
                <w:sz w:val="20"/>
                <w:szCs w:val="20"/>
              </w:rPr>
              <w:t>3.1.2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168"/>
              </w:tabs>
              <w:spacing w:after="0" w:line="240" w:lineRule="auto"/>
              <w:ind w:left="-108" w:right="-31"/>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Служебные гаражи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r>
      <w:tr w:rsidR="006C4FD5" w:rsidRPr="00511A3B" w:rsidTr="006C4FD5">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rPr>
                <w:rFonts w:ascii="Times New Roman" w:hAnsi="Times New Roman" w:cs="Times New Roman"/>
                <w:sz w:val="20"/>
                <w:szCs w:val="20"/>
              </w:rPr>
            </w:pPr>
            <w:r w:rsidRPr="00511A3B">
              <w:rPr>
                <w:rFonts w:ascii="Times New Roman" w:hAnsi="Times New Roman" w:cs="Times New Roman"/>
                <w:sz w:val="20"/>
                <w:szCs w:val="20"/>
              </w:rPr>
              <w:lastRenderedPageBreak/>
              <w:t>Обеспечение деятельности в области гидрометеорологии и смежных с ней областях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hAnsi="Times New Roman" w:cs="Times New Roman"/>
                <w:sz w:val="20"/>
                <w:szCs w:val="20"/>
              </w:rPr>
            </w:pPr>
            <w:r w:rsidRPr="00511A3B">
              <w:rPr>
                <w:rFonts w:ascii="Times New Roman" w:hAnsi="Times New Roman" w:cs="Times New Roman"/>
                <w:sz w:val="20"/>
                <w:szCs w:val="20"/>
              </w:rPr>
              <w:t>3.9.1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168"/>
              </w:tabs>
              <w:spacing w:after="0" w:line="240" w:lineRule="auto"/>
              <w:ind w:left="-108" w:right="-31"/>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r>
      <w:tr w:rsidR="006C4FD5" w:rsidRPr="00511A3B" w:rsidTr="006C4FD5">
        <w:trPr>
          <w:trHeight w:val="20"/>
        </w:trPr>
        <w:tc>
          <w:tcPr>
            <w:tcW w:w="1975" w:type="dxa"/>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rPr>
                <w:rFonts w:ascii="Times New Roman" w:hAnsi="Times New Roman" w:cs="Times New Roman"/>
                <w:sz w:val="20"/>
                <w:szCs w:val="20"/>
              </w:rPr>
            </w:pPr>
            <w:r w:rsidRPr="00511A3B">
              <w:rPr>
                <w:rFonts w:ascii="Times New Roman" w:hAnsi="Times New Roman" w:cs="Times New Roman"/>
                <w:sz w:val="20"/>
                <w:szCs w:val="20"/>
              </w:rPr>
              <w:t>Служебные гаражи</w:t>
            </w:r>
          </w:p>
        </w:tc>
        <w:tc>
          <w:tcPr>
            <w:tcW w:w="1134" w:type="dxa"/>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hAnsi="Times New Roman" w:cs="Times New Roman"/>
                <w:sz w:val="20"/>
                <w:szCs w:val="20"/>
              </w:rPr>
            </w:pPr>
            <w:r w:rsidRPr="00511A3B">
              <w:rPr>
                <w:rFonts w:ascii="Times New Roman" w:hAnsi="Times New Roman" w:cs="Times New Roman"/>
                <w:sz w:val="20"/>
                <w:szCs w:val="20"/>
              </w:rPr>
              <w:t>4.9</w:t>
            </w:r>
          </w:p>
        </w:tc>
        <w:tc>
          <w:tcPr>
            <w:tcW w:w="1134" w:type="dxa"/>
            <w:tcBorders>
              <w:top w:val="single" w:sz="4" w:space="0" w:color="auto"/>
              <w:left w:val="nil"/>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276" w:type="dxa"/>
            <w:tcBorders>
              <w:top w:val="single" w:sz="4" w:space="0" w:color="auto"/>
              <w:left w:val="nil"/>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275" w:type="dxa"/>
            <w:tcBorders>
              <w:top w:val="single" w:sz="4" w:space="0" w:color="auto"/>
              <w:left w:val="nil"/>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tabs>
                <w:tab w:val="left" w:pos="15168"/>
              </w:tabs>
              <w:spacing w:after="0" w:line="240" w:lineRule="auto"/>
              <w:ind w:left="-108" w:right="-31"/>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hanging="101"/>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Автомобильные мойки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4.9.1.3</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r>
      <w:tr w:rsidR="006C4FD5" w:rsidRPr="00511A3B" w:rsidTr="006C4FD5">
        <w:trPr>
          <w:trHeight w:val="315"/>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rPr>
                <w:rFonts w:ascii="Times New Roman" w:hAnsi="Times New Roman" w:cs="Times New Roman"/>
                <w:sz w:val="20"/>
                <w:szCs w:val="20"/>
              </w:rPr>
            </w:pPr>
            <w:r w:rsidRPr="00511A3B">
              <w:rPr>
                <w:rFonts w:ascii="Times New Roman" w:hAnsi="Times New Roman" w:cs="Times New Roman"/>
                <w:sz w:val="20"/>
                <w:szCs w:val="20"/>
              </w:rPr>
              <w:t>Энергетика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hAnsi="Times New Roman" w:cs="Times New Roman"/>
                <w:sz w:val="20"/>
                <w:szCs w:val="20"/>
              </w:rPr>
            </w:pPr>
            <w:r w:rsidRPr="00511A3B">
              <w:rPr>
                <w:rFonts w:ascii="Times New Roman" w:hAnsi="Times New Roman" w:cs="Times New Roman"/>
                <w:sz w:val="20"/>
                <w:szCs w:val="20"/>
              </w:rPr>
              <w:t>6.7</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168"/>
              </w:tabs>
              <w:spacing w:after="0" w:line="240" w:lineRule="auto"/>
              <w:ind w:left="-108" w:right="-31"/>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r>
      <w:tr w:rsidR="006C4FD5" w:rsidRPr="00511A3B" w:rsidTr="006C4FD5">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rPr>
                <w:rFonts w:ascii="Times New Roman" w:hAnsi="Times New Roman" w:cs="Times New Roman"/>
                <w:sz w:val="20"/>
                <w:szCs w:val="20"/>
              </w:rPr>
            </w:pPr>
            <w:r w:rsidRPr="00511A3B">
              <w:rPr>
                <w:rFonts w:ascii="Times New Roman" w:hAnsi="Times New Roman" w:cs="Times New Roman"/>
                <w:sz w:val="20"/>
                <w:szCs w:val="20"/>
              </w:rPr>
              <w:t>Трубопроводный транспорт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hAnsi="Times New Roman" w:cs="Times New Roman"/>
                <w:sz w:val="20"/>
                <w:szCs w:val="20"/>
              </w:rPr>
            </w:pPr>
            <w:r w:rsidRPr="00511A3B">
              <w:rPr>
                <w:rFonts w:ascii="Times New Roman" w:hAnsi="Times New Roman" w:cs="Times New Roman"/>
                <w:sz w:val="20"/>
                <w:szCs w:val="20"/>
              </w:rPr>
              <w:t>7.5</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168"/>
              </w:tabs>
              <w:spacing w:after="0" w:line="240" w:lineRule="auto"/>
              <w:ind w:left="-108" w:right="-31"/>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r>
      <w:tr w:rsidR="006C4FD5" w:rsidRPr="00511A3B" w:rsidTr="006C4FD5">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rPr>
                <w:rFonts w:ascii="Times New Roman" w:hAnsi="Times New Roman" w:cs="Times New Roman"/>
                <w:sz w:val="20"/>
                <w:szCs w:val="20"/>
              </w:rPr>
            </w:pPr>
            <w:r w:rsidRPr="00511A3B">
              <w:rPr>
                <w:rFonts w:ascii="Times New Roman" w:hAnsi="Times New Roman" w:cs="Times New Roman"/>
                <w:bCs/>
                <w:sz w:val="20"/>
                <w:szCs w:val="20"/>
              </w:rPr>
              <w:t>Общее пользование водными объектами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hAnsi="Times New Roman" w:cs="Times New Roman"/>
                <w:sz w:val="20"/>
                <w:szCs w:val="20"/>
              </w:rPr>
            </w:pPr>
            <w:r w:rsidRPr="00511A3B">
              <w:rPr>
                <w:rFonts w:ascii="Times New Roman" w:hAnsi="Times New Roman" w:cs="Times New Roman"/>
                <w:sz w:val="20"/>
                <w:szCs w:val="20"/>
              </w:rPr>
              <w:t>11.1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168"/>
              </w:tabs>
              <w:spacing w:after="0" w:line="240" w:lineRule="auto"/>
              <w:ind w:left="-108" w:right="-31"/>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bCs/>
                <w:color w:val="000000"/>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r>
      <w:tr w:rsidR="006C4FD5" w:rsidRPr="00511A3B" w:rsidTr="006C4FD5">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rPr>
                <w:rFonts w:ascii="Times New Roman" w:hAnsi="Times New Roman" w:cs="Times New Roman"/>
                <w:bCs/>
                <w:sz w:val="20"/>
                <w:szCs w:val="20"/>
              </w:rPr>
            </w:pPr>
            <w:r w:rsidRPr="00511A3B">
              <w:rPr>
                <w:rFonts w:ascii="Times New Roman" w:hAnsi="Times New Roman" w:cs="Times New Roman"/>
                <w:bCs/>
                <w:sz w:val="20"/>
                <w:szCs w:val="20"/>
              </w:rPr>
              <w:t>Специальное пользование водными объектами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hAnsi="Times New Roman" w:cs="Times New Roman"/>
                <w:sz w:val="20"/>
                <w:szCs w:val="20"/>
              </w:rPr>
            </w:pPr>
            <w:r w:rsidRPr="00511A3B">
              <w:rPr>
                <w:rFonts w:ascii="Times New Roman" w:hAnsi="Times New Roman" w:cs="Times New Roman"/>
                <w:sz w:val="20"/>
                <w:szCs w:val="20"/>
              </w:rPr>
              <w:t>11.2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168"/>
              </w:tabs>
              <w:spacing w:after="0" w:line="240" w:lineRule="auto"/>
              <w:ind w:left="-108" w:right="-31"/>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r>
      <w:tr w:rsidR="006C4FD5" w:rsidRPr="00511A3B" w:rsidTr="006C4FD5">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rPr>
                <w:rFonts w:ascii="Times New Roman" w:hAnsi="Times New Roman" w:cs="Times New Roman"/>
                <w:bCs/>
                <w:sz w:val="20"/>
                <w:szCs w:val="20"/>
              </w:rPr>
            </w:pPr>
            <w:r w:rsidRPr="00511A3B">
              <w:rPr>
                <w:rFonts w:ascii="Times New Roman" w:hAnsi="Times New Roman" w:cs="Times New Roman"/>
                <w:bCs/>
                <w:sz w:val="20"/>
                <w:szCs w:val="20"/>
              </w:rPr>
              <w:t>Гидротехнические сооружения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hAnsi="Times New Roman" w:cs="Times New Roman"/>
                <w:bCs/>
                <w:sz w:val="20"/>
                <w:szCs w:val="20"/>
              </w:rPr>
            </w:pPr>
            <w:r w:rsidRPr="00511A3B">
              <w:rPr>
                <w:rFonts w:ascii="Times New Roman" w:hAnsi="Times New Roman" w:cs="Times New Roman"/>
                <w:bCs/>
                <w:sz w:val="20"/>
                <w:szCs w:val="20"/>
              </w:rPr>
              <w:t>11.3</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168"/>
              </w:tabs>
              <w:spacing w:after="0" w:line="240" w:lineRule="auto"/>
              <w:ind w:left="-108" w:right="-31"/>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bCs/>
                <w:color w:val="000000"/>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r>
      <w:tr w:rsidR="006C4FD5" w:rsidRPr="00511A3B" w:rsidTr="006C4FD5">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rPr>
                <w:rFonts w:ascii="Times New Roman" w:hAnsi="Times New Roman" w:cs="Times New Roman"/>
                <w:sz w:val="20"/>
                <w:szCs w:val="20"/>
              </w:rPr>
            </w:pPr>
            <w:r w:rsidRPr="00511A3B">
              <w:rPr>
                <w:rFonts w:ascii="Times New Roman" w:hAnsi="Times New Roman" w:cs="Times New Roman"/>
                <w:sz w:val="20"/>
                <w:szCs w:val="20"/>
              </w:rPr>
              <w:t>Улично-дорожная сеть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hAnsi="Times New Roman" w:cs="Times New Roman"/>
                <w:sz w:val="20"/>
                <w:szCs w:val="20"/>
              </w:rPr>
            </w:pPr>
            <w:r w:rsidRPr="00511A3B">
              <w:rPr>
                <w:rFonts w:ascii="Times New Roman" w:hAnsi="Times New Roman" w:cs="Times New Roman"/>
                <w:sz w:val="20"/>
                <w:szCs w:val="20"/>
              </w:rPr>
              <w:t>12.0.1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168"/>
              </w:tabs>
              <w:spacing w:after="0" w:line="240" w:lineRule="auto"/>
              <w:ind w:left="-108" w:right="-31"/>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r>
      <w:tr w:rsidR="006C4FD5" w:rsidRPr="00511A3B" w:rsidTr="006C4FD5">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rPr>
                <w:rFonts w:ascii="Times New Roman" w:hAnsi="Times New Roman" w:cs="Times New Roman"/>
                <w:sz w:val="20"/>
                <w:szCs w:val="20"/>
              </w:rPr>
            </w:pPr>
            <w:r w:rsidRPr="00511A3B">
              <w:rPr>
                <w:rFonts w:ascii="Times New Roman" w:hAnsi="Times New Roman" w:cs="Times New Roman"/>
                <w:sz w:val="20"/>
                <w:szCs w:val="20"/>
              </w:rPr>
              <w:t>Благоустройство территории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hAnsi="Times New Roman" w:cs="Times New Roman"/>
                <w:sz w:val="20"/>
                <w:szCs w:val="20"/>
              </w:rPr>
            </w:pPr>
            <w:r w:rsidRPr="00511A3B">
              <w:rPr>
                <w:rFonts w:ascii="Times New Roman" w:hAnsi="Times New Roman" w:cs="Times New Roman"/>
                <w:sz w:val="20"/>
                <w:szCs w:val="20"/>
              </w:rPr>
              <w:t>12.0.2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168"/>
              </w:tabs>
              <w:spacing w:after="0" w:line="240" w:lineRule="auto"/>
              <w:ind w:left="-108" w:right="-31"/>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tabs>
                <w:tab w:val="left" w:pos="15168"/>
              </w:tabs>
              <w:spacing w:after="0" w:line="240" w:lineRule="auto"/>
              <w:ind w:right="-31"/>
              <w:jc w:val="center"/>
              <w:rPr>
                <w:rFonts w:ascii="Times New Roman" w:eastAsia="Times New Roman" w:hAnsi="Times New Roman" w:cs="Times New Roman"/>
                <w:sz w:val="20"/>
                <w:szCs w:val="20"/>
              </w:rPr>
            </w:pPr>
          </w:p>
        </w:tc>
      </w:tr>
    </w:tbl>
    <w:p w:rsidR="006C4FD5" w:rsidRPr="00511A3B" w:rsidRDefault="006C4FD5" w:rsidP="006C4FD5">
      <w:pPr>
        <w:tabs>
          <w:tab w:val="left" w:pos="15168"/>
        </w:tabs>
        <w:spacing w:after="0"/>
        <w:ind w:right="-31" w:firstLine="708"/>
        <w:jc w:val="both"/>
        <w:rPr>
          <w:rFonts w:ascii="Times New Roman" w:hAnsi="Times New Roman"/>
          <w:bCs/>
          <w:sz w:val="24"/>
          <w:szCs w:val="24"/>
        </w:rPr>
      </w:pPr>
      <w:r w:rsidRPr="00511A3B">
        <w:rPr>
          <w:rFonts w:ascii="Times New Roman" w:eastAsia="Times New Roman" w:hAnsi="Times New Roman"/>
          <w:color w:val="000000"/>
          <w:sz w:val="24"/>
          <w:szCs w:val="24"/>
        </w:rPr>
        <w:t xml:space="preserve">Примечание к таблице 11: </w:t>
      </w:r>
      <w:r w:rsidRPr="00511A3B">
        <w:rPr>
          <w:rFonts w:ascii="Times New Roman" w:hAnsi="Times New Roman"/>
          <w:bCs/>
          <w:sz w:val="24"/>
          <w:szCs w:val="24"/>
        </w:rPr>
        <w:t>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6C4FD5" w:rsidRPr="00511A3B" w:rsidRDefault="006C4FD5" w:rsidP="006C4FD5">
      <w:pPr>
        <w:tabs>
          <w:tab w:val="left" w:pos="15168"/>
        </w:tabs>
        <w:jc w:val="center"/>
        <w:rPr>
          <w:rFonts w:ascii="Times New Roman" w:hAnsi="Times New Roman"/>
          <w:b/>
          <w:sz w:val="28"/>
          <w:szCs w:val="28"/>
        </w:rPr>
      </w:pPr>
    </w:p>
    <w:p w:rsidR="006C4FD5" w:rsidRPr="00511A3B" w:rsidRDefault="006C4FD5" w:rsidP="006C4FD5">
      <w:pPr>
        <w:tabs>
          <w:tab w:val="left" w:pos="15168"/>
        </w:tabs>
        <w:rPr>
          <w:rFonts w:ascii="Times New Roman" w:hAnsi="Times New Roman"/>
          <w:bCs/>
          <w:sz w:val="28"/>
          <w:szCs w:val="28"/>
        </w:rPr>
      </w:pPr>
      <w:r w:rsidRPr="00511A3B">
        <w:rPr>
          <w:rFonts w:ascii="Times New Roman" w:hAnsi="Times New Roman"/>
          <w:bCs/>
          <w:sz w:val="28"/>
          <w:szCs w:val="28"/>
        </w:rPr>
        <w:br w:type="page"/>
      </w:r>
    </w:p>
    <w:p w:rsidR="006C4FD5" w:rsidRPr="00511A3B" w:rsidRDefault="006C4FD5" w:rsidP="006C4FD5">
      <w:pPr>
        <w:tabs>
          <w:tab w:val="left" w:pos="15168"/>
        </w:tabs>
        <w:spacing w:after="0"/>
        <w:jc w:val="right"/>
        <w:rPr>
          <w:rFonts w:ascii="Times New Roman" w:hAnsi="Times New Roman"/>
          <w:bCs/>
          <w:sz w:val="28"/>
          <w:szCs w:val="28"/>
        </w:rPr>
      </w:pPr>
      <w:r w:rsidRPr="00511A3B">
        <w:rPr>
          <w:rFonts w:ascii="Times New Roman" w:hAnsi="Times New Roman"/>
          <w:bCs/>
          <w:sz w:val="28"/>
          <w:szCs w:val="28"/>
        </w:rPr>
        <w:lastRenderedPageBreak/>
        <w:t>Таблица 12</w:t>
      </w:r>
    </w:p>
    <w:p w:rsidR="006C4FD5" w:rsidRPr="00511A3B" w:rsidRDefault="006C4FD5" w:rsidP="006C4FD5">
      <w:pPr>
        <w:tabs>
          <w:tab w:val="left" w:pos="15168"/>
        </w:tabs>
        <w:spacing w:after="0"/>
        <w:jc w:val="center"/>
        <w:rPr>
          <w:rFonts w:ascii="Times New Roman" w:hAnsi="Times New Roman"/>
          <w:bCs/>
          <w:sz w:val="28"/>
          <w:szCs w:val="28"/>
        </w:rPr>
      </w:pPr>
      <w:r w:rsidRPr="00511A3B">
        <w:rPr>
          <w:rFonts w:ascii="Times New Roman" w:hAnsi="Times New Roman"/>
          <w:bCs/>
          <w:sz w:val="28"/>
          <w:szCs w:val="28"/>
        </w:rPr>
        <w:t xml:space="preserve">Зона инженерной инфраструктуры (И). </w:t>
      </w:r>
      <w:r w:rsidRPr="00511A3B">
        <w:rPr>
          <w:rFonts w:ascii="Times New Roman" w:hAnsi="Times New Roman"/>
          <w:bCs/>
          <w:sz w:val="28"/>
          <w:szCs w:val="28"/>
        </w:rPr>
        <w:br/>
        <w:t>Условно разрешенные виды использования</w:t>
      </w:r>
    </w:p>
    <w:tbl>
      <w:tblPr>
        <w:tblW w:w="15309" w:type="dxa"/>
        <w:tblInd w:w="132" w:type="dxa"/>
        <w:tblLayout w:type="fixed"/>
        <w:tblLook w:val="04A0" w:firstRow="1" w:lastRow="0" w:firstColumn="1" w:lastColumn="0" w:noHBand="0" w:noVBand="1"/>
      </w:tblPr>
      <w:tblGrid>
        <w:gridCol w:w="1985"/>
        <w:gridCol w:w="1134"/>
        <w:gridCol w:w="1134"/>
        <w:gridCol w:w="1276"/>
        <w:gridCol w:w="1275"/>
        <w:gridCol w:w="1418"/>
        <w:gridCol w:w="1276"/>
        <w:gridCol w:w="1559"/>
        <w:gridCol w:w="1134"/>
        <w:gridCol w:w="1276"/>
        <w:gridCol w:w="1842"/>
      </w:tblGrid>
      <w:tr w:rsidR="006C4FD5" w:rsidRPr="00511A3B" w:rsidTr="006C4FD5">
        <w:trPr>
          <w:trHeight w:val="397"/>
        </w:trPr>
        <w:tc>
          <w:tcPr>
            <w:tcW w:w="1985" w:type="dxa"/>
            <w:vMerge w:val="restart"/>
            <w:tcBorders>
              <w:top w:val="single" w:sz="4" w:space="0" w:color="auto"/>
              <w:left w:val="single" w:sz="8" w:space="0" w:color="auto"/>
              <w:right w:val="single" w:sz="4" w:space="0" w:color="auto"/>
            </w:tcBorders>
            <w:shd w:val="clear" w:color="auto" w:fill="auto"/>
            <w:vAlign w:val="center"/>
            <w:hideMark/>
          </w:tcPr>
          <w:p w:rsidR="006C4FD5" w:rsidRPr="00511A3B" w:rsidRDefault="006C4FD5" w:rsidP="006C4FD5">
            <w:pPr>
              <w:tabs>
                <w:tab w:val="left" w:pos="15168"/>
              </w:tabs>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Наименование вида разрешенного использования</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rsidR="006C4FD5" w:rsidRPr="00511A3B" w:rsidRDefault="006C4FD5" w:rsidP="006C4FD5">
            <w:pPr>
              <w:tabs>
                <w:tab w:val="left" w:pos="15168"/>
              </w:tabs>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Код вида разрешен-ного использова-ния</w:t>
            </w:r>
          </w:p>
        </w:tc>
        <w:tc>
          <w:tcPr>
            <w:tcW w:w="6379" w:type="dxa"/>
            <w:gridSpan w:val="5"/>
            <w:tcBorders>
              <w:top w:val="single" w:sz="8" w:space="0" w:color="auto"/>
              <w:left w:val="nil"/>
              <w:bottom w:val="single" w:sz="4" w:space="0" w:color="auto"/>
              <w:right w:val="single" w:sz="4" w:space="0" w:color="auto"/>
            </w:tcBorders>
            <w:shd w:val="clear" w:color="auto" w:fill="auto"/>
            <w:vAlign w:val="center"/>
            <w:hideMark/>
          </w:tcPr>
          <w:p w:rsidR="006C4FD5" w:rsidRPr="00511A3B" w:rsidRDefault="006C4FD5" w:rsidP="006C4FD5">
            <w:pPr>
              <w:tabs>
                <w:tab w:val="left" w:pos="15168"/>
              </w:tabs>
              <w:spacing w:after="0" w:line="240" w:lineRule="auto"/>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bCs/>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tcBorders>
              <w:top w:val="single" w:sz="8" w:space="0" w:color="auto"/>
              <w:left w:val="nil"/>
              <w:bottom w:val="single" w:sz="4" w:space="0" w:color="auto"/>
              <w:right w:val="single" w:sz="8" w:space="0" w:color="000000"/>
            </w:tcBorders>
            <w:shd w:val="clear" w:color="auto" w:fill="auto"/>
            <w:vAlign w:val="center"/>
            <w:hideMark/>
          </w:tcPr>
          <w:p w:rsidR="006C4FD5" w:rsidRPr="00511A3B" w:rsidRDefault="006C4FD5" w:rsidP="006C4FD5">
            <w:pPr>
              <w:tabs>
                <w:tab w:val="left" w:pos="15168"/>
              </w:tabs>
              <w:spacing w:after="0" w:line="240" w:lineRule="auto"/>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bCs/>
                <w:color w:val="000000"/>
                <w:sz w:val="20"/>
                <w:szCs w:val="20"/>
              </w:rPr>
              <w:t>Вспомогательные виды разрешенного использования</w:t>
            </w:r>
          </w:p>
        </w:tc>
      </w:tr>
      <w:tr w:rsidR="006C4FD5" w:rsidRPr="00511A3B" w:rsidTr="006C4FD5">
        <w:trPr>
          <w:trHeight w:val="233"/>
        </w:trPr>
        <w:tc>
          <w:tcPr>
            <w:tcW w:w="1985" w:type="dxa"/>
            <w:vMerge/>
            <w:tcBorders>
              <w:left w:val="single" w:sz="8" w:space="0" w:color="auto"/>
              <w:right w:val="single" w:sz="4" w:space="0" w:color="auto"/>
            </w:tcBorders>
            <w:vAlign w:val="center"/>
            <w:hideMark/>
          </w:tcPr>
          <w:p w:rsidR="006C4FD5" w:rsidRPr="00511A3B" w:rsidRDefault="006C4FD5" w:rsidP="006C4FD5">
            <w:pPr>
              <w:tabs>
                <w:tab w:val="left" w:pos="15168"/>
              </w:tabs>
              <w:spacing w:after="0" w:line="240" w:lineRule="auto"/>
              <w:jc w:val="center"/>
              <w:rPr>
                <w:rFonts w:ascii="Times New Roman" w:eastAsia="Times New Roman" w:hAnsi="Times New Roman" w:cs="Times New Roman"/>
                <w:b/>
                <w:bCs/>
                <w:sz w:val="20"/>
                <w:szCs w:val="20"/>
              </w:rPr>
            </w:pPr>
          </w:p>
        </w:tc>
        <w:tc>
          <w:tcPr>
            <w:tcW w:w="1134" w:type="dxa"/>
            <w:vMerge/>
            <w:tcBorders>
              <w:left w:val="single" w:sz="4" w:space="0" w:color="auto"/>
              <w:right w:val="single" w:sz="4" w:space="0" w:color="auto"/>
            </w:tcBorders>
            <w:vAlign w:val="center"/>
            <w:hideMark/>
          </w:tcPr>
          <w:p w:rsidR="006C4FD5" w:rsidRPr="00511A3B" w:rsidRDefault="006C4FD5" w:rsidP="006C4FD5">
            <w:pPr>
              <w:tabs>
                <w:tab w:val="left" w:pos="15168"/>
              </w:tabs>
              <w:spacing w:after="0" w:line="240" w:lineRule="auto"/>
              <w:jc w:val="center"/>
              <w:rPr>
                <w:rFonts w:ascii="Times New Roman" w:eastAsia="Times New Roman" w:hAnsi="Times New Roman" w:cs="Times New Roman"/>
                <w:b/>
                <w:bCs/>
                <w:sz w:val="20"/>
                <w:szCs w:val="20"/>
              </w:rPr>
            </w:pPr>
          </w:p>
        </w:tc>
        <w:tc>
          <w:tcPr>
            <w:tcW w:w="2410" w:type="dxa"/>
            <w:gridSpan w:val="2"/>
            <w:vMerge w:val="restart"/>
            <w:tcBorders>
              <w:top w:val="nil"/>
              <w:left w:val="nil"/>
              <w:right w:val="single" w:sz="4" w:space="0" w:color="auto"/>
            </w:tcBorders>
            <w:shd w:val="clear" w:color="auto" w:fill="auto"/>
            <w:vAlign w:val="center"/>
            <w:hideMark/>
          </w:tcPr>
          <w:p w:rsidR="006C4FD5" w:rsidRPr="00511A3B" w:rsidRDefault="006C4FD5" w:rsidP="006C4FD5">
            <w:pPr>
              <w:tabs>
                <w:tab w:val="left" w:pos="15168"/>
              </w:tabs>
              <w:spacing w:after="0" w:line="240" w:lineRule="auto"/>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bCs/>
                <w:color w:val="000000"/>
                <w:sz w:val="20"/>
                <w:szCs w:val="20"/>
              </w:rPr>
              <w:t>Предельные размеры земельных участков</w:t>
            </w:r>
          </w:p>
        </w:tc>
        <w:tc>
          <w:tcPr>
            <w:tcW w:w="1275" w:type="dxa"/>
            <w:vMerge w:val="restart"/>
            <w:tcBorders>
              <w:top w:val="nil"/>
              <w:left w:val="nil"/>
              <w:right w:val="single" w:sz="4" w:space="0" w:color="auto"/>
            </w:tcBorders>
            <w:shd w:val="clear" w:color="auto" w:fill="auto"/>
            <w:vAlign w:val="center"/>
            <w:hideMark/>
          </w:tcPr>
          <w:p w:rsidR="006C4FD5" w:rsidRPr="00511A3B" w:rsidRDefault="006C4FD5" w:rsidP="006C4FD5">
            <w:pPr>
              <w:tabs>
                <w:tab w:val="left" w:pos="15168"/>
              </w:tabs>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Минимальные отступы от границ земельного участка, м</w:t>
            </w:r>
          </w:p>
        </w:tc>
        <w:tc>
          <w:tcPr>
            <w:tcW w:w="1418" w:type="dxa"/>
            <w:vMerge w:val="restart"/>
            <w:tcBorders>
              <w:top w:val="nil"/>
              <w:left w:val="nil"/>
              <w:right w:val="single" w:sz="4" w:space="0" w:color="auto"/>
            </w:tcBorders>
            <w:shd w:val="clear" w:color="auto" w:fill="auto"/>
            <w:vAlign w:val="center"/>
            <w:hideMark/>
          </w:tcPr>
          <w:p w:rsidR="006C4FD5" w:rsidRPr="00511A3B" w:rsidRDefault="006C4FD5" w:rsidP="006C4FD5">
            <w:pPr>
              <w:tabs>
                <w:tab w:val="left" w:pos="15168"/>
              </w:tabs>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 xml:space="preserve">Количество этажей/ </w:t>
            </w:r>
          </w:p>
          <w:p w:rsidR="006C4FD5" w:rsidRPr="00511A3B" w:rsidRDefault="006C4FD5" w:rsidP="006C4FD5">
            <w:pPr>
              <w:tabs>
                <w:tab w:val="left" w:pos="15168"/>
              </w:tabs>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высота строения</w:t>
            </w:r>
          </w:p>
        </w:tc>
        <w:tc>
          <w:tcPr>
            <w:tcW w:w="1276" w:type="dxa"/>
            <w:vMerge w:val="restart"/>
            <w:tcBorders>
              <w:top w:val="nil"/>
              <w:left w:val="nil"/>
              <w:right w:val="single" w:sz="4" w:space="0" w:color="auto"/>
            </w:tcBorders>
            <w:shd w:val="clear" w:color="auto" w:fill="auto"/>
            <w:vAlign w:val="center"/>
            <w:hideMark/>
          </w:tcPr>
          <w:p w:rsidR="006C4FD5" w:rsidRPr="00511A3B" w:rsidRDefault="006C4FD5" w:rsidP="006C4FD5">
            <w:pPr>
              <w:tabs>
                <w:tab w:val="left" w:pos="15168"/>
              </w:tabs>
              <w:spacing w:after="0" w:line="240" w:lineRule="auto"/>
              <w:ind w:left="-107"/>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 xml:space="preserve">Максимальный процент застройки </w:t>
            </w:r>
          </w:p>
        </w:tc>
        <w:tc>
          <w:tcPr>
            <w:tcW w:w="1559" w:type="dxa"/>
            <w:vMerge w:val="restart"/>
            <w:tcBorders>
              <w:top w:val="nil"/>
              <w:left w:val="nil"/>
              <w:right w:val="single" w:sz="4" w:space="0" w:color="auto"/>
            </w:tcBorders>
            <w:shd w:val="clear" w:color="auto" w:fill="auto"/>
            <w:vAlign w:val="center"/>
            <w:hideMark/>
          </w:tcPr>
          <w:p w:rsidR="006C4FD5" w:rsidRPr="00511A3B" w:rsidRDefault="006C4FD5" w:rsidP="006C4FD5">
            <w:pPr>
              <w:tabs>
                <w:tab w:val="left" w:pos="15168"/>
              </w:tabs>
              <w:spacing w:after="0" w:line="240" w:lineRule="auto"/>
              <w:ind w:left="-108" w:right="-108"/>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bCs/>
                <w:color w:val="000000"/>
                <w:sz w:val="20"/>
                <w:szCs w:val="20"/>
              </w:rPr>
              <w:t>Наименование вида разрешенного использования</w:t>
            </w:r>
          </w:p>
        </w:tc>
        <w:tc>
          <w:tcPr>
            <w:tcW w:w="1134" w:type="dxa"/>
            <w:vMerge w:val="restart"/>
            <w:tcBorders>
              <w:top w:val="nil"/>
              <w:left w:val="nil"/>
              <w:right w:val="single" w:sz="4" w:space="0" w:color="auto"/>
            </w:tcBorders>
            <w:shd w:val="clear" w:color="auto" w:fill="auto"/>
            <w:vAlign w:val="center"/>
            <w:hideMark/>
          </w:tcPr>
          <w:p w:rsidR="006C4FD5" w:rsidRPr="00511A3B" w:rsidRDefault="006C4FD5" w:rsidP="006C4FD5">
            <w:pPr>
              <w:tabs>
                <w:tab w:val="left" w:pos="15168"/>
              </w:tabs>
              <w:spacing w:after="0" w:line="240" w:lineRule="auto"/>
              <w:ind w:left="-108"/>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bCs/>
                <w:color w:val="000000"/>
                <w:sz w:val="20"/>
                <w:szCs w:val="20"/>
              </w:rPr>
              <w:t>Код вида разрешен-ного использова-ния</w:t>
            </w:r>
          </w:p>
        </w:tc>
        <w:tc>
          <w:tcPr>
            <w:tcW w:w="3118" w:type="dxa"/>
            <w:gridSpan w:val="2"/>
            <w:tcBorders>
              <w:top w:val="single" w:sz="4" w:space="0" w:color="auto"/>
              <w:left w:val="single" w:sz="4" w:space="0" w:color="auto"/>
              <w:bottom w:val="single" w:sz="4" w:space="0" w:color="auto"/>
              <w:right w:val="single" w:sz="4" w:space="0" w:color="auto"/>
            </w:tcBorders>
          </w:tcPr>
          <w:p w:rsidR="006C4FD5" w:rsidRPr="00511A3B" w:rsidRDefault="006C4FD5" w:rsidP="006C4FD5">
            <w:pPr>
              <w:tabs>
                <w:tab w:val="left" w:pos="15168"/>
              </w:tabs>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4FD5" w:rsidRPr="00511A3B" w:rsidTr="006C4FD5">
        <w:trPr>
          <w:trHeight w:val="232"/>
        </w:trPr>
        <w:tc>
          <w:tcPr>
            <w:tcW w:w="1985" w:type="dxa"/>
            <w:vMerge/>
            <w:tcBorders>
              <w:left w:val="single" w:sz="8" w:space="0" w:color="auto"/>
              <w:right w:val="single" w:sz="4" w:space="0" w:color="auto"/>
            </w:tcBorders>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b/>
                <w:bCs/>
                <w:sz w:val="20"/>
                <w:szCs w:val="20"/>
              </w:rPr>
            </w:pPr>
          </w:p>
        </w:tc>
        <w:tc>
          <w:tcPr>
            <w:tcW w:w="1134" w:type="dxa"/>
            <w:vMerge/>
            <w:tcBorders>
              <w:left w:val="single" w:sz="4" w:space="0" w:color="auto"/>
              <w:right w:val="single" w:sz="4" w:space="0" w:color="auto"/>
            </w:tcBorders>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b/>
                <w:bCs/>
                <w:sz w:val="20"/>
                <w:szCs w:val="20"/>
              </w:rPr>
            </w:pPr>
          </w:p>
        </w:tc>
        <w:tc>
          <w:tcPr>
            <w:tcW w:w="2410" w:type="dxa"/>
            <w:gridSpan w:val="2"/>
            <w:vMerge/>
            <w:tcBorders>
              <w:left w:val="nil"/>
              <w:bottom w:val="nil"/>
              <w:right w:val="single" w:sz="4" w:space="0" w:color="auto"/>
            </w:tcBorders>
            <w:shd w:val="clear" w:color="auto" w:fill="auto"/>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b/>
                <w:bCs/>
                <w:color w:val="000000"/>
                <w:sz w:val="20"/>
                <w:szCs w:val="20"/>
              </w:rPr>
            </w:pPr>
          </w:p>
        </w:tc>
        <w:tc>
          <w:tcPr>
            <w:tcW w:w="1275" w:type="dxa"/>
            <w:vMerge/>
            <w:tcBorders>
              <w:left w:val="nil"/>
              <w:right w:val="single" w:sz="4" w:space="0" w:color="auto"/>
            </w:tcBorders>
            <w:shd w:val="clear" w:color="auto" w:fill="auto"/>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b/>
                <w:bCs/>
                <w:color w:val="000000"/>
                <w:sz w:val="20"/>
                <w:szCs w:val="20"/>
              </w:rPr>
            </w:pPr>
          </w:p>
        </w:tc>
        <w:tc>
          <w:tcPr>
            <w:tcW w:w="1418" w:type="dxa"/>
            <w:vMerge/>
            <w:tcBorders>
              <w:left w:val="nil"/>
              <w:right w:val="single" w:sz="4" w:space="0" w:color="auto"/>
            </w:tcBorders>
            <w:shd w:val="clear" w:color="auto" w:fill="auto"/>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b/>
                <w:bCs/>
                <w:color w:val="000000"/>
                <w:sz w:val="20"/>
                <w:szCs w:val="20"/>
              </w:rPr>
            </w:pPr>
          </w:p>
        </w:tc>
        <w:tc>
          <w:tcPr>
            <w:tcW w:w="1276" w:type="dxa"/>
            <w:vMerge/>
            <w:tcBorders>
              <w:left w:val="nil"/>
              <w:right w:val="single" w:sz="4" w:space="0" w:color="auto"/>
            </w:tcBorders>
            <w:shd w:val="clear" w:color="auto" w:fill="auto"/>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b/>
                <w:bCs/>
                <w:color w:val="000000"/>
                <w:sz w:val="20"/>
                <w:szCs w:val="20"/>
              </w:rPr>
            </w:pPr>
          </w:p>
        </w:tc>
        <w:tc>
          <w:tcPr>
            <w:tcW w:w="1559" w:type="dxa"/>
            <w:vMerge/>
            <w:tcBorders>
              <w:left w:val="nil"/>
              <w:right w:val="single" w:sz="4" w:space="0" w:color="auto"/>
            </w:tcBorders>
            <w:shd w:val="clear" w:color="auto" w:fill="auto"/>
            <w:vAlign w:val="center"/>
          </w:tcPr>
          <w:p w:rsidR="006C4FD5" w:rsidRPr="00511A3B" w:rsidRDefault="006C4FD5" w:rsidP="006C4FD5">
            <w:pPr>
              <w:tabs>
                <w:tab w:val="left" w:pos="15168"/>
              </w:tabs>
              <w:spacing w:after="0" w:line="240" w:lineRule="auto"/>
              <w:ind w:left="-108" w:right="-108"/>
              <w:jc w:val="center"/>
              <w:rPr>
                <w:rFonts w:ascii="Times New Roman" w:eastAsia="Times New Roman" w:hAnsi="Times New Roman" w:cs="Times New Roman"/>
                <w:b/>
                <w:bCs/>
                <w:color w:val="000000"/>
                <w:sz w:val="20"/>
                <w:szCs w:val="20"/>
              </w:rPr>
            </w:pPr>
          </w:p>
        </w:tc>
        <w:tc>
          <w:tcPr>
            <w:tcW w:w="1134" w:type="dxa"/>
            <w:vMerge/>
            <w:tcBorders>
              <w:left w:val="nil"/>
              <w:right w:val="single" w:sz="4" w:space="0" w:color="auto"/>
            </w:tcBorders>
            <w:shd w:val="clear" w:color="auto" w:fill="auto"/>
            <w:vAlign w:val="center"/>
          </w:tcPr>
          <w:p w:rsidR="006C4FD5" w:rsidRPr="00511A3B" w:rsidRDefault="006C4FD5" w:rsidP="006C4FD5">
            <w:pPr>
              <w:tabs>
                <w:tab w:val="left" w:pos="15168"/>
              </w:tabs>
              <w:spacing w:after="0" w:line="240" w:lineRule="auto"/>
              <w:ind w:left="-108"/>
              <w:jc w:val="center"/>
              <w:rPr>
                <w:rFonts w:ascii="Times New Roman" w:eastAsia="Times New Roman" w:hAnsi="Times New Roman" w:cs="Times New Roman"/>
                <w:b/>
                <w:bCs/>
                <w:color w:val="000000"/>
                <w:sz w:val="20"/>
                <w:szCs w:val="20"/>
              </w:rPr>
            </w:pPr>
          </w:p>
        </w:tc>
        <w:tc>
          <w:tcPr>
            <w:tcW w:w="1276" w:type="dxa"/>
            <w:vMerge w:val="restart"/>
            <w:tcBorders>
              <w:top w:val="single" w:sz="4" w:space="0" w:color="auto"/>
              <w:left w:val="single" w:sz="4" w:space="0" w:color="auto"/>
              <w:right w:val="single" w:sz="4" w:space="0" w:color="auto"/>
            </w:tcBorders>
          </w:tcPr>
          <w:p w:rsidR="006C4FD5" w:rsidRPr="00511A3B" w:rsidRDefault="006C4FD5" w:rsidP="006C4FD5">
            <w:pPr>
              <w:tabs>
                <w:tab w:val="left" w:pos="15168"/>
              </w:tabs>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Предельное количество этажей/ предельная высота строения</w:t>
            </w:r>
          </w:p>
        </w:tc>
        <w:tc>
          <w:tcPr>
            <w:tcW w:w="1842" w:type="dxa"/>
            <w:vMerge w:val="restart"/>
            <w:tcBorders>
              <w:top w:val="single" w:sz="4" w:space="0" w:color="auto"/>
              <w:left w:val="single" w:sz="4" w:space="0" w:color="auto"/>
              <w:right w:val="single" w:sz="4" w:space="0" w:color="auto"/>
            </w:tcBorders>
          </w:tcPr>
          <w:p w:rsidR="006C4FD5" w:rsidRPr="00511A3B" w:rsidRDefault="006C4FD5" w:rsidP="006C4FD5">
            <w:pPr>
              <w:tabs>
                <w:tab w:val="left" w:pos="15168"/>
              </w:tabs>
              <w:spacing w:after="0" w:line="240" w:lineRule="auto"/>
              <w:ind w:left="-108" w:right="-113"/>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Максимальный процент застройки</w:t>
            </w:r>
          </w:p>
        </w:tc>
      </w:tr>
      <w:tr w:rsidR="006C4FD5" w:rsidRPr="00511A3B" w:rsidTr="006C4FD5">
        <w:trPr>
          <w:trHeight w:val="397"/>
        </w:trPr>
        <w:tc>
          <w:tcPr>
            <w:tcW w:w="1985" w:type="dxa"/>
            <w:vMerge/>
            <w:tcBorders>
              <w:left w:val="single" w:sz="8" w:space="0" w:color="auto"/>
              <w:bottom w:val="single" w:sz="4" w:space="0" w:color="auto"/>
              <w:right w:val="single" w:sz="4" w:space="0" w:color="auto"/>
            </w:tcBorders>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b/>
                <w:bCs/>
                <w:sz w:val="20"/>
                <w:szCs w:val="20"/>
              </w:rPr>
            </w:pPr>
          </w:p>
        </w:tc>
        <w:tc>
          <w:tcPr>
            <w:tcW w:w="1134" w:type="dxa"/>
            <w:vMerge/>
            <w:tcBorders>
              <w:left w:val="single" w:sz="4" w:space="0" w:color="auto"/>
              <w:bottom w:val="single" w:sz="4" w:space="0" w:color="auto"/>
              <w:right w:val="single" w:sz="4" w:space="0" w:color="auto"/>
            </w:tcBorders>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b/>
                <w:bCs/>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b/>
                <w:color w:val="000000"/>
                <w:sz w:val="20"/>
                <w:szCs w:val="20"/>
              </w:rPr>
            </w:pPr>
            <w:r w:rsidRPr="00511A3B">
              <w:rPr>
                <w:rFonts w:ascii="Times New Roman" w:eastAsia="Times New Roman" w:hAnsi="Times New Roman" w:cs="Times New Roman"/>
                <w:b/>
                <w:color w:val="000000"/>
                <w:sz w:val="20"/>
                <w:szCs w:val="20"/>
              </w:rPr>
              <w:t>Минимальная площадь</w:t>
            </w:r>
          </w:p>
          <w:p w:rsidR="006C4FD5" w:rsidRPr="00511A3B" w:rsidRDefault="006C4FD5" w:rsidP="006C4FD5">
            <w:pPr>
              <w:tabs>
                <w:tab w:val="left" w:pos="15168"/>
              </w:tabs>
              <w:spacing w:after="0" w:line="240" w:lineRule="auto"/>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color w:val="000000"/>
                <w:sz w:val="20"/>
                <w:szCs w:val="20"/>
              </w:rPr>
              <w:t>(кв.м.)</w:t>
            </w: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ind w:left="-108" w:right="-108"/>
              <w:jc w:val="center"/>
              <w:rPr>
                <w:rFonts w:ascii="Times New Roman" w:eastAsia="Times New Roman" w:hAnsi="Times New Roman" w:cs="Times New Roman"/>
                <w:b/>
                <w:color w:val="000000"/>
                <w:sz w:val="20"/>
                <w:szCs w:val="20"/>
              </w:rPr>
            </w:pPr>
            <w:r w:rsidRPr="00511A3B">
              <w:rPr>
                <w:rFonts w:ascii="Times New Roman" w:eastAsia="Times New Roman" w:hAnsi="Times New Roman" w:cs="Times New Roman"/>
                <w:b/>
                <w:color w:val="000000"/>
                <w:sz w:val="20"/>
                <w:szCs w:val="20"/>
              </w:rPr>
              <w:t>Максимальная площадь</w:t>
            </w:r>
          </w:p>
          <w:p w:rsidR="006C4FD5" w:rsidRPr="00511A3B" w:rsidRDefault="006C4FD5" w:rsidP="006C4FD5">
            <w:pPr>
              <w:tabs>
                <w:tab w:val="left" w:pos="15168"/>
              </w:tabs>
              <w:spacing w:after="0" w:line="240" w:lineRule="auto"/>
              <w:ind w:left="-108" w:right="-108"/>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color w:val="000000"/>
                <w:sz w:val="20"/>
                <w:szCs w:val="20"/>
              </w:rPr>
              <w:t>(кв.м.)</w:t>
            </w:r>
          </w:p>
        </w:tc>
        <w:tc>
          <w:tcPr>
            <w:tcW w:w="1275" w:type="dxa"/>
            <w:vMerge/>
            <w:tcBorders>
              <w:left w:val="nil"/>
              <w:bottom w:val="nil"/>
              <w:right w:val="single" w:sz="4" w:space="0" w:color="auto"/>
            </w:tcBorders>
            <w:shd w:val="clear" w:color="auto" w:fill="auto"/>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b/>
                <w:bCs/>
                <w:color w:val="000000"/>
                <w:sz w:val="20"/>
                <w:szCs w:val="20"/>
              </w:rPr>
            </w:pPr>
          </w:p>
        </w:tc>
        <w:tc>
          <w:tcPr>
            <w:tcW w:w="1418" w:type="dxa"/>
            <w:vMerge/>
            <w:tcBorders>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b/>
                <w:bCs/>
                <w:color w:val="000000"/>
                <w:sz w:val="20"/>
                <w:szCs w:val="20"/>
              </w:rPr>
            </w:pPr>
          </w:p>
        </w:tc>
        <w:tc>
          <w:tcPr>
            <w:tcW w:w="1276" w:type="dxa"/>
            <w:vMerge/>
            <w:tcBorders>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b/>
                <w:bCs/>
                <w:color w:val="000000"/>
                <w:sz w:val="20"/>
                <w:szCs w:val="20"/>
              </w:rPr>
            </w:pPr>
          </w:p>
        </w:tc>
        <w:tc>
          <w:tcPr>
            <w:tcW w:w="1559" w:type="dxa"/>
            <w:vMerge/>
            <w:tcBorders>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b/>
                <w:bCs/>
                <w:color w:val="000000"/>
                <w:sz w:val="20"/>
                <w:szCs w:val="20"/>
              </w:rPr>
            </w:pPr>
          </w:p>
        </w:tc>
        <w:tc>
          <w:tcPr>
            <w:tcW w:w="1134" w:type="dxa"/>
            <w:vMerge/>
            <w:tcBorders>
              <w:left w:val="nil"/>
              <w:bottom w:val="single" w:sz="4" w:space="0" w:color="auto"/>
              <w:right w:val="single" w:sz="4" w:space="0" w:color="auto"/>
            </w:tcBorders>
            <w:shd w:val="clear" w:color="auto" w:fill="auto"/>
          </w:tcPr>
          <w:p w:rsidR="006C4FD5" w:rsidRPr="00511A3B" w:rsidRDefault="006C4FD5" w:rsidP="006C4FD5">
            <w:pPr>
              <w:tabs>
                <w:tab w:val="left" w:pos="15168"/>
              </w:tabs>
              <w:spacing w:after="0" w:line="240" w:lineRule="auto"/>
              <w:jc w:val="center"/>
              <w:rPr>
                <w:rFonts w:ascii="Times New Roman" w:eastAsia="Times New Roman" w:hAnsi="Times New Roman" w:cs="Times New Roman"/>
                <w:b/>
                <w:bCs/>
                <w:color w:val="000000"/>
                <w:sz w:val="20"/>
                <w:szCs w:val="20"/>
              </w:rPr>
            </w:pPr>
          </w:p>
        </w:tc>
        <w:tc>
          <w:tcPr>
            <w:tcW w:w="1276" w:type="dxa"/>
            <w:vMerge/>
            <w:tcBorders>
              <w:left w:val="single" w:sz="4" w:space="0" w:color="auto"/>
              <w:bottom w:val="single" w:sz="4" w:space="0" w:color="auto"/>
              <w:right w:val="single" w:sz="4" w:space="0" w:color="auto"/>
            </w:tcBorders>
          </w:tcPr>
          <w:p w:rsidR="006C4FD5" w:rsidRPr="00511A3B" w:rsidRDefault="006C4FD5" w:rsidP="006C4FD5">
            <w:pPr>
              <w:tabs>
                <w:tab w:val="left" w:pos="15168"/>
              </w:tabs>
              <w:spacing w:after="0" w:line="240" w:lineRule="auto"/>
              <w:jc w:val="center"/>
              <w:rPr>
                <w:rFonts w:ascii="Times New Roman" w:eastAsia="Times New Roman" w:hAnsi="Times New Roman" w:cs="Times New Roman"/>
                <w:b/>
                <w:bCs/>
                <w:color w:val="000000"/>
                <w:sz w:val="20"/>
                <w:szCs w:val="20"/>
              </w:rPr>
            </w:pPr>
          </w:p>
        </w:tc>
        <w:tc>
          <w:tcPr>
            <w:tcW w:w="1842" w:type="dxa"/>
            <w:vMerge/>
            <w:tcBorders>
              <w:left w:val="single" w:sz="4" w:space="0" w:color="auto"/>
              <w:bottom w:val="single" w:sz="4" w:space="0" w:color="auto"/>
              <w:right w:val="single" w:sz="4" w:space="0" w:color="auto"/>
            </w:tcBorders>
          </w:tcPr>
          <w:p w:rsidR="006C4FD5" w:rsidRPr="00511A3B" w:rsidRDefault="006C4FD5" w:rsidP="006C4FD5">
            <w:pPr>
              <w:tabs>
                <w:tab w:val="left" w:pos="15168"/>
              </w:tabs>
              <w:spacing w:after="0" w:line="240" w:lineRule="auto"/>
              <w:jc w:val="center"/>
              <w:rPr>
                <w:rFonts w:ascii="Times New Roman" w:eastAsia="Times New Roman" w:hAnsi="Times New Roman" w:cs="Times New Roman"/>
                <w:b/>
                <w:bCs/>
                <w:color w:val="000000"/>
                <w:sz w:val="20"/>
                <w:szCs w:val="20"/>
              </w:rPr>
            </w:pPr>
          </w:p>
        </w:tc>
      </w:tr>
      <w:tr w:rsidR="006C4FD5" w:rsidRPr="00511A3B" w:rsidTr="006C4FD5">
        <w:trPr>
          <w:trHeight w:val="365"/>
        </w:trPr>
        <w:tc>
          <w:tcPr>
            <w:tcW w:w="1985" w:type="dxa"/>
            <w:tcBorders>
              <w:top w:val="nil"/>
              <w:left w:val="single" w:sz="8" w:space="0" w:color="auto"/>
              <w:bottom w:val="single" w:sz="8" w:space="0" w:color="000000"/>
              <w:right w:val="single" w:sz="4" w:space="0" w:color="auto"/>
            </w:tcBorders>
            <w:shd w:val="clear" w:color="auto" w:fill="auto"/>
            <w:vAlign w:val="center"/>
          </w:tcPr>
          <w:p w:rsidR="006C4FD5" w:rsidRPr="00511A3B" w:rsidRDefault="006C4FD5" w:rsidP="006C4FD5">
            <w:pPr>
              <w:tabs>
                <w:tab w:val="left" w:pos="15168"/>
              </w:tabs>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Магазины </w:t>
            </w:r>
          </w:p>
        </w:tc>
        <w:tc>
          <w:tcPr>
            <w:tcW w:w="1134" w:type="dxa"/>
            <w:tcBorders>
              <w:top w:val="nil"/>
              <w:left w:val="single" w:sz="4" w:space="0" w:color="auto"/>
              <w:bottom w:val="single" w:sz="8" w:space="0" w:color="000000"/>
              <w:right w:val="single" w:sz="4" w:space="0" w:color="auto"/>
            </w:tcBorders>
            <w:shd w:val="clear" w:color="auto" w:fill="auto"/>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4.4</w:t>
            </w:r>
          </w:p>
        </w:tc>
        <w:tc>
          <w:tcPr>
            <w:tcW w:w="1134" w:type="dxa"/>
            <w:tcBorders>
              <w:top w:val="nil"/>
              <w:left w:val="single" w:sz="4" w:space="0" w:color="auto"/>
              <w:bottom w:val="single" w:sz="8" w:space="0" w:color="000000"/>
              <w:right w:val="single" w:sz="4" w:space="0" w:color="auto"/>
            </w:tcBorders>
            <w:shd w:val="clear" w:color="auto" w:fill="auto"/>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color w:val="000000"/>
                <w:sz w:val="20"/>
                <w:szCs w:val="20"/>
                <w:lang w:val="en-US"/>
              </w:rPr>
            </w:pPr>
          </w:p>
        </w:tc>
        <w:tc>
          <w:tcPr>
            <w:tcW w:w="1276" w:type="dxa"/>
            <w:tcBorders>
              <w:top w:val="nil"/>
              <w:left w:val="single" w:sz="4" w:space="0" w:color="auto"/>
              <w:bottom w:val="single" w:sz="8" w:space="0" w:color="000000"/>
              <w:right w:val="single" w:sz="4" w:space="0" w:color="auto"/>
            </w:tcBorders>
            <w:shd w:val="clear" w:color="auto" w:fill="auto"/>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color w:val="000000"/>
                <w:sz w:val="20"/>
                <w:szCs w:val="20"/>
                <w:lang w:val="en-US"/>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color w:val="000000"/>
                <w:sz w:val="20"/>
                <w:szCs w:val="20"/>
                <w:lang w:val="en-US"/>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3 этажа/</w:t>
            </w: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Общественное питание</w:t>
            </w: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4.6</w:t>
            </w: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tabs>
                <w:tab w:val="left" w:pos="15168"/>
              </w:tabs>
              <w:spacing w:after="0" w:line="240" w:lineRule="auto"/>
              <w:jc w:val="center"/>
              <w:rPr>
                <w:rFonts w:ascii="Times New Roman" w:eastAsia="Times New Roman" w:hAnsi="Times New Roman" w:cs="Times New Roman"/>
                <w:b/>
                <w:bCs/>
                <w:color w:val="000000"/>
                <w:sz w:val="20"/>
                <w:szCs w:val="20"/>
              </w:rPr>
            </w:pPr>
          </w:p>
        </w:tc>
        <w:tc>
          <w:tcPr>
            <w:tcW w:w="1842"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tabs>
                <w:tab w:val="left" w:pos="15168"/>
              </w:tabs>
              <w:spacing w:after="0" w:line="240" w:lineRule="auto"/>
              <w:jc w:val="center"/>
              <w:rPr>
                <w:rFonts w:ascii="Times New Roman" w:eastAsia="Times New Roman" w:hAnsi="Times New Roman" w:cs="Times New Roman"/>
                <w:b/>
                <w:bCs/>
                <w:color w:val="000000"/>
                <w:sz w:val="20"/>
                <w:szCs w:val="20"/>
              </w:rPr>
            </w:pPr>
          </w:p>
        </w:tc>
      </w:tr>
      <w:tr w:rsidR="006C4FD5" w:rsidRPr="00511A3B" w:rsidTr="006C4FD5">
        <w:trPr>
          <w:trHeight w:hRule="exact" w:val="353"/>
        </w:trPr>
        <w:tc>
          <w:tcPr>
            <w:tcW w:w="1985" w:type="dxa"/>
            <w:tcBorders>
              <w:top w:val="single" w:sz="8" w:space="0" w:color="auto"/>
              <w:left w:val="single" w:sz="8"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Связь </w:t>
            </w:r>
          </w:p>
        </w:tc>
        <w:tc>
          <w:tcPr>
            <w:tcW w:w="1134" w:type="dxa"/>
            <w:tcBorders>
              <w:top w:val="single" w:sz="8"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6.8</w:t>
            </w:r>
          </w:p>
        </w:tc>
        <w:tc>
          <w:tcPr>
            <w:tcW w:w="1134" w:type="dxa"/>
            <w:tcBorders>
              <w:top w:val="nil"/>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color w:val="000000"/>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color w:val="000000"/>
                <w:sz w:val="20"/>
                <w:szCs w:val="20"/>
                <w:lang w:val="en-US"/>
              </w:rPr>
            </w:pPr>
          </w:p>
        </w:tc>
        <w:tc>
          <w:tcPr>
            <w:tcW w:w="1418" w:type="dxa"/>
            <w:tcBorders>
              <w:top w:val="nil"/>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color w:val="000000"/>
                <w:sz w:val="20"/>
                <w:szCs w:val="20"/>
              </w:rPr>
            </w:pPr>
          </w:p>
        </w:tc>
        <w:tc>
          <w:tcPr>
            <w:tcW w:w="1276" w:type="dxa"/>
            <w:tcBorders>
              <w:top w:val="nil"/>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color w:val="000000"/>
                <w:sz w:val="20"/>
                <w:szCs w:val="20"/>
              </w:rPr>
            </w:pPr>
          </w:p>
        </w:tc>
        <w:tc>
          <w:tcPr>
            <w:tcW w:w="1559" w:type="dxa"/>
            <w:tcBorders>
              <w:top w:val="nil"/>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b/>
                <w:bCs/>
                <w:color w:val="000000"/>
                <w:sz w:val="20"/>
                <w:szCs w:val="20"/>
              </w:rPr>
            </w:pPr>
          </w:p>
        </w:tc>
        <w:tc>
          <w:tcPr>
            <w:tcW w:w="1134" w:type="dxa"/>
            <w:tcBorders>
              <w:top w:val="nil"/>
              <w:left w:val="single" w:sz="4" w:space="0" w:color="auto"/>
              <w:bottom w:val="single" w:sz="4" w:space="0" w:color="auto"/>
              <w:right w:val="single" w:sz="8" w:space="0" w:color="auto"/>
            </w:tcBorders>
            <w:shd w:val="clear" w:color="auto" w:fill="auto"/>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sz w:val="20"/>
                <w:szCs w:val="20"/>
              </w:rPr>
            </w:pPr>
          </w:p>
        </w:tc>
        <w:tc>
          <w:tcPr>
            <w:tcW w:w="1276" w:type="dxa"/>
            <w:tcBorders>
              <w:top w:val="nil"/>
              <w:left w:val="single" w:sz="4" w:space="0" w:color="auto"/>
              <w:bottom w:val="single" w:sz="4" w:space="0" w:color="auto"/>
              <w:right w:val="single" w:sz="8" w:space="0" w:color="auto"/>
            </w:tcBorders>
          </w:tcPr>
          <w:p w:rsidR="006C4FD5" w:rsidRPr="00511A3B" w:rsidRDefault="006C4FD5" w:rsidP="006C4FD5">
            <w:pPr>
              <w:tabs>
                <w:tab w:val="left" w:pos="15168"/>
              </w:tabs>
              <w:spacing w:after="0" w:line="240" w:lineRule="auto"/>
              <w:jc w:val="center"/>
              <w:rPr>
                <w:rFonts w:ascii="Times New Roman" w:eastAsia="Times New Roman" w:hAnsi="Times New Roman" w:cs="Times New Roman"/>
                <w:sz w:val="20"/>
                <w:szCs w:val="20"/>
              </w:rPr>
            </w:pPr>
          </w:p>
        </w:tc>
        <w:tc>
          <w:tcPr>
            <w:tcW w:w="1842" w:type="dxa"/>
            <w:tcBorders>
              <w:top w:val="nil"/>
              <w:left w:val="single" w:sz="4" w:space="0" w:color="auto"/>
              <w:bottom w:val="single" w:sz="4" w:space="0" w:color="auto"/>
              <w:right w:val="single" w:sz="8" w:space="0" w:color="auto"/>
            </w:tcBorders>
          </w:tcPr>
          <w:p w:rsidR="006C4FD5" w:rsidRPr="00511A3B" w:rsidRDefault="006C4FD5" w:rsidP="006C4FD5">
            <w:pPr>
              <w:tabs>
                <w:tab w:val="left" w:pos="15168"/>
              </w:tabs>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56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Воздушный транспорт</w:t>
            </w:r>
          </w:p>
          <w:p w:rsidR="006C4FD5" w:rsidRPr="00511A3B" w:rsidRDefault="006C4FD5" w:rsidP="006C4FD5">
            <w:pPr>
              <w:tabs>
                <w:tab w:val="left" w:pos="15168"/>
              </w:tabs>
              <w:spacing w:after="0" w:line="240" w:lineRule="auto"/>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168"/>
              </w:tabs>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tabs>
                <w:tab w:val="left" w:pos="15168"/>
              </w:tabs>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tabs>
                <w:tab w:val="left" w:pos="15168"/>
              </w:tabs>
              <w:spacing w:after="0" w:line="240" w:lineRule="auto"/>
              <w:jc w:val="center"/>
              <w:rPr>
                <w:rFonts w:ascii="Times New Roman" w:eastAsia="Times New Roman" w:hAnsi="Times New Roman" w:cs="Times New Roman"/>
                <w:sz w:val="20"/>
                <w:szCs w:val="20"/>
              </w:rPr>
            </w:pPr>
          </w:p>
        </w:tc>
      </w:tr>
    </w:tbl>
    <w:p w:rsidR="006C4FD5" w:rsidRPr="00511A3B" w:rsidRDefault="006C4FD5" w:rsidP="006C4FD5">
      <w:pPr>
        <w:tabs>
          <w:tab w:val="left" w:pos="15168"/>
        </w:tabs>
        <w:spacing w:after="0"/>
        <w:ind w:right="-31" w:firstLine="708"/>
        <w:jc w:val="both"/>
        <w:rPr>
          <w:rFonts w:ascii="Times New Roman" w:eastAsia="Times New Roman" w:hAnsi="Times New Roman"/>
          <w:color w:val="000000"/>
          <w:sz w:val="24"/>
          <w:szCs w:val="24"/>
        </w:rPr>
      </w:pPr>
      <w:r w:rsidRPr="00511A3B">
        <w:rPr>
          <w:rFonts w:ascii="Times New Roman" w:eastAsia="Times New Roman" w:hAnsi="Times New Roman"/>
          <w:color w:val="000000"/>
          <w:sz w:val="24"/>
          <w:szCs w:val="24"/>
        </w:rPr>
        <w:t xml:space="preserve">Примечание к таблице 12: </w:t>
      </w:r>
      <w:r w:rsidRPr="00511A3B">
        <w:rPr>
          <w:rFonts w:ascii="Times New Roman" w:hAnsi="Times New Roman"/>
          <w:bCs/>
          <w:sz w:val="24"/>
          <w:szCs w:val="24"/>
        </w:rPr>
        <w:t>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6C4FD5" w:rsidRPr="00511A3B" w:rsidRDefault="006C4FD5" w:rsidP="006C4FD5">
      <w:pPr>
        <w:tabs>
          <w:tab w:val="left" w:pos="15168"/>
        </w:tabs>
        <w:jc w:val="center"/>
        <w:rPr>
          <w:rFonts w:ascii="Times New Roman" w:hAnsi="Times New Roman"/>
          <w:b/>
          <w:sz w:val="28"/>
          <w:szCs w:val="28"/>
        </w:rPr>
      </w:pPr>
    </w:p>
    <w:p w:rsidR="006C4FD5" w:rsidRPr="00511A3B" w:rsidRDefault="006C4FD5" w:rsidP="006C4FD5">
      <w:pPr>
        <w:jc w:val="center"/>
        <w:rPr>
          <w:rFonts w:ascii="Times New Roman" w:hAnsi="Times New Roman"/>
          <w:b/>
          <w:sz w:val="28"/>
          <w:szCs w:val="28"/>
        </w:rPr>
      </w:pPr>
      <w:r w:rsidRPr="00511A3B">
        <w:rPr>
          <w:rFonts w:ascii="Times New Roman" w:hAnsi="Times New Roman"/>
          <w:b/>
          <w:sz w:val="28"/>
          <w:szCs w:val="28"/>
        </w:rPr>
        <w:br w:type="page"/>
      </w:r>
      <w:r w:rsidRPr="00511A3B">
        <w:rPr>
          <w:rFonts w:ascii="Times New Roman" w:eastAsia="Times New Roman" w:hAnsi="Times New Roman" w:cs="Times New Roman"/>
          <w:b/>
          <w:bCs/>
          <w:spacing w:val="-1"/>
          <w:sz w:val="28"/>
          <w:szCs w:val="28"/>
        </w:rPr>
        <w:lastRenderedPageBreak/>
        <w:t>Зона</w:t>
      </w:r>
      <w:r w:rsidRPr="00511A3B">
        <w:rPr>
          <w:rFonts w:ascii="Times New Roman" w:eastAsia="Times New Roman" w:hAnsi="Times New Roman" w:cs="Times New Roman"/>
          <w:b/>
          <w:bCs/>
          <w:spacing w:val="1"/>
          <w:sz w:val="28"/>
          <w:szCs w:val="28"/>
        </w:rPr>
        <w:t xml:space="preserve"> </w:t>
      </w:r>
      <w:r w:rsidRPr="00511A3B">
        <w:rPr>
          <w:rFonts w:ascii="Times New Roman" w:eastAsia="Times New Roman" w:hAnsi="Times New Roman" w:cs="Times New Roman"/>
          <w:b/>
          <w:bCs/>
          <w:spacing w:val="-1"/>
          <w:sz w:val="28"/>
          <w:szCs w:val="28"/>
        </w:rPr>
        <w:t>производственных</w:t>
      </w:r>
      <w:r w:rsidRPr="00511A3B">
        <w:rPr>
          <w:rFonts w:ascii="Times New Roman" w:eastAsia="Times New Roman" w:hAnsi="Times New Roman" w:cs="Times New Roman"/>
          <w:b/>
          <w:bCs/>
          <w:spacing w:val="1"/>
          <w:sz w:val="28"/>
          <w:szCs w:val="28"/>
        </w:rPr>
        <w:t xml:space="preserve"> </w:t>
      </w:r>
      <w:r w:rsidRPr="00511A3B">
        <w:rPr>
          <w:rFonts w:ascii="Times New Roman" w:eastAsia="Times New Roman" w:hAnsi="Times New Roman" w:cs="Times New Roman"/>
          <w:b/>
          <w:bCs/>
          <w:sz w:val="28"/>
          <w:szCs w:val="28"/>
        </w:rPr>
        <w:t>и</w:t>
      </w:r>
      <w:r w:rsidRPr="00511A3B">
        <w:rPr>
          <w:rFonts w:ascii="Times New Roman" w:eastAsia="Times New Roman" w:hAnsi="Times New Roman" w:cs="Times New Roman"/>
          <w:b/>
          <w:bCs/>
          <w:spacing w:val="-2"/>
          <w:sz w:val="28"/>
          <w:szCs w:val="28"/>
        </w:rPr>
        <w:t xml:space="preserve"> </w:t>
      </w:r>
      <w:r w:rsidRPr="00511A3B">
        <w:rPr>
          <w:rFonts w:ascii="Times New Roman" w:eastAsia="Times New Roman" w:hAnsi="Times New Roman" w:cs="Times New Roman"/>
          <w:b/>
          <w:bCs/>
          <w:spacing w:val="-1"/>
          <w:sz w:val="28"/>
          <w:szCs w:val="28"/>
        </w:rPr>
        <w:t>складских</w:t>
      </w:r>
      <w:r w:rsidRPr="00511A3B">
        <w:rPr>
          <w:rFonts w:ascii="Times New Roman" w:eastAsia="Times New Roman" w:hAnsi="Times New Roman" w:cs="Times New Roman"/>
          <w:b/>
          <w:bCs/>
          <w:spacing w:val="-3"/>
          <w:sz w:val="28"/>
          <w:szCs w:val="28"/>
        </w:rPr>
        <w:t xml:space="preserve"> </w:t>
      </w:r>
      <w:r w:rsidRPr="00511A3B">
        <w:rPr>
          <w:rFonts w:ascii="Times New Roman" w:eastAsia="Times New Roman" w:hAnsi="Times New Roman" w:cs="Times New Roman"/>
          <w:b/>
          <w:bCs/>
          <w:spacing w:val="-1"/>
          <w:sz w:val="28"/>
          <w:szCs w:val="28"/>
        </w:rPr>
        <w:t>объектов</w:t>
      </w:r>
      <w:r w:rsidRPr="00511A3B">
        <w:rPr>
          <w:rFonts w:ascii="Times New Roman" w:eastAsia="Times New Roman" w:hAnsi="Times New Roman" w:cs="Times New Roman"/>
          <w:b/>
          <w:bCs/>
          <w:spacing w:val="3"/>
          <w:sz w:val="28"/>
          <w:szCs w:val="28"/>
        </w:rPr>
        <w:t xml:space="preserve"> </w:t>
      </w:r>
      <w:r w:rsidRPr="00511A3B">
        <w:rPr>
          <w:rFonts w:ascii="Times New Roman" w:eastAsia="Times New Roman" w:hAnsi="Times New Roman" w:cs="Times New Roman"/>
          <w:b/>
          <w:bCs/>
          <w:spacing w:val="-1"/>
          <w:sz w:val="28"/>
          <w:szCs w:val="28"/>
        </w:rPr>
        <w:t>I-II</w:t>
      </w:r>
      <w:r w:rsidRPr="00511A3B">
        <w:rPr>
          <w:rFonts w:ascii="Times New Roman" w:eastAsia="Times New Roman" w:hAnsi="Times New Roman" w:cs="Times New Roman"/>
          <w:b/>
          <w:bCs/>
          <w:sz w:val="28"/>
          <w:szCs w:val="28"/>
        </w:rPr>
        <w:t xml:space="preserve"> </w:t>
      </w:r>
      <w:r w:rsidRPr="00511A3B">
        <w:rPr>
          <w:rFonts w:ascii="Times New Roman" w:eastAsia="Times New Roman" w:hAnsi="Times New Roman" w:cs="Times New Roman"/>
          <w:b/>
          <w:bCs/>
          <w:spacing w:val="-2"/>
          <w:sz w:val="28"/>
          <w:szCs w:val="28"/>
        </w:rPr>
        <w:t>классов</w:t>
      </w:r>
      <w:r w:rsidRPr="00511A3B">
        <w:rPr>
          <w:rFonts w:ascii="Times New Roman" w:eastAsia="Times New Roman" w:hAnsi="Times New Roman" w:cs="Times New Roman"/>
          <w:b/>
          <w:bCs/>
          <w:spacing w:val="-1"/>
          <w:sz w:val="28"/>
          <w:szCs w:val="28"/>
        </w:rPr>
        <w:t xml:space="preserve"> опасности (П1)</w:t>
      </w:r>
    </w:p>
    <w:p w:rsidR="006C4FD5" w:rsidRPr="00511A3B" w:rsidRDefault="006C4FD5" w:rsidP="006C4FD5">
      <w:pPr>
        <w:widowControl w:val="0"/>
        <w:kinsoku w:val="0"/>
        <w:overflowPunct w:val="0"/>
        <w:autoSpaceDE w:val="0"/>
        <w:autoSpaceDN w:val="0"/>
        <w:adjustRightInd w:val="0"/>
        <w:spacing w:after="0"/>
        <w:ind w:firstLine="709"/>
        <w:jc w:val="both"/>
        <w:rPr>
          <w:rFonts w:ascii="Times New Roman" w:eastAsia="Times New Roman" w:hAnsi="Times New Roman" w:cs="Times New Roman"/>
          <w:spacing w:val="-1"/>
          <w:sz w:val="28"/>
          <w:szCs w:val="28"/>
        </w:rPr>
      </w:pPr>
      <w:r w:rsidRPr="00511A3B">
        <w:rPr>
          <w:rFonts w:ascii="Times New Roman" w:eastAsia="Times New Roman" w:hAnsi="Times New Roman" w:cs="Times New Roman"/>
          <w:spacing w:val="-1"/>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П1 представлены в таблице 13, таблице 14.</w:t>
      </w:r>
    </w:p>
    <w:p w:rsidR="006C4FD5" w:rsidRPr="00511A3B" w:rsidRDefault="006C4FD5" w:rsidP="006C4FD5">
      <w:pPr>
        <w:widowControl w:val="0"/>
        <w:kinsoku w:val="0"/>
        <w:overflowPunct w:val="0"/>
        <w:autoSpaceDE w:val="0"/>
        <w:autoSpaceDN w:val="0"/>
        <w:adjustRightInd w:val="0"/>
        <w:spacing w:after="0"/>
        <w:ind w:firstLine="709"/>
        <w:jc w:val="both"/>
        <w:rPr>
          <w:rFonts w:ascii="Times New Roman" w:eastAsia="Times New Roman" w:hAnsi="Times New Roman" w:cs="Times New Roman"/>
          <w:bCs/>
          <w:spacing w:val="-1"/>
          <w:sz w:val="28"/>
          <w:szCs w:val="28"/>
        </w:rPr>
      </w:pPr>
      <w:r w:rsidRPr="00511A3B">
        <w:rPr>
          <w:rFonts w:ascii="Times New Roman" w:eastAsia="Times New Roman" w:hAnsi="Times New Roman" w:cs="Times New Roman"/>
          <w:bCs/>
          <w:spacing w:val="-1"/>
          <w:sz w:val="28"/>
          <w:szCs w:val="28"/>
        </w:rPr>
        <w:t xml:space="preserve">Градостроительный регламент зон производственных и складских объектов </w:t>
      </w:r>
      <w:r w:rsidRPr="00511A3B">
        <w:rPr>
          <w:rFonts w:ascii="Times New Roman" w:eastAsia="Times New Roman" w:hAnsi="Times New Roman" w:cs="Times New Roman"/>
          <w:sz w:val="28"/>
          <w:szCs w:val="28"/>
        </w:rPr>
        <w:t>I-II</w:t>
      </w:r>
      <w:r w:rsidRPr="00511A3B">
        <w:rPr>
          <w:rFonts w:ascii="Times New Roman" w:eastAsia="Times New Roman" w:hAnsi="Times New Roman" w:cs="Times New Roman"/>
          <w:spacing w:val="-1"/>
          <w:sz w:val="28"/>
          <w:szCs w:val="28"/>
        </w:rPr>
        <w:t xml:space="preserve"> классов</w:t>
      </w:r>
      <w:r w:rsidRPr="00511A3B">
        <w:rPr>
          <w:rFonts w:ascii="Times New Roman" w:eastAsia="Times New Roman" w:hAnsi="Times New Roman" w:cs="Times New Roman"/>
          <w:spacing w:val="-4"/>
          <w:sz w:val="28"/>
          <w:szCs w:val="28"/>
        </w:rPr>
        <w:t xml:space="preserve"> </w:t>
      </w:r>
      <w:r w:rsidRPr="00511A3B">
        <w:rPr>
          <w:rFonts w:ascii="Times New Roman" w:eastAsia="Times New Roman" w:hAnsi="Times New Roman" w:cs="Times New Roman"/>
          <w:spacing w:val="-1"/>
          <w:sz w:val="28"/>
          <w:szCs w:val="28"/>
        </w:rPr>
        <w:t>опасности</w:t>
      </w:r>
      <w:r w:rsidRPr="00511A3B">
        <w:rPr>
          <w:rFonts w:ascii="Times New Roman" w:eastAsia="Times New Roman" w:hAnsi="Times New Roman" w:cs="Times New Roman"/>
          <w:sz w:val="28"/>
          <w:szCs w:val="28"/>
        </w:rPr>
        <w:t xml:space="preserve"> </w:t>
      </w:r>
      <w:r w:rsidRPr="00511A3B">
        <w:rPr>
          <w:rFonts w:ascii="Times New Roman" w:eastAsia="Times New Roman" w:hAnsi="Times New Roman" w:cs="Times New Roman"/>
          <w:spacing w:val="-1"/>
          <w:sz w:val="28"/>
          <w:szCs w:val="28"/>
        </w:rPr>
        <w:t>(П1)</w:t>
      </w:r>
      <w:r w:rsidRPr="00511A3B">
        <w:rPr>
          <w:rFonts w:ascii="Times New Roman" w:eastAsia="Times New Roman" w:hAnsi="Times New Roman" w:cs="Times New Roman"/>
          <w:bCs/>
          <w:spacing w:val="-1"/>
          <w:sz w:val="28"/>
          <w:szCs w:val="28"/>
        </w:rPr>
        <w:t xml:space="preserve"> распространяется на установленные настоящими Правилами территориальные зоны с индексом П1.</w:t>
      </w:r>
    </w:p>
    <w:p w:rsidR="006C4FD5" w:rsidRPr="00511A3B" w:rsidRDefault="006C4FD5" w:rsidP="006C4FD5">
      <w:pPr>
        <w:widowControl w:val="0"/>
        <w:kinsoku w:val="0"/>
        <w:overflowPunct w:val="0"/>
        <w:autoSpaceDE w:val="0"/>
        <w:autoSpaceDN w:val="0"/>
        <w:adjustRightInd w:val="0"/>
        <w:spacing w:after="0"/>
        <w:ind w:firstLine="709"/>
        <w:jc w:val="right"/>
        <w:rPr>
          <w:rFonts w:ascii="Times New Roman" w:eastAsia="Times New Roman" w:hAnsi="Times New Roman" w:cs="Times New Roman"/>
          <w:spacing w:val="-2"/>
          <w:sz w:val="28"/>
          <w:szCs w:val="28"/>
        </w:rPr>
      </w:pPr>
      <w:r w:rsidRPr="00511A3B">
        <w:rPr>
          <w:rFonts w:ascii="Times New Roman" w:eastAsia="Times New Roman" w:hAnsi="Times New Roman" w:cs="Times New Roman"/>
          <w:spacing w:val="-1"/>
          <w:sz w:val="28"/>
          <w:szCs w:val="28"/>
        </w:rPr>
        <w:t>Таблица</w:t>
      </w:r>
      <w:r w:rsidRPr="00511A3B">
        <w:rPr>
          <w:rFonts w:ascii="Times New Roman" w:eastAsia="Times New Roman" w:hAnsi="Times New Roman" w:cs="Times New Roman"/>
          <w:sz w:val="28"/>
          <w:szCs w:val="28"/>
        </w:rPr>
        <w:t xml:space="preserve"> </w:t>
      </w:r>
      <w:r w:rsidRPr="00511A3B">
        <w:rPr>
          <w:rFonts w:ascii="Times New Roman" w:eastAsia="Times New Roman" w:hAnsi="Times New Roman" w:cs="Times New Roman"/>
          <w:spacing w:val="-2"/>
          <w:sz w:val="28"/>
          <w:szCs w:val="28"/>
        </w:rPr>
        <w:t>13</w:t>
      </w:r>
    </w:p>
    <w:p w:rsidR="006C4FD5" w:rsidRPr="00511A3B" w:rsidRDefault="006C4FD5" w:rsidP="006C4FD5">
      <w:pPr>
        <w:widowControl w:val="0"/>
        <w:kinsoku w:val="0"/>
        <w:overflowPunct w:val="0"/>
        <w:autoSpaceDE w:val="0"/>
        <w:autoSpaceDN w:val="0"/>
        <w:adjustRightInd w:val="0"/>
        <w:spacing w:after="0"/>
        <w:ind w:firstLine="709"/>
        <w:jc w:val="center"/>
        <w:rPr>
          <w:rFonts w:ascii="Times New Roman" w:eastAsia="Times New Roman" w:hAnsi="Times New Roman" w:cs="Times New Roman"/>
          <w:spacing w:val="-1"/>
          <w:sz w:val="28"/>
          <w:szCs w:val="28"/>
        </w:rPr>
      </w:pPr>
      <w:r w:rsidRPr="00511A3B">
        <w:rPr>
          <w:rFonts w:ascii="Times New Roman" w:eastAsia="Times New Roman" w:hAnsi="Times New Roman" w:cs="Times New Roman"/>
          <w:spacing w:val="-1"/>
          <w:sz w:val="28"/>
          <w:szCs w:val="28"/>
        </w:rPr>
        <w:t>Зона</w:t>
      </w:r>
      <w:r w:rsidRPr="00511A3B">
        <w:rPr>
          <w:rFonts w:ascii="Times New Roman" w:eastAsia="Times New Roman" w:hAnsi="Times New Roman" w:cs="Times New Roman"/>
          <w:sz w:val="28"/>
          <w:szCs w:val="28"/>
        </w:rPr>
        <w:t xml:space="preserve"> </w:t>
      </w:r>
      <w:r w:rsidRPr="00511A3B">
        <w:rPr>
          <w:rFonts w:ascii="Times New Roman" w:eastAsia="Times New Roman" w:hAnsi="Times New Roman" w:cs="Times New Roman"/>
          <w:spacing w:val="-1"/>
          <w:sz w:val="28"/>
          <w:szCs w:val="28"/>
        </w:rPr>
        <w:t>производственных</w:t>
      </w:r>
      <w:r w:rsidRPr="00511A3B">
        <w:rPr>
          <w:rFonts w:ascii="Times New Roman" w:eastAsia="Times New Roman" w:hAnsi="Times New Roman" w:cs="Times New Roman"/>
          <w:spacing w:val="1"/>
          <w:sz w:val="28"/>
          <w:szCs w:val="28"/>
        </w:rPr>
        <w:t xml:space="preserve"> </w:t>
      </w:r>
      <w:r w:rsidRPr="00511A3B">
        <w:rPr>
          <w:rFonts w:ascii="Times New Roman" w:eastAsia="Times New Roman" w:hAnsi="Times New Roman" w:cs="Times New Roman"/>
          <w:sz w:val="28"/>
          <w:szCs w:val="28"/>
        </w:rPr>
        <w:t xml:space="preserve">и </w:t>
      </w:r>
      <w:r w:rsidRPr="00511A3B">
        <w:rPr>
          <w:rFonts w:ascii="Times New Roman" w:eastAsia="Times New Roman" w:hAnsi="Times New Roman" w:cs="Times New Roman"/>
          <w:spacing w:val="-1"/>
          <w:sz w:val="28"/>
          <w:szCs w:val="28"/>
        </w:rPr>
        <w:t>складских</w:t>
      </w:r>
      <w:r w:rsidRPr="00511A3B">
        <w:rPr>
          <w:rFonts w:ascii="Times New Roman" w:eastAsia="Times New Roman" w:hAnsi="Times New Roman" w:cs="Times New Roman"/>
          <w:spacing w:val="1"/>
          <w:sz w:val="28"/>
          <w:szCs w:val="28"/>
        </w:rPr>
        <w:t xml:space="preserve"> </w:t>
      </w:r>
      <w:r w:rsidRPr="00511A3B">
        <w:rPr>
          <w:rFonts w:ascii="Times New Roman" w:eastAsia="Times New Roman" w:hAnsi="Times New Roman" w:cs="Times New Roman"/>
          <w:spacing w:val="-1"/>
          <w:sz w:val="28"/>
          <w:szCs w:val="28"/>
        </w:rPr>
        <w:t>объектов</w:t>
      </w:r>
      <w:r w:rsidRPr="00511A3B">
        <w:rPr>
          <w:rFonts w:ascii="Times New Roman" w:eastAsia="Times New Roman" w:hAnsi="Times New Roman" w:cs="Times New Roman"/>
          <w:spacing w:val="3"/>
          <w:sz w:val="28"/>
          <w:szCs w:val="28"/>
        </w:rPr>
        <w:t xml:space="preserve"> </w:t>
      </w:r>
      <w:r w:rsidRPr="00511A3B">
        <w:rPr>
          <w:rFonts w:ascii="Times New Roman" w:eastAsia="Times New Roman" w:hAnsi="Times New Roman" w:cs="Times New Roman"/>
          <w:sz w:val="28"/>
          <w:szCs w:val="28"/>
        </w:rPr>
        <w:t>I-II</w:t>
      </w:r>
      <w:r w:rsidRPr="00511A3B">
        <w:rPr>
          <w:rFonts w:ascii="Times New Roman" w:eastAsia="Times New Roman" w:hAnsi="Times New Roman" w:cs="Times New Roman"/>
          <w:spacing w:val="-1"/>
          <w:sz w:val="28"/>
          <w:szCs w:val="28"/>
        </w:rPr>
        <w:t xml:space="preserve"> классов</w:t>
      </w:r>
      <w:r w:rsidRPr="00511A3B">
        <w:rPr>
          <w:rFonts w:ascii="Times New Roman" w:eastAsia="Times New Roman" w:hAnsi="Times New Roman" w:cs="Times New Roman"/>
          <w:spacing w:val="-4"/>
          <w:sz w:val="28"/>
          <w:szCs w:val="28"/>
        </w:rPr>
        <w:t xml:space="preserve"> </w:t>
      </w:r>
      <w:r w:rsidRPr="00511A3B">
        <w:rPr>
          <w:rFonts w:ascii="Times New Roman" w:eastAsia="Times New Roman" w:hAnsi="Times New Roman" w:cs="Times New Roman"/>
          <w:spacing w:val="-1"/>
          <w:sz w:val="28"/>
          <w:szCs w:val="28"/>
        </w:rPr>
        <w:t>опасности</w:t>
      </w:r>
      <w:r w:rsidRPr="00511A3B">
        <w:rPr>
          <w:rFonts w:ascii="Times New Roman" w:eastAsia="Times New Roman" w:hAnsi="Times New Roman" w:cs="Times New Roman"/>
          <w:sz w:val="28"/>
          <w:szCs w:val="28"/>
        </w:rPr>
        <w:t xml:space="preserve"> </w:t>
      </w:r>
      <w:r w:rsidRPr="00511A3B">
        <w:rPr>
          <w:rFonts w:ascii="Times New Roman" w:eastAsia="Times New Roman" w:hAnsi="Times New Roman" w:cs="Times New Roman"/>
          <w:spacing w:val="-1"/>
          <w:sz w:val="28"/>
          <w:szCs w:val="28"/>
        </w:rPr>
        <w:t xml:space="preserve">(П1). </w:t>
      </w:r>
      <w:r w:rsidRPr="00511A3B">
        <w:rPr>
          <w:rFonts w:ascii="Times New Roman" w:eastAsia="Times New Roman" w:hAnsi="Times New Roman" w:cs="Times New Roman"/>
          <w:spacing w:val="-1"/>
          <w:sz w:val="28"/>
          <w:szCs w:val="28"/>
        </w:rPr>
        <w:br/>
        <w:t>Основные</w:t>
      </w:r>
      <w:r w:rsidRPr="00511A3B">
        <w:rPr>
          <w:rFonts w:ascii="Times New Roman" w:eastAsia="Times New Roman" w:hAnsi="Times New Roman" w:cs="Times New Roman"/>
          <w:sz w:val="28"/>
          <w:szCs w:val="28"/>
        </w:rPr>
        <w:t xml:space="preserve"> </w:t>
      </w:r>
      <w:r w:rsidRPr="00511A3B">
        <w:rPr>
          <w:rFonts w:ascii="Times New Roman" w:eastAsia="Times New Roman" w:hAnsi="Times New Roman" w:cs="Times New Roman"/>
          <w:spacing w:val="-2"/>
          <w:sz w:val="28"/>
          <w:szCs w:val="28"/>
        </w:rPr>
        <w:t>виды</w:t>
      </w:r>
      <w:r w:rsidRPr="00511A3B">
        <w:rPr>
          <w:rFonts w:ascii="Times New Roman" w:eastAsia="Times New Roman" w:hAnsi="Times New Roman" w:cs="Times New Roman"/>
          <w:sz w:val="28"/>
          <w:szCs w:val="28"/>
        </w:rPr>
        <w:t xml:space="preserve"> </w:t>
      </w:r>
      <w:r w:rsidRPr="00511A3B">
        <w:rPr>
          <w:rFonts w:ascii="Times New Roman" w:eastAsia="Times New Roman" w:hAnsi="Times New Roman" w:cs="Times New Roman"/>
          <w:spacing w:val="-2"/>
          <w:sz w:val="28"/>
          <w:szCs w:val="28"/>
        </w:rPr>
        <w:t>разрешенного</w:t>
      </w:r>
      <w:r w:rsidRPr="00511A3B">
        <w:rPr>
          <w:rFonts w:ascii="Times New Roman" w:eastAsia="Times New Roman" w:hAnsi="Times New Roman" w:cs="Times New Roman"/>
          <w:spacing w:val="1"/>
          <w:sz w:val="28"/>
          <w:szCs w:val="28"/>
        </w:rPr>
        <w:t xml:space="preserve"> </w:t>
      </w:r>
      <w:r w:rsidRPr="00511A3B">
        <w:rPr>
          <w:rFonts w:ascii="Times New Roman" w:eastAsia="Times New Roman" w:hAnsi="Times New Roman" w:cs="Times New Roman"/>
          <w:spacing w:val="-1"/>
          <w:sz w:val="28"/>
          <w:szCs w:val="28"/>
        </w:rPr>
        <w:t>использования</w:t>
      </w:r>
    </w:p>
    <w:p w:rsidR="006C4FD5" w:rsidRPr="00511A3B" w:rsidRDefault="006C4FD5" w:rsidP="006C4FD5">
      <w:pPr>
        <w:widowControl w:val="0"/>
        <w:kinsoku w:val="0"/>
        <w:overflowPunct w:val="0"/>
        <w:autoSpaceDE w:val="0"/>
        <w:autoSpaceDN w:val="0"/>
        <w:adjustRightInd w:val="0"/>
        <w:spacing w:before="1" w:after="0" w:line="240" w:lineRule="auto"/>
        <w:rPr>
          <w:rFonts w:ascii="Times New Roman" w:eastAsia="Times New Roman" w:hAnsi="Times New Roman" w:cs="Times New Roman"/>
          <w:sz w:val="11"/>
          <w:szCs w:val="11"/>
        </w:rPr>
      </w:pPr>
    </w:p>
    <w:tbl>
      <w:tblPr>
        <w:tblW w:w="0" w:type="auto"/>
        <w:tblInd w:w="109" w:type="dxa"/>
        <w:tblLayout w:type="fixed"/>
        <w:tblCellMar>
          <w:left w:w="0" w:type="dxa"/>
          <w:right w:w="0" w:type="dxa"/>
        </w:tblCellMar>
        <w:tblLook w:val="0000" w:firstRow="0" w:lastRow="0" w:firstColumn="0" w:lastColumn="0" w:noHBand="0" w:noVBand="0"/>
      </w:tblPr>
      <w:tblGrid>
        <w:gridCol w:w="1976"/>
        <w:gridCol w:w="1135"/>
        <w:gridCol w:w="1133"/>
        <w:gridCol w:w="1277"/>
        <w:gridCol w:w="1274"/>
        <w:gridCol w:w="1419"/>
        <w:gridCol w:w="1277"/>
        <w:gridCol w:w="1558"/>
        <w:gridCol w:w="1419"/>
        <w:gridCol w:w="1274"/>
        <w:gridCol w:w="1560"/>
      </w:tblGrid>
      <w:tr w:rsidR="006C4FD5" w:rsidRPr="00511A3B" w:rsidTr="006C4FD5">
        <w:trPr>
          <w:trHeight w:hRule="exact" w:val="706"/>
        </w:trPr>
        <w:tc>
          <w:tcPr>
            <w:tcW w:w="1976" w:type="dxa"/>
            <w:vMerge w:val="restart"/>
            <w:tcBorders>
              <w:top w:val="single" w:sz="8" w:space="0" w:color="000000"/>
              <w:left w:val="single" w:sz="8" w:space="0" w:color="000000"/>
              <w:bottom w:val="single" w:sz="8"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9"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right="108"/>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Наименование</w:t>
            </w:r>
            <w:r w:rsidRPr="00511A3B">
              <w:rPr>
                <w:rFonts w:ascii="Times New Roman" w:eastAsia="Times New Roman" w:hAnsi="Times New Roman" w:cs="Times New Roman"/>
                <w:b/>
                <w:bCs/>
                <w:spacing w:val="24"/>
                <w:w w:val="99"/>
                <w:sz w:val="20"/>
                <w:szCs w:val="20"/>
              </w:rPr>
              <w:t xml:space="preserve"> </w:t>
            </w:r>
            <w:r w:rsidRPr="00511A3B">
              <w:rPr>
                <w:rFonts w:ascii="Times New Roman" w:eastAsia="Times New Roman" w:hAnsi="Times New Roman" w:cs="Times New Roman"/>
                <w:b/>
                <w:bCs/>
                <w:sz w:val="20"/>
                <w:szCs w:val="20"/>
              </w:rPr>
              <w:t>вида</w:t>
            </w:r>
            <w:r w:rsidRPr="00511A3B">
              <w:rPr>
                <w:rFonts w:ascii="Times New Roman" w:eastAsia="Times New Roman" w:hAnsi="Times New Roman" w:cs="Times New Roman"/>
                <w:b/>
                <w:bCs/>
                <w:spacing w:val="-16"/>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использования</w:t>
            </w:r>
          </w:p>
        </w:tc>
        <w:tc>
          <w:tcPr>
            <w:tcW w:w="1135" w:type="dxa"/>
            <w:vMerge w:val="restart"/>
            <w:tcBorders>
              <w:top w:val="single" w:sz="8" w:space="0" w:color="000000"/>
              <w:left w:val="single" w:sz="4" w:space="0" w:color="000000"/>
              <w:bottom w:val="single" w:sz="8"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9"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right="65"/>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Код</w:t>
            </w:r>
            <w:r w:rsidRPr="00511A3B">
              <w:rPr>
                <w:rFonts w:ascii="Times New Roman" w:eastAsia="Times New Roman" w:hAnsi="Times New Roman" w:cs="Times New Roman"/>
                <w:b/>
                <w:bCs/>
                <w:spacing w:val="-8"/>
                <w:sz w:val="20"/>
                <w:szCs w:val="20"/>
              </w:rPr>
              <w:t xml:space="preserve"> </w:t>
            </w:r>
            <w:r w:rsidRPr="00511A3B">
              <w:rPr>
                <w:rFonts w:ascii="Times New Roman" w:eastAsia="Times New Roman" w:hAnsi="Times New Roman" w:cs="Times New Roman"/>
                <w:b/>
                <w:bCs/>
                <w:sz w:val="20"/>
                <w:szCs w:val="20"/>
              </w:rPr>
              <w:t>вида</w:t>
            </w:r>
            <w:r w:rsidRPr="00511A3B">
              <w:rPr>
                <w:rFonts w:ascii="Times New Roman" w:eastAsia="Times New Roman" w:hAnsi="Times New Roman" w:cs="Times New Roman"/>
                <w:b/>
                <w:bCs/>
                <w:w w:val="99"/>
                <w:sz w:val="20"/>
                <w:szCs w:val="20"/>
              </w:rPr>
              <w:t xml:space="preserve"> </w:t>
            </w:r>
            <w:r w:rsidRPr="00511A3B">
              <w:rPr>
                <w:rFonts w:ascii="Times New Roman" w:eastAsia="Times New Roman" w:hAnsi="Times New Roman" w:cs="Times New Roman"/>
                <w:b/>
                <w:bCs/>
                <w:sz w:val="20"/>
                <w:szCs w:val="20"/>
              </w:rPr>
              <w:t>разрешен-</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ного</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w w:val="95"/>
                <w:sz w:val="20"/>
                <w:szCs w:val="20"/>
              </w:rPr>
              <w:t>использов-</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ания</w:t>
            </w:r>
          </w:p>
        </w:tc>
        <w:tc>
          <w:tcPr>
            <w:tcW w:w="6380" w:type="dxa"/>
            <w:gridSpan w:val="5"/>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155"/>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Предельные</w:t>
            </w:r>
            <w:r w:rsidRPr="00511A3B">
              <w:rPr>
                <w:rFonts w:ascii="Times New Roman" w:eastAsia="Times New Roman" w:hAnsi="Times New Roman" w:cs="Times New Roman"/>
                <w:b/>
                <w:bCs/>
                <w:spacing w:val="-10"/>
                <w:sz w:val="20"/>
                <w:szCs w:val="20"/>
              </w:rPr>
              <w:t xml:space="preserve"> </w:t>
            </w:r>
            <w:r w:rsidRPr="00511A3B">
              <w:rPr>
                <w:rFonts w:ascii="Times New Roman" w:eastAsia="Times New Roman" w:hAnsi="Times New Roman" w:cs="Times New Roman"/>
                <w:b/>
                <w:bCs/>
                <w:sz w:val="20"/>
                <w:szCs w:val="20"/>
              </w:rPr>
              <w:t>размеры</w:t>
            </w:r>
            <w:r w:rsidRPr="00511A3B">
              <w:rPr>
                <w:rFonts w:ascii="Times New Roman" w:eastAsia="Times New Roman" w:hAnsi="Times New Roman" w:cs="Times New Roman"/>
                <w:b/>
                <w:bCs/>
                <w:spacing w:val="-10"/>
                <w:sz w:val="20"/>
                <w:szCs w:val="20"/>
              </w:rPr>
              <w:t xml:space="preserve"> </w:t>
            </w:r>
            <w:r w:rsidRPr="00511A3B">
              <w:rPr>
                <w:rFonts w:ascii="Times New Roman" w:eastAsia="Times New Roman" w:hAnsi="Times New Roman" w:cs="Times New Roman"/>
                <w:b/>
                <w:bCs/>
                <w:sz w:val="20"/>
                <w:szCs w:val="20"/>
              </w:rPr>
              <w:t>земельных</w:t>
            </w:r>
            <w:r w:rsidRPr="00511A3B">
              <w:rPr>
                <w:rFonts w:ascii="Times New Roman" w:eastAsia="Times New Roman" w:hAnsi="Times New Roman" w:cs="Times New Roman"/>
                <w:b/>
                <w:bCs/>
                <w:spacing w:val="-11"/>
                <w:sz w:val="20"/>
                <w:szCs w:val="20"/>
              </w:rPr>
              <w:t xml:space="preserve"> </w:t>
            </w:r>
            <w:r w:rsidRPr="00511A3B">
              <w:rPr>
                <w:rFonts w:ascii="Times New Roman" w:eastAsia="Times New Roman" w:hAnsi="Times New Roman" w:cs="Times New Roman"/>
                <w:b/>
                <w:bCs/>
                <w:sz w:val="20"/>
                <w:szCs w:val="20"/>
              </w:rPr>
              <w:t>участков</w:t>
            </w:r>
            <w:r w:rsidRPr="00511A3B">
              <w:rPr>
                <w:rFonts w:ascii="Times New Roman" w:eastAsia="Times New Roman" w:hAnsi="Times New Roman" w:cs="Times New Roman"/>
                <w:b/>
                <w:bCs/>
                <w:spacing w:val="-10"/>
                <w:sz w:val="20"/>
                <w:szCs w:val="20"/>
              </w:rPr>
              <w:t xml:space="preserve"> </w:t>
            </w:r>
            <w:r w:rsidRPr="00511A3B">
              <w:rPr>
                <w:rFonts w:ascii="Times New Roman" w:eastAsia="Times New Roman" w:hAnsi="Times New Roman" w:cs="Times New Roman"/>
                <w:b/>
                <w:bCs/>
                <w:sz w:val="20"/>
                <w:szCs w:val="20"/>
              </w:rPr>
              <w:t>и</w:t>
            </w:r>
            <w:r w:rsidRPr="00511A3B">
              <w:rPr>
                <w:rFonts w:ascii="Times New Roman" w:eastAsia="Times New Roman" w:hAnsi="Times New Roman" w:cs="Times New Roman"/>
                <w:b/>
                <w:bCs/>
                <w:spacing w:val="-10"/>
                <w:sz w:val="20"/>
                <w:szCs w:val="20"/>
              </w:rPr>
              <w:t xml:space="preserve"> </w:t>
            </w:r>
            <w:r w:rsidRPr="00511A3B">
              <w:rPr>
                <w:rFonts w:ascii="Times New Roman" w:eastAsia="Times New Roman" w:hAnsi="Times New Roman" w:cs="Times New Roman"/>
                <w:b/>
                <w:bCs/>
                <w:spacing w:val="-1"/>
                <w:sz w:val="20"/>
                <w:szCs w:val="20"/>
              </w:rPr>
              <w:t>предельные</w:t>
            </w:r>
            <w:r w:rsidRPr="00511A3B">
              <w:rPr>
                <w:rFonts w:ascii="Times New Roman" w:eastAsia="Times New Roman" w:hAnsi="Times New Roman" w:cs="Times New Roman"/>
                <w:b/>
                <w:bCs/>
                <w:spacing w:val="28"/>
                <w:w w:val="99"/>
                <w:sz w:val="20"/>
                <w:szCs w:val="20"/>
              </w:rPr>
              <w:t xml:space="preserve"> </w:t>
            </w:r>
            <w:r w:rsidRPr="00511A3B">
              <w:rPr>
                <w:rFonts w:ascii="Times New Roman" w:eastAsia="Times New Roman" w:hAnsi="Times New Roman" w:cs="Times New Roman"/>
                <w:b/>
                <w:bCs/>
                <w:sz w:val="20"/>
                <w:szCs w:val="20"/>
              </w:rPr>
              <w:t>параметры</w:t>
            </w:r>
            <w:r w:rsidRPr="00511A3B">
              <w:rPr>
                <w:rFonts w:ascii="Times New Roman" w:eastAsia="Times New Roman" w:hAnsi="Times New Roman" w:cs="Times New Roman"/>
                <w:b/>
                <w:bCs/>
                <w:spacing w:val="-15"/>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16"/>
                <w:sz w:val="20"/>
                <w:szCs w:val="20"/>
              </w:rPr>
              <w:t xml:space="preserve"> </w:t>
            </w:r>
            <w:r w:rsidRPr="00511A3B">
              <w:rPr>
                <w:rFonts w:ascii="Times New Roman" w:eastAsia="Times New Roman" w:hAnsi="Times New Roman" w:cs="Times New Roman"/>
                <w:b/>
                <w:bCs/>
                <w:sz w:val="20"/>
                <w:szCs w:val="20"/>
              </w:rPr>
              <w:t>строительства,</w:t>
            </w:r>
            <w:r w:rsidRPr="00511A3B">
              <w:rPr>
                <w:rFonts w:ascii="Times New Roman" w:eastAsia="Times New Roman" w:hAnsi="Times New Roman" w:cs="Times New Roman"/>
                <w:b/>
                <w:bCs/>
                <w:spacing w:val="-14"/>
                <w:sz w:val="20"/>
                <w:szCs w:val="20"/>
              </w:rPr>
              <w:t xml:space="preserve"> </w:t>
            </w:r>
            <w:r w:rsidRPr="00511A3B">
              <w:rPr>
                <w:rFonts w:ascii="Times New Roman" w:eastAsia="Times New Roman" w:hAnsi="Times New Roman" w:cs="Times New Roman"/>
                <w:b/>
                <w:bCs/>
                <w:spacing w:val="-1"/>
                <w:sz w:val="20"/>
                <w:szCs w:val="20"/>
              </w:rPr>
              <w:t>реконструкции</w:t>
            </w:r>
            <w:r w:rsidRPr="00511A3B">
              <w:rPr>
                <w:rFonts w:ascii="Times New Roman" w:eastAsia="Times New Roman" w:hAnsi="Times New Roman" w:cs="Times New Roman"/>
                <w:b/>
                <w:bCs/>
                <w:spacing w:val="-14"/>
                <w:sz w:val="20"/>
                <w:szCs w:val="20"/>
              </w:rPr>
              <w:t xml:space="preserve"> </w:t>
            </w:r>
            <w:r w:rsidRPr="00511A3B">
              <w:rPr>
                <w:rFonts w:ascii="Times New Roman" w:eastAsia="Times New Roman" w:hAnsi="Times New Roman" w:cs="Times New Roman"/>
                <w:b/>
                <w:bCs/>
                <w:sz w:val="20"/>
                <w:szCs w:val="20"/>
              </w:rPr>
              <w:t>объектов</w:t>
            </w:r>
            <w:r w:rsidRPr="00511A3B">
              <w:rPr>
                <w:rFonts w:ascii="Times New Roman" w:eastAsia="Times New Roman" w:hAnsi="Times New Roman" w:cs="Times New Roman"/>
                <w:b/>
                <w:bCs/>
                <w:spacing w:val="44"/>
                <w:w w:val="99"/>
                <w:sz w:val="20"/>
                <w:szCs w:val="20"/>
              </w:rPr>
              <w:t xml:space="preserve"> </w:t>
            </w:r>
            <w:r w:rsidRPr="00511A3B">
              <w:rPr>
                <w:rFonts w:ascii="Times New Roman" w:eastAsia="Times New Roman" w:hAnsi="Times New Roman" w:cs="Times New Roman"/>
                <w:b/>
                <w:bCs/>
                <w:sz w:val="20"/>
                <w:szCs w:val="20"/>
              </w:rPr>
              <w:t>капитального</w:t>
            </w:r>
            <w:r w:rsidRPr="00511A3B">
              <w:rPr>
                <w:rFonts w:ascii="Times New Roman" w:eastAsia="Times New Roman" w:hAnsi="Times New Roman" w:cs="Times New Roman"/>
                <w:b/>
                <w:bCs/>
                <w:spacing w:val="-25"/>
                <w:sz w:val="20"/>
                <w:szCs w:val="20"/>
              </w:rPr>
              <w:t xml:space="preserve"> </w:t>
            </w:r>
            <w:r w:rsidRPr="00511A3B">
              <w:rPr>
                <w:rFonts w:ascii="Times New Roman" w:eastAsia="Times New Roman" w:hAnsi="Times New Roman" w:cs="Times New Roman"/>
                <w:b/>
                <w:bCs/>
                <w:spacing w:val="-1"/>
                <w:sz w:val="20"/>
                <w:szCs w:val="20"/>
              </w:rPr>
              <w:t>строительства</w:t>
            </w:r>
          </w:p>
        </w:tc>
        <w:tc>
          <w:tcPr>
            <w:tcW w:w="5811" w:type="dxa"/>
            <w:gridSpan w:val="4"/>
            <w:tcBorders>
              <w:top w:val="single" w:sz="8" w:space="0" w:color="000000"/>
              <w:left w:val="single" w:sz="4"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before="9" w:after="0" w:line="240" w:lineRule="auto"/>
              <w:rPr>
                <w:rFonts w:ascii="Times New Roman" w:eastAsia="Times New Roman" w:hAnsi="Times New Roman" w:cs="Times New Roman"/>
                <w:sz w:val="19"/>
                <w:szCs w:val="19"/>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Вспомогательные</w:t>
            </w:r>
            <w:r w:rsidRPr="00511A3B">
              <w:rPr>
                <w:rFonts w:ascii="Times New Roman" w:eastAsia="Times New Roman" w:hAnsi="Times New Roman" w:cs="Times New Roman"/>
                <w:b/>
                <w:bCs/>
                <w:spacing w:val="-16"/>
                <w:sz w:val="20"/>
                <w:szCs w:val="20"/>
              </w:rPr>
              <w:t xml:space="preserve"> </w:t>
            </w:r>
            <w:r w:rsidRPr="00511A3B">
              <w:rPr>
                <w:rFonts w:ascii="Times New Roman" w:eastAsia="Times New Roman" w:hAnsi="Times New Roman" w:cs="Times New Roman"/>
                <w:b/>
                <w:bCs/>
                <w:sz w:val="20"/>
                <w:szCs w:val="20"/>
              </w:rPr>
              <w:t>виды</w:t>
            </w:r>
            <w:r w:rsidRPr="00511A3B">
              <w:rPr>
                <w:rFonts w:ascii="Times New Roman" w:eastAsia="Times New Roman" w:hAnsi="Times New Roman" w:cs="Times New Roman"/>
                <w:b/>
                <w:bCs/>
                <w:spacing w:val="-16"/>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15"/>
                <w:sz w:val="20"/>
                <w:szCs w:val="20"/>
              </w:rPr>
              <w:t xml:space="preserve"> </w:t>
            </w:r>
            <w:r w:rsidRPr="00511A3B">
              <w:rPr>
                <w:rFonts w:ascii="Times New Roman" w:eastAsia="Times New Roman" w:hAnsi="Times New Roman" w:cs="Times New Roman"/>
                <w:b/>
                <w:bCs/>
                <w:sz w:val="20"/>
                <w:szCs w:val="20"/>
              </w:rPr>
              <w:t>использования</w:t>
            </w:r>
          </w:p>
        </w:tc>
      </w:tr>
      <w:tr w:rsidR="006C4FD5" w:rsidRPr="00511A3B" w:rsidTr="006C4FD5">
        <w:trPr>
          <w:trHeight w:hRule="exact" w:val="1390"/>
        </w:trPr>
        <w:tc>
          <w:tcPr>
            <w:tcW w:w="1976" w:type="dxa"/>
            <w:vMerge/>
            <w:tcBorders>
              <w:top w:val="single" w:sz="8" w:space="0" w:color="000000"/>
              <w:left w:val="single" w:sz="8" w:space="0" w:color="000000"/>
              <w:bottom w:val="single" w:sz="8"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4"/>
                <w:szCs w:val="24"/>
              </w:rPr>
            </w:pPr>
          </w:p>
        </w:tc>
        <w:tc>
          <w:tcPr>
            <w:tcW w:w="1135" w:type="dxa"/>
            <w:vMerge/>
            <w:tcBorders>
              <w:top w:val="single" w:sz="8" w:space="0" w:color="000000"/>
              <w:left w:val="single" w:sz="4" w:space="0" w:color="000000"/>
              <w:bottom w:val="single" w:sz="8"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4"/>
                <w:szCs w:val="24"/>
              </w:rPr>
            </w:pPr>
          </w:p>
        </w:tc>
        <w:tc>
          <w:tcPr>
            <w:tcW w:w="2410" w:type="dxa"/>
            <w:gridSpan w:val="2"/>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18" w:after="0" w:line="240" w:lineRule="auto"/>
              <w:ind w:right="221"/>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Предельные</w:t>
            </w:r>
            <w:r w:rsidRPr="00511A3B">
              <w:rPr>
                <w:rFonts w:ascii="Times New Roman" w:eastAsia="Times New Roman" w:hAnsi="Times New Roman" w:cs="Times New Roman"/>
                <w:b/>
                <w:bCs/>
                <w:spacing w:val="-19"/>
                <w:sz w:val="20"/>
                <w:szCs w:val="20"/>
              </w:rPr>
              <w:t xml:space="preserve"> </w:t>
            </w:r>
            <w:r w:rsidRPr="00511A3B">
              <w:rPr>
                <w:rFonts w:ascii="Times New Roman" w:eastAsia="Times New Roman" w:hAnsi="Times New Roman" w:cs="Times New Roman"/>
                <w:b/>
                <w:bCs/>
                <w:sz w:val="20"/>
                <w:szCs w:val="20"/>
              </w:rPr>
              <w:t>размеры</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земельных</w:t>
            </w:r>
            <w:r w:rsidRPr="00511A3B">
              <w:rPr>
                <w:rFonts w:ascii="Times New Roman" w:eastAsia="Times New Roman" w:hAnsi="Times New Roman" w:cs="Times New Roman"/>
                <w:b/>
                <w:bCs/>
                <w:spacing w:val="-20"/>
                <w:sz w:val="20"/>
                <w:szCs w:val="20"/>
              </w:rPr>
              <w:t xml:space="preserve"> </w:t>
            </w:r>
            <w:r w:rsidRPr="00511A3B">
              <w:rPr>
                <w:rFonts w:ascii="Times New Roman" w:eastAsia="Times New Roman" w:hAnsi="Times New Roman" w:cs="Times New Roman"/>
                <w:b/>
                <w:bCs/>
                <w:sz w:val="20"/>
                <w:szCs w:val="20"/>
              </w:rPr>
              <w:t>участков</w:t>
            </w:r>
          </w:p>
        </w:tc>
        <w:tc>
          <w:tcPr>
            <w:tcW w:w="1274" w:type="dxa"/>
            <w:vMerge w:val="restart"/>
            <w:tcBorders>
              <w:top w:val="single" w:sz="4" w:space="0" w:color="000000"/>
              <w:left w:val="single" w:sz="4" w:space="0" w:color="000000"/>
              <w:bottom w:val="single" w:sz="8"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3"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right="130"/>
              <w:jc w:val="center"/>
              <w:rPr>
                <w:rFonts w:ascii="Times New Roman" w:eastAsia="Times New Roman" w:hAnsi="Times New Roman" w:cs="Times New Roman"/>
                <w:sz w:val="20"/>
                <w:szCs w:val="20"/>
              </w:rPr>
            </w:pPr>
            <w:r w:rsidRPr="00511A3B">
              <w:rPr>
                <w:rFonts w:ascii="Times New Roman" w:eastAsia="Times New Roman" w:hAnsi="Times New Roman" w:cs="Times New Roman"/>
                <w:b/>
                <w:bCs/>
                <w:w w:val="95"/>
                <w:sz w:val="20"/>
                <w:szCs w:val="20"/>
              </w:rPr>
              <w:t>Минималь</w:t>
            </w:r>
            <w:r w:rsidRPr="00511A3B">
              <w:rPr>
                <w:rFonts w:ascii="Times New Roman" w:eastAsia="Times New Roman" w:hAnsi="Times New Roman" w:cs="Times New Roman"/>
                <w:b/>
                <w:bCs/>
                <w:spacing w:val="23"/>
                <w:w w:val="99"/>
                <w:sz w:val="20"/>
                <w:szCs w:val="20"/>
              </w:rPr>
              <w:t xml:space="preserve"> </w:t>
            </w:r>
            <w:r w:rsidRPr="00511A3B">
              <w:rPr>
                <w:rFonts w:ascii="Times New Roman" w:eastAsia="Times New Roman" w:hAnsi="Times New Roman" w:cs="Times New Roman"/>
                <w:b/>
                <w:bCs/>
                <w:sz w:val="20"/>
                <w:szCs w:val="20"/>
              </w:rPr>
              <w:t>ные</w:t>
            </w:r>
            <w:r w:rsidRPr="00511A3B">
              <w:rPr>
                <w:rFonts w:ascii="Times New Roman" w:eastAsia="Times New Roman" w:hAnsi="Times New Roman" w:cs="Times New Roman"/>
                <w:b/>
                <w:bCs/>
                <w:w w:val="99"/>
                <w:sz w:val="20"/>
                <w:szCs w:val="20"/>
              </w:rPr>
              <w:t xml:space="preserve"> </w:t>
            </w:r>
            <w:r w:rsidRPr="00511A3B">
              <w:rPr>
                <w:rFonts w:ascii="Times New Roman" w:eastAsia="Times New Roman" w:hAnsi="Times New Roman" w:cs="Times New Roman"/>
                <w:b/>
                <w:bCs/>
                <w:sz w:val="20"/>
                <w:szCs w:val="20"/>
              </w:rPr>
              <w:t>отступы</w:t>
            </w:r>
            <w:r w:rsidRPr="00511A3B">
              <w:rPr>
                <w:rFonts w:ascii="Times New Roman" w:eastAsia="Times New Roman" w:hAnsi="Times New Roman" w:cs="Times New Roman"/>
                <w:b/>
                <w:bCs/>
                <w:spacing w:val="-10"/>
                <w:sz w:val="20"/>
                <w:szCs w:val="20"/>
              </w:rPr>
              <w:t xml:space="preserve"> </w:t>
            </w:r>
            <w:r w:rsidRPr="00511A3B">
              <w:rPr>
                <w:rFonts w:ascii="Times New Roman" w:eastAsia="Times New Roman" w:hAnsi="Times New Roman" w:cs="Times New Roman"/>
                <w:b/>
                <w:bCs/>
                <w:spacing w:val="-1"/>
                <w:sz w:val="20"/>
                <w:szCs w:val="20"/>
              </w:rPr>
              <w:t>от</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границ</w:t>
            </w:r>
          </w:p>
          <w:p w:rsidR="006C4FD5" w:rsidRPr="00511A3B" w:rsidRDefault="006C4FD5" w:rsidP="006C4FD5">
            <w:pPr>
              <w:widowControl w:val="0"/>
              <w:kinsoku w:val="0"/>
              <w:overflowPunct w:val="0"/>
              <w:autoSpaceDE w:val="0"/>
              <w:autoSpaceDN w:val="0"/>
              <w:adjustRightInd w:val="0"/>
              <w:spacing w:before="1" w:after="0" w:line="240" w:lineRule="auto"/>
              <w:ind w:right="120"/>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земельного</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участка,</w:t>
            </w:r>
            <w:r w:rsidRPr="00511A3B">
              <w:rPr>
                <w:rFonts w:ascii="Times New Roman" w:eastAsia="Times New Roman" w:hAnsi="Times New Roman" w:cs="Times New Roman"/>
                <w:b/>
                <w:bCs/>
                <w:spacing w:val="-11"/>
                <w:sz w:val="20"/>
                <w:szCs w:val="20"/>
              </w:rPr>
              <w:t xml:space="preserve"> </w:t>
            </w:r>
            <w:r w:rsidRPr="00511A3B">
              <w:rPr>
                <w:rFonts w:ascii="Times New Roman" w:eastAsia="Times New Roman" w:hAnsi="Times New Roman" w:cs="Times New Roman"/>
                <w:b/>
                <w:bCs/>
                <w:sz w:val="20"/>
                <w:szCs w:val="20"/>
              </w:rPr>
              <w:t>м</w:t>
            </w:r>
          </w:p>
        </w:tc>
        <w:tc>
          <w:tcPr>
            <w:tcW w:w="1419" w:type="dxa"/>
            <w:vMerge w:val="restart"/>
            <w:tcBorders>
              <w:top w:val="single" w:sz="4" w:space="0" w:color="000000"/>
              <w:left w:val="single" w:sz="4" w:space="0" w:color="000000"/>
              <w:bottom w:val="single" w:sz="8"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4"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right="169"/>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Количество</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этажей/</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высота</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строения</w:t>
            </w:r>
          </w:p>
        </w:tc>
        <w:tc>
          <w:tcPr>
            <w:tcW w:w="1277" w:type="dxa"/>
            <w:vMerge w:val="restart"/>
            <w:tcBorders>
              <w:top w:val="single" w:sz="4" w:space="0" w:color="000000"/>
              <w:left w:val="single" w:sz="4" w:space="0" w:color="000000"/>
              <w:bottom w:val="single" w:sz="8"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4"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right="151"/>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Максималь</w:t>
            </w:r>
            <w:r w:rsidRPr="00511A3B">
              <w:rPr>
                <w:rFonts w:ascii="Times New Roman" w:eastAsia="Times New Roman" w:hAnsi="Times New Roman" w:cs="Times New Roman"/>
                <w:b/>
                <w:bCs/>
                <w:spacing w:val="24"/>
                <w:w w:val="99"/>
                <w:sz w:val="20"/>
                <w:szCs w:val="20"/>
              </w:rPr>
              <w:t xml:space="preserve"> </w:t>
            </w:r>
            <w:r w:rsidRPr="00511A3B">
              <w:rPr>
                <w:rFonts w:ascii="Times New Roman" w:eastAsia="Times New Roman" w:hAnsi="Times New Roman" w:cs="Times New Roman"/>
                <w:b/>
                <w:bCs/>
                <w:sz w:val="20"/>
                <w:szCs w:val="20"/>
              </w:rPr>
              <w:t>ный</w:t>
            </w:r>
            <w:r w:rsidRPr="00511A3B">
              <w:rPr>
                <w:rFonts w:ascii="Times New Roman" w:eastAsia="Times New Roman" w:hAnsi="Times New Roman" w:cs="Times New Roman"/>
                <w:b/>
                <w:bCs/>
                <w:w w:val="99"/>
                <w:sz w:val="20"/>
                <w:szCs w:val="20"/>
              </w:rPr>
              <w:t xml:space="preserve"> </w:t>
            </w:r>
            <w:r w:rsidRPr="00511A3B">
              <w:rPr>
                <w:rFonts w:ascii="Times New Roman" w:eastAsia="Times New Roman" w:hAnsi="Times New Roman" w:cs="Times New Roman"/>
                <w:b/>
                <w:bCs/>
                <w:spacing w:val="-1"/>
                <w:sz w:val="20"/>
                <w:szCs w:val="20"/>
              </w:rPr>
              <w:t>процент</w:t>
            </w:r>
            <w:r w:rsidRPr="00511A3B">
              <w:rPr>
                <w:rFonts w:ascii="Times New Roman" w:eastAsia="Times New Roman" w:hAnsi="Times New Roman" w:cs="Times New Roman"/>
                <w:b/>
                <w:bCs/>
                <w:spacing w:val="26"/>
                <w:w w:val="99"/>
                <w:sz w:val="20"/>
                <w:szCs w:val="20"/>
              </w:rPr>
              <w:t xml:space="preserve"> </w:t>
            </w:r>
            <w:r w:rsidRPr="00511A3B">
              <w:rPr>
                <w:rFonts w:ascii="Times New Roman" w:eastAsia="Times New Roman" w:hAnsi="Times New Roman" w:cs="Times New Roman"/>
                <w:b/>
                <w:bCs/>
                <w:sz w:val="20"/>
                <w:szCs w:val="20"/>
              </w:rPr>
              <w:t>застройки</w:t>
            </w:r>
          </w:p>
        </w:tc>
        <w:tc>
          <w:tcPr>
            <w:tcW w:w="1558" w:type="dxa"/>
            <w:vMerge w:val="restart"/>
            <w:tcBorders>
              <w:top w:val="single" w:sz="4" w:space="0" w:color="000000"/>
              <w:left w:val="single" w:sz="4" w:space="0" w:color="000000"/>
              <w:bottom w:val="single" w:sz="8"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4"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right="36"/>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Наименование</w:t>
            </w:r>
            <w:r w:rsidRPr="00511A3B">
              <w:rPr>
                <w:rFonts w:ascii="Times New Roman" w:eastAsia="Times New Roman" w:hAnsi="Times New Roman" w:cs="Times New Roman"/>
                <w:b/>
                <w:bCs/>
                <w:spacing w:val="24"/>
                <w:w w:val="99"/>
                <w:sz w:val="20"/>
                <w:szCs w:val="20"/>
              </w:rPr>
              <w:t xml:space="preserve"> </w:t>
            </w:r>
            <w:r w:rsidRPr="00511A3B">
              <w:rPr>
                <w:rFonts w:ascii="Times New Roman" w:eastAsia="Times New Roman" w:hAnsi="Times New Roman" w:cs="Times New Roman"/>
                <w:b/>
                <w:bCs/>
                <w:sz w:val="20"/>
                <w:szCs w:val="20"/>
              </w:rPr>
              <w:t>вида</w:t>
            </w:r>
            <w:r w:rsidRPr="00511A3B">
              <w:rPr>
                <w:rFonts w:ascii="Times New Roman" w:eastAsia="Times New Roman" w:hAnsi="Times New Roman" w:cs="Times New Roman"/>
                <w:b/>
                <w:bCs/>
                <w:w w:val="99"/>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w w:val="95"/>
                <w:sz w:val="20"/>
                <w:szCs w:val="20"/>
              </w:rPr>
              <w:t>использования</w:t>
            </w:r>
          </w:p>
        </w:tc>
        <w:tc>
          <w:tcPr>
            <w:tcW w:w="1419" w:type="dxa"/>
            <w:vMerge w:val="restart"/>
            <w:tcBorders>
              <w:top w:val="single" w:sz="4" w:space="0" w:color="000000"/>
              <w:left w:val="single" w:sz="4" w:space="0" w:color="000000"/>
              <w:bottom w:val="single" w:sz="8"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16" w:after="0" w:line="240" w:lineRule="auto"/>
              <w:ind w:right="11"/>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Код</w:t>
            </w:r>
            <w:r w:rsidRPr="00511A3B">
              <w:rPr>
                <w:rFonts w:ascii="Times New Roman" w:eastAsia="Times New Roman" w:hAnsi="Times New Roman" w:cs="Times New Roman"/>
                <w:b/>
                <w:bCs/>
                <w:spacing w:val="-8"/>
                <w:sz w:val="20"/>
                <w:szCs w:val="20"/>
              </w:rPr>
              <w:t xml:space="preserve"> </w:t>
            </w:r>
            <w:r w:rsidRPr="00511A3B">
              <w:rPr>
                <w:rFonts w:ascii="Times New Roman" w:eastAsia="Times New Roman" w:hAnsi="Times New Roman" w:cs="Times New Roman"/>
                <w:b/>
                <w:bCs/>
                <w:sz w:val="20"/>
                <w:szCs w:val="20"/>
              </w:rPr>
              <w:t>вида</w:t>
            </w:r>
            <w:r w:rsidRPr="00511A3B">
              <w:rPr>
                <w:rFonts w:ascii="Times New Roman" w:eastAsia="Times New Roman" w:hAnsi="Times New Roman" w:cs="Times New Roman"/>
                <w:b/>
                <w:bCs/>
                <w:w w:val="99"/>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w w:val="95"/>
                <w:sz w:val="20"/>
                <w:szCs w:val="20"/>
              </w:rPr>
              <w:t>использования</w:t>
            </w:r>
          </w:p>
        </w:tc>
        <w:tc>
          <w:tcPr>
            <w:tcW w:w="2834" w:type="dxa"/>
            <w:gridSpan w:val="2"/>
            <w:tcBorders>
              <w:top w:val="single" w:sz="4" w:space="0" w:color="000000"/>
              <w:left w:val="single" w:sz="8"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120"/>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Предельные</w:t>
            </w:r>
            <w:r w:rsidRPr="00511A3B">
              <w:rPr>
                <w:rFonts w:ascii="Times New Roman" w:eastAsia="Times New Roman" w:hAnsi="Times New Roman" w:cs="Times New Roman"/>
                <w:b/>
                <w:bCs/>
                <w:spacing w:val="-20"/>
                <w:sz w:val="20"/>
                <w:szCs w:val="20"/>
              </w:rPr>
              <w:t xml:space="preserve"> </w:t>
            </w:r>
            <w:r w:rsidRPr="00511A3B">
              <w:rPr>
                <w:rFonts w:ascii="Times New Roman" w:eastAsia="Times New Roman" w:hAnsi="Times New Roman" w:cs="Times New Roman"/>
                <w:b/>
                <w:bCs/>
                <w:sz w:val="20"/>
                <w:szCs w:val="20"/>
              </w:rPr>
              <w:t>размеры</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земельных</w:t>
            </w:r>
            <w:r w:rsidRPr="00511A3B">
              <w:rPr>
                <w:rFonts w:ascii="Times New Roman" w:eastAsia="Times New Roman" w:hAnsi="Times New Roman" w:cs="Times New Roman"/>
                <w:b/>
                <w:bCs/>
                <w:spacing w:val="-10"/>
                <w:sz w:val="20"/>
                <w:szCs w:val="20"/>
              </w:rPr>
              <w:t xml:space="preserve"> </w:t>
            </w:r>
            <w:r w:rsidRPr="00511A3B">
              <w:rPr>
                <w:rFonts w:ascii="Times New Roman" w:eastAsia="Times New Roman" w:hAnsi="Times New Roman" w:cs="Times New Roman"/>
                <w:b/>
                <w:bCs/>
                <w:sz w:val="20"/>
                <w:szCs w:val="20"/>
              </w:rPr>
              <w:t>участков</w:t>
            </w:r>
            <w:r w:rsidRPr="00511A3B">
              <w:rPr>
                <w:rFonts w:ascii="Times New Roman" w:eastAsia="Times New Roman" w:hAnsi="Times New Roman" w:cs="Times New Roman"/>
                <w:b/>
                <w:bCs/>
                <w:spacing w:val="-12"/>
                <w:sz w:val="20"/>
                <w:szCs w:val="20"/>
              </w:rPr>
              <w:t xml:space="preserve"> </w:t>
            </w:r>
            <w:r w:rsidRPr="00511A3B">
              <w:rPr>
                <w:rFonts w:ascii="Times New Roman" w:eastAsia="Times New Roman" w:hAnsi="Times New Roman" w:cs="Times New Roman"/>
                <w:b/>
                <w:bCs/>
                <w:sz w:val="20"/>
                <w:szCs w:val="20"/>
              </w:rPr>
              <w:t>и</w:t>
            </w:r>
            <w:r w:rsidRPr="00511A3B">
              <w:rPr>
                <w:rFonts w:ascii="Times New Roman" w:eastAsia="Times New Roman" w:hAnsi="Times New Roman" w:cs="Times New Roman"/>
                <w:b/>
                <w:bCs/>
                <w:spacing w:val="27"/>
                <w:w w:val="99"/>
                <w:sz w:val="20"/>
                <w:szCs w:val="20"/>
              </w:rPr>
              <w:t xml:space="preserve"> </w:t>
            </w:r>
            <w:r w:rsidRPr="00511A3B">
              <w:rPr>
                <w:rFonts w:ascii="Times New Roman" w:eastAsia="Times New Roman" w:hAnsi="Times New Roman" w:cs="Times New Roman"/>
                <w:b/>
                <w:bCs/>
                <w:sz w:val="20"/>
                <w:szCs w:val="20"/>
              </w:rPr>
              <w:t>предельные</w:t>
            </w:r>
            <w:r w:rsidRPr="00511A3B">
              <w:rPr>
                <w:rFonts w:ascii="Times New Roman" w:eastAsia="Times New Roman" w:hAnsi="Times New Roman" w:cs="Times New Roman"/>
                <w:b/>
                <w:bCs/>
                <w:spacing w:val="-21"/>
                <w:sz w:val="20"/>
                <w:szCs w:val="20"/>
              </w:rPr>
              <w:t xml:space="preserve"> </w:t>
            </w:r>
            <w:r w:rsidRPr="00511A3B">
              <w:rPr>
                <w:rFonts w:ascii="Times New Roman" w:eastAsia="Times New Roman" w:hAnsi="Times New Roman" w:cs="Times New Roman"/>
                <w:b/>
                <w:bCs/>
                <w:sz w:val="20"/>
                <w:szCs w:val="20"/>
              </w:rPr>
              <w:t>параметры</w:t>
            </w:r>
            <w:r w:rsidRPr="00511A3B">
              <w:rPr>
                <w:rFonts w:ascii="Times New Roman" w:eastAsia="Times New Roman" w:hAnsi="Times New Roman" w:cs="Times New Roman"/>
                <w:b/>
                <w:bCs/>
                <w:spacing w:val="25"/>
                <w:w w:val="99"/>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26"/>
                <w:sz w:val="20"/>
                <w:szCs w:val="20"/>
              </w:rPr>
              <w:t xml:space="preserve"> </w:t>
            </w:r>
            <w:r w:rsidRPr="00511A3B">
              <w:rPr>
                <w:rFonts w:ascii="Times New Roman" w:eastAsia="Times New Roman" w:hAnsi="Times New Roman" w:cs="Times New Roman"/>
                <w:b/>
                <w:bCs/>
                <w:sz w:val="20"/>
                <w:szCs w:val="20"/>
              </w:rPr>
              <w:t>строительства,</w:t>
            </w:r>
            <w:r w:rsidRPr="00511A3B">
              <w:rPr>
                <w:rFonts w:ascii="Times New Roman" w:eastAsia="Times New Roman" w:hAnsi="Times New Roman" w:cs="Times New Roman"/>
                <w:b/>
                <w:bCs/>
                <w:spacing w:val="23"/>
                <w:w w:val="99"/>
                <w:sz w:val="20"/>
                <w:szCs w:val="20"/>
              </w:rPr>
              <w:t xml:space="preserve"> </w:t>
            </w:r>
            <w:r w:rsidRPr="00511A3B">
              <w:rPr>
                <w:rFonts w:ascii="Times New Roman" w:eastAsia="Times New Roman" w:hAnsi="Times New Roman" w:cs="Times New Roman"/>
                <w:b/>
                <w:bCs/>
                <w:sz w:val="20"/>
                <w:szCs w:val="20"/>
              </w:rPr>
              <w:t>реконструкции</w:t>
            </w:r>
            <w:r w:rsidRPr="00511A3B">
              <w:rPr>
                <w:rFonts w:ascii="Times New Roman" w:eastAsia="Times New Roman" w:hAnsi="Times New Roman" w:cs="Times New Roman"/>
                <w:b/>
                <w:bCs/>
                <w:spacing w:val="-22"/>
                <w:sz w:val="20"/>
                <w:szCs w:val="20"/>
              </w:rPr>
              <w:t xml:space="preserve"> </w:t>
            </w:r>
            <w:r w:rsidRPr="00511A3B">
              <w:rPr>
                <w:rFonts w:ascii="Times New Roman" w:eastAsia="Times New Roman" w:hAnsi="Times New Roman" w:cs="Times New Roman"/>
                <w:b/>
                <w:bCs/>
                <w:spacing w:val="-1"/>
                <w:sz w:val="20"/>
                <w:szCs w:val="20"/>
              </w:rPr>
              <w:t>объектов</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капитального</w:t>
            </w:r>
            <w:r w:rsidRPr="00511A3B">
              <w:rPr>
                <w:rFonts w:ascii="Times New Roman" w:eastAsia="Times New Roman" w:hAnsi="Times New Roman" w:cs="Times New Roman"/>
                <w:b/>
                <w:bCs/>
                <w:spacing w:val="-25"/>
                <w:sz w:val="20"/>
                <w:szCs w:val="20"/>
              </w:rPr>
              <w:t xml:space="preserve"> </w:t>
            </w:r>
            <w:r w:rsidRPr="00511A3B">
              <w:rPr>
                <w:rFonts w:ascii="Times New Roman" w:eastAsia="Times New Roman" w:hAnsi="Times New Roman" w:cs="Times New Roman"/>
                <w:b/>
                <w:bCs/>
                <w:spacing w:val="-1"/>
                <w:sz w:val="20"/>
                <w:szCs w:val="20"/>
              </w:rPr>
              <w:t>строительства</w:t>
            </w:r>
          </w:p>
        </w:tc>
      </w:tr>
      <w:tr w:rsidR="006C4FD5" w:rsidRPr="00511A3B" w:rsidTr="006C4FD5">
        <w:trPr>
          <w:trHeight w:hRule="exact" w:val="243"/>
        </w:trPr>
        <w:tc>
          <w:tcPr>
            <w:tcW w:w="1976" w:type="dxa"/>
            <w:vMerge/>
            <w:tcBorders>
              <w:top w:val="single" w:sz="8" w:space="0" w:color="000000"/>
              <w:left w:val="single" w:sz="8" w:space="0" w:color="000000"/>
              <w:bottom w:val="single" w:sz="8"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120"/>
              <w:jc w:val="center"/>
              <w:rPr>
                <w:rFonts w:ascii="Times New Roman" w:eastAsia="Times New Roman" w:hAnsi="Times New Roman" w:cs="Times New Roman"/>
                <w:sz w:val="24"/>
                <w:szCs w:val="24"/>
              </w:rPr>
            </w:pPr>
          </w:p>
        </w:tc>
        <w:tc>
          <w:tcPr>
            <w:tcW w:w="1135" w:type="dxa"/>
            <w:vMerge/>
            <w:tcBorders>
              <w:top w:val="single" w:sz="8" w:space="0" w:color="000000"/>
              <w:left w:val="single" w:sz="4" w:space="0" w:color="000000"/>
              <w:bottom w:val="single" w:sz="8"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120"/>
              <w:jc w:val="center"/>
              <w:rPr>
                <w:rFonts w:ascii="Times New Roman" w:eastAsia="Times New Roman" w:hAnsi="Times New Roman" w:cs="Times New Roman"/>
                <w:sz w:val="24"/>
                <w:szCs w:val="24"/>
              </w:rPr>
            </w:pPr>
          </w:p>
        </w:tc>
        <w:tc>
          <w:tcPr>
            <w:tcW w:w="2410" w:type="dxa"/>
            <w:gridSpan w:val="2"/>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120"/>
              <w:jc w:val="center"/>
              <w:rPr>
                <w:rFonts w:ascii="Times New Roman" w:eastAsia="Times New Roman" w:hAnsi="Times New Roman" w:cs="Times New Roman"/>
                <w:sz w:val="24"/>
                <w:szCs w:val="24"/>
              </w:rPr>
            </w:pPr>
          </w:p>
        </w:tc>
        <w:tc>
          <w:tcPr>
            <w:tcW w:w="1274" w:type="dxa"/>
            <w:vMerge/>
            <w:tcBorders>
              <w:top w:val="single" w:sz="4" w:space="0" w:color="000000"/>
              <w:left w:val="single" w:sz="4" w:space="0" w:color="000000"/>
              <w:bottom w:val="single" w:sz="8"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120"/>
              <w:jc w:val="center"/>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8"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120"/>
              <w:jc w:val="center"/>
              <w:rPr>
                <w:rFonts w:ascii="Times New Roman" w:eastAsia="Times New Roman" w:hAnsi="Times New Roman" w:cs="Times New Roman"/>
                <w:sz w:val="24"/>
                <w:szCs w:val="24"/>
              </w:rPr>
            </w:pPr>
          </w:p>
        </w:tc>
        <w:tc>
          <w:tcPr>
            <w:tcW w:w="1277" w:type="dxa"/>
            <w:vMerge/>
            <w:tcBorders>
              <w:top w:val="single" w:sz="4" w:space="0" w:color="000000"/>
              <w:left w:val="single" w:sz="4" w:space="0" w:color="000000"/>
              <w:bottom w:val="single" w:sz="8"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120"/>
              <w:jc w:val="center"/>
              <w:rPr>
                <w:rFonts w:ascii="Times New Roman" w:eastAsia="Times New Roman" w:hAnsi="Times New Roman" w:cs="Times New Roman"/>
                <w:sz w:val="24"/>
                <w:szCs w:val="24"/>
              </w:rPr>
            </w:pPr>
          </w:p>
        </w:tc>
        <w:tc>
          <w:tcPr>
            <w:tcW w:w="1558" w:type="dxa"/>
            <w:vMerge/>
            <w:tcBorders>
              <w:top w:val="single" w:sz="4" w:space="0" w:color="000000"/>
              <w:left w:val="single" w:sz="4" w:space="0" w:color="000000"/>
              <w:bottom w:val="single" w:sz="8"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120"/>
              <w:jc w:val="center"/>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8"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120"/>
              <w:jc w:val="center"/>
              <w:rPr>
                <w:rFonts w:ascii="Times New Roman" w:eastAsia="Times New Roman" w:hAnsi="Times New Roman" w:cs="Times New Roman"/>
                <w:sz w:val="24"/>
                <w:szCs w:val="24"/>
              </w:rPr>
            </w:pPr>
          </w:p>
        </w:tc>
        <w:tc>
          <w:tcPr>
            <w:tcW w:w="1274" w:type="dxa"/>
            <w:vMerge w:val="restart"/>
            <w:tcBorders>
              <w:top w:val="single" w:sz="4" w:space="0" w:color="000000"/>
              <w:left w:val="single" w:sz="8" w:space="0" w:color="000000"/>
              <w:bottom w:val="single" w:sz="8"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144"/>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Предельное</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количество</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этажей/</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предельная</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высота</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строения</w:t>
            </w:r>
          </w:p>
        </w:tc>
        <w:tc>
          <w:tcPr>
            <w:tcW w:w="1560" w:type="dxa"/>
            <w:vMerge w:val="restart"/>
            <w:tcBorders>
              <w:top w:val="single" w:sz="4" w:space="0" w:color="000000"/>
              <w:left w:val="single" w:sz="8" w:space="0" w:color="000000"/>
              <w:bottom w:val="single" w:sz="8"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40"/>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Максимальный</w:t>
            </w:r>
            <w:r w:rsidRPr="00511A3B">
              <w:rPr>
                <w:rFonts w:ascii="Times New Roman" w:eastAsia="Times New Roman" w:hAnsi="Times New Roman" w:cs="Times New Roman"/>
                <w:b/>
                <w:bCs/>
                <w:spacing w:val="24"/>
                <w:w w:val="99"/>
                <w:sz w:val="20"/>
                <w:szCs w:val="20"/>
              </w:rPr>
              <w:t xml:space="preserve"> </w:t>
            </w:r>
            <w:r w:rsidRPr="00511A3B">
              <w:rPr>
                <w:rFonts w:ascii="Times New Roman" w:eastAsia="Times New Roman" w:hAnsi="Times New Roman" w:cs="Times New Roman"/>
                <w:b/>
                <w:bCs/>
                <w:spacing w:val="-1"/>
                <w:sz w:val="20"/>
                <w:szCs w:val="20"/>
              </w:rPr>
              <w:t>процент</w:t>
            </w:r>
            <w:r w:rsidRPr="00511A3B">
              <w:rPr>
                <w:rFonts w:ascii="Times New Roman" w:eastAsia="Times New Roman" w:hAnsi="Times New Roman" w:cs="Times New Roman"/>
                <w:b/>
                <w:bCs/>
                <w:spacing w:val="26"/>
                <w:w w:val="99"/>
                <w:sz w:val="20"/>
                <w:szCs w:val="20"/>
              </w:rPr>
              <w:t xml:space="preserve"> </w:t>
            </w:r>
            <w:r w:rsidRPr="00511A3B">
              <w:rPr>
                <w:rFonts w:ascii="Times New Roman" w:eastAsia="Times New Roman" w:hAnsi="Times New Roman" w:cs="Times New Roman"/>
                <w:b/>
                <w:bCs/>
                <w:sz w:val="20"/>
                <w:szCs w:val="20"/>
              </w:rPr>
              <w:t>застройки</w:t>
            </w:r>
          </w:p>
        </w:tc>
      </w:tr>
      <w:tr w:rsidR="006C4FD5" w:rsidRPr="00511A3B" w:rsidTr="006C4FD5">
        <w:trPr>
          <w:trHeight w:hRule="exact" w:val="1152"/>
        </w:trPr>
        <w:tc>
          <w:tcPr>
            <w:tcW w:w="1976" w:type="dxa"/>
            <w:vMerge/>
            <w:tcBorders>
              <w:top w:val="single" w:sz="8" w:space="0" w:color="000000"/>
              <w:left w:val="single" w:sz="8" w:space="0" w:color="000000"/>
              <w:bottom w:val="single" w:sz="8"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40"/>
              <w:jc w:val="center"/>
              <w:rPr>
                <w:rFonts w:ascii="Times New Roman" w:eastAsia="Times New Roman" w:hAnsi="Times New Roman" w:cs="Times New Roman"/>
                <w:sz w:val="24"/>
                <w:szCs w:val="24"/>
              </w:rPr>
            </w:pPr>
          </w:p>
        </w:tc>
        <w:tc>
          <w:tcPr>
            <w:tcW w:w="1135" w:type="dxa"/>
            <w:vMerge/>
            <w:tcBorders>
              <w:top w:val="single" w:sz="8" w:space="0" w:color="000000"/>
              <w:left w:val="single" w:sz="4" w:space="0" w:color="000000"/>
              <w:bottom w:val="single" w:sz="8"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40"/>
              <w:jc w:val="center"/>
              <w:rPr>
                <w:rFonts w:ascii="Times New Roman" w:eastAsia="Times New Roman" w:hAnsi="Times New Roman" w:cs="Times New Roman"/>
                <w:sz w:val="24"/>
                <w:szCs w:val="24"/>
              </w:rPr>
            </w:pPr>
          </w:p>
        </w:tc>
        <w:tc>
          <w:tcPr>
            <w:tcW w:w="1133" w:type="dxa"/>
            <w:tcBorders>
              <w:top w:val="single" w:sz="4" w:space="0" w:color="000000"/>
              <w:left w:val="single" w:sz="4" w:space="0" w:color="000000"/>
              <w:bottom w:val="single" w:sz="8"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7" w:after="0" w:line="240" w:lineRule="auto"/>
              <w:ind w:right="144"/>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минималь</w:t>
            </w:r>
            <w:r w:rsidRPr="00511A3B">
              <w:rPr>
                <w:rFonts w:ascii="Times New Roman" w:eastAsia="Times New Roman" w:hAnsi="Times New Roman" w:cs="Times New Roman"/>
                <w:b/>
                <w:bCs/>
                <w:spacing w:val="23"/>
                <w:w w:val="99"/>
                <w:sz w:val="20"/>
                <w:szCs w:val="20"/>
              </w:rPr>
              <w:t xml:space="preserve"> </w:t>
            </w:r>
            <w:r w:rsidRPr="00511A3B">
              <w:rPr>
                <w:rFonts w:ascii="Times New Roman" w:eastAsia="Times New Roman" w:hAnsi="Times New Roman" w:cs="Times New Roman"/>
                <w:b/>
                <w:bCs/>
                <w:sz w:val="20"/>
                <w:szCs w:val="20"/>
              </w:rPr>
              <w:t>ная</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площадь</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(кв.м.)</w:t>
            </w:r>
          </w:p>
        </w:tc>
        <w:tc>
          <w:tcPr>
            <w:tcW w:w="1277" w:type="dxa"/>
            <w:tcBorders>
              <w:top w:val="single" w:sz="4" w:space="0" w:color="000000"/>
              <w:left w:val="single" w:sz="4" w:space="0" w:color="000000"/>
              <w:bottom w:val="single" w:sz="8"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7" w:after="0" w:line="240" w:lineRule="auto"/>
              <w:ind w:right="155"/>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максималь</w:t>
            </w:r>
            <w:r w:rsidRPr="00511A3B">
              <w:rPr>
                <w:rFonts w:ascii="Times New Roman" w:eastAsia="Times New Roman" w:hAnsi="Times New Roman" w:cs="Times New Roman"/>
                <w:b/>
                <w:bCs/>
                <w:spacing w:val="24"/>
                <w:w w:val="99"/>
                <w:sz w:val="20"/>
                <w:szCs w:val="20"/>
              </w:rPr>
              <w:t xml:space="preserve"> </w:t>
            </w:r>
            <w:r w:rsidRPr="00511A3B">
              <w:rPr>
                <w:rFonts w:ascii="Times New Roman" w:eastAsia="Times New Roman" w:hAnsi="Times New Roman" w:cs="Times New Roman"/>
                <w:b/>
                <w:bCs/>
                <w:sz w:val="20"/>
                <w:szCs w:val="20"/>
              </w:rPr>
              <w:t>ная</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площадь</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(кв.м.)</w:t>
            </w:r>
          </w:p>
        </w:tc>
        <w:tc>
          <w:tcPr>
            <w:tcW w:w="1274" w:type="dxa"/>
            <w:vMerge/>
            <w:tcBorders>
              <w:top w:val="single" w:sz="4" w:space="0" w:color="000000"/>
              <w:left w:val="single" w:sz="4" w:space="0" w:color="000000"/>
              <w:bottom w:val="single" w:sz="8"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7" w:after="0" w:line="240" w:lineRule="auto"/>
              <w:ind w:right="155"/>
              <w:jc w:val="center"/>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8"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7" w:after="0" w:line="240" w:lineRule="auto"/>
              <w:ind w:right="155"/>
              <w:jc w:val="center"/>
              <w:rPr>
                <w:rFonts w:ascii="Times New Roman" w:eastAsia="Times New Roman" w:hAnsi="Times New Roman" w:cs="Times New Roman"/>
                <w:sz w:val="24"/>
                <w:szCs w:val="24"/>
              </w:rPr>
            </w:pPr>
          </w:p>
        </w:tc>
        <w:tc>
          <w:tcPr>
            <w:tcW w:w="1277" w:type="dxa"/>
            <w:vMerge/>
            <w:tcBorders>
              <w:top w:val="single" w:sz="4" w:space="0" w:color="000000"/>
              <w:left w:val="single" w:sz="4" w:space="0" w:color="000000"/>
              <w:bottom w:val="single" w:sz="8"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7" w:after="0" w:line="240" w:lineRule="auto"/>
              <w:ind w:right="155"/>
              <w:jc w:val="center"/>
              <w:rPr>
                <w:rFonts w:ascii="Times New Roman" w:eastAsia="Times New Roman" w:hAnsi="Times New Roman" w:cs="Times New Roman"/>
                <w:sz w:val="24"/>
                <w:szCs w:val="24"/>
              </w:rPr>
            </w:pPr>
          </w:p>
        </w:tc>
        <w:tc>
          <w:tcPr>
            <w:tcW w:w="1558" w:type="dxa"/>
            <w:vMerge/>
            <w:tcBorders>
              <w:top w:val="single" w:sz="4" w:space="0" w:color="000000"/>
              <w:left w:val="single" w:sz="4" w:space="0" w:color="000000"/>
              <w:bottom w:val="single" w:sz="8"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7" w:after="0" w:line="240" w:lineRule="auto"/>
              <w:ind w:right="155"/>
              <w:jc w:val="center"/>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8"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before="107" w:after="0" w:line="240" w:lineRule="auto"/>
              <w:ind w:right="155"/>
              <w:jc w:val="center"/>
              <w:rPr>
                <w:rFonts w:ascii="Times New Roman" w:eastAsia="Times New Roman" w:hAnsi="Times New Roman" w:cs="Times New Roman"/>
                <w:sz w:val="24"/>
                <w:szCs w:val="24"/>
              </w:rPr>
            </w:pPr>
          </w:p>
        </w:tc>
        <w:tc>
          <w:tcPr>
            <w:tcW w:w="1274" w:type="dxa"/>
            <w:vMerge/>
            <w:tcBorders>
              <w:top w:val="single" w:sz="4" w:space="0" w:color="000000"/>
              <w:left w:val="single" w:sz="8" w:space="0" w:color="000000"/>
              <w:bottom w:val="single" w:sz="8"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before="107" w:after="0" w:line="240" w:lineRule="auto"/>
              <w:ind w:right="155"/>
              <w:jc w:val="center"/>
              <w:rPr>
                <w:rFonts w:ascii="Times New Roman" w:eastAsia="Times New Roman" w:hAnsi="Times New Roman" w:cs="Times New Roman"/>
                <w:sz w:val="24"/>
                <w:szCs w:val="24"/>
              </w:rPr>
            </w:pPr>
          </w:p>
        </w:tc>
        <w:tc>
          <w:tcPr>
            <w:tcW w:w="1560" w:type="dxa"/>
            <w:vMerge/>
            <w:tcBorders>
              <w:top w:val="single" w:sz="4" w:space="0" w:color="000000"/>
              <w:left w:val="single" w:sz="8" w:space="0" w:color="000000"/>
              <w:bottom w:val="single" w:sz="8"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before="107" w:after="0" w:line="240" w:lineRule="auto"/>
              <w:ind w:right="155"/>
              <w:jc w:val="center"/>
              <w:rPr>
                <w:rFonts w:ascii="Times New Roman" w:eastAsia="Times New Roman" w:hAnsi="Times New Roman" w:cs="Times New Roman"/>
                <w:sz w:val="24"/>
                <w:szCs w:val="24"/>
              </w:rPr>
            </w:pPr>
          </w:p>
        </w:tc>
      </w:tr>
      <w:tr w:rsidR="006C4FD5" w:rsidRPr="00511A3B" w:rsidTr="006C4FD5">
        <w:trPr>
          <w:trHeight w:hRule="exact" w:val="1042"/>
        </w:trPr>
        <w:tc>
          <w:tcPr>
            <w:tcW w:w="1976" w:type="dxa"/>
            <w:tcBorders>
              <w:top w:val="single" w:sz="8" w:space="0" w:color="000000"/>
              <w:left w:val="single" w:sz="8" w:space="0" w:color="000000"/>
              <w:bottom w:val="single" w:sz="8"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line="275" w:lineRule="auto"/>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Хранение</w:t>
            </w:r>
            <w:r w:rsidRPr="00511A3B">
              <w:rPr>
                <w:rFonts w:ascii="Times New Roman" w:eastAsia="Times New Roman" w:hAnsi="Times New Roman" w:cs="Times New Roman"/>
                <w:spacing w:val="-10"/>
                <w:sz w:val="20"/>
                <w:szCs w:val="20"/>
              </w:rPr>
              <w:t xml:space="preserve"> </w:t>
            </w:r>
            <w:r w:rsidRPr="00511A3B">
              <w:rPr>
                <w:rFonts w:ascii="Times New Roman" w:eastAsia="Times New Roman" w:hAnsi="Times New Roman" w:cs="Times New Roman"/>
                <w:sz w:val="20"/>
                <w:szCs w:val="20"/>
              </w:rPr>
              <w:t>и</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spacing w:val="-1"/>
                <w:sz w:val="20"/>
                <w:szCs w:val="20"/>
              </w:rPr>
              <w:t>переработка</w:t>
            </w:r>
            <w:r w:rsidRPr="00511A3B">
              <w:rPr>
                <w:rFonts w:ascii="Times New Roman" w:eastAsia="Times New Roman" w:hAnsi="Times New Roman" w:cs="Times New Roman"/>
                <w:spacing w:val="20"/>
                <w:w w:val="99"/>
                <w:sz w:val="20"/>
                <w:szCs w:val="20"/>
              </w:rPr>
              <w:t xml:space="preserve"> </w:t>
            </w:r>
            <w:r w:rsidRPr="00511A3B">
              <w:rPr>
                <w:rFonts w:ascii="Times New Roman" w:eastAsia="Times New Roman" w:hAnsi="Times New Roman" w:cs="Times New Roman"/>
                <w:w w:val="95"/>
                <w:sz w:val="20"/>
                <w:szCs w:val="20"/>
              </w:rPr>
              <w:t>сельскохозяйственн</w:t>
            </w:r>
            <w:r w:rsidRPr="00511A3B">
              <w:rPr>
                <w:rFonts w:ascii="Times New Roman" w:eastAsia="Times New Roman" w:hAnsi="Times New Roman" w:cs="Times New Roman"/>
                <w:sz w:val="20"/>
                <w:szCs w:val="20"/>
              </w:rPr>
              <w:t>ой</w:t>
            </w:r>
            <w:r w:rsidRPr="00511A3B">
              <w:rPr>
                <w:rFonts w:ascii="Times New Roman" w:eastAsia="Times New Roman" w:hAnsi="Times New Roman" w:cs="Times New Roman"/>
                <w:spacing w:val="-13"/>
                <w:sz w:val="20"/>
                <w:szCs w:val="20"/>
              </w:rPr>
              <w:t xml:space="preserve"> </w:t>
            </w:r>
            <w:r w:rsidRPr="00511A3B">
              <w:rPr>
                <w:rFonts w:ascii="Times New Roman" w:eastAsia="Times New Roman" w:hAnsi="Times New Roman" w:cs="Times New Roman"/>
                <w:spacing w:val="-1"/>
                <w:sz w:val="20"/>
                <w:szCs w:val="20"/>
              </w:rPr>
              <w:t>продукции</w:t>
            </w:r>
          </w:p>
        </w:tc>
        <w:tc>
          <w:tcPr>
            <w:tcW w:w="1135" w:type="dxa"/>
            <w:tcBorders>
              <w:top w:val="single" w:sz="8" w:space="0" w:color="000000"/>
              <w:left w:val="single" w:sz="4" w:space="0" w:color="000000"/>
              <w:bottom w:val="single" w:sz="8"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11" w:after="0" w:line="240" w:lineRule="auto"/>
              <w:rPr>
                <w:rFonts w:ascii="Times New Roman" w:eastAsia="Times New Roman" w:hAnsi="Times New Roman" w:cs="Times New Roman"/>
                <w:sz w:val="23"/>
                <w:szCs w:val="23"/>
              </w:rPr>
            </w:pPr>
          </w:p>
          <w:p w:rsidR="006C4FD5" w:rsidRPr="00511A3B" w:rsidRDefault="006C4FD5" w:rsidP="006C4FD5">
            <w:pPr>
              <w:widowControl w:val="0"/>
              <w:tabs>
                <w:tab w:val="left" w:pos="2127"/>
              </w:tabs>
              <w:kinsoku w:val="0"/>
              <w:overflowPunct w:val="0"/>
              <w:autoSpaceDE w:val="0"/>
              <w:autoSpaceDN w:val="0"/>
              <w:adjustRightInd w:val="0"/>
              <w:spacing w:after="0" w:line="240" w:lineRule="auto"/>
              <w:ind w:right="1"/>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1.15</w:t>
            </w:r>
          </w:p>
        </w:tc>
        <w:tc>
          <w:tcPr>
            <w:tcW w:w="1133" w:type="dxa"/>
            <w:tcBorders>
              <w:top w:val="single" w:sz="8" w:space="0" w:color="000000"/>
              <w:left w:val="single" w:sz="4" w:space="0" w:color="000000"/>
              <w:bottom w:val="single" w:sz="8"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8" w:space="0" w:color="000000"/>
              <w:left w:val="single" w:sz="4" w:space="0" w:color="000000"/>
              <w:bottom w:val="single" w:sz="8"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8" w:space="0" w:color="000000"/>
              <w:left w:val="single" w:sz="4" w:space="0" w:color="000000"/>
              <w:bottom w:val="single" w:sz="8"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8" w:space="0" w:color="000000"/>
              <w:left w:val="single" w:sz="4" w:space="0" w:color="000000"/>
              <w:bottom w:val="single" w:sz="8"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8" w:space="0" w:color="000000"/>
              <w:left w:val="single" w:sz="4" w:space="0" w:color="000000"/>
              <w:bottom w:val="single" w:sz="8"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58" w:type="dxa"/>
            <w:tcBorders>
              <w:top w:val="single" w:sz="8" w:space="0" w:color="000000"/>
              <w:left w:val="single" w:sz="4" w:space="0" w:color="000000"/>
              <w:bottom w:val="single" w:sz="8"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160" w:after="0" w:line="240" w:lineRule="auto"/>
              <w:ind w:right="77"/>
              <w:jc w:val="center"/>
              <w:rPr>
                <w:rFonts w:ascii="Times New Roman" w:eastAsia="Times New Roman" w:hAnsi="Times New Roman" w:cs="Times New Roman"/>
                <w:sz w:val="24"/>
                <w:szCs w:val="24"/>
              </w:rPr>
            </w:pPr>
            <w:r w:rsidRPr="00511A3B">
              <w:rPr>
                <w:rFonts w:ascii="Times New Roman" w:eastAsia="Times New Roman" w:hAnsi="Times New Roman" w:cs="Times New Roman"/>
                <w:spacing w:val="-1"/>
                <w:w w:val="95"/>
                <w:sz w:val="20"/>
                <w:szCs w:val="20"/>
              </w:rPr>
              <w:t>Предоставление</w:t>
            </w:r>
            <w:r w:rsidRPr="00511A3B">
              <w:rPr>
                <w:rFonts w:ascii="Times New Roman" w:eastAsia="Times New Roman" w:hAnsi="Times New Roman" w:cs="Times New Roman"/>
                <w:spacing w:val="26"/>
                <w:w w:val="99"/>
                <w:sz w:val="20"/>
                <w:szCs w:val="20"/>
              </w:rPr>
              <w:t xml:space="preserve"> </w:t>
            </w:r>
            <w:r w:rsidRPr="00511A3B">
              <w:rPr>
                <w:rFonts w:ascii="Times New Roman" w:eastAsia="Times New Roman" w:hAnsi="Times New Roman" w:cs="Times New Roman"/>
                <w:sz w:val="20"/>
                <w:szCs w:val="20"/>
              </w:rPr>
              <w:t>коммунальных</w:t>
            </w:r>
            <w:r w:rsidRPr="00511A3B">
              <w:rPr>
                <w:rFonts w:ascii="Times New Roman" w:eastAsia="Times New Roman" w:hAnsi="Times New Roman" w:cs="Times New Roman"/>
                <w:spacing w:val="21"/>
                <w:w w:val="99"/>
                <w:sz w:val="20"/>
                <w:szCs w:val="20"/>
              </w:rPr>
              <w:t xml:space="preserve"> </w:t>
            </w:r>
            <w:r w:rsidRPr="00511A3B">
              <w:rPr>
                <w:rFonts w:ascii="Times New Roman" w:eastAsia="Times New Roman" w:hAnsi="Times New Roman" w:cs="Times New Roman"/>
                <w:spacing w:val="-1"/>
                <w:sz w:val="20"/>
                <w:szCs w:val="20"/>
              </w:rPr>
              <w:t>услуг</w:t>
            </w:r>
          </w:p>
        </w:tc>
        <w:tc>
          <w:tcPr>
            <w:tcW w:w="1419" w:type="dxa"/>
            <w:tcBorders>
              <w:top w:val="single" w:sz="8" w:space="0" w:color="000000"/>
              <w:left w:val="single" w:sz="4" w:space="0" w:color="000000"/>
              <w:bottom w:val="single" w:sz="8" w:space="0" w:color="000000"/>
              <w:right w:val="single" w:sz="8"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tabs>
                <w:tab w:val="left" w:pos="2127"/>
              </w:tabs>
              <w:kinsoku w:val="0"/>
              <w:overflowPunct w:val="0"/>
              <w:autoSpaceDE w:val="0"/>
              <w:autoSpaceDN w:val="0"/>
              <w:adjustRightInd w:val="0"/>
              <w:spacing w:before="158"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3.1.1</w:t>
            </w:r>
          </w:p>
        </w:tc>
        <w:tc>
          <w:tcPr>
            <w:tcW w:w="1274" w:type="dxa"/>
            <w:tcBorders>
              <w:top w:val="single" w:sz="8" w:space="0" w:color="000000"/>
              <w:left w:val="single" w:sz="8" w:space="0" w:color="000000"/>
              <w:bottom w:val="single" w:sz="8" w:space="0" w:color="000000"/>
              <w:right w:val="single" w:sz="8"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615"/>
        </w:trPr>
        <w:tc>
          <w:tcPr>
            <w:tcW w:w="1976" w:type="dxa"/>
            <w:tcBorders>
              <w:top w:val="single" w:sz="8" w:space="0" w:color="000000"/>
              <w:left w:val="single" w:sz="8"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line="243" w:lineRule="auto"/>
              <w:ind w:right="591"/>
              <w:rPr>
                <w:rFonts w:ascii="Times New Roman" w:eastAsia="Times New Roman" w:hAnsi="Times New Roman" w:cs="Times New Roman"/>
                <w:sz w:val="24"/>
                <w:szCs w:val="24"/>
              </w:rPr>
            </w:pPr>
            <w:r w:rsidRPr="00511A3B">
              <w:rPr>
                <w:rFonts w:ascii="Times New Roman" w:eastAsia="Times New Roman" w:hAnsi="Times New Roman" w:cs="Times New Roman"/>
                <w:w w:val="95"/>
                <w:sz w:val="20"/>
                <w:szCs w:val="20"/>
              </w:rPr>
              <w:t>Коммунальное</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sz w:val="20"/>
                <w:szCs w:val="20"/>
              </w:rPr>
              <w:t>обслуживание</w:t>
            </w:r>
          </w:p>
        </w:tc>
        <w:tc>
          <w:tcPr>
            <w:tcW w:w="1135" w:type="dxa"/>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81" w:after="0" w:line="240" w:lineRule="auto"/>
              <w:ind w:right="1"/>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3.1</w:t>
            </w:r>
          </w:p>
        </w:tc>
        <w:tc>
          <w:tcPr>
            <w:tcW w:w="1133" w:type="dxa"/>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58" w:type="dxa"/>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64" w:after="0" w:line="240" w:lineRule="auto"/>
              <w:ind w:right="274"/>
              <w:jc w:val="center"/>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Служебные</w:t>
            </w:r>
            <w:r w:rsidRPr="00511A3B">
              <w:rPr>
                <w:rFonts w:ascii="Times New Roman" w:eastAsia="Times New Roman" w:hAnsi="Times New Roman" w:cs="Times New Roman"/>
                <w:spacing w:val="26"/>
                <w:w w:val="99"/>
                <w:sz w:val="20"/>
                <w:szCs w:val="20"/>
              </w:rPr>
              <w:t xml:space="preserve"> </w:t>
            </w:r>
            <w:r w:rsidRPr="00511A3B">
              <w:rPr>
                <w:rFonts w:ascii="Times New Roman" w:eastAsia="Times New Roman" w:hAnsi="Times New Roman" w:cs="Times New Roman"/>
                <w:sz w:val="20"/>
                <w:szCs w:val="20"/>
              </w:rPr>
              <w:t>гаражи</w:t>
            </w:r>
          </w:p>
        </w:tc>
        <w:tc>
          <w:tcPr>
            <w:tcW w:w="1419" w:type="dxa"/>
            <w:tcBorders>
              <w:top w:val="single" w:sz="8" w:space="0" w:color="000000"/>
              <w:left w:val="single" w:sz="4" w:space="0" w:color="000000"/>
              <w:bottom w:val="single" w:sz="4" w:space="0" w:color="000000"/>
              <w:right w:val="single" w:sz="8"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177"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4.9</w:t>
            </w:r>
          </w:p>
        </w:tc>
        <w:tc>
          <w:tcPr>
            <w:tcW w:w="1274" w:type="dxa"/>
            <w:tcBorders>
              <w:top w:val="single" w:sz="8" w:space="0" w:color="000000"/>
              <w:left w:val="single" w:sz="8" w:space="0" w:color="000000"/>
              <w:bottom w:val="single" w:sz="4" w:space="0" w:color="000000"/>
              <w:right w:val="single" w:sz="8"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4" w:space="0" w:color="000000"/>
              <w:right w:val="single" w:sz="8"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38"/>
        </w:trPr>
        <w:tc>
          <w:tcPr>
            <w:tcW w:w="1976" w:type="dxa"/>
            <w:tcBorders>
              <w:top w:val="single" w:sz="4" w:space="0" w:color="000000"/>
              <w:left w:val="single" w:sz="8"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line="240" w:lineRule="auto"/>
              <w:ind w:right="475"/>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Предоставление</w:t>
            </w:r>
            <w:r w:rsidRPr="00511A3B">
              <w:rPr>
                <w:rFonts w:ascii="Times New Roman" w:eastAsia="Times New Roman" w:hAnsi="Times New Roman" w:cs="Times New Roman"/>
                <w:spacing w:val="26"/>
                <w:w w:val="99"/>
                <w:sz w:val="20"/>
                <w:szCs w:val="20"/>
              </w:rPr>
              <w:t xml:space="preserve"> </w:t>
            </w:r>
            <w:r w:rsidRPr="00511A3B">
              <w:rPr>
                <w:rFonts w:ascii="Times New Roman" w:eastAsia="Times New Roman" w:hAnsi="Times New Roman" w:cs="Times New Roman"/>
                <w:sz w:val="20"/>
                <w:szCs w:val="20"/>
              </w:rPr>
              <w:t>коммунальных</w:t>
            </w:r>
          </w:p>
        </w:tc>
        <w:tc>
          <w:tcPr>
            <w:tcW w:w="113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45"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3.1.1</w:t>
            </w: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5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8" w:space="0" w:color="000000"/>
              <w:bottom w:val="single" w:sz="4" w:space="0" w:color="000000"/>
              <w:right w:val="single" w:sz="8"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8" w:space="0" w:color="000000"/>
              <w:bottom w:val="single" w:sz="4" w:space="0" w:color="000000"/>
              <w:right w:val="single" w:sz="8"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701"/>
        </w:trPr>
        <w:tc>
          <w:tcPr>
            <w:tcW w:w="1976" w:type="dxa"/>
            <w:tcBorders>
              <w:top w:val="single" w:sz="4" w:space="0" w:color="000000"/>
              <w:left w:val="single" w:sz="8"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line="240" w:lineRule="auto"/>
              <w:ind w:right="111"/>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Административные</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sz w:val="20"/>
                <w:szCs w:val="20"/>
              </w:rPr>
              <w:t>здания</w:t>
            </w:r>
            <w:r w:rsidRPr="00511A3B">
              <w:rPr>
                <w:rFonts w:ascii="Times New Roman" w:eastAsia="Times New Roman" w:hAnsi="Times New Roman" w:cs="Times New Roman"/>
                <w:spacing w:val="-18"/>
                <w:sz w:val="20"/>
                <w:szCs w:val="20"/>
              </w:rPr>
              <w:t xml:space="preserve"> </w:t>
            </w:r>
            <w:r w:rsidRPr="00511A3B">
              <w:rPr>
                <w:rFonts w:ascii="Times New Roman" w:eastAsia="Times New Roman" w:hAnsi="Times New Roman" w:cs="Times New Roman"/>
                <w:sz w:val="20"/>
                <w:szCs w:val="20"/>
              </w:rPr>
              <w:t>организаций,</w:t>
            </w:r>
            <w:r w:rsidRPr="00511A3B">
              <w:rPr>
                <w:rFonts w:ascii="Times New Roman" w:eastAsia="Times New Roman" w:hAnsi="Times New Roman" w:cs="Times New Roman"/>
                <w:spacing w:val="22"/>
                <w:w w:val="99"/>
                <w:sz w:val="20"/>
                <w:szCs w:val="20"/>
              </w:rPr>
              <w:t xml:space="preserve"> </w:t>
            </w:r>
            <w:r w:rsidRPr="00511A3B">
              <w:rPr>
                <w:rFonts w:ascii="Times New Roman" w:eastAsia="Times New Roman" w:hAnsi="Times New Roman" w:cs="Times New Roman"/>
                <w:sz w:val="20"/>
                <w:szCs w:val="20"/>
              </w:rPr>
              <w:t>обеспечивающих</w:t>
            </w:r>
          </w:p>
        </w:tc>
        <w:tc>
          <w:tcPr>
            <w:tcW w:w="113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124"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3.1.2</w:t>
            </w: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5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107" w:after="0" w:line="240" w:lineRule="auto"/>
              <w:ind w:right="223"/>
              <w:jc w:val="center"/>
              <w:rPr>
                <w:rFonts w:ascii="Times New Roman" w:eastAsia="Times New Roman" w:hAnsi="Times New Roman" w:cs="Times New Roman"/>
                <w:sz w:val="24"/>
                <w:szCs w:val="24"/>
              </w:rPr>
            </w:pPr>
            <w:r w:rsidRPr="00511A3B">
              <w:rPr>
                <w:rFonts w:ascii="Times New Roman" w:eastAsia="Times New Roman" w:hAnsi="Times New Roman" w:cs="Times New Roman"/>
                <w:spacing w:val="-1"/>
                <w:w w:val="95"/>
                <w:sz w:val="20"/>
                <w:szCs w:val="20"/>
              </w:rPr>
              <w:t>Служебные</w:t>
            </w:r>
            <w:r w:rsidRPr="00511A3B">
              <w:rPr>
                <w:rFonts w:ascii="Times New Roman" w:eastAsia="Times New Roman" w:hAnsi="Times New Roman" w:cs="Times New Roman"/>
                <w:spacing w:val="26"/>
                <w:w w:val="99"/>
                <w:sz w:val="20"/>
                <w:szCs w:val="20"/>
              </w:rPr>
              <w:t xml:space="preserve"> </w:t>
            </w:r>
            <w:r w:rsidRPr="00511A3B">
              <w:rPr>
                <w:rFonts w:ascii="Times New Roman" w:eastAsia="Times New Roman" w:hAnsi="Times New Roman" w:cs="Times New Roman"/>
                <w:sz w:val="20"/>
                <w:szCs w:val="20"/>
              </w:rPr>
              <w:t>гаражи</w:t>
            </w:r>
          </w:p>
        </w:tc>
        <w:tc>
          <w:tcPr>
            <w:tcW w:w="1419" w:type="dxa"/>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4" w:after="0" w:line="240" w:lineRule="auto"/>
              <w:jc w:val="center"/>
              <w:rPr>
                <w:rFonts w:ascii="Times New Roman" w:eastAsia="Times New Roman" w:hAnsi="Times New Roman" w:cs="Times New Roman"/>
                <w:sz w:val="19"/>
                <w:szCs w:val="19"/>
              </w:rPr>
            </w:pPr>
          </w:p>
          <w:p w:rsidR="006C4FD5" w:rsidRPr="00511A3B" w:rsidRDefault="006C4FD5" w:rsidP="006C4FD5">
            <w:pPr>
              <w:widowControl w:val="0"/>
              <w:tabs>
                <w:tab w:val="left" w:pos="2127"/>
              </w:tabs>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4.9</w:t>
            </w:r>
          </w:p>
        </w:tc>
        <w:tc>
          <w:tcPr>
            <w:tcW w:w="1274" w:type="dxa"/>
            <w:tcBorders>
              <w:top w:val="single" w:sz="4" w:space="0" w:color="000000"/>
              <w:left w:val="single" w:sz="8" w:space="0" w:color="000000"/>
              <w:bottom w:val="single" w:sz="4" w:space="0" w:color="000000"/>
              <w:right w:val="single" w:sz="8"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8" w:space="0" w:color="000000"/>
              <w:bottom w:val="single" w:sz="4" w:space="0" w:color="000000"/>
              <w:right w:val="single" w:sz="8"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r>
    </w:tbl>
    <w:p w:rsidR="006C4FD5" w:rsidRPr="00511A3B" w:rsidRDefault="006C4FD5" w:rsidP="006C4FD5">
      <w:pPr>
        <w:widowControl w:val="0"/>
        <w:tabs>
          <w:tab w:val="left" w:pos="2127"/>
        </w:tabs>
        <w:kinsoku w:val="0"/>
        <w:overflowPunct w:val="0"/>
        <w:autoSpaceDE w:val="0"/>
        <w:autoSpaceDN w:val="0"/>
        <w:adjustRightInd w:val="0"/>
        <w:spacing w:before="1" w:after="0" w:line="240" w:lineRule="auto"/>
        <w:rPr>
          <w:rFonts w:ascii="Times New Roman" w:eastAsia="Times New Roman" w:hAnsi="Times New Roman" w:cs="Times New Roman"/>
          <w:sz w:val="6"/>
          <w:szCs w:val="6"/>
        </w:rPr>
      </w:pPr>
    </w:p>
    <w:tbl>
      <w:tblPr>
        <w:tblW w:w="0" w:type="auto"/>
        <w:tblInd w:w="109" w:type="dxa"/>
        <w:tblLayout w:type="fixed"/>
        <w:tblCellMar>
          <w:left w:w="0" w:type="dxa"/>
          <w:right w:w="0" w:type="dxa"/>
        </w:tblCellMar>
        <w:tblLook w:val="0000" w:firstRow="0" w:lastRow="0" w:firstColumn="0" w:lastColumn="0" w:noHBand="0" w:noVBand="0"/>
      </w:tblPr>
      <w:tblGrid>
        <w:gridCol w:w="1975"/>
        <w:gridCol w:w="1136"/>
        <w:gridCol w:w="1132"/>
        <w:gridCol w:w="1278"/>
        <w:gridCol w:w="1274"/>
        <w:gridCol w:w="1419"/>
        <w:gridCol w:w="1277"/>
        <w:gridCol w:w="1557"/>
        <w:gridCol w:w="1419"/>
        <w:gridCol w:w="1275"/>
        <w:gridCol w:w="1560"/>
      </w:tblGrid>
      <w:tr w:rsidR="006C4FD5" w:rsidRPr="00511A3B" w:rsidTr="006C4FD5">
        <w:trPr>
          <w:trHeight w:hRule="exact" w:val="670"/>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line="243" w:lineRule="auto"/>
              <w:ind w:right="61"/>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lastRenderedPageBreak/>
              <w:t>предоставление</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sz w:val="20"/>
                <w:szCs w:val="20"/>
              </w:rPr>
              <w:t>коммунальных</w:t>
            </w:r>
            <w:r w:rsidRPr="00511A3B">
              <w:rPr>
                <w:rFonts w:ascii="Times New Roman" w:eastAsia="Times New Roman" w:hAnsi="Times New Roman" w:cs="Times New Roman"/>
                <w:spacing w:val="-17"/>
                <w:sz w:val="20"/>
                <w:szCs w:val="20"/>
              </w:rPr>
              <w:t xml:space="preserve"> </w:t>
            </w:r>
            <w:r w:rsidRPr="00511A3B">
              <w:rPr>
                <w:rFonts w:ascii="Times New Roman" w:eastAsia="Times New Roman" w:hAnsi="Times New Roman" w:cs="Times New Roman"/>
                <w:spacing w:val="-1"/>
                <w:sz w:val="20"/>
                <w:szCs w:val="20"/>
              </w:rPr>
              <w:t>услуг</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1795"/>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ind w:right="182"/>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Обеспечение</w:t>
            </w:r>
            <w:r w:rsidRPr="00511A3B">
              <w:rPr>
                <w:rFonts w:ascii="Times New Roman" w:eastAsia="Times New Roman" w:hAnsi="Times New Roman" w:cs="Times New Roman"/>
                <w:spacing w:val="20"/>
                <w:w w:val="99"/>
                <w:sz w:val="20"/>
                <w:szCs w:val="20"/>
              </w:rPr>
              <w:t xml:space="preserve"> </w:t>
            </w:r>
            <w:r w:rsidRPr="00511A3B">
              <w:rPr>
                <w:rFonts w:ascii="Times New Roman" w:eastAsia="Times New Roman" w:hAnsi="Times New Roman" w:cs="Times New Roman"/>
                <w:sz w:val="20"/>
                <w:szCs w:val="20"/>
              </w:rPr>
              <w:t>деятельности</w:t>
            </w:r>
            <w:r w:rsidRPr="00511A3B">
              <w:rPr>
                <w:rFonts w:ascii="Times New Roman" w:eastAsia="Times New Roman" w:hAnsi="Times New Roman" w:cs="Times New Roman"/>
                <w:spacing w:val="-14"/>
                <w:sz w:val="20"/>
                <w:szCs w:val="20"/>
              </w:rPr>
              <w:t xml:space="preserve"> </w:t>
            </w:r>
            <w:r w:rsidRPr="00511A3B">
              <w:rPr>
                <w:rFonts w:ascii="Times New Roman" w:eastAsia="Times New Roman" w:hAnsi="Times New Roman" w:cs="Times New Roman"/>
                <w:sz w:val="20"/>
                <w:szCs w:val="20"/>
              </w:rPr>
              <w:t>в</w:t>
            </w:r>
            <w:r w:rsidRPr="00511A3B">
              <w:rPr>
                <w:rFonts w:ascii="Times New Roman" w:eastAsia="Times New Roman" w:hAnsi="Times New Roman" w:cs="Times New Roman"/>
                <w:spacing w:val="21"/>
                <w:w w:val="99"/>
                <w:sz w:val="20"/>
                <w:szCs w:val="20"/>
              </w:rPr>
              <w:t xml:space="preserve"> </w:t>
            </w:r>
            <w:r w:rsidRPr="00511A3B">
              <w:rPr>
                <w:rFonts w:ascii="Times New Roman" w:eastAsia="Times New Roman" w:hAnsi="Times New Roman" w:cs="Times New Roman"/>
                <w:sz w:val="20"/>
                <w:szCs w:val="20"/>
              </w:rPr>
              <w:t>области</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w w:val="95"/>
                <w:sz w:val="20"/>
                <w:szCs w:val="20"/>
              </w:rPr>
              <w:t>гидрометеорологии</w:t>
            </w:r>
            <w:r w:rsidRPr="00511A3B">
              <w:rPr>
                <w:rFonts w:ascii="Times New Roman" w:eastAsia="Times New Roman" w:hAnsi="Times New Roman" w:cs="Times New Roman"/>
                <w:spacing w:val="23"/>
                <w:w w:val="99"/>
                <w:sz w:val="20"/>
                <w:szCs w:val="20"/>
              </w:rPr>
              <w:t xml:space="preserve"> </w:t>
            </w:r>
            <w:r w:rsidRPr="00511A3B">
              <w:rPr>
                <w:rFonts w:ascii="Times New Roman" w:eastAsia="Times New Roman" w:hAnsi="Times New Roman" w:cs="Times New Roman"/>
                <w:sz w:val="20"/>
                <w:szCs w:val="20"/>
              </w:rPr>
              <w:t>и</w:t>
            </w:r>
            <w:r w:rsidRPr="00511A3B">
              <w:rPr>
                <w:rFonts w:ascii="Times New Roman" w:eastAsia="Times New Roman" w:hAnsi="Times New Roman" w:cs="Times New Roman"/>
                <w:spacing w:val="-6"/>
                <w:sz w:val="20"/>
                <w:szCs w:val="20"/>
              </w:rPr>
              <w:t xml:space="preserve"> </w:t>
            </w:r>
            <w:r w:rsidRPr="00511A3B">
              <w:rPr>
                <w:rFonts w:ascii="Times New Roman" w:eastAsia="Times New Roman" w:hAnsi="Times New Roman" w:cs="Times New Roman"/>
                <w:sz w:val="20"/>
                <w:szCs w:val="20"/>
              </w:rPr>
              <w:t>смежных</w:t>
            </w:r>
            <w:r w:rsidRPr="00511A3B">
              <w:rPr>
                <w:rFonts w:ascii="Times New Roman" w:eastAsia="Times New Roman" w:hAnsi="Times New Roman" w:cs="Times New Roman"/>
                <w:spacing w:val="-5"/>
                <w:sz w:val="20"/>
                <w:szCs w:val="20"/>
              </w:rPr>
              <w:t xml:space="preserve"> </w:t>
            </w:r>
            <w:r w:rsidRPr="00511A3B">
              <w:rPr>
                <w:rFonts w:ascii="Times New Roman" w:eastAsia="Times New Roman" w:hAnsi="Times New Roman" w:cs="Times New Roman"/>
                <w:sz w:val="20"/>
                <w:szCs w:val="20"/>
              </w:rPr>
              <w:t>с</w:t>
            </w:r>
            <w:r w:rsidRPr="00511A3B">
              <w:rPr>
                <w:rFonts w:ascii="Times New Roman" w:eastAsia="Times New Roman" w:hAnsi="Times New Roman" w:cs="Times New Roman"/>
                <w:spacing w:val="-4"/>
                <w:sz w:val="20"/>
                <w:szCs w:val="20"/>
              </w:rPr>
              <w:t xml:space="preserve"> </w:t>
            </w:r>
            <w:r w:rsidRPr="00511A3B">
              <w:rPr>
                <w:rFonts w:ascii="Times New Roman" w:eastAsia="Times New Roman" w:hAnsi="Times New Roman" w:cs="Times New Roman"/>
                <w:sz w:val="20"/>
                <w:szCs w:val="20"/>
              </w:rPr>
              <w:t>ней</w:t>
            </w:r>
            <w:r w:rsidRPr="00511A3B">
              <w:rPr>
                <w:rFonts w:ascii="Times New Roman" w:eastAsia="Times New Roman" w:hAnsi="Times New Roman" w:cs="Times New Roman"/>
                <w:spacing w:val="22"/>
                <w:w w:val="99"/>
                <w:sz w:val="20"/>
                <w:szCs w:val="20"/>
              </w:rPr>
              <w:t xml:space="preserve"> </w:t>
            </w:r>
            <w:r w:rsidRPr="00511A3B">
              <w:rPr>
                <w:rFonts w:ascii="Times New Roman" w:eastAsia="Times New Roman" w:hAnsi="Times New Roman" w:cs="Times New Roman"/>
                <w:spacing w:val="-1"/>
                <w:sz w:val="20"/>
                <w:szCs w:val="20"/>
              </w:rPr>
              <w:t>областях</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tabs>
                <w:tab w:val="left" w:pos="2127"/>
              </w:tabs>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tabs>
                <w:tab w:val="left" w:pos="2127"/>
              </w:tabs>
              <w:kinsoku w:val="0"/>
              <w:overflowPunct w:val="0"/>
              <w:autoSpaceDE w:val="0"/>
              <w:autoSpaceDN w:val="0"/>
              <w:adjustRightInd w:val="0"/>
              <w:spacing w:before="11" w:after="0" w:line="240" w:lineRule="auto"/>
              <w:jc w:val="center"/>
              <w:rPr>
                <w:rFonts w:ascii="Times New Roman" w:eastAsia="Times New Roman" w:hAnsi="Times New Roman" w:cs="Times New Roman"/>
                <w:sz w:val="16"/>
                <w:szCs w:val="16"/>
              </w:rPr>
            </w:pPr>
          </w:p>
          <w:p w:rsidR="006C4FD5" w:rsidRPr="00511A3B" w:rsidRDefault="006C4FD5" w:rsidP="006C4FD5">
            <w:pPr>
              <w:widowControl w:val="0"/>
              <w:tabs>
                <w:tab w:val="left" w:pos="2127"/>
              </w:tabs>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3.9.1</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69"/>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ind w:right="840"/>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Проведение</w:t>
            </w:r>
            <w:r w:rsidRPr="00511A3B">
              <w:rPr>
                <w:rFonts w:ascii="Times New Roman" w:eastAsia="Times New Roman" w:hAnsi="Times New Roman" w:cs="Times New Roman"/>
                <w:spacing w:val="29"/>
                <w:w w:val="99"/>
                <w:sz w:val="20"/>
                <w:szCs w:val="20"/>
              </w:rPr>
              <w:t xml:space="preserve"> </w:t>
            </w:r>
            <w:r w:rsidRPr="00511A3B">
              <w:rPr>
                <w:rFonts w:ascii="Times New Roman" w:eastAsia="Times New Roman" w:hAnsi="Times New Roman" w:cs="Times New Roman"/>
                <w:spacing w:val="-1"/>
                <w:sz w:val="20"/>
                <w:szCs w:val="20"/>
              </w:rPr>
              <w:t>научных</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42"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3.9.2</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42" w:after="0" w:line="240" w:lineRule="auto"/>
              <w:ind w:right="223"/>
              <w:jc w:val="center"/>
              <w:rPr>
                <w:rFonts w:ascii="Times New Roman" w:eastAsia="Times New Roman" w:hAnsi="Times New Roman" w:cs="Times New Roman"/>
                <w:sz w:val="24"/>
                <w:szCs w:val="24"/>
              </w:rPr>
            </w:pPr>
            <w:r w:rsidRPr="00511A3B">
              <w:rPr>
                <w:rFonts w:ascii="Times New Roman" w:eastAsia="Times New Roman" w:hAnsi="Times New Roman" w:cs="Times New Roman"/>
                <w:spacing w:val="-1"/>
                <w:w w:val="95"/>
                <w:sz w:val="20"/>
                <w:szCs w:val="20"/>
              </w:rPr>
              <w:t>Служебные</w:t>
            </w:r>
            <w:r w:rsidRPr="00511A3B">
              <w:rPr>
                <w:rFonts w:ascii="Times New Roman" w:eastAsia="Times New Roman" w:hAnsi="Times New Roman" w:cs="Times New Roman"/>
                <w:spacing w:val="26"/>
                <w:w w:val="99"/>
                <w:sz w:val="20"/>
                <w:szCs w:val="20"/>
              </w:rPr>
              <w:t xml:space="preserve"> </w:t>
            </w:r>
            <w:r w:rsidRPr="00511A3B">
              <w:rPr>
                <w:rFonts w:ascii="Times New Roman" w:eastAsia="Times New Roman" w:hAnsi="Times New Roman" w:cs="Times New Roman"/>
                <w:sz w:val="20"/>
                <w:szCs w:val="20"/>
              </w:rPr>
              <w:t>гаражи</w:t>
            </w: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158"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4.9</w:t>
            </w: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739"/>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line="275" w:lineRule="auto"/>
              <w:ind w:right="136"/>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Проведение</w:t>
            </w:r>
            <w:r w:rsidRPr="00511A3B">
              <w:rPr>
                <w:rFonts w:ascii="Times New Roman" w:eastAsia="Times New Roman" w:hAnsi="Times New Roman" w:cs="Times New Roman"/>
                <w:spacing w:val="29"/>
                <w:w w:val="99"/>
                <w:sz w:val="20"/>
                <w:szCs w:val="20"/>
              </w:rPr>
              <w:t xml:space="preserve"> </w:t>
            </w:r>
            <w:r w:rsidRPr="00511A3B">
              <w:rPr>
                <w:rFonts w:ascii="Times New Roman" w:eastAsia="Times New Roman" w:hAnsi="Times New Roman" w:cs="Times New Roman"/>
                <w:spacing w:val="-1"/>
                <w:sz w:val="20"/>
                <w:szCs w:val="20"/>
              </w:rPr>
              <w:t>научных</w:t>
            </w:r>
            <w:r w:rsidRPr="00511A3B">
              <w:rPr>
                <w:rFonts w:ascii="Times New Roman" w:eastAsia="Times New Roman" w:hAnsi="Times New Roman" w:cs="Times New Roman"/>
                <w:spacing w:val="-15"/>
                <w:sz w:val="20"/>
                <w:szCs w:val="20"/>
              </w:rPr>
              <w:t xml:space="preserve"> </w:t>
            </w:r>
            <w:r w:rsidRPr="00511A3B">
              <w:rPr>
                <w:rFonts w:ascii="Times New Roman" w:eastAsia="Times New Roman" w:hAnsi="Times New Roman" w:cs="Times New Roman"/>
                <w:sz w:val="20"/>
                <w:szCs w:val="20"/>
              </w:rPr>
              <w:t>испытаний</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126"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3.9.3</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126" w:after="0" w:line="240" w:lineRule="auto"/>
              <w:ind w:right="223"/>
              <w:jc w:val="center"/>
              <w:rPr>
                <w:rFonts w:ascii="Times New Roman" w:eastAsia="Times New Roman" w:hAnsi="Times New Roman" w:cs="Times New Roman"/>
                <w:sz w:val="24"/>
                <w:szCs w:val="24"/>
              </w:rPr>
            </w:pPr>
            <w:r w:rsidRPr="00511A3B">
              <w:rPr>
                <w:rFonts w:ascii="Times New Roman" w:eastAsia="Times New Roman" w:hAnsi="Times New Roman" w:cs="Times New Roman"/>
                <w:spacing w:val="-1"/>
                <w:w w:val="95"/>
                <w:sz w:val="20"/>
                <w:szCs w:val="20"/>
              </w:rPr>
              <w:t>Служебные</w:t>
            </w:r>
            <w:r w:rsidRPr="00511A3B">
              <w:rPr>
                <w:rFonts w:ascii="Times New Roman" w:eastAsia="Times New Roman" w:hAnsi="Times New Roman" w:cs="Times New Roman"/>
                <w:spacing w:val="26"/>
                <w:w w:val="99"/>
                <w:sz w:val="20"/>
                <w:szCs w:val="20"/>
              </w:rPr>
              <w:t xml:space="preserve"> </w:t>
            </w:r>
            <w:r w:rsidRPr="00511A3B">
              <w:rPr>
                <w:rFonts w:ascii="Times New Roman" w:eastAsia="Times New Roman" w:hAnsi="Times New Roman" w:cs="Times New Roman"/>
                <w:sz w:val="20"/>
                <w:szCs w:val="20"/>
              </w:rPr>
              <w:t>гаражи</w:t>
            </w: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line="240" w:lineRule="auto"/>
              <w:jc w:val="center"/>
              <w:rPr>
                <w:rFonts w:ascii="Times New Roman" w:eastAsia="Times New Roman" w:hAnsi="Times New Roman" w:cs="Times New Roman"/>
                <w:sz w:val="21"/>
                <w:szCs w:val="21"/>
              </w:rPr>
            </w:pPr>
          </w:p>
          <w:p w:rsidR="006C4FD5" w:rsidRPr="00511A3B" w:rsidRDefault="006C4FD5" w:rsidP="006C4FD5">
            <w:pPr>
              <w:widowControl w:val="0"/>
              <w:tabs>
                <w:tab w:val="left" w:pos="2127"/>
              </w:tabs>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4.9</w:t>
            </w: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473"/>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line="225" w:lineRule="exact"/>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Деловое</w:t>
            </w:r>
            <w:r w:rsidRPr="00511A3B">
              <w:rPr>
                <w:rFonts w:ascii="Times New Roman" w:eastAsia="Times New Roman" w:hAnsi="Times New Roman" w:cs="Times New Roman"/>
                <w:spacing w:val="-14"/>
                <w:sz w:val="20"/>
                <w:szCs w:val="20"/>
              </w:rPr>
              <w:t xml:space="preserve"> </w:t>
            </w:r>
            <w:r w:rsidRPr="00511A3B">
              <w:rPr>
                <w:rFonts w:ascii="Times New Roman" w:eastAsia="Times New Roman" w:hAnsi="Times New Roman" w:cs="Times New Roman"/>
                <w:spacing w:val="-1"/>
                <w:sz w:val="20"/>
                <w:szCs w:val="20"/>
              </w:rPr>
              <w:t>управление</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line="225" w:lineRule="exact"/>
              <w:ind w:right="1"/>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4.1</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line="240" w:lineRule="auto"/>
              <w:ind w:right="108"/>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Хранение</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w w:val="95"/>
                <w:sz w:val="20"/>
                <w:szCs w:val="20"/>
              </w:rPr>
              <w:t>автотранспорта</w:t>
            </w: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110"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2.7.1</w:t>
            </w: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line="225" w:lineRule="exact"/>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w:t>
            </w:r>
            <w:r w:rsidRPr="00511A3B">
              <w:rPr>
                <w:rFonts w:ascii="Times New Roman" w:eastAsia="Times New Roman" w:hAnsi="Times New Roman" w:cs="Times New Roman"/>
                <w:spacing w:val="-5"/>
                <w:sz w:val="20"/>
                <w:szCs w:val="20"/>
              </w:rPr>
              <w:t xml:space="preserve"> </w:t>
            </w:r>
            <w:r w:rsidRPr="00511A3B">
              <w:rPr>
                <w:rFonts w:ascii="Times New Roman" w:eastAsia="Times New Roman" w:hAnsi="Times New Roman" w:cs="Times New Roman"/>
                <w:spacing w:val="-1"/>
                <w:sz w:val="20"/>
                <w:szCs w:val="20"/>
              </w:rPr>
              <w:t>этаж,</w:t>
            </w:r>
          </w:p>
          <w:p w:rsidR="006C4FD5" w:rsidRPr="00511A3B" w:rsidRDefault="006C4FD5" w:rsidP="006C4FD5">
            <w:pPr>
              <w:widowControl w:val="0"/>
              <w:tabs>
                <w:tab w:val="left" w:pos="2127"/>
              </w:tabs>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4.5</w:t>
            </w:r>
            <w:r w:rsidRPr="00511A3B">
              <w:rPr>
                <w:rFonts w:ascii="Times New Roman" w:eastAsia="Times New Roman" w:hAnsi="Times New Roman" w:cs="Times New Roman"/>
                <w:spacing w:val="-3"/>
                <w:sz w:val="20"/>
                <w:szCs w:val="20"/>
              </w:rPr>
              <w:t xml:space="preserve"> </w:t>
            </w:r>
            <w:r w:rsidRPr="00511A3B">
              <w:rPr>
                <w:rFonts w:ascii="Times New Roman" w:eastAsia="Times New Roman" w:hAnsi="Times New Roman" w:cs="Times New Roman"/>
                <w:sz w:val="20"/>
                <w:szCs w:val="20"/>
              </w:rPr>
              <w:t>м</w:t>
            </w: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110"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20%</w:t>
            </w:r>
          </w:p>
        </w:tc>
      </w:tr>
      <w:tr w:rsidR="006C4FD5" w:rsidRPr="00511A3B" w:rsidTr="006C4FD5">
        <w:trPr>
          <w:trHeight w:hRule="exact" w:val="470"/>
        </w:trPr>
        <w:tc>
          <w:tcPr>
            <w:tcW w:w="1975" w:type="dxa"/>
            <w:tcBorders>
              <w:top w:val="single" w:sz="4" w:space="0" w:color="000000"/>
              <w:left w:val="single" w:sz="4" w:space="0" w:color="000000"/>
              <w:bottom w:val="nil"/>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9" w:after="0" w:line="240" w:lineRule="auto"/>
              <w:rPr>
                <w:rFonts w:ascii="Times New Roman" w:eastAsia="Times New Roman" w:hAnsi="Times New Roman" w:cs="Times New Roman"/>
                <w:sz w:val="19"/>
                <w:szCs w:val="19"/>
              </w:rPr>
            </w:pPr>
          </w:p>
          <w:p w:rsidR="006C4FD5" w:rsidRPr="00511A3B" w:rsidRDefault="006C4FD5" w:rsidP="006C4FD5">
            <w:pPr>
              <w:widowControl w:val="0"/>
              <w:tabs>
                <w:tab w:val="left" w:pos="2127"/>
              </w:tabs>
              <w:kinsoku w:val="0"/>
              <w:overflowPunct w:val="0"/>
              <w:autoSpaceDE w:val="0"/>
              <w:autoSpaceDN w:val="0"/>
              <w:adjustRightInd w:val="0"/>
              <w:spacing w:after="0" w:line="240" w:lineRule="auto"/>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Служебные</w:t>
            </w:r>
            <w:r w:rsidRPr="00511A3B">
              <w:rPr>
                <w:rFonts w:ascii="Times New Roman" w:eastAsia="Times New Roman" w:hAnsi="Times New Roman" w:cs="Times New Roman"/>
                <w:spacing w:val="-16"/>
                <w:sz w:val="20"/>
                <w:szCs w:val="20"/>
              </w:rPr>
              <w:t xml:space="preserve"> </w:t>
            </w:r>
            <w:r w:rsidRPr="00511A3B">
              <w:rPr>
                <w:rFonts w:ascii="Times New Roman" w:eastAsia="Times New Roman" w:hAnsi="Times New Roman" w:cs="Times New Roman"/>
                <w:sz w:val="20"/>
                <w:szCs w:val="20"/>
              </w:rPr>
              <w:t>гаражи</w:t>
            </w:r>
          </w:p>
        </w:tc>
        <w:tc>
          <w:tcPr>
            <w:tcW w:w="1136" w:type="dxa"/>
            <w:tcBorders>
              <w:top w:val="single" w:sz="4" w:space="0" w:color="000000"/>
              <w:left w:val="single" w:sz="4" w:space="0" w:color="000000"/>
              <w:bottom w:val="nil"/>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9" w:after="0" w:line="240" w:lineRule="auto"/>
              <w:jc w:val="center"/>
              <w:rPr>
                <w:rFonts w:ascii="Times New Roman" w:eastAsia="Times New Roman" w:hAnsi="Times New Roman" w:cs="Times New Roman"/>
                <w:sz w:val="19"/>
                <w:szCs w:val="19"/>
              </w:rPr>
            </w:pPr>
          </w:p>
          <w:p w:rsidR="006C4FD5" w:rsidRPr="00511A3B" w:rsidRDefault="006C4FD5" w:rsidP="006C4FD5">
            <w:pPr>
              <w:widowControl w:val="0"/>
              <w:tabs>
                <w:tab w:val="left" w:pos="2127"/>
              </w:tabs>
              <w:kinsoku w:val="0"/>
              <w:overflowPunct w:val="0"/>
              <w:autoSpaceDE w:val="0"/>
              <w:autoSpaceDN w:val="0"/>
              <w:adjustRightInd w:val="0"/>
              <w:spacing w:after="0" w:line="240" w:lineRule="auto"/>
              <w:ind w:right="1"/>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4.9</w:t>
            </w:r>
          </w:p>
        </w:tc>
        <w:tc>
          <w:tcPr>
            <w:tcW w:w="1132" w:type="dxa"/>
            <w:tcBorders>
              <w:top w:val="single" w:sz="4" w:space="0" w:color="000000"/>
              <w:left w:val="single" w:sz="4" w:space="0" w:color="000000"/>
              <w:bottom w:val="nil"/>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nil"/>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nil"/>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nil"/>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nil"/>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line="240" w:lineRule="auto"/>
              <w:ind w:right="29"/>
              <w:jc w:val="center"/>
              <w:rPr>
                <w:rFonts w:ascii="Times New Roman" w:eastAsia="Times New Roman" w:hAnsi="Times New Roman" w:cs="Times New Roman"/>
                <w:sz w:val="24"/>
                <w:szCs w:val="24"/>
              </w:rPr>
            </w:pPr>
            <w:r w:rsidRPr="00511A3B">
              <w:rPr>
                <w:rFonts w:ascii="Times New Roman" w:eastAsia="Times New Roman" w:hAnsi="Times New Roman" w:cs="Times New Roman"/>
                <w:w w:val="95"/>
                <w:sz w:val="20"/>
                <w:szCs w:val="20"/>
              </w:rPr>
              <w:t>Автомобильные</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sz w:val="20"/>
                <w:szCs w:val="20"/>
              </w:rPr>
              <w:t>мойки</w:t>
            </w: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107"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4.9.1.3</w:t>
            </w: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line="222" w:lineRule="exact"/>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w:t>
            </w:r>
            <w:r w:rsidRPr="00511A3B">
              <w:rPr>
                <w:rFonts w:ascii="Times New Roman" w:eastAsia="Times New Roman" w:hAnsi="Times New Roman" w:cs="Times New Roman"/>
                <w:spacing w:val="-6"/>
                <w:sz w:val="20"/>
                <w:szCs w:val="20"/>
              </w:rPr>
              <w:t xml:space="preserve"> </w:t>
            </w:r>
            <w:r w:rsidRPr="00511A3B">
              <w:rPr>
                <w:rFonts w:ascii="Times New Roman" w:eastAsia="Times New Roman" w:hAnsi="Times New Roman" w:cs="Times New Roman"/>
                <w:spacing w:val="-1"/>
                <w:sz w:val="20"/>
                <w:szCs w:val="20"/>
              </w:rPr>
              <w:t>этажа,</w:t>
            </w:r>
          </w:p>
          <w:p w:rsidR="006C4FD5" w:rsidRPr="00511A3B" w:rsidRDefault="006C4FD5" w:rsidP="006C4FD5">
            <w:pPr>
              <w:widowControl w:val="0"/>
              <w:tabs>
                <w:tab w:val="left" w:pos="2127"/>
              </w:tabs>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10</w:t>
            </w:r>
            <w:r w:rsidRPr="00511A3B">
              <w:rPr>
                <w:rFonts w:ascii="Times New Roman" w:eastAsia="Times New Roman" w:hAnsi="Times New Roman" w:cs="Times New Roman"/>
                <w:spacing w:val="-3"/>
                <w:sz w:val="20"/>
                <w:szCs w:val="20"/>
              </w:rPr>
              <w:t xml:space="preserve"> </w:t>
            </w:r>
            <w:r w:rsidRPr="00511A3B">
              <w:rPr>
                <w:rFonts w:ascii="Times New Roman" w:eastAsia="Times New Roman" w:hAnsi="Times New Roman" w:cs="Times New Roman"/>
                <w:sz w:val="20"/>
                <w:szCs w:val="20"/>
              </w:rPr>
              <w:t>м.</w:t>
            </w: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470"/>
        </w:trPr>
        <w:tc>
          <w:tcPr>
            <w:tcW w:w="1975" w:type="dxa"/>
            <w:tcBorders>
              <w:top w:val="nil"/>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136" w:type="dxa"/>
            <w:tcBorders>
              <w:top w:val="nil"/>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132" w:type="dxa"/>
            <w:tcBorders>
              <w:top w:val="nil"/>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nil"/>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nil"/>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nil"/>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nil"/>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line="240" w:lineRule="auto"/>
              <w:ind w:right="22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Ремонт</w:t>
            </w:r>
            <w:r w:rsidRPr="00511A3B">
              <w:rPr>
                <w:rFonts w:ascii="Times New Roman" w:eastAsia="Times New Roman" w:hAnsi="Times New Roman" w:cs="Times New Roman"/>
                <w:spacing w:val="22"/>
                <w:w w:val="99"/>
                <w:sz w:val="20"/>
                <w:szCs w:val="20"/>
              </w:rPr>
              <w:t xml:space="preserve"> </w:t>
            </w:r>
            <w:r w:rsidRPr="00511A3B">
              <w:rPr>
                <w:rFonts w:ascii="Times New Roman" w:eastAsia="Times New Roman" w:hAnsi="Times New Roman" w:cs="Times New Roman"/>
                <w:w w:val="95"/>
                <w:sz w:val="20"/>
                <w:szCs w:val="20"/>
              </w:rPr>
              <w:t>автомобилей</w:t>
            </w: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107"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4.9.1.4</w:t>
            </w: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line="222" w:lineRule="exact"/>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w:t>
            </w:r>
            <w:r w:rsidRPr="00511A3B">
              <w:rPr>
                <w:rFonts w:ascii="Times New Roman" w:eastAsia="Times New Roman" w:hAnsi="Times New Roman" w:cs="Times New Roman"/>
                <w:spacing w:val="-6"/>
                <w:sz w:val="20"/>
                <w:szCs w:val="20"/>
              </w:rPr>
              <w:t xml:space="preserve"> </w:t>
            </w:r>
            <w:r w:rsidRPr="00511A3B">
              <w:rPr>
                <w:rFonts w:ascii="Times New Roman" w:eastAsia="Times New Roman" w:hAnsi="Times New Roman" w:cs="Times New Roman"/>
                <w:spacing w:val="-1"/>
                <w:sz w:val="20"/>
                <w:szCs w:val="20"/>
              </w:rPr>
              <w:t>этажа,</w:t>
            </w:r>
          </w:p>
          <w:p w:rsidR="006C4FD5" w:rsidRPr="00511A3B" w:rsidRDefault="006C4FD5" w:rsidP="006C4FD5">
            <w:pPr>
              <w:widowControl w:val="0"/>
              <w:tabs>
                <w:tab w:val="left" w:pos="2127"/>
              </w:tabs>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10</w:t>
            </w:r>
            <w:r w:rsidRPr="00511A3B">
              <w:rPr>
                <w:rFonts w:ascii="Times New Roman" w:eastAsia="Times New Roman" w:hAnsi="Times New Roman" w:cs="Times New Roman"/>
                <w:spacing w:val="-3"/>
                <w:sz w:val="20"/>
                <w:szCs w:val="20"/>
              </w:rPr>
              <w:t xml:space="preserve"> </w:t>
            </w:r>
            <w:r w:rsidRPr="00511A3B">
              <w:rPr>
                <w:rFonts w:ascii="Times New Roman" w:eastAsia="Times New Roman" w:hAnsi="Times New Roman" w:cs="Times New Roman"/>
                <w:sz w:val="20"/>
                <w:szCs w:val="20"/>
              </w:rPr>
              <w:t>м.</w:t>
            </w: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740"/>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ind w:right="278"/>
              <w:rPr>
                <w:rFonts w:ascii="Times New Roman" w:eastAsia="Times New Roman" w:hAnsi="Times New Roman" w:cs="Times New Roman"/>
                <w:sz w:val="24"/>
                <w:szCs w:val="24"/>
              </w:rPr>
            </w:pPr>
            <w:r w:rsidRPr="00511A3B">
              <w:rPr>
                <w:rFonts w:ascii="Times New Roman" w:eastAsia="Times New Roman" w:hAnsi="Times New Roman" w:cs="Times New Roman"/>
                <w:w w:val="95"/>
                <w:sz w:val="20"/>
                <w:szCs w:val="20"/>
              </w:rPr>
              <w:t>Производственная</w:t>
            </w:r>
            <w:r w:rsidRPr="00511A3B">
              <w:rPr>
                <w:rFonts w:ascii="Times New Roman" w:eastAsia="Times New Roman" w:hAnsi="Times New Roman" w:cs="Times New Roman"/>
                <w:spacing w:val="23"/>
                <w:w w:val="99"/>
                <w:sz w:val="20"/>
                <w:szCs w:val="20"/>
              </w:rPr>
              <w:t xml:space="preserve"> </w:t>
            </w:r>
            <w:r w:rsidRPr="00511A3B">
              <w:rPr>
                <w:rFonts w:ascii="Times New Roman" w:eastAsia="Times New Roman" w:hAnsi="Times New Roman" w:cs="Times New Roman"/>
                <w:spacing w:val="-1"/>
                <w:sz w:val="20"/>
                <w:szCs w:val="20"/>
              </w:rPr>
              <w:t>деятельность</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127" w:after="0" w:line="240" w:lineRule="auto"/>
              <w:ind w:right="1"/>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6.0</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739"/>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line="275" w:lineRule="auto"/>
              <w:ind w:right="368"/>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Тяжелая</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w w:val="95"/>
                <w:sz w:val="20"/>
                <w:szCs w:val="20"/>
              </w:rPr>
              <w:t>промышленность</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126" w:after="0" w:line="240" w:lineRule="auto"/>
              <w:ind w:right="1"/>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6.2</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1003"/>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line="275" w:lineRule="auto"/>
              <w:ind w:right="152"/>
              <w:rPr>
                <w:rFonts w:ascii="Times New Roman" w:eastAsia="Times New Roman" w:hAnsi="Times New Roman" w:cs="Times New Roman"/>
                <w:sz w:val="24"/>
                <w:szCs w:val="24"/>
              </w:rPr>
            </w:pPr>
            <w:r w:rsidRPr="00511A3B">
              <w:rPr>
                <w:rFonts w:ascii="Times New Roman" w:eastAsia="Times New Roman" w:hAnsi="Times New Roman" w:cs="Times New Roman"/>
                <w:w w:val="95"/>
                <w:sz w:val="20"/>
                <w:szCs w:val="20"/>
              </w:rPr>
              <w:t>Автомобилестроите</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sz w:val="20"/>
                <w:szCs w:val="20"/>
              </w:rPr>
              <w:t>льная</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sz w:val="20"/>
                <w:szCs w:val="20"/>
              </w:rPr>
              <w:t>промышленность</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6" w:after="0" w:line="240" w:lineRule="auto"/>
              <w:jc w:val="center"/>
              <w:rPr>
                <w:rFonts w:ascii="Times New Roman" w:eastAsia="Times New Roman" w:hAnsi="Times New Roman" w:cs="Times New Roman"/>
              </w:rPr>
            </w:pPr>
          </w:p>
          <w:p w:rsidR="006C4FD5" w:rsidRPr="00511A3B" w:rsidRDefault="006C4FD5" w:rsidP="006C4FD5">
            <w:pPr>
              <w:widowControl w:val="0"/>
              <w:tabs>
                <w:tab w:val="left" w:pos="2127"/>
              </w:tabs>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6.2.1</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740"/>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ind w:right="368"/>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Легкая</w:t>
            </w:r>
            <w:r w:rsidRPr="00511A3B">
              <w:rPr>
                <w:rFonts w:ascii="Times New Roman" w:eastAsia="Times New Roman" w:hAnsi="Times New Roman" w:cs="Times New Roman"/>
                <w:spacing w:val="21"/>
                <w:w w:val="99"/>
                <w:sz w:val="20"/>
                <w:szCs w:val="20"/>
              </w:rPr>
              <w:t xml:space="preserve"> </w:t>
            </w:r>
            <w:r w:rsidRPr="00511A3B">
              <w:rPr>
                <w:rFonts w:ascii="Times New Roman" w:eastAsia="Times New Roman" w:hAnsi="Times New Roman" w:cs="Times New Roman"/>
                <w:w w:val="95"/>
                <w:sz w:val="20"/>
                <w:szCs w:val="20"/>
              </w:rPr>
              <w:t>промышленность</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127" w:after="0" w:line="240" w:lineRule="auto"/>
              <w:ind w:right="1"/>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6.3</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739"/>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line="275" w:lineRule="auto"/>
              <w:ind w:right="257"/>
              <w:rPr>
                <w:rFonts w:ascii="Times New Roman" w:eastAsia="Times New Roman" w:hAnsi="Times New Roman" w:cs="Times New Roman"/>
                <w:sz w:val="24"/>
                <w:szCs w:val="24"/>
              </w:rPr>
            </w:pPr>
            <w:r w:rsidRPr="00511A3B">
              <w:rPr>
                <w:rFonts w:ascii="Times New Roman" w:eastAsia="Times New Roman" w:hAnsi="Times New Roman" w:cs="Times New Roman"/>
                <w:w w:val="95"/>
                <w:sz w:val="20"/>
                <w:szCs w:val="20"/>
              </w:rPr>
              <w:t>Фармацевтическая</w:t>
            </w:r>
            <w:r w:rsidRPr="00511A3B">
              <w:rPr>
                <w:rFonts w:ascii="Times New Roman" w:eastAsia="Times New Roman" w:hAnsi="Times New Roman" w:cs="Times New Roman"/>
                <w:spacing w:val="21"/>
                <w:w w:val="99"/>
                <w:sz w:val="20"/>
                <w:szCs w:val="20"/>
              </w:rPr>
              <w:t xml:space="preserve"> </w:t>
            </w:r>
            <w:r w:rsidRPr="00511A3B">
              <w:rPr>
                <w:rFonts w:ascii="Times New Roman" w:eastAsia="Times New Roman" w:hAnsi="Times New Roman" w:cs="Times New Roman"/>
                <w:sz w:val="20"/>
                <w:szCs w:val="20"/>
              </w:rPr>
              <w:t>промышленность</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126"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6.3.1</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739"/>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line="275" w:lineRule="auto"/>
              <w:ind w:right="368"/>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Пищевая</w:t>
            </w:r>
            <w:r w:rsidRPr="00511A3B">
              <w:rPr>
                <w:rFonts w:ascii="Times New Roman" w:eastAsia="Times New Roman" w:hAnsi="Times New Roman" w:cs="Times New Roman"/>
                <w:spacing w:val="21"/>
                <w:w w:val="99"/>
                <w:sz w:val="20"/>
                <w:szCs w:val="20"/>
              </w:rPr>
              <w:t xml:space="preserve"> </w:t>
            </w:r>
            <w:r w:rsidRPr="00511A3B">
              <w:rPr>
                <w:rFonts w:ascii="Times New Roman" w:eastAsia="Times New Roman" w:hAnsi="Times New Roman" w:cs="Times New Roman"/>
                <w:w w:val="95"/>
                <w:sz w:val="20"/>
                <w:szCs w:val="20"/>
              </w:rPr>
              <w:t>промышленность</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126" w:after="0" w:line="240" w:lineRule="auto"/>
              <w:ind w:right="1"/>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6.4</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line="240" w:lineRule="auto"/>
              <w:jc w:val="center"/>
              <w:rPr>
                <w:rFonts w:ascii="Times New Roman" w:eastAsia="Times New Roman" w:hAnsi="Times New Roman" w:cs="Times New Roman"/>
                <w:sz w:val="21"/>
                <w:szCs w:val="21"/>
              </w:rPr>
            </w:pPr>
          </w:p>
          <w:p w:rsidR="006C4FD5" w:rsidRPr="00511A3B" w:rsidRDefault="006C4FD5" w:rsidP="006C4FD5">
            <w:pPr>
              <w:widowControl w:val="0"/>
              <w:tabs>
                <w:tab w:val="left" w:pos="2127"/>
              </w:tabs>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Магазины</w:t>
            </w: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line="240" w:lineRule="auto"/>
              <w:jc w:val="center"/>
              <w:rPr>
                <w:rFonts w:ascii="Times New Roman" w:eastAsia="Times New Roman" w:hAnsi="Times New Roman" w:cs="Times New Roman"/>
                <w:sz w:val="21"/>
                <w:szCs w:val="21"/>
              </w:rPr>
            </w:pPr>
          </w:p>
          <w:p w:rsidR="006C4FD5" w:rsidRPr="00511A3B" w:rsidRDefault="006C4FD5" w:rsidP="006C4FD5">
            <w:pPr>
              <w:widowControl w:val="0"/>
              <w:tabs>
                <w:tab w:val="left" w:pos="2127"/>
              </w:tabs>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4.4</w:t>
            </w: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jc w:val="center"/>
              <w:rPr>
                <w:rFonts w:ascii="Times New Roman" w:eastAsia="Times New Roman" w:hAnsi="Times New Roman" w:cs="Times New Roman"/>
                <w:sz w:val="24"/>
                <w:szCs w:val="24"/>
              </w:rPr>
            </w:pPr>
          </w:p>
        </w:tc>
      </w:tr>
    </w:tbl>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sectPr w:rsidR="006C4FD5" w:rsidRPr="00511A3B" w:rsidSect="006C4FD5">
          <w:footerReference w:type="default" r:id="rId9"/>
          <w:pgSz w:w="16840" w:h="11910" w:orient="landscape"/>
          <w:pgMar w:top="780" w:right="538" w:bottom="880" w:left="800" w:header="0" w:footer="691" w:gutter="0"/>
          <w:cols w:space="720"/>
          <w:noEndnote/>
        </w:sectPr>
      </w:pPr>
    </w:p>
    <w:p w:rsidR="006C4FD5" w:rsidRPr="00511A3B" w:rsidRDefault="006C4FD5" w:rsidP="006C4FD5">
      <w:pPr>
        <w:widowControl w:val="0"/>
        <w:tabs>
          <w:tab w:val="left" w:pos="2127"/>
        </w:tabs>
        <w:kinsoku w:val="0"/>
        <w:overflowPunct w:val="0"/>
        <w:autoSpaceDE w:val="0"/>
        <w:autoSpaceDN w:val="0"/>
        <w:adjustRightInd w:val="0"/>
        <w:spacing w:before="1" w:after="0" w:line="240" w:lineRule="auto"/>
        <w:rPr>
          <w:rFonts w:ascii="Times New Roman" w:eastAsia="Times New Roman" w:hAnsi="Times New Roman" w:cs="Times New Roman"/>
          <w:sz w:val="6"/>
          <w:szCs w:val="6"/>
        </w:rPr>
      </w:pPr>
    </w:p>
    <w:tbl>
      <w:tblPr>
        <w:tblW w:w="0" w:type="auto"/>
        <w:tblInd w:w="109" w:type="dxa"/>
        <w:tblLayout w:type="fixed"/>
        <w:tblCellMar>
          <w:left w:w="0" w:type="dxa"/>
          <w:right w:w="0" w:type="dxa"/>
        </w:tblCellMar>
        <w:tblLook w:val="0000" w:firstRow="0" w:lastRow="0" w:firstColumn="0" w:lastColumn="0" w:noHBand="0" w:noVBand="0"/>
      </w:tblPr>
      <w:tblGrid>
        <w:gridCol w:w="1975"/>
        <w:gridCol w:w="1136"/>
        <w:gridCol w:w="1132"/>
        <w:gridCol w:w="1278"/>
        <w:gridCol w:w="1274"/>
        <w:gridCol w:w="1419"/>
        <w:gridCol w:w="1277"/>
        <w:gridCol w:w="1557"/>
        <w:gridCol w:w="1419"/>
        <w:gridCol w:w="1275"/>
        <w:gridCol w:w="1560"/>
      </w:tblGrid>
      <w:tr w:rsidR="006C4FD5" w:rsidRPr="00511A3B" w:rsidTr="006C4FD5">
        <w:trPr>
          <w:trHeight w:hRule="exact" w:val="737"/>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ind w:right="324"/>
              <w:rPr>
                <w:rFonts w:ascii="Times New Roman" w:eastAsia="Times New Roman" w:hAnsi="Times New Roman" w:cs="Times New Roman"/>
                <w:sz w:val="24"/>
                <w:szCs w:val="24"/>
              </w:rPr>
            </w:pPr>
            <w:r w:rsidRPr="00511A3B">
              <w:rPr>
                <w:rFonts w:ascii="Times New Roman" w:eastAsia="Times New Roman" w:hAnsi="Times New Roman" w:cs="Times New Roman"/>
                <w:w w:val="95"/>
                <w:sz w:val="20"/>
                <w:szCs w:val="20"/>
              </w:rPr>
              <w:t>Нефтехимическая</w:t>
            </w:r>
            <w:r w:rsidRPr="00511A3B">
              <w:rPr>
                <w:rFonts w:ascii="Times New Roman" w:eastAsia="Times New Roman" w:hAnsi="Times New Roman" w:cs="Times New Roman"/>
                <w:spacing w:val="21"/>
                <w:w w:val="99"/>
                <w:sz w:val="20"/>
                <w:szCs w:val="20"/>
              </w:rPr>
              <w:t xml:space="preserve"> </w:t>
            </w:r>
            <w:r w:rsidRPr="00511A3B">
              <w:rPr>
                <w:rFonts w:ascii="Times New Roman" w:eastAsia="Times New Roman" w:hAnsi="Times New Roman" w:cs="Times New Roman"/>
                <w:sz w:val="20"/>
                <w:szCs w:val="20"/>
              </w:rPr>
              <w:t>промышленность</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126" w:after="0" w:line="240" w:lineRule="auto"/>
              <w:ind w:right="1"/>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6.5</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r>
      <w:tr w:rsidR="006C4FD5" w:rsidRPr="00511A3B" w:rsidTr="006C4FD5">
        <w:trPr>
          <w:trHeight w:hRule="exact" w:val="739"/>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line="275" w:lineRule="auto"/>
              <w:ind w:right="368"/>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Строительная</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w w:val="95"/>
                <w:sz w:val="20"/>
                <w:szCs w:val="20"/>
              </w:rPr>
              <w:t>промышленность</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129" w:after="0" w:line="240" w:lineRule="auto"/>
              <w:ind w:right="1"/>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6.6</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r>
      <w:tr w:rsidR="006C4FD5" w:rsidRPr="00511A3B" w:rsidTr="006C4FD5">
        <w:trPr>
          <w:trHeight w:hRule="exact" w:val="526"/>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21" w:after="0" w:line="240" w:lineRule="auto"/>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Связь</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21" w:after="0" w:line="240" w:lineRule="auto"/>
              <w:ind w:right="1"/>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6.8</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r>
      <w:tr w:rsidR="006C4FD5" w:rsidRPr="00511A3B" w:rsidTr="006C4FD5">
        <w:trPr>
          <w:trHeight w:hRule="exact" w:val="523"/>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18" w:after="0" w:line="240" w:lineRule="auto"/>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Склады</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18" w:after="0" w:line="240" w:lineRule="auto"/>
              <w:ind w:right="1"/>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6.9</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134" w:after="0" w:line="240" w:lineRule="auto"/>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Магазины</w:t>
            </w: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134"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4.4</w:t>
            </w: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r>
      <w:tr w:rsidR="006C4FD5" w:rsidRPr="00511A3B" w:rsidTr="006C4FD5">
        <w:trPr>
          <w:trHeight w:hRule="exact" w:val="740"/>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ind w:right="958"/>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Складские</w:t>
            </w:r>
            <w:r w:rsidRPr="00511A3B">
              <w:rPr>
                <w:rFonts w:ascii="Times New Roman" w:eastAsia="Times New Roman" w:hAnsi="Times New Roman" w:cs="Times New Roman"/>
                <w:spacing w:val="28"/>
                <w:w w:val="99"/>
                <w:sz w:val="20"/>
                <w:szCs w:val="20"/>
              </w:rPr>
              <w:t xml:space="preserve"> </w:t>
            </w:r>
            <w:r w:rsidRPr="00511A3B">
              <w:rPr>
                <w:rFonts w:ascii="Times New Roman" w:eastAsia="Times New Roman" w:hAnsi="Times New Roman" w:cs="Times New Roman"/>
                <w:sz w:val="20"/>
                <w:szCs w:val="20"/>
              </w:rPr>
              <w:t>площадки</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126"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6.9.1</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r>
      <w:tr w:rsidR="006C4FD5" w:rsidRPr="00511A3B" w:rsidTr="006C4FD5">
        <w:trPr>
          <w:trHeight w:hRule="exact" w:val="1003"/>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ind w:right="368"/>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Целлюлозно-</w:t>
            </w:r>
            <w:r w:rsidRPr="00511A3B">
              <w:rPr>
                <w:rFonts w:ascii="Times New Roman" w:eastAsia="Times New Roman" w:hAnsi="Times New Roman" w:cs="Times New Roman"/>
                <w:spacing w:val="23"/>
                <w:w w:val="99"/>
                <w:sz w:val="20"/>
                <w:szCs w:val="20"/>
              </w:rPr>
              <w:t xml:space="preserve"> </w:t>
            </w:r>
            <w:r w:rsidRPr="00511A3B">
              <w:rPr>
                <w:rFonts w:ascii="Times New Roman" w:eastAsia="Times New Roman" w:hAnsi="Times New Roman" w:cs="Times New Roman"/>
                <w:spacing w:val="-1"/>
                <w:sz w:val="20"/>
                <w:szCs w:val="20"/>
              </w:rPr>
              <w:t>бумажная</w:t>
            </w:r>
            <w:r w:rsidRPr="00511A3B">
              <w:rPr>
                <w:rFonts w:ascii="Times New Roman" w:eastAsia="Times New Roman" w:hAnsi="Times New Roman" w:cs="Times New Roman"/>
                <w:spacing w:val="26"/>
                <w:w w:val="99"/>
                <w:sz w:val="20"/>
                <w:szCs w:val="20"/>
              </w:rPr>
              <w:t xml:space="preserve"> </w:t>
            </w:r>
            <w:r w:rsidRPr="00511A3B">
              <w:rPr>
                <w:rFonts w:ascii="Times New Roman" w:eastAsia="Times New Roman" w:hAnsi="Times New Roman" w:cs="Times New Roman"/>
                <w:w w:val="95"/>
                <w:sz w:val="20"/>
                <w:szCs w:val="20"/>
              </w:rPr>
              <w:t>промышленность</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6" w:after="0" w:line="240" w:lineRule="auto"/>
              <w:jc w:val="center"/>
              <w:rPr>
                <w:rFonts w:ascii="Times New Roman" w:eastAsia="Times New Roman" w:hAnsi="Times New Roman" w:cs="Times New Roman"/>
              </w:rPr>
            </w:pPr>
          </w:p>
          <w:p w:rsidR="006C4FD5" w:rsidRPr="00511A3B" w:rsidRDefault="006C4FD5" w:rsidP="006C4FD5">
            <w:pPr>
              <w:widowControl w:val="0"/>
              <w:tabs>
                <w:tab w:val="left" w:pos="2127"/>
              </w:tabs>
              <w:kinsoku w:val="0"/>
              <w:overflowPunct w:val="0"/>
              <w:autoSpaceDE w:val="0"/>
              <w:autoSpaceDN w:val="0"/>
              <w:adjustRightInd w:val="0"/>
              <w:spacing w:after="0" w:line="240" w:lineRule="auto"/>
              <w:ind w:right="1"/>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6.11</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r>
      <w:tr w:rsidR="006C4FD5" w:rsidRPr="00511A3B" w:rsidTr="006C4FD5">
        <w:trPr>
          <w:trHeight w:hRule="exact" w:val="1003"/>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ind w:right="317"/>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Научно-</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w w:val="95"/>
                <w:sz w:val="20"/>
                <w:szCs w:val="20"/>
              </w:rPr>
              <w:t>производственная</w:t>
            </w:r>
            <w:r w:rsidRPr="00511A3B">
              <w:rPr>
                <w:rFonts w:ascii="Times New Roman" w:eastAsia="Times New Roman" w:hAnsi="Times New Roman" w:cs="Times New Roman"/>
                <w:spacing w:val="22"/>
                <w:w w:val="99"/>
                <w:sz w:val="20"/>
                <w:szCs w:val="20"/>
              </w:rPr>
              <w:t xml:space="preserve"> </w:t>
            </w:r>
            <w:r w:rsidRPr="00511A3B">
              <w:rPr>
                <w:rFonts w:ascii="Times New Roman" w:eastAsia="Times New Roman" w:hAnsi="Times New Roman" w:cs="Times New Roman"/>
                <w:spacing w:val="-1"/>
                <w:sz w:val="20"/>
                <w:szCs w:val="20"/>
              </w:rPr>
              <w:t>деятельность</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6" w:after="0" w:line="240" w:lineRule="auto"/>
              <w:jc w:val="center"/>
              <w:rPr>
                <w:rFonts w:ascii="Times New Roman" w:eastAsia="Times New Roman" w:hAnsi="Times New Roman" w:cs="Times New Roman"/>
              </w:rPr>
            </w:pPr>
          </w:p>
          <w:p w:rsidR="006C4FD5" w:rsidRPr="00511A3B" w:rsidRDefault="006C4FD5" w:rsidP="006C4FD5">
            <w:pPr>
              <w:widowControl w:val="0"/>
              <w:tabs>
                <w:tab w:val="left" w:pos="2127"/>
              </w:tabs>
              <w:kinsoku w:val="0"/>
              <w:overflowPunct w:val="0"/>
              <w:autoSpaceDE w:val="0"/>
              <w:autoSpaceDN w:val="0"/>
              <w:adjustRightInd w:val="0"/>
              <w:spacing w:after="0" w:line="240" w:lineRule="auto"/>
              <w:ind w:right="1"/>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6.12</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tabs>
                <w:tab w:val="left" w:pos="2127"/>
              </w:tabs>
              <w:kinsoku w:val="0"/>
              <w:overflowPunct w:val="0"/>
              <w:autoSpaceDE w:val="0"/>
              <w:autoSpaceDN w:val="0"/>
              <w:adjustRightInd w:val="0"/>
              <w:spacing w:before="144" w:after="0" w:line="240" w:lineRule="auto"/>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Общежития</w:t>
            </w: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tabs>
                <w:tab w:val="left" w:pos="2127"/>
              </w:tabs>
              <w:kinsoku w:val="0"/>
              <w:overflowPunct w:val="0"/>
              <w:autoSpaceDE w:val="0"/>
              <w:autoSpaceDN w:val="0"/>
              <w:adjustRightInd w:val="0"/>
              <w:spacing w:before="144"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3.2.4</w:t>
            </w: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r>
      <w:tr w:rsidR="006C4FD5" w:rsidRPr="00511A3B" w:rsidTr="006C4FD5">
        <w:trPr>
          <w:trHeight w:hRule="exact" w:val="670"/>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line="242" w:lineRule="auto"/>
              <w:ind w:right="136"/>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Общее</w:t>
            </w:r>
            <w:r w:rsidRPr="00511A3B">
              <w:rPr>
                <w:rFonts w:ascii="Times New Roman" w:eastAsia="Times New Roman" w:hAnsi="Times New Roman" w:cs="Times New Roman"/>
                <w:spacing w:val="-17"/>
                <w:sz w:val="20"/>
                <w:szCs w:val="20"/>
              </w:rPr>
              <w:t xml:space="preserve"> </w:t>
            </w:r>
            <w:r w:rsidRPr="00511A3B">
              <w:rPr>
                <w:rFonts w:ascii="Times New Roman" w:eastAsia="Times New Roman" w:hAnsi="Times New Roman" w:cs="Times New Roman"/>
                <w:sz w:val="20"/>
                <w:szCs w:val="20"/>
              </w:rPr>
              <w:t>пользование</w:t>
            </w:r>
            <w:r w:rsidRPr="00511A3B">
              <w:rPr>
                <w:rFonts w:ascii="Times New Roman" w:eastAsia="Times New Roman" w:hAnsi="Times New Roman" w:cs="Times New Roman"/>
                <w:spacing w:val="22"/>
                <w:w w:val="99"/>
                <w:sz w:val="20"/>
                <w:szCs w:val="20"/>
              </w:rPr>
              <w:t xml:space="preserve"> </w:t>
            </w:r>
            <w:r w:rsidRPr="00511A3B">
              <w:rPr>
                <w:rFonts w:ascii="Times New Roman" w:eastAsia="Times New Roman" w:hAnsi="Times New Roman" w:cs="Times New Roman"/>
                <w:spacing w:val="-1"/>
                <w:sz w:val="20"/>
                <w:szCs w:val="20"/>
              </w:rPr>
              <w:t>водными</w:t>
            </w:r>
            <w:r w:rsidRPr="00511A3B">
              <w:rPr>
                <w:rFonts w:ascii="Times New Roman" w:eastAsia="Times New Roman" w:hAnsi="Times New Roman" w:cs="Times New Roman"/>
                <w:spacing w:val="-18"/>
                <w:sz w:val="20"/>
                <w:szCs w:val="20"/>
              </w:rPr>
              <w:t xml:space="preserve"> </w:t>
            </w:r>
            <w:r w:rsidRPr="00511A3B">
              <w:rPr>
                <w:rFonts w:ascii="Times New Roman" w:eastAsia="Times New Roman" w:hAnsi="Times New Roman" w:cs="Times New Roman"/>
                <w:sz w:val="20"/>
                <w:szCs w:val="20"/>
              </w:rPr>
              <w:t>объектами</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110" w:after="0" w:line="240" w:lineRule="auto"/>
              <w:ind w:right="1"/>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11.1</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r>
      <w:tr w:rsidR="006C4FD5" w:rsidRPr="00511A3B" w:rsidTr="006C4FD5">
        <w:trPr>
          <w:trHeight w:hRule="exact" w:val="900"/>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line="241" w:lineRule="auto"/>
              <w:ind w:right="135"/>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Специальное</w:t>
            </w:r>
            <w:r w:rsidRPr="00511A3B">
              <w:rPr>
                <w:rFonts w:ascii="Times New Roman" w:eastAsia="Times New Roman" w:hAnsi="Times New Roman" w:cs="Times New Roman"/>
                <w:spacing w:val="21"/>
                <w:w w:val="99"/>
                <w:sz w:val="20"/>
                <w:szCs w:val="20"/>
              </w:rPr>
              <w:t xml:space="preserve"> </w:t>
            </w:r>
            <w:r w:rsidRPr="00511A3B">
              <w:rPr>
                <w:rFonts w:ascii="Times New Roman" w:eastAsia="Times New Roman" w:hAnsi="Times New Roman" w:cs="Times New Roman"/>
                <w:sz w:val="20"/>
                <w:szCs w:val="20"/>
              </w:rPr>
              <w:t>пользование</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spacing w:val="-1"/>
                <w:sz w:val="20"/>
                <w:szCs w:val="20"/>
              </w:rPr>
              <w:t>водными</w:t>
            </w:r>
            <w:r w:rsidRPr="00511A3B">
              <w:rPr>
                <w:rFonts w:ascii="Times New Roman" w:eastAsia="Times New Roman" w:hAnsi="Times New Roman" w:cs="Times New Roman"/>
                <w:spacing w:val="-17"/>
                <w:sz w:val="20"/>
                <w:szCs w:val="20"/>
              </w:rPr>
              <w:t xml:space="preserve"> </w:t>
            </w:r>
            <w:r w:rsidRPr="00511A3B">
              <w:rPr>
                <w:rFonts w:ascii="Times New Roman" w:eastAsia="Times New Roman" w:hAnsi="Times New Roman" w:cs="Times New Roman"/>
                <w:sz w:val="20"/>
                <w:szCs w:val="20"/>
              </w:rPr>
              <w:t>объектами</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7" w:after="0" w:line="240" w:lineRule="auto"/>
              <w:jc w:val="center"/>
              <w:rPr>
                <w:rFonts w:ascii="Times New Roman" w:eastAsia="Times New Roman" w:hAnsi="Times New Roman" w:cs="Times New Roman"/>
                <w:sz w:val="19"/>
                <w:szCs w:val="19"/>
              </w:rPr>
            </w:pPr>
          </w:p>
          <w:p w:rsidR="006C4FD5" w:rsidRPr="00511A3B" w:rsidRDefault="006C4FD5" w:rsidP="006C4FD5">
            <w:pPr>
              <w:widowControl w:val="0"/>
              <w:tabs>
                <w:tab w:val="left" w:pos="2127"/>
              </w:tabs>
              <w:kinsoku w:val="0"/>
              <w:overflowPunct w:val="0"/>
              <w:autoSpaceDE w:val="0"/>
              <w:autoSpaceDN w:val="0"/>
              <w:adjustRightInd w:val="0"/>
              <w:spacing w:after="0" w:line="240" w:lineRule="auto"/>
              <w:ind w:right="1"/>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11.2</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r>
      <w:tr w:rsidR="006C4FD5" w:rsidRPr="00511A3B" w:rsidTr="006C4FD5">
        <w:trPr>
          <w:trHeight w:hRule="exact" w:val="670"/>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line="242" w:lineRule="auto"/>
              <w:ind w:right="275"/>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Гидротехнические</w:t>
            </w:r>
            <w:r w:rsidRPr="00511A3B">
              <w:rPr>
                <w:rFonts w:ascii="Times New Roman" w:eastAsia="Times New Roman" w:hAnsi="Times New Roman" w:cs="Times New Roman"/>
                <w:spacing w:val="30"/>
                <w:w w:val="99"/>
                <w:sz w:val="20"/>
                <w:szCs w:val="20"/>
              </w:rPr>
              <w:t xml:space="preserve"> </w:t>
            </w:r>
            <w:r w:rsidRPr="00511A3B">
              <w:rPr>
                <w:rFonts w:ascii="Times New Roman" w:eastAsia="Times New Roman" w:hAnsi="Times New Roman" w:cs="Times New Roman"/>
                <w:sz w:val="20"/>
                <w:szCs w:val="20"/>
              </w:rPr>
              <w:t>сооружения</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110" w:after="0" w:line="240" w:lineRule="auto"/>
              <w:ind w:right="1"/>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11.3</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r>
      <w:tr w:rsidR="006C4FD5" w:rsidRPr="00511A3B" w:rsidTr="006C4FD5">
        <w:trPr>
          <w:trHeight w:hRule="exact" w:val="740"/>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ind w:right="309"/>
              <w:rPr>
                <w:rFonts w:ascii="Times New Roman" w:eastAsia="Times New Roman" w:hAnsi="Times New Roman" w:cs="Times New Roman"/>
                <w:sz w:val="24"/>
                <w:szCs w:val="24"/>
              </w:rPr>
            </w:pPr>
            <w:r w:rsidRPr="00511A3B">
              <w:rPr>
                <w:rFonts w:ascii="Times New Roman" w:eastAsia="Times New Roman" w:hAnsi="Times New Roman" w:cs="Times New Roman"/>
                <w:w w:val="95"/>
                <w:sz w:val="20"/>
                <w:szCs w:val="20"/>
              </w:rPr>
              <w:t>Улично-дорожная</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spacing w:val="-1"/>
                <w:sz w:val="20"/>
                <w:szCs w:val="20"/>
              </w:rPr>
              <w:t>сеть</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129"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12.0.1</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r>
      <w:tr w:rsidR="006C4FD5" w:rsidRPr="00511A3B" w:rsidTr="006C4FD5">
        <w:trPr>
          <w:trHeight w:hRule="exact" w:val="739"/>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after="0" w:line="277" w:lineRule="auto"/>
              <w:ind w:right="421"/>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Благоустройство</w:t>
            </w:r>
            <w:r w:rsidRPr="00511A3B">
              <w:rPr>
                <w:rFonts w:ascii="Times New Roman" w:eastAsia="Times New Roman" w:hAnsi="Times New Roman" w:cs="Times New Roman"/>
                <w:spacing w:val="28"/>
                <w:w w:val="99"/>
                <w:sz w:val="20"/>
                <w:szCs w:val="20"/>
              </w:rPr>
              <w:t xml:space="preserve"> </w:t>
            </w:r>
            <w:r w:rsidRPr="00511A3B">
              <w:rPr>
                <w:rFonts w:ascii="Times New Roman" w:eastAsia="Times New Roman" w:hAnsi="Times New Roman" w:cs="Times New Roman"/>
                <w:sz w:val="20"/>
                <w:szCs w:val="20"/>
              </w:rPr>
              <w:t>территории</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kinsoku w:val="0"/>
              <w:overflowPunct w:val="0"/>
              <w:autoSpaceDE w:val="0"/>
              <w:autoSpaceDN w:val="0"/>
              <w:adjustRightInd w:val="0"/>
              <w:spacing w:before="129"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12.0.2</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tabs>
                <w:tab w:val="left" w:pos="2127"/>
              </w:tabs>
              <w:autoSpaceDE w:val="0"/>
              <w:autoSpaceDN w:val="0"/>
              <w:adjustRightInd w:val="0"/>
              <w:spacing w:after="0" w:line="240" w:lineRule="auto"/>
              <w:rPr>
                <w:rFonts w:ascii="Times New Roman" w:eastAsia="Times New Roman" w:hAnsi="Times New Roman" w:cs="Times New Roman"/>
                <w:sz w:val="24"/>
                <w:szCs w:val="24"/>
              </w:rPr>
            </w:pPr>
          </w:p>
        </w:tc>
      </w:tr>
    </w:tbl>
    <w:p w:rsidR="006C4FD5" w:rsidRPr="00511A3B" w:rsidRDefault="006C4FD5" w:rsidP="006C4FD5">
      <w:pPr>
        <w:widowControl w:val="0"/>
        <w:kinsoku w:val="0"/>
        <w:overflowPunct w:val="0"/>
        <w:autoSpaceDE w:val="0"/>
        <w:autoSpaceDN w:val="0"/>
        <w:adjustRightInd w:val="0"/>
        <w:spacing w:before="6" w:after="0" w:line="240" w:lineRule="auto"/>
        <w:rPr>
          <w:rFonts w:ascii="Times New Roman" w:eastAsia="Times New Roman" w:hAnsi="Times New Roman" w:cs="Times New Roman"/>
          <w:sz w:val="26"/>
          <w:szCs w:val="26"/>
        </w:rPr>
      </w:pPr>
    </w:p>
    <w:p w:rsidR="006C4FD5" w:rsidRPr="00511A3B" w:rsidRDefault="006C4FD5" w:rsidP="006C4FD5">
      <w:pPr>
        <w:widowControl w:val="0"/>
        <w:tabs>
          <w:tab w:val="left" w:pos="4084"/>
        </w:tabs>
        <w:kinsoku w:val="0"/>
        <w:overflowPunct w:val="0"/>
        <w:autoSpaceDE w:val="0"/>
        <w:autoSpaceDN w:val="0"/>
        <w:adjustRightInd w:val="0"/>
        <w:spacing w:before="69" w:after="0" w:line="275" w:lineRule="auto"/>
        <w:ind w:right="307"/>
        <w:rPr>
          <w:rFonts w:ascii="Times New Roman" w:eastAsia="Times New Roman" w:hAnsi="Times New Roman" w:cs="Times New Roman"/>
          <w:spacing w:val="-1"/>
          <w:sz w:val="24"/>
          <w:szCs w:val="24"/>
        </w:rPr>
      </w:pPr>
      <w:r w:rsidRPr="00511A3B">
        <w:rPr>
          <w:rFonts w:ascii="Times New Roman" w:eastAsia="Times New Roman" w:hAnsi="Times New Roman" w:cs="Times New Roman"/>
          <w:spacing w:val="-1"/>
          <w:sz w:val="24"/>
          <w:szCs w:val="24"/>
        </w:rPr>
        <w:t>Примечание</w:t>
      </w:r>
      <w:r w:rsidRPr="00511A3B">
        <w:rPr>
          <w:rFonts w:ascii="Times New Roman" w:eastAsia="Times New Roman" w:hAnsi="Times New Roman" w:cs="Times New Roman"/>
          <w:spacing w:val="44"/>
          <w:sz w:val="24"/>
          <w:szCs w:val="24"/>
        </w:rPr>
        <w:t xml:space="preserve"> </w:t>
      </w:r>
      <w:r w:rsidRPr="00511A3B">
        <w:rPr>
          <w:rFonts w:ascii="Times New Roman" w:eastAsia="Times New Roman" w:hAnsi="Times New Roman" w:cs="Times New Roman"/>
          <w:sz w:val="24"/>
          <w:szCs w:val="24"/>
        </w:rPr>
        <w:t>к</w:t>
      </w:r>
      <w:r w:rsidRPr="00511A3B">
        <w:rPr>
          <w:rFonts w:ascii="Times New Roman" w:eastAsia="Times New Roman" w:hAnsi="Times New Roman" w:cs="Times New Roman"/>
          <w:spacing w:val="46"/>
          <w:sz w:val="24"/>
          <w:szCs w:val="24"/>
        </w:rPr>
        <w:t xml:space="preserve"> </w:t>
      </w:r>
      <w:r w:rsidRPr="00511A3B">
        <w:rPr>
          <w:rFonts w:ascii="Times New Roman" w:eastAsia="Times New Roman" w:hAnsi="Times New Roman" w:cs="Times New Roman"/>
          <w:sz w:val="24"/>
          <w:szCs w:val="24"/>
        </w:rPr>
        <w:t>таблице</w:t>
      </w:r>
      <w:r w:rsidRPr="00511A3B">
        <w:rPr>
          <w:rFonts w:ascii="Times New Roman" w:eastAsia="Times New Roman" w:hAnsi="Times New Roman" w:cs="Times New Roman"/>
          <w:spacing w:val="46"/>
          <w:sz w:val="24"/>
          <w:szCs w:val="24"/>
        </w:rPr>
        <w:t xml:space="preserve"> </w:t>
      </w:r>
      <w:r w:rsidRPr="00511A3B">
        <w:rPr>
          <w:rFonts w:ascii="Times New Roman" w:eastAsia="Times New Roman" w:hAnsi="Times New Roman" w:cs="Times New Roman"/>
          <w:sz w:val="24"/>
          <w:szCs w:val="24"/>
        </w:rPr>
        <w:t>13: в</w:t>
      </w:r>
      <w:r w:rsidRPr="00511A3B">
        <w:rPr>
          <w:rFonts w:ascii="Times New Roman" w:eastAsia="Times New Roman" w:hAnsi="Times New Roman" w:cs="Times New Roman"/>
          <w:spacing w:val="43"/>
          <w:sz w:val="24"/>
          <w:szCs w:val="24"/>
        </w:rPr>
        <w:t xml:space="preserve"> </w:t>
      </w:r>
      <w:r w:rsidRPr="00511A3B">
        <w:rPr>
          <w:rFonts w:ascii="Times New Roman" w:eastAsia="Times New Roman" w:hAnsi="Times New Roman" w:cs="Times New Roman"/>
          <w:spacing w:val="-1"/>
          <w:sz w:val="24"/>
          <w:szCs w:val="24"/>
        </w:rPr>
        <w:t>целях</w:t>
      </w:r>
      <w:r w:rsidRPr="00511A3B">
        <w:rPr>
          <w:rFonts w:ascii="Times New Roman" w:eastAsia="Times New Roman" w:hAnsi="Times New Roman" w:cs="Times New Roman"/>
          <w:spacing w:val="47"/>
          <w:sz w:val="24"/>
          <w:szCs w:val="24"/>
        </w:rPr>
        <w:t xml:space="preserve"> </w:t>
      </w:r>
      <w:r w:rsidRPr="00511A3B">
        <w:rPr>
          <w:rFonts w:ascii="Times New Roman" w:eastAsia="Times New Roman" w:hAnsi="Times New Roman" w:cs="Times New Roman"/>
          <w:sz w:val="24"/>
          <w:szCs w:val="24"/>
        </w:rPr>
        <w:t>корректного</w:t>
      </w:r>
      <w:r w:rsidRPr="00511A3B">
        <w:rPr>
          <w:rFonts w:ascii="Times New Roman" w:eastAsia="Times New Roman" w:hAnsi="Times New Roman" w:cs="Times New Roman"/>
          <w:spacing w:val="45"/>
          <w:sz w:val="24"/>
          <w:szCs w:val="24"/>
        </w:rPr>
        <w:t xml:space="preserve"> </w:t>
      </w:r>
      <w:r w:rsidRPr="00511A3B">
        <w:rPr>
          <w:rFonts w:ascii="Times New Roman" w:eastAsia="Times New Roman" w:hAnsi="Times New Roman" w:cs="Times New Roman"/>
          <w:spacing w:val="-1"/>
          <w:sz w:val="24"/>
          <w:szCs w:val="24"/>
        </w:rPr>
        <w:t>заполнения</w:t>
      </w:r>
      <w:r w:rsidRPr="00511A3B">
        <w:rPr>
          <w:rFonts w:ascii="Times New Roman" w:eastAsia="Times New Roman" w:hAnsi="Times New Roman" w:cs="Times New Roman"/>
          <w:spacing w:val="45"/>
          <w:sz w:val="24"/>
          <w:szCs w:val="24"/>
        </w:rPr>
        <w:t xml:space="preserve"> </w:t>
      </w:r>
      <w:r w:rsidRPr="00511A3B">
        <w:rPr>
          <w:rFonts w:ascii="Times New Roman" w:eastAsia="Times New Roman" w:hAnsi="Times New Roman" w:cs="Times New Roman"/>
          <w:sz w:val="24"/>
          <w:szCs w:val="24"/>
        </w:rPr>
        <w:t>текстового</w:t>
      </w:r>
      <w:r w:rsidRPr="00511A3B">
        <w:rPr>
          <w:rFonts w:ascii="Times New Roman" w:eastAsia="Times New Roman" w:hAnsi="Times New Roman" w:cs="Times New Roman"/>
          <w:spacing w:val="45"/>
          <w:sz w:val="24"/>
          <w:szCs w:val="24"/>
        </w:rPr>
        <w:t xml:space="preserve"> </w:t>
      </w:r>
      <w:r w:rsidRPr="00511A3B">
        <w:rPr>
          <w:rFonts w:ascii="Times New Roman" w:eastAsia="Times New Roman" w:hAnsi="Times New Roman" w:cs="Times New Roman"/>
          <w:sz w:val="24"/>
          <w:szCs w:val="24"/>
        </w:rPr>
        <w:t>и</w:t>
      </w:r>
      <w:r w:rsidRPr="00511A3B">
        <w:rPr>
          <w:rFonts w:ascii="Times New Roman" w:eastAsia="Times New Roman" w:hAnsi="Times New Roman" w:cs="Times New Roman"/>
          <w:spacing w:val="46"/>
          <w:sz w:val="24"/>
          <w:szCs w:val="24"/>
        </w:rPr>
        <w:t xml:space="preserve"> </w:t>
      </w:r>
      <w:r w:rsidRPr="00511A3B">
        <w:rPr>
          <w:rFonts w:ascii="Times New Roman" w:eastAsia="Times New Roman" w:hAnsi="Times New Roman" w:cs="Times New Roman"/>
          <w:sz w:val="24"/>
          <w:szCs w:val="24"/>
        </w:rPr>
        <w:t>электронного</w:t>
      </w:r>
      <w:r w:rsidRPr="00511A3B">
        <w:rPr>
          <w:rFonts w:ascii="Times New Roman" w:eastAsia="Times New Roman" w:hAnsi="Times New Roman" w:cs="Times New Roman"/>
          <w:spacing w:val="45"/>
          <w:sz w:val="24"/>
          <w:szCs w:val="24"/>
        </w:rPr>
        <w:t xml:space="preserve"> </w:t>
      </w:r>
      <w:r w:rsidRPr="00511A3B">
        <w:rPr>
          <w:rFonts w:ascii="Times New Roman" w:eastAsia="Times New Roman" w:hAnsi="Times New Roman" w:cs="Times New Roman"/>
          <w:spacing w:val="-1"/>
          <w:sz w:val="24"/>
          <w:szCs w:val="24"/>
        </w:rPr>
        <w:t>формата</w:t>
      </w:r>
      <w:r w:rsidRPr="00511A3B">
        <w:rPr>
          <w:rFonts w:ascii="Times New Roman" w:eastAsia="Times New Roman" w:hAnsi="Times New Roman" w:cs="Times New Roman"/>
          <w:spacing w:val="45"/>
          <w:sz w:val="24"/>
          <w:szCs w:val="24"/>
        </w:rPr>
        <w:t xml:space="preserve"> </w:t>
      </w:r>
      <w:r w:rsidRPr="00511A3B">
        <w:rPr>
          <w:rFonts w:ascii="Times New Roman" w:eastAsia="Times New Roman" w:hAnsi="Times New Roman" w:cs="Times New Roman"/>
          <w:spacing w:val="-1"/>
          <w:sz w:val="24"/>
          <w:szCs w:val="24"/>
        </w:rPr>
        <w:t>описания</w:t>
      </w:r>
      <w:r w:rsidRPr="00511A3B">
        <w:rPr>
          <w:rFonts w:ascii="Times New Roman" w:eastAsia="Times New Roman" w:hAnsi="Times New Roman" w:cs="Times New Roman"/>
          <w:spacing w:val="53"/>
          <w:sz w:val="24"/>
          <w:szCs w:val="24"/>
        </w:rPr>
        <w:t xml:space="preserve"> </w:t>
      </w:r>
      <w:r w:rsidRPr="00511A3B">
        <w:rPr>
          <w:rFonts w:ascii="Times New Roman" w:eastAsia="Times New Roman" w:hAnsi="Times New Roman" w:cs="Times New Roman"/>
          <w:spacing w:val="-1"/>
          <w:sz w:val="24"/>
          <w:szCs w:val="24"/>
        </w:rPr>
        <w:t>местоположения</w:t>
      </w:r>
      <w:r w:rsidRPr="00511A3B">
        <w:rPr>
          <w:rFonts w:ascii="Times New Roman" w:eastAsia="Times New Roman" w:hAnsi="Times New Roman" w:cs="Times New Roman"/>
          <w:spacing w:val="45"/>
          <w:sz w:val="24"/>
          <w:szCs w:val="24"/>
        </w:rPr>
        <w:t xml:space="preserve"> </w:t>
      </w:r>
      <w:r w:rsidRPr="00511A3B">
        <w:rPr>
          <w:rFonts w:ascii="Times New Roman" w:eastAsia="Times New Roman" w:hAnsi="Times New Roman" w:cs="Times New Roman"/>
          <w:spacing w:val="-1"/>
          <w:sz w:val="24"/>
          <w:szCs w:val="24"/>
        </w:rPr>
        <w:t>границ</w:t>
      </w:r>
      <w:r w:rsidRPr="00511A3B">
        <w:rPr>
          <w:rFonts w:ascii="Times New Roman" w:eastAsia="Times New Roman" w:hAnsi="Times New Roman" w:cs="Times New Roman"/>
          <w:spacing w:val="91"/>
          <w:sz w:val="24"/>
          <w:szCs w:val="24"/>
        </w:rPr>
        <w:t xml:space="preserve"> </w:t>
      </w:r>
      <w:r w:rsidRPr="00511A3B">
        <w:rPr>
          <w:rFonts w:ascii="Times New Roman" w:eastAsia="Times New Roman" w:hAnsi="Times New Roman" w:cs="Times New Roman"/>
          <w:spacing w:val="-1"/>
          <w:sz w:val="24"/>
          <w:szCs w:val="24"/>
        </w:rPr>
        <w:t>территориальных</w:t>
      </w:r>
      <w:r w:rsidRPr="00511A3B">
        <w:rPr>
          <w:rFonts w:ascii="Times New Roman" w:eastAsia="Times New Roman" w:hAnsi="Times New Roman" w:cs="Times New Roman"/>
          <w:spacing w:val="2"/>
          <w:sz w:val="24"/>
          <w:szCs w:val="24"/>
        </w:rPr>
        <w:t xml:space="preserve"> </w:t>
      </w:r>
      <w:r w:rsidRPr="00511A3B">
        <w:rPr>
          <w:rFonts w:ascii="Times New Roman" w:eastAsia="Times New Roman" w:hAnsi="Times New Roman" w:cs="Times New Roman"/>
          <w:sz w:val="24"/>
          <w:szCs w:val="24"/>
        </w:rPr>
        <w:t>зон</w:t>
      </w:r>
      <w:r w:rsidRPr="00511A3B">
        <w:rPr>
          <w:rFonts w:ascii="Times New Roman" w:eastAsia="Times New Roman" w:hAnsi="Times New Roman" w:cs="Times New Roman"/>
          <w:spacing w:val="-2"/>
          <w:sz w:val="24"/>
          <w:szCs w:val="24"/>
        </w:rPr>
        <w:t xml:space="preserve"> </w:t>
      </w:r>
      <w:r w:rsidRPr="00511A3B">
        <w:rPr>
          <w:rFonts w:ascii="Times New Roman" w:eastAsia="Times New Roman" w:hAnsi="Times New Roman" w:cs="Times New Roman"/>
          <w:spacing w:val="-1"/>
          <w:sz w:val="24"/>
          <w:szCs w:val="24"/>
        </w:rPr>
        <w:t>при</w:t>
      </w:r>
      <w:r w:rsidRPr="00511A3B">
        <w:rPr>
          <w:rFonts w:ascii="Times New Roman" w:eastAsia="Times New Roman" w:hAnsi="Times New Roman" w:cs="Times New Roman"/>
          <w:sz w:val="24"/>
          <w:szCs w:val="24"/>
        </w:rPr>
        <w:t xml:space="preserve"> </w:t>
      </w:r>
      <w:r w:rsidRPr="00511A3B">
        <w:rPr>
          <w:rFonts w:ascii="Times New Roman" w:eastAsia="Times New Roman" w:hAnsi="Times New Roman" w:cs="Times New Roman"/>
          <w:spacing w:val="-1"/>
          <w:sz w:val="24"/>
          <w:szCs w:val="24"/>
        </w:rPr>
        <w:t>отсутствии</w:t>
      </w:r>
      <w:r w:rsidRPr="00511A3B">
        <w:rPr>
          <w:rFonts w:ascii="Times New Roman" w:eastAsia="Times New Roman" w:hAnsi="Times New Roman" w:cs="Times New Roman"/>
          <w:spacing w:val="3"/>
          <w:sz w:val="24"/>
          <w:szCs w:val="24"/>
        </w:rPr>
        <w:t xml:space="preserve"> </w:t>
      </w:r>
      <w:r w:rsidRPr="00511A3B">
        <w:rPr>
          <w:rFonts w:ascii="Times New Roman" w:eastAsia="Times New Roman" w:hAnsi="Times New Roman" w:cs="Times New Roman"/>
          <w:spacing w:val="-1"/>
          <w:sz w:val="24"/>
          <w:szCs w:val="24"/>
        </w:rPr>
        <w:t>установленных значений,</w:t>
      </w:r>
      <w:r w:rsidRPr="00511A3B">
        <w:rPr>
          <w:rFonts w:ascii="Times New Roman" w:eastAsia="Times New Roman" w:hAnsi="Times New Roman" w:cs="Times New Roman"/>
          <w:sz w:val="24"/>
          <w:szCs w:val="24"/>
        </w:rPr>
        <w:t xml:space="preserve"> </w:t>
      </w:r>
      <w:r w:rsidRPr="00511A3B">
        <w:rPr>
          <w:rFonts w:ascii="Times New Roman" w:eastAsia="Times New Roman" w:hAnsi="Times New Roman" w:cs="Times New Roman"/>
          <w:spacing w:val="-1"/>
          <w:sz w:val="24"/>
          <w:szCs w:val="24"/>
        </w:rPr>
        <w:t>ячейки</w:t>
      </w:r>
      <w:r w:rsidRPr="00511A3B">
        <w:rPr>
          <w:rFonts w:ascii="Times New Roman" w:eastAsia="Times New Roman" w:hAnsi="Times New Roman" w:cs="Times New Roman"/>
          <w:sz w:val="24"/>
          <w:szCs w:val="24"/>
        </w:rPr>
        <w:t xml:space="preserve"> не</w:t>
      </w:r>
      <w:r w:rsidRPr="00511A3B">
        <w:rPr>
          <w:rFonts w:ascii="Times New Roman" w:eastAsia="Times New Roman" w:hAnsi="Times New Roman" w:cs="Times New Roman"/>
          <w:spacing w:val="-1"/>
          <w:sz w:val="24"/>
          <w:szCs w:val="24"/>
        </w:rPr>
        <w:t xml:space="preserve"> заполняются.</w:t>
      </w:r>
    </w:p>
    <w:p w:rsidR="006C4FD5" w:rsidRPr="00511A3B" w:rsidRDefault="006C4FD5" w:rsidP="006C4FD5">
      <w:pPr>
        <w:widowControl w:val="0"/>
        <w:tabs>
          <w:tab w:val="left" w:pos="4084"/>
        </w:tabs>
        <w:kinsoku w:val="0"/>
        <w:overflowPunct w:val="0"/>
        <w:autoSpaceDE w:val="0"/>
        <w:autoSpaceDN w:val="0"/>
        <w:adjustRightInd w:val="0"/>
        <w:spacing w:before="69" w:after="0" w:line="275" w:lineRule="auto"/>
        <w:ind w:right="307"/>
        <w:rPr>
          <w:rFonts w:ascii="Times New Roman" w:eastAsia="Times New Roman" w:hAnsi="Times New Roman" w:cs="Times New Roman"/>
          <w:spacing w:val="-1"/>
          <w:sz w:val="24"/>
          <w:szCs w:val="24"/>
        </w:rPr>
        <w:sectPr w:rsidR="006C4FD5" w:rsidRPr="00511A3B">
          <w:footerReference w:type="default" r:id="rId10"/>
          <w:pgSz w:w="16840" w:h="11910" w:orient="landscape"/>
          <w:pgMar w:top="780" w:right="520" w:bottom="880" w:left="800" w:header="0" w:footer="691" w:gutter="0"/>
          <w:pgNumType w:start="41"/>
          <w:cols w:space="720"/>
          <w:noEndnote/>
        </w:sectPr>
      </w:pPr>
    </w:p>
    <w:p w:rsidR="006C4FD5" w:rsidRPr="00511A3B" w:rsidRDefault="006C4FD5" w:rsidP="006C4FD5">
      <w:pPr>
        <w:widowControl w:val="0"/>
        <w:kinsoku w:val="0"/>
        <w:overflowPunct w:val="0"/>
        <w:autoSpaceDE w:val="0"/>
        <w:autoSpaceDN w:val="0"/>
        <w:adjustRightInd w:val="0"/>
        <w:spacing w:before="38" w:after="0" w:line="275" w:lineRule="auto"/>
        <w:ind w:right="289"/>
        <w:jc w:val="right"/>
        <w:rPr>
          <w:rFonts w:ascii="Times New Roman" w:eastAsia="Times New Roman" w:hAnsi="Times New Roman" w:cs="Times New Roman"/>
          <w:spacing w:val="21"/>
          <w:sz w:val="28"/>
          <w:szCs w:val="28"/>
        </w:rPr>
      </w:pPr>
      <w:r w:rsidRPr="00511A3B">
        <w:rPr>
          <w:rFonts w:ascii="Times New Roman" w:eastAsia="Times New Roman" w:hAnsi="Times New Roman" w:cs="Times New Roman"/>
          <w:spacing w:val="-1"/>
          <w:sz w:val="28"/>
          <w:szCs w:val="28"/>
        </w:rPr>
        <w:lastRenderedPageBreak/>
        <w:t>Таблица</w:t>
      </w:r>
      <w:r w:rsidRPr="00511A3B">
        <w:rPr>
          <w:rFonts w:ascii="Times New Roman" w:eastAsia="Times New Roman" w:hAnsi="Times New Roman" w:cs="Times New Roman"/>
          <w:sz w:val="28"/>
          <w:szCs w:val="28"/>
        </w:rPr>
        <w:t xml:space="preserve"> </w:t>
      </w:r>
      <w:r w:rsidRPr="00511A3B">
        <w:rPr>
          <w:rFonts w:ascii="Times New Roman" w:eastAsia="Times New Roman" w:hAnsi="Times New Roman" w:cs="Times New Roman"/>
          <w:spacing w:val="-2"/>
          <w:sz w:val="28"/>
          <w:szCs w:val="28"/>
        </w:rPr>
        <w:t>14</w:t>
      </w:r>
      <w:r w:rsidRPr="00511A3B">
        <w:rPr>
          <w:rFonts w:ascii="Times New Roman" w:eastAsia="Times New Roman" w:hAnsi="Times New Roman" w:cs="Times New Roman"/>
          <w:spacing w:val="21"/>
          <w:sz w:val="28"/>
          <w:szCs w:val="28"/>
        </w:rPr>
        <w:t xml:space="preserve"> </w:t>
      </w:r>
    </w:p>
    <w:p w:rsidR="006C4FD5" w:rsidRPr="00511A3B" w:rsidRDefault="006C4FD5" w:rsidP="006C4FD5">
      <w:pPr>
        <w:widowControl w:val="0"/>
        <w:kinsoku w:val="0"/>
        <w:overflowPunct w:val="0"/>
        <w:autoSpaceDE w:val="0"/>
        <w:autoSpaceDN w:val="0"/>
        <w:adjustRightInd w:val="0"/>
        <w:spacing w:before="38" w:line="275" w:lineRule="auto"/>
        <w:ind w:right="289"/>
        <w:jc w:val="center"/>
        <w:rPr>
          <w:rFonts w:ascii="Times New Roman" w:eastAsia="Times New Roman" w:hAnsi="Times New Roman" w:cs="Times New Roman"/>
          <w:spacing w:val="-1"/>
          <w:sz w:val="28"/>
          <w:szCs w:val="28"/>
        </w:rPr>
      </w:pPr>
      <w:r w:rsidRPr="00511A3B">
        <w:rPr>
          <w:rFonts w:ascii="Times New Roman" w:eastAsia="Times New Roman" w:hAnsi="Times New Roman" w:cs="Times New Roman"/>
          <w:spacing w:val="-1"/>
          <w:sz w:val="28"/>
          <w:szCs w:val="28"/>
        </w:rPr>
        <w:t>Зона</w:t>
      </w:r>
      <w:r w:rsidRPr="00511A3B">
        <w:rPr>
          <w:rFonts w:ascii="Times New Roman" w:eastAsia="Times New Roman" w:hAnsi="Times New Roman" w:cs="Times New Roman"/>
          <w:sz w:val="28"/>
          <w:szCs w:val="28"/>
        </w:rPr>
        <w:t xml:space="preserve"> </w:t>
      </w:r>
      <w:r w:rsidRPr="00511A3B">
        <w:rPr>
          <w:rFonts w:ascii="Times New Roman" w:eastAsia="Times New Roman" w:hAnsi="Times New Roman" w:cs="Times New Roman"/>
          <w:spacing w:val="-1"/>
          <w:sz w:val="28"/>
          <w:szCs w:val="28"/>
        </w:rPr>
        <w:t>производственных</w:t>
      </w:r>
      <w:r w:rsidRPr="00511A3B">
        <w:rPr>
          <w:rFonts w:ascii="Times New Roman" w:eastAsia="Times New Roman" w:hAnsi="Times New Roman" w:cs="Times New Roman"/>
          <w:spacing w:val="1"/>
          <w:sz w:val="28"/>
          <w:szCs w:val="28"/>
        </w:rPr>
        <w:t xml:space="preserve"> </w:t>
      </w:r>
      <w:r w:rsidRPr="00511A3B">
        <w:rPr>
          <w:rFonts w:ascii="Times New Roman" w:eastAsia="Times New Roman" w:hAnsi="Times New Roman" w:cs="Times New Roman"/>
          <w:sz w:val="28"/>
          <w:szCs w:val="28"/>
        </w:rPr>
        <w:t xml:space="preserve">и </w:t>
      </w:r>
      <w:r w:rsidRPr="00511A3B">
        <w:rPr>
          <w:rFonts w:ascii="Times New Roman" w:eastAsia="Times New Roman" w:hAnsi="Times New Roman" w:cs="Times New Roman"/>
          <w:spacing w:val="-1"/>
          <w:sz w:val="28"/>
          <w:szCs w:val="28"/>
        </w:rPr>
        <w:t>складских</w:t>
      </w:r>
      <w:r w:rsidRPr="00511A3B">
        <w:rPr>
          <w:rFonts w:ascii="Times New Roman" w:eastAsia="Times New Roman" w:hAnsi="Times New Roman" w:cs="Times New Roman"/>
          <w:spacing w:val="1"/>
          <w:sz w:val="28"/>
          <w:szCs w:val="28"/>
        </w:rPr>
        <w:t xml:space="preserve"> </w:t>
      </w:r>
      <w:r w:rsidRPr="00511A3B">
        <w:rPr>
          <w:rFonts w:ascii="Times New Roman" w:eastAsia="Times New Roman" w:hAnsi="Times New Roman" w:cs="Times New Roman"/>
          <w:spacing w:val="-1"/>
          <w:sz w:val="28"/>
          <w:szCs w:val="28"/>
        </w:rPr>
        <w:t>объектов</w:t>
      </w:r>
      <w:r w:rsidRPr="00511A3B">
        <w:rPr>
          <w:rFonts w:ascii="Times New Roman" w:eastAsia="Times New Roman" w:hAnsi="Times New Roman" w:cs="Times New Roman"/>
          <w:spacing w:val="3"/>
          <w:sz w:val="28"/>
          <w:szCs w:val="28"/>
        </w:rPr>
        <w:t xml:space="preserve"> </w:t>
      </w:r>
      <w:r w:rsidRPr="00511A3B">
        <w:rPr>
          <w:rFonts w:ascii="Times New Roman" w:eastAsia="Times New Roman" w:hAnsi="Times New Roman" w:cs="Times New Roman"/>
          <w:sz w:val="28"/>
          <w:szCs w:val="28"/>
        </w:rPr>
        <w:t>I-II</w:t>
      </w:r>
      <w:r w:rsidRPr="00511A3B">
        <w:rPr>
          <w:rFonts w:ascii="Times New Roman" w:eastAsia="Times New Roman" w:hAnsi="Times New Roman" w:cs="Times New Roman"/>
          <w:spacing w:val="-1"/>
          <w:sz w:val="28"/>
          <w:szCs w:val="28"/>
        </w:rPr>
        <w:t xml:space="preserve"> классов</w:t>
      </w:r>
      <w:r w:rsidRPr="00511A3B">
        <w:rPr>
          <w:rFonts w:ascii="Times New Roman" w:eastAsia="Times New Roman" w:hAnsi="Times New Roman" w:cs="Times New Roman"/>
          <w:spacing w:val="-4"/>
          <w:sz w:val="28"/>
          <w:szCs w:val="28"/>
        </w:rPr>
        <w:t xml:space="preserve"> </w:t>
      </w:r>
      <w:r w:rsidRPr="00511A3B">
        <w:rPr>
          <w:rFonts w:ascii="Times New Roman" w:eastAsia="Times New Roman" w:hAnsi="Times New Roman" w:cs="Times New Roman"/>
          <w:spacing w:val="-1"/>
          <w:sz w:val="28"/>
          <w:szCs w:val="28"/>
        </w:rPr>
        <w:t>опасности</w:t>
      </w:r>
      <w:r w:rsidRPr="00511A3B">
        <w:rPr>
          <w:rFonts w:ascii="Times New Roman" w:eastAsia="Times New Roman" w:hAnsi="Times New Roman" w:cs="Times New Roman"/>
          <w:sz w:val="28"/>
          <w:szCs w:val="28"/>
        </w:rPr>
        <w:t xml:space="preserve"> </w:t>
      </w:r>
      <w:r w:rsidRPr="00511A3B">
        <w:rPr>
          <w:rFonts w:ascii="Times New Roman" w:eastAsia="Times New Roman" w:hAnsi="Times New Roman" w:cs="Times New Roman"/>
          <w:spacing w:val="-1"/>
          <w:sz w:val="28"/>
          <w:szCs w:val="28"/>
        </w:rPr>
        <w:t xml:space="preserve">(П1). </w:t>
      </w:r>
      <w:r w:rsidRPr="00511A3B">
        <w:rPr>
          <w:rFonts w:ascii="Times New Roman" w:eastAsia="Times New Roman" w:hAnsi="Times New Roman" w:cs="Times New Roman"/>
          <w:spacing w:val="-1"/>
          <w:sz w:val="28"/>
          <w:szCs w:val="28"/>
        </w:rPr>
        <w:br/>
        <w:t>Условно</w:t>
      </w:r>
      <w:r w:rsidRPr="00511A3B">
        <w:rPr>
          <w:rFonts w:ascii="Times New Roman" w:eastAsia="Times New Roman" w:hAnsi="Times New Roman" w:cs="Times New Roman"/>
          <w:spacing w:val="-2"/>
          <w:sz w:val="28"/>
          <w:szCs w:val="28"/>
        </w:rPr>
        <w:t xml:space="preserve"> </w:t>
      </w:r>
      <w:r w:rsidRPr="00511A3B">
        <w:rPr>
          <w:rFonts w:ascii="Times New Roman" w:eastAsia="Times New Roman" w:hAnsi="Times New Roman" w:cs="Times New Roman"/>
          <w:spacing w:val="-1"/>
          <w:sz w:val="28"/>
          <w:szCs w:val="28"/>
        </w:rPr>
        <w:t>разрешенные</w:t>
      </w:r>
      <w:r w:rsidRPr="00511A3B">
        <w:rPr>
          <w:rFonts w:ascii="Times New Roman" w:eastAsia="Times New Roman" w:hAnsi="Times New Roman" w:cs="Times New Roman"/>
          <w:sz w:val="28"/>
          <w:szCs w:val="28"/>
        </w:rPr>
        <w:t xml:space="preserve"> </w:t>
      </w:r>
      <w:r w:rsidRPr="00511A3B">
        <w:rPr>
          <w:rFonts w:ascii="Times New Roman" w:eastAsia="Times New Roman" w:hAnsi="Times New Roman" w:cs="Times New Roman"/>
          <w:spacing w:val="-1"/>
          <w:sz w:val="28"/>
          <w:szCs w:val="28"/>
        </w:rPr>
        <w:t>виды</w:t>
      </w:r>
      <w:r w:rsidRPr="00511A3B">
        <w:rPr>
          <w:rFonts w:ascii="Times New Roman" w:eastAsia="Times New Roman" w:hAnsi="Times New Roman" w:cs="Times New Roman"/>
          <w:spacing w:val="-3"/>
          <w:sz w:val="28"/>
          <w:szCs w:val="28"/>
        </w:rPr>
        <w:t xml:space="preserve"> </w:t>
      </w:r>
      <w:r w:rsidRPr="00511A3B">
        <w:rPr>
          <w:rFonts w:ascii="Times New Roman" w:eastAsia="Times New Roman" w:hAnsi="Times New Roman" w:cs="Times New Roman"/>
          <w:spacing w:val="-1"/>
          <w:sz w:val="28"/>
          <w:szCs w:val="28"/>
        </w:rPr>
        <w:t>использования</w:t>
      </w:r>
    </w:p>
    <w:tbl>
      <w:tblPr>
        <w:tblW w:w="0" w:type="auto"/>
        <w:tblInd w:w="-10" w:type="dxa"/>
        <w:tblLayout w:type="fixed"/>
        <w:tblCellMar>
          <w:left w:w="0" w:type="dxa"/>
          <w:right w:w="0" w:type="dxa"/>
        </w:tblCellMar>
        <w:tblLook w:val="0000" w:firstRow="0" w:lastRow="0" w:firstColumn="0" w:lastColumn="0" w:noHBand="0" w:noVBand="0"/>
      </w:tblPr>
      <w:tblGrid>
        <w:gridCol w:w="2107"/>
        <w:gridCol w:w="1136"/>
        <w:gridCol w:w="1132"/>
        <w:gridCol w:w="1278"/>
        <w:gridCol w:w="1274"/>
        <w:gridCol w:w="1419"/>
        <w:gridCol w:w="1277"/>
        <w:gridCol w:w="1557"/>
        <w:gridCol w:w="1136"/>
        <w:gridCol w:w="1275"/>
        <w:gridCol w:w="1560"/>
      </w:tblGrid>
      <w:tr w:rsidR="006C4FD5" w:rsidRPr="00511A3B" w:rsidTr="006C4FD5">
        <w:trPr>
          <w:trHeight w:hRule="exact" w:val="706"/>
        </w:trPr>
        <w:tc>
          <w:tcPr>
            <w:tcW w:w="2107" w:type="dxa"/>
            <w:vMerge w:val="restart"/>
            <w:tcBorders>
              <w:top w:val="single" w:sz="8"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9"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right="115"/>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Наименование</w:t>
            </w:r>
            <w:r w:rsidRPr="00511A3B">
              <w:rPr>
                <w:rFonts w:ascii="Times New Roman" w:eastAsia="Times New Roman" w:hAnsi="Times New Roman" w:cs="Times New Roman"/>
                <w:b/>
                <w:bCs/>
                <w:spacing w:val="24"/>
                <w:w w:val="99"/>
                <w:sz w:val="20"/>
                <w:szCs w:val="20"/>
              </w:rPr>
              <w:t xml:space="preserve"> </w:t>
            </w:r>
            <w:r w:rsidRPr="00511A3B">
              <w:rPr>
                <w:rFonts w:ascii="Times New Roman" w:eastAsia="Times New Roman" w:hAnsi="Times New Roman" w:cs="Times New Roman"/>
                <w:b/>
                <w:bCs/>
                <w:sz w:val="20"/>
                <w:szCs w:val="20"/>
              </w:rPr>
              <w:t>вида</w:t>
            </w:r>
            <w:r w:rsidRPr="00511A3B">
              <w:rPr>
                <w:rFonts w:ascii="Times New Roman" w:eastAsia="Times New Roman" w:hAnsi="Times New Roman" w:cs="Times New Roman"/>
                <w:b/>
                <w:bCs/>
                <w:spacing w:val="-16"/>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использования</w:t>
            </w:r>
          </w:p>
        </w:tc>
        <w:tc>
          <w:tcPr>
            <w:tcW w:w="1136" w:type="dxa"/>
            <w:vMerge w:val="restart"/>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9"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right="12"/>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Код</w:t>
            </w:r>
            <w:r w:rsidRPr="00511A3B">
              <w:rPr>
                <w:rFonts w:ascii="Times New Roman" w:eastAsia="Times New Roman" w:hAnsi="Times New Roman" w:cs="Times New Roman"/>
                <w:b/>
                <w:bCs/>
                <w:spacing w:val="-8"/>
                <w:sz w:val="20"/>
                <w:szCs w:val="20"/>
              </w:rPr>
              <w:t xml:space="preserve"> </w:t>
            </w:r>
            <w:r w:rsidRPr="00511A3B">
              <w:rPr>
                <w:rFonts w:ascii="Times New Roman" w:eastAsia="Times New Roman" w:hAnsi="Times New Roman" w:cs="Times New Roman"/>
                <w:b/>
                <w:bCs/>
                <w:sz w:val="20"/>
                <w:szCs w:val="20"/>
              </w:rPr>
              <w:t>вида</w:t>
            </w:r>
            <w:r w:rsidRPr="00511A3B">
              <w:rPr>
                <w:rFonts w:ascii="Times New Roman" w:eastAsia="Times New Roman" w:hAnsi="Times New Roman" w:cs="Times New Roman"/>
                <w:b/>
                <w:bCs/>
                <w:w w:val="99"/>
                <w:sz w:val="20"/>
                <w:szCs w:val="20"/>
              </w:rPr>
              <w:t xml:space="preserve"> </w:t>
            </w:r>
            <w:r w:rsidRPr="00511A3B">
              <w:rPr>
                <w:rFonts w:ascii="Times New Roman" w:eastAsia="Times New Roman" w:hAnsi="Times New Roman" w:cs="Times New Roman"/>
                <w:b/>
                <w:bCs/>
                <w:sz w:val="20"/>
                <w:szCs w:val="20"/>
              </w:rPr>
              <w:t>разрешен-</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ного</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w w:val="95"/>
                <w:sz w:val="20"/>
                <w:szCs w:val="20"/>
              </w:rPr>
              <w:t>использова-</w:t>
            </w:r>
            <w:r w:rsidRPr="00511A3B">
              <w:rPr>
                <w:rFonts w:ascii="Times New Roman" w:eastAsia="Times New Roman" w:hAnsi="Times New Roman" w:cs="Times New Roman"/>
                <w:b/>
                <w:bCs/>
                <w:spacing w:val="23"/>
                <w:w w:val="99"/>
                <w:sz w:val="20"/>
                <w:szCs w:val="20"/>
              </w:rPr>
              <w:t xml:space="preserve"> </w:t>
            </w:r>
            <w:r w:rsidRPr="00511A3B">
              <w:rPr>
                <w:rFonts w:ascii="Times New Roman" w:eastAsia="Times New Roman" w:hAnsi="Times New Roman" w:cs="Times New Roman"/>
                <w:b/>
                <w:bCs/>
                <w:sz w:val="20"/>
                <w:szCs w:val="20"/>
              </w:rPr>
              <w:t>ния</w:t>
            </w:r>
          </w:p>
        </w:tc>
        <w:tc>
          <w:tcPr>
            <w:tcW w:w="6380" w:type="dxa"/>
            <w:gridSpan w:val="5"/>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155"/>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Предельные</w:t>
            </w:r>
            <w:r w:rsidRPr="00511A3B">
              <w:rPr>
                <w:rFonts w:ascii="Times New Roman" w:eastAsia="Times New Roman" w:hAnsi="Times New Roman" w:cs="Times New Roman"/>
                <w:b/>
                <w:bCs/>
                <w:spacing w:val="-10"/>
                <w:sz w:val="20"/>
                <w:szCs w:val="20"/>
              </w:rPr>
              <w:t xml:space="preserve"> </w:t>
            </w:r>
            <w:r w:rsidRPr="00511A3B">
              <w:rPr>
                <w:rFonts w:ascii="Times New Roman" w:eastAsia="Times New Roman" w:hAnsi="Times New Roman" w:cs="Times New Roman"/>
                <w:b/>
                <w:bCs/>
                <w:sz w:val="20"/>
                <w:szCs w:val="20"/>
              </w:rPr>
              <w:t>размеры</w:t>
            </w:r>
            <w:r w:rsidRPr="00511A3B">
              <w:rPr>
                <w:rFonts w:ascii="Times New Roman" w:eastAsia="Times New Roman" w:hAnsi="Times New Roman" w:cs="Times New Roman"/>
                <w:b/>
                <w:bCs/>
                <w:spacing w:val="-10"/>
                <w:sz w:val="20"/>
                <w:szCs w:val="20"/>
              </w:rPr>
              <w:t xml:space="preserve"> </w:t>
            </w:r>
            <w:r w:rsidRPr="00511A3B">
              <w:rPr>
                <w:rFonts w:ascii="Times New Roman" w:eastAsia="Times New Roman" w:hAnsi="Times New Roman" w:cs="Times New Roman"/>
                <w:b/>
                <w:bCs/>
                <w:sz w:val="20"/>
                <w:szCs w:val="20"/>
              </w:rPr>
              <w:t>земельных</w:t>
            </w:r>
            <w:r w:rsidRPr="00511A3B">
              <w:rPr>
                <w:rFonts w:ascii="Times New Roman" w:eastAsia="Times New Roman" w:hAnsi="Times New Roman" w:cs="Times New Roman"/>
                <w:b/>
                <w:bCs/>
                <w:spacing w:val="-11"/>
                <w:sz w:val="20"/>
                <w:szCs w:val="20"/>
              </w:rPr>
              <w:t xml:space="preserve"> </w:t>
            </w:r>
            <w:r w:rsidRPr="00511A3B">
              <w:rPr>
                <w:rFonts w:ascii="Times New Roman" w:eastAsia="Times New Roman" w:hAnsi="Times New Roman" w:cs="Times New Roman"/>
                <w:b/>
                <w:bCs/>
                <w:sz w:val="20"/>
                <w:szCs w:val="20"/>
              </w:rPr>
              <w:t>участков</w:t>
            </w:r>
            <w:r w:rsidRPr="00511A3B">
              <w:rPr>
                <w:rFonts w:ascii="Times New Roman" w:eastAsia="Times New Roman" w:hAnsi="Times New Roman" w:cs="Times New Roman"/>
                <w:b/>
                <w:bCs/>
                <w:spacing w:val="-10"/>
                <w:sz w:val="20"/>
                <w:szCs w:val="20"/>
              </w:rPr>
              <w:t xml:space="preserve"> </w:t>
            </w:r>
            <w:r w:rsidRPr="00511A3B">
              <w:rPr>
                <w:rFonts w:ascii="Times New Roman" w:eastAsia="Times New Roman" w:hAnsi="Times New Roman" w:cs="Times New Roman"/>
                <w:b/>
                <w:bCs/>
                <w:sz w:val="20"/>
                <w:szCs w:val="20"/>
              </w:rPr>
              <w:t>и</w:t>
            </w:r>
            <w:r w:rsidRPr="00511A3B">
              <w:rPr>
                <w:rFonts w:ascii="Times New Roman" w:eastAsia="Times New Roman" w:hAnsi="Times New Roman" w:cs="Times New Roman"/>
                <w:b/>
                <w:bCs/>
                <w:spacing w:val="-10"/>
                <w:sz w:val="20"/>
                <w:szCs w:val="20"/>
              </w:rPr>
              <w:t xml:space="preserve"> </w:t>
            </w:r>
            <w:r w:rsidRPr="00511A3B">
              <w:rPr>
                <w:rFonts w:ascii="Times New Roman" w:eastAsia="Times New Roman" w:hAnsi="Times New Roman" w:cs="Times New Roman"/>
                <w:b/>
                <w:bCs/>
                <w:spacing w:val="-1"/>
                <w:sz w:val="20"/>
                <w:szCs w:val="20"/>
              </w:rPr>
              <w:t>предельные</w:t>
            </w:r>
            <w:r w:rsidRPr="00511A3B">
              <w:rPr>
                <w:rFonts w:ascii="Times New Roman" w:eastAsia="Times New Roman" w:hAnsi="Times New Roman" w:cs="Times New Roman"/>
                <w:b/>
                <w:bCs/>
                <w:spacing w:val="28"/>
                <w:w w:val="99"/>
                <w:sz w:val="20"/>
                <w:szCs w:val="20"/>
              </w:rPr>
              <w:t xml:space="preserve"> </w:t>
            </w:r>
            <w:r w:rsidRPr="00511A3B">
              <w:rPr>
                <w:rFonts w:ascii="Times New Roman" w:eastAsia="Times New Roman" w:hAnsi="Times New Roman" w:cs="Times New Roman"/>
                <w:b/>
                <w:bCs/>
                <w:sz w:val="20"/>
                <w:szCs w:val="20"/>
              </w:rPr>
              <w:t>параметры</w:t>
            </w:r>
            <w:r w:rsidRPr="00511A3B">
              <w:rPr>
                <w:rFonts w:ascii="Times New Roman" w:eastAsia="Times New Roman" w:hAnsi="Times New Roman" w:cs="Times New Roman"/>
                <w:b/>
                <w:bCs/>
                <w:spacing w:val="-15"/>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16"/>
                <w:sz w:val="20"/>
                <w:szCs w:val="20"/>
              </w:rPr>
              <w:t xml:space="preserve"> </w:t>
            </w:r>
            <w:r w:rsidRPr="00511A3B">
              <w:rPr>
                <w:rFonts w:ascii="Times New Roman" w:eastAsia="Times New Roman" w:hAnsi="Times New Roman" w:cs="Times New Roman"/>
                <w:b/>
                <w:bCs/>
                <w:sz w:val="20"/>
                <w:szCs w:val="20"/>
              </w:rPr>
              <w:t>строительства,</w:t>
            </w:r>
            <w:r w:rsidRPr="00511A3B">
              <w:rPr>
                <w:rFonts w:ascii="Times New Roman" w:eastAsia="Times New Roman" w:hAnsi="Times New Roman" w:cs="Times New Roman"/>
                <w:b/>
                <w:bCs/>
                <w:spacing w:val="-14"/>
                <w:sz w:val="20"/>
                <w:szCs w:val="20"/>
              </w:rPr>
              <w:t xml:space="preserve"> </w:t>
            </w:r>
            <w:r w:rsidRPr="00511A3B">
              <w:rPr>
                <w:rFonts w:ascii="Times New Roman" w:eastAsia="Times New Roman" w:hAnsi="Times New Roman" w:cs="Times New Roman"/>
                <w:b/>
                <w:bCs/>
                <w:spacing w:val="-1"/>
                <w:sz w:val="20"/>
                <w:szCs w:val="20"/>
              </w:rPr>
              <w:t>реконструкции</w:t>
            </w:r>
            <w:r w:rsidRPr="00511A3B">
              <w:rPr>
                <w:rFonts w:ascii="Times New Roman" w:eastAsia="Times New Roman" w:hAnsi="Times New Roman" w:cs="Times New Roman"/>
                <w:b/>
                <w:bCs/>
                <w:spacing w:val="-14"/>
                <w:sz w:val="20"/>
                <w:szCs w:val="20"/>
              </w:rPr>
              <w:t xml:space="preserve"> </w:t>
            </w:r>
            <w:r w:rsidRPr="00511A3B">
              <w:rPr>
                <w:rFonts w:ascii="Times New Roman" w:eastAsia="Times New Roman" w:hAnsi="Times New Roman" w:cs="Times New Roman"/>
                <w:b/>
                <w:bCs/>
                <w:sz w:val="20"/>
                <w:szCs w:val="20"/>
              </w:rPr>
              <w:t>объектов</w:t>
            </w:r>
            <w:r w:rsidRPr="00511A3B">
              <w:rPr>
                <w:rFonts w:ascii="Times New Roman" w:eastAsia="Times New Roman" w:hAnsi="Times New Roman" w:cs="Times New Roman"/>
                <w:b/>
                <w:bCs/>
                <w:spacing w:val="44"/>
                <w:w w:val="99"/>
                <w:sz w:val="20"/>
                <w:szCs w:val="20"/>
              </w:rPr>
              <w:t xml:space="preserve"> </w:t>
            </w:r>
            <w:r w:rsidRPr="00511A3B">
              <w:rPr>
                <w:rFonts w:ascii="Times New Roman" w:eastAsia="Times New Roman" w:hAnsi="Times New Roman" w:cs="Times New Roman"/>
                <w:b/>
                <w:bCs/>
                <w:sz w:val="20"/>
                <w:szCs w:val="20"/>
              </w:rPr>
              <w:t>капитального</w:t>
            </w:r>
            <w:r w:rsidRPr="00511A3B">
              <w:rPr>
                <w:rFonts w:ascii="Times New Roman" w:eastAsia="Times New Roman" w:hAnsi="Times New Roman" w:cs="Times New Roman"/>
                <w:b/>
                <w:bCs/>
                <w:spacing w:val="-25"/>
                <w:sz w:val="20"/>
                <w:szCs w:val="20"/>
              </w:rPr>
              <w:t xml:space="preserve"> </w:t>
            </w:r>
            <w:r w:rsidRPr="00511A3B">
              <w:rPr>
                <w:rFonts w:ascii="Times New Roman" w:eastAsia="Times New Roman" w:hAnsi="Times New Roman" w:cs="Times New Roman"/>
                <w:b/>
                <w:bCs/>
                <w:spacing w:val="-1"/>
                <w:sz w:val="20"/>
                <w:szCs w:val="20"/>
              </w:rPr>
              <w:t>строительства</w:t>
            </w:r>
          </w:p>
        </w:tc>
        <w:tc>
          <w:tcPr>
            <w:tcW w:w="5528" w:type="dxa"/>
            <w:gridSpan w:val="4"/>
            <w:tcBorders>
              <w:top w:val="single" w:sz="8" w:space="0" w:color="000000"/>
              <w:left w:val="single" w:sz="4"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before="9" w:after="0" w:line="240" w:lineRule="auto"/>
              <w:rPr>
                <w:rFonts w:ascii="Times New Roman" w:eastAsia="Times New Roman" w:hAnsi="Times New Roman" w:cs="Times New Roman"/>
                <w:sz w:val="19"/>
                <w:szCs w:val="19"/>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Вспомогательные</w:t>
            </w:r>
            <w:r w:rsidRPr="00511A3B">
              <w:rPr>
                <w:rFonts w:ascii="Times New Roman" w:eastAsia="Times New Roman" w:hAnsi="Times New Roman" w:cs="Times New Roman"/>
                <w:b/>
                <w:bCs/>
                <w:spacing w:val="-16"/>
                <w:sz w:val="20"/>
                <w:szCs w:val="20"/>
              </w:rPr>
              <w:t xml:space="preserve"> </w:t>
            </w:r>
            <w:r w:rsidRPr="00511A3B">
              <w:rPr>
                <w:rFonts w:ascii="Times New Roman" w:eastAsia="Times New Roman" w:hAnsi="Times New Roman" w:cs="Times New Roman"/>
                <w:b/>
                <w:bCs/>
                <w:sz w:val="20"/>
                <w:szCs w:val="20"/>
              </w:rPr>
              <w:t>виды</w:t>
            </w:r>
            <w:r w:rsidRPr="00511A3B">
              <w:rPr>
                <w:rFonts w:ascii="Times New Roman" w:eastAsia="Times New Roman" w:hAnsi="Times New Roman" w:cs="Times New Roman"/>
                <w:b/>
                <w:bCs/>
                <w:spacing w:val="-16"/>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15"/>
                <w:sz w:val="20"/>
                <w:szCs w:val="20"/>
              </w:rPr>
              <w:t xml:space="preserve"> </w:t>
            </w:r>
            <w:r w:rsidRPr="00511A3B">
              <w:rPr>
                <w:rFonts w:ascii="Times New Roman" w:eastAsia="Times New Roman" w:hAnsi="Times New Roman" w:cs="Times New Roman"/>
                <w:b/>
                <w:bCs/>
                <w:sz w:val="20"/>
                <w:szCs w:val="20"/>
              </w:rPr>
              <w:t>использования</w:t>
            </w:r>
          </w:p>
        </w:tc>
      </w:tr>
      <w:tr w:rsidR="006C4FD5" w:rsidRPr="00511A3B" w:rsidTr="006C4FD5">
        <w:trPr>
          <w:trHeight w:hRule="exact" w:val="1201"/>
        </w:trPr>
        <w:tc>
          <w:tcPr>
            <w:tcW w:w="2107" w:type="dxa"/>
            <w:vMerge/>
            <w:tcBorders>
              <w:top w:val="single" w:sz="8"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4"/>
                <w:szCs w:val="24"/>
              </w:rPr>
            </w:pPr>
          </w:p>
        </w:tc>
        <w:tc>
          <w:tcPr>
            <w:tcW w:w="1136" w:type="dxa"/>
            <w:vMerge/>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4"/>
                <w:szCs w:val="24"/>
              </w:rPr>
            </w:pPr>
          </w:p>
        </w:tc>
        <w:tc>
          <w:tcPr>
            <w:tcW w:w="2410" w:type="dxa"/>
            <w:gridSpan w:val="2"/>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18" w:after="0" w:line="240" w:lineRule="auto"/>
              <w:ind w:right="220"/>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Предельные</w:t>
            </w:r>
            <w:r w:rsidRPr="00511A3B">
              <w:rPr>
                <w:rFonts w:ascii="Times New Roman" w:eastAsia="Times New Roman" w:hAnsi="Times New Roman" w:cs="Times New Roman"/>
                <w:b/>
                <w:bCs/>
                <w:spacing w:val="-18"/>
                <w:sz w:val="20"/>
                <w:szCs w:val="20"/>
              </w:rPr>
              <w:t xml:space="preserve"> </w:t>
            </w:r>
            <w:r w:rsidRPr="00511A3B">
              <w:rPr>
                <w:rFonts w:ascii="Times New Roman" w:eastAsia="Times New Roman" w:hAnsi="Times New Roman" w:cs="Times New Roman"/>
                <w:b/>
                <w:bCs/>
                <w:sz w:val="20"/>
                <w:szCs w:val="20"/>
              </w:rPr>
              <w:t>размеры</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земельных</w:t>
            </w:r>
            <w:r w:rsidRPr="00511A3B">
              <w:rPr>
                <w:rFonts w:ascii="Times New Roman" w:eastAsia="Times New Roman" w:hAnsi="Times New Roman" w:cs="Times New Roman"/>
                <w:b/>
                <w:bCs/>
                <w:spacing w:val="-20"/>
                <w:sz w:val="20"/>
                <w:szCs w:val="20"/>
              </w:rPr>
              <w:t xml:space="preserve"> </w:t>
            </w:r>
            <w:r w:rsidRPr="00511A3B">
              <w:rPr>
                <w:rFonts w:ascii="Times New Roman" w:eastAsia="Times New Roman" w:hAnsi="Times New Roman" w:cs="Times New Roman"/>
                <w:b/>
                <w:bCs/>
                <w:sz w:val="20"/>
                <w:szCs w:val="20"/>
              </w:rPr>
              <w:t>участков</w:t>
            </w:r>
          </w:p>
        </w:tc>
        <w:tc>
          <w:tcPr>
            <w:tcW w:w="1274"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3"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right="130"/>
              <w:jc w:val="center"/>
              <w:rPr>
                <w:rFonts w:ascii="Times New Roman" w:eastAsia="Times New Roman" w:hAnsi="Times New Roman" w:cs="Times New Roman"/>
                <w:sz w:val="20"/>
                <w:szCs w:val="20"/>
              </w:rPr>
            </w:pPr>
            <w:r w:rsidRPr="00511A3B">
              <w:rPr>
                <w:rFonts w:ascii="Times New Roman" w:eastAsia="Times New Roman" w:hAnsi="Times New Roman" w:cs="Times New Roman"/>
                <w:b/>
                <w:bCs/>
                <w:w w:val="95"/>
                <w:sz w:val="20"/>
                <w:szCs w:val="20"/>
              </w:rPr>
              <w:t>Минималь</w:t>
            </w:r>
            <w:r w:rsidRPr="00511A3B">
              <w:rPr>
                <w:rFonts w:ascii="Times New Roman" w:eastAsia="Times New Roman" w:hAnsi="Times New Roman" w:cs="Times New Roman"/>
                <w:b/>
                <w:bCs/>
                <w:spacing w:val="23"/>
                <w:w w:val="99"/>
                <w:sz w:val="20"/>
                <w:szCs w:val="20"/>
              </w:rPr>
              <w:t xml:space="preserve"> </w:t>
            </w:r>
            <w:r w:rsidRPr="00511A3B">
              <w:rPr>
                <w:rFonts w:ascii="Times New Roman" w:eastAsia="Times New Roman" w:hAnsi="Times New Roman" w:cs="Times New Roman"/>
                <w:b/>
                <w:bCs/>
                <w:sz w:val="20"/>
                <w:szCs w:val="20"/>
              </w:rPr>
              <w:t>ные</w:t>
            </w:r>
            <w:r w:rsidRPr="00511A3B">
              <w:rPr>
                <w:rFonts w:ascii="Times New Roman" w:eastAsia="Times New Roman" w:hAnsi="Times New Roman" w:cs="Times New Roman"/>
                <w:b/>
                <w:bCs/>
                <w:w w:val="99"/>
                <w:sz w:val="20"/>
                <w:szCs w:val="20"/>
              </w:rPr>
              <w:t xml:space="preserve"> </w:t>
            </w:r>
            <w:r w:rsidRPr="00511A3B">
              <w:rPr>
                <w:rFonts w:ascii="Times New Roman" w:eastAsia="Times New Roman" w:hAnsi="Times New Roman" w:cs="Times New Roman"/>
                <w:b/>
                <w:bCs/>
                <w:sz w:val="20"/>
                <w:szCs w:val="20"/>
              </w:rPr>
              <w:t>отступы</w:t>
            </w:r>
            <w:r w:rsidRPr="00511A3B">
              <w:rPr>
                <w:rFonts w:ascii="Times New Roman" w:eastAsia="Times New Roman" w:hAnsi="Times New Roman" w:cs="Times New Roman"/>
                <w:b/>
                <w:bCs/>
                <w:spacing w:val="-10"/>
                <w:sz w:val="20"/>
                <w:szCs w:val="20"/>
              </w:rPr>
              <w:t xml:space="preserve"> </w:t>
            </w:r>
            <w:r w:rsidRPr="00511A3B">
              <w:rPr>
                <w:rFonts w:ascii="Times New Roman" w:eastAsia="Times New Roman" w:hAnsi="Times New Roman" w:cs="Times New Roman"/>
                <w:b/>
                <w:bCs/>
                <w:spacing w:val="-1"/>
                <w:sz w:val="20"/>
                <w:szCs w:val="20"/>
              </w:rPr>
              <w:t>от</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границ</w:t>
            </w:r>
          </w:p>
          <w:p w:rsidR="006C4FD5" w:rsidRPr="00511A3B" w:rsidRDefault="006C4FD5" w:rsidP="006C4FD5">
            <w:pPr>
              <w:widowControl w:val="0"/>
              <w:kinsoku w:val="0"/>
              <w:overflowPunct w:val="0"/>
              <w:autoSpaceDE w:val="0"/>
              <w:autoSpaceDN w:val="0"/>
              <w:adjustRightInd w:val="0"/>
              <w:spacing w:after="0" w:line="240" w:lineRule="auto"/>
              <w:ind w:right="120"/>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земельного</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участка,</w:t>
            </w:r>
            <w:r w:rsidRPr="00511A3B">
              <w:rPr>
                <w:rFonts w:ascii="Times New Roman" w:eastAsia="Times New Roman" w:hAnsi="Times New Roman" w:cs="Times New Roman"/>
                <w:b/>
                <w:bCs/>
                <w:spacing w:val="-11"/>
                <w:sz w:val="20"/>
                <w:szCs w:val="20"/>
              </w:rPr>
              <w:t xml:space="preserve"> </w:t>
            </w:r>
            <w:r w:rsidRPr="00511A3B">
              <w:rPr>
                <w:rFonts w:ascii="Times New Roman" w:eastAsia="Times New Roman" w:hAnsi="Times New Roman" w:cs="Times New Roman"/>
                <w:b/>
                <w:bCs/>
                <w:sz w:val="20"/>
                <w:szCs w:val="20"/>
              </w:rPr>
              <w:t>м</w:t>
            </w:r>
          </w:p>
        </w:tc>
        <w:tc>
          <w:tcPr>
            <w:tcW w:w="1419"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4"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right="169"/>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Количество</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этажей/</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высота</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строения</w:t>
            </w:r>
          </w:p>
        </w:tc>
        <w:tc>
          <w:tcPr>
            <w:tcW w:w="1277"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4"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right="151"/>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Максималь</w:t>
            </w:r>
            <w:r w:rsidRPr="00511A3B">
              <w:rPr>
                <w:rFonts w:ascii="Times New Roman" w:eastAsia="Times New Roman" w:hAnsi="Times New Roman" w:cs="Times New Roman"/>
                <w:b/>
                <w:bCs/>
                <w:spacing w:val="24"/>
                <w:w w:val="99"/>
                <w:sz w:val="20"/>
                <w:szCs w:val="20"/>
              </w:rPr>
              <w:t xml:space="preserve"> </w:t>
            </w:r>
            <w:r w:rsidRPr="00511A3B">
              <w:rPr>
                <w:rFonts w:ascii="Times New Roman" w:eastAsia="Times New Roman" w:hAnsi="Times New Roman" w:cs="Times New Roman"/>
                <w:b/>
                <w:bCs/>
                <w:sz w:val="20"/>
                <w:szCs w:val="20"/>
              </w:rPr>
              <w:t>ный</w:t>
            </w:r>
            <w:r w:rsidRPr="00511A3B">
              <w:rPr>
                <w:rFonts w:ascii="Times New Roman" w:eastAsia="Times New Roman" w:hAnsi="Times New Roman" w:cs="Times New Roman"/>
                <w:b/>
                <w:bCs/>
                <w:w w:val="99"/>
                <w:sz w:val="20"/>
                <w:szCs w:val="20"/>
              </w:rPr>
              <w:t xml:space="preserve"> </w:t>
            </w:r>
            <w:r w:rsidRPr="00511A3B">
              <w:rPr>
                <w:rFonts w:ascii="Times New Roman" w:eastAsia="Times New Roman" w:hAnsi="Times New Roman" w:cs="Times New Roman"/>
                <w:b/>
                <w:bCs/>
                <w:spacing w:val="-1"/>
                <w:sz w:val="20"/>
                <w:szCs w:val="20"/>
              </w:rPr>
              <w:t>процент</w:t>
            </w:r>
            <w:r w:rsidRPr="00511A3B">
              <w:rPr>
                <w:rFonts w:ascii="Times New Roman" w:eastAsia="Times New Roman" w:hAnsi="Times New Roman" w:cs="Times New Roman"/>
                <w:b/>
                <w:bCs/>
                <w:spacing w:val="26"/>
                <w:w w:val="99"/>
                <w:sz w:val="20"/>
                <w:szCs w:val="20"/>
              </w:rPr>
              <w:t xml:space="preserve"> </w:t>
            </w:r>
            <w:r w:rsidRPr="00511A3B">
              <w:rPr>
                <w:rFonts w:ascii="Times New Roman" w:eastAsia="Times New Roman" w:hAnsi="Times New Roman" w:cs="Times New Roman"/>
                <w:b/>
                <w:bCs/>
                <w:sz w:val="20"/>
                <w:szCs w:val="20"/>
              </w:rPr>
              <w:t>застройки</w:t>
            </w:r>
          </w:p>
        </w:tc>
        <w:tc>
          <w:tcPr>
            <w:tcW w:w="1557"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4"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right="87"/>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Наименование</w:t>
            </w:r>
            <w:r w:rsidRPr="00511A3B">
              <w:rPr>
                <w:rFonts w:ascii="Times New Roman" w:eastAsia="Times New Roman" w:hAnsi="Times New Roman" w:cs="Times New Roman"/>
                <w:b/>
                <w:bCs/>
                <w:spacing w:val="24"/>
                <w:w w:val="99"/>
                <w:sz w:val="20"/>
                <w:szCs w:val="20"/>
              </w:rPr>
              <w:t xml:space="preserve"> </w:t>
            </w:r>
            <w:r w:rsidRPr="00511A3B">
              <w:rPr>
                <w:rFonts w:ascii="Times New Roman" w:eastAsia="Times New Roman" w:hAnsi="Times New Roman" w:cs="Times New Roman"/>
                <w:b/>
                <w:bCs/>
                <w:sz w:val="20"/>
                <w:szCs w:val="20"/>
              </w:rPr>
              <w:t>вида</w:t>
            </w:r>
            <w:r w:rsidRPr="00511A3B">
              <w:rPr>
                <w:rFonts w:ascii="Times New Roman" w:eastAsia="Times New Roman" w:hAnsi="Times New Roman" w:cs="Times New Roman"/>
                <w:b/>
                <w:bCs/>
                <w:w w:val="99"/>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w w:val="95"/>
                <w:sz w:val="20"/>
                <w:szCs w:val="20"/>
              </w:rPr>
              <w:t>использования</w:t>
            </w:r>
          </w:p>
        </w:tc>
        <w:tc>
          <w:tcPr>
            <w:tcW w:w="1136" w:type="dxa"/>
            <w:vMerge w:val="restart"/>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18" w:after="0" w:line="240" w:lineRule="auto"/>
              <w:ind w:right="96"/>
              <w:jc w:val="center"/>
              <w:rPr>
                <w:rFonts w:ascii="Times New Roman" w:eastAsia="Times New Roman" w:hAnsi="Times New Roman" w:cs="Times New Roman"/>
                <w:sz w:val="20"/>
                <w:szCs w:val="20"/>
              </w:rPr>
            </w:pPr>
            <w:r w:rsidRPr="00511A3B">
              <w:rPr>
                <w:rFonts w:ascii="Times New Roman" w:eastAsia="Times New Roman" w:hAnsi="Times New Roman" w:cs="Times New Roman"/>
                <w:b/>
                <w:bCs/>
                <w:sz w:val="20"/>
                <w:szCs w:val="20"/>
              </w:rPr>
              <w:t>Код</w:t>
            </w:r>
            <w:r w:rsidRPr="00511A3B">
              <w:rPr>
                <w:rFonts w:ascii="Times New Roman" w:eastAsia="Times New Roman" w:hAnsi="Times New Roman" w:cs="Times New Roman"/>
                <w:b/>
                <w:bCs/>
                <w:spacing w:val="-8"/>
                <w:sz w:val="20"/>
                <w:szCs w:val="20"/>
              </w:rPr>
              <w:t xml:space="preserve"> </w:t>
            </w:r>
            <w:r w:rsidRPr="00511A3B">
              <w:rPr>
                <w:rFonts w:ascii="Times New Roman" w:eastAsia="Times New Roman" w:hAnsi="Times New Roman" w:cs="Times New Roman"/>
                <w:b/>
                <w:bCs/>
                <w:sz w:val="20"/>
                <w:szCs w:val="20"/>
              </w:rPr>
              <w:t>вида</w:t>
            </w:r>
            <w:r w:rsidRPr="00511A3B">
              <w:rPr>
                <w:rFonts w:ascii="Times New Roman" w:eastAsia="Times New Roman" w:hAnsi="Times New Roman" w:cs="Times New Roman"/>
                <w:b/>
                <w:bCs/>
                <w:w w:val="99"/>
                <w:sz w:val="20"/>
                <w:szCs w:val="20"/>
              </w:rPr>
              <w:t xml:space="preserve"> </w:t>
            </w:r>
            <w:r w:rsidRPr="00511A3B">
              <w:rPr>
                <w:rFonts w:ascii="Times New Roman" w:eastAsia="Times New Roman" w:hAnsi="Times New Roman" w:cs="Times New Roman"/>
                <w:b/>
                <w:bCs/>
                <w:sz w:val="20"/>
                <w:szCs w:val="20"/>
              </w:rPr>
              <w:t>разрешен-</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ного</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w w:val="95"/>
                <w:sz w:val="20"/>
                <w:szCs w:val="20"/>
              </w:rPr>
              <w:t>использова</w:t>
            </w:r>
          </w:p>
          <w:p w:rsidR="006C4FD5" w:rsidRPr="00511A3B" w:rsidRDefault="006C4FD5" w:rsidP="006C4FD5">
            <w:pPr>
              <w:widowControl w:val="0"/>
              <w:kinsoku w:val="0"/>
              <w:overflowPunct w:val="0"/>
              <w:autoSpaceDE w:val="0"/>
              <w:autoSpaceDN w:val="0"/>
              <w:adjustRightInd w:val="0"/>
              <w:spacing w:after="0" w:line="240" w:lineRule="auto"/>
              <w:ind w:right="99"/>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-ния</w:t>
            </w:r>
          </w:p>
        </w:tc>
        <w:tc>
          <w:tcPr>
            <w:tcW w:w="2835" w:type="dxa"/>
            <w:gridSpan w:val="2"/>
            <w:tcBorders>
              <w:top w:val="single" w:sz="4" w:space="0" w:color="000000"/>
              <w:left w:val="single" w:sz="8"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120"/>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Предельные</w:t>
            </w:r>
            <w:r w:rsidRPr="00511A3B">
              <w:rPr>
                <w:rFonts w:ascii="Times New Roman" w:eastAsia="Times New Roman" w:hAnsi="Times New Roman" w:cs="Times New Roman"/>
                <w:b/>
                <w:bCs/>
                <w:spacing w:val="-20"/>
                <w:sz w:val="20"/>
                <w:szCs w:val="20"/>
              </w:rPr>
              <w:t xml:space="preserve"> </w:t>
            </w:r>
            <w:r w:rsidRPr="00511A3B">
              <w:rPr>
                <w:rFonts w:ascii="Times New Roman" w:eastAsia="Times New Roman" w:hAnsi="Times New Roman" w:cs="Times New Roman"/>
                <w:b/>
                <w:bCs/>
                <w:sz w:val="20"/>
                <w:szCs w:val="20"/>
              </w:rPr>
              <w:t>размеры</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земельных</w:t>
            </w:r>
            <w:r w:rsidRPr="00511A3B">
              <w:rPr>
                <w:rFonts w:ascii="Times New Roman" w:eastAsia="Times New Roman" w:hAnsi="Times New Roman" w:cs="Times New Roman"/>
                <w:b/>
                <w:bCs/>
                <w:spacing w:val="-11"/>
                <w:sz w:val="20"/>
                <w:szCs w:val="20"/>
              </w:rPr>
              <w:t xml:space="preserve"> </w:t>
            </w:r>
            <w:r w:rsidRPr="00511A3B">
              <w:rPr>
                <w:rFonts w:ascii="Times New Roman" w:eastAsia="Times New Roman" w:hAnsi="Times New Roman" w:cs="Times New Roman"/>
                <w:b/>
                <w:bCs/>
                <w:sz w:val="20"/>
                <w:szCs w:val="20"/>
              </w:rPr>
              <w:t>участков</w:t>
            </w:r>
            <w:r w:rsidRPr="00511A3B">
              <w:rPr>
                <w:rFonts w:ascii="Times New Roman" w:eastAsia="Times New Roman" w:hAnsi="Times New Roman" w:cs="Times New Roman"/>
                <w:b/>
                <w:bCs/>
                <w:spacing w:val="-12"/>
                <w:sz w:val="20"/>
                <w:szCs w:val="20"/>
              </w:rPr>
              <w:t xml:space="preserve"> </w:t>
            </w:r>
            <w:r w:rsidRPr="00511A3B">
              <w:rPr>
                <w:rFonts w:ascii="Times New Roman" w:eastAsia="Times New Roman" w:hAnsi="Times New Roman" w:cs="Times New Roman"/>
                <w:b/>
                <w:bCs/>
                <w:sz w:val="20"/>
                <w:szCs w:val="20"/>
              </w:rPr>
              <w:t>и</w:t>
            </w:r>
            <w:r w:rsidRPr="00511A3B">
              <w:rPr>
                <w:rFonts w:ascii="Times New Roman" w:eastAsia="Times New Roman" w:hAnsi="Times New Roman" w:cs="Times New Roman"/>
                <w:b/>
                <w:bCs/>
                <w:spacing w:val="27"/>
                <w:w w:val="99"/>
                <w:sz w:val="20"/>
                <w:szCs w:val="20"/>
              </w:rPr>
              <w:t xml:space="preserve"> </w:t>
            </w:r>
            <w:r w:rsidRPr="00511A3B">
              <w:rPr>
                <w:rFonts w:ascii="Times New Roman" w:eastAsia="Times New Roman" w:hAnsi="Times New Roman" w:cs="Times New Roman"/>
                <w:b/>
                <w:bCs/>
                <w:sz w:val="20"/>
                <w:szCs w:val="20"/>
              </w:rPr>
              <w:t>предельные</w:t>
            </w:r>
            <w:r w:rsidRPr="00511A3B">
              <w:rPr>
                <w:rFonts w:ascii="Times New Roman" w:eastAsia="Times New Roman" w:hAnsi="Times New Roman" w:cs="Times New Roman"/>
                <w:b/>
                <w:bCs/>
                <w:spacing w:val="-21"/>
                <w:sz w:val="20"/>
                <w:szCs w:val="20"/>
              </w:rPr>
              <w:t xml:space="preserve"> </w:t>
            </w:r>
            <w:r w:rsidRPr="00511A3B">
              <w:rPr>
                <w:rFonts w:ascii="Times New Roman" w:eastAsia="Times New Roman" w:hAnsi="Times New Roman" w:cs="Times New Roman"/>
                <w:b/>
                <w:bCs/>
                <w:sz w:val="20"/>
                <w:szCs w:val="20"/>
              </w:rPr>
              <w:t>параметры</w:t>
            </w:r>
            <w:r w:rsidRPr="00511A3B">
              <w:rPr>
                <w:rFonts w:ascii="Times New Roman" w:eastAsia="Times New Roman" w:hAnsi="Times New Roman" w:cs="Times New Roman"/>
                <w:b/>
                <w:bCs/>
                <w:spacing w:val="25"/>
                <w:w w:val="99"/>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26"/>
                <w:sz w:val="20"/>
                <w:szCs w:val="20"/>
              </w:rPr>
              <w:t xml:space="preserve"> </w:t>
            </w:r>
            <w:r w:rsidRPr="00511A3B">
              <w:rPr>
                <w:rFonts w:ascii="Times New Roman" w:eastAsia="Times New Roman" w:hAnsi="Times New Roman" w:cs="Times New Roman"/>
                <w:b/>
                <w:bCs/>
                <w:sz w:val="20"/>
                <w:szCs w:val="20"/>
              </w:rPr>
              <w:t>строительства,</w:t>
            </w:r>
            <w:r w:rsidRPr="00511A3B">
              <w:rPr>
                <w:rFonts w:ascii="Times New Roman" w:eastAsia="Times New Roman" w:hAnsi="Times New Roman" w:cs="Times New Roman"/>
                <w:b/>
                <w:bCs/>
                <w:spacing w:val="23"/>
                <w:w w:val="99"/>
                <w:sz w:val="20"/>
                <w:szCs w:val="20"/>
              </w:rPr>
              <w:t xml:space="preserve"> </w:t>
            </w:r>
            <w:r w:rsidRPr="00511A3B">
              <w:rPr>
                <w:rFonts w:ascii="Times New Roman" w:eastAsia="Times New Roman" w:hAnsi="Times New Roman" w:cs="Times New Roman"/>
                <w:b/>
                <w:bCs/>
                <w:sz w:val="20"/>
                <w:szCs w:val="20"/>
              </w:rPr>
              <w:t>реконструкции</w:t>
            </w:r>
            <w:r w:rsidRPr="00511A3B">
              <w:rPr>
                <w:rFonts w:ascii="Times New Roman" w:eastAsia="Times New Roman" w:hAnsi="Times New Roman" w:cs="Times New Roman"/>
                <w:b/>
                <w:bCs/>
                <w:spacing w:val="-22"/>
                <w:sz w:val="20"/>
                <w:szCs w:val="20"/>
              </w:rPr>
              <w:t xml:space="preserve"> </w:t>
            </w:r>
            <w:r w:rsidRPr="00511A3B">
              <w:rPr>
                <w:rFonts w:ascii="Times New Roman" w:eastAsia="Times New Roman" w:hAnsi="Times New Roman" w:cs="Times New Roman"/>
                <w:b/>
                <w:bCs/>
                <w:spacing w:val="-1"/>
                <w:sz w:val="20"/>
                <w:szCs w:val="20"/>
              </w:rPr>
              <w:t>объектов</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капитального</w:t>
            </w:r>
            <w:r w:rsidRPr="00511A3B">
              <w:rPr>
                <w:rFonts w:ascii="Times New Roman" w:eastAsia="Times New Roman" w:hAnsi="Times New Roman" w:cs="Times New Roman"/>
                <w:b/>
                <w:bCs/>
                <w:spacing w:val="-25"/>
                <w:sz w:val="20"/>
                <w:szCs w:val="20"/>
              </w:rPr>
              <w:t xml:space="preserve"> </w:t>
            </w:r>
            <w:r w:rsidRPr="00511A3B">
              <w:rPr>
                <w:rFonts w:ascii="Times New Roman" w:eastAsia="Times New Roman" w:hAnsi="Times New Roman" w:cs="Times New Roman"/>
                <w:b/>
                <w:bCs/>
                <w:spacing w:val="-1"/>
                <w:sz w:val="20"/>
                <w:szCs w:val="20"/>
              </w:rPr>
              <w:t>строительства</w:t>
            </w:r>
          </w:p>
        </w:tc>
      </w:tr>
      <w:tr w:rsidR="006C4FD5" w:rsidRPr="00511A3B" w:rsidTr="006C4FD5">
        <w:trPr>
          <w:trHeight w:hRule="exact" w:val="100"/>
        </w:trPr>
        <w:tc>
          <w:tcPr>
            <w:tcW w:w="2107" w:type="dxa"/>
            <w:vMerge/>
            <w:tcBorders>
              <w:top w:val="single" w:sz="8"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120"/>
              <w:jc w:val="center"/>
              <w:rPr>
                <w:rFonts w:ascii="Times New Roman" w:eastAsia="Times New Roman" w:hAnsi="Times New Roman" w:cs="Times New Roman"/>
                <w:sz w:val="24"/>
                <w:szCs w:val="24"/>
              </w:rPr>
            </w:pPr>
          </w:p>
        </w:tc>
        <w:tc>
          <w:tcPr>
            <w:tcW w:w="1136" w:type="dxa"/>
            <w:vMerge/>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120"/>
              <w:jc w:val="center"/>
              <w:rPr>
                <w:rFonts w:ascii="Times New Roman" w:eastAsia="Times New Roman" w:hAnsi="Times New Roman" w:cs="Times New Roman"/>
                <w:sz w:val="24"/>
                <w:szCs w:val="24"/>
              </w:rPr>
            </w:pPr>
          </w:p>
        </w:tc>
        <w:tc>
          <w:tcPr>
            <w:tcW w:w="2410" w:type="dxa"/>
            <w:gridSpan w:val="2"/>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120"/>
              <w:jc w:val="center"/>
              <w:rPr>
                <w:rFonts w:ascii="Times New Roman" w:eastAsia="Times New Roman" w:hAnsi="Times New Roman" w:cs="Times New Roman"/>
                <w:sz w:val="24"/>
                <w:szCs w:val="24"/>
              </w:rPr>
            </w:pPr>
          </w:p>
        </w:tc>
        <w:tc>
          <w:tcPr>
            <w:tcW w:w="1274"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120"/>
              <w:jc w:val="center"/>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120"/>
              <w:jc w:val="center"/>
              <w:rPr>
                <w:rFonts w:ascii="Times New Roman" w:eastAsia="Times New Roman" w:hAnsi="Times New Roman" w:cs="Times New Roman"/>
                <w:sz w:val="24"/>
                <w:szCs w:val="24"/>
              </w:rPr>
            </w:pPr>
          </w:p>
        </w:tc>
        <w:tc>
          <w:tcPr>
            <w:tcW w:w="1277"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120"/>
              <w:jc w:val="center"/>
              <w:rPr>
                <w:rFonts w:ascii="Times New Roman" w:eastAsia="Times New Roman" w:hAnsi="Times New Roman" w:cs="Times New Roman"/>
                <w:sz w:val="24"/>
                <w:szCs w:val="24"/>
              </w:rPr>
            </w:pPr>
          </w:p>
        </w:tc>
        <w:tc>
          <w:tcPr>
            <w:tcW w:w="1557"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120"/>
              <w:jc w:val="center"/>
              <w:rPr>
                <w:rFonts w:ascii="Times New Roman" w:eastAsia="Times New Roman" w:hAnsi="Times New Roman" w:cs="Times New Roman"/>
                <w:sz w:val="24"/>
                <w:szCs w:val="24"/>
              </w:rPr>
            </w:pPr>
          </w:p>
        </w:tc>
        <w:tc>
          <w:tcPr>
            <w:tcW w:w="1136" w:type="dxa"/>
            <w:vMerge/>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120"/>
              <w:jc w:val="center"/>
              <w:rPr>
                <w:rFonts w:ascii="Times New Roman" w:eastAsia="Times New Roman" w:hAnsi="Times New Roman" w:cs="Times New Roman"/>
                <w:sz w:val="24"/>
                <w:szCs w:val="24"/>
              </w:rPr>
            </w:pPr>
          </w:p>
        </w:tc>
        <w:tc>
          <w:tcPr>
            <w:tcW w:w="1275" w:type="dxa"/>
            <w:vMerge w:val="restart"/>
            <w:tcBorders>
              <w:top w:val="single" w:sz="4" w:space="0" w:color="000000"/>
              <w:left w:val="single" w:sz="8"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144"/>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Предельное</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количество</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этажей/</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w w:val="95"/>
                <w:sz w:val="20"/>
                <w:szCs w:val="20"/>
              </w:rPr>
              <w:t>предельная</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высота</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строения</w:t>
            </w:r>
          </w:p>
        </w:tc>
        <w:tc>
          <w:tcPr>
            <w:tcW w:w="1560" w:type="dxa"/>
            <w:vMerge w:val="restart"/>
            <w:tcBorders>
              <w:top w:val="single" w:sz="4" w:space="0" w:color="000000"/>
              <w:left w:val="single" w:sz="8"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40"/>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Максимальный</w:t>
            </w:r>
            <w:r w:rsidRPr="00511A3B">
              <w:rPr>
                <w:rFonts w:ascii="Times New Roman" w:eastAsia="Times New Roman" w:hAnsi="Times New Roman" w:cs="Times New Roman"/>
                <w:b/>
                <w:bCs/>
                <w:spacing w:val="24"/>
                <w:w w:val="99"/>
                <w:sz w:val="20"/>
                <w:szCs w:val="20"/>
              </w:rPr>
              <w:t xml:space="preserve"> </w:t>
            </w:r>
            <w:r w:rsidRPr="00511A3B">
              <w:rPr>
                <w:rFonts w:ascii="Times New Roman" w:eastAsia="Times New Roman" w:hAnsi="Times New Roman" w:cs="Times New Roman"/>
                <w:b/>
                <w:bCs/>
                <w:spacing w:val="-1"/>
                <w:sz w:val="20"/>
                <w:szCs w:val="20"/>
              </w:rPr>
              <w:t>процент</w:t>
            </w:r>
            <w:r w:rsidRPr="00511A3B">
              <w:rPr>
                <w:rFonts w:ascii="Times New Roman" w:eastAsia="Times New Roman" w:hAnsi="Times New Roman" w:cs="Times New Roman"/>
                <w:b/>
                <w:bCs/>
                <w:spacing w:val="26"/>
                <w:w w:val="99"/>
                <w:sz w:val="20"/>
                <w:szCs w:val="20"/>
              </w:rPr>
              <w:t xml:space="preserve"> </w:t>
            </w:r>
            <w:r w:rsidRPr="00511A3B">
              <w:rPr>
                <w:rFonts w:ascii="Times New Roman" w:eastAsia="Times New Roman" w:hAnsi="Times New Roman" w:cs="Times New Roman"/>
                <w:b/>
                <w:bCs/>
                <w:sz w:val="20"/>
                <w:szCs w:val="20"/>
              </w:rPr>
              <w:t>застройки</w:t>
            </w:r>
          </w:p>
        </w:tc>
      </w:tr>
      <w:tr w:rsidR="006C4FD5" w:rsidRPr="00511A3B" w:rsidTr="006C4FD5">
        <w:trPr>
          <w:trHeight w:hRule="exact" w:val="1147"/>
        </w:trPr>
        <w:tc>
          <w:tcPr>
            <w:tcW w:w="2107" w:type="dxa"/>
            <w:vMerge/>
            <w:tcBorders>
              <w:top w:val="single" w:sz="8"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40"/>
              <w:jc w:val="center"/>
              <w:rPr>
                <w:rFonts w:ascii="Times New Roman" w:eastAsia="Times New Roman" w:hAnsi="Times New Roman" w:cs="Times New Roman"/>
                <w:sz w:val="24"/>
                <w:szCs w:val="24"/>
              </w:rPr>
            </w:pPr>
          </w:p>
        </w:tc>
        <w:tc>
          <w:tcPr>
            <w:tcW w:w="1136" w:type="dxa"/>
            <w:vMerge/>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40"/>
              <w:jc w:val="center"/>
              <w:rPr>
                <w:rFonts w:ascii="Times New Roman" w:eastAsia="Times New Roman" w:hAnsi="Times New Roman" w:cs="Times New Roman"/>
                <w:sz w:val="24"/>
                <w:szCs w:val="24"/>
              </w:rPr>
            </w:pP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5" w:after="0" w:line="240" w:lineRule="auto"/>
              <w:ind w:right="116"/>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Минимал</w:t>
            </w:r>
            <w:r w:rsidRPr="00511A3B">
              <w:rPr>
                <w:rFonts w:ascii="Times New Roman" w:eastAsia="Times New Roman" w:hAnsi="Times New Roman" w:cs="Times New Roman"/>
                <w:b/>
                <w:bCs/>
                <w:spacing w:val="23"/>
                <w:w w:val="99"/>
                <w:sz w:val="20"/>
                <w:szCs w:val="20"/>
              </w:rPr>
              <w:t xml:space="preserve"> </w:t>
            </w:r>
            <w:r w:rsidRPr="00511A3B">
              <w:rPr>
                <w:rFonts w:ascii="Times New Roman" w:eastAsia="Times New Roman" w:hAnsi="Times New Roman" w:cs="Times New Roman"/>
                <w:b/>
                <w:bCs/>
                <w:sz w:val="20"/>
                <w:szCs w:val="20"/>
              </w:rPr>
              <w:t>ьная</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площадь</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(кв.м.)</w:t>
            </w: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2" w:after="0" w:line="240" w:lineRule="auto"/>
              <w:rPr>
                <w:rFonts w:ascii="Times New Roman" w:eastAsia="Times New Roman" w:hAnsi="Times New Roman" w:cs="Times New Roman"/>
                <w:sz w:val="19"/>
                <w:szCs w:val="19"/>
              </w:rPr>
            </w:pPr>
          </w:p>
          <w:p w:rsidR="006C4FD5" w:rsidRPr="00511A3B" w:rsidRDefault="006C4FD5" w:rsidP="006C4FD5">
            <w:pPr>
              <w:widowControl w:val="0"/>
              <w:kinsoku w:val="0"/>
              <w:overflowPunct w:val="0"/>
              <w:autoSpaceDE w:val="0"/>
              <w:autoSpaceDN w:val="0"/>
              <w:adjustRightInd w:val="0"/>
              <w:spacing w:after="0" w:line="240" w:lineRule="auto"/>
              <w:ind w:right="39"/>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Максимальн</w:t>
            </w:r>
            <w:r w:rsidRPr="00511A3B">
              <w:rPr>
                <w:rFonts w:ascii="Times New Roman" w:eastAsia="Times New Roman" w:hAnsi="Times New Roman" w:cs="Times New Roman"/>
                <w:b/>
                <w:bCs/>
                <w:spacing w:val="25"/>
                <w:w w:val="99"/>
                <w:sz w:val="20"/>
                <w:szCs w:val="20"/>
              </w:rPr>
              <w:t xml:space="preserve"> </w:t>
            </w:r>
            <w:r w:rsidRPr="00511A3B">
              <w:rPr>
                <w:rFonts w:ascii="Times New Roman" w:eastAsia="Times New Roman" w:hAnsi="Times New Roman" w:cs="Times New Roman"/>
                <w:b/>
                <w:bCs/>
                <w:sz w:val="20"/>
                <w:szCs w:val="20"/>
              </w:rPr>
              <w:t>ая</w:t>
            </w:r>
            <w:r w:rsidRPr="00511A3B">
              <w:rPr>
                <w:rFonts w:ascii="Times New Roman" w:eastAsia="Times New Roman" w:hAnsi="Times New Roman" w:cs="Times New Roman"/>
                <w:b/>
                <w:bCs/>
                <w:spacing w:val="-11"/>
                <w:sz w:val="20"/>
                <w:szCs w:val="20"/>
              </w:rPr>
              <w:t xml:space="preserve"> </w:t>
            </w:r>
            <w:r w:rsidRPr="00511A3B">
              <w:rPr>
                <w:rFonts w:ascii="Times New Roman" w:eastAsia="Times New Roman" w:hAnsi="Times New Roman" w:cs="Times New Roman"/>
                <w:b/>
                <w:bCs/>
                <w:sz w:val="20"/>
                <w:szCs w:val="20"/>
              </w:rPr>
              <w:t>площадь</w:t>
            </w:r>
            <w:r w:rsidRPr="00511A3B">
              <w:rPr>
                <w:rFonts w:ascii="Times New Roman" w:eastAsia="Times New Roman" w:hAnsi="Times New Roman" w:cs="Times New Roman"/>
                <w:b/>
                <w:bCs/>
                <w:spacing w:val="23"/>
                <w:w w:val="99"/>
                <w:sz w:val="20"/>
                <w:szCs w:val="20"/>
              </w:rPr>
              <w:t xml:space="preserve"> </w:t>
            </w:r>
            <w:r w:rsidRPr="00511A3B">
              <w:rPr>
                <w:rFonts w:ascii="Times New Roman" w:eastAsia="Times New Roman" w:hAnsi="Times New Roman" w:cs="Times New Roman"/>
                <w:b/>
                <w:bCs/>
                <w:sz w:val="20"/>
                <w:szCs w:val="20"/>
              </w:rPr>
              <w:t>(кв.м.)</w:t>
            </w:r>
          </w:p>
        </w:tc>
        <w:tc>
          <w:tcPr>
            <w:tcW w:w="1274"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39"/>
              <w:jc w:val="center"/>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39"/>
              <w:jc w:val="center"/>
              <w:rPr>
                <w:rFonts w:ascii="Times New Roman" w:eastAsia="Times New Roman" w:hAnsi="Times New Roman" w:cs="Times New Roman"/>
                <w:sz w:val="24"/>
                <w:szCs w:val="24"/>
              </w:rPr>
            </w:pPr>
          </w:p>
        </w:tc>
        <w:tc>
          <w:tcPr>
            <w:tcW w:w="1277"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39"/>
              <w:jc w:val="center"/>
              <w:rPr>
                <w:rFonts w:ascii="Times New Roman" w:eastAsia="Times New Roman" w:hAnsi="Times New Roman" w:cs="Times New Roman"/>
                <w:sz w:val="24"/>
                <w:szCs w:val="24"/>
              </w:rPr>
            </w:pPr>
          </w:p>
        </w:tc>
        <w:tc>
          <w:tcPr>
            <w:tcW w:w="1557"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39"/>
              <w:jc w:val="center"/>
              <w:rPr>
                <w:rFonts w:ascii="Times New Roman" w:eastAsia="Times New Roman" w:hAnsi="Times New Roman" w:cs="Times New Roman"/>
                <w:sz w:val="24"/>
                <w:szCs w:val="24"/>
              </w:rPr>
            </w:pPr>
          </w:p>
        </w:tc>
        <w:tc>
          <w:tcPr>
            <w:tcW w:w="1136" w:type="dxa"/>
            <w:vMerge/>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39"/>
              <w:jc w:val="center"/>
              <w:rPr>
                <w:rFonts w:ascii="Times New Roman" w:eastAsia="Times New Roman" w:hAnsi="Times New Roman" w:cs="Times New Roman"/>
                <w:sz w:val="24"/>
                <w:szCs w:val="24"/>
              </w:rPr>
            </w:pPr>
          </w:p>
        </w:tc>
        <w:tc>
          <w:tcPr>
            <w:tcW w:w="1275" w:type="dxa"/>
            <w:vMerge/>
            <w:tcBorders>
              <w:top w:val="single" w:sz="4" w:space="0" w:color="000000"/>
              <w:left w:val="single" w:sz="8"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39"/>
              <w:jc w:val="center"/>
              <w:rPr>
                <w:rFonts w:ascii="Times New Roman" w:eastAsia="Times New Roman" w:hAnsi="Times New Roman" w:cs="Times New Roman"/>
                <w:sz w:val="24"/>
                <w:szCs w:val="24"/>
              </w:rPr>
            </w:pPr>
          </w:p>
        </w:tc>
        <w:tc>
          <w:tcPr>
            <w:tcW w:w="1560" w:type="dxa"/>
            <w:vMerge/>
            <w:tcBorders>
              <w:top w:val="single" w:sz="4" w:space="0" w:color="000000"/>
              <w:left w:val="single" w:sz="8"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after="0" w:line="240" w:lineRule="auto"/>
              <w:ind w:right="39"/>
              <w:jc w:val="center"/>
              <w:rPr>
                <w:rFonts w:ascii="Times New Roman" w:eastAsia="Times New Roman" w:hAnsi="Times New Roman" w:cs="Times New Roman"/>
                <w:sz w:val="24"/>
                <w:szCs w:val="24"/>
              </w:rPr>
            </w:pPr>
          </w:p>
        </w:tc>
      </w:tr>
      <w:tr w:rsidR="006C4FD5" w:rsidRPr="00511A3B" w:rsidTr="006C4FD5">
        <w:trPr>
          <w:trHeight w:hRule="exact" w:val="744"/>
        </w:trPr>
        <w:tc>
          <w:tcPr>
            <w:tcW w:w="2107" w:type="dxa"/>
            <w:tcBorders>
              <w:top w:val="single" w:sz="4" w:space="0" w:color="000000"/>
              <w:left w:val="single" w:sz="8" w:space="0" w:color="000000"/>
              <w:bottom w:val="single" w:sz="8"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77" w:lineRule="auto"/>
              <w:ind w:right="545"/>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Хранение</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w w:val="95"/>
                <w:sz w:val="20"/>
                <w:szCs w:val="20"/>
              </w:rPr>
              <w:t>автотранспорта</w:t>
            </w:r>
          </w:p>
        </w:tc>
        <w:tc>
          <w:tcPr>
            <w:tcW w:w="1136" w:type="dxa"/>
            <w:tcBorders>
              <w:top w:val="single" w:sz="4" w:space="0" w:color="000000"/>
              <w:left w:val="single" w:sz="4" w:space="0" w:color="000000"/>
              <w:bottom w:val="single" w:sz="8"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26"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2.7.1</w:t>
            </w:r>
          </w:p>
        </w:tc>
        <w:tc>
          <w:tcPr>
            <w:tcW w:w="1132" w:type="dxa"/>
            <w:tcBorders>
              <w:top w:val="single" w:sz="4" w:space="0" w:color="000000"/>
              <w:left w:val="single" w:sz="4" w:space="0" w:color="000000"/>
              <w:bottom w:val="single" w:sz="8"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8"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8"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8"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1"/>
                <w:szCs w:val="21"/>
              </w:rPr>
            </w:pPr>
          </w:p>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1</w:t>
            </w:r>
            <w:r w:rsidRPr="00511A3B">
              <w:rPr>
                <w:rFonts w:ascii="Times New Roman" w:eastAsia="Times New Roman" w:hAnsi="Times New Roman" w:cs="Times New Roman"/>
                <w:spacing w:val="-4"/>
                <w:sz w:val="20"/>
                <w:szCs w:val="20"/>
              </w:rPr>
              <w:t xml:space="preserve"> </w:t>
            </w:r>
            <w:r w:rsidRPr="00511A3B">
              <w:rPr>
                <w:rFonts w:ascii="Times New Roman" w:eastAsia="Times New Roman" w:hAnsi="Times New Roman" w:cs="Times New Roman"/>
                <w:spacing w:val="-1"/>
                <w:sz w:val="20"/>
                <w:szCs w:val="20"/>
              </w:rPr>
              <w:t>этаж/4.5</w:t>
            </w:r>
            <w:r w:rsidRPr="00511A3B">
              <w:rPr>
                <w:rFonts w:ascii="Times New Roman" w:eastAsia="Times New Roman" w:hAnsi="Times New Roman" w:cs="Times New Roman"/>
                <w:spacing w:val="-4"/>
                <w:sz w:val="20"/>
                <w:szCs w:val="20"/>
              </w:rPr>
              <w:t xml:space="preserve"> </w:t>
            </w:r>
            <w:r w:rsidRPr="00511A3B">
              <w:rPr>
                <w:rFonts w:ascii="Times New Roman" w:eastAsia="Times New Roman" w:hAnsi="Times New Roman" w:cs="Times New Roman"/>
                <w:sz w:val="20"/>
                <w:szCs w:val="20"/>
              </w:rPr>
              <w:t>м</w:t>
            </w:r>
          </w:p>
        </w:tc>
        <w:tc>
          <w:tcPr>
            <w:tcW w:w="1277" w:type="dxa"/>
            <w:tcBorders>
              <w:top w:val="single" w:sz="4" w:space="0" w:color="000000"/>
              <w:left w:val="single" w:sz="4" w:space="0" w:color="000000"/>
              <w:bottom w:val="single" w:sz="8"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8"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1" w:after="0" w:line="240" w:lineRule="auto"/>
              <w:ind w:right="26"/>
              <w:jc w:val="center"/>
              <w:rPr>
                <w:rFonts w:ascii="Times New Roman" w:eastAsia="Times New Roman" w:hAnsi="Times New Roman" w:cs="Times New Roman"/>
                <w:sz w:val="24"/>
                <w:szCs w:val="24"/>
              </w:rPr>
            </w:pPr>
            <w:r w:rsidRPr="00511A3B">
              <w:rPr>
                <w:rFonts w:ascii="Times New Roman" w:eastAsia="Times New Roman" w:hAnsi="Times New Roman" w:cs="Times New Roman"/>
                <w:spacing w:val="-1"/>
                <w:w w:val="95"/>
                <w:sz w:val="20"/>
                <w:szCs w:val="20"/>
              </w:rPr>
              <w:t>Предоставление</w:t>
            </w:r>
            <w:r w:rsidRPr="00511A3B">
              <w:rPr>
                <w:rFonts w:ascii="Times New Roman" w:eastAsia="Times New Roman" w:hAnsi="Times New Roman" w:cs="Times New Roman"/>
                <w:spacing w:val="26"/>
                <w:w w:val="99"/>
                <w:sz w:val="20"/>
                <w:szCs w:val="20"/>
              </w:rPr>
              <w:t xml:space="preserve"> </w:t>
            </w:r>
            <w:r w:rsidRPr="00511A3B">
              <w:rPr>
                <w:rFonts w:ascii="Times New Roman" w:eastAsia="Times New Roman" w:hAnsi="Times New Roman" w:cs="Times New Roman"/>
                <w:sz w:val="20"/>
                <w:szCs w:val="20"/>
              </w:rPr>
              <w:t>коммунальных</w:t>
            </w:r>
            <w:r w:rsidRPr="00511A3B">
              <w:rPr>
                <w:rFonts w:ascii="Times New Roman" w:eastAsia="Times New Roman" w:hAnsi="Times New Roman" w:cs="Times New Roman"/>
                <w:spacing w:val="21"/>
                <w:w w:val="99"/>
                <w:sz w:val="20"/>
                <w:szCs w:val="20"/>
              </w:rPr>
              <w:t xml:space="preserve"> </w:t>
            </w:r>
            <w:r w:rsidRPr="00511A3B">
              <w:rPr>
                <w:rFonts w:ascii="Times New Roman" w:eastAsia="Times New Roman" w:hAnsi="Times New Roman" w:cs="Times New Roman"/>
                <w:spacing w:val="-1"/>
                <w:sz w:val="20"/>
                <w:szCs w:val="20"/>
              </w:rPr>
              <w:t>услуг</w:t>
            </w:r>
          </w:p>
        </w:tc>
        <w:tc>
          <w:tcPr>
            <w:tcW w:w="1136" w:type="dxa"/>
            <w:tcBorders>
              <w:top w:val="single" w:sz="4" w:space="0" w:color="000000"/>
              <w:left w:val="single" w:sz="4" w:space="0" w:color="000000"/>
              <w:bottom w:val="single" w:sz="8"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1"/>
                <w:szCs w:val="21"/>
              </w:rPr>
            </w:pPr>
          </w:p>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3.1.1</w:t>
            </w:r>
          </w:p>
        </w:tc>
        <w:tc>
          <w:tcPr>
            <w:tcW w:w="1275" w:type="dxa"/>
            <w:tcBorders>
              <w:top w:val="single" w:sz="4" w:space="0" w:color="000000"/>
              <w:left w:val="single" w:sz="8" w:space="0" w:color="000000"/>
              <w:bottom w:val="single" w:sz="8"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8" w:space="0" w:color="000000"/>
              <w:bottom w:val="single" w:sz="8"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348"/>
        </w:trPr>
        <w:tc>
          <w:tcPr>
            <w:tcW w:w="2107" w:type="dxa"/>
            <w:tcBorders>
              <w:top w:val="single" w:sz="8"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25" w:lineRule="exact"/>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Оказание</w:t>
            </w:r>
            <w:r w:rsidRPr="00511A3B">
              <w:rPr>
                <w:rFonts w:ascii="Times New Roman" w:eastAsia="Times New Roman" w:hAnsi="Times New Roman" w:cs="Times New Roman"/>
                <w:spacing w:val="-10"/>
                <w:sz w:val="20"/>
                <w:szCs w:val="20"/>
              </w:rPr>
              <w:t xml:space="preserve"> </w:t>
            </w:r>
            <w:r w:rsidRPr="00511A3B">
              <w:rPr>
                <w:rFonts w:ascii="Times New Roman" w:eastAsia="Times New Roman" w:hAnsi="Times New Roman" w:cs="Times New Roman"/>
                <w:spacing w:val="-1"/>
                <w:sz w:val="20"/>
                <w:szCs w:val="20"/>
              </w:rPr>
              <w:t>услуг</w:t>
            </w:r>
          </w:p>
        </w:tc>
        <w:tc>
          <w:tcPr>
            <w:tcW w:w="1136" w:type="dxa"/>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25" w:lineRule="exact"/>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3.2.3</w:t>
            </w:r>
          </w:p>
        </w:tc>
        <w:tc>
          <w:tcPr>
            <w:tcW w:w="1132" w:type="dxa"/>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6" w:type="dxa"/>
            <w:tcBorders>
              <w:top w:val="single" w:sz="8" w:space="0" w:color="000000"/>
              <w:left w:val="single" w:sz="4"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8" w:space="0" w:color="000000"/>
              <w:left w:val="single" w:sz="8"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8" w:space="0" w:color="000000"/>
              <w:left w:val="single" w:sz="8"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67"/>
        </w:trPr>
        <w:tc>
          <w:tcPr>
            <w:tcW w:w="2107" w:type="dxa"/>
            <w:tcBorders>
              <w:top w:val="single" w:sz="4"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3" w:after="0" w:line="240" w:lineRule="auto"/>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Общежития</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3"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3.2.4</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3" w:after="0" w:line="240" w:lineRule="auto"/>
              <w:ind w:right="163"/>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Бытовое</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w w:val="95"/>
                <w:sz w:val="20"/>
                <w:szCs w:val="20"/>
              </w:rPr>
              <w:t>обслуживание</w:t>
            </w:r>
          </w:p>
        </w:tc>
        <w:tc>
          <w:tcPr>
            <w:tcW w:w="1136" w:type="dxa"/>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before="156"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3.3</w:t>
            </w:r>
          </w:p>
        </w:tc>
        <w:tc>
          <w:tcPr>
            <w:tcW w:w="1275" w:type="dxa"/>
            <w:tcBorders>
              <w:top w:val="single" w:sz="4" w:space="0" w:color="000000"/>
              <w:left w:val="single" w:sz="8"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8"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69"/>
        </w:trPr>
        <w:tc>
          <w:tcPr>
            <w:tcW w:w="2107" w:type="dxa"/>
            <w:tcBorders>
              <w:top w:val="single" w:sz="4"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75" w:lineRule="auto"/>
              <w:ind w:right="651"/>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Бытовое</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w w:val="95"/>
                <w:sz w:val="20"/>
                <w:szCs w:val="20"/>
              </w:rPr>
              <w:t>обслуживание</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2"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3.3</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6" w:type="dxa"/>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8"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8"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66"/>
        </w:trPr>
        <w:tc>
          <w:tcPr>
            <w:tcW w:w="2107" w:type="dxa"/>
            <w:tcBorders>
              <w:top w:val="single" w:sz="4"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75" w:lineRule="auto"/>
              <w:ind w:right="281"/>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Среднее</w:t>
            </w:r>
            <w:r w:rsidRPr="00511A3B">
              <w:rPr>
                <w:rFonts w:ascii="Times New Roman" w:eastAsia="Times New Roman" w:hAnsi="Times New Roman" w:cs="Times New Roman"/>
                <w:spacing w:val="-5"/>
                <w:sz w:val="20"/>
                <w:szCs w:val="20"/>
              </w:rPr>
              <w:t xml:space="preserve"> </w:t>
            </w:r>
            <w:r w:rsidRPr="00511A3B">
              <w:rPr>
                <w:rFonts w:ascii="Times New Roman" w:eastAsia="Times New Roman" w:hAnsi="Times New Roman" w:cs="Times New Roman"/>
                <w:sz w:val="20"/>
                <w:szCs w:val="20"/>
              </w:rPr>
              <w:t>и</w:t>
            </w:r>
            <w:r w:rsidRPr="00511A3B">
              <w:rPr>
                <w:rFonts w:ascii="Times New Roman" w:eastAsia="Times New Roman" w:hAnsi="Times New Roman" w:cs="Times New Roman"/>
                <w:spacing w:val="-8"/>
                <w:sz w:val="20"/>
                <w:szCs w:val="20"/>
              </w:rPr>
              <w:t xml:space="preserve"> </w:t>
            </w:r>
            <w:r w:rsidRPr="00511A3B">
              <w:rPr>
                <w:rFonts w:ascii="Times New Roman" w:eastAsia="Times New Roman" w:hAnsi="Times New Roman" w:cs="Times New Roman"/>
                <w:sz w:val="20"/>
                <w:szCs w:val="20"/>
              </w:rPr>
              <w:t>высшее</w:t>
            </w:r>
            <w:r w:rsidRPr="00511A3B">
              <w:rPr>
                <w:rFonts w:ascii="Times New Roman" w:eastAsia="Times New Roman" w:hAnsi="Times New Roman" w:cs="Times New Roman"/>
                <w:spacing w:val="25"/>
                <w:w w:val="99"/>
                <w:sz w:val="20"/>
                <w:szCs w:val="20"/>
              </w:rPr>
              <w:t xml:space="preserve"> </w:t>
            </w:r>
            <w:r w:rsidRPr="00511A3B">
              <w:rPr>
                <w:rFonts w:ascii="Times New Roman" w:eastAsia="Times New Roman" w:hAnsi="Times New Roman" w:cs="Times New Roman"/>
                <w:w w:val="95"/>
                <w:sz w:val="20"/>
                <w:szCs w:val="20"/>
              </w:rPr>
              <w:t>профессиональное</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0"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3.5.2</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5"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10</w:t>
            </w: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5"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Общежития</w:t>
            </w:r>
          </w:p>
        </w:tc>
        <w:tc>
          <w:tcPr>
            <w:tcW w:w="1136" w:type="dxa"/>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before="155"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3.2.4</w:t>
            </w:r>
          </w:p>
        </w:tc>
        <w:tc>
          <w:tcPr>
            <w:tcW w:w="1275" w:type="dxa"/>
            <w:tcBorders>
              <w:top w:val="single" w:sz="4" w:space="0" w:color="000000"/>
              <w:left w:val="single" w:sz="8"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8"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66"/>
        </w:trPr>
        <w:tc>
          <w:tcPr>
            <w:tcW w:w="2107" w:type="dxa"/>
            <w:tcBorders>
              <w:top w:val="single" w:sz="4"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0" w:after="0" w:line="240" w:lineRule="auto"/>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Магазины</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0"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4.4</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5"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w:t>
            </w:r>
            <w:r w:rsidRPr="00511A3B">
              <w:rPr>
                <w:rFonts w:ascii="Times New Roman" w:eastAsia="Times New Roman" w:hAnsi="Times New Roman" w:cs="Times New Roman"/>
                <w:spacing w:val="-5"/>
                <w:sz w:val="20"/>
                <w:szCs w:val="20"/>
              </w:rPr>
              <w:t xml:space="preserve"> </w:t>
            </w:r>
            <w:r w:rsidRPr="00511A3B">
              <w:rPr>
                <w:rFonts w:ascii="Times New Roman" w:eastAsia="Times New Roman" w:hAnsi="Times New Roman" w:cs="Times New Roman"/>
                <w:spacing w:val="-1"/>
                <w:sz w:val="20"/>
                <w:szCs w:val="20"/>
              </w:rPr>
              <w:t>этажа</w:t>
            </w: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0" w:after="0" w:line="240" w:lineRule="auto"/>
              <w:ind w:right="146"/>
              <w:jc w:val="center"/>
              <w:rPr>
                <w:rFonts w:ascii="Times New Roman" w:eastAsia="Times New Roman" w:hAnsi="Times New Roman" w:cs="Times New Roman"/>
                <w:sz w:val="24"/>
                <w:szCs w:val="24"/>
              </w:rPr>
            </w:pPr>
            <w:r w:rsidRPr="00511A3B">
              <w:rPr>
                <w:rFonts w:ascii="Times New Roman" w:eastAsia="Times New Roman" w:hAnsi="Times New Roman" w:cs="Times New Roman"/>
                <w:w w:val="95"/>
                <w:sz w:val="20"/>
                <w:szCs w:val="20"/>
              </w:rPr>
              <w:t>Общественное</w:t>
            </w:r>
            <w:r w:rsidRPr="00511A3B">
              <w:rPr>
                <w:rFonts w:ascii="Times New Roman" w:eastAsia="Times New Roman" w:hAnsi="Times New Roman" w:cs="Times New Roman"/>
                <w:spacing w:val="23"/>
                <w:w w:val="99"/>
                <w:sz w:val="20"/>
                <w:szCs w:val="20"/>
              </w:rPr>
              <w:t xml:space="preserve"> </w:t>
            </w:r>
            <w:r w:rsidRPr="00511A3B">
              <w:rPr>
                <w:rFonts w:ascii="Times New Roman" w:eastAsia="Times New Roman" w:hAnsi="Times New Roman" w:cs="Times New Roman"/>
                <w:spacing w:val="-1"/>
                <w:sz w:val="20"/>
                <w:szCs w:val="20"/>
              </w:rPr>
              <w:t>питание</w:t>
            </w:r>
          </w:p>
        </w:tc>
        <w:tc>
          <w:tcPr>
            <w:tcW w:w="1136" w:type="dxa"/>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before="155"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4.6</w:t>
            </w:r>
          </w:p>
        </w:tc>
        <w:tc>
          <w:tcPr>
            <w:tcW w:w="1275" w:type="dxa"/>
            <w:tcBorders>
              <w:top w:val="single" w:sz="4" w:space="0" w:color="000000"/>
              <w:left w:val="single" w:sz="8"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8"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67"/>
        </w:trPr>
        <w:tc>
          <w:tcPr>
            <w:tcW w:w="2107" w:type="dxa"/>
            <w:tcBorders>
              <w:top w:val="single" w:sz="4"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78" w:lineRule="auto"/>
              <w:ind w:right="745"/>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Банковская</w:t>
            </w:r>
            <w:r w:rsidRPr="00511A3B">
              <w:rPr>
                <w:rFonts w:ascii="Times New Roman" w:eastAsia="Times New Roman" w:hAnsi="Times New Roman" w:cs="Times New Roman"/>
                <w:spacing w:val="-12"/>
                <w:sz w:val="20"/>
                <w:szCs w:val="20"/>
              </w:rPr>
              <w:t xml:space="preserve"> </w:t>
            </w:r>
            <w:r w:rsidRPr="00511A3B">
              <w:rPr>
                <w:rFonts w:ascii="Times New Roman" w:eastAsia="Times New Roman" w:hAnsi="Times New Roman" w:cs="Times New Roman"/>
                <w:sz w:val="20"/>
                <w:szCs w:val="20"/>
              </w:rPr>
              <w:t>и</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sz w:val="20"/>
                <w:szCs w:val="20"/>
              </w:rPr>
              <w:t>страховая</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2"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4.5</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6"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2</w:t>
            </w:r>
            <w:r w:rsidRPr="00511A3B">
              <w:rPr>
                <w:rFonts w:ascii="Times New Roman" w:eastAsia="Times New Roman" w:hAnsi="Times New Roman" w:cs="Times New Roman"/>
                <w:spacing w:val="-5"/>
                <w:sz w:val="20"/>
                <w:szCs w:val="20"/>
              </w:rPr>
              <w:t xml:space="preserve"> </w:t>
            </w:r>
            <w:r w:rsidRPr="00511A3B">
              <w:rPr>
                <w:rFonts w:ascii="Times New Roman" w:eastAsia="Times New Roman" w:hAnsi="Times New Roman" w:cs="Times New Roman"/>
                <w:spacing w:val="-1"/>
                <w:sz w:val="20"/>
                <w:szCs w:val="20"/>
              </w:rPr>
              <w:t>этажа</w:t>
            </w: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6" w:type="dxa"/>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8"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8"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69"/>
        </w:trPr>
        <w:tc>
          <w:tcPr>
            <w:tcW w:w="2107" w:type="dxa"/>
            <w:tcBorders>
              <w:top w:val="single" w:sz="4"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75" w:lineRule="auto"/>
              <w:ind w:right="620"/>
              <w:rPr>
                <w:rFonts w:ascii="Times New Roman" w:eastAsia="Times New Roman" w:hAnsi="Times New Roman" w:cs="Times New Roman"/>
                <w:sz w:val="24"/>
                <w:szCs w:val="24"/>
              </w:rPr>
            </w:pPr>
            <w:r w:rsidRPr="00511A3B">
              <w:rPr>
                <w:rFonts w:ascii="Times New Roman" w:eastAsia="Times New Roman" w:hAnsi="Times New Roman" w:cs="Times New Roman"/>
                <w:w w:val="95"/>
                <w:sz w:val="20"/>
                <w:szCs w:val="20"/>
              </w:rPr>
              <w:t>Общественное</w:t>
            </w:r>
            <w:r w:rsidRPr="00511A3B">
              <w:rPr>
                <w:rFonts w:ascii="Times New Roman" w:eastAsia="Times New Roman" w:hAnsi="Times New Roman" w:cs="Times New Roman"/>
                <w:spacing w:val="23"/>
                <w:w w:val="99"/>
                <w:sz w:val="20"/>
                <w:szCs w:val="20"/>
              </w:rPr>
              <w:t xml:space="preserve"> </w:t>
            </w:r>
            <w:r w:rsidRPr="00511A3B">
              <w:rPr>
                <w:rFonts w:ascii="Times New Roman" w:eastAsia="Times New Roman" w:hAnsi="Times New Roman" w:cs="Times New Roman"/>
                <w:spacing w:val="-1"/>
                <w:sz w:val="20"/>
                <w:szCs w:val="20"/>
              </w:rPr>
              <w:t>питание</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2"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4.6</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8"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w:t>
            </w:r>
            <w:r w:rsidRPr="00511A3B">
              <w:rPr>
                <w:rFonts w:ascii="Times New Roman" w:eastAsia="Times New Roman" w:hAnsi="Times New Roman" w:cs="Times New Roman"/>
                <w:spacing w:val="-5"/>
                <w:sz w:val="20"/>
                <w:szCs w:val="20"/>
              </w:rPr>
              <w:t xml:space="preserve"> </w:t>
            </w:r>
            <w:r w:rsidRPr="00511A3B">
              <w:rPr>
                <w:rFonts w:ascii="Times New Roman" w:eastAsia="Times New Roman" w:hAnsi="Times New Roman" w:cs="Times New Roman"/>
                <w:spacing w:val="-1"/>
                <w:sz w:val="20"/>
                <w:szCs w:val="20"/>
              </w:rPr>
              <w:t>этажа</w:t>
            </w: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6" w:type="dxa"/>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8"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8"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66"/>
        </w:trPr>
        <w:tc>
          <w:tcPr>
            <w:tcW w:w="2107" w:type="dxa"/>
            <w:vMerge w:val="restart"/>
            <w:tcBorders>
              <w:top w:val="single" w:sz="4"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59" w:after="0" w:line="275" w:lineRule="auto"/>
              <w:ind w:right="664"/>
              <w:rPr>
                <w:rFonts w:ascii="Times New Roman" w:eastAsia="Times New Roman" w:hAnsi="Times New Roman" w:cs="Times New Roman"/>
                <w:sz w:val="20"/>
                <w:szCs w:val="20"/>
              </w:rPr>
            </w:pPr>
            <w:r w:rsidRPr="00511A3B">
              <w:rPr>
                <w:rFonts w:ascii="Times New Roman" w:eastAsia="Times New Roman" w:hAnsi="Times New Roman" w:cs="Times New Roman"/>
                <w:spacing w:val="-1"/>
                <w:sz w:val="20"/>
                <w:szCs w:val="20"/>
              </w:rPr>
              <w:t>Заправка</w:t>
            </w:r>
            <w:r w:rsidRPr="00511A3B">
              <w:rPr>
                <w:rFonts w:ascii="Times New Roman" w:eastAsia="Times New Roman" w:hAnsi="Times New Roman" w:cs="Times New Roman"/>
                <w:spacing w:val="27"/>
                <w:w w:val="99"/>
                <w:sz w:val="20"/>
                <w:szCs w:val="20"/>
              </w:rPr>
              <w:t xml:space="preserve"> </w:t>
            </w:r>
            <w:r w:rsidRPr="00511A3B">
              <w:rPr>
                <w:rFonts w:ascii="Times New Roman" w:eastAsia="Times New Roman" w:hAnsi="Times New Roman" w:cs="Times New Roman"/>
                <w:w w:val="95"/>
                <w:sz w:val="20"/>
                <w:szCs w:val="20"/>
              </w:rPr>
              <w:t>транспортных</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sz w:val="20"/>
                <w:szCs w:val="20"/>
              </w:rPr>
              <w:t>средств</w:t>
            </w:r>
          </w:p>
          <w:p w:rsidR="006C4FD5" w:rsidRPr="00511A3B" w:rsidRDefault="006C4FD5" w:rsidP="006C4FD5">
            <w:pPr>
              <w:widowControl w:val="0"/>
              <w:kinsoku w:val="0"/>
              <w:overflowPunct w:val="0"/>
              <w:autoSpaceDE w:val="0"/>
              <w:autoSpaceDN w:val="0"/>
              <w:adjustRightInd w:val="0"/>
              <w:spacing w:before="59" w:after="0" w:line="275" w:lineRule="auto"/>
              <w:ind w:right="664"/>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59" w:after="0" w:line="275" w:lineRule="auto"/>
              <w:ind w:right="664"/>
              <w:rPr>
                <w:rFonts w:ascii="Times New Roman" w:eastAsia="Times New Roman" w:hAnsi="Times New Roman" w:cs="Times New Roman"/>
                <w:sz w:val="24"/>
                <w:szCs w:val="24"/>
              </w:rPr>
            </w:pPr>
          </w:p>
        </w:tc>
        <w:tc>
          <w:tcPr>
            <w:tcW w:w="1136"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4.9.1.1</w:t>
            </w:r>
          </w:p>
        </w:tc>
        <w:tc>
          <w:tcPr>
            <w:tcW w:w="1132"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0" w:after="0" w:line="240" w:lineRule="auto"/>
              <w:ind w:right="29"/>
              <w:jc w:val="center"/>
              <w:rPr>
                <w:rFonts w:ascii="Times New Roman" w:eastAsia="Times New Roman" w:hAnsi="Times New Roman" w:cs="Times New Roman"/>
                <w:sz w:val="24"/>
                <w:szCs w:val="24"/>
              </w:rPr>
            </w:pPr>
            <w:r w:rsidRPr="00511A3B">
              <w:rPr>
                <w:rFonts w:ascii="Times New Roman" w:eastAsia="Times New Roman" w:hAnsi="Times New Roman" w:cs="Times New Roman"/>
                <w:w w:val="95"/>
                <w:sz w:val="20"/>
                <w:szCs w:val="20"/>
              </w:rPr>
              <w:t>Автомобильные</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sz w:val="20"/>
                <w:szCs w:val="20"/>
              </w:rPr>
              <w:t>мойки</w:t>
            </w:r>
          </w:p>
        </w:tc>
        <w:tc>
          <w:tcPr>
            <w:tcW w:w="1136" w:type="dxa"/>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before="155"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4.9.1.3</w:t>
            </w:r>
          </w:p>
        </w:tc>
        <w:tc>
          <w:tcPr>
            <w:tcW w:w="1275" w:type="dxa"/>
            <w:tcBorders>
              <w:top w:val="single" w:sz="4" w:space="0" w:color="000000"/>
              <w:left w:val="single" w:sz="8"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w:t>
            </w:r>
            <w:r w:rsidRPr="00511A3B">
              <w:rPr>
                <w:rFonts w:ascii="Times New Roman" w:eastAsia="Times New Roman" w:hAnsi="Times New Roman" w:cs="Times New Roman"/>
                <w:spacing w:val="-6"/>
                <w:sz w:val="20"/>
                <w:szCs w:val="20"/>
              </w:rPr>
              <w:t xml:space="preserve"> </w:t>
            </w:r>
            <w:r w:rsidRPr="00511A3B">
              <w:rPr>
                <w:rFonts w:ascii="Times New Roman" w:eastAsia="Times New Roman" w:hAnsi="Times New Roman" w:cs="Times New Roman"/>
                <w:spacing w:val="-1"/>
                <w:sz w:val="20"/>
                <w:szCs w:val="20"/>
              </w:rPr>
              <w:t>этажа,</w:t>
            </w:r>
          </w:p>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10</w:t>
            </w:r>
            <w:r w:rsidRPr="00511A3B">
              <w:rPr>
                <w:rFonts w:ascii="Times New Roman" w:eastAsia="Times New Roman" w:hAnsi="Times New Roman" w:cs="Times New Roman"/>
                <w:spacing w:val="-3"/>
                <w:sz w:val="20"/>
                <w:szCs w:val="20"/>
              </w:rPr>
              <w:t xml:space="preserve"> </w:t>
            </w:r>
            <w:r w:rsidRPr="00511A3B">
              <w:rPr>
                <w:rFonts w:ascii="Times New Roman" w:eastAsia="Times New Roman" w:hAnsi="Times New Roman" w:cs="Times New Roman"/>
                <w:sz w:val="20"/>
                <w:szCs w:val="20"/>
              </w:rPr>
              <w:t>м</w:t>
            </w:r>
          </w:p>
        </w:tc>
        <w:tc>
          <w:tcPr>
            <w:tcW w:w="1560" w:type="dxa"/>
            <w:tcBorders>
              <w:top w:val="single" w:sz="4" w:space="0" w:color="000000"/>
              <w:left w:val="single" w:sz="8"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66"/>
        </w:trPr>
        <w:tc>
          <w:tcPr>
            <w:tcW w:w="2107" w:type="dxa"/>
            <w:vMerge/>
            <w:tcBorders>
              <w:top w:val="single" w:sz="4" w:space="0" w:color="000000"/>
              <w:left w:val="single" w:sz="8"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36"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32"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0" w:after="0" w:line="240" w:lineRule="auto"/>
              <w:ind w:right="22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Ремонт</w:t>
            </w:r>
            <w:r w:rsidRPr="00511A3B">
              <w:rPr>
                <w:rFonts w:ascii="Times New Roman" w:eastAsia="Times New Roman" w:hAnsi="Times New Roman" w:cs="Times New Roman"/>
                <w:spacing w:val="22"/>
                <w:w w:val="99"/>
                <w:sz w:val="20"/>
                <w:szCs w:val="20"/>
              </w:rPr>
              <w:t xml:space="preserve"> </w:t>
            </w:r>
            <w:r w:rsidRPr="00511A3B">
              <w:rPr>
                <w:rFonts w:ascii="Times New Roman" w:eastAsia="Times New Roman" w:hAnsi="Times New Roman" w:cs="Times New Roman"/>
                <w:w w:val="95"/>
                <w:sz w:val="20"/>
                <w:szCs w:val="20"/>
              </w:rPr>
              <w:t>автомобилей</w:t>
            </w:r>
          </w:p>
        </w:tc>
        <w:tc>
          <w:tcPr>
            <w:tcW w:w="1136" w:type="dxa"/>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before="155"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4.9.1.4</w:t>
            </w:r>
          </w:p>
        </w:tc>
        <w:tc>
          <w:tcPr>
            <w:tcW w:w="1275" w:type="dxa"/>
            <w:tcBorders>
              <w:top w:val="single" w:sz="4" w:space="0" w:color="000000"/>
              <w:left w:val="single" w:sz="8"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w:t>
            </w:r>
            <w:r w:rsidRPr="00511A3B">
              <w:rPr>
                <w:rFonts w:ascii="Times New Roman" w:eastAsia="Times New Roman" w:hAnsi="Times New Roman" w:cs="Times New Roman"/>
                <w:spacing w:val="-6"/>
                <w:sz w:val="20"/>
                <w:szCs w:val="20"/>
              </w:rPr>
              <w:t xml:space="preserve"> </w:t>
            </w:r>
            <w:r w:rsidRPr="00511A3B">
              <w:rPr>
                <w:rFonts w:ascii="Times New Roman" w:eastAsia="Times New Roman" w:hAnsi="Times New Roman" w:cs="Times New Roman"/>
                <w:spacing w:val="-1"/>
                <w:sz w:val="20"/>
                <w:szCs w:val="20"/>
              </w:rPr>
              <w:t>этажа,</w:t>
            </w:r>
          </w:p>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10</w:t>
            </w:r>
            <w:r w:rsidRPr="00511A3B">
              <w:rPr>
                <w:rFonts w:ascii="Times New Roman" w:eastAsia="Times New Roman" w:hAnsi="Times New Roman" w:cs="Times New Roman"/>
                <w:spacing w:val="-3"/>
                <w:sz w:val="20"/>
                <w:szCs w:val="20"/>
              </w:rPr>
              <w:t xml:space="preserve"> </w:t>
            </w:r>
            <w:r w:rsidRPr="00511A3B">
              <w:rPr>
                <w:rFonts w:ascii="Times New Roman" w:eastAsia="Times New Roman" w:hAnsi="Times New Roman" w:cs="Times New Roman"/>
                <w:sz w:val="20"/>
                <w:szCs w:val="20"/>
              </w:rPr>
              <w:t>м</w:t>
            </w:r>
          </w:p>
        </w:tc>
        <w:tc>
          <w:tcPr>
            <w:tcW w:w="1560" w:type="dxa"/>
            <w:tcBorders>
              <w:top w:val="single" w:sz="4" w:space="0" w:color="000000"/>
              <w:left w:val="single" w:sz="8"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bl>
    <w:p w:rsidR="006C4FD5" w:rsidRPr="00511A3B" w:rsidRDefault="006C4FD5" w:rsidP="006C4FD5">
      <w:pPr>
        <w:widowControl w:val="0"/>
        <w:kinsoku w:val="0"/>
        <w:overflowPunct w:val="0"/>
        <w:autoSpaceDE w:val="0"/>
        <w:autoSpaceDN w:val="0"/>
        <w:adjustRightInd w:val="0"/>
        <w:spacing w:before="1" w:after="0" w:line="240" w:lineRule="auto"/>
        <w:rPr>
          <w:rFonts w:ascii="Times New Roman" w:eastAsia="Times New Roman" w:hAnsi="Times New Roman" w:cs="Times New Roman"/>
          <w:sz w:val="6"/>
          <w:szCs w:val="6"/>
        </w:rPr>
      </w:pPr>
    </w:p>
    <w:tbl>
      <w:tblPr>
        <w:tblW w:w="0" w:type="auto"/>
        <w:tblInd w:w="-5" w:type="dxa"/>
        <w:tblLayout w:type="fixed"/>
        <w:tblCellMar>
          <w:left w:w="0" w:type="dxa"/>
          <w:right w:w="0" w:type="dxa"/>
        </w:tblCellMar>
        <w:tblLook w:val="0000" w:firstRow="0" w:lastRow="0" w:firstColumn="0" w:lastColumn="0" w:noHBand="0" w:noVBand="0"/>
      </w:tblPr>
      <w:tblGrid>
        <w:gridCol w:w="2102"/>
        <w:gridCol w:w="1135"/>
        <w:gridCol w:w="1133"/>
        <w:gridCol w:w="1278"/>
        <w:gridCol w:w="1274"/>
        <w:gridCol w:w="1419"/>
        <w:gridCol w:w="1277"/>
        <w:gridCol w:w="1557"/>
        <w:gridCol w:w="1136"/>
        <w:gridCol w:w="1274"/>
        <w:gridCol w:w="1560"/>
      </w:tblGrid>
      <w:tr w:rsidR="006C4FD5" w:rsidRPr="00511A3B" w:rsidTr="006C4FD5">
        <w:trPr>
          <w:trHeight w:hRule="exact" w:val="567"/>
        </w:trPr>
        <w:tc>
          <w:tcPr>
            <w:tcW w:w="210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ind w:right="490"/>
              <w:rPr>
                <w:rFonts w:ascii="Times New Roman" w:eastAsia="Times New Roman" w:hAnsi="Times New Roman" w:cs="Times New Roman"/>
                <w:sz w:val="24"/>
                <w:szCs w:val="24"/>
              </w:rPr>
            </w:pPr>
            <w:r w:rsidRPr="00511A3B">
              <w:rPr>
                <w:rFonts w:ascii="Times New Roman" w:eastAsia="Times New Roman" w:hAnsi="Times New Roman" w:cs="Times New Roman"/>
                <w:w w:val="95"/>
                <w:sz w:val="20"/>
                <w:szCs w:val="20"/>
              </w:rPr>
              <w:lastRenderedPageBreak/>
              <w:t>Автомобильные</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sz w:val="20"/>
                <w:szCs w:val="20"/>
              </w:rPr>
              <w:t>мойки</w:t>
            </w:r>
          </w:p>
        </w:tc>
        <w:tc>
          <w:tcPr>
            <w:tcW w:w="113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0"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4.9.1.3</w:t>
            </w: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6"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2</w:t>
            </w:r>
            <w:r w:rsidRPr="00511A3B">
              <w:rPr>
                <w:rFonts w:ascii="Times New Roman" w:eastAsia="Times New Roman" w:hAnsi="Times New Roman" w:cs="Times New Roman"/>
                <w:spacing w:val="-4"/>
                <w:sz w:val="20"/>
                <w:szCs w:val="20"/>
              </w:rPr>
              <w:t xml:space="preserve"> </w:t>
            </w:r>
            <w:r w:rsidRPr="00511A3B">
              <w:rPr>
                <w:rFonts w:ascii="Times New Roman" w:eastAsia="Times New Roman" w:hAnsi="Times New Roman" w:cs="Times New Roman"/>
                <w:spacing w:val="-1"/>
                <w:sz w:val="20"/>
                <w:szCs w:val="20"/>
              </w:rPr>
              <w:t>этажа/10</w:t>
            </w:r>
            <w:r w:rsidRPr="00511A3B">
              <w:rPr>
                <w:rFonts w:ascii="Times New Roman" w:eastAsia="Times New Roman" w:hAnsi="Times New Roman" w:cs="Times New Roman"/>
                <w:spacing w:val="-4"/>
                <w:sz w:val="20"/>
                <w:szCs w:val="20"/>
              </w:rPr>
              <w:t xml:space="preserve"> </w:t>
            </w:r>
            <w:r w:rsidRPr="00511A3B">
              <w:rPr>
                <w:rFonts w:ascii="Times New Roman" w:eastAsia="Times New Roman" w:hAnsi="Times New Roman" w:cs="Times New Roman"/>
                <w:sz w:val="20"/>
                <w:szCs w:val="20"/>
              </w:rPr>
              <w:t>м</w:t>
            </w: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0" w:after="0" w:line="240" w:lineRule="auto"/>
              <w:ind w:right="22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Ремонт</w:t>
            </w:r>
            <w:r w:rsidRPr="00511A3B">
              <w:rPr>
                <w:rFonts w:ascii="Times New Roman" w:eastAsia="Times New Roman" w:hAnsi="Times New Roman" w:cs="Times New Roman"/>
                <w:spacing w:val="22"/>
                <w:w w:val="99"/>
                <w:sz w:val="20"/>
                <w:szCs w:val="20"/>
              </w:rPr>
              <w:t xml:space="preserve"> </w:t>
            </w:r>
            <w:r w:rsidRPr="00511A3B">
              <w:rPr>
                <w:rFonts w:ascii="Times New Roman" w:eastAsia="Times New Roman" w:hAnsi="Times New Roman" w:cs="Times New Roman"/>
                <w:w w:val="95"/>
                <w:sz w:val="20"/>
                <w:szCs w:val="20"/>
              </w:rPr>
              <w:t>автомобилей</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6"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4.9.1.4</w:t>
            </w: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w:t>
            </w:r>
            <w:r w:rsidRPr="00511A3B">
              <w:rPr>
                <w:rFonts w:ascii="Times New Roman" w:eastAsia="Times New Roman" w:hAnsi="Times New Roman" w:cs="Times New Roman"/>
                <w:spacing w:val="-6"/>
                <w:sz w:val="20"/>
                <w:szCs w:val="20"/>
              </w:rPr>
              <w:t xml:space="preserve"> </w:t>
            </w:r>
            <w:r w:rsidRPr="00511A3B">
              <w:rPr>
                <w:rFonts w:ascii="Times New Roman" w:eastAsia="Times New Roman" w:hAnsi="Times New Roman" w:cs="Times New Roman"/>
                <w:spacing w:val="-1"/>
                <w:sz w:val="20"/>
                <w:szCs w:val="20"/>
              </w:rPr>
              <w:t>этажа,</w:t>
            </w:r>
          </w:p>
          <w:p w:rsidR="006C4FD5" w:rsidRPr="00511A3B" w:rsidRDefault="006C4FD5" w:rsidP="006C4FD5">
            <w:pPr>
              <w:widowControl w:val="0"/>
              <w:kinsoku w:val="0"/>
              <w:overflowPunct w:val="0"/>
              <w:autoSpaceDE w:val="0"/>
              <w:autoSpaceDN w:val="0"/>
              <w:adjustRightInd w:val="0"/>
              <w:spacing w:before="1"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10</w:t>
            </w:r>
            <w:r w:rsidRPr="00511A3B">
              <w:rPr>
                <w:rFonts w:ascii="Times New Roman" w:eastAsia="Times New Roman" w:hAnsi="Times New Roman" w:cs="Times New Roman"/>
                <w:spacing w:val="-3"/>
                <w:sz w:val="20"/>
                <w:szCs w:val="20"/>
              </w:rPr>
              <w:t xml:space="preserve"> </w:t>
            </w:r>
            <w:r w:rsidRPr="00511A3B">
              <w:rPr>
                <w:rFonts w:ascii="Times New Roman" w:eastAsia="Times New Roman" w:hAnsi="Times New Roman" w:cs="Times New Roman"/>
                <w:sz w:val="20"/>
                <w:szCs w:val="20"/>
              </w:rPr>
              <w:t>м</w:t>
            </w: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66"/>
        </w:trPr>
        <w:tc>
          <w:tcPr>
            <w:tcW w:w="210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75" w:lineRule="auto"/>
              <w:ind w:right="770"/>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Ремонт</w:t>
            </w:r>
            <w:r w:rsidRPr="00511A3B">
              <w:rPr>
                <w:rFonts w:ascii="Times New Roman" w:eastAsia="Times New Roman" w:hAnsi="Times New Roman" w:cs="Times New Roman"/>
                <w:spacing w:val="22"/>
                <w:w w:val="99"/>
                <w:sz w:val="20"/>
                <w:szCs w:val="20"/>
              </w:rPr>
              <w:t xml:space="preserve"> </w:t>
            </w:r>
            <w:r w:rsidRPr="00511A3B">
              <w:rPr>
                <w:rFonts w:ascii="Times New Roman" w:eastAsia="Times New Roman" w:hAnsi="Times New Roman" w:cs="Times New Roman"/>
                <w:w w:val="95"/>
                <w:sz w:val="20"/>
                <w:szCs w:val="20"/>
              </w:rPr>
              <w:t>автомобилей</w:t>
            </w:r>
          </w:p>
        </w:tc>
        <w:tc>
          <w:tcPr>
            <w:tcW w:w="113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0"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4.9.1.4</w:t>
            </w: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5"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2</w:t>
            </w:r>
            <w:r w:rsidRPr="00511A3B">
              <w:rPr>
                <w:rFonts w:ascii="Times New Roman" w:eastAsia="Times New Roman" w:hAnsi="Times New Roman" w:cs="Times New Roman"/>
                <w:spacing w:val="-4"/>
                <w:sz w:val="20"/>
                <w:szCs w:val="20"/>
              </w:rPr>
              <w:t xml:space="preserve"> </w:t>
            </w:r>
            <w:r w:rsidRPr="00511A3B">
              <w:rPr>
                <w:rFonts w:ascii="Times New Roman" w:eastAsia="Times New Roman" w:hAnsi="Times New Roman" w:cs="Times New Roman"/>
                <w:spacing w:val="-1"/>
                <w:sz w:val="20"/>
                <w:szCs w:val="20"/>
              </w:rPr>
              <w:t>этажа/10</w:t>
            </w:r>
            <w:r w:rsidRPr="00511A3B">
              <w:rPr>
                <w:rFonts w:ascii="Times New Roman" w:eastAsia="Times New Roman" w:hAnsi="Times New Roman" w:cs="Times New Roman"/>
                <w:spacing w:val="-4"/>
                <w:sz w:val="20"/>
                <w:szCs w:val="20"/>
              </w:rPr>
              <w:t xml:space="preserve"> </w:t>
            </w:r>
            <w:r w:rsidRPr="00511A3B">
              <w:rPr>
                <w:rFonts w:ascii="Times New Roman" w:eastAsia="Times New Roman" w:hAnsi="Times New Roman" w:cs="Times New Roman"/>
                <w:sz w:val="20"/>
                <w:szCs w:val="20"/>
              </w:rPr>
              <w:t>м</w:t>
            </w: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0" w:after="0" w:line="240" w:lineRule="auto"/>
              <w:ind w:right="29"/>
              <w:jc w:val="center"/>
              <w:rPr>
                <w:rFonts w:ascii="Times New Roman" w:eastAsia="Times New Roman" w:hAnsi="Times New Roman" w:cs="Times New Roman"/>
                <w:sz w:val="24"/>
                <w:szCs w:val="24"/>
              </w:rPr>
            </w:pPr>
            <w:r w:rsidRPr="00511A3B">
              <w:rPr>
                <w:rFonts w:ascii="Times New Roman" w:eastAsia="Times New Roman" w:hAnsi="Times New Roman" w:cs="Times New Roman"/>
                <w:w w:val="95"/>
                <w:sz w:val="20"/>
                <w:szCs w:val="20"/>
              </w:rPr>
              <w:t>Автомобильные</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sz w:val="20"/>
                <w:szCs w:val="20"/>
              </w:rPr>
              <w:t>мойки</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5"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4.9.1.3</w:t>
            </w: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22" w:lineRule="exact"/>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w:t>
            </w:r>
            <w:r w:rsidRPr="00511A3B">
              <w:rPr>
                <w:rFonts w:ascii="Times New Roman" w:eastAsia="Times New Roman" w:hAnsi="Times New Roman" w:cs="Times New Roman"/>
                <w:spacing w:val="-6"/>
                <w:sz w:val="20"/>
                <w:szCs w:val="20"/>
              </w:rPr>
              <w:t xml:space="preserve"> </w:t>
            </w:r>
            <w:r w:rsidRPr="00511A3B">
              <w:rPr>
                <w:rFonts w:ascii="Times New Roman" w:eastAsia="Times New Roman" w:hAnsi="Times New Roman" w:cs="Times New Roman"/>
                <w:spacing w:val="-1"/>
                <w:sz w:val="20"/>
                <w:szCs w:val="20"/>
              </w:rPr>
              <w:t>этажа,</w:t>
            </w:r>
          </w:p>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10</w:t>
            </w:r>
            <w:r w:rsidRPr="00511A3B">
              <w:rPr>
                <w:rFonts w:ascii="Times New Roman" w:eastAsia="Times New Roman" w:hAnsi="Times New Roman" w:cs="Times New Roman"/>
                <w:spacing w:val="-3"/>
                <w:sz w:val="20"/>
                <w:szCs w:val="20"/>
              </w:rPr>
              <w:t xml:space="preserve"> </w:t>
            </w:r>
            <w:r w:rsidRPr="00511A3B">
              <w:rPr>
                <w:rFonts w:ascii="Times New Roman" w:eastAsia="Times New Roman" w:hAnsi="Times New Roman" w:cs="Times New Roman"/>
                <w:sz w:val="20"/>
                <w:szCs w:val="20"/>
              </w:rPr>
              <w:t>м</w:t>
            </w: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66"/>
        </w:trPr>
        <w:tc>
          <w:tcPr>
            <w:tcW w:w="210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2" w:after="0" w:line="240" w:lineRule="auto"/>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Водный</w:t>
            </w:r>
            <w:r w:rsidRPr="00511A3B">
              <w:rPr>
                <w:rFonts w:ascii="Times New Roman" w:eastAsia="Times New Roman" w:hAnsi="Times New Roman" w:cs="Times New Roman"/>
                <w:spacing w:val="-17"/>
                <w:sz w:val="20"/>
                <w:szCs w:val="20"/>
              </w:rPr>
              <w:t xml:space="preserve"> </w:t>
            </w:r>
            <w:r w:rsidRPr="00511A3B">
              <w:rPr>
                <w:rFonts w:ascii="Times New Roman" w:eastAsia="Times New Roman" w:hAnsi="Times New Roman" w:cs="Times New Roman"/>
                <w:sz w:val="20"/>
                <w:szCs w:val="20"/>
              </w:rPr>
              <w:t>транспорт</w:t>
            </w:r>
          </w:p>
        </w:tc>
        <w:tc>
          <w:tcPr>
            <w:tcW w:w="113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2"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7.3</w:t>
            </w: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69"/>
        </w:trPr>
        <w:tc>
          <w:tcPr>
            <w:tcW w:w="210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75" w:lineRule="auto"/>
              <w:ind w:right="853"/>
              <w:rPr>
                <w:rFonts w:ascii="Times New Roman" w:eastAsia="Times New Roman" w:hAnsi="Times New Roman" w:cs="Times New Roman"/>
                <w:sz w:val="24"/>
                <w:szCs w:val="24"/>
              </w:rPr>
            </w:pPr>
            <w:r w:rsidRPr="00511A3B">
              <w:rPr>
                <w:rFonts w:ascii="Times New Roman" w:eastAsia="Times New Roman" w:hAnsi="Times New Roman" w:cs="Times New Roman"/>
                <w:w w:val="95"/>
                <w:sz w:val="20"/>
                <w:szCs w:val="20"/>
              </w:rPr>
              <w:t>Воздушный</w:t>
            </w:r>
            <w:r w:rsidRPr="00511A3B">
              <w:rPr>
                <w:rFonts w:ascii="Times New Roman" w:eastAsia="Times New Roman" w:hAnsi="Times New Roman" w:cs="Times New Roman"/>
                <w:spacing w:val="21"/>
                <w:w w:val="99"/>
                <w:sz w:val="20"/>
                <w:szCs w:val="20"/>
              </w:rPr>
              <w:t xml:space="preserve"> </w:t>
            </w:r>
            <w:r w:rsidRPr="00511A3B">
              <w:rPr>
                <w:rFonts w:ascii="Times New Roman" w:eastAsia="Times New Roman" w:hAnsi="Times New Roman" w:cs="Times New Roman"/>
                <w:sz w:val="20"/>
                <w:szCs w:val="20"/>
              </w:rPr>
              <w:t>транспорт</w:t>
            </w:r>
          </w:p>
        </w:tc>
        <w:tc>
          <w:tcPr>
            <w:tcW w:w="113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2"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7.4</w:t>
            </w: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bl>
    <w:p w:rsidR="006C4FD5" w:rsidRPr="00511A3B" w:rsidRDefault="006C4FD5" w:rsidP="006C4FD5">
      <w:pPr>
        <w:widowControl w:val="0"/>
        <w:kinsoku w:val="0"/>
        <w:overflowPunct w:val="0"/>
        <w:autoSpaceDE w:val="0"/>
        <w:autoSpaceDN w:val="0"/>
        <w:adjustRightInd w:val="0"/>
        <w:spacing w:before="5" w:after="0" w:line="240" w:lineRule="auto"/>
        <w:rPr>
          <w:rFonts w:ascii="Times New Roman" w:eastAsia="Times New Roman" w:hAnsi="Times New Roman" w:cs="Times New Roman"/>
          <w:sz w:val="20"/>
          <w:szCs w:val="20"/>
        </w:rPr>
      </w:pPr>
    </w:p>
    <w:p w:rsidR="006C4FD5" w:rsidRPr="00511A3B" w:rsidRDefault="006C4FD5" w:rsidP="006C4FD5">
      <w:pPr>
        <w:widowControl w:val="0"/>
        <w:tabs>
          <w:tab w:val="left" w:pos="3864"/>
        </w:tabs>
        <w:kinsoku w:val="0"/>
        <w:overflowPunct w:val="0"/>
        <w:autoSpaceDE w:val="0"/>
        <w:autoSpaceDN w:val="0"/>
        <w:adjustRightInd w:val="0"/>
        <w:spacing w:before="69" w:after="0"/>
        <w:ind w:right="264"/>
        <w:rPr>
          <w:rFonts w:ascii="Times New Roman" w:eastAsia="Times New Roman" w:hAnsi="Times New Roman" w:cs="Times New Roman"/>
          <w:spacing w:val="-1"/>
          <w:sz w:val="24"/>
          <w:szCs w:val="24"/>
        </w:rPr>
      </w:pPr>
      <w:r w:rsidRPr="00511A3B">
        <w:rPr>
          <w:rFonts w:ascii="Times New Roman" w:eastAsia="Times New Roman" w:hAnsi="Times New Roman" w:cs="Times New Roman"/>
          <w:spacing w:val="-1"/>
          <w:sz w:val="24"/>
          <w:szCs w:val="24"/>
        </w:rPr>
        <w:t>Примечание</w:t>
      </w:r>
      <w:r w:rsidRPr="00511A3B">
        <w:rPr>
          <w:rFonts w:ascii="Times New Roman" w:eastAsia="Times New Roman" w:hAnsi="Times New Roman" w:cs="Times New Roman"/>
          <w:spacing w:val="44"/>
          <w:sz w:val="24"/>
          <w:szCs w:val="24"/>
        </w:rPr>
        <w:t xml:space="preserve"> </w:t>
      </w:r>
      <w:r w:rsidRPr="00511A3B">
        <w:rPr>
          <w:rFonts w:ascii="Times New Roman" w:eastAsia="Times New Roman" w:hAnsi="Times New Roman" w:cs="Times New Roman"/>
          <w:sz w:val="24"/>
          <w:szCs w:val="24"/>
        </w:rPr>
        <w:t>к</w:t>
      </w:r>
      <w:r w:rsidRPr="00511A3B">
        <w:rPr>
          <w:rFonts w:ascii="Times New Roman" w:eastAsia="Times New Roman" w:hAnsi="Times New Roman" w:cs="Times New Roman"/>
          <w:spacing w:val="46"/>
          <w:sz w:val="24"/>
          <w:szCs w:val="24"/>
        </w:rPr>
        <w:t xml:space="preserve"> </w:t>
      </w:r>
      <w:r w:rsidRPr="00511A3B">
        <w:rPr>
          <w:rFonts w:ascii="Times New Roman" w:eastAsia="Times New Roman" w:hAnsi="Times New Roman" w:cs="Times New Roman"/>
          <w:sz w:val="24"/>
          <w:szCs w:val="24"/>
        </w:rPr>
        <w:t>таблице</w:t>
      </w:r>
      <w:r w:rsidRPr="00511A3B">
        <w:rPr>
          <w:rFonts w:ascii="Times New Roman" w:eastAsia="Times New Roman" w:hAnsi="Times New Roman" w:cs="Times New Roman"/>
          <w:spacing w:val="46"/>
          <w:sz w:val="24"/>
          <w:szCs w:val="24"/>
        </w:rPr>
        <w:t xml:space="preserve"> </w:t>
      </w:r>
      <w:r w:rsidRPr="00511A3B">
        <w:rPr>
          <w:rFonts w:ascii="Times New Roman" w:eastAsia="Times New Roman" w:hAnsi="Times New Roman" w:cs="Times New Roman"/>
          <w:sz w:val="24"/>
          <w:szCs w:val="24"/>
        </w:rPr>
        <w:t>14: в</w:t>
      </w:r>
      <w:r w:rsidRPr="00511A3B">
        <w:rPr>
          <w:rFonts w:ascii="Times New Roman" w:eastAsia="Times New Roman" w:hAnsi="Times New Roman" w:cs="Times New Roman"/>
          <w:spacing w:val="43"/>
          <w:sz w:val="24"/>
          <w:szCs w:val="24"/>
        </w:rPr>
        <w:t xml:space="preserve"> </w:t>
      </w:r>
      <w:r w:rsidRPr="00511A3B">
        <w:rPr>
          <w:rFonts w:ascii="Times New Roman" w:eastAsia="Times New Roman" w:hAnsi="Times New Roman" w:cs="Times New Roman"/>
          <w:spacing w:val="-1"/>
          <w:sz w:val="24"/>
          <w:szCs w:val="24"/>
        </w:rPr>
        <w:t>целях</w:t>
      </w:r>
      <w:r w:rsidRPr="00511A3B">
        <w:rPr>
          <w:rFonts w:ascii="Times New Roman" w:eastAsia="Times New Roman" w:hAnsi="Times New Roman" w:cs="Times New Roman"/>
          <w:spacing w:val="47"/>
          <w:sz w:val="24"/>
          <w:szCs w:val="24"/>
        </w:rPr>
        <w:t xml:space="preserve"> </w:t>
      </w:r>
      <w:r w:rsidRPr="00511A3B">
        <w:rPr>
          <w:rFonts w:ascii="Times New Roman" w:eastAsia="Times New Roman" w:hAnsi="Times New Roman" w:cs="Times New Roman"/>
          <w:sz w:val="24"/>
          <w:szCs w:val="24"/>
        </w:rPr>
        <w:t>корректного</w:t>
      </w:r>
      <w:r w:rsidRPr="00511A3B">
        <w:rPr>
          <w:rFonts w:ascii="Times New Roman" w:eastAsia="Times New Roman" w:hAnsi="Times New Roman" w:cs="Times New Roman"/>
          <w:spacing w:val="45"/>
          <w:sz w:val="24"/>
          <w:szCs w:val="24"/>
        </w:rPr>
        <w:t xml:space="preserve"> </w:t>
      </w:r>
      <w:r w:rsidRPr="00511A3B">
        <w:rPr>
          <w:rFonts w:ascii="Times New Roman" w:eastAsia="Times New Roman" w:hAnsi="Times New Roman" w:cs="Times New Roman"/>
          <w:spacing w:val="-1"/>
          <w:sz w:val="24"/>
          <w:szCs w:val="24"/>
        </w:rPr>
        <w:t>заполнения</w:t>
      </w:r>
      <w:r w:rsidRPr="00511A3B">
        <w:rPr>
          <w:rFonts w:ascii="Times New Roman" w:eastAsia="Times New Roman" w:hAnsi="Times New Roman" w:cs="Times New Roman"/>
          <w:spacing w:val="45"/>
          <w:sz w:val="24"/>
          <w:szCs w:val="24"/>
        </w:rPr>
        <w:t xml:space="preserve"> </w:t>
      </w:r>
      <w:r w:rsidRPr="00511A3B">
        <w:rPr>
          <w:rFonts w:ascii="Times New Roman" w:eastAsia="Times New Roman" w:hAnsi="Times New Roman" w:cs="Times New Roman"/>
          <w:sz w:val="24"/>
          <w:szCs w:val="24"/>
        </w:rPr>
        <w:t>текстового</w:t>
      </w:r>
      <w:r w:rsidRPr="00511A3B">
        <w:rPr>
          <w:rFonts w:ascii="Times New Roman" w:eastAsia="Times New Roman" w:hAnsi="Times New Roman" w:cs="Times New Roman"/>
          <w:spacing w:val="45"/>
          <w:sz w:val="24"/>
          <w:szCs w:val="24"/>
        </w:rPr>
        <w:t xml:space="preserve"> </w:t>
      </w:r>
      <w:r w:rsidRPr="00511A3B">
        <w:rPr>
          <w:rFonts w:ascii="Times New Roman" w:eastAsia="Times New Roman" w:hAnsi="Times New Roman" w:cs="Times New Roman"/>
          <w:sz w:val="24"/>
          <w:szCs w:val="24"/>
        </w:rPr>
        <w:t>и</w:t>
      </w:r>
      <w:r w:rsidRPr="00511A3B">
        <w:rPr>
          <w:rFonts w:ascii="Times New Roman" w:eastAsia="Times New Roman" w:hAnsi="Times New Roman" w:cs="Times New Roman"/>
          <w:spacing w:val="51"/>
          <w:sz w:val="24"/>
          <w:szCs w:val="24"/>
        </w:rPr>
        <w:t xml:space="preserve"> </w:t>
      </w:r>
      <w:r w:rsidRPr="00511A3B">
        <w:rPr>
          <w:rFonts w:ascii="Times New Roman" w:eastAsia="Times New Roman" w:hAnsi="Times New Roman" w:cs="Times New Roman"/>
          <w:sz w:val="24"/>
          <w:szCs w:val="24"/>
        </w:rPr>
        <w:t>электронного</w:t>
      </w:r>
      <w:r w:rsidRPr="00511A3B">
        <w:rPr>
          <w:rFonts w:ascii="Times New Roman" w:eastAsia="Times New Roman" w:hAnsi="Times New Roman" w:cs="Times New Roman"/>
          <w:spacing w:val="45"/>
          <w:sz w:val="24"/>
          <w:szCs w:val="24"/>
        </w:rPr>
        <w:t xml:space="preserve"> </w:t>
      </w:r>
      <w:r w:rsidRPr="00511A3B">
        <w:rPr>
          <w:rFonts w:ascii="Times New Roman" w:eastAsia="Times New Roman" w:hAnsi="Times New Roman" w:cs="Times New Roman"/>
          <w:spacing w:val="-1"/>
          <w:sz w:val="24"/>
          <w:szCs w:val="24"/>
        </w:rPr>
        <w:t>формата</w:t>
      </w:r>
      <w:r w:rsidRPr="00511A3B">
        <w:rPr>
          <w:rFonts w:ascii="Times New Roman" w:eastAsia="Times New Roman" w:hAnsi="Times New Roman" w:cs="Times New Roman"/>
          <w:spacing w:val="45"/>
          <w:sz w:val="24"/>
          <w:szCs w:val="24"/>
        </w:rPr>
        <w:t xml:space="preserve"> </w:t>
      </w:r>
      <w:r w:rsidRPr="00511A3B">
        <w:rPr>
          <w:rFonts w:ascii="Times New Roman" w:eastAsia="Times New Roman" w:hAnsi="Times New Roman" w:cs="Times New Roman"/>
          <w:spacing w:val="-1"/>
          <w:sz w:val="24"/>
          <w:szCs w:val="24"/>
        </w:rPr>
        <w:t>описания</w:t>
      </w:r>
      <w:r w:rsidRPr="00511A3B">
        <w:rPr>
          <w:rFonts w:ascii="Times New Roman" w:eastAsia="Times New Roman" w:hAnsi="Times New Roman" w:cs="Times New Roman"/>
          <w:spacing w:val="45"/>
          <w:sz w:val="24"/>
          <w:szCs w:val="24"/>
        </w:rPr>
        <w:t xml:space="preserve"> </w:t>
      </w:r>
      <w:r w:rsidRPr="00511A3B">
        <w:rPr>
          <w:rFonts w:ascii="Times New Roman" w:eastAsia="Times New Roman" w:hAnsi="Times New Roman" w:cs="Times New Roman"/>
          <w:spacing w:val="-1"/>
          <w:sz w:val="24"/>
          <w:szCs w:val="24"/>
        </w:rPr>
        <w:t>местоположения</w:t>
      </w:r>
      <w:r w:rsidRPr="00511A3B">
        <w:rPr>
          <w:rFonts w:ascii="Times New Roman" w:eastAsia="Times New Roman" w:hAnsi="Times New Roman" w:cs="Times New Roman"/>
          <w:spacing w:val="45"/>
          <w:sz w:val="24"/>
          <w:szCs w:val="24"/>
        </w:rPr>
        <w:t xml:space="preserve"> </w:t>
      </w:r>
      <w:r w:rsidRPr="00511A3B">
        <w:rPr>
          <w:rFonts w:ascii="Times New Roman" w:eastAsia="Times New Roman" w:hAnsi="Times New Roman" w:cs="Times New Roman"/>
          <w:spacing w:val="-1"/>
          <w:sz w:val="24"/>
          <w:szCs w:val="24"/>
        </w:rPr>
        <w:t>границ</w:t>
      </w:r>
      <w:r w:rsidRPr="00511A3B">
        <w:rPr>
          <w:rFonts w:ascii="Times New Roman" w:eastAsia="Times New Roman" w:hAnsi="Times New Roman" w:cs="Times New Roman"/>
          <w:spacing w:val="89"/>
          <w:sz w:val="24"/>
          <w:szCs w:val="24"/>
        </w:rPr>
        <w:t xml:space="preserve"> </w:t>
      </w:r>
      <w:r w:rsidRPr="00511A3B">
        <w:rPr>
          <w:rFonts w:ascii="Times New Roman" w:eastAsia="Times New Roman" w:hAnsi="Times New Roman" w:cs="Times New Roman"/>
          <w:spacing w:val="-1"/>
          <w:sz w:val="24"/>
          <w:szCs w:val="24"/>
        </w:rPr>
        <w:t>территориальных</w:t>
      </w:r>
      <w:r w:rsidRPr="00511A3B">
        <w:rPr>
          <w:rFonts w:ascii="Times New Roman" w:eastAsia="Times New Roman" w:hAnsi="Times New Roman" w:cs="Times New Roman"/>
          <w:spacing w:val="2"/>
          <w:sz w:val="24"/>
          <w:szCs w:val="24"/>
        </w:rPr>
        <w:t xml:space="preserve"> </w:t>
      </w:r>
      <w:r w:rsidRPr="00511A3B">
        <w:rPr>
          <w:rFonts w:ascii="Times New Roman" w:eastAsia="Times New Roman" w:hAnsi="Times New Roman" w:cs="Times New Roman"/>
          <w:sz w:val="24"/>
          <w:szCs w:val="24"/>
        </w:rPr>
        <w:t>зон</w:t>
      </w:r>
      <w:r w:rsidRPr="00511A3B">
        <w:rPr>
          <w:rFonts w:ascii="Times New Roman" w:eastAsia="Times New Roman" w:hAnsi="Times New Roman" w:cs="Times New Roman"/>
          <w:spacing w:val="-2"/>
          <w:sz w:val="24"/>
          <w:szCs w:val="24"/>
        </w:rPr>
        <w:t xml:space="preserve"> </w:t>
      </w:r>
      <w:r w:rsidRPr="00511A3B">
        <w:rPr>
          <w:rFonts w:ascii="Times New Roman" w:eastAsia="Times New Roman" w:hAnsi="Times New Roman" w:cs="Times New Roman"/>
          <w:spacing w:val="-1"/>
          <w:sz w:val="24"/>
          <w:szCs w:val="24"/>
        </w:rPr>
        <w:t>при</w:t>
      </w:r>
      <w:r w:rsidRPr="00511A3B">
        <w:rPr>
          <w:rFonts w:ascii="Times New Roman" w:eastAsia="Times New Roman" w:hAnsi="Times New Roman" w:cs="Times New Roman"/>
          <w:sz w:val="24"/>
          <w:szCs w:val="24"/>
        </w:rPr>
        <w:t xml:space="preserve"> </w:t>
      </w:r>
      <w:r w:rsidRPr="00511A3B">
        <w:rPr>
          <w:rFonts w:ascii="Times New Roman" w:eastAsia="Times New Roman" w:hAnsi="Times New Roman" w:cs="Times New Roman"/>
          <w:spacing w:val="-1"/>
          <w:sz w:val="24"/>
          <w:szCs w:val="24"/>
        </w:rPr>
        <w:t>отсутствии</w:t>
      </w:r>
      <w:r w:rsidRPr="00511A3B">
        <w:rPr>
          <w:rFonts w:ascii="Times New Roman" w:eastAsia="Times New Roman" w:hAnsi="Times New Roman" w:cs="Times New Roman"/>
          <w:spacing w:val="3"/>
          <w:sz w:val="24"/>
          <w:szCs w:val="24"/>
        </w:rPr>
        <w:t xml:space="preserve"> </w:t>
      </w:r>
      <w:r w:rsidRPr="00511A3B">
        <w:rPr>
          <w:rFonts w:ascii="Times New Roman" w:eastAsia="Times New Roman" w:hAnsi="Times New Roman" w:cs="Times New Roman"/>
          <w:spacing w:val="-1"/>
          <w:sz w:val="24"/>
          <w:szCs w:val="24"/>
        </w:rPr>
        <w:t>установленных значений,</w:t>
      </w:r>
      <w:r w:rsidRPr="00511A3B">
        <w:rPr>
          <w:rFonts w:ascii="Times New Roman" w:eastAsia="Times New Roman" w:hAnsi="Times New Roman" w:cs="Times New Roman"/>
          <w:sz w:val="24"/>
          <w:szCs w:val="24"/>
        </w:rPr>
        <w:t xml:space="preserve"> </w:t>
      </w:r>
      <w:r w:rsidRPr="00511A3B">
        <w:rPr>
          <w:rFonts w:ascii="Times New Roman" w:eastAsia="Times New Roman" w:hAnsi="Times New Roman" w:cs="Times New Roman"/>
          <w:spacing w:val="-1"/>
          <w:sz w:val="24"/>
          <w:szCs w:val="24"/>
        </w:rPr>
        <w:t>ячейки</w:t>
      </w:r>
      <w:r w:rsidRPr="00511A3B">
        <w:rPr>
          <w:rFonts w:ascii="Times New Roman" w:eastAsia="Times New Roman" w:hAnsi="Times New Roman" w:cs="Times New Roman"/>
          <w:sz w:val="24"/>
          <w:szCs w:val="24"/>
        </w:rPr>
        <w:t xml:space="preserve"> не</w:t>
      </w:r>
      <w:r w:rsidRPr="00511A3B">
        <w:rPr>
          <w:rFonts w:ascii="Times New Roman" w:eastAsia="Times New Roman" w:hAnsi="Times New Roman" w:cs="Times New Roman"/>
          <w:spacing w:val="-1"/>
          <w:sz w:val="24"/>
          <w:szCs w:val="24"/>
        </w:rPr>
        <w:t xml:space="preserve"> заполняются.</w:t>
      </w:r>
    </w:p>
    <w:p w:rsidR="006C4FD5" w:rsidRPr="00511A3B" w:rsidRDefault="006C4FD5" w:rsidP="006C4FD5">
      <w:pPr>
        <w:widowControl w:val="0"/>
        <w:tabs>
          <w:tab w:val="left" w:pos="3864"/>
        </w:tabs>
        <w:kinsoku w:val="0"/>
        <w:overflowPunct w:val="0"/>
        <w:autoSpaceDE w:val="0"/>
        <w:autoSpaceDN w:val="0"/>
        <w:adjustRightInd w:val="0"/>
        <w:spacing w:before="69" w:after="0"/>
        <w:ind w:right="264"/>
        <w:rPr>
          <w:rFonts w:ascii="Times New Roman" w:eastAsia="Times New Roman" w:hAnsi="Times New Roman" w:cs="Times New Roman"/>
          <w:spacing w:val="-1"/>
          <w:sz w:val="24"/>
          <w:szCs w:val="24"/>
        </w:rPr>
        <w:sectPr w:rsidR="006C4FD5" w:rsidRPr="00511A3B">
          <w:pgSz w:w="16840" w:h="11910" w:orient="landscape"/>
          <w:pgMar w:top="780" w:right="560" w:bottom="880" w:left="1020" w:header="0" w:footer="691" w:gutter="0"/>
          <w:cols w:space="720"/>
          <w:noEndnote/>
        </w:sectPr>
      </w:pPr>
    </w:p>
    <w:p w:rsidR="006C4FD5" w:rsidRPr="00511A3B" w:rsidRDefault="006C4FD5" w:rsidP="006C4FD5">
      <w:pPr>
        <w:jc w:val="center"/>
        <w:rPr>
          <w:rFonts w:ascii="Times New Roman" w:hAnsi="Times New Roman"/>
          <w:b/>
          <w:sz w:val="28"/>
          <w:szCs w:val="28"/>
        </w:rPr>
      </w:pPr>
    </w:p>
    <w:p w:rsidR="006C4FD5" w:rsidRPr="00511A3B" w:rsidRDefault="006C4FD5" w:rsidP="006C4FD5">
      <w:pPr>
        <w:ind w:right="211" w:firstLine="709"/>
        <w:jc w:val="center"/>
        <w:rPr>
          <w:rFonts w:ascii="Times New Roman" w:hAnsi="Times New Roman"/>
          <w:b/>
          <w:sz w:val="28"/>
          <w:szCs w:val="28"/>
        </w:rPr>
      </w:pPr>
      <w:r w:rsidRPr="00511A3B">
        <w:rPr>
          <w:rFonts w:ascii="Times New Roman" w:hAnsi="Times New Roman"/>
          <w:b/>
          <w:sz w:val="28"/>
          <w:szCs w:val="28"/>
        </w:rPr>
        <w:t>Зона производственных и складских объектов Ш класса опасности (П2)</w:t>
      </w:r>
    </w:p>
    <w:p w:rsidR="006C4FD5" w:rsidRPr="00511A3B" w:rsidRDefault="006C4FD5" w:rsidP="006C4FD5">
      <w:pPr>
        <w:spacing w:after="0"/>
        <w:ind w:right="211" w:firstLine="709"/>
        <w:jc w:val="both"/>
        <w:rPr>
          <w:rFonts w:ascii="Times New Roman" w:hAnsi="Times New Roman"/>
          <w:sz w:val="28"/>
          <w:szCs w:val="28"/>
        </w:rPr>
      </w:pPr>
      <w:r w:rsidRPr="00511A3B">
        <w:rPr>
          <w:rFonts w:ascii="Times New Roman" w:hAnsi="Times New Roman"/>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П2 представлены в таблице 13, таблице 14.</w:t>
      </w:r>
    </w:p>
    <w:p w:rsidR="006C4FD5" w:rsidRPr="00511A3B" w:rsidRDefault="006C4FD5" w:rsidP="006C4FD5">
      <w:pPr>
        <w:spacing w:after="0"/>
        <w:ind w:right="211" w:firstLine="709"/>
        <w:jc w:val="both"/>
        <w:rPr>
          <w:rFonts w:ascii="Times New Roman" w:hAnsi="Times New Roman"/>
          <w:bCs/>
          <w:sz w:val="28"/>
          <w:szCs w:val="28"/>
        </w:rPr>
      </w:pPr>
      <w:r w:rsidRPr="00511A3B">
        <w:rPr>
          <w:rFonts w:ascii="Times New Roman" w:hAnsi="Times New Roman"/>
          <w:bCs/>
          <w:sz w:val="28"/>
          <w:szCs w:val="28"/>
        </w:rPr>
        <w:t>Градостроительный регламент зон производственных и складских объектов Ш класса опасности (П2) распространяется на установленные настоящими Правилами территориальные зоны с индексом П2.</w:t>
      </w:r>
    </w:p>
    <w:p w:rsidR="006C4FD5" w:rsidRPr="00511A3B" w:rsidRDefault="006C4FD5" w:rsidP="006C4FD5">
      <w:pPr>
        <w:spacing w:after="0"/>
        <w:ind w:right="211"/>
        <w:jc w:val="right"/>
        <w:rPr>
          <w:rFonts w:ascii="Times New Roman" w:hAnsi="Times New Roman" w:cs="Times New Roman"/>
          <w:sz w:val="28"/>
          <w:szCs w:val="28"/>
        </w:rPr>
      </w:pPr>
      <w:r w:rsidRPr="00511A3B">
        <w:rPr>
          <w:rFonts w:ascii="Times New Roman" w:hAnsi="Times New Roman" w:cs="Times New Roman"/>
          <w:sz w:val="28"/>
          <w:szCs w:val="28"/>
        </w:rPr>
        <w:t>Таблица 15</w:t>
      </w:r>
    </w:p>
    <w:p w:rsidR="006C4FD5" w:rsidRPr="00511A3B" w:rsidRDefault="006C4FD5" w:rsidP="006C4FD5">
      <w:pPr>
        <w:spacing w:after="120"/>
        <w:ind w:right="211"/>
        <w:jc w:val="center"/>
        <w:rPr>
          <w:rFonts w:ascii="Times New Roman" w:hAnsi="Times New Roman"/>
          <w:bCs/>
          <w:sz w:val="28"/>
          <w:szCs w:val="28"/>
        </w:rPr>
      </w:pPr>
      <w:r w:rsidRPr="00511A3B">
        <w:rPr>
          <w:rFonts w:ascii="Times New Roman" w:hAnsi="Times New Roman" w:cs="Times New Roman"/>
          <w:bCs/>
          <w:sz w:val="28"/>
          <w:szCs w:val="28"/>
        </w:rPr>
        <w:t>Зона производственных и складских объектов Ш класса опасности (П2). Основные виды разрешенного исполь</w:t>
      </w:r>
      <w:r w:rsidRPr="00511A3B">
        <w:rPr>
          <w:rFonts w:ascii="Times New Roman" w:hAnsi="Times New Roman"/>
          <w:bCs/>
          <w:sz w:val="28"/>
          <w:szCs w:val="28"/>
        </w:rPr>
        <w:t>зования</w:t>
      </w:r>
    </w:p>
    <w:tbl>
      <w:tblPr>
        <w:tblW w:w="15299" w:type="dxa"/>
        <w:jc w:val="center"/>
        <w:tblLayout w:type="fixed"/>
        <w:tblLook w:val="04A0" w:firstRow="1" w:lastRow="0" w:firstColumn="1" w:lastColumn="0" w:noHBand="0" w:noVBand="1"/>
      </w:tblPr>
      <w:tblGrid>
        <w:gridCol w:w="2117"/>
        <w:gridCol w:w="992"/>
        <w:gridCol w:w="1134"/>
        <w:gridCol w:w="1276"/>
        <w:gridCol w:w="1275"/>
        <w:gridCol w:w="1418"/>
        <w:gridCol w:w="1276"/>
        <w:gridCol w:w="1559"/>
        <w:gridCol w:w="1417"/>
        <w:gridCol w:w="1276"/>
        <w:gridCol w:w="1559"/>
      </w:tblGrid>
      <w:tr w:rsidR="006C4FD5" w:rsidRPr="00511A3B" w:rsidTr="006C4FD5">
        <w:trPr>
          <w:trHeight w:val="397"/>
          <w:jc w:val="center"/>
        </w:trPr>
        <w:tc>
          <w:tcPr>
            <w:tcW w:w="2117" w:type="dxa"/>
            <w:vMerge w:val="restart"/>
            <w:tcBorders>
              <w:top w:val="single" w:sz="8" w:space="0" w:color="auto"/>
              <w:left w:val="single" w:sz="8" w:space="0" w:color="auto"/>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Наименование вида разрешенного использования</w:t>
            </w:r>
          </w:p>
        </w:tc>
        <w:tc>
          <w:tcPr>
            <w:tcW w:w="992" w:type="dxa"/>
            <w:vMerge w:val="restart"/>
            <w:tcBorders>
              <w:top w:val="single" w:sz="8" w:space="0" w:color="auto"/>
              <w:left w:val="single" w:sz="4" w:space="0" w:color="auto"/>
              <w:right w:val="single" w:sz="4" w:space="0" w:color="auto"/>
            </w:tcBorders>
            <w:shd w:val="clear" w:color="auto" w:fill="auto"/>
            <w:vAlign w:val="center"/>
            <w:hideMark/>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Код вида разрешен-ного использов-ания</w:t>
            </w:r>
          </w:p>
        </w:tc>
        <w:tc>
          <w:tcPr>
            <w:tcW w:w="6379" w:type="dxa"/>
            <w:gridSpan w:val="5"/>
            <w:tcBorders>
              <w:top w:val="single" w:sz="8" w:space="0" w:color="auto"/>
              <w:left w:val="nil"/>
              <w:bottom w:val="single" w:sz="4" w:space="0" w:color="auto"/>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tcBorders>
              <w:top w:val="single" w:sz="8" w:space="0" w:color="auto"/>
              <w:left w:val="nil"/>
              <w:bottom w:val="single" w:sz="4" w:space="0" w:color="auto"/>
              <w:right w:val="single" w:sz="8" w:space="0" w:color="000000"/>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Вспомогательные виды разрешенного использования</w:t>
            </w:r>
          </w:p>
        </w:tc>
      </w:tr>
      <w:tr w:rsidR="006C4FD5" w:rsidRPr="00511A3B" w:rsidTr="006C4FD5">
        <w:trPr>
          <w:trHeight w:val="440"/>
          <w:jc w:val="center"/>
        </w:trPr>
        <w:tc>
          <w:tcPr>
            <w:tcW w:w="2117" w:type="dxa"/>
            <w:vMerge/>
            <w:tcBorders>
              <w:left w:val="single" w:sz="8" w:space="0" w:color="auto"/>
              <w:right w:val="single" w:sz="4" w:space="0" w:color="auto"/>
            </w:tcBorders>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992" w:type="dxa"/>
            <w:vMerge/>
            <w:tcBorders>
              <w:left w:val="single" w:sz="4" w:space="0" w:color="auto"/>
              <w:right w:val="single" w:sz="4" w:space="0" w:color="auto"/>
            </w:tcBorders>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2410" w:type="dxa"/>
            <w:gridSpan w:val="2"/>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Предельные размеры земельных участков</w:t>
            </w:r>
          </w:p>
        </w:tc>
        <w:tc>
          <w:tcPr>
            <w:tcW w:w="1275"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Минимальные отступы от границ земельного участка, м</w:t>
            </w:r>
          </w:p>
        </w:tc>
        <w:tc>
          <w:tcPr>
            <w:tcW w:w="1418"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 xml:space="preserve">Количество этажей/ </w:t>
            </w:r>
          </w:p>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высота строения</w:t>
            </w:r>
          </w:p>
        </w:tc>
        <w:tc>
          <w:tcPr>
            <w:tcW w:w="1276"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7"/>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 xml:space="preserve">Максимальный процент застройки </w:t>
            </w:r>
          </w:p>
        </w:tc>
        <w:tc>
          <w:tcPr>
            <w:tcW w:w="1559"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right="-102"/>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Наименование вида разрешенного использования</w:t>
            </w:r>
          </w:p>
        </w:tc>
        <w:tc>
          <w:tcPr>
            <w:tcW w:w="1417"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7" w:right="-114" w:firstLine="1"/>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Код вида разрешенного использования</w:t>
            </w:r>
          </w:p>
        </w:tc>
        <w:tc>
          <w:tcPr>
            <w:tcW w:w="2835" w:type="dxa"/>
            <w:gridSpan w:val="2"/>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4FD5" w:rsidRPr="00511A3B" w:rsidTr="006C4FD5">
        <w:trPr>
          <w:trHeight w:val="232"/>
          <w:jc w:val="center"/>
        </w:trPr>
        <w:tc>
          <w:tcPr>
            <w:tcW w:w="2117" w:type="dxa"/>
            <w:vMerge/>
            <w:tcBorders>
              <w:left w:val="single" w:sz="8"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992" w:type="dxa"/>
            <w:vMerge/>
            <w:tcBorders>
              <w:left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2410" w:type="dxa"/>
            <w:gridSpan w:val="2"/>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275"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418"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p>
        </w:tc>
        <w:tc>
          <w:tcPr>
            <w:tcW w:w="1276"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left="-107"/>
              <w:jc w:val="center"/>
              <w:rPr>
                <w:rFonts w:ascii="Times New Roman" w:eastAsia="Times New Roman" w:hAnsi="Times New Roman" w:cs="Times New Roman"/>
                <w:b/>
                <w:bCs/>
                <w:sz w:val="20"/>
                <w:szCs w:val="20"/>
              </w:rPr>
            </w:pPr>
          </w:p>
        </w:tc>
        <w:tc>
          <w:tcPr>
            <w:tcW w:w="1559"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right="-102"/>
              <w:jc w:val="center"/>
              <w:rPr>
                <w:rFonts w:ascii="Times New Roman" w:eastAsia="Times New Roman" w:hAnsi="Times New Roman" w:cs="Times New Roman"/>
                <w:b/>
                <w:bCs/>
                <w:sz w:val="20"/>
                <w:szCs w:val="20"/>
              </w:rPr>
            </w:pPr>
          </w:p>
        </w:tc>
        <w:tc>
          <w:tcPr>
            <w:tcW w:w="1417"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left="-107" w:firstLine="1"/>
              <w:jc w:val="center"/>
              <w:rPr>
                <w:rFonts w:ascii="Times New Roman" w:eastAsia="Times New Roman" w:hAnsi="Times New Roman" w:cs="Times New Roman"/>
                <w:b/>
                <w:bCs/>
                <w:sz w:val="20"/>
                <w:szCs w:val="20"/>
              </w:rPr>
            </w:pPr>
          </w:p>
        </w:tc>
        <w:tc>
          <w:tcPr>
            <w:tcW w:w="1276" w:type="dxa"/>
            <w:vMerge w:val="restart"/>
            <w:tcBorders>
              <w:top w:val="single" w:sz="4" w:space="0" w:color="auto"/>
              <w:left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Предельное количество этажей/ предельная высота строения</w:t>
            </w:r>
          </w:p>
        </w:tc>
        <w:tc>
          <w:tcPr>
            <w:tcW w:w="1559" w:type="dxa"/>
            <w:vMerge w:val="restart"/>
            <w:tcBorders>
              <w:top w:val="single" w:sz="4" w:space="0" w:color="auto"/>
              <w:left w:val="single" w:sz="4" w:space="0" w:color="auto"/>
              <w:right w:val="single" w:sz="4" w:space="0" w:color="auto"/>
            </w:tcBorders>
          </w:tcPr>
          <w:p w:rsidR="006C4FD5" w:rsidRPr="00511A3B" w:rsidRDefault="006C4FD5" w:rsidP="006C4FD5">
            <w:pPr>
              <w:spacing w:after="0" w:line="240" w:lineRule="auto"/>
              <w:ind w:left="-108" w:right="-113"/>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Максимальный процент застройки</w:t>
            </w:r>
          </w:p>
        </w:tc>
      </w:tr>
      <w:tr w:rsidR="006C4FD5" w:rsidRPr="00511A3B" w:rsidTr="006C4FD5">
        <w:trPr>
          <w:trHeight w:val="397"/>
          <w:jc w:val="center"/>
        </w:trPr>
        <w:tc>
          <w:tcPr>
            <w:tcW w:w="2117" w:type="dxa"/>
            <w:vMerge/>
            <w:tcBorders>
              <w:left w:val="single" w:sz="8"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992" w:type="dxa"/>
            <w:vMerge/>
            <w:tcBorders>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tcBorders>
              <w:top w:val="single" w:sz="4" w:space="0" w:color="auto"/>
              <w:left w:val="nil"/>
              <w:bottom w:val="nil"/>
              <w:right w:val="single" w:sz="4" w:space="0" w:color="auto"/>
            </w:tcBorders>
            <w:shd w:val="clear" w:color="auto" w:fill="auto"/>
            <w:vAlign w:val="center"/>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sz w:val="20"/>
                <w:szCs w:val="20"/>
              </w:rPr>
              <w:t>минимальная площадь (кв.м.)</w:t>
            </w:r>
          </w:p>
        </w:tc>
        <w:tc>
          <w:tcPr>
            <w:tcW w:w="1276" w:type="dxa"/>
            <w:tcBorders>
              <w:top w:val="single" w:sz="4" w:space="0" w:color="auto"/>
              <w:left w:val="nil"/>
              <w:bottom w:val="nil"/>
              <w:right w:val="single" w:sz="4" w:space="0" w:color="auto"/>
            </w:tcBorders>
            <w:shd w:val="clear" w:color="auto" w:fill="auto"/>
            <w:vAlign w:val="center"/>
          </w:tcPr>
          <w:p w:rsidR="006C4FD5" w:rsidRPr="00511A3B" w:rsidRDefault="006C4FD5" w:rsidP="006C4FD5">
            <w:pPr>
              <w:spacing w:after="0" w:line="240" w:lineRule="auto"/>
              <w:ind w:left="-61"/>
              <w:jc w:val="center"/>
              <w:rPr>
                <w:rFonts w:ascii="Times New Roman" w:eastAsia="Times New Roman" w:hAnsi="Times New Roman" w:cs="Times New Roman"/>
                <w:b/>
                <w:sz w:val="20"/>
                <w:szCs w:val="20"/>
              </w:rPr>
            </w:pPr>
            <w:r w:rsidRPr="00511A3B">
              <w:rPr>
                <w:rFonts w:ascii="Times New Roman" w:eastAsia="Times New Roman" w:hAnsi="Times New Roman" w:cs="Times New Roman"/>
                <w:b/>
                <w:sz w:val="20"/>
                <w:szCs w:val="20"/>
              </w:rPr>
              <w:t>максимальная площадь</w:t>
            </w:r>
          </w:p>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sz w:val="20"/>
                <w:szCs w:val="20"/>
              </w:rPr>
              <w:t>(кв.м.)</w:t>
            </w:r>
          </w:p>
        </w:tc>
        <w:tc>
          <w:tcPr>
            <w:tcW w:w="1275" w:type="dxa"/>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418" w:type="dxa"/>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p>
        </w:tc>
        <w:tc>
          <w:tcPr>
            <w:tcW w:w="1276" w:type="dxa"/>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559"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417"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p>
        </w:tc>
        <w:tc>
          <w:tcPr>
            <w:tcW w:w="1276" w:type="dxa"/>
            <w:vMerge/>
            <w:tcBorders>
              <w:left w:val="single" w:sz="4" w:space="0" w:color="auto"/>
              <w:bottom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p>
        </w:tc>
        <w:tc>
          <w:tcPr>
            <w:tcW w:w="1559" w:type="dxa"/>
            <w:vMerge/>
            <w:tcBorders>
              <w:left w:val="single" w:sz="4" w:space="0" w:color="auto"/>
              <w:bottom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p>
        </w:tc>
      </w:tr>
      <w:tr w:rsidR="006C4FD5" w:rsidRPr="00511A3B" w:rsidTr="006C4FD5">
        <w:trPr>
          <w:trHeight w:val="675"/>
          <w:jc w:val="center"/>
        </w:trPr>
        <w:tc>
          <w:tcPr>
            <w:tcW w:w="2117"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ind w:left="24" w:right="-110"/>
              <w:rPr>
                <w:rFonts w:ascii="Times New Roman" w:hAnsi="Times New Roman" w:cs="Times New Roman"/>
                <w:sz w:val="20"/>
                <w:szCs w:val="20"/>
              </w:rPr>
            </w:pPr>
            <w:r w:rsidRPr="00511A3B">
              <w:rPr>
                <w:rFonts w:ascii="Times New Roman" w:hAnsi="Times New Roman" w:cs="Times New Roman"/>
                <w:sz w:val="20"/>
                <w:szCs w:val="20"/>
              </w:rPr>
              <w:t>Хранение и переработка сельскохозяйственной продукции</w:t>
            </w:r>
          </w:p>
        </w:tc>
        <w:tc>
          <w:tcPr>
            <w:tcW w:w="992"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1.15</w:t>
            </w:r>
          </w:p>
        </w:tc>
        <w:tc>
          <w:tcPr>
            <w:tcW w:w="1134" w:type="dxa"/>
            <w:tcBorders>
              <w:top w:val="single" w:sz="8"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8" w:type="dxa"/>
            <w:tcBorders>
              <w:top w:val="single" w:sz="8"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sz w:val="20"/>
                <w:szCs w:val="20"/>
              </w:rPr>
            </w:pPr>
          </w:p>
        </w:tc>
        <w:tc>
          <w:tcPr>
            <w:tcW w:w="1276"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Предоставление коммунальных услуг</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3.1.1</w:t>
            </w:r>
          </w:p>
        </w:tc>
        <w:tc>
          <w:tcPr>
            <w:tcW w:w="1276"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804"/>
          <w:jc w:val="center"/>
        </w:trPr>
        <w:tc>
          <w:tcPr>
            <w:tcW w:w="2117" w:type="dxa"/>
            <w:tcBorders>
              <w:top w:val="nil"/>
              <w:left w:val="single" w:sz="8"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Коммунальное обслуживание</w:t>
            </w:r>
          </w:p>
        </w:tc>
        <w:tc>
          <w:tcPr>
            <w:tcW w:w="992" w:type="dxa"/>
            <w:tcBorders>
              <w:top w:val="nil"/>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3.1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Служебные гаражи</w:t>
            </w:r>
          </w:p>
        </w:tc>
        <w:tc>
          <w:tcPr>
            <w:tcW w:w="1417" w:type="dxa"/>
            <w:tcBorders>
              <w:top w:val="single" w:sz="4" w:space="0" w:color="auto"/>
              <w:left w:val="nil"/>
              <w:bottom w:val="single" w:sz="4" w:space="0" w:color="auto"/>
              <w:right w:val="single" w:sz="8"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w:t>
            </w:r>
          </w:p>
        </w:tc>
        <w:tc>
          <w:tcPr>
            <w:tcW w:w="1276" w:type="dxa"/>
            <w:tcBorders>
              <w:top w:val="single" w:sz="4" w:space="0" w:color="auto"/>
              <w:left w:val="nil"/>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740"/>
          <w:jc w:val="center"/>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Предоставление коммунальных услуг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iCs/>
                <w:sz w:val="20"/>
                <w:szCs w:val="20"/>
              </w:rPr>
              <w:t>3.1.1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838"/>
          <w:jc w:val="center"/>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10"/>
              <w:rPr>
                <w:rFonts w:ascii="Times New Roman" w:hAnsi="Times New Roman" w:cs="Times New Roman"/>
                <w:sz w:val="20"/>
                <w:szCs w:val="20"/>
              </w:rPr>
            </w:pPr>
            <w:r w:rsidRPr="00511A3B">
              <w:rPr>
                <w:rFonts w:ascii="Times New Roman" w:hAnsi="Times New Roman" w:cs="Times New Roman"/>
                <w:sz w:val="20"/>
                <w:szCs w:val="20"/>
              </w:rPr>
              <w:lastRenderedPageBreak/>
              <w:t>Административные здания организаций, обеспечивающих предоставление коммунальных услуг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iCs/>
                <w:sz w:val="20"/>
                <w:szCs w:val="20"/>
              </w:rPr>
            </w:pPr>
            <w:r w:rsidRPr="00511A3B">
              <w:rPr>
                <w:rFonts w:ascii="Times New Roman" w:hAnsi="Times New Roman" w:cs="Times New Roman"/>
                <w:iCs/>
                <w:sz w:val="20"/>
                <w:szCs w:val="20"/>
              </w:rPr>
              <w:t>3.1.2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Служебные гаражи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788"/>
          <w:jc w:val="center"/>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Обеспечение деятельности в области гидрометеорологии и смежных с ней областях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3.9.1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740"/>
          <w:jc w:val="center"/>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Проведение научных исследований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3.9.2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Служебные гаражи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606"/>
          <w:jc w:val="center"/>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Проведение научных испытаний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3.9.3</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Служебные гаражи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1"/>
          <w:jc w:val="center"/>
        </w:trPr>
        <w:tc>
          <w:tcPr>
            <w:tcW w:w="2117"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Деловое управление</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4.1</w:t>
            </w:r>
          </w:p>
        </w:tc>
        <w:tc>
          <w:tcPr>
            <w:tcW w:w="1134"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val="restart"/>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 xml:space="preserve">Хранение автотранспорта </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2.7.1</w:t>
            </w:r>
          </w:p>
        </w:tc>
        <w:tc>
          <w:tcPr>
            <w:tcW w:w="1276"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 этаж,      4.5 м</w:t>
            </w:r>
          </w:p>
        </w:tc>
        <w:tc>
          <w:tcPr>
            <w:tcW w:w="1559"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20%</w:t>
            </w:r>
          </w:p>
        </w:tc>
      </w:tr>
      <w:tr w:rsidR="006C4FD5" w:rsidRPr="00511A3B" w:rsidTr="006C4FD5">
        <w:trPr>
          <w:trHeight w:val="391"/>
          <w:jc w:val="center"/>
        </w:trPr>
        <w:tc>
          <w:tcPr>
            <w:tcW w:w="2117"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p>
        </w:tc>
        <w:tc>
          <w:tcPr>
            <w:tcW w:w="992"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p>
        </w:tc>
        <w:tc>
          <w:tcPr>
            <w:tcW w:w="1134"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Служебные гаражи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w:t>
            </w:r>
          </w:p>
        </w:tc>
        <w:tc>
          <w:tcPr>
            <w:tcW w:w="1276"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83"/>
          <w:jc w:val="center"/>
        </w:trPr>
        <w:tc>
          <w:tcPr>
            <w:tcW w:w="2117" w:type="dxa"/>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Служебные гаражи</w:t>
            </w:r>
          </w:p>
        </w:tc>
        <w:tc>
          <w:tcPr>
            <w:tcW w:w="992" w:type="dxa"/>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4.9</w:t>
            </w:r>
          </w:p>
        </w:tc>
        <w:tc>
          <w:tcPr>
            <w:tcW w:w="1134" w:type="dxa"/>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Автомобильные мойки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4.9.1.3</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 этажа,      10 м.</w:t>
            </w: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56"/>
          <w:jc w:val="center"/>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Производственная деятельность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6.0</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Cs/>
                <w:color w:val="000000"/>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408"/>
          <w:jc w:val="center"/>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Тяжелая промышленность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6.2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Автомобилестроительная промышленность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6.2.1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Легкая промышленность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6.3</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Фармацевтическая промышленность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6.3.1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Пищевая промышленность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6.4</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Магазины </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4.4</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Нефтехимическая промышленность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6.5</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Строительная промышленность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6.6</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Связь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6.8</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lastRenderedPageBreak/>
              <w:t>Склады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6.9</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Магазины </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4.4</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Складские площадки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6.9.1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Целлюлозно-бумажная промышленность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6.11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Научно-производственная деятельность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6.12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Общежития</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3.2.4</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bCs/>
                <w:sz w:val="20"/>
                <w:szCs w:val="20"/>
              </w:rPr>
              <w:t>Общее пользование водными объектами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11.1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bCs/>
                <w:sz w:val="20"/>
                <w:szCs w:val="20"/>
              </w:rPr>
            </w:pPr>
            <w:r w:rsidRPr="00511A3B">
              <w:rPr>
                <w:rFonts w:ascii="Times New Roman" w:hAnsi="Times New Roman" w:cs="Times New Roman"/>
                <w:bCs/>
                <w:sz w:val="20"/>
                <w:szCs w:val="20"/>
              </w:rPr>
              <w:t>Специальное пользование водными объектами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11.2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bCs/>
                <w:sz w:val="20"/>
                <w:szCs w:val="20"/>
              </w:rPr>
            </w:pPr>
            <w:r w:rsidRPr="00511A3B">
              <w:rPr>
                <w:rFonts w:ascii="Times New Roman" w:hAnsi="Times New Roman" w:cs="Times New Roman"/>
                <w:bCs/>
                <w:sz w:val="20"/>
                <w:szCs w:val="20"/>
              </w:rPr>
              <w:t>Гидротехнические сооружения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bCs/>
                <w:sz w:val="20"/>
                <w:szCs w:val="20"/>
              </w:rPr>
            </w:pPr>
            <w:r w:rsidRPr="00511A3B">
              <w:rPr>
                <w:rFonts w:ascii="Times New Roman" w:hAnsi="Times New Roman" w:cs="Times New Roman"/>
                <w:bCs/>
                <w:sz w:val="20"/>
                <w:szCs w:val="20"/>
              </w:rPr>
              <w:t>11.3</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Улично-дорожная сеть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12.0.1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Благоустройство территории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12.0.2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bl>
    <w:p w:rsidR="006C4FD5" w:rsidRPr="00511A3B" w:rsidRDefault="006C4FD5" w:rsidP="006C4FD5">
      <w:pPr>
        <w:spacing w:after="0"/>
        <w:ind w:right="-31" w:firstLine="708"/>
        <w:jc w:val="both"/>
        <w:rPr>
          <w:rFonts w:ascii="Times New Roman" w:hAnsi="Times New Roman"/>
          <w:bCs/>
          <w:sz w:val="24"/>
          <w:szCs w:val="24"/>
        </w:rPr>
      </w:pPr>
      <w:r w:rsidRPr="00511A3B">
        <w:rPr>
          <w:rFonts w:ascii="Times New Roman" w:eastAsia="Times New Roman" w:hAnsi="Times New Roman"/>
          <w:color w:val="000000"/>
          <w:sz w:val="24"/>
          <w:szCs w:val="24"/>
        </w:rPr>
        <w:t xml:space="preserve">Примечание к таблице 15: </w:t>
      </w:r>
      <w:r w:rsidRPr="00511A3B">
        <w:rPr>
          <w:rFonts w:ascii="Times New Roman" w:hAnsi="Times New Roman"/>
          <w:bCs/>
          <w:sz w:val="24"/>
          <w:szCs w:val="24"/>
        </w:rPr>
        <w:t>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6C4FD5" w:rsidRPr="00511A3B" w:rsidRDefault="006C4FD5" w:rsidP="006C4FD5">
      <w:pPr>
        <w:ind w:firstLine="708"/>
        <w:jc w:val="center"/>
        <w:rPr>
          <w:rFonts w:ascii="Times New Roman" w:hAnsi="Times New Roman"/>
          <w:b/>
          <w:bCs/>
          <w:sz w:val="28"/>
          <w:szCs w:val="28"/>
        </w:rPr>
      </w:pPr>
    </w:p>
    <w:p w:rsidR="006C4FD5" w:rsidRPr="00511A3B" w:rsidRDefault="006C4FD5" w:rsidP="006C4FD5">
      <w:pPr>
        <w:spacing w:after="0"/>
        <w:ind w:right="352"/>
        <w:jc w:val="right"/>
        <w:rPr>
          <w:rFonts w:ascii="Times New Roman" w:hAnsi="Times New Roman" w:cs="Times New Roman"/>
          <w:sz w:val="28"/>
          <w:szCs w:val="28"/>
        </w:rPr>
      </w:pPr>
      <w:r w:rsidRPr="00511A3B">
        <w:rPr>
          <w:rFonts w:ascii="Times New Roman" w:hAnsi="Times New Roman"/>
          <w:b/>
          <w:bCs/>
          <w:sz w:val="28"/>
          <w:szCs w:val="28"/>
        </w:rPr>
        <w:br w:type="page"/>
      </w:r>
      <w:r w:rsidRPr="00511A3B">
        <w:rPr>
          <w:rFonts w:ascii="Times New Roman" w:hAnsi="Times New Roman" w:cs="Times New Roman"/>
          <w:sz w:val="28"/>
          <w:szCs w:val="28"/>
        </w:rPr>
        <w:lastRenderedPageBreak/>
        <w:t>Таблица 16</w:t>
      </w:r>
    </w:p>
    <w:p w:rsidR="006C4FD5" w:rsidRPr="00511A3B" w:rsidRDefault="006C4FD5" w:rsidP="006C4FD5">
      <w:pPr>
        <w:tabs>
          <w:tab w:val="left" w:pos="15026"/>
          <w:tab w:val="left" w:pos="15309"/>
        </w:tabs>
        <w:jc w:val="center"/>
        <w:rPr>
          <w:rFonts w:ascii="Times New Roman" w:hAnsi="Times New Roman"/>
          <w:bCs/>
          <w:sz w:val="28"/>
          <w:szCs w:val="28"/>
        </w:rPr>
      </w:pPr>
      <w:r w:rsidRPr="00511A3B">
        <w:rPr>
          <w:rFonts w:ascii="Times New Roman" w:hAnsi="Times New Roman" w:cs="Times New Roman"/>
          <w:bCs/>
          <w:sz w:val="28"/>
          <w:szCs w:val="28"/>
        </w:rPr>
        <w:t xml:space="preserve">Зона производственных и складских объектов </w:t>
      </w:r>
      <w:r w:rsidRPr="00511A3B">
        <w:rPr>
          <w:rFonts w:ascii="Times New Roman" w:hAnsi="Times New Roman" w:cs="Times New Roman"/>
          <w:bCs/>
          <w:sz w:val="28"/>
          <w:szCs w:val="28"/>
          <w:lang w:val="en-US"/>
        </w:rPr>
        <w:t>III</w:t>
      </w:r>
      <w:r w:rsidRPr="00511A3B">
        <w:rPr>
          <w:rFonts w:ascii="Times New Roman" w:hAnsi="Times New Roman" w:cs="Times New Roman"/>
          <w:bCs/>
          <w:sz w:val="28"/>
          <w:szCs w:val="28"/>
        </w:rPr>
        <w:t xml:space="preserve"> класса опасности (П2). </w:t>
      </w:r>
      <w:r w:rsidRPr="00511A3B">
        <w:rPr>
          <w:rFonts w:ascii="Times New Roman" w:hAnsi="Times New Roman" w:cs="Times New Roman"/>
          <w:bCs/>
          <w:sz w:val="28"/>
          <w:szCs w:val="28"/>
        </w:rPr>
        <w:br/>
      </w:r>
      <w:r w:rsidRPr="00511A3B">
        <w:rPr>
          <w:rFonts w:ascii="Times New Roman" w:hAnsi="Times New Roman"/>
          <w:bCs/>
          <w:sz w:val="28"/>
          <w:szCs w:val="28"/>
        </w:rPr>
        <w:t>Условно разрешенные виды использования</w:t>
      </w:r>
    </w:p>
    <w:tbl>
      <w:tblPr>
        <w:tblW w:w="15309" w:type="dxa"/>
        <w:tblInd w:w="-10" w:type="dxa"/>
        <w:tblLayout w:type="fixed"/>
        <w:tblLook w:val="04A0" w:firstRow="1" w:lastRow="0" w:firstColumn="1" w:lastColumn="0" w:noHBand="0" w:noVBand="1"/>
      </w:tblPr>
      <w:tblGrid>
        <w:gridCol w:w="1985"/>
        <w:gridCol w:w="1134"/>
        <w:gridCol w:w="1134"/>
        <w:gridCol w:w="1276"/>
        <w:gridCol w:w="1275"/>
        <w:gridCol w:w="1418"/>
        <w:gridCol w:w="1276"/>
        <w:gridCol w:w="1559"/>
        <w:gridCol w:w="1134"/>
        <w:gridCol w:w="1276"/>
        <w:gridCol w:w="1842"/>
      </w:tblGrid>
      <w:tr w:rsidR="006C4FD5" w:rsidRPr="00511A3B" w:rsidTr="006C4FD5">
        <w:trPr>
          <w:trHeight w:val="397"/>
        </w:trPr>
        <w:tc>
          <w:tcPr>
            <w:tcW w:w="1985" w:type="dxa"/>
            <w:vMerge w:val="restart"/>
            <w:tcBorders>
              <w:top w:val="single" w:sz="4" w:space="0" w:color="auto"/>
              <w:left w:val="single" w:sz="8" w:space="0" w:color="auto"/>
              <w:right w:val="single" w:sz="4" w:space="0" w:color="auto"/>
            </w:tcBorders>
            <w:shd w:val="clear" w:color="auto" w:fill="auto"/>
            <w:vAlign w:val="center"/>
            <w:hideMark/>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Наименование вида разрешенного использования</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rsidR="006C4FD5" w:rsidRPr="00511A3B" w:rsidRDefault="006C4FD5" w:rsidP="006C4FD5">
            <w:pPr>
              <w:tabs>
                <w:tab w:val="left" w:pos="15026"/>
                <w:tab w:val="left" w:pos="15309"/>
              </w:tabs>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Код вида разрешен-ного использова-ния</w:t>
            </w:r>
          </w:p>
        </w:tc>
        <w:tc>
          <w:tcPr>
            <w:tcW w:w="6379" w:type="dxa"/>
            <w:gridSpan w:val="5"/>
            <w:tcBorders>
              <w:top w:val="single" w:sz="8" w:space="0" w:color="auto"/>
              <w:left w:val="nil"/>
              <w:bottom w:val="single" w:sz="4" w:space="0" w:color="auto"/>
              <w:right w:val="single" w:sz="4" w:space="0" w:color="auto"/>
            </w:tcBorders>
            <w:shd w:val="clear" w:color="auto" w:fill="auto"/>
            <w:vAlign w:val="center"/>
            <w:hideMark/>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bCs/>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tcBorders>
              <w:top w:val="single" w:sz="8" w:space="0" w:color="auto"/>
              <w:left w:val="nil"/>
              <w:bottom w:val="single" w:sz="4" w:space="0" w:color="auto"/>
              <w:right w:val="single" w:sz="8" w:space="0" w:color="000000"/>
            </w:tcBorders>
            <w:shd w:val="clear" w:color="auto" w:fill="auto"/>
            <w:vAlign w:val="center"/>
            <w:hideMark/>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bCs/>
                <w:color w:val="000000"/>
                <w:sz w:val="20"/>
                <w:szCs w:val="20"/>
              </w:rPr>
              <w:t>Вспомогательные виды разрешенного использования</w:t>
            </w:r>
          </w:p>
        </w:tc>
      </w:tr>
      <w:tr w:rsidR="006C4FD5" w:rsidRPr="00511A3B" w:rsidTr="006C4FD5">
        <w:trPr>
          <w:trHeight w:val="233"/>
        </w:trPr>
        <w:tc>
          <w:tcPr>
            <w:tcW w:w="1985" w:type="dxa"/>
            <w:vMerge/>
            <w:tcBorders>
              <w:left w:val="single" w:sz="8" w:space="0" w:color="auto"/>
              <w:right w:val="single" w:sz="4" w:space="0" w:color="auto"/>
            </w:tcBorders>
            <w:vAlign w:val="center"/>
            <w:hideMark/>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
                <w:bCs/>
                <w:sz w:val="20"/>
                <w:szCs w:val="20"/>
              </w:rPr>
            </w:pPr>
          </w:p>
        </w:tc>
        <w:tc>
          <w:tcPr>
            <w:tcW w:w="1134" w:type="dxa"/>
            <w:vMerge/>
            <w:tcBorders>
              <w:left w:val="single" w:sz="4" w:space="0" w:color="auto"/>
              <w:right w:val="single" w:sz="4" w:space="0" w:color="auto"/>
            </w:tcBorders>
            <w:vAlign w:val="center"/>
            <w:hideMark/>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
                <w:bCs/>
                <w:sz w:val="20"/>
                <w:szCs w:val="20"/>
              </w:rPr>
            </w:pPr>
          </w:p>
        </w:tc>
        <w:tc>
          <w:tcPr>
            <w:tcW w:w="2410" w:type="dxa"/>
            <w:gridSpan w:val="2"/>
            <w:vMerge w:val="restart"/>
            <w:tcBorders>
              <w:top w:val="nil"/>
              <w:left w:val="nil"/>
              <w:right w:val="single" w:sz="4" w:space="0" w:color="auto"/>
            </w:tcBorders>
            <w:shd w:val="clear" w:color="auto" w:fill="auto"/>
            <w:vAlign w:val="center"/>
            <w:hideMark/>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bCs/>
                <w:color w:val="000000"/>
                <w:sz w:val="20"/>
                <w:szCs w:val="20"/>
              </w:rPr>
              <w:t>Предельные размеры земельных участков</w:t>
            </w:r>
          </w:p>
        </w:tc>
        <w:tc>
          <w:tcPr>
            <w:tcW w:w="1275" w:type="dxa"/>
            <w:vMerge w:val="restart"/>
            <w:tcBorders>
              <w:top w:val="nil"/>
              <w:left w:val="nil"/>
              <w:right w:val="single" w:sz="4" w:space="0" w:color="auto"/>
            </w:tcBorders>
            <w:shd w:val="clear" w:color="auto" w:fill="auto"/>
            <w:vAlign w:val="center"/>
            <w:hideMark/>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Минимальные отступы от границ земельного участка, м</w:t>
            </w:r>
          </w:p>
        </w:tc>
        <w:tc>
          <w:tcPr>
            <w:tcW w:w="1418" w:type="dxa"/>
            <w:vMerge w:val="restart"/>
            <w:tcBorders>
              <w:top w:val="nil"/>
              <w:left w:val="nil"/>
              <w:right w:val="single" w:sz="4" w:space="0" w:color="auto"/>
            </w:tcBorders>
            <w:shd w:val="clear" w:color="auto" w:fill="auto"/>
            <w:vAlign w:val="center"/>
            <w:hideMark/>
          </w:tcPr>
          <w:p w:rsidR="006C4FD5" w:rsidRPr="00511A3B" w:rsidRDefault="006C4FD5" w:rsidP="006C4FD5">
            <w:pPr>
              <w:tabs>
                <w:tab w:val="left" w:pos="15026"/>
                <w:tab w:val="left" w:pos="15309"/>
              </w:tabs>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 xml:space="preserve">Количество этажей/ </w:t>
            </w:r>
          </w:p>
          <w:p w:rsidR="006C4FD5" w:rsidRPr="00511A3B" w:rsidRDefault="006C4FD5" w:rsidP="006C4FD5">
            <w:pPr>
              <w:tabs>
                <w:tab w:val="left" w:pos="15026"/>
                <w:tab w:val="left" w:pos="15309"/>
              </w:tabs>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высота строения</w:t>
            </w:r>
          </w:p>
        </w:tc>
        <w:tc>
          <w:tcPr>
            <w:tcW w:w="1276" w:type="dxa"/>
            <w:vMerge w:val="restart"/>
            <w:tcBorders>
              <w:top w:val="nil"/>
              <w:left w:val="nil"/>
              <w:right w:val="single" w:sz="4" w:space="0" w:color="auto"/>
            </w:tcBorders>
            <w:shd w:val="clear" w:color="auto" w:fill="auto"/>
            <w:vAlign w:val="center"/>
            <w:hideMark/>
          </w:tcPr>
          <w:p w:rsidR="006C4FD5" w:rsidRPr="00511A3B" w:rsidRDefault="006C4FD5" w:rsidP="006C4FD5">
            <w:pPr>
              <w:tabs>
                <w:tab w:val="left" w:pos="15026"/>
                <w:tab w:val="left" w:pos="15309"/>
              </w:tabs>
              <w:spacing w:after="0" w:line="240" w:lineRule="auto"/>
              <w:ind w:left="-107"/>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 xml:space="preserve">Максимальный процент застройки </w:t>
            </w:r>
          </w:p>
        </w:tc>
        <w:tc>
          <w:tcPr>
            <w:tcW w:w="1559" w:type="dxa"/>
            <w:vMerge w:val="restart"/>
            <w:tcBorders>
              <w:top w:val="nil"/>
              <w:left w:val="nil"/>
              <w:right w:val="single" w:sz="4" w:space="0" w:color="auto"/>
            </w:tcBorders>
            <w:shd w:val="clear" w:color="auto" w:fill="auto"/>
            <w:vAlign w:val="center"/>
            <w:hideMark/>
          </w:tcPr>
          <w:p w:rsidR="006C4FD5" w:rsidRPr="00511A3B" w:rsidRDefault="006C4FD5" w:rsidP="006C4FD5">
            <w:pPr>
              <w:tabs>
                <w:tab w:val="left" w:pos="15026"/>
                <w:tab w:val="left" w:pos="15309"/>
              </w:tabs>
              <w:spacing w:after="0" w:line="240" w:lineRule="auto"/>
              <w:ind w:left="-108" w:right="-108"/>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bCs/>
                <w:color w:val="000000"/>
                <w:sz w:val="20"/>
                <w:szCs w:val="20"/>
              </w:rPr>
              <w:t>Наименование вида разрешенного использования</w:t>
            </w:r>
          </w:p>
        </w:tc>
        <w:tc>
          <w:tcPr>
            <w:tcW w:w="1134" w:type="dxa"/>
            <w:vMerge w:val="restart"/>
            <w:tcBorders>
              <w:top w:val="nil"/>
              <w:left w:val="nil"/>
              <w:right w:val="single" w:sz="4" w:space="0" w:color="auto"/>
            </w:tcBorders>
            <w:shd w:val="clear" w:color="auto" w:fill="auto"/>
            <w:vAlign w:val="center"/>
            <w:hideMark/>
          </w:tcPr>
          <w:p w:rsidR="006C4FD5" w:rsidRPr="00511A3B" w:rsidRDefault="006C4FD5" w:rsidP="006C4FD5">
            <w:pPr>
              <w:tabs>
                <w:tab w:val="left" w:pos="15026"/>
                <w:tab w:val="left" w:pos="15309"/>
              </w:tabs>
              <w:spacing w:after="0" w:line="240" w:lineRule="auto"/>
              <w:ind w:left="-108"/>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bCs/>
                <w:color w:val="000000"/>
                <w:sz w:val="20"/>
                <w:szCs w:val="20"/>
              </w:rPr>
              <w:t>Код вида разрешен-ного использова-ния</w:t>
            </w:r>
          </w:p>
        </w:tc>
        <w:tc>
          <w:tcPr>
            <w:tcW w:w="3118" w:type="dxa"/>
            <w:gridSpan w:val="2"/>
            <w:tcBorders>
              <w:top w:val="single" w:sz="4" w:space="0" w:color="auto"/>
              <w:left w:val="single" w:sz="4" w:space="0" w:color="auto"/>
              <w:bottom w:val="single" w:sz="4" w:space="0" w:color="auto"/>
              <w:right w:val="single" w:sz="4" w:space="0" w:color="auto"/>
            </w:tcBorders>
          </w:tcPr>
          <w:p w:rsidR="006C4FD5" w:rsidRPr="00511A3B" w:rsidRDefault="006C4FD5" w:rsidP="006C4FD5">
            <w:pPr>
              <w:tabs>
                <w:tab w:val="left" w:pos="15026"/>
                <w:tab w:val="left" w:pos="15309"/>
              </w:tabs>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4FD5" w:rsidRPr="00511A3B" w:rsidTr="006C4FD5">
        <w:trPr>
          <w:trHeight w:val="232"/>
        </w:trPr>
        <w:tc>
          <w:tcPr>
            <w:tcW w:w="1985" w:type="dxa"/>
            <w:vMerge/>
            <w:tcBorders>
              <w:left w:val="single" w:sz="8" w:space="0" w:color="auto"/>
              <w:right w:val="single" w:sz="4" w:space="0" w:color="auto"/>
            </w:tcBorders>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
                <w:bCs/>
                <w:sz w:val="20"/>
                <w:szCs w:val="20"/>
              </w:rPr>
            </w:pPr>
          </w:p>
        </w:tc>
        <w:tc>
          <w:tcPr>
            <w:tcW w:w="1134" w:type="dxa"/>
            <w:vMerge/>
            <w:tcBorders>
              <w:left w:val="single" w:sz="4" w:space="0" w:color="auto"/>
              <w:right w:val="single" w:sz="4" w:space="0" w:color="auto"/>
            </w:tcBorders>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
                <w:bCs/>
                <w:sz w:val="20"/>
                <w:szCs w:val="20"/>
              </w:rPr>
            </w:pPr>
          </w:p>
        </w:tc>
        <w:tc>
          <w:tcPr>
            <w:tcW w:w="2410" w:type="dxa"/>
            <w:gridSpan w:val="2"/>
            <w:vMerge/>
            <w:tcBorders>
              <w:left w:val="nil"/>
              <w:bottom w:val="nil"/>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
                <w:bCs/>
                <w:color w:val="000000"/>
                <w:sz w:val="20"/>
                <w:szCs w:val="20"/>
              </w:rPr>
            </w:pPr>
          </w:p>
        </w:tc>
        <w:tc>
          <w:tcPr>
            <w:tcW w:w="1275" w:type="dxa"/>
            <w:vMerge/>
            <w:tcBorders>
              <w:left w:val="nil"/>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
                <w:bCs/>
                <w:color w:val="000000"/>
                <w:sz w:val="20"/>
                <w:szCs w:val="20"/>
              </w:rPr>
            </w:pPr>
          </w:p>
        </w:tc>
        <w:tc>
          <w:tcPr>
            <w:tcW w:w="1418" w:type="dxa"/>
            <w:vMerge/>
            <w:tcBorders>
              <w:left w:val="nil"/>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
                <w:bCs/>
                <w:color w:val="000000"/>
                <w:sz w:val="20"/>
                <w:szCs w:val="20"/>
              </w:rPr>
            </w:pPr>
          </w:p>
        </w:tc>
        <w:tc>
          <w:tcPr>
            <w:tcW w:w="1276" w:type="dxa"/>
            <w:vMerge/>
            <w:tcBorders>
              <w:left w:val="nil"/>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
                <w:bCs/>
                <w:color w:val="000000"/>
                <w:sz w:val="20"/>
                <w:szCs w:val="20"/>
              </w:rPr>
            </w:pPr>
          </w:p>
        </w:tc>
        <w:tc>
          <w:tcPr>
            <w:tcW w:w="1559" w:type="dxa"/>
            <w:vMerge/>
            <w:tcBorders>
              <w:left w:val="nil"/>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ind w:left="-108" w:right="-108"/>
              <w:jc w:val="center"/>
              <w:rPr>
                <w:rFonts w:ascii="Times New Roman" w:eastAsia="Times New Roman" w:hAnsi="Times New Roman" w:cs="Times New Roman"/>
                <w:b/>
                <w:bCs/>
                <w:color w:val="000000"/>
                <w:sz w:val="20"/>
                <w:szCs w:val="20"/>
              </w:rPr>
            </w:pPr>
          </w:p>
        </w:tc>
        <w:tc>
          <w:tcPr>
            <w:tcW w:w="1134" w:type="dxa"/>
            <w:vMerge/>
            <w:tcBorders>
              <w:left w:val="nil"/>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ind w:left="-108"/>
              <w:jc w:val="center"/>
              <w:rPr>
                <w:rFonts w:ascii="Times New Roman" w:eastAsia="Times New Roman" w:hAnsi="Times New Roman" w:cs="Times New Roman"/>
                <w:b/>
                <w:bCs/>
                <w:color w:val="000000"/>
                <w:sz w:val="20"/>
                <w:szCs w:val="20"/>
              </w:rPr>
            </w:pPr>
          </w:p>
        </w:tc>
        <w:tc>
          <w:tcPr>
            <w:tcW w:w="1276" w:type="dxa"/>
            <w:vMerge w:val="restart"/>
            <w:tcBorders>
              <w:top w:val="single" w:sz="4" w:space="0" w:color="auto"/>
              <w:left w:val="single" w:sz="4" w:space="0" w:color="auto"/>
              <w:right w:val="single" w:sz="4" w:space="0" w:color="auto"/>
            </w:tcBorders>
          </w:tcPr>
          <w:p w:rsidR="006C4FD5" w:rsidRPr="00511A3B" w:rsidRDefault="006C4FD5" w:rsidP="006C4FD5">
            <w:pPr>
              <w:tabs>
                <w:tab w:val="left" w:pos="15026"/>
                <w:tab w:val="left" w:pos="15309"/>
              </w:tabs>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Предельное количество этажей/ предельная высота строения</w:t>
            </w:r>
          </w:p>
        </w:tc>
        <w:tc>
          <w:tcPr>
            <w:tcW w:w="1842" w:type="dxa"/>
            <w:vMerge w:val="restart"/>
            <w:tcBorders>
              <w:top w:val="single" w:sz="4" w:space="0" w:color="auto"/>
              <w:left w:val="single" w:sz="4" w:space="0" w:color="auto"/>
              <w:right w:val="single" w:sz="4" w:space="0" w:color="auto"/>
            </w:tcBorders>
          </w:tcPr>
          <w:p w:rsidR="006C4FD5" w:rsidRPr="00511A3B" w:rsidRDefault="006C4FD5" w:rsidP="006C4FD5">
            <w:pPr>
              <w:tabs>
                <w:tab w:val="left" w:pos="15026"/>
                <w:tab w:val="left" w:pos="15309"/>
              </w:tabs>
              <w:spacing w:after="0" w:line="240" w:lineRule="auto"/>
              <w:ind w:left="-108" w:right="-113"/>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Максимальный процент застройки</w:t>
            </w:r>
          </w:p>
        </w:tc>
      </w:tr>
      <w:tr w:rsidR="006C4FD5" w:rsidRPr="00511A3B" w:rsidTr="006C4FD5">
        <w:trPr>
          <w:trHeight w:val="397"/>
        </w:trPr>
        <w:tc>
          <w:tcPr>
            <w:tcW w:w="1985" w:type="dxa"/>
            <w:vMerge/>
            <w:tcBorders>
              <w:left w:val="single" w:sz="8" w:space="0" w:color="auto"/>
              <w:bottom w:val="single" w:sz="4" w:space="0" w:color="auto"/>
              <w:right w:val="single" w:sz="4" w:space="0" w:color="auto"/>
            </w:tcBorders>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
                <w:bCs/>
                <w:sz w:val="20"/>
                <w:szCs w:val="20"/>
              </w:rPr>
            </w:pPr>
          </w:p>
        </w:tc>
        <w:tc>
          <w:tcPr>
            <w:tcW w:w="1134" w:type="dxa"/>
            <w:vMerge/>
            <w:tcBorders>
              <w:left w:val="single" w:sz="4" w:space="0" w:color="auto"/>
              <w:bottom w:val="single" w:sz="4" w:space="0" w:color="auto"/>
              <w:right w:val="single" w:sz="4" w:space="0" w:color="auto"/>
            </w:tcBorders>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
                <w:bCs/>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
                <w:color w:val="000000"/>
                <w:sz w:val="20"/>
                <w:szCs w:val="20"/>
              </w:rPr>
            </w:pPr>
            <w:r w:rsidRPr="00511A3B">
              <w:rPr>
                <w:rFonts w:ascii="Times New Roman" w:eastAsia="Times New Roman" w:hAnsi="Times New Roman" w:cs="Times New Roman"/>
                <w:b/>
                <w:color w:val="000000"/>
                <w:sz w:val="20"/>
                <w:szCs w:val="20"/>
              </w:rPr>
              <w:t>Минимальная площадь</w:t>
            </w:r>
          </w:p>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color w:val="000000"/>
                <w:sz w:val="20"/>
                <w:szCs w:val="20"/>
              </w:rPr>
              <w:t>(кв.м.)</w:t>
            </w: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ind w:left="-108" w:right="-108"/>
              <w:jc w:val="center"/>
              <w:rPr>
                <w:rFonts w:ascii="Times New Roman" w:eastAsia="Times New Roman" w:hAnsi="Times New Roman" w:cs="Times New Roman"/>
                <w:b/>
                <w:color w:val="000000"/>
                <w:sz w:val="20"/>
                <w:szCs w:val="20"/>
              </w:rPr>
            </w:pPr>
            <w:r w:rsidRPr="00511A3B">
              <w:rPr>
                <w:rFonts w:ascii="Times New Roman" w:eastAsia="Times New Roman" w:hAnsi="Times New Roman" w:cs="Times New Roman"/>
                <w:b/>
                <w:color w:val="000000"/>
                <w:sz w:val="20"/>
                <w:szCs w:val="20"/>
              </w:rPr>
              <w:t>Максимальная площадь</w:t>
            </w:r>
          </w:p>
          <w:p w:rsidR="006C4FD5" w:rsidRPr="00511A3B" w:rsidRDefault="006C4FD5" w:rsidP="006C4FD5">
            <w:pPr>
              <w:tabs>
                <w:tab w:val="left" w:pos="15026"/>
                <w:tab w:val="left" w:pos="15309"/>
              </w:tabs>
              <w:spacing w:after="0" w:line="240" w:lineRule="auto"/>
              <w:ind w:left="-108" w:right="-108"/>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color w:val="000000"/>
                <w:sz w:val="20"/>
                <w:szCs w:val="20"/>
              </w:rPr>
              <w:t>(кв.м.)</w:t>
            </w:r>
          </w:p>
        </w:tc>
        <w:tc>
          <w:tcPr>
            <w:tcW w:w="1275" w:type="dxa"/>
            <w:vMerge/>
            <w:tcBorders>
              <w:left w:val="nil"/>
              <w:bottom w:val="nil"/>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
                <w:bCs/>
                <w:color w:val="000000"/>
                <w:sz w:val="20"/>
                <w:szCs w:val="20"/>
              </w:rPr>
            </w:pPr>
          </w:p>
        </w:tc>
        <w:tc>
          <w:tcPr>
            <w:tcW w:w="1418" w:type="dxa"/>
            <w:vMerge/>
            <w:tcBorders>
              <w:left w:val="nil"/>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
                <w:bCs/>
                <w:color w:val="000000"/>
                <w:sz w:val="20"/>
                <w:szCs w:val="20"/>
              </w:rPr>
            </w:pPr>
          </w:p>
        </w:tc>
        <w:tc>
          <w:tcPr>
            <w:tcW w:w="1276" w:type="dxa"/>
            <w:vMerge/>
            <w:tcBorders>
              <w:left w:val="nil"/>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
                <w:bCs/>
                <w:color w:val="000000"/>
                <w:sz w:val="20"/>
                <w:szCs w:val="20"/>
              </w:rPr>
            </w:pPr>
          </w:p>
        </w:tc>
        <w:tc>
          <w:tcPr>
            <w:tcW w:w="1559" w:type="dxa"/>
            <w:vMerge/>
            <w:tcBorders>
              <w:left w:val="nil"/>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
                <w:bCs/>
                <w:color w:val="000000"/>
                <w:sz w:val="20"/>
                <w:szCs w:val="20"/>
              </w:rPr>
            </w:pPr>
          </w:p>
        </w:tc>
        <w:tc>
          <w:tcPr>
            <w:tcW w:w="1134" w:type="dxa"/>
            <w:vMerge/>
            <w:tcBorders>
              <w:left w:val="nil"/>
              <w:bottom w:val="single" w:sz="4" w:space="0" w:color="auto"/>
              <w:right w:val="single" w:sz="4" w:space="0" w:color="auto"/>
            </w:tcBorders>
            <w:shd w:val="clear" w:color="auto" w:fill="auto"/>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
                <w:bCs/>
                <w:color w:val="000000"/>
                <w:sz w:val="20"/>
                <w:szCs w:val="20"/>
              </w:rPr>
            </w:pPr>
          </w:p>
        </w:tc>
        <w:tc>
          <w:tcPr>
            <w:tcW w:w="1276" w:type="dxa"/>
            <w:vMerge/>
            <w:tcBorders>
              <w:left w:val="single" w:sz="4" w:space="0" w:color="auto"/>
              <w:bottom w:val="single" w:sz="4" w:space="0" w:color="auto"/>
              <w:right w:val="single" w:sz="4" w:space="0" w:color="auto"/>
            </w:tcBorders>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
                <w:bCs/>
                <w:color w:val="000000"/>
                <w:sz w:val="20"/>
                <w:szCs w:val="20"/>
              </w:rPr>
            </w:pPr>
          </w:p>
        </w:tc>
        <w:tc>
          <w:tcPr>
            <w:tcW w:w="1842" w:type="dxa"/>
            <w:vMerge/>
            <w:tcBorders>
              <w:left w:val="single" w:sz="4" w:space="0" w:color="auto"/>
              <w:bottom w:val="single" w:sz="4" w:space="0" w:color="auto"/>
              <w:right w:val="single" w:sz="4" w:space="0" w:color="auto"/>
            </w:tcBorders>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
                <w:bCs/>
                <w:color w:val="000000"/>
                <w:sz w:val="20"/>
                <w:szCs w:val="20"/>
              </w:rPr>
            </w:pPr>
          </w:p>
        </w:tc>
      </w:tr>
      <w:tr w:rsidR="006C4FD5" w:rsidRPr="00511A3B" w:rsidTr="006C4FD5">
        <w:trPr>
          <w:trHeight w:val="365"/>
        </w:trPr>
        <w:tc>
          <w:tcPr>
            <w:tcW w:w="1985" w:type="dxa"/>
            <w:tcBorders>
              <w:top w:val="nil"/>
              <w:left w:val="single" w:sz="8" w:space="0" w:color="auto"/>
              <w:bottom w:val="single" w:sz="8" w:space="0" w:color="000000"/>
              <w:right w:val="single" w:sz="4" w:space="0" w:color="auto"/>
            </w:tcBorders>
            <w:shd w:val="clear" w:color="auto" w:fill="auto"/>
            <w:vAlign w:val="center"/>
          </w:tcPr>
          <w:p w:rsidR="006C4FD5" w:rsidRPr="00511A3B" w:rsidRDefault="006C4FD5" w:rsidP="006C4FD5">
            <w:pPr>
              <w:tabs>
                <w:tab w:val="left" w:pos="15026"/>
                <w:tab w:val="left" w:pos="15309"/>
              </w:tabs>
              <w:spacing w:line="240" w:lineRule="auto"/>
              <w:rPr>
                <w:rFonts w:ascii="Times New Roman" w:hAnsi="Times New Roman" w:cs="Times New Roman"/>
                <w:sz w:val="20"/>
                <w:szCs w:val="20"/>
              </w:rPr>
            </w:pPr>
            <w:r w:rsidRPr="00511A3B">
              <w:rPr>
                <w:rFonts w:ascii="Times New Roman" w:hAnsi="Times New Roman" w:cs="Times New Roman"/>
                <w:sz w:val="20"/>
                <w:szCs w:val="20"/>
              </w:rPr>
              <w:t>Хранение автотранспорта</w:t>
            </w:r>
          </w:p>
        </w:tc>
        <w:tc>
          <w:tcPr>
            <w:tcW w:w="1134" w:type="dxa"/>
            <w:tcBorders>
              <w:top w:val="nil"/>
              <w:left w:val="single" w:sz="4" w:space="0" w:color="auto"/>
              <w:bottom w:val="single" w:sz="8" w:space="0" w:color="000000"/>
              <w:right w:val="single" w:sz="4" w:space="0" w:color="auto"/>
            </w:tcBorders>
            <w:shd w:val="clear" w:color="auto" w:fill="auto"/>
            <w:vAlign w:val="center"/>
          </w:tcPr>
          <w:p w:rsidR="006C4FD5" w:rsidRPr="00511A3B" w:rsidRDefault="006C4FD5" w:rsidP="006C4FD5">
            <w:pPr>
              <w:tabs>
                <w:tab w:val="left" w:pos="15026"/>
                <w:tab w:val="left" w:pos="15309"/>
              </w:tabs>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2.7.1</w:t>
            </w:r>
          </w:p>
        </w:tc>
        <w:tc>
          <w:tcPr>
            <w:tcW w:w="1134" w:type="dxa"/>
            <w:tcBorders>
              <w:top w:val="nil"/>
              <w:left w:val="single" w:sz="4" w:space="0" w:color="auto"/>
              <w:bottom w:val="single" w:sz="8" w:space="0" w:color="000000"/>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lang w:val="en-US"/>
              </w:rPr>
            </w:pPr>
          </w:p>
        </w:tc>
        <w:tc>
          <w:tcPr>
            <w:tcW w:w="1276" w:type="dxa"/>
            <w:tcBorders>
              <w:top w:val="nil"/>
              <w:left w:val="single" w:sz="4" w:space="0" w:color="auto"/>
              <w:bottom w:val="single" w:sz="8" w:space="0" w:color="000000"/>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lang w:val="en-US"/>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lang w:val="en-US"/>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1 этаж/4.5 м</w:t>
            </w: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ind w:right="-107"/>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Предоставление коммунальных услуг</w:t>
            </w: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3.1.1</w:t>
            </w: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
                <w:bCs/>
                <w:color w:val="000000"/>
                <w:sz w:val="20"/>
                <w:szCs w:val="20"/>
              </w:rPr>
            </w:pPr>
          </w:p>
        </w:tc>
        <w:tc>
          <w:tcPr>
            <w:tcW w:w="1842"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
                <w:bCs/>
                <w:color w:val="000000"/>
                <w:sz w:val="20"/>
                <w:szCs w:val="20"/>
              </w:rPr>
            </w:pPr>
          </w:p>
        </w:tc>
      </w:tr>
      <w:tr w:rsidR="006C4FD5" w:rsidRPr="00511A3B" w:rsidTr="006C4FD5">
        <w:trPr>
          <w:trHeight w:hRule="exact" w:val="617"/>
        </w:trPr>
        <w:tc>
          <w:tcPr>
            <w:tcW w:w="1985" w:type="dxa"/>
            <w:tcBorders>
              <w:top w:val="single" w:sz="8" w:space="0" w:color="auto"/>
              <w:left w:val="single" w:sz="8"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line="240" w:lineRule="auto"/>
              <w:rPr>
                <w:rFonts w:ascii="Times New Roman" w:hAnsi="Times New Roman" w:cs="Times New Roman"/>
                <w:sz w:val="20"/>
                <w:szCs w:val="20"/>
              </w:rPr>
            </w:pPr>
            <w:r w:rsidRPr="00511A3B">
              <w:rPr>
                <w:rFonts w:ascii="Times New Roman" w:hAnsi="Times New Roman" w:cs="Times New Roman"/>
                <w:sz w:val="20"/>
                <w:szCs w:val="20"/>
              </w:rPr>
              <w:t>Оказание услуг связи</w:t>
            </w:r>
          </w:p>
        </w:tc>
        <w:tc>
          <w:tcPr>
            <w:tcW w:w="1134" w:type="dxa"/>
            <w:tcBorders>
              <w:top w:val="single" w:sz="8"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3.2.3</w:t>
            </w:r>
          </w:p>
        </w:tc>
        <w:tc>
          <w:tcPr>
            <w:tcW w:w="1134" w:type="dxa"/>
            <w:tcBorders>
              <w:top w:val="nil"/>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lang w:val="en-US"/>
              </w:rPr>
            </w:pPr>
          </w:p>
        </w:tc>
        <w:tc>
          <w:tcPr>
            <w:tcW w:w="1418" w:type="dxa"/>
            <w:tcBorders>
              <w:top w:val="nil"/>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6" w:type="dxa"/>
            <w:tcBorders>
              <w:top w:val="nil"/>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559" w:type="dxa"/>
            <w:tcBorders>
              <w:top w:val="nil"/>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
                <w:bCs/>
                <w:color w:val="000000"/>
                <w:sz w:val="20"/>
                <w:szCs w:val="20"/>
              </w:rPr>
            </w:pPr>
          </w:p>
        </w:tc>
        <w:tc>
          <w:tcPr>
            <w:tcW w:w="1134" w:type="dxa"/>
            <w:tcBorders>
              <w:top w:val="nil"/>
              <w:left w:val="single" w:sz="4" w:space="0" w:color="auto"/>
              <w:bottom w:val="single" w:sz="4" w:space="0" w:color="auto"/>
              <w:right w:val="single" w:sz="8"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p>
        </w:tc>
        <w:tc>
          <w:tcPr>
            <w:tcW w:w="1276" w:type="dxa"/>
            <w:tcBorders>
              <w:top w:val="nil"/>
              <w:left w:val="single" w:sz="4" w:space="0" w:color="auto"/>
              <w:bottom w:val="single" w:sz="4" w:space="0" w:color="auto"/>
              <w:right w:val="single" w:sz="8" w:space="0" w:color="auto"/>
            </w:tcBorders>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p>
        </w:tc>
        <w:tc>
          <w:tcPr>
            <w:tcW w:w="1842" w:type="dxa"/>
            <w:tcBorders>
              <w:top w:val="nil"/>
              <w:left w:val="single" w:sz="4" w:space="0" w:color="auto"/>
              <w:bottom w:val="single" w:sz="4" w:space="0" w:color="auto"/>
              <w:right w:val="single" w:sz="8" w:space="0" w:color="auto"/>
            </w:tcBorders>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56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line="240" w:lineRule="auto"/>
              <w:rPr>
                <w:rFonts w:ascii="Times New Roman" w:hAnsi="Times New Roman" w:cs="Times New Roman"/>
                <w:sz w:val="20"/>
                <w:szCs w:val="20"/>
              </w:rPr>
            </w:pPr>
            <w:r w:rsidRPr="00511A3B">
              <w:rPr>
                <w:rFonts w:ascii="Times New Roman" w:hAnsi="Times New Roman" w:cs="Times New Roman"/>
                <w:sz w:val="20"/>
                <w:szCs w:val="20"/>
              </w:rPr>
              <w:t>Общежития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3.2.4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Бытовое обслуживание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3.3</w:t>
            </w:r>
          </w:p>
        </w:tc>
        <w:tc>
          <w:tcPr>
            <w:tcW w:w="1276"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56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line="240" w:lineRule="auto"/>
              <w:rPr>
                <w:rFonts w:ascii="Times New Roman" w:hAnsi="Times New Roman" w:cs="Times New Roman"/>
                <w:sz w:val="20"/>
                <w:szCs w:val="20"/>
              </w:rPr>
            </w:pPr>
            <w:r w:rsidRPr="00511A3B">
              <w:rPr>
                <w:rFonts w:ascii="Times New Roman" w:hAnsi="Times New Roman" w:cs="Times New Roman"/>
                <w:sz w:val="20"/>
                <w:szCs w:val="20"/>
              </w:rPr>
              <w:t>Бытовое обслуживание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8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line="240" w:lineRule="auto"/>
              <w:rPr>
                <w:rFonts w:ascii="Times New Roman" w:hAnsi="Times New Roman" w:cs="Times New Roman"/>
                <w:sz w:val="20"/>
                <w:szCs w:val="20"/>
              </w:rPr>
            </w:pPr>
            <w:r w:rsidRPr="00511A3B">
              <w:rPr>
                <w:rFonts w:ascii="Times New Roman" w:hAnsi="Times New Roman" w:cs="Times New Roman"/>
                <w:sz w:val="20"/>
                <w:szCs w:val="20"/>
              </w:rPr>
              <w:t>Среднее и высшее профессиональное образование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3.5.2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10/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 xml:space="preserve">Общежития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3.2.4</w:t>
            </w:r>
          </w:p>
        </w:tc>
        <w:tc>
          <w:tcPr>
            <w:tcW w:w="1276"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56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line="240" w:lineRule="auto"/>
              <w:rPr>
                <w:rFonts w:ascii="Times New Roman" w:hAnsi="Times New Roman" w:cs="Times New Roman"/>
                <w:sz w:val="20"/>
                <w:szCs w:val="20"/>
              </w:rPr>
            </w:pPr>
            <w:r w:rsidRPr="00511A3B">
              <w:rPr>
                <w:rFonts w:ascii="Times New Roman" w:hAnsi="Times New Roman" w:cs="Times New Roman"/>
                <w:sz w:val="20"/>
                <w:szCs w:val="20"/>
              </w:rPr>
              <w:t>Магазины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3 этажа/</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 xml:space="preserve">Общественное питание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4.6</w:t>
            </w:r>
          </w:p>
        </w:tc>
        <w:tc>
          <w:tcPr>
            <w:tcW w:w="1276"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991"/>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line="240" w:lineRule="auto"/>
              <w:rPr>
                <w:rFonts w:ascii="Times New Roman" w:hAnsi="Times New Roman" w:cs="Times New Roman"/>
                <w:sz w:val="20"/>
                <w:szCs w:val="20"/>
              </w:rPr>
            </w:pPr>
            <w:r w:rsidRPr="00511A3B">
              <w:rPr>
                <w:rFonts w:ascii="Times New Roman" w:hAnsi="Times New Roman" w:cs="Times New Roman"/>
                <w:sz w:val="20"/>
                <w:szCs w:val="20"/>
              </w:rPr>
              <w:t>Банковская и страховая деятельность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2 этажа/</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56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line="240" w:lineRule="auto"/>
              <w:rPr>
                <w:rFonts w:ascii="Times New Roman" w:hAnsi="Times New Roman" w:cs="Times New Roman"/>
                <w:sz w:val="20"/>
                <w:szCs w:val="20"/>
              </w:rPr>
            </w:pPr>
            <w:r w:rsidRPr="00511A3B">
              <w:rPr>
                <w:rFonts w:ascii="Times New Roman" w:hAnsi="Times New Roman" w:cs="Times New Roman"/>
                <w:sz w:val="20"/>
                <w:szCs w:val="20"/>
              </w:rPr>
              <w:t>Общественное питание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3 этажа/</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567"/>
        </w:trPr>
        <w:tc>
          <w:tcPr>
            <w:tcW w:w="1985"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line="240" w:lineRule="auto"/>
              <w:rPr>
                <w:rFonts w:ascii="Times New Roman" w:hAnsi="Times New Roman" w:cs="Times New Roman"/>
                <w:sz w:val="20"/>
                <w:szCs w:val="20"/>
              </w:rPr>
            </w:pPr>
            <w:r w:rsidRPr="00511A3B">
              <w:rPr>
                <w:rFonts w:ascii="Times New Roman" w:hAnsi="Times New Roman" w:cs="Times New Roman"/>
                <w:sz w:val="20"/>
                <w:szCs w:val="20"/>
              </w:rPr>
              <w:lastRenderedPageBreak/>
              <w:t>Заправка транспортных средств</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4.9.1.1</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5"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418" w:type="dxa"/>
            <w:vMerge w:val="restart"/>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ind w:right="-107"/>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Автомобильные мойки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4.9.1.3</w:t>
            </w:r>
          </w:p>
        </w:tc>
        <w:tc>
          <w:tcPr>
            <w:tcW w:w="1276"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2 этажа, </w:t>
            </w:r>
          </w:p>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10 м</w:t>
            </w:r>
          </w:p>
        </w:tc>
        <w:tc>
          <w:tcPr>
            <w:tcW w:w="1842"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567"/>
        </w:trPr>
        <w:tc>
          <w:tcPr>
            <w:tcW w:w="1985"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line="240" w:lineRule="auto"/>
              <w:rPr>
                <w:rFonts w:ascii="Times New Roman" w:hAnsi="Times New Roman" w:cs="Times New Roman"/>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line="240" w:lineRule="auto"/>
              <w:jc w:val="center"/>
              <w:rPr>
                <w:rFonts w:ascii="Times New Roman" w:hAnsi="Times New Roman" w:cs="Times New Roman"/>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5"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6" w:type="dxa"/>
            <w:vMerge/>
            <w:tcBorders>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Ремонт автомобилей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4.9.1.4</w:t>
            </w:r>
          </w:p>
        </w:tc>
        <w:tc>
          <w:tcPr>
            <w:tcW w:w="1276"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2 этажа, </w:t>
            </w:r>
          </w:p>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10 м</w:t>
            </w:r>
          </w:p>
        </w:tc>
        <w:tc>
          <w:tcPr>
            <w:tcW w:w="1842"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56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line="240" w:lineRule="auto"/>
              <w:rPr>
                <w:rFonts w:ascii="Times New Roman" w:hAnsi="Times New Roman" w:cs="Times New Roman"/>
                <w:sz w:val="20"/>
                <w:szCs w:val="20"/>
              </w:rPr>
            </w:pPr>
            <w:r w:rsidRPr="00511A3B">
              <w:rPr>
                <w:rFonts w:ascii="Times New Roman" w:hAnsi="Times New Roman" w:cs="Times New Roman"/>
                <w:sz w:val="20"/>
                <w:szCs w:val="20"/>
              </w:rPr>
              <w:t>Автомобильные мойки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4.9.1.3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2 этажа/10 м</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Ремонт автомобилей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4.9.1.4</w:t>
            </w:r>
          </w:p>
        </w:tc>
        <w:tc>
          <w:tcPr>
            <w:tcW w:w="1276"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2 этажа, </w:t>
            </w:r>
          </w:p>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10 м</w:t>
            </w:r>
          </w:p>
        </w:tc>
        <w:tc>
          <w:tcPr>
            <w:tcW w:w="1842"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56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line="240" w:lineRule="auto"/>
              <w:rPr>
                <w:rFonts w:ascii="Times New Roman" w:hAnsi="Times New Roman" w:cs="Times New Roman"/>
                <w:sz w:val="20"/>
                <w:szCs w:val="20"/>
              </w:rPr>
            </w:pPr>
            <w:r w:rsidRPr="00511A3B">
              <w:rPr>
                <w:rFonts w:ascii="Times New Roman" w:hAnsi="Times New Roman" w:cs="Times New Roman"/>
                <w:sz w:val="20"/>
                <w:szCs w:val="20"/>
              </w:rPr>
              <w:t>Ремонт автомобилей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4.9.1.4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2 этажа/10 м</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ind w:right="-107"/>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Автомобильные мойки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4.9.1.3</w:t>
            </w:r>
          </w:p>
        </w:tc>
        <w:tc>
          <w:tcPr>
            <w:tcW w:w="1276"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2 этажа, </w:t>
            </w:r>
          </w:p>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10 м</w:t>
            </w:r>
          </w:p>
        </w:tc>
        <w:tc>
          <w:tcPr>
            <w:tcW w:w="1842"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56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line="240" w:lineRule="auto"/>
              <w:rPr>
                <w:rFonts w:ascii="Times New Roman" w:hAnsi="Times New Roman" w:cs="Times New Roman"/>
                <w:sz w:val="20"/>
                <w:szCs w:val="20"/>
              </w:rPr>
            </w:pPr>
            <w:r w:rsidRPr="00511A3B">
              <w:rPr>
                <w:rFonts w:ascii="Times New Roman" w:hAnsi="Times New Roman" w:cs="Times New Roman"/>
                <w:sz w:val="20"/>
                <w:szCs w:val="20"/>
              </w:rPr>
              <w:t>Водный транспорт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56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line="240" w:lineRule="auto"/>
              <w:rPr>
                <w:rFonts w:ascii="Times New Roman" w:hAnsi="Times New Roman" w:cs="Times New Roman"/>
                <w:sz w:val="20"/>
                <w:szCs w:val="20"/>
              </w:rPr>
            </w:pPr>
            <w:r w:rsidRPr="00511A3B">
              <w:rPr>
                <w:rFonts w:ascii="Times New Roman" w:hAnsi="Times New Roman" w:cs="Times New Roman"/>
                <w:sz w:val="20"/>
                <w:szCs w:val="20"/>
              </w:rPr>
              <w:t>Воздушный транспорт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tabs>
                <w:tab w:val="left" w:pos="15026"/>
                <w:tab w:val="left" w:pos="15309"/>
              </w:tabs>
              <w:spacing w:after="0" w:line="240" w:lineRule="auto"/>
              <w:jc w:val="center"/>
              <w:rPr>
                <w:rFonts w:ascii="Times New Roman" w:eastAsia="Times New Roman" w:hAnsi="Times New Roman" w:cs="Times New Roman"/>
                <w:sz w:val="20"/>
                <w:szCs w:val="20"/>
              </w:rPr>
            </w:pPr>
          </w:p>
        </w:tc>
      </w:tr>
    </w:tbl>
    <w:p w:rsidR="006C4FD5" w:rsidRPr="00511A3B" w:rsidRDefault="006C4FD5" w:rsidP="006C4FD5">
      <w:pPr>
        <w:tabs>
          <w:tab w:val="left" w:pos="15026"/>
          <w:tab w:val="left" w:pos="15309"/>
        </w:tabs>
        <w:spacing w:after="0"/>
        <w:ind w:right="-31" w:firstLine="708"/>
        <w:jc w:val="both"/>
        <w:rPr>
          <w:rFonts w:ascii="Times New Roman" w:eastAsia="Times New Roman" w:hAnsi="Times New Roman"/>
          <w:color w:val="000000"/>
          <w:sz w:val="24"/>
          <w:szCs w:val="24"/>
        </w:rPr>
      </w:pPr>
      <w:r w:rsidRPr="00511A3B">
        <w:rPr>
          <w:rFonts w:ascii="Times New Roman" w:eastAsia="Times New Roman" w:hAnsi="Times New Roman"/>
          <w:color w:val="000000"/>
          <w:sz w:val="24"/>
          <w:szCs w:val="24"/>
        </w:rPr>
        <w:t xml:space="preserve">Примечание к таблице 16: </w:t>
      </w:r>
      <w:r w:rsidRPr="00511A3B">
        <w:rPr>
          <w:rFonts w:ascii="Times New Roman" w:hAnsi="Times New Roman"/>
          <w:bCs/>
          <w:sz w:val="24"/>
          <w:szCs w:val="24"/>
        </w:rPr>
        <w:t>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6C4FD5" w:rsidRPr="00511A3B" w:rsidRDefault="006C4FD5" w:rsidP="006C4FD5">
      <w:pPr>
        <w:tabs>
          <w:tab w:val="left" w:pos="15026"/>
          <w:tab w:val="left" w:pos="15309"/>
        </w:tabs>
        <w:jc w:val="center"/>
        <w:rPr>
          <w:rFonts w:ascii="Times New Roman" w:hAnsi="Times New Roman"/>
          <w:b/>
          <w:sz w:val="28"/>
          <w:szCs w:val="28"/>
        </w:rPr>
      </w:pPr>
    </w:p>
    <w:p w:rsidR="006C4FD5" w:rsidRPr="00511A3B" w:rsidRDefault="006C4FD5" w:rsidP="006C4FD5">
      <w:pPr>
        <w:tabs>
          <w:tab w:val="left" w:pos="15026"/>
          <w:tab w:val="left" w:pos="15309"/>
        </w:tabs>
        <w:rPr>
          <w:rFonts w:ascii="Times New Roman" w:hAnsi="Times New Roman"/>
          <w:b/>
          <w:sz w:val="28"/>
          <w:szCs w:val="28"/>
        </w:rPr>
      </w:pPr>
      <w:r w:rsidRPr="00511A3B">
        <w:rPr>
          <w:rFonts w:ascii="Times New Roman" w:hAnsi="Times New Roman"/>
          <w:b/>
          <w:sz w:val="28"/>
          <w:szCs w:val="28"/>
        </w:rPr>
        <w:br w:type="page"/>
      </w:r>
    </w:p>
    <w:p w:rsidR="006C4FD5" w:rsidRPr="00511A3B" w:rsidRDefault="006C4FD5" w:rsidP="006C4FD5">
      <w:pPr>
        <w:jc w:val="center"/>
        <w:rPr>
          <w:rFonts w:ascii="Times New Roman" w:hAnsi="Times New Roman"/>
          <w:b/>
          <w:sz w:val="28"/>
          <w:szCs w:val="28"/>
        </w:rPr>
      </w:pPr>
      <w:r w:rsidRPr="00511A3B">
        <w:rPr>
          <w:rFonts w:ascii="Times New Roman" w:hAnsi="Times New Roman"/>
          <w:b/>
          <w:sz w:val="28"/>
          <w:szCs w:val="28"/>
        </w:rPr>
        <w:lastRenderedPageBreak/>
        <w:t xml:space="preserve">Зона производственных и складских объектов </w:t>
      </w:r>
      <w:r w:rsidRPr="00511A3B">
        <w:rPr>
          <w:rFonts w:ascii="Times New Roman" w:hAnsi="Times New Roman"/>
          <w:b/>
          <w:sz w:val="28"/>
          <w:szCs w:val="28"/>
          <w:lang w:val="en-US"/>
        </w:rPr>
        <w:t>IV</w:t>
      </w:r>
      <w:r w:rsidRPr="00511A3B">
        <w:rPr>
          <w:rFonts w:ascii="Times New Roman" w:hAnsi="Times New Roman"/>
          <w:b/>
          <w:sz w:val="28"/>
          <w:szCs w:val="28"/>
        </w:rPr>
        <w:t>-</w:t>
      </w:r>
      <w:r w:rsidRPr="00511A3B">
        <w:rPr>
          <w:rFonts w:ascii="Times New Roman" w:hAnsi="Times New Roman"/>
          <w:b/>
          <w:sz w:val="28"/>
          <w:szCs w:val="28"/>
          <w:lang w:val="en-US"/>
        </w:rPr>
        <w:t>V</w:t>
      </w:r>
      <w:r w:rsidRPr="00511A3B">
        <w:rPr>
          <w:rFonts w:ascii="Times New Roman" w:hAnsi="Times New Roman"/>
          <w:b/>
          <w:sz w:val="28"/>
          <w:szCs w:val="28"/>
        </w:rPr>
        <w:t xml:space="preserve"> классов опасности (П3)</w:t>
      </w:r>
    </w:p>
    <w:p w:rsidR="006C4FD5" w:rsidRPr="00511A3B" w:rsidRDefault="006C4FD5" w:rsidP="006C4FD5">
      <w:pPr>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П3 представлены в таблицах 15, 16.</w:t>
      </w:r>
    </w:p>
    <w:p w:rsidR="006C4FD5" w:rsidRPr="00511A3B" w:rsidRDefault="006C4FD5" w:rsidP="006C4FD5">
      <w:pPr>
        <w:spacing w:after="0"/>
        <w:ind w:firstLine="709"/>
        <w:jc w:val="both"/>
        <w:rPr>
          <w:rFonts w:ascii="Times New Roman" w:hAnsi="Times New Roman" w:cs="Times New Roman"/>
          <w:bCs/>
          <w:sz w:val="28"/>
          <w:szCs w:val="28"/>
        </w:rPr>
      </w:pPr>
      <w:r w:rsidRPr="00511A3B">
        <w:rPr>
          <w:rFonts w:ascii="Times New Roman" w:hAnsi="Times New Roman" w:cs="Times New Roman"/>
          <w:bCs/>
          <w:sz w:val="28"/>
          <w:szCs w:val="28"/>
        </w:rPr>
        <w:t>Градостроительный регламент зон производственных и складских объектов IV-V классов опасности (П3) распространяется на установленные настоящими Правилами территориальные зоны с индексом П3.</w:t>
      </w:r>
    </w:p>
    <w:p w:rsidR="006C4FD5" w:rsidRPr="00511A3B" w:rsidRDefault="006C4FD5" w:rsidP="006C4FD5">
      <w:pPr>
        <w:spacing w:after="0"/>
        <w:jc w:val="right"/>
        <w:rPr>
          <w:rFonts w:ascii="Times New Roman" w:hAnsi="Times New Roman" w:cs="Times New Roman"/>
          <w:sz w:val="28"/>
          <w:szCs w:val="28"/>
        </w:rPr>
      </w:pPr>
      <w:r w:rsidRPr="00511A3B">
        <w:rPr>
          <w:rFonts w:ascii="Times New Roman" w:hAnsi="Times New Roman" w:cs="Times New Roman"/>
          <w:sz w:val="28"/>
          <w:szCs w:val="28"/>
        </w:rPr>
        <w:t>Таблица 17</w:t>
      </w:r>
    </w:p>
    <w:p w:rsidR="006C4FD5" w:rsidRPr="00511A3B" w:rsidRDefault="006C4FD5" w:rsidP="006C4FD5">
      <w:pPr>
        <w:spacing w:after="120"/>
        <w:jc w:val="center"/>
        <w:rPr>
          <w:rFonts w:ascii="Times New Roman" w:hAnsi="Times New Roman"/>
          <w:bCs/>
          <w:sz w:val="28"/>
          <w:szCs w:val="28"/>
        </w:rPr>
      </w:pPr>
      <w:r w:rsidRPr="00511A3B">
        <w:rPr>
          <w:rFonts w:ascii="Times New Roman" w:hAnsi="Times New Roman" w:cs="Times New Roman"/>
          <w:bCs/>
          <w:sz w:val="28"/>
          <w:szCs w:val="28"/>
        </w:rPr>
        <w:t xml:space="preserve">Зона производственных и складских объектов </w:t>
      </w:r>
      <w:r w:rsidRPr="00511A3B">
        <w:rPr>
          <w:rFonts w:ascii="Times New Roman" w:hAnsi="Times New Roman"/>
          <w:sz w:val="28"/>
          <w:szCs w:val="28"/>
          <w:lang w:val="en-US"/>
        </w:rPr>
        <w:t>IV</w:t>
      </w:r>
      <w:r w:rsidRPr="00511A3B">
        <w:rPr>
          <w:rFonts w:ascii="Times New Roman" w:hAnsi="Times New Roman"/>
          <w:sz w:val="28"/>
          <w:szCs w:val="28"/>
        </w:rPr>
        <w:t>-</w:t>
      </w:r>
      <w:r w:rsidRPr="00511A3B">
        <w:rPr>
          <w:rFonts w:ascii="Times New Roman" w:hAnsi="Times New Roman"/>
          <w:sz w:val="28"/>
          <w:szCs w:val="28"/>
          <w:lang w:val="en-US"/>
        </w:rPr>
        <w:t>V</w:t>
      </w:r>
      <w:r w:rsidRPr="00511A3B">
        <w:rPr>
          <w:rFonts w:ascii="Times New Roman" w:hAnsi="Times New Roman" w:cs="Times New Roman"/>
          <w:bCs/>
          <w:sz w:val="28"/>
          <w:szCs w:val="28"/>
        </w:rPr>
        <w:t xml:space="preserve"> классов опасности (П3). </w:t>
      </w:r>
      <w:r w:rsidRPr="00511A3B">
        <w:rPr>
          <w:rFonts w:ascii="Times New Roman" w:hAnsi="Times New Roman" w:cs="Times New Roman"/>
          <w:bCs/>
          <w:sz w:val="28"/>
          <w:szCs w:val="28"/>
        </w:rPr>
        <w:br/>
        <w:t>Основные виды разрешенного исполь</w:t>
      </w:r>
      <w:r w:rsidRPr="00511A3B">
        <w:rPr>
          <w:rFonts w:ascii="Times New Roman" w:hAnsi="Times New Roman"/>
          <w:bCs/>
          <w:sz w:val="28"/>
          <w:szCs w:val="28"/>
        </w:rPr>
        <w:t>зования</w:t>
      </w:r>
    </w:p>
    <w:tbl>
      <w:tblPr>
        <w:tblW w:w="15299" w:type="dxa"/>
        <w:jc w:val="center"/>
        <w:tblLayout w:type="fixed"/>
        <w:tblLook w:val="04A0" w:firstRow="1" w:lastRow="0" w:firstColumn="1" w:lastColumn="0" w:noHBand="0" w:noVBand="1"/>
      </w:tblPr>
      <w:tblGrid>
        <w:gridCol w:w="2117"/>
        <w:gridCol w:w="992"/>
        <w:gridCol w:w="1134"/>
        <w:gridCol w:w="1276"/>
        <w:gridCol w:w="1275"/>
        <w:gridCol w:w="1418"/>
        <w:gridCol w:w="1276"/>
        <w:gridCol w:w="1559"/>
        <w:gridCol w:w="1417"/>
        <w:gridCol w:w="1276"/>
        <w:gridCol w:w="1559"/>
      </w:tblGrid>
      <w:tr w:rsidR="006C4FD5" w:rsidRPr="00511A3B" w:rsidTr="006C4FD5">
        <w:trPr>
          <w:trHeight w:val="397"/>
          <w:jc w:val="center"/>
        </w:trPr>
        <w:tc>
          <w:tcPr>
            <w:tcW w:w="2117" w:type="dxa"/>
            <w:vMerge w:val="restart"/>
            <w:tcBorders>
              <w:top w:val="single" w:sz="8" w:space="0" w:color="auto"/>
              <w:left w:val="single" w:sz="8" w:space="0" w:color="auto"/>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Наименование вида разрешенного использования</w:t>
            </w:r>
          </w:p>
        </w:tc>
        <w:tc>
          <w:tcPr>
            <w:tcW w:w="992" w:type="dxa"/>
            <w:vMerge w:val="restart"/>
            <w:tcBorders>
              <w:top w:val="single" w:sz="8" w:space="0" w:color="auto"/>
              <w:left w:val="single" w:sz="4" w:space="0" w:color="auto"/>
              <w:right w:val="single" w:sz="4" w:space="0" w:color="auto"/>
            </w:tcBorders>
            <w:shd w:val="clear" w:color="auto" w:fill="auto"/>
            <w:vAlign w:val="center"/>
            <w:hideMark/>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Код вида разрешен-ного использо-вания</w:t>
            </w:r>
          </w:p>
        </w:tc>
        <w:tc>
          <w:tcPr>
            <w:tcW w:w="6379" w:type="dxa"/>
            <w:gridSpan w:val="5"/>
            <w:tcBorders>
              <w:top w:val="single" w:sz="8" w:space="0" w:color="auto"/>
              <w:left w:val="nil"/>
              <w:bottom w:val="single" w:sz="4" w:space="0" w:color="auto"/>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tcBorders>
              <w:top w:val="single" w:sz="8" w:space="0" w:color="auto"/>
              <w:left w:val="nil"/>
              <w:bottom w:val="single" w:sz="4" w:space="0" w:color="auto"/>
              <w:right w:val="single" w:sz="8" w:space="0" w:color="000000"/>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Вспомогательные виды разрешенного использования</w:t>
            </w:r>
          </w:p>
        </w:tc>
      </w:tr>
      <w:tr w:rsidR="006C4FD5" w:rsidRPr="00511A3B" w:rsidTr="006C4FD5">
        <w:trPr>
          <w:trHeight w:val="440"/>
          <w:jc w:val="center"/>
        </w:trPr>
        <w:tc>
          <w:tcPr>
            <w:tcW w:w="2117" w:type="dxa"/>
            <w:vMerge/>
            <w:tcBorders>
              <w:left w:val="single" w:sz="8" w:space="0" w:color="auto"/>
              <w:right w:val="single" w:sz="4" w:space="0" w:color="auto"/>
            </w:tcBorders>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992" w:type="dxa"/>
            <w:vMerge/>
            <w:tcBorders>
              <w:left w:val="single" w:sz="4" w:space="0" w:color="auto"/>
              <w:right w:val="single" w:sz="4" w:space="0" w:color="auto"/>
            </w:tcBorders>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2410" w:type="dxa"/>
            <w:gridSpan w:val="2"/>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color w:val="000000" w:themeColor="text1"/>
                <w:sz w:val="20"/>
                <w:szCs w:val="20"/>
              </w:rPr>
              <w:t>Предельные размеры земельных участков</w:t>
            </w:r>
          </w:p>
        </w:tc>
        <w:tc>
          <w:tcPr>
            <w:tcW w:w="1275"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Минимальные отступы от границ земельного участка, м</w:t>
            </w:r>
          </w:p>
        </w:tc>
        <w:tc>
          <w:tcPr>
            <w:tcW w:w="1418"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 xml:space="preserve">Количество этажей/ </w:t>
            </w:r>
          </w:p>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высота строения</w:t>
            </w:r>
          </w:p>
        </w:tc>
        <w:tc>
          <w:tcPr>
            <w:tcW w:w="1276"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7"/>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 xml:space="preserve">Максимальный процент застройки </w:t>
            </w:r>
          </w:p>
        </w:tc>
        <w:tc>
          <w:tcPr>
            <w:tcW w:w="1559"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right="-102"/>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Наименование вида разрешенного использования</w:t>
            </w:r>
          </w:p>
        </w:tc>
        <w:tc>
          <w:tcPr>
            <w:tcW w:w="1417"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7" w:right="-114" w:firstLine="1"/>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Код вида разрешенного использования</w:t>
            </w:r>
          </w:p>
        </w:tc>
        <w:tc>
          <w:tcPr>
            <w:tcW w:w="2835" w:type="dxa"/>
            <w:gridSpan w:val="2"/>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4FD5" w:rsidRPr="00511A3B" w:rsidTr="006C4FD5">
        <w:trPr>
          <w:trHeight w:val="232"/>
          <w:jc w:val="center"/>
        </w:trPr>
        <w:tc>
          <w:tcPr>
            <w:tcW w:w="2117" w:type="dxa"/>
            <w:vMerge/>
            <w:tcBorders>
              <w:left w:val="single" w:sz="8"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992" w:type="dxa"/>
            <w:vMerge/>
            <w:tcBorders>
              <w:left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2410" w:type="dxa"/>
            <w:gridSpan w:val="2"/>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275"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418"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p>
        </w:tc>
        <w:tc>
          <w:tcPr>
            <w:tcW w:w="1276"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left="-107"/>
              <w:jc w:val="center"/>
              <w:rPr>
                <w:rFonts w:ascii="Times New Roman" w:eastAsia="Times New Roman" w:hAnsi="Times New Roman" w:cs="Times New Roman"/>
                <w:b/>
                <w:bCs/>
                <w:sz w:val="20"/>
                <w:szCs w:val="20"/>
              </w:rPr>
            </w:pPr>
          </w:p>
        </w:tc>
        <w:tc>
          <w:tcPr>
            <w:tcW w:w="1559"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right="-102"/>
              <w:jc w:val="center"/>
              <w:rPr>
                <w:rFonts w:ascii="Times New Roman" w:eastAsia="Times New Roman" w:hAnsi="Times New Roman" w:cs="Times New Roman"/>
                <w:b/>
                <w:bCs/>
                <w:sz w:val="20"/>
                <w:szCs w:val="20"/>
              </w:rPr>
            </w:pPr>
          </w:p>
        </w:tc>
        <w:tc>
          <w:tcPr>
            <w:tcW w:w="1417"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left="-107" w:firstLine="1"/>
              <w:jc w:val="center"/>
              <w:rPr>
                <w:rFonts w:ascii="Times New Roman" w:eastAsia="Times New Roman" w:hAnsi="Times New Roman" w:cs="Times New Roman"/>
                <w:b/>
                <w:bCs/>
                <w:sz w:val="20"/>
                <w:szCs w:val="20"/>
              </w:rPr>
            </w:pPr>
          </w:p>
        </w:tc>
        <w:tc>
          <w:tcPr>
            <w:tcW w:w="1276" w:type="dxa"/>
            <w:vMerge w:val="restart"/>
            <w:tcBorders>
              <w:top w:val="single" w:sz="4" w:space="0" w:color="auto"/>
              <w:left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Предельное количество этажей/ предельная высота строения</w:t>
            </w:r>
          </w:p>
        </w:tc>
        <w:tc>
          <w:tcPr>
            <w:tcW w:w="1559" w:type="dxa"/>
            <w:vMerge w:val="restart"/>
            <w:tcBorders>
              <w:top w:val="single" w:sz="4" w:space="0" w:color="auto"/>
              <w:left w:val="single" w:sz="4" w:space="0" w:color="auto"/>
              <w:right w:val="single" w:sz="4" w:space="0" w:color="auto"/>
            </w:tcBorders>
          </w:tcPr>
          <w:p w:rsidR="006C4FD5" w:rsidRPr="00511A3B" w:rsidRDefault="006C4FD5" w:rsidP="006C4FD5">
            <w:pPr>
              <w:spacing w:after="0" w:line="240" w:lineRule="auto"/>
              <w:ind w:left="-108" w:right="-113"/>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Максимальный процент застройки</w:t>
            </w:r>
          </w:p>
        </w:tc>
      </w:tr>
      <w:tr w:rsidR="006C4FD5" w:rsidRPr="00511A3B" w:rsidTr="006C4FD5">
        <w:trPr>
          <w:trHeight w:val="397"/>
          <w:jc w:val="center"/>
        </w:trPr>
        <w:tc>
          <w:tcPr>
            <w:tcW w:w="2117" w:type="dxa"/>
            <w:vMerge/>
            <w:tcBorders>
              <w:left w:val="single" w:sz="8"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992" w:type="dxa"/>
            <w:vMerge/>
            <w:tcBorders>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tcBorders>
              <w:top w:val="single" w:sz="4" w:space="0" w:color="auto"/>
              <w:left w:val="nil"/>
              <w:bottom w:val="nil"/>
              <w:right w:val="single" w:sz="4" w:space="0" w:color="auto"/>
            </w:tcBorders>
            <w:shd w:val="clear" w:color="auto" w:fill="auto"/>
            <w:vAlign w:val="center"/>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sz w:val="20"/>
                <w:szCs w:val="20"/>
              </w:rPr>
              <w:t>минимальная площадь (кв.м.)</w:t>
            </w:r>
          </w:p>
        </w:tc>
        <w:tc>
          <w:tcPr>
            <w:tcW w:w="1276" w:type="dxa"/>
            <w:tcBorders>
              <w:top w:val="single" w:sz="4" w:space="0" w:color="auto"/>
              <w:left w:val="nil"/>
              <w:bottom w:val="nil"/>
              <w:right w:val="single" w:sz="4" w:space="0" w:color="auto"/>
            </w:tcBorders>
            <w:shd w:val="clear" w:color="auto" w:fill="auto"/>
            <w:vAlign w:val="center"/>
          </w:tcPr>
          <w:p w:rsidR="006C4FD5" w:rsidRPr="00511A3B" w:rsidRDefault="006C4FD5" w:rsidP="006C4FD5">
            <w:pPr>
              <w:spacing w:after="0" w:line="240" w:lineRule="auto"/>
              <w:ind w:left="-61"/>
              <w:jc w:val="center"/>
              <w:rPr>
                <w:rFonts w:ascii="Times New Roman" w:eastAsia="Times New Roman" w:hAnsi="Times New Roman" w:cs="Times New Roman"/>
                <w:b/>
                <w:sz w:val="20"/>
                <w:szCs w:val="20"/>
              </w:rPr>
            </w:pPr>
            <w:r w:rsidRPr="00511A3B">
              <w:rPr>
                <w:rFonts w:ascii="Times New Roman" w:eastAsia="Times New Roman" w:hAnsi="Times New Roman" w:cs="Times New Roman"/>
                <w:b/>
                <w:sz w:val="20"/>
                <w:szCs w:val="20"/>
              </w:rPr>
              <w:t>максимальная площадь</w:t>
            </w:r>
          </w:p>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sz w:val="20"/>
                <w:szCs w:val="20"/>
              </w:rPr>
              <w:t>(кв.м.)</w:t>
            </w:r>
          </w:p>
        </w:tc>
        <w:tc>
          <w:tcPr>
            <w:tcW w:w="1275" w:type="dxa"/>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418" w:type="dxa"/>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p>
        </w:tc>
        <w:tc>
          <w:tcPr>
            <w:tcW w:w="1276" w:type="dxa"/>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559"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417"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p>
        </w:tc>
        <w:tc>
          <w:tcPr>
            <w:tcW w:w="1276" w:type="dxa"/>
            <w:vMerge/>
            <w:tcBorders>
              <w:left w:val="single" w:sz="4" w:space="0" w:color="auto"/>
              <w:bottom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p>
        </w:tc>
        <w:tc>
          <w:tcPr>
            <w:tcW w:w="1559" w:type="dxa"/>
            <w:vMerge/>
            <w:tcBorders>
              <w:left w:val="single" w:sz="4" w:space="0" w:color="auto"/>
              <w:bottom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p>
        </w:tc>
      </w:tr>
      <w:tr w:rsidR="006C4FD5" w:rsidRPr="00511A3B" w:rsidTr="006C4FD5">
        <w:trPr>
          <w:trHeight w:val="675"/>
          <w:jc w:val="center"/>
        </w:trPr>
        <w:tc>
          <w:tcPr>
            <w:tcW w:w="2117"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ind w:left="24" w:right="-110"/>
              <w:rPr>
                <w:rFonts w:ascii="Times New Roman" w:hAnsi="Times New Roman" w:cs="Times New Roman"/>
                <w:sz w:val="20"/>
                <w:szCs w:val="20"/>
              </w:rPr>
            </w:pPr>
            <w:r w:rsidRPr="00511A3B">
              <w:rPr>
                <w:rFonts w:ascii="Times New Roman" w:hAnsi="Times New Roman" w:cs="Times New Roman"/>
                <w:sz w:val="20"/>
                <w:szCs w:val="20"/>
              </w:rPr>
              <w:t>Хранение и переработка сельскохозяйственной продукции</w:t>
            </w:r>
          </w:p>
        </w:tc>
        <w:tc>
          <w:tcPr>
            <w:tcW w:w="992"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1.15</w:t>
            </w:r>
          </w:p>
        </w:tc>
        <w:tc>
          <w:tcPr>
            <w:tcW w:w="1134" w:type="dxa"/>
            <w:tcBorders>
              <w:top w:val="single" w:sz="8"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8" w:type="dxa"/>
            <w:tcBorders>
              <w:top w:val="single" w:sz="8"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sz w:val="20"/>
                <w:szCs w:val="20"/>
              </w:rPr>
            </w:pPr>
          </w:p>
        </w:tc>
        <w:tc>
          <w:tcPr>
            <w:tcW w:w="1276"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Предоставление коммунальных услуг</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3.1.1</w:t>
            </w:r>
          </w:p>
        </w:tc>
        <w:tc>
          <w:tcPr>
            <w:tcW w:w="1276"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675"/>
          <w:jc w:val="center"/>
        </w:trPr>
        <w:tc>
          <w:tcPr>
            <w:tcW w:w="2117"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ind w:left="24" w:right="-110"/>
              <w:rPr>
                <w:rFonts w:ascii="Times New Roman" w:hAnsi="Times New Roman" w:cs="Times New Roman"/>
                <w:sz w:val="20"/>
                <w:szCs w:val="20"/>
              </w:rPr>
            </w:pPr>
            <w:r w:rsidRPr="00511A3B">
              <w:rPr>
                <w:rFonts w:ascii="Times New Roman" w:hAnsi="Times New Roman" w:cs="Times New Roman"/>
                <w:bCs/>
                <w:sz w:val="20"/>
                <w:szCs w:val="20"/>
              </w:rPr>
              <w:t>Хранение автотранспорта</w:t>
            </w:r>
          </w:p>
        </w:tc>
        <w:tc>
          <w:tcPr>
            <w:tcW w:w="992"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2.7.1</w:t>
            </w:r>
          </w:p>
        </w:tc>
        <w:tc>
          <w:tcPr>
            <w:tcW w:w="1134" w:type="dxa"/>
            <w:tcBorders>
              <w:top w:val="single" w:sz="8"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8" w:type="dxa"/>
            <w:tcBorders>
              <w:top w:val="single" w:sz="8"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/4.5</w:t>
            </w:r>
          </w:p>
        </w:tc>
        <w:tc>
          <w:tcPr>
            <w:tcW w:w="1276"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804"/>
          <w:jc w:val="center"/>
        </w:trPr>
        <w:tc>
          <w:tcPr>
            <w:tcW w:w="2117" w:type="dxa"/>
            <w:tcBorders>
              <w:top w:val="nil"/>
              <w:left w:val="single" w:sz="8"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Коммунальное обслуживание</w:t>
            </w:r>
          </w:p>
        </w:tc>
        <w:tc>
          <w:tcPr>
            <w:tcW w:w="992" w:type="dxa"/>
            <w:tcBorders>
              <w:top w:val="nil"/>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3.1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Служебные гаражи</w:t>
            </w:r>
          </w:p>
        </w:tc>
        <w:tc>
          <w:tcPr>
            <w:tcW w:w="1417" w:type="dxa"/>
            <w:tcBorders>
              <w:top w:val="single" w:sz="4" w:space="0" w:color="auto"/>
              <w:left w:val="nil"/>
              <w:bottom w:val="single" w:sz="4" w:space="0" w:color="auto"/>
              <w:right w:val="single" w:sz="8"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w:t>
            </w:r>
          </w:p>
        </w:tc>
        <w:tc>
          <w:tcPr>
            <w:tcW w:w="1276" w:type="dxa"/>
            <w:tcBorders>
              <w:top w:val="single" w:sz="4" w:space="0" w:color="auto"/>
              <w:left w:val="nil"/>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bl>
    <w:p w:rsidR="006C4FD5" w:rsidRPr="00511A3B" w:rsidRDefault="006C4FD5" w:rsidP="006C4FD5">
      <w:r w:rsidRPr="00511A3B">
        <w:br w:type="page"/>
      </w:r>
    </w:p>
    <w:tbl>
      <w:tblPr>
        <w:tblW w:w="15299" w:type="dxa"/>
        <w:jc w:val="center"/>
        <w:tblLayout w:type="fixed"/>
        <w:tblLook w:val="04A0" w:firstRow="1" w:lastRow="0" w:firstColumn="1" w:lastColumn="0" w:noHBand="0" w:noVBand="1"/>
      </w:tblPr>
      <w:tblGrid>
        <w:gridCol w:w="1975"/>
        <w:gridCol w:w="1134"/>
        <w:gridCol w:w="1134"/>
        <w:gridCol w:w="1276"/>
        <w:gridCol w:w="1275"/>
        <w:gridCol w:w="1418"/>
        <w:gridCol w:w="1276"/>
        <w:gridCol w:w="1559"/>
        <w:gridCol w:w="1417"/>
        <w:gridCol w:w="1276"/>
        <w:gridCol w:w="1559"/>
      </w:tblGrid>
      <w:tr w:rsidR="006C4FD5" w:rsidRPr="00511A3B" w:rsidTr="006C4FD5">
        <w:trPr>
          <w:trHeight w:hRule="exact" w:val="721"/>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lastRenderedPageBreak/>
              <w:t>Предоставление коммунальных услуг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iCs/>
                <w:sz w:val="20"/>
                <w:szCs w:val="20"/>
              </w:rPr>
              <w:t>3.1.1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838"/>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10"/>
              <w:rPr>
                <w:rFonts w:ascii="Times New Roman" w:hAnsi="Times New Roman" w:cs="Times New Roman"/>
                <w:sz w:val="20"/>
                <w:szCs w:val="20"/>
              </w:rPr>
            </w:pPr>
            <w:r w:rsidRPr="00511A3B">
              <w:rPr>
                <w:rFonts w:ascii="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iCs/>
                <w:sz w:val="20"/>
                <w:szCs w:val="20"/>
              </w:rPr>
            </w:pPr>
            <w:r w:rsidRPr="00511A3B">
              <w:rPr>
                <w:rFonts w:ascii="Times New Roman" w:hAnsi="Times New Roman" w:cs="Times New Roman"/>
                <w:iCs/>
                <w:sz w:val="20"/>
                <w:szCs w:val="20"/>
              </w:rPr>
              <w:t>3.1.2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Служебные гаражи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838"/>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line="240" w:lineRule="auto"/>
              <w:rPr>
                <w:rFonts w:ascii="Times New Roman" w:hAnsi="Times New Roman" w:cs="Times New Roman"/>
                <w:sz w:val="20"/>
                <w:szCs w:val="20"/>
              </w:rPr>
            </w:pPr>
            <w:r w:rsidRPr="00511A3B">
              <w:rPr>
                <w:rFonts w:ascii="Times New Roman" w:hAnsi="Times New Roman" w:cs="Times New Roman"/>
                <w:sz w:val="20"/>
                <w:szCs w:val="20"/>
              </w:rPr>
              <w:t>Оказание услуг связи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3.2.3</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838"/>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line="240" w:lineRule="auto"/>
              <w:rPr>
                <w:rFonts w:ascii="Times New Roman" w:hAnsi="Times New Roman" w:cs="Times New Roman"/>
                <w:sz w:val="20"/>
                <w:szCs w:val="20"/>
              </w:rPr>
            </w:pPr>
            <w:r w:rsidRPr="00511A3B">
              <w:rPr>
                <w:rFonts w:ascii="Times New Roman" w:hAnsi="Times New Roman" w:cs="Times New Roman"/>
                <w:sz w:val="20"/>
                <w:szCs w:val="20"/>
              </w:rPr>
              <w:t>Бытовое обслуживание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3.3</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788"/>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Обеспечение деятельности в области гидрометеорологии и смежных с ней областях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3.9.1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740"/>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Проведение научных исследований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3.9.2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Служебные гаражи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606"/>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Проведение научных испытаний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3.9.3</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Служебные гаражи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1"/>
          <w:jc w:val="center"/>
        </w:trPr>
        <w:tc>
          <w:tcPr>
            <w:tcW w:w="1975"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Деловое управление</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4.1</w:t>
            </w:r>
          </w:p>
        </w:tc>
        <w:tc>
          <w:tcPr>
            <w:tcW w:w="1134"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val="restart"/>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 xml:space="preserve">Хранение автотранспорта </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2.7.1</w:t>
            </w:r>
          </w:p>
        </w:tc>
        <w:tc>
          <w:tcPr>
            <w:tcW w:w="1276"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 этаж,      4.5 м</w:t>
            </w:r>
          </w:p>
        </w:tc>
        <w:tc>
          <w:tcPr>
            <w:tcW w:w="1559"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20%</w:t>
            </w:r>
          </w:p>
        </w:tc>
      </w:tr>
      <w:tr w:rsidR="006C4FD5" w:rsidRPr="00511A3B" w:rsidTr="006C4FD5">
        <w:trPr>
          <w:trHeight w:val="391"/>
          <w:jc w:val="center"/>
        </w:trPr>
        <w:tc>
          <w:tcPr>
            <w:tcW w:w="1975"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p>
        </w:tc>
        <w:tc>
          <w:tcPr>
            <w:tcW w:w="1134"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Служебные гаражи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w:t>
            </w:r>
          </w:p>
        </w:tc>
        <w:tc>
          <w:tcPr>
            <w:tcW w:w="1276"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83"/>
          <w:jc w:val="center"/>
        </w:trPr>
        <w:tc>
          <w:tcPr>
            <w:tcW w:w="1975" w:type="dxa"/>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line="240" w:lineRule="auto"/>
              <w:rPr>
                <w:rFonts w:ascii="Times New Roman" w:hAnsi="Times New Roman" w:cs="Times New Roman"/>
                <w:sz w:val="20"/>
                <w:szCs w:val="20"/>
              </w:rPr>
            </w:pPr>
            <w:r w:rsidRPr="00511A3B">
              <w:rPr>
                <w:rFonts w:ascii="Times New Roman" w:hAnsi="Times New Roman" w:cs="Times New Roman"/>
                <w:sz w:val="20"/>
                <w:szCs w:val="20"/>
              </w:rPr>
              <w:t>Магазины</w:t>
            </w:r>
          </w:p>
        </w:tc>
        <w:tc>
          <w:tcPr>
            <w:tcW w:w="1134" w:type="dxa"/>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4.4</w:t>
            </w:r>
          </w:p>
        </w:tc>
        <w:tc>
          <w:tcPr>
            <w:tcW w:w="1134" w:type="dxa"/>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r w:rsidRPr="00511A3B">
              <w:rPr>
                <w:rFonts w:ascii="Times New Roman" w:hAnsi="Times New Roman" w:cs="Times New Roman"/>
                <w:sz w:val="20"/>
                <w:szCs w:val="20"/>
              </w:rPr>
              <w:t>3 этажа/</w:t>
            </w:r>
            <w:r w:rsidRPr="00511A3B">
              <w:rPr>
                <w:rFonts w:ascii="Times New Roman" w:hAnsi="Times New Roman" w:cs="Times New Roman"/>
                <w:color w:val="000000"/>
                <w:sz w:val="20"/>
                <w:szCs w:val="20"/>
              </w:rPr>
              <w:t>.</w:t>
            </w:r>
          </w:p>
        </w:tc>
        <w:tc>
          <w:tcPr>
            <w:tcW w:w="1276" w:type="dxa"/>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83"/>
          <w:jc w:val="center"/>
        </w:trPr>
        <w:tc>
          <w:tcPr>
            <w:tcW w:w="1975" w:type="dxa"/>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line="240" w:lineRule="auto"/>
              <w:rPr>
                <w:rFonts w:ascii="Times New Roman" w:hAnsi="Times New Roman" w:cs="Times New Roman"/>
                <w:sz w:val="20"/>
                <w:szCs w:val="20"/>
              </w:rPr>
            </w:pPr>
            <w:r w:rsidRPr="00511A3B">
              <w:rPr>
                <w:rFonts w:ascii="Times New Roman" w:hAnsi="Times New Roman" w:cs="Times New Roman"/>
                <w:sz w:val="20"/>
                <w:szCs w:val="20"/>
              </w:rPr>
              <w:t>Банковская и страховая деятельность</w:t>
            </w:r>
          </w:p>
        </w:tc>
        <w:tc>
          <w:tcPr>
            <w:tcW w:w="1134" w:type="dxa"/>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4.5</w:t>
            </w:r>
          </w:p>
        </w:tc>
        <w:tc>
          <w:tcPr>
            <w:tcW w:w="1134" w:type="dxa"/>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r w:rsidRPr="00511A3B">
              <w:rPr>
                <w:rFonts w:ascii="Times New Roman" w:hAnsi="Times New Roman" w:cs="Times New Roman"/>
                <w:sz w:val="20"/>
                <w:szCs w:val="20"/>
              </w:rPr>
              <w:t>3 этажа/</w:t>
            </w:r>
          </w:p>
        </w:tc>
        <w:tc>
          <w:tcPr>
            <w:tcW w:w="1276" w:type="dxa"/>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83"/>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line="240" w:lineRule="auto"/>
              <w:rPr>
                <w:rFonts w:ascii="Times New Roman" w:hAnsi="Times New Roman" w:cs="Times New Roman"/>
                <w:sz w:val="20"/>
                <w:szCs w:val="20"/>
              </w:rPr>
            </w:pPr>
            <w:r w:rsidRPr="00511A3B">
              <w:rPr>
                <w:rFonts w:ascii="Times New Roman" w:hAnsi="Times New Roman" w:cs="Times New Roman"/>
                <w:sz w:val="20"/>
                <w:szCs w:val="20"/>
              </w:rPr>
              <w:t>Общественное питание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4.6</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r w:rsidRPr="00511A3B">
              <w:rPr>
                <w:rFonts w:ascii="Times New Roman" w:hAnsi="Times New Roman" w:cs="Times New Roman"/>
                <w:sz w:val="20"/>
                <w:szCs w:val="20"/>
              </w:rPr>
              <w:t>3 этажа/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bl>
    <w:p w:rsidR="006C4FD5" w:rsidRPr="00511A3B" w:rsidRDefault="006C4FD5" w:rsidP="006C4FD5">
      <w:r w:rsidRPr="00511A3B">
        <w:br w:type="page"/>
      </w:r>
    </w:p>
    <w:tbl>
      <w:tblPr>
        <w:tblW w:w="15299" w:type="dxa"/>
        <w:jc w:val="center"/>
        <w:tblLayout w:type="fixed"/>
        <w:tblLook w:val="04A0" w:firstRow="1" w:lastRow="0" w:firstColumn="1" w:lastColumn="0" w:noHBand="0" w:noVBand="1"/>
      </w:tblPr>
      <w:tblGrid>
        <w:gridCol w:w="1975"/>
        <w:gridCol w:w="1134"/>
        <w:gridCol w:w="1134"/>
        <w:gridCol w:w="1276"/>
        <w:gridCol w:w="1275"/>
        <w:gridCol w:w="1418"/>
        <w:gridCol w:w="1276"/>
        <w:gridCol w:w="1559"/>
        <w:gridCol w:w="1417"/>
        <w:gridCol w:w="1276"/>
        <w:gridCol w:w="1559"/>
      </w:tblGrid>
      <w:tr w:rsidR="006C4FD5" w:rsidRPr="00511A3B" w:rsidTr="006C4FD5">
        <w:trPr>
          <w:trHeight w:val="477"/>
          <w:jc w:val="center"/>
        </w:trPr>
        <w:tc>
          <w:tcPr>
            <w:tcW w:w="1975" w:type="dxa"/>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lastRenderedPageBreak/>
              <w:t>Служебные гаражи</w:t>
            </w:r>
          </w:p>
        </w:tc>
        <w:tc>
          <w:tcPr>
            <w:tcW w:w="1134" w:type="dxa"/>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4.9</w:t>
            </w:r>
          </w:p>
        </w:tc>
        <w:tc>
          <w:tcPr>
            <w:tcW w:w="1134" w:type="dxa"/>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Автомобильные мойки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4.9.1.3</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 этажа,      10 м.</w:t>
            </w: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83"/>
          <w:jc w:val="center"/>
        </w:trPr>
        <w:tc>
          <w:tcPr>
            <w:tcW w:w="1975" w:type="dxa"/>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line="240" w:lineRule="auto"/>
              <w:rPr>
                <w:rFonts w:ascii="Times New Roman" w:hAnsi="Times New Roman" w:cs="Times New Roman"/>
                <w:sz w:val="20"/>
                <w:szCs w:val="20"/>
              </w:rPr>
            </w:pPr>
            <w:r w:rsidRPr="00511A3B">
              <w:rPr>
                <w:rFonts w:ascii="Times New Roman" w:hAnsi="Times New Roman" w:cs="Times New Roman"/>
                <w:sz w:val="20"/>
                <w:szCs w:val="20"/>
              </w:rPr>
              <w:t>Заправка транспортных средств</w:t>
            </w:r>
          </w:p>
        </w:tc>
        <w:tc>
          <w:tcPr>
            <w:tcW w:w="1134" w:type="dxa"/>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4.9.1.1</w:t>
            </w:r>
          </w:p>
        </w:tc>
        <w:tc>
          <w:tcPr>
            <w:tcW w:w="1134" w:type="dxa"/>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83"/>
          <w:jc w:val="center"/>
        </w:trPr>
        <w:tc>
          <w:tcPr>
            <w:tcW w:w="1975" w:type="dxa"/>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line="240" w:lineRule="auto"/>
              <w:rPr>
                <w:rFonts w:ascii="Times New Roman" w:hAnsi="Times New Roman" w:cs="Times New Roman"/>
                <w:sz w:val="20"/>
                <w:szCs w:val="20"/>
              </w:rPr>
            </w:pPr>
            <w:r w:rsidRPr="00511A3B">
              <w:rPr>
                <w:rFonts w:ascii="Times New Roman" w:hAnsi="Times New Roman" w:cs="Times New Roman"/>
                <w:sz w:val="20"/>
                <w:szCs w:val="20"/>
              </w:rPr>
              <w:t>Автомобильные мойки</w:t>
            </w:r>
          </w:p>
        </w:tc>
        <w:tc>
          <w:tcPr>
            <w:tcW w:w="1134" w:type="dxa"/>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4.9.1.3</w:t>
            </w:r>
          </w:p>
        </w:tc>
        <w:tc>
          <w:tcPr>
            <w:tcW w:w="1134" w:type="dxa"/>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numPr>
                <w:ilvl w:val="0"/>
                <w:numId w:val="23"/>
              </w:numPr>
              <w:suppressAutoHyphens/>
              <w:spacing w:after="0" w:line="240" w:lineRule="auto"/>
              <w:rPr>
                <w:rFonts w:ascii="Times New Roman" w:hAnsi="Times New Roman" w:cs="Times New Roman"/>
                <w:sz w:val="20"/>
                <w:szCs w:val="20"/>
              </w:rPr>
            </w:pPr>
            <w:r w:rsidRPr="00511A3B">
              <w:rPr>
                <w:rFonts w:ascii="Times New Roman" w:hAnsi="Times New Roman" w:cs="Times New Roman"/>
                <w:sz w:val="20"/>
                <w:szCs w:val="20"/>
              </w:rPr>
              <w:t>2 этажа/10 м</w:t>
            </w:r>
          </w:p>
        </w:tc>
        <w:tc>
          <w:tcPr>
            <w:tcW w:w="1276" w:type="dxa"/>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83"/>
          <w:jc w:val="center"/>
        </w:trPr>
        <w:tc>
          <w:tcPr>
            <w:tcW w:w="1975" w:type="dxa"/>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line="240" w:lineRule="auto"/>
              <w:rPr>
                <w:rFonts w:ascii="Times New Roman" w:hAnsi="Times New Roman" w:cs="Times New Roman"/>
                <w:sz w:val="20"/>
                <w:szCs w:val="20"/>
              </w:rPr>
            </w:pPr>
            <w:r w:rsidRPr="00511A3B">
              <w:rPr>
                <w:rFonts w:ascii="Times New Roman" w:hAnsi="Times New Roman" w:cs="Times New Roman"/>
                <w:sz w:val="20"/>
                <w:szCs w:val="20"/>
              </w:rPr>
              <w:t>Ремонт автомобилей</w:t>
            </w:r>
          </w:p>
        </w:tc>
        <w:tc>
          <w:tcPr>
            <w:tcW w:w="1134" w:type="dxa"/>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4.9.1.4</w:t>
            </w:r>
          </w:p>
        </w:tc>
        <w:tc>
          <w:tcPr>
            <w:tcW w:w="1134" w:type="dxa"/>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numPr>
                <w:ilvl w:val="0"/>
                <w:numId w:val="23"/>
              </w:numPr>
              <w:suppressAutoHyphens/>
              <w:spacing w:after="0" w:line="240" w:lineRule="auto"/>
              <w:rPr>
                <w:rFonts w:ascii="Times New Roman" w:hAnsi="Times New Roman" w:cs="Times New Roman"/>
                <w:sz w:val="20"/>
                <w:szCs w:val="20"/>
              </w:rPr>
            </w:pPr>
            <w:r w:rsidRPr="00511A3B">
              <w:rPr>
                <w:rFonts w:ascii="Times New Roman" w:hAnsi="Times New Roman" w:cs="Times New Roman"/>
                <w:sz w:val="20"/>
                <w:szCs w:val="20"/>
              </w:rPr>
              <w:t>2 этажа/10 м</w:t>
            </w:r>
          </w:p>
        </w:tc>
        <w:tc>
          <w:tcPr>
            <w:tcW w:w="1276" w:type="dxa"/>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56"/>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Производственная деятельность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6.0</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Cs/>
                <w:color w:val="000000"/>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408"/>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Тяжелая промышленность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6.2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Автомобилестроительная промышленность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6.2.1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Легкая промышленность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6.3</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Фармацевтическая промышленность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6.3.1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Пищевая промышленность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6.4</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Магазины </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4.4</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Строительная промышленность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6.6</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Связь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6.8</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Склады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6.9</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Магазины </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4.4</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Складские площадки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6.9.1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Целлюлозно-бумажная промышленность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6.11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Научно-производственная деятельность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6.12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Общежития</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3.2.4</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bCs/>
                <w:sz w:val="20"/>
                <w:szCs w:val="20"/>
              </w:rPr>
              <w:t>Общее пользование водными объектами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11.1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bCs/>
                <w:sz w:val="20"/>
                <w:szCs w:val="20"/>
              </w:rPr>
            </w:pPr>
            <w:r w:rsidRPr="00511A3B">
              <w:rPr>
                <w:rFonts w:ascii="Times New Roman" w:hAnsi="Times New Roman" w:cs="Times New Roman"/>
                <w:bCs/>
                <w:sz w:val="20"/>
                <w:szCs w:val="20"/>
              </w:rPr>
              <w:lastRenderedPageBreak/>
              <w:t>Специальное пользование водными объектами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11.2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bCs/>
                <w:sz w:val="20"/>
                <w:szCs w:val="20"/>
              </w:rPr>
            </w:pPr>
            <w:r w:rsidRPr="00511A3B">
              <w:rPr>
                <w:rFonts w:ascii="Times New Roman" w:hAnsi="Times New Roman" w:cs="Times New Roman"/>
                <w:bCs/>
                <w:sz w:val="20"/>
                <w:szCs w:val="20"/>
              </w:rPr>
              <w:t>Гидротехнические сооружения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bCs/>
                <w:sz w:val="20"/>
                <w:szCs w:val="20"/>
              </w:rPr>
            </w:pPr>
            <w:r w:rsidRPr="00511A3B">
              <w:rPr>
                <w:rFonts w:ascii="Times New Roman" w:hAnsi="Times New Roman" w:cs="Times New Roman"/>
                <w:bCs/>
                <w:sz w:val="20"/>
                <w:szCs w:val="20"/>
              </w:rPr>
              <w:t>11.3</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Улично-дорожная сеть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12.0.1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Благоустройство территории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12.0.2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bl>
    <w:p w:rsidR="006C4FD5" w:rsidRPr="00511A3B" w:rsidRDefault="006C4FD5" w:rsidP="006C4FD5">
      <w:pPr>
        <w:spacing w:after="0"/>
        <w:ind w:right="-31" w:firstLine="708"/>
        <w:jc w:val="both"/>
        <w:rPr>
          <w:rFonts w:ascii="Times New Roman" w:hAnsi="Times New Roman"/>
          <w:bCs/>
          <w:sz w:val="24"/>
          <w:szCs w:val="24"/>
        </w:rPr>
      </w:pPr>
      <w:r w:rsidRPr="00511A3B">
        <w:rPr>
          <w:rFonts w:ascii="Times New Roman" w:eastAsia="Times New Roman" w:hAnsi="Times New Roman"/>
          <w:color w:val="000000"/>
          <w:sz w:val="24"/>
          <w:szCs w:val="24"/>
        </w:rPr>
        <w:t>Примечание к таблице 17: в</w:t>
      </w:r>
      <w:r w:rsidRPr="00511A3B">
        <w:rPr>
          <w:rFonts w:ascii="Times New Roman" w:hAnsi="Times New Roman"/>
          <w:bCs/>
          <w:sz w:val="24"/>
          <w:szCs w:val="24"/>
        </w:rPr>
        <w:t xml:space="preserve">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6C4FD5" w:rsidRPr="00511A3B" w:rsidRDefault="006C4FD5" w:rsidP="006C4FD5">
      <w:pPr>
        <w:rPr>
          <w:rFonts w:ascii="Times New Roman" w:hAnsi="Times New Roman" w:cs="Times New Roman"/>
          <w:sz w:val="28"/>
          <w:szCs w:val="28"/>
        </w:rPr>
      </w:pPr>
      <w:r w:rsidRPr="00511A3B">
        <w:rPr>
          <w:rFonts w:ascii="Times New Roman" w:hAnsi="Times New Roman" w:cs="Times New Roman"/>
          <w:sz w:val="28"/>
          <w:szCs w:val="28"/>
        </w:rPr>
        <w:br w:type="page"/>
      </w:r>
    </w:p>
    <w:p w:rsidR="006C4FD5" w:rsidRPr="00511A3B" w:rsidRDefault="006C4FD5" w:rsidP="006C4FD5">
      <w:pPr>
        <w:spacing w:after="0"/>
        <w:jc w:val="right"/>
        <w:rPr>
          <w:rFonts w:ascii="Times New Roman" w:hAnsi="Times New Roman" w:cs="Times New Roman"/>
          <w:sz w:val="28"/>
          <w:szCs w:val="28"/>
        </w:rPr>
      </w:pPr>
      <w:r w:rsidRPr="00511A3B">
        <w:rPr>
          <w:rFonts w:ascii="Times New Roman" w:hAnsi="Times New Roman" w:cs="Times New Roman"/>
          <w:sz w:val="28"/>
          <w:szCs w:val="28"/>
        </w:rPr>
        <w:lastRenderedPageBreak/>
        <w:t>Таблица 18</w:t>
      </w:r>
    </w:p>
    <w:p w:rsidR="006C4FD5" w:rsidRPr="00511A3B" w:rsidRDefault="006C4FD5" w:rsidP="006C4FD5">
      <w:pPr>
        <w:spacing w:after="120"/>
        <w:jc w:val="center"/>
        <w:rPr>
          <w:rFonts w:ascii="Times New Roman" w:hAnsi="Times New Roman"/>
          <w:bCs/>
          <w:sz w:val="28"/>
          <w:szCs w:val="28"/>
        </w:rPr>
      </w:pPr>
      <w:r w:rsidRPr="00511A3B">
        <w:rPr>
          <w:rFonts w:ascii="Times New Roman" w:hAnsi="Times New Roman" w:cs="Times New Roman"/>
          <w:bCs/>
          <w:sz w:val="28"/>
          <w:szCs w:val="28"/>
        </w:rPr>
        <w:t xml:space="preserve">Зона производственных и складских объектов </w:t>
      </w:r>
      <w:r w:rsidRPr="00511A3B">
        <w:rPr>
          <w:rFonts w:ascii="Times New Roman" w:hAnsi="Times New Roman"/>
          <w:sz w:val="28"/>
          <w:szCs w:val="28"/>
          <w:lang w:val="en-US"/>
        </w:rPr>
        <w:t>IV</w:t>
      </w:r>
      <w:r w:rsidRPr="00511A3B">
        <w:rPr>
          <w:rFonts w:ascii="Times New Roman" w:hAnsi="Times New Roman"/>
          <w:sz w:val="28"/>
          <w:szCs w:val="28"/>
        </w:rPr>
        <w:t>-</w:t>
      </w:r>
      <w:r w:rsidRPr="00511A3B">
        <w:rPr>
          <w:rFonts w:ascii="Times New Roman" w:hAnsi="Times New Roman"/>
          <w:sz w:val="28"/>
          <w:szCs w:val="28"/>
          <w:lang w:val="en-US"/>
        </w:rPr>
        <w:t>V</w:t>
      </w:r>
      <w:r w:rsidRPr="00511A3B">
        <w:rPr>
          <w:rFonts w:ascii="Times New Roman" w:hAnsi="Times New Roman" w:cs="Times New Roman"/>
          <w:bCs/>
          <w:sz w:val="28"/>
          <w:szCs w:val="28"/>
        </w:rPr>
        <w:t xml:space="preserve"> классов опасности (П3). </w:t>
      </w:r>
      <w:r w:rsidRPr="00511A3B">
        <w:rPr>
          <w:rFonts w:ascii="Times New Roman" w:hAnsi="Times New Roman" w:cs="Times New Roman"/>
          <w:bCs/>
          <w:sz w:val="28"/>
          <w:szCs w:val="28"/>
        </w:rPr>
        <w:br/>
        <w:t>Условные виды разрешенного исполь</w:t>
      </w:r>
      <w:r w:rsidRPr="00511A3B">
        <w:rPr>
          <w:rFonts w:ascii="Times New Roman" w:hAnsi="Times New Roman"/>
          <w:bCs/>
          <w:sz w:val="28"/>
          <w:szCs w:val="28"/>
        </w:rPr>
        <w:t>зования</w:t>
      </w:r>
    </w:p>
    <w:tbl>
      <w:tblPr>
        <w:tblW w:w="15451" w:type="dxa"/>
        <w:tblInd w:w="-10" w:type="dxa"/>
        <w:tblLayout w:type="fixed"/>
        <w:tblLook w:val="04A0" w:firstRow="1" w:lastRow="0" w:firstColumn="1" w:lastColumn="0" w:noHBand="0" w:noVBand="1"/>
      </w:tblPr>
      <w:tblGrid>
        <w:gridCol w:w="1985"/>
        <w:gridCol w:w="1134"/>
        <w:gridCol w:w="1134"/>
        <w:gridCol w:w="1276"/>
        <w:gridCol w:w="1275"/>
        <w:gridCol w:w="1418"/>
        <w:gridCol w:w="1276"/>
        <w:gridCol w:w="1559"/>
        <w:gridCol w:w="1134"/>
        <w:gridCol w:w="1276"/>
        <w:gridCol w:w="1984"/>
      </w:tblGrid>
      <w:tr w:rsidR="006C4FD5" w:rsidRPr="00511A3B" w:rsidTr="006C4FD5">
        <w:trPr>
          <w:trHeight w:val="397"/>
        </w:trPr>
        <w:tc>
          <w:tcPr>
            <w:tcW w:w="1985" w:type="dxa"/>
            <w:vMerge w:val="restart"/>
            <w:tcBorders>
              <w:top w:val="single" w:sz="4" w:space="0" w:color="auto"/>
              <w:left w:val="single" w:sz="8" w:space="0" w:color="auto"/>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Наименование вида разрешенного использования</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Код вида разрешен-ного использова-ния</w:t>
            </w:r>
          </w:p>
        </w:tc>
        <w:tc>
          <w:tcPr>
            <w:tcW w:w="6379" w:type="dxa"/>
            <w:gridSpan w:val="5"/>
            <w:tcBorders>
              <w:top w:val="single" w:sz="8" w:space="0" w:color="auto"/>
              <w:left w:val="nil"/>
              <w:bottom w:val="single" w:sz="4" w:space="0" w:color="auto"/>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bCs/>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tcBorders>
              <w:top w:val="single" w:sz="8" w:space="0" w:color="auto"/>
              <w:left w:val="nil"/>
              <w:bottom w:val="single" w:sz="4" w:space="0" w:color="auto"/>
              <w:right w:val="single" w:sz="8" w:space="0" w:color="000000"/>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bCs/>
                <w:color w:val="000000"/>
                <w:sz w:val="20"/>
                <w:szCs w:val="20"/>
              </w:rPr>
              <w:t>Вспомогательные виды разрешенного использования</w:t>
            </w:r>
          </w:p>
        </w:tc>
      </w:tr>
      <w:tr w:rsidR="006C4FD5" w:rsidRPr="00511A3B" w:rsidTr="006C4FD5">
        <w:trPr>
          <w:trHeight w:val="233"/>
        </w:trPr>
        <w:tc>
          <w:tcPr>
            <w:tcW w:w="1985" w:type="dxa"/>
            <w:vMerge/>
            <w:tcBorders>
              <w:left w:val="single" w:sz="8" w:space="0" w:color="auto"/>
              <w:right w:val="single" w:sz="4" w:space="0" w:color="auto"/>
            </w:tcBorders>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vMerge/>
            <w:tcBorders>
              <w:left w:val="single" w:sz="4" w:space="0" w:color="auto"/>
              <w:right w:val="single" w:sz="4" w:space="0" w:color="auto"/>
            </w:tcBorders>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2410" w:type="dxa"/>
            <w:gridSpan w:val="2"/>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bCs/>
                <w:color w:val="000000"/>
                <w:sz w:val="20"/>
                <w:szCs w:val="20"/>
              </w:rPr>
              <w:t>Предельные размеры земельных участков</w:t>
            </w:r>
          </w:p>
        </w:tc>
        <w:tc>
          <w:tcPr>
            <w:tcW w:w="1275"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Минимальные отступы от границ земельного участка, м</w:t>
            </w:r>
          </w:p>
        </w:tc>
        <w:tc>
          <w:tcPr>
            <w:tcW w:w="1418"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 xml:space="preserve">Количество этажей/ </w:t>
            </w:r>
          </w:p>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высота строения</w:t>
            </w:r>
          </w:p>
        </w:tc>
        <w:tc>
          <w:tcPr>
            <w:tcW w:w="1276"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7"/>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 xml:space="preserve">Максималь-ный процент застройки </w:t>
            </w:r>
          </w:p>
        </w:tc>
        <w:tc>
          <w:tcPr>
            <w:tcW w:w="1559"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8" w:right="-108"/>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bCs/>
                <w:color w:val="000000"/>
                <w:sz w:val="20"/>
                <w:szCs w:val="20"/>
              </w:rPr>
              <w:t>Наименование вида разрешенного использования</w:t>
            </w:r>
          </w:p>
        </w:tc>
        <w:tc>
          <w:tcPr>
            <w:tcW w:w="1134"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8"/>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bCs/>
                <w:color w:val="000000"/>
                <w:sz w:val="20"/>
                <w:szCs w:val="20"/>
              </w:rPr>
              <w:t>Код вида разрешен-ного использова-ния</w:t>
            </w:r>
          </w:p>
        </w:tc>
        <w:tc>
          <w:tcPr>
            <w:tcW w:w="3260" w:type="dxa"/>
            <w:gridSpan w:val="2"/>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4FD5" w:rsidRPr="00511A3B" w:rsidTr="006C4FD5">
        <w:trPr>
          <w:trHeight w:val="232"/>
        </w:trPr>
        <w:tc>
          <w:tcPr>
            <w:tcW w:w="1985" w:type="dxa"/>
            <w:vMerge/>
            <w:tcBorders>
              <w:left w:val="single" w:sz="8"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vMerge/>
            <w:tcBorders>
              <w:left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2410" w:type="dxa"/>
            <w:gridSpan w:val="2"/>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275"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418"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276"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559"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left="-108" w:right="-108"/>
              <w:jc w:val="center"/>
              <w:rPr>
                <w:rFonts w:ascii="Times New Roman" w:eastAsia="Times New Roman" w:hAnsi="Times New Roman" w:cs="Times New Roman"/>
                <w:b/>
                <w:bCs/>
                <w:color w:val="000000"/>
                <w:sz w:val="20"/>
                <w:szCs w:val="20"/>
              </w:rPr>
            </w:pPr>
          </w:p>
        </w:tc>
        <w:tc>
          <w:tcPr>
            <w:tcW w:w="1134"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left="-108"/>
              <w:jc w:val="center"/>
              <w:rPr>
                <w:rFonts w:ascii="Times New Roman" w:eastAsia="Times New Roman" w:hAnsi="Times New Roman" w:cs="Times New Roman"/>
                <w:b/>
                <w:bCs/>
                <w:color w:val="000000"/>
                <w:sz w:val="20"/>
                <w:szCs w:val="20"/>
              </w:rPr>
            </w:pPr>
          </w:p>
        </w:tc>
        <w:tc>
          <w:tcPr>
            <w:tcW w:w="1276" w:type="dxa"/>
            <w:vMerge w:val="restart"/>
            <w:tcBorders>
              <w:top w:val="single" w:sz="4" w:space="0" w:color="auto"/>
              <w:left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Предельное количество этажей/ предельная высота строения</w:t>
            </w:r>
          </w:p>
        </w:tc>
        <w:tc>
          <w:tcPr>
            <w:tcW w:w="1984" w:type="dxa"/>
            <w:vMerge w:val="restart"/>
            <w:tcBorders>
              <w:top w:val="single" w:sz="4" w:space="0" w:color="auto"/>
              <w:left w:val="single" w:sz="4" w:space="0" w:color="auto"/>
              <w:right w:val="single" w:sz="4" w:space="0" w:color="auto"/>
            </w:tcBorders>
          </w:tcPr>
          <w:p w:rsidR="006C4FD5" w:rsidRPr="00511A3B" w:rsidRDefault="006C4FD5" w:rsidP="006C4FD5">
            <w:pPr>
              <w:spacing w:after="0" w:line="240" w:lineRule="auto"/>
              <w:ind w:left="-108" w:right="-113"/>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Максимальный процент застройки</w:t>
            </w:r>
          </w:p>
        </w:tc>
      </w:tr>
      <w:tr w:rsidR="006C4FD5" w:rsidRPr="00511A3B" w:rsidTr="006C4FD5">
        <w:trPr>
          <w:trHeight w:val="397"/>
        </w:trPr>
        <w:tc>
          <w:tcPr>
            <w:tcW w:w="1985" w:type="dxa"/>
            <w:vMerge/>
            <w:tcBorders>
              <w:left w:val="single" w:sz="8"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vMerge/>
            <w:tcBorders>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8" w:right="-108"/>
              <w:jc w:val="center"/>
              <w:rPr>
                <w:rFonts w:ascii="Times New Roman" w:eastAsia="Times New Roman" w:hAnsi="Times New Roman" w:cs="Times New Roman"/>
                <w:b/>
                <w:color w:val="000000"/>
                <w:sz w:val="20"/>
                <w:szCs w:val="20"/>
              </w:rPr>
            </w:pPr>
            <w:r w:rsidRPr="00511A3B">
              <w:rPr>
                <w:rFonts w:ascii="Times New Roman" w:eastAsia="Times New Roman" w:hAnsi="Times New Roman" w:cs="Times New Roman"/>
                <w:b/>
                <w:color w:val="000000"/>
                <w:sz w:val="20"/>
                <w:szCs w:val="20"/>
              </w:rPr>
              <w:t>Минималь-ная площадь</w:t>
            </w:r>
          </w:p>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color w:val="000000"/>
                <w:sz w:val="20"/>
                <w:szCs w:val="20"/>
              </w:rPr>
              <w:t>(кв.м.)</w:t>
            </w: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8" w:right="-108"/>
              <w:jc w:val="center"/>
              <w:rPr>
                <w:rFonts w:ascii="Times New Roman" w:eastAsia="Times New Roman" w:hAnsi="Times New Roman" w:cs="Times New Roman"/>
                <w:b/>
                <w:color w:val="000000"/>
                <w:sz w:val="20"/>
                <w:szCs w:val="20"/>
              </w:rPr>
            </w:pPr>
            <w:r w:rsidRPr="00511A3B">
              <w:rPr>
                <w:rFonts w:ascii="Times New Roman" w:eastAsia="Times New Roman" w:hAnsi="Times New Roman" w:cs="Times New Roman"/>
                <w:b/>
                <w:color w:val="000000"/>
                <w:sz w:val="20"/>
                <w:szCs w:val="20"/>
              </w:rPr>
              <w:t>Максималь-ная площадь</w:t>
            </w:r>
          </w:p>
          <w:p w:rsidR="006C4FD5" w:rsidRPr="00511A3B" w:rsidRDefault="006C4FD5" w:rsidP="006C4FD5">
            <w:pPr>
              <w:spacing w:after="0" w:line="240" w:lineRule="auto"/>
              <w:ind w:left="-108" w:right="-108"/>
              <w:jc w:val="center"/>
              <w:rPr>
                <w:rFonts w:ascii="Times New Roman" w:eastAsia="Times New Roman" w:hAnsi="Times New Roman" w:cs="Times New Roman"/>
                <w:b/>
                <w:bCs/>
                <w:color w:val="000000"/>
                <w:sz w:val="20"/>
                <w:szCs w:val="20"/>
              </w:rPr>
            </w:pPr>
            <w:r w:rsidRPr="00511A3B">
              <w:rPr>
                <w:rFonts w:ascii="Times New Roman" w:eastAsia="Times New Roman" w:hAnsi="Times New Roman" w:cs="Times New Roman"/>
                <w:b/>
                <w:color w:val="000000"/>
                <w:sz w:val="20"/>
                <w:szCs w:val="20"/>
              </w:rPr>
              <w:t>(кв.м.)</w:t>
            </w:r>
          </w:p>
        </w:tc>
        <w:tc>
          <w:tcPr>
            <w:tcW w:w="1275" w:type="dxa"/>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418"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276"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559"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vMerge/>
            <w:tcBorders>
              <w:left w:val="nil"/>
              <w:bottom w:val="single" w:sz="4" w:space="0" w:color="auto"/>
              <w:right w:val="single" w:sz="4" w:space="0" w:color="auto"/>
            </w:tcBorders>
            <w:shd w:val="clear" w:color="auto" w:fill="auto"/>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276" w:type="dxa"/>
            <w:vMerge/>
            <w:tcBorders>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984" w:type="dxa"/>
            <w:vMerge/>
            <w:tcBorders>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r>
      <w:tr w:rsidR="006C4FD5" w:rsidRPr="00511A3B" w:rsidTr="006C4FD5">
        <w:trPr>
          <w:trHeight w:val="734"/>
        </w:trPr>
        <w:tc>
          <w:tcPr>
            <w:tcW w:w="1985" w:type="dxa"/>
            <w:tcBorders>
              <w:top w:val="nil"/>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line="240" w:lineRule="auto"/>
              <w:rPr>
                <w:rFonts w:ascii="Times New Roman" w:hAnsi="Times New Roman" w:cs="Times New Roman"/>
                <w:sz w:val="20"/>
                <w:szCs w:val="20"/>
              </w:rPr>
            </w:pPr>
            <w:r w:rsidRPr="00511A3B">
              <w:rPr>
                <w:rFonts w:ascii="Times New Roman" w:hAnsi="Times New Roman" w:cs="Times New Roman"/>
                <w:sz w:val="20"/>
                <w:szCs w:val="20"/>
              </w:rPr>
              <w:t>Хранение автотранспорта</w:t>
            </w:r>
          </w:p>
        </w:tc>
        <w:tc>
          <w:tcPr>
            <w:tcW w:w="1134" w:type="dxa"/>
            <w:tcBorders>
              <w:top w:val="nil"/>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2.7.1</w:t>
            </w:r>
          </w:p>
        </w:tc>
        <w:tc>
          <w:tcPr>
            <w:tcW w:w="1134" w:type="dxa"/>
            <w:tcBorders>
              <w:top w:val="nil"/>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lang w:val="en-US"/>
              </w:rPr>
            </w:pPr>
          </w:p>
        </w:tc>
        <w:tc>
          <w:tcPr>
            <w:tcW w:w="1276" w:type="dxa"/>
            <w:tcBorders>
              <w:top w:val="nil"/>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lang w:val="en-US"/>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lang w:val="en-US"/>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1 этаж/4.5 м</w:t>
            </w: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Предоставление коммунальных услуг</w:t>
            </w: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3.1.1</w:t>
            </w:r>
          </w:p>
        </w:tc>
        <w:tc>
          <w:tcPr>
            <w:tcW w:w="1276"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984" w:type="dxa"/>
            <w:tcBorders>
              <w:top w:val="single" w:sz="4" w:space="0" w:color="auto"/>
              <w:left w:val="single" w:sz="4" w:space="0" w:color="auto"/>
              <w:bottom w:val="single" w:sz="8" w:space="0" w:color="000000"/>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r>
      <w:tr w:rsidR="006C4FD5" w:rsidRPr="00511A3B" w:rsidTr="006C4FD5">
        <w:trPr>
          <w:trHeight w:hRule="exact" w:val="646"/>
        </w:trPr>
        <w:tc>
          <w:tcPr>
            <w:tcW w:w="1985" w:type="dxa"/>
            <w:tcBorders>
              <w:top w:val="single" w:sz="8" w:space="0" w:color="auto"/>
              <w:left w:val="single" w:sz="8" w:space="0" w:color="auto"/>
              <w:bottom w:val="single" w:sz="4" w:space="0" w:color="auto"/>
              <w:right w:val="single" w:sz="4" w:space="0" w:color="auto"/>
            </w:tcBorders>
            <w:shd w:val="clear" w:color="auto" w:fill="auto"/>
            <w:vAlign w:val="center"/>
          </w:tcPr>
          <w:p w:rsidR="006C4FD5" w:rsidRPr="00511A3B" w:rsidRDefault="006C4FD5" w:rsidP="006C4FD5">
            <w:pPr>
              <w:spacing w:line="240" w:lineRule="auto"/>
              <w:rPr>
                <w:rFonts w:ascii="Times New Roman" w:hAnsi="Times New Roman" w:cs="Times New Roman"/>
                <w:sz w:val="20"/>
                <w:szCs w:val="20"/>
              </w:rPr>
            </w:pPr>
            <w:r w:rsidRPr="00511A3B">
              <w:rPr>
                <w:rFonts w:ascii="Times New Roman" w:hAnsi="Times New Roman" w:cs="Times New Roman"/>
                <w:sz w:val="20"/>
                <w:szCs w:val="20"/>
              </w:rPr>
              <w:t>Оказание услуг связи</w:t>
            </w:r>
          </w:p>
        </w:tc>
        <w:tc>
          <w:tcPr>
            <w:tcW w:w="1134" w:type="dxa"/>
            <w:tcBorders>
              <w:top w:val="single" w:sz="8"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3.2.3</w:t>
            </w:r>
          </w:p>
        </w:tc>
        <w:tc>
          <w:tcPr>
            <w:tcW w:w="1134" w:type="dxa"/>
            <w:tcBorders>
              <w:top w:val="nil"/>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lang w:val="en-US"/>
              </w:rPr>
            </w:pPr>
          </w:p>
        </w:tc>
        <w:tc>
          <w:tcPr>
            <w:tcW w:w="1418" w:type="dxa"/>
            <w:tcBorders>
              <w:top w:val="nil"/>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nil"/>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nil"/>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nil"/>
              <w:left w:val="single" w:sz="4" w:space="0" w:color="auto"/>
              <w:bottom w:val="single" w:sz="4" w:space="0" w:color="auto"/>
              <w:right w:val="single" w:sz="8"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nil"/>
              <w:left w:val="single" w:sz="4" w:space="0" w:color="auto"/>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984" w:type="dxa"/>
            <w:tcBorders>
              <w:top w:val="nil"/>
              <w:left w:val="single" w:sz="4" w:space="0" w:color="auto"/>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56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line="240" w:lineRule="auto"/>
              <w:rPr>
                <w:rFonts w:ascii="Times New Roman" w:hAnsi="Times New Roman" w:cs="Times New Roman"/>
                <w:sz w:val="20"/>
                <w:szCs w:val="20"/>
              </w:rPr>
            </w:pPr>
            <w:r w:rsidRPr="00511A3B">
              <w:rPr>
                <w:rFonts w:ascii="Times New Roman" w:hAnsi="Times New Roman" w:cs="Times New Roman"/>
                <w:sz w:val="20"/>
                <w:szCs w:val="20"/>
              </w:rPr>
              <w:t>Общежития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3.2.4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Бытовое обслуживание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3.3</w:t>
            </w:r>
          </w:p>
        </w:tc>
        <w:tc>
          <w:tcPr>
            <w:tcW w:w="1276"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56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line="240" w:lineRule="auto"/>
              <w:rPr>
                <w:rFonts w:ascii="Times New Roman" w:hAnsi="Times New Roman" w:cs="Times New Roman"/>
                <w:sz w:val="20"/>
                <w:szCs w:val="20"/>
              </w:rPr>
            </w:pPr>
            <w:r w:rsidRPr="00511A3B">
              <w:rPr>
                <w:rFonts w:ascii="Times New Roman" w:hAnsi="Times New Roman" w:cs="Times New Roman"/>
                <w:sz w:val="20"/>
                <w:szCs w:val="20"/>
              </w:rPr>
              <w:t>Бытовое обслуживание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93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line="240" w:lineRule="auto"/>
              <w:rPr>
                <w:rFonts w:ascii="Times New Roman" w:hAnsi="Times New Roman" w:cs="Times New Roman"/>
                <w:sz w:val="20"/>
                <w:szCs w:val="20"/>
              </w:rPr>
            </w:pPr>
            <w:r w:rsidRPr="00511A3B">
              <w:rPr>
                <w:rFonts w:ascii="Times New Roman" w:hAnsi="Times New Roman" w:cs="Times New Roman"/>
                <w:sz w:val="20"/>
                <w:szCs w:val="20"/>
              </w:rPr>
              <w:t>Среднее и высшее профессиональное образование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3.5.2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10/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 xml:space="preserve">Общежития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3.2.4</w:t>
            </w:r>
          </w:p>
        </w:tc>
        <w:tc>
          <w:tcPr>
            <w:tcW w:w="1276"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56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line="240" w:lineRule="auto"/>
              <w:rPr>
                <w:rFonts w:ascii="Times New Roman" w:hAnsi="Times New Roman" w:cs="Times New Roman"/>
                <w:sz w:val="20"/>
                <w:szCs w:val="20"/>
              </w:rPr>
            </w:pPr>
            <w:r w:rsidRPr="00511A3B">
              <w:rPr>
                <w:rFonts w:ascii="Times New Roman" w:hAnsi="Times New Roman" w:cs="Times New Roman"/>
                <w:sz w:val="20"/>
                <w:szCs w:val="20"/>
              </w:rPr>
              <w:t>Магазины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3 этажа/</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 xml:space="preserve">Общественное питание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4.6</w:t>
            </w:r>
          </w:p>
        </w:tc>
        <w:tc>
          <w:tcPr>
            <w:tcW w:w="1276"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85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line="240" w:lineRule="auto"/>
              <w:rPr>
                <w:rFonts w:ascii="Times New Roman" w:hAnsi="Times New Roman" w:cs="Times New Roman"/>
                <w:sz w:val="20"/>
                <w:szCs w:val="20"/>
              </w:rPr>
            </w:pPr>
            <w:r w:rsidRPr="00511A3B">
              <w:rPr>
                <w:rFonts w:ascii="Times New Roman" w:hAnsi="Times New Roman" w:cs="Times New Roman"/>
                <w:sz w:val="20"/>
                <w:szCs w:val="20"/>
              </w:rPr>
              <w:t>Банковская и страховая деятельность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2 этажа/</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56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line="240" w:lineRule="auto"/>
              <w:rPr>
                <w:rFonts w:ascii="Times New Roman" w:hAnsi="Times New Roman" w:cs="Times New Roman"/>
                <w:sz w:val="20"/>
                <w:szCs w:val="20"/>
              </w:rPr>
            </w:pPr>
            <w:r w:rsidRPr="00511A3B">
              <w:rPr>
                <w:rFonts w:ascii="Times New Roman" w:hAnsi="Times New Roman" w:cs="Times New Roman"/>
                <w:sz w:val="20"/>
                <w:szCs w:val="20"/>
              </w:rPr>
              <w:t>Общественное питание</w:t>
            </w:r>
          </w:p>
          <w:p w:rsidR="006C4FD5" w:rsidRPr="00511A3B" w:rsidRDefault="006C4FD5" w:rsidP="006C4FD5">
            <w:pPr>
              <w:spacing w:line="240" w:lineRule="auto"/>
              <w:rPr>
                <w:rFonts w:ascii="Times New Roman" w:hAnsi="Times New Roman" w:cs="Times New Roman"/>
                <w:sz w:val="20"/>
                <w:szCs w:val="20"/>
              </w:rPr>
            </w:pPr>
          </w:p>
          <w:p w:rsidR="006C4FD5" w:rsidRPr="00511A3B" w:rsidRDefault="006C4FD5" w:rsidP="006C4FD5">
            <w:pPr>
              <w:spacing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3 этажа/</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567"/>
        </w:trPr>
        <w:tc>
          <w:tcPr>
            <w:tcW w:w="1985"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line="240" w:lineRule="auto"/>
              <w:rPr>
                <w:rFonts w:ascii="Times New Roman" w:hAnsi="Times New Roman" w:cs="Times New Roman"/>
                <w:sz w:val="20"/>
                <w:szCs w:val="20"/>
              </w:rPr>
            </w:pPr>
            <w:r w:rsidRPr="00511A3B">
              <w:rPr>
                <w:rFonts w:ascii="Times New Roman" w:hAnsi="Times New Roman" w:cs="Times New Roman"/>
                <w:sz w:val="20"/>
                <w:szCs w:val="20"/>
              </w:rPr>
              <w:lastRenderedPageBreak/>
              <w:t>Заправка транспортных средств</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4.9.1.1</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val="restart"/>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Автомобильные мойки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4.9.1.3</w:t>
            </w:r>
          </w:p>
        </w:tc>
        <w:tc>
          <w:tcPr>
            <w:tcW w:w="1276"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2 этажа, </w:t>
            </w:r>
          </w:p>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10 м</w:t>
            </w:r>
          </w:p>
        </w:tc>
        <w:tc>
          <w:tcPr>
            <w:tcW w:w="1984"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567"/>
        </w:trPr>
        <w:tc>
          <w:tcPr>
            <w:tcW w:w="1985"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line="240" w:lineRule="auto"/>
              <w:rPr>
                <w:rFonts w:ascii="Times New Roman" w:hAnsi="Times New Roman" w:cs="Times New Roman"/>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line="240" w:lineRule="auto"/>
              <w:jc w:val="center"/>
              <w:rPr>
                <w:rFonts w:ascii="Times New Roman" w:hAnsi="Times New Roman" w:cs="Times New Roman"/>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Ремонт автомобилей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4.9.1.4</w:t>
            </w:r>
          </w:p>
        </w:tc>
        <w:tc>
          <w:tcPr>
            <w:tcW w:w="1276"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2 этажа, </w:t>
            </w:r>
          </w:p>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10 м</w:t>
            </w:r>
          </w:p>
        </w:tc>
        <w:tc>
          <w:tcPr>
            <w:tcW w:w="1984"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56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line="240" w:lineRule="auto"/>
              <w:rPr>
                <w:rFonts w:ascii="Times New Roman" w:hAnsi="Times New Roman" w:cs="Times New Roman"/>
                <w:sz w:val="20"/>
                <w:szCs w:val="20"/>
              </w:rPr>
            </w:pPr>
            <w:r w:rsidRPr="00511A3B">
              <w:rPr>
                <w:rFonts w:ascii="Times New Roman" w:hAnsi="Times New Roman" w:cs="Times New Roman"/>
                <w:sz w:val="20"/>
                <w:szCs w:val="20"/>
              </w:rPr>
              <w:t>Автомобильные мойки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4.9.1.3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2 этажа/10 м</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Ремонт автомобилей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4.9.1.4</w:t>
            </w:r>
          </w:p>
        </w:tc>
        <w:tc>
          <w:tcPr>
            <w:tcW w:w="1276"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2 этажа, </w:t>
            </w:r>
          </w:p>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10 м</w:t>
            </w:r>
          </w:p>
        </w:tc>
        <w:tc>
          <w:tcPr>
            <w:tcW w:w="1984"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56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line="240" w:lineRule="auto"/>
              <w:rPr>
                <w:rFonts w:ascii="Times New Roman" w:hAnsi="Times New Roman" w:cs="Times New Roman"/>
                <w:sz w:val="20"/>
                <w:szCs w:val="20"/>
              </w:rPr>
            </w:pPr>
            <w:r w:rsidRPr="00511A3B">
              <w:rPr>
                <w:rFonts w:ascii="Times New Roman" w:hAnsi="Times New Roman" w:cs="Times New Roman"/>
                <w:sz w:val="20"/>
                <w:szCs w:val="20"/>
              </w:rPr>
              <w:t>Ремонт автомобилей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4.9.1.4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2 этажа/10 м</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bCs/>
                <w:color w:val="000000"/>
                <w:sz w:val="20"/>
                <w:szCs w:val="20"/>
              </w:rPr>
            </w:pPr>
            <w:r w:rsidRPr="00511A3B">
              <w:rPr>
                <w:rFonts w:ascii="Times New Roman" w:eastAsia="Times New Roman" w:hAnsi="Times New Roman" w:cs="Times New Roman"/>
                <w:bCs/>
                <w:color w:val="000000"/>
                <w:sz w:val="20"/>
                <w:szCs w:val="20"/>
              </w:rPr>
              <w:t>Автомобильные мойки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4.9.1.3</w:t>
            </w:r>
          </w:p>
        </w:tc>
        <w:tc>
          <w:tcPr>
            <w:tcW w:w="1276"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2 этажа, </w:t>
            </w:r>
          </w:p>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10 м</w:t>
            </w:r>
          </w:p>
        </w:tc>
        <w:tc>
          <w:tcPr>
            <w:tcW w:w="1984"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56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line="240" w:lineRule="auto"/>
              <w:rPr>
                <w:rFonts w:ascii="Times New Roman" w:hAnsi="Times New Roman" w:cs="Times New Roman"/>
                <w:sz w:val="20"/>
                <w:szCs w:val="20"/>
              </w:rPr>
            </w:pPr>
            <w:r w:rsidRPr="00511A3B">
              <w:rPr>
                <w:rFonts w:ascii="Times New Roman" w:hAnsi="Times New Roman" w:cs="Times New Roman"/>
                <w:sz w:val="20"/>
                <w:szCs w:val="20"/>
              </w:rPr>
              <w:t>Водный транспорт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56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line="240" w:lineRule="auto"/>
              <w:rPr>
                <w:rFonts w:ascii="Times New Roman" w:hAnsi="Times New Roman" w:cs="Times New Roman"/>
                <w:sz w:val="20"/>
                <w:szCs w:val="20"/>
              </w:rPr>
            </w:pPr>
            <w:r w:rsidRPr="00511A3B">
              <w:rPr>
                <w:rFonts w:ascii="Times New Roman" w:hAnsi="Times New Roman" w:cs="Times New Roman"/>
                <w:sz w:val="20"/>
                <w:szCs w:val="20"/>
              </w:rPr>
              <w:t>Воздушный транспорт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line="240" w:lineRule="auto"/>
              <w:jc w:val="center"/>
              <w:rPr>
                <w:rFonts w:ascii="Times New Roman" w:hAnsi="Times New Roman" w:cs="Times New Roman"/>
                <w:sz w:val="20"/>
                <w:szCs w:val="20"/>
              </w:rPr>
            </w:pPr>
            <w:r w:rsidRPr="00511A3B">
              <w:rPr>
                <w:rFonts w:ascii="Times New Roman" w:hAnsi="Times New Roman" w:cs="Times New Roman"/>
                <w:sz w:val="20"/>
                <w:szCs w:val="20"/>
              </w:rPr>
              <w:t>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bl>
    <w:p w:rsidR="006C4FD5" w:rsidRPr="00511A3B" w:rsidRDefault="006C4FD5" w:rsidP="006C4FD5">
      <w:pPr>
        <w:spacing w:after="0"/>
        <w:ind w:right="-31" w:firstLine="708"/>
        <w:jc w:val="both"/>
        <w:rPr>
          <w:rFonts w:ascii="Times New Roman" w:hAnsi="Times New Roman"/>
          <w:bCs/>
          <w:sz w:val="24"/>
          <w:szCs w:val="24"/>
        </w:rPr>
      </w:pPr>
      <w:r w:rsidRPr="00511A3B">
        <w:rPr>
          <w:rFonts w:ascii="Times New Roman" w:eastAsia="Times New Roman" w:hAnsi="Times New Roman"/>
          <w:color w:val="000000"/>
          <w:sz w:val="24"/>
          <w:szCs w:val="24"/>
        </w:rPr>
        <w:t>Примечание к таблице 18: в</w:t>
      </w:r>
      <w:r w:rsidRPr="00511A3B">
        <w:rPr>
          <w:rFonts w:ascii="Times New Roman" w:hAnsi="Times New Roman"/>
          <w:bCs/>
          <w:sz w:val="24"/>
          <w:szCs w:val="24"/>
        </w:rPr>
        <w:t xml:space="preserve">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6C4FD5" w:rsidRPr="00511A3B" w:rsidRDefault="006C4FD5" w:rsidP="006C4FD5">
      <w:pPr>
        <w:ind w:firstLine="708"/>
        <w:jc w:val="center"/>
        <w:rPr>
          <w:rFonts w:ascii="Times New Roman" w:hAnsi="Times New Roman"/>
          <w:b/>
          <w:bCs/>
          <w:sz w:val="28"/>
          <w:szCs w:val="28"/>
        </w:rPr>
      </w:pPr>
    </w:p>
    <w:p w:rsidR="006C4FD5" w:rsidRPr="00511A3B" w:rsidRDefault="006C4FD5" w:rsidP="006C4FD5">
      <w:pPr>
        <w:ind w:firstLine="708"/>
        <w:jc w:val="center"/>
        <w:rPr>
          <w:rFonts w:ascii="Times New Roman" w:hAnsi="Times New Roman"/>
          <w:b/>
          <w:bCs/>
          <w:sz w:val="28"/>
          <w:szCs w:val="28"/>
        </w:rPr>
      </w:pPr>
    </w:p>
    <w:p w:rsidR="006C4FD5" w:rsidRPr="00511A3B" w:rsidRDefault="006C4FD5" w:rsidP="006C4FD5">
      <w:pPr>
        <w:spacing w:after="0"/>
        <w:rPr>
          <w:rFonts w:ascii="Times New Roman" w:eastAsia="Times New Roman" w:hAnsi="Times New Roman"/>
          <w:color w:val="000000"/>
          <w:sz w:val="24"/>
          <w:szCs w:val="24"/>
        </w:rPr>
      </w:pPr>
      <w:r w:rsidRPr="00511A3B">
        <w:rPr>
          <w:rFonts w:ascii="Times New Roman" w:hAnsi="Times New Roman"/>
          <w:b/>
          <w:bCs/>
          <w:sz w:val="28"/>
          <w:szCs w:val="28"/>
        </w:rPr>
        <w:br w:type="page"/>
      </w:r>
    </w:p>
    <w:p w:rsidR="006C4FD5" w:rsidRPr="00511A3B" w:rsidRDefault="006C4FD5" w:rsidP="006C4FD5">
      <w:pPr>
        <w:ind w:firstLine="851"/>
        <w:jc w:val="center"/>
        <w:rPr>
          <w:rFonts w:ascii="Times New Roman" w:hAnsi="Times New Roman"/>
          <w:b/>
          <w:bCs/>
          <w:sz w:val="28"/>
          <w:szCs w:val="28"/>
        </w:rPr>
      </w:pPr>
      <w:r w:rsidRPr="00511A3B">
        <w:rPr>
          <w:rFonts w:ascii="Times New Roman" w:hAnsi="Times New Roman"/>
          <w:b/>
          <w:bCs/>
          <w:sz w:val="28"/>
          <w:szCs w:val="28"/>
        </w:rPr>
        <w:lastRenderedPageBreak/>
        <w:t>Зона объектов сельскохозяйственного назначения (СХ2)</w:t>
      </w:r>
    </w:p>
    <w:p w:rsidR="006C4FD5" w:rsidRPr="00511A3B" w:rsidRDefault="006C4FD5" w:rsidP="006C4FD5">
      <w:pPr>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СХ2 представлены в таблице 19, таблице 20.</w:t>
      </w:r>
    </w:p>
    <w:p w:rsidR="006C4FD5" w:rsidRPr="00511A3B" w:rsidRDefault="006C4FD5" w:rsidP="006C4FD5">
      <w:pPr>
        <w:spacing w:after="0"/>
        <w:ind w:firstLine="709"/>
        <w:jc w:val="both"/>
        <w:rPr>
          <w:rFonts w:ascii="Times New Roman" w:hAnsi="Times New Roman" w:cs="Times New Roman"/>
          <w:bCs/>
          <w:sz w:val="28"/>
          <w:szCs w:val="28"/>
        </w:rPr>
      </w:pPr>
      <w:r w:rsidRPr="00511A3B">
        <w:rPr>
          <w:rFonts w:ascii="Times New Roman" w:hAnsi="Times New Roman" w:cs="Times New Roman"/>
          <w:bCs/>
          <w:sz w:val="28"/>
          <w:szCs w:val="28"/>
        </w:rPr>
        <w:t>Градостроительный регламент зон объектов сельскохозяйственного назначения (СХ2) распространяется на установленные настоящими Правилами территориальные зоны с индексом СХ2.</w:t>
      </w:r>
    </w:p>
    <w:p w:rsidR="006C4FD5" w:rsidRPr="00511A3B" w:rsidRDefault="006C4FD5" w:rsidP="006C4FD5">
      <w:pPr>
        <w:spacing w:after="0"/>
        <w:jc w:val="right"/>
        <w:rPr>
          <w:rFonts w:ascii="Times New Roman" w:hAnsi="Times New Roman"/>
          <w:bCs/>
          <w:sz w:val="28"/>
          <w:szCs w:val="28"/>
        </w:rPr>
      </w:pPr>
      <w:r w:rsidRPr="00511A3B">
        <w:rPr>
          <w:rFonts w:ascii="Times New Roman" w:hAnsi="Times New Roman"/>
          <w:bCs/>
          <w:sz w:val="28"/>
          <w:szCs w:val="28"/>
        </w:rPr>
        <w:t>Таблица 19</w:t>
      </w:r>
    </w:p>
    <w:p w:rsidR="006C4FD5" w:rsidRPr="00511A3B" w:rsidRDefault="006C4FD5" w:rsidP="006C4FD5">
      <w:pPr>
        <w:jc w:val="center"/>
        <w:rPr>
          <w:rFonts w:ascii="Times New Roman" w:hAnsi="Times New Roman"/>
          <w:bCs/>
          <w:sz w:val="28"/>
          <w:szCs w:val="28"/>
        </w:rPr>
      </w:pPr>
      <w:r w:rsidRPr="00511A3B">
        <w:rPr>
          <w:rFonts w:ascii="Times New Roman" w:hAnsi="Times New Roman"/>
          <w:bCs/>
          <w:sz w:val="28"/>
          <w:szCs w:val="28"/>
        </w:rPr>
        <w:t>Зона объектов сельскохозяйственного назначения (СХ2).</w:t>
      </w:r>
      <w:r w:rsidRPr="00511A3B">
        <w:rPr>
          <w:rFonts w:ascii="Times New Roman" w:hAnsi="Times New Roman"/>
          <w:bCs/>
          <w:sz w:val="28"/>
          <w:szCs w:val="28"/>
        </w:rPr>
        <w:br/>
        <w:t xml:space="preserve"> Основные виды разрешенного использования</w:t>
      </w:r>
    </w:p>
    <w:tbl>
      <w:tblPr>
        <w:tblW w:w="15299" w:type="dxa"/>
        <w:jc w:val="center"/>
        <w:tblLayout w:type="fixed"/>
        <w:tblLook w:val="04A0" w:firstRow="1" w:lastRow="0" w:firstColumn="1" w:lastColumn="0" w:noHBand="0" w:noVBand="1"/>
      </w:tblPr>
      <w:tblGrid>
        <w:gridCol w:w="1975"/>
        <w:gridCol w:w="1134"/>
        <w:gridCol w:w="1134"/>
        <w:gridCol w:w="1276"/>
        <w:gridCol w:w="1275"/>
        <w:gridCol w:w="1418"/>
        <w:gridCol w:w="1276"/>
        <w:gridCol w:w="1559"/>
        <w:gridCol w:w="1417"/>
        <w:gridCol w:w="1276"/>
        <w:gridCol w:w="1559"/>
      </w:tblGrid>
      <w:tr w:rsidR="006C4FD5" w:rsidRPr="00511A3B" w:rsidTr="006C4FD5">
        <w:trPr>
          <w:trHeight w:val="397"/>
          <w:jc w:val="center"/>
        </w:trPr>
        <w:tc>
          <w:tcPr>
            <w:tcW w:w="1975" w:type="dxa"/>
            <w:vMerge w:val="restart"/>
            <w:tcBorders>
              <w:top w:val="single" w:sz="8" w:space="0" w:color="auto"/>
              <w:left w:val="single" w:sz="8" w:space="0" w:color="auto"/>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Наименование вида разрешенного использования</w:t>
            </w:r>
          </w:p>
        </w:tc>
        <w:tc>
          <w:tcPr>
            <w:tcW w:w="1134" w:type="dxa"/>
            <w:vMerge w:val="restart"/>
            <w:tcBorders>
              <w:top w:val="single" w:sz="8" w:space="0" w:color="auto"/>
              <w:left w:val="single" w:sz="4" w:space="0" w:color="auto"/>
              <w:right w:val="single" w:sz="4" w:space="0" w:color="auto"/>
            </w:tcBorders>
            <w:shd w:val="clear" w:color="auto" w:fill="auto"/>
            <w:vAlign w:val="center"/>
            <w:hideMark/>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Код вида разрешен-ного использов-ания</w:t>
            </w:r>
          </w:p>
        </w:tc>
        <w:tc>
          <w:tcPr>
            <w:tcW w:w="6379" w:type="dxa"/>
            <w:gridSpan w:val="5"/>
            <w:tcBorders>
              <w:top w:val="single" w:sz="8" w:space="0" w:color="auto"/>
              <w:left w:val="nil"/>
              <w:bottom w:val="single" w:sz="4" w:space="0" w:color="auto"/>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tcBorders>
              <w:top w:val="single" w:sz="8" w:space="0" w:color="auto"/>
              <w:left w:val="nil"/>
              <w:bottom w:val="single" w:sz="4" w:space="0" w:color="auto"/>
              <w:right w:val="single" w:sz="8" w:space="0" w:color="000000"/>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Вспомогательные виды разрешенного использования</w:t>
            </w:r>
          </w:p>
        </w:tc>
      </w:tr>
      <w:tr w:rsidR="006C4FD5" w:rsidRPr="00511A3B" w:rsidTr="006C4FD5">
        <w:trPr>
          <w:trHeight w:val="440"/>
          <w:jc w:val="center"/>
        </w:trPr>
        <w:tc>
          <w:tcPr>
            <w:tcW w:w="1975" w:type="dxa"/>
            <w:vMerge/>
            <w:tcBorders>
              <w:left w:val="single" w:sz="8" w:space="0" w:color="auto"/>
              <w:right w:val="single" w:sz="4" w:space="0" w:color="auto"/>
            </w:tcBorders>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vMerge/>
            <w:tcBorders>
              <w:left w:val="single" w:sz="4" w:space="0" w:color="auto"/>
              <w:right w:val="single" w:sz="4" w:space="0" w:color="auto"/>
            </w:tcBorders>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2410" w:type="dxa"/>
            <w:gridSpan w:val="2"/>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Предельные размеры земельных участков</w:t>
            </w:r>
          </w:p>
        </w:tc>
        <w:tc>
          <w:tcPr>
            <w:tcW w:w="1275"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Минимальные отступы от границ земельного участка, м</w:t>
            </w:r>
          </w:p>
        </w:tc>
        <w:tc>
          <w:tcPr>
            <w:tcW w:w="1418"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 xml:space="preserve">Количество этажей/ </w:t>
            </w:r>
          </w:p>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высота строения</w:t>
            </w:r>
          </w:p>
        </w:tc>
        <w:tc>
          <w:tcPr>
            <w:tcW w:w="1276"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7"/>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 xml:space="preserve">Максимальный процент застройки </w:t>
            </w:r>
          </w:p>
        </w:tc>
        <w:tc>
          <w:tcPr>
            <w:tcW w:w="1559"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right="-102"/>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Наименование вида разрешенного использования</w:t>
            </w:r>
          </w:p>
        </w:tc>
        <w:tc>
          <w:tcPr>
            <w:tcW w:w="1417"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7" w:right="-114" w:firstLine="1"/>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Код вида разрешенного использования</w:t>
            </w:r>
          </w:p>
        </w:tc>
        <w:tc>
          <w:tcPr>
            <w:tcW w:w="2835" w:type="dxa"/>
            <w:gridSpan w:val="2"/>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4FD5" w:rsidRPr="00511A3B" w:rsidTr="006C4FD5">
        <w:trPr>
          <w:trHeight w:val="232"/>
          <w:jc w:val="center"/>
        </w:trPr>
        <w:tc>
          <w:tcPr>
            <w:tcW w:w="1975" w:type="dxa"/>
            <w:vMerge/>
            <w:tcBorders>
              <w:left w:val="single" w:sz="8"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vMerge/>
            <w:tcBorders>
              <w:left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2410" w:type="dxa"/>
            <w:gridSpan w:val="2"/>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275"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418"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p>
        </w:tc>
        <w:tc>
          <w:tcPr>
            <w:tcW w:w="1276"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left="-107"/>
              <w:jc w:val="center"/>
              <w:rPr>
                <w:rFonts w:ascii="Times New Roman" w:eastAsia="Times New Roman" w:hAnsi="Times New Roman" w:cs="Times New Roman"/>
                <w:b/>
                <w:bCs/>
                <w:sz w:val="20"/>
                <w:szCs w:val="20"/>
              </w:rPr>
            </w:pPr>
          </w:p>
        </w:tc>
        <w:tc>
          <w:tcPr>
            <w:tcW w:w="1559"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right="-102"/>
              <w:jc w:val="center"/>
              <w:rPr>
                <w:rFonts w:ascii="Times New Roman" w:eastAsia="Times New Roman" w:hAnsi="Times New Roman" w:cs="Times New Roman"/>
                <w:b/>
                <w:bCs/>
                <w:sz w:val="20"/>
                <w:szCs w:val="20"/>
              </w:rPr>
            </w:pPr>
          </w:p>
        </w:tc>
        <w:tc>
          <w:tcPr>
            <w:tcW w:w="1417"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left="-107" w:firstLine="1"/>
              <w:jc w:val="center"/>
              <w:rPr>
                <w:rFonts w:ascii="Times New Roman" w:eastAsia="Times New Roman" w:hAnsi="Times New Roman" w:cs="Times New Roman"/>
                <w:b/>
                <w:bCs/>
                <w:sz w:val="20"/>
                <w:szCs w:val="20"/>
              </w:rPr>
            </w:pPr>
          </w:p>
        </w:tc>
        <w:tc>
          <w:tcPr>
            <w:tcW w:w="1276" w:type="dxa"/>
            <w:vMerge w:val="restart"/>
            <w:tcBorders>
              <w:top w:val="single" w:sz="4" w:space="0" w:color="auto"/>
              <w:left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Предельное количество этажей/ предельная высота строения</w:t>
            </w:r>
          </w:p>
        </w:tc>
        <w:tc>
          <w:tcPr>
            <w:tcW w:w="1559" w:type="dxa"/>
            <w:vMerge w:val="restart"/>
            <w:tcBorders>
              <w:top w:val="single" w:sz="4" w:space="0" w:color="auto"/>
              <w:left w:val="single" w:sz="4" w:space="0" w:color="auto"/>
              <w:right w:val="single" w:sz="4" w:space="0" w:color="auto"/>
            </w:tcBorders>
          </w:tcPr>
          <w:p w:rsidR="006C4FD5" w:rsidRPr="00511A3B" w:rsidRDefault="006C4FD5" w:rsidP="006C4FD5">
            <w:pPr>
              <w:spacing w:after="0" w:line="240" w:lineRule="auto"/>
              <w:ind w:left="-108" w:right="-113"/>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Максимальный процент застройки</w:t>
            </w:r>
          </w:p>
        </w:tc>
      </w:tr>
      <w:tr w:rsidR="006C4FD5" w:rsidRPr="00511A3B" w:rsidTr="006C4FD5">
        <w:trPr>
          <w:trHeight w:val="397"/>
          <w:jc w:val="center"/>
        </w:trPr>
        <w:tc>
          <w:tcPr>
            <w:tcW w:w="1975" w:type="dxa"/>
            <w:vMerge/>
            <w:tcBorders>
              <w:left w:val="single" w:sz="8"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vMerge/>
            <w:tcBorders>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tcBorders>
              <w:top w:val="single" w:sz="4" w:space="0" w:color="auto"/>
              <w:left w:val="nil"/>
              <w:bottom w:val="nil"/>
              <w:right w:val="single" w:sz="4" w:space="0" w:color="auto"/>
            </w:tcBorders>
            <w:shd w:val="clear" w:color="auto" w:fill="auto"/>
            <w:vAlign w:val="center"/>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sz w:val="20"/>
                <w:szCs w:val="20"/>
              </w:rPr>
              <w:t>минимальная площадь (га.)</w:t>
            </w:r>
          </w:p>
        </w:tc>
        <w:tc>
          <w:tcPr>
            <w:tcW w:w="1276" w:type="dxa"/>
            <w:tcBorders>
              <w:top w:val="single" w:sz="4" w:space="0" w:color="auto"/>
              <w:left w:val="nil"/>
              <w:bottom w:val="nil"/>
              <w:right w:val="single" w:sz="4" w:space="0" w:color="auto"/>
            </w:tcBorders>
            <w:shd w:val="clear" w:color="auto" w:fill="auto"/>
            <w:vAlign w:val="center"/>
          </w:tcPr>
          <w:p w:rsidR="006C4FD5" w:rsidRPr="00511A3B" w:rsidRDefault="006C4FD5" w:rsidP="006C4FD5">
            <w:pPr>
              <w:spacing w:after="0" w:line="240" w:lineRule="auto"/>
              <w:ind w:left="-61"/>
              <w:jc w:val="center"/>
              <w:rPr>
                <w:rFonts w:ascii="Times New Roman" w:eastAsia="Times New Roman" w:hAnsi="Times New Roman" w:cs="Times New Roman"/>
                <w:b/>
                <w:sz w:val="20"/>
                <w:szCs w:val="20"/>
              </w:rPr>
            </w:pPr>
            <w:r w:rsidRPr="00511A3B">
              <w:rPr>
                <w:rFonts w:ascii="Times New Roman" w:eastAsia="Times New Roman" w:hAnsi="Times New Roman" w:cs="Times New Roman"/>
                <w:b/>
                <w:sz w:val="20"/>
                <w:szCs w:val="20"/>
              </w:rPr>
              <w:t>максимальная площадь</w:t>
            </w:r>
          </w:p>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sz w:val="20"/>
                <w:szCs w:val="20"/>
              </w:rPr>
              <w:t>(га.)</w:t>
            </w:r>
          </w:p>
        </w:tc>
        <w:tc>
          <w:tcPr>
            <w:tcW w:w="1275" w:type="dxa"/>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418" w:type="dxa"/>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p>
        </w:tc>
        <w:tc>
          <w:tcPr>
            <w:tcW w:w="1276" w:type="dxa"/>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559"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417"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p>
        </w:tc>
        <w:tc>
          <w:tcPr>
            <w:tcW w:w="1276" w:type="dxa"/>
            <w:vMerge/>
            <w:tcBorders>
              <w:left w:val="single" w:sz="4" w:space="0" w:color="auto"/>
              <w:bottom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p>
        </w:tc>
        <w:tc>
          <w:tcPr>
            <w:tcW w:w="1559" w:type="dxa"/>
            <w:vMerge/>
            <w:tcBorders>
              <w:left w:val="single" w:sz="4" w:space="0" w:color="auto"/>
              <w:bottom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p>
        </w:tc>
      </w:tr>
      <w:tr w:rsidR="006C4FD5" w:rsidRPr="00511A3B" w:rsidTr="006C4FD5">
        <w:trPr>
          <w:trHeight w:val="743"/>
          <w:jc w:val="center"/>
        </w:trPr>
        <w:tc>
          <w:tcPr>
            <w:tcW w:w="197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Овощеводство *</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1.3</w:t>
            </w:r>
          </w:p>
        </w:tc>
        <w:tc>
          <w:tcPr>
            <w:tcW w:w="1134" w:type="dxa"/>
            <w:tcBorders>
              <w:top w:val="single" w:sz="8"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8" w:type="dxa"/>
            <w:tcBorders>
              <w:top w:val="single" w:sz="8"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sz w:val="20"/>
                <w:szCs w:val="20"/>
              </w:rPr>
            </w:pPr>
          </w:p>
        </w:tc>
        <w:tc>
          <w:tcPr>
            <w:tcW w:w="1276"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1" w:right="-107"/>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836"/>
          <w:jc w:val="center"/>
        </w:trPr>
        <w:tc>
          <w:tcPr>
            <w:tcW w:w="1975" w:type="dxa"/>
            <w:tcBorders>
              <w:top w:val="single" w:sz="8" w:space="0" w:color="auto"/>
              <w:left w:val="single" w:sz="8"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Садоводство</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1.5</w:t>
            </w:r>
          </w:p>
        </w:tc>
        <w:tc>
          <w:tcPr>
            <w:tcW w:w="1134" w:type="dxa"/>
            <w:tcBorders>
              <w:top w:val="single" w:sz="8"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5" w:type="dxa"/>
            <w:tcBorders>
              <w:top w:val="single" w:sz="8"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8" w:type="dxa"/>
            <w:tcBorders>
              <w:top w:val="single" w:sz="8"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sz w:val="20"/>
                <w:szCs w:val="20"/>
              </w:rPr>
            </w:pPr>
          </w:p>
        </w:tc>
        <w:tc>
          <w:tcPr>
            <w:tcW w:w="1276" w:type="dxa"/>
            <w:tcBorders>
              <w:top w:val="single" w:sz="8" w:space="0" w:color="auto"/>
              <w:left w:val="single" w:sz="4" w:space="0" w:color="auto"/>
              <w:bottom w:val="single" w:sz="8" w:space="0" w:color="000000"/>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1026"/>
          <w:jc w:val="center"/>
        </w:trPr>
        <w:tc>
          <w:tcPr>
            <w:tcW w:w="1975" w:type="dxa"/>
            <w:tcBorders>
              <w:top w:val="nil"/>
              <w:left w:val="single" w:sz="8"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Животноводство</w:t>
            </w:r>
          </w:p>
        </w:tc>
        <w:tc>
          <w:tcPr>
            <w:tcW w:w="1134" w:type="dxa"/>
            <w:tcBorders>
              <w:top w:val="nil"/>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1.7</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1"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Предоставление коммунальных услуг</w:t>
            </w:r>
          </w:p>
        </w:tc>
        <w:tc>
          <w:tcPr>
            <w:tcW w:w="1417" w:type="dxa"/>
            <w:tcBorders>
              <w:top w:val="single" w:sz="4" w:space="0" w:color="auto"/>
              <w:left w:val="nil"/>
              <w:bottom w:val="single" w:sz="4" w:space="0" w:color="auto"/>
              <w:right w:val="single" w:sz="8"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3.1.1</w:t>
            </w:r>
          </w:p>
        </w:tc>
        <w:tc>
          <w:tcPr>
            <w:tcW w:w="1276" w:type="dxa"/>
            <w:tcBorders>
              <w:top w:val="single" w:sz="4" w:space="0" w:color="auto"/>
              <w:left w:val="nil"/>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1113"/>
          <w:jc w:val="center"/>
        </w:trPr>
        <w:tc>
          <w:tcPr>
            <w:tcW w:w="1975"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lastRenderedPageBreak/>
              <w:t>Скотоводство</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1.8</w:t>
            </w:r>
          </w:p>
        </w:tc>
        <w:tc>
          <w:tcPr>
            <w:tcW w:w="1134"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val="restart"/>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1"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Хранение и переработка сельскохозяйственной продукции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1.15</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1303"/>
          <w:jc w:val="center"/>
        </w:trPr>
        <w:tc>
          <w:tcPr>
            <w:tcW w:w="1975"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p>
        </w:tc>
        <w:tc>
          <w:tcPr>
            <w:tcW w:w="1134"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p>
        </w:tc>
        <w:tc>
          <w:tcPr>
            <w:tcW w:w="1134"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1"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Обеспечение сельскохозяйственного производства</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1.18</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341"/>
          <w:jc w:val="center"/>
        </w:trPr>
        <w:tc>
          <w:tcPr>
            <w:tcW w:w="1975"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p>
        </w:tc>
        <w:tc>
          <w:tcPr>
            <w:tcW w:w="1134"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p>
        </w:tc>
        <w:tc>
          <w:tcPr>
            <w:tcW w:w="1134"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1"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Сенокошение </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1.19</w:t>
            </w:r>
          </w:p>
        </w:tc>
        <w:tc>
          <w:tcPr>
            <w:tcW w:w="1276"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0</w:t>
            </w:r>
          </w:p>
        </w:tc>
        <w:tc>
          <w:tcPr>
            <w:tcW w:w="1559"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940"/>
          <w:jc w:val="center"/>
        </w:trPr>
        <w:tc>
          <w:tcPr>
            <w:tcW w:w="1975"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p>
        </w:tc>
        <w:tc>
          <w:tcPr>
            <w:tcW w:w="1134"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p>
        </w:tc>
        <w:tc>
          <w:tcPr>
            <w:tcW w:w="1134"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1"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Выпас сельскохозяйственных животных</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1.20</w:t>
            </w:r>
          </w:p>
        </w:tc>
        <w:tc>
          <w:tcPr>
            <w:tcW w:w="1276"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0</w:t>
            </w:r>
          </w:p>
        </w:tc>
        <w:tc>
          <w:tcPr>
            <w:tcW w:w="1559"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852"/>
          <w:jc w:val="center"/>
        </w:trPr>
        <w:tc>
          <w:tcPr>
            <w:tcW w:w="1975"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p>
        </w:tc>
        <w:tc>
          <w:tcPr>
            <w:tcW w:w="1134"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p>
        </w:tc>
        <w:tc>
          <w:tcPr>
            <w:tcW w:w="1134"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1"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Предоставление коммунальных услуг</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3.1.1</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836"/>
          <w:jc w:val="center"/>
        </w:trPr>
        <w:tc>
          <w:tcPr>
            <w:tcW w:w="1975"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p>
        </w:tc>
        <w:tc>
          <w:tcPr>
            <w:tcW w:w="1134"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1"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Амбулаторное ветеринарное обслуживание</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3.10.1</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1253"/>
          <w:jc w:val="center"/>
        </w:trPr>
        <w:tc>
          <w:tcPr>
            <w:tcW w:w="1975"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Звероводство</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1.9</w:t>
            </w:r>
          </w:p>
        </w:tc>
        <w:tc>
          <w:tcPr>
            <w:tcW w:w="1134"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val="restart"/>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1"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Хранение и переработка сельскохозяйственной продукции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1.15</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1130"/>
          <w:jc w:val="center"/>
        </w:trPr>
        <w:tc>
          <w:tcPr>
            <w:tcW w:w="1975"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p>
        </w:tc>
        <w:tc>
          <w:tcPr>
            <w:tcW w:w="1134"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p>
        </w:tc>
        <w:tc>
          <w:tcPr>
            <w:tcW w:w="1134"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1"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Обеспечение сельскохозяйственного производства</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1.18</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848"/>
          <w:jc w:val="center"/>
        </w:trPr>
        <w:tc>
          <w:tcPr>
            <w:tcW w:w="1975"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p>
        </w:tc>
        <w:tc>
          <w:tcPr>
            <w:tcW w:w="1134"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p>
        </w:tc>
        <w:tc>
          <w:tcPr>
            <w:tcW w:w="1134"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1"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Предоставление коммунальных услуг</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3.1.1</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1130"/>
          <w:jc w:val="center"/>
        </w:trPr>
        <w:tc>
          <w:tcPr>
            <w:tcW w:w="1975"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p>
        </w:tc>
        <w:tc>
          <w:tcPr>
            <w:tcW w:w="1134"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1"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Амбулаторное ветеринарное обслуживание</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3.10.1</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465"/>
          <w:jc w:val="center"/>
        </w:trPr>
        <w:tc>
          <w:tcPr>
            <w:tcW w:w="1975"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lastRenderedPageBreak/>
              <w:t>Птицеводство</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1.10</w:t>
            </w:r>
          </w:p>
        </w:tc>
        <w:tc>
          <w:tcPr>
            <w:tcW w:w="1134"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val="restart"/>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1"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Хранение и переработка сельскохозяйственной продукции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1.15</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465"/>
          <w:jc w:val="center"/>
        </w:trPr>
        <w:tc>
          <w:tcPr>
            <w:tcW w:w="1975"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p>
        </w:tc>
        <w:tc>
          <w:tcPr>
            <w:tcW w:w="1134"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p>
        </w:tc>
        <w:tc>
          <w:tcPr>
            <w:tcW w:w="1134"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1"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Обеспечение сельскохозяйственного производства</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1.18</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465"/>
          <w:jc w:val="center"/>
        </w:trPr>
        <w:tc>
          <w:tcPr>
            <w:tcW w:w="1975"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p>
        </w:tc>
        <w:tc>
          <w:tcPr>
            <w:tcW w:w="1134"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p>
        </w:tc>
        <w:tc>
          <w:tcPr>
            <w:tcW w:w="1134"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1"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Предоставление коммунальных услуг</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3.1.1</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465"/>
          <w:jc w:val="center"/>
        </w:trPr>
        <w:tc>
          <w:tcPr>
            <w:tcW w:w="1975"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p>
        </w:tc>
        <w:tc>
          <w:tcPr>
            <w:tcW w:w="1134"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1"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Амбулаторное ветеринарное обслуживание</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3.10.1</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70"/>
          <w:jc w:val="center"/>
        </w:trPr>
        <w:tc>
          <w:tcPr>
            <w:tcW w:w="1975"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Свиноводство</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1.11</w:t>
            </w:r>
          </w:p>
        </w:tc>
        <w:tc>
          <w:tcPr>
            <w:tcW w:w="1134"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50</w:t>
            </w:r>
          </w:p>
        </w:tc>
        <w:tc>
          <w:tcPr>
            <w:tcW w:w="1275"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val="restart"/>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1"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Хранение и переработка сельскохозяйственной продукции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1.15</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70"/>
          <w:jc w:val="center"/>
        </w:trPr>
        <w:tc>
          <w:tcPr>
            <w:tcW w:w="1975"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p>
        </w:tc>
        <w:tc>
          <w:tcPr>
            <w:tcW w:w="1134"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p>
        </w:tc>
        <w:tc>
          <w:tcPr>
            <w:tcW w:w="1134"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1"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Обеспечение сельскохозяйственного производства</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1.18</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70"/>
          <w:jc w:val="center"/>
        </w:trPr>
        <w:tc>
          <w:tcPr>
            <w:tcW w:w="1975"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p>
        </w:tc>
        <w:tc>
          <w:tcPr>
            <w:tcW w:w="1134"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p>
        </w:tc>
        <w:tc>
          <w:tcPr>
            <w:tcW w:w="1134"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1"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Предоставление коммунальных услуг</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3.1.1</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70"/>
          <w:jc w:val="center"/>
        </w:trPr>
        <w:tc>
          <w:tcPr>
            <w:tcW w:w="1975"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p>
        </w:tc>
        <w:tc>
          <w:tcPr>
            <w:tcW w:w="1134"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1"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Амбулаторное ветеринарное обслуживание</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3.10.1</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788"/>
          <w:jc w:val="center"/>
        </w:trPr>
        <w:tc>
          <w:tcPr>
            <w:tcW w:w="1975"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Пчеловодство</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1.12</w:t>
            </w:r>
          </w:p>
        </w:tc>
        <w:tc>
          <w:tcPr>
            <w:tcW w:w="1134"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1</w:t>
            </w:r>
          </w:p>
        </w:tc>
        <w:tc>
          <w:tcPr>
            <w:tcW w:w="1275"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val="restart"/>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10%</w:t>
            </w: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1"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Хранение и переработка сельскохозяйственной продукции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1.15</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788"/>
          <w:jc w:val="center"/>
        </w:trPr>
        <w:tc>
          <w:tcPr>
            <w:tcW w:w="1975"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p>
        </w:tc>
        <w:tc>
          <w:tcPr>
            <w:tcW w:w="1134"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p>
        </w:tc>
        <w:tc>
          <w:tcPr>
            <w:tcW w:w="1134"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tcBorders>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1"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Обеспечение сельскохозяйственного производства</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1.18</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788"/>
          <w:jc w:val="center"/>
        </w:trPr>
        <w:tc>
          <w:tcPr>
            <w:tcW w:w="1975"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p>
        </w:tc>
        <w:tc>
          <w:tcPr>
            <w:tcW w:w="1134"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1"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Предоставление коммунальных услуг</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3.1.1</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1"/>
          <w:jc w:val="center"/>
        </w:trPr>
        <w:tc>
          <w:tcPr>
            <w:tcW w:w="19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Рыбоводство</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1.13</w:t>
            </w:r>
          </w:p>
        </w:tc>
        <w:tc>
          <w:tcPr>
            <w:tcW w:w="1134"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val="restart"/>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1"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Хранение и переработка сельскохозяйственной продукции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1.15</w:t>
            </w:r>
          </w:p>
        </w:tc>
        <w:tc>
          <w:tcPr>
            <w:tcW w:w="1276"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1"/>
          <w:jc w:val="center"/>
        </w:trPr>
        <w:tc>
          <w:tcPr>
            <w:tcW w:w="19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p>
        </w:tc>
        <w:tc>
          <w:tcPr>
            <w:tcW w:w="1134"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1"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Обеспечение сельскохозяйственного производства</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1.18</w:t>
            </w:r>
          </w:p>
        </w:tc>
        <w:tc>
          <w:tcPr>
            <w:tcW w:w="1276"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1"/>
          <w:jc w:val="center"/>
        </w:trPr>
        <w:tc>
          <w:tcPr>
            <w:tcW w:w="1975"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p>
        </w:tc>
        <w:tc>
          <w:tcPr>
            <w:tcW w:w="1134"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p>
        </w:tc>
        <w:tc>
          <w:tcPr>
            <w:tcW w:w="1134"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val="restart"/>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1"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Предоставление коммунальных услуг</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3.1.1</w:t>
            </w:r>
          </w:p>
        </w:tc>
        <w:tc>
          <w:tcPr>
            <w:tcW w:w="1276"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1"/>
          <w:jc w:val="center"/>
        </w:trPr>
        <w:tc>
          <w:tcPr>
            <w:tcW w:w="1975"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p>
        </w:tc>
        <w:tc>
          <w:tcPr>
            <w:tcW w:w="1134"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1"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Гидротехничес</w:t>
            </w:r>
          </w:p>
          <w:p w:rsidR="006C4FD5" w:rsidRPr="00511A3B" w:rsidRDefault="006C4FD5" w:rsidP="006C4FD5">
            <w:pPr>
              <w:spacing w:after="0" w:line="240" w:lineRule="auto"/>
              <w:ind w:left="-101"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кие сооружения</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11.3</w:t>
            </w:r>
          </w:p>
        </w:tc>
        <w:tc>
          <w:tcPr>
            <w:tcW w:w="1276"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1"/>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Научное обеспечение сельского хозяйства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1.14</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1"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Предоставление коммунальных услуг</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3.1.1</w:t>
            </w:r>
          </w:p>
        </w:tc>
        <w:tc>
          <w:tcPr>
            <w:tcW w:w="1276"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846"/>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Хранение и переработка сельскохозяйственной продукции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1.15</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1"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Предоставление коммунальных услуг</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3.1.1</w:t>
            </w:r>
          </w:p>
        </w:tc>
        <w:tc>
          <w:tcPr>
            <w:tcW w:w="1276"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391"/>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Питомники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1.17</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1"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Предоставление коммунальных услуг</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3.1.1</w:t>
            </w:r>
          </w:p>
        </w:tc>
        <w:tc>
          <w:tcPr>
            <w:tcW w:w="1276"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56"/>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Обеспечение сельскохозяйственного производства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1.18</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1"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Предоставление коммунальных услуг</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3.1.1</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281"/>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Сенокошение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1.19</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bCs/>
                <w:color w:val="000000"/>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798"/>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Выпас сельскохозяйственных животных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1.20</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Cs/>
                <w:color w:val="000000"/>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408"/>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Хранение автотранспорта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2.7.1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/4.5 м</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1"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Предоставление коммунальных услуг</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3.1.1</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590"/>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Коммунальное обслуживание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3.1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Служебные гаражи </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Предоставление коммунальных услуг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3.1.1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iCs/>
                <w:sz w:val="20"/>
                <w:szCs w:val="20"/>
              </w:rPr>
            </w:pPr>
            <w:r w:rsidRPr="00511A3B">
              <w:rPr>
                <w:rFonts w:ascii="Times New Roman" w:hAnsi="Times New Roman" w:cs="Times New Roman"/>
                <w:iCs/>
                <w:sz w:val="20"/>
                <w:szCs w:val="20"/>
              </w:rPr>
              <w:t>3.1.2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Служебные гаражи </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Обеспечение деятельности в области гидрометеорологии и смежных с ней областях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3.9.1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lastRenderedPageBreak/>
              <w:t>Амбулаторное ветеринарное обслуживание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3.10.1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Магазины </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4.4</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Общественное питание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4.6</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2 этажа/</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1975"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Заправка транспортных средств</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4.9.1.1</w:t>
            </w:r>
          </w:p>
        </w:tc>
        <w:tc>
          <w:tcPr>
            <w:tcW w:w="1134"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val="restart"/>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val="restart"/>
            <w:tcBorders>
              <w:top w:val="single" w:sz="4" w:space="0" w:color="auto"/>
              <w:left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val="restart"/>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hanging="101"/>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Автомобильные мойки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4.9.1.3</w:t>
            </w:r>
          </w:p>
        </w:tc>
        <w:tc>
          <w:tcPr>
            <w:tcW w:w="1276"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 этажа, 10 метров</w:t>
            </w: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1975"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p>
        </w:tc>
        <w:tc>
          <w:tcPr>
            <w:tcW w:w="1134"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vMerge/>
            <w:tcBorders>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Ремонт автомобилей</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4.9.1.4</w:t>
            </w:r>
          </w:p>
        </w:tc>
        <w:tc>
          <w:tcPr>
            <w:tcW w:w="1276"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 этажа, 10 метров</w:t>
            </w: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Автомобильные мойки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4.9.1.3</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2 этажа/     10 м</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Ремонт автомобилей</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4.9.1.4</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2 этажа, 10 метров</w:t>
            </w: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Склады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6.9</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Магазины </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4.4</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Складские площадки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6.9.1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Научно-производственная деятельность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6.12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Общежития</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3.2.4</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bCs/>
                <w:sz w:val="20"/>
                <w:szCs w:val="20"/>
              </w:rPr>
              <w:t>Общее пользование водными объектами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11.1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bCs/>
                <w:sz w:val="20"/>
                <w:szCs w:val="20"/>
              </w:rPr>
            </w:pPr>
            <w:r w:rsidRPr="00511A3B">
              <w:rPr>
                <w:rFonts w:ascii="Times New Roman" w:hAnsi="Times New Roman" w:cs="Times New Roman"/>
                <w:bCs/>
                <w:sz w:val="20"/>
                <w:szCs w:val="20"/>
              </w:rPr>
              <w:t>Специальное пользование водными объектами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11.2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bCs/>
                <w:sz w:val="20"/>
                <w:szCs w:val="20"/>
              </w:rPr>
            </w:pPr>
            <w:r w:rsidRPr="00511A3B">
              <w:rPr>
                <w:rFonts w:ascii="Times New Roman" w:hAnsi="Times New Roman" w:cs="Times New Roman"/>
                <w:bCs/>
                <w:sz w:val="20"/>
                <w:szCs w:val="20"/>
              </w:rPr>
              <w:t>Гидротехнические сооружения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bCs/>
                <w:sz w:val="20"/>
                <w:szCs w:val="20"/>
              </w:rPr>
            </w:pPr>
            <w:r w:rsidRPr="00511A3B">
              <w:rPr>
                <w:rFonts w:ascii="Times New Roman" w:hAnsi="Times New Roman" w:cs="Times New Roman"/>
                <w:bCs/>
                <w:sz w:val="20"/>
                <w:szCs w:val="20"/>
              </w:rPr>
              <w:t>11.3</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Земельные участки (территории) общего пользования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12.0</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Улично-дорожная сеть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12.0.1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rPr>
                <w:rFonts w:ascii="Times New Roman" w:hAnsi="Times New Roman" w:cs="Times New Roman"/>
                <w:sz w:val="20"/>
                <w:szCs w:val="20"/>
              </w:rPr>
            </w:pPr>
            <w:r w:rsidRPr="00511A3B">
              <w:rPr>
                <w:rFonts w:ascii="Times New Roman" w:hAnsi="Times New Roman" w:cs="Times New Roman"/>
                <w:sz w:val="20"/>
                <w:szCs w:val="20"/>
              </w:rPr>
              <w:t>Благоустройство территории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hAnsi="Times New Roman" w:cs="Times New Roman"/>
                <w:sz w:val="20"/>
                <w:szCs w:val="20"/>
              </w:rPr>
            </w:pPr>
            <w:r w:rsidRPr="00511A3B">
              <w:rPr>
                <w:rFonts w:ascii="Times New Roman" w:hAnsi="Times New Roman" w:cs="Times New Roman"/>
                <w:sz w:val="20"/>
                <w:szCs w:val="20"/>
              </w:rPr>
              <w:t>12.0.2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bl>
    <w:p w:rsidR="006C4FD5" w:rsidRPr="00511A3B" w:rsidRDefault="006C4FD5" w:rsidP="006C4FD5">
      <w:pPr>
        <w:spacing w:after="0"/>
        <w:ind w:right="-31" w:firstLine="708"/>
        <w:jc w:val="both"/>
        <w:rPr>
          <w:rFonts w:ascii="Times New Roman" w:hAnsi="Times New Roman"/>
          <w:bCs/>
          <w:sz w:val="24"/>
          <w:szCs w:val="24"/>
        </w:rPr>
      </w:pPr>
      <w:r w:rsidRPr="00511A3B">
        <w:rPr>
          <w:rFonts w:ascii="Times New Roman" w:eastAsia="Times New Roman" w:hAnsi="Times New Roman"/>
          <w:color w:val="000000"/>
          <w:sz w:val="24"/>
          <w:szCs w:val="24"/>
        </w:rPr>
        <w:t xml:space="preserve">Примечание к таблице 19: </w:t>
      </w:r>
      <w:r w:rsidRPr="00511A3B">
        <w:rPr>
          <w:rFonts w:ascii="Times New Roman" w:hAnsi="Times New Roman"/>
          <w:bCs/>
          <w:sz w:val="24"/>
          <w:szCs w:val="24"/>
        </w:rPr>
        <w:t>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6C4FD5" w:rsidRPr="00511A3B" w:rsidRDefault="006C4FD5" w:rsidP="006C4FD5">
      <w:pPr>
        <w:spacing w:after="0"/>
        <w:ind w:right="-31" w:firstLine="708"/>
        <w:jc w:val="both"/>
        <w:rPr>
          <w:rFonts w:ascii="Times New Roman" w:eastAsia="Times New Roman" w:hAnsi="Times New Roman"/>
          <w:color w:val="000000"/>
          <w:sz w:val="24"/>
          <w:szCs w:val="24"/>
        </w:rPr>
      </w:pPr>
      <w:r w:rsidRPr="00511A3B">
        <w:rPr>
          <w:rFonts w:ascii="Times New Roman" w:hAnsi="Times New Roman"/>
          <w:bCs/>
          <w:sz w:val="24"/>
          <w:szCs w:val="24"/>
        </w:rPr>
        <w:t>*Овощеводство с использованием теплиц при наличии объектов капитального строительства.</w:t>
      </w:r>
    </w:p>
    <w:p w:rsidR="006C4FD5" w:rsidRPr="00511A3B" w:rsidRDefault="006C4FD5" w:rsidP="006C4FD5">
      <w:pPr>
        <w:rPr>
          <w:rFonts w:ascii="Times New Roman" w:hAnsi="Times New Roman"/>
          <w:bCs/>
          <w:sz w:val="28"/>
          <w:szCs w:val="28"/>
        </w:rPr>
      </w:pPr>
      <w:r w:rsidRPr="00511A3B">
        <w:rPr>
          <w:rFonts w:ascii="Times New Roman" w:hAnsi="Times New Roman"/>
          <w:bCs/>
          <w:sz w:val="28"/>
          <w:szCs w:val="28"/>
        </w:rPr>
        <w:br w:type="page"/>
      </w:r>
    </w:p>
    <w:p w:rsidR="006C4FD5" w:rsidRPr="00511A3B" w:rsidRDefault="006C4FD5" w:rsidP="006C4FD5">
      <w:pPr>
        <w:spacing w:after="0"/>
        <w:ind w:right="211"/>
        <w:jc w:val="right"/>
        <w:rPr>
          <w:rFonts w:ascii="Times New Roman" w:hAnsi="Times New Roman"/>
          <w:bCs/>
          <w:sz w:val="28"/>
          <w:szCs w:val="28"/>
        </w:rPr>
      </w:pPr>
      <w:r w:rsidRPr="00511A3B">
        <w:rPr>
          <w:rFonts w:ascii="Times New Roman" w:hAnsi="Times New Roman"/>
          <w:bCs/>
          <w:sz w:val="28"/>
          <w:szCs w:val="28"/>
        </w:rPr>
        <w:lastRenderedPageBreak/>
        <w:t>Таблица 20</w:t>
      </w:r>
    </w:p>
    <w:p w:rsidR="006C4FD5" w:rsidRPr="00511A3B" w:rsidRDefault="006C4FD5" w:rsidP="006C4FD5">
      <w:pPr>
        <w:jc w:val="center"/>
        <w:rPr>
          <w:rFonts w:ascii="Times New Roman" w:hAnsi="Times New Roman"/>
          <w:bCs/>
          <w:sz w:val="28"/>
          <w:szCs w:val="28"/>
        </w:rPr>
      </w:pPr>
      <w:r w:rsidRPr="00511A3B">
        <w:rPr>
          <w:rFonts w:ascii="Times New Roman" w:hAnsi="Times New Roman"/>
          <w:bCs/>
          <w:sz w:val="28"/>
          <w:szCs w:val="28"/>
        </w:rPr>
        <w:t xml:space="preserve">Зона объектов сельскохозяйственного назначения (СХ2). </w:t>
      </w:r>
      <w:r w:rsidRPr="00511A3B">
        <w:rPr>
          <w:rFonts w:ascii="Times New Roman" w:hAnsi="Times New Roman"/>
          <w:bCs/>
          <w:sz w:val="28"/>
          <w:szCs w:val="28"/>
        </w:rPr>
        <w:br/>
        <w:t>Условно разрешенные виды использования</w:t>
      </w:r>
    </w:p>
    <w:tbl>
      <w:tblPr>
        <w:tblW w:w="15299" w:type="dxa"/>
        <w:jc w:val="center"/>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6C4FD5" w:rsidRPr="00511A3B" w:rsidTr="006C4FD5">
        <w:trPr>
          <w:trHeight w:val="397"/>
          <w:jc w:val="center"/>
        </w:trPr>
        <w:tc>
          <w:tcPr>
            <w:tcW w:w="1975" w:type="dxa"/>
            <w:vMerge w:val="restart"/>
            <w:tcBorders>
              <w:top w:val="single" w:sz="8" w:space="0" w:color="auto"/>
              <w:left w:val="single" w:sz="8" w:space="0" w:color="auto"/>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Наименование вида разрешенного использования</w:t>
            </w:r>
          </w:p>
        </w:tc>
        <w:tc>
          <w:tcPr>
            <w:tcW w:w="1134" w:type="dxa"/>
            <w:vMerge w:val="restart"/>
            <w:tcBorders>
              <w:top w:val="single" w:sz="8" w:space="0" w:color="auto"/>
              <w:left w:val="single" w:sz="4" w:space="0" w:color="auto"/>
              <w:right w:val="single" w:sz="4" w:space="0" w:color="auto"/>
            </w:tcBorders>
            <w:shd w:val="clear" w:color="auto" w:fill="auto"/>
            <w:vAlign w:val="center"/>
            <w:hideMark/>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Код вида разрешен-ного использов-ания</w:t>
            </w:r>
          </w:p>
        </w:tc>
        <w:tc>
          <w:tcPr>
            <w:tcW w:w="6237" w:type="dxa"/>
            <w:gridSpan w:val="5"/>
            <w:tcBorders>
              <w:top w:val="single" w:sz="8" w:space="0" w:color="auto"/>
              <w:left w:val="nil"/>
              <w:bottom w:val="single" w:sz="4" w:space="0" w:color="auto"/>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tcBorders>
              <w:top w:val="single" w:sz="8" w:space="0" w:color="auto"/>
              <w:left w:val="nil"/>
              <w:bottom w:val="single" w:sz="4" w:space="0" w:color="auto"/>
              <w:right w:val="single" w:sz="8" w:space="0" w:color="000000"/>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Вспомогательные виды разрешенного использования</w:t>
            </w:r>
          </w:p>
        </w:tc>
      </w:tr>
      <w:tr w:rsidR="006C4FD5" w:rsidRPr="00511A3B" w:rsidTr="006C4FD5">
        <w:trPr>
          <w:trHeight w:val="440"/>
          <w:jc w:val="center"/>
        </w:trPr>
        <w:tc>
          <w:tcPr>
            <w:tcW w:w="1975" w:type="dxa"/>
            <w:vMerge/>
            <w:tcBorders>
              <w:left w:val="single" w:sz="8" w:space="0" w:color="auto"/>
              <w:right w:val="single" w:sz="4" w:space="0" w:color="auto"/>
            </w:tcBorders>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vMerge/>
            <w:tcBorders>
              <w:left w:val="single" w:sz="4" w:space="0" w:color="auto"/>
              <w:right w:val="single" w:sz="4" w:space="0" w:color="auto"/>
            </w:tcBorders>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2410" w:type="dxa"/>
            <w:gridSpan w:val="2"/>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Предельные размеры земельных участков</w:t>
            </w:r>
          </w:p>
        </w:tc>
        <w:tc>
          <w:tcPr>
            <w:tcW w:w="1275"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Минимальные отступы от границ земельного участка, м</w:t>
            </w:r>
          </w:p>
        </w:tc>
        <w:tc>
          <w:tcPr>
            <w:tcW w:w="1418"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 xml:space="preserve">Количество этажей/ </w:t>
            </w:r>
          </w:p>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высота строения</w:t>
            </w:r>
          </w:p>
        </w:tc>
        <w:tc>
          <w:tcPr>
            <w:tcW w:w="1134"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7"/>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 xml:space="preserve">Максимальный процент застройки </w:t>
            </w:r>
          </w:p>
        </w:tc>
        <w:tc>
          <w:tcPr>
            <w:tcW w:w="1701"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right="-102"/>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Наименование вида разрешенного использования</w:t>
            </w:r>
          </w:p>
        </w:tc>
        <w:tc>
          <w:tcPr>
            <w:tcW w:w="1417"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7" w:right="-114" w:firstLine="1"/>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Код вида разрешенного использования</w:t>
            </w:r>
          </w:p>
        </w:tc>
        <w:tc>
          <w:tcPr>
            <w:tcW w:w="2835" w:type="dxa"/>
            <w:gridSpan w:val="2"/>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4FD5" w:rsidRPr="00511A3B" w:rsidTr="006C4FD5">
        <w:trPr>
          <w:trHeight w:val="232"/>
          <w:jc w:val="center"/>
        </w:trPr>
        <w:tc>
          <w:tcPr>
            <w:tcW w:w="1975" w:type="dxa"/>
            <w:vMerge/>
            <w:tcBorders>
              <w:left w:val="single" w:sz="8"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vMerge/>
            <w:tcBorders>
              <w:left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2410" w:type="dxa"/>
            <w:gridSpan w:val="2"/>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275"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418"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p>
        </w:tc>
        <w:tc>
          <w:tcPr>
            <w:tcW w:w="1134"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left="-107"/>
              <w:jc w:val="center"/>
              <w:rPr>
                <w:rFonts w:ascii="Times New Roman" w:eastAsia="Times New Roman" w:hAnsi="Times New Roman" w:cs="Times New Roman"/>
                <w:b/>
                <w:bCs/>
                <w:sz w:val="20"/>
                <w:szCs w:val="20"/>
              </w:rPr>
            </w:pPr>
          </w:p>
        </w:tc>
        <w:tc>
          <w:tcPr>
            <w:tcW w:w="1701"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right="-102"/>
              <w:jc w:val="center"/>
              <w:rPr>
                <w:rFonts w:ascii="Times New Roman" w:eastAsia="Times New Roman" w:hAnsi="Times New Roman" w:cs="Times New Roman"/>
                <w:b/>
                <w:bCs/>
                <w:sz w:val="20"/>
                <w:szCs w:val="20"/>
              </w:rPr>
            </w:pPr>
          </w:p>
        </w:tc>
        <w:tc>
          <w:tcPr>
            <w:tcW w:w="1417"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left="-107" w:firstLine="1"/>
              <w:jc w:val="center"/>
              <w:rPr>
                <w:rFonts w:ascii="Times New Roman" w:eastAsia="Times New Roman" w:hAnsi="Times New Roman" w:cs="Times New Roman"/>
                <w:b/>
                <w:bCs/>
                <w:sz w:val="20"/>
                <w:szCs w:val="20"/>
              </w:rPr>
            </w:pPr>
          </w:p>
        </w:tc>
        <w:tc>
          <w:tcPr>
            <w:tcW w:w="1276" w:type="dxa"/>
            <w:vMerge w:val="restart"/>
            <w:tcBorders>
              <w:top w:val="single" w:sz="4" w:space="0" w:color="auto"/>
              <w:left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Предельное количество этажей/ предельная высота строения</w:t>
            </w:r>
          </w:p>
        </w:tc>
        <w:tc>
          <w:tcPr>
            <w:tcW w:w="1559" w:type="dxa"/>
            <w:vMerge w:val="restart"/>
            <w:tcBorders>
              <w:top w:val="single" w:sz="4" w:space="0" w:color="auto"/>
              <w:left w:val="single" w:sz="4" w:space="0" w:color="auto"/>
              <w:right w:val="single" w:sz="4" w:space="0" w:color="auto"/>
            </w:tcBorders>
          </w:tcPr>
          <w:p w:rsidR="006C4FD5" w:rsidRPr="00511A3B" w:rsidRDefault="006C4FD5" w:rsidP="006C4FD5">
            <w:pPr>
              <w:spacing w:after="0" w:line="240" w:lineRule="auto"/>
              <w:ind w:left="-108" w:right="-113"/>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Максимальный процент застройки</w:t>
            </w:r>
          </w:p>
        </w:tc>
      </w:tr>
      <w:tr w:rsidR="006C4FD5" w:rsidRPr="00511A3B" w:rsidTr="006C4FD5">
        <w:trPr>
          <w:trHeight w:val="397"/>
          <w:jc w:val="center"/>
        </w:trPr>
        <w:tc>
          <w:tcPr>
            <w:tcW w:w="1975" w:type="dxa"/>
            <w:vMerge/>
            <w:tcBorders>
              <w:left w:val="single" w:sz="8"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vMerge/>
            <w:tcBorders>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tcBorders>
              <w:top w:val="single" w:sz="4" w:space="0" w:color="auto"/>
              <w:left w:val="nil"/>
              <w:bottom w:val="nil"/>
              <w:right w:val="single" w:sz="4" w:space="0" w:color="auto"/>
            </w:tcBorders>
            <w:shd w:val="clear" w:color="auto" w:fill="auto"/>
            <w:vAlign w:val="center"/>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sz w:val="20"/>
                <w:szCs w:val="20"/>
              </w:rPr>
              <w:t>Минимальная площадь (кв.м.)</w:t>
            </w:r>
          </w:p>
        </w:tc>
        <w:tc>
          <w:tcPr>
            <w:tcW w:w="1276" w:type="dxa"/>
            <w:tcBorders>
              <w:top w:val="single" w:sz="4" w:space="0" w:color="auto"/>
              <w:left w:val="nil"/>
              <w:bottom w:val="nil"/>
              <w:right w:val="single" w:sz="4" w:space="0" w:color="auto"/>
            </w:tcBorders>
            <w:shd w:val="clear" w:color="auto" w:fill="auto"/>
            <w:vAlign w:val="center"/>
          </w:tcPr>
          <w:p w:rsidR="006C4FD5" w:rsidRPr="00511A3B" w:rsidRDefault="006C4FD5" w:rsidP="006C4FD5">
            <w:pPr>
              <w:spacing w:after="0" w:line="240" w:lineRule="auto"/>
              <w:ind w:left="-61"/>
              <w:jc w:val="center"/>
              <w:rPr>
                <w:rFonts w:ascii="Times New Roman" w:eastAsia="Times New Roman" w:hAnsi="Times New Roman" w:cs="Times New Roman"/>
                <w:b/>
                <w:sz w:val="20"/>
                <w:szCs w:val="20"/>
              </w:rPr>
            </w:pPr>
            <w:r w:rsidRPr="00511A3B">
              <w:rPr>
                <w:rFonts w:ascii="Times New Roman" w:eastAsia="Times New Roman" w:hAnsi="Times New Roman" w:cs="Times New Roman"/>
                <w:b/>
                <w:sz w:val="20"/>
                <w:szCs w:val="20"/>
              </w:rPr>
              <w:t>Максимальная площадь</w:t>
            </w:r>
          </w:p>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sz w:val="20"/>
                <w:szCs w:val="20"/>
              </w:rPr>
              <w:t>(кв.м.)</w:t>
            </w:r>
          </w:p>
        </w:tc>
        <w:tc>
          <w:tcPr>
            <w:tcW w:w="1275" w:type="dxa"/>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418" w:type="dxa"/>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p>
        </w:tc>
        <w:tc>
          <w:tcPr>
            <w:tcW w:w="1134"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701"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417"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p>
        </w:tc>
        <w:tc>
          <w:tcPr>
            <w:tcW w:w="1276" w:type="dxa"/>
            <w:vMerge/>
            <w:tcBorders>
              <w:left w:val="single" w:sz="4" w:space="0" w:color="auto"/>
              <w:bottom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p>
        </w:tc>
        <w:tc>
          <w:tcPr>
            <w:tcW w:w="1559" w:type="dxa"/>
            <w:vMerge/>
            <w:tcBorders>
              <w:left w:val="single" w:sz="4" w:space="0" w:color="auto"/>
              <w:bottom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p>
        </w:tc>
      </w:tr>
      <w:tr w:rsidR="006C4FD5" w:rsidRPr="00511A3B" w:rsidTr="006C4FD5">
        <w:trPr>
          <w:trHeight w:hRule="exact" w:val="914"/>
          <w:jc w:val="center"/>
        </w:trPr>
        <w:tc>
          <w:tcPr>
            <w:tcW w:w="1975" w:type="dxa"/>
            <w:tcBorders>
              <w:top w:val="nil"/>
              <w:left w:val="single" w:sz="8" w:space="0" w:color="auto"/>
              <w:bottom w:val="single" w:sz="4" w:space="0" w:color="auto"/>
              <w:right w:val="single" w:sz="4" w:space="0" w:color="auto"/>
            </w:tcBorders>
            <w:shd w:val="clear" w:color="auto" w:fill="auto"/>
            <w:vAlign w:val="center"/>
          </w:tcPr>
          <w:p w:rsidR="006C4FD5" w:rsidRPr="00511A3B" w:rsidRDefault="006C4FD5" w:rsidP="006C4FD5">
            <w:pPr>
              <w:rPr>
                <w:rFonts w:ascii="Times New Roman" w:hAnsi="Times New Roman" w:cs="Times New Roman"/>
                <w:sz w:val="20"/>
                <w:szCs w:val="20"/>
              </w:rPr>
            </w:pPr>
            <w:r w:rsidRPr="00511A3B">
              <w:rPr>
                <w:rFonts w:ascii="Times New Roman" w:hAnsi="Times New Roman" w:cs="Times New Roman"/>
                <w:sz w:val="20"/>
                <w:szCs w:val="20"/>
              </w:rPr>
              <w:t xml:space="preserve">Проведение научных исследований </w:t>
            </w:r>
          </w:p>
        </w:tc>
        <w:tc>
          <w:tcPr>
            <w:tcW w:w="1134" w:type="dxa"/>
            <w:tcBorders>
              <w:top w:val="nil"/>
              <w:left w:val="single" w:sz="4" w:space="0" w:color="auto"/>
              <w:bottom w:val="single" w:sz="4" w:space="0" w:color="auto"/>
              <w:right w:val="single" w:sz="4" w:space="0" w:color="auto"/>
            </w:tcBorders>
            <w:shd w:val="clear" w:color="auto" w:fill="auto"/>
            <w:vAlign w:val="center"/>
          </w:tcPr>
          <w:p w:rsidR="006C4FD5" w:rsidRPr="00511A3B" w:rsidRDefault="006C4FD5" w:rsidP="006C4FD5">
            <w:pPr>
              <w:jc w:val="center"/>
              <w:rPr>
                <w:rFonts w:ascii="Times New Roman" w:hAnsi="Times New Roman" w:cs="Times New Roman"/>
                <w:sz w:val="20"/>
                <w:szCs w:val="20"/>
              </w:rPr>
            </w:pPr>
            <w:r w:rsidRPr="00511A3B">
              <w:rPr>
                <w:rFonts w:ascii="Times New Roman" w:hAnsi="Times New Roman" w:cs="Times New Roman"/>
                <w:sz w:val="20"/>
                <w:szCs w:val="20"/>
              </w:rPr>
              <w:t>3.9.2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Служебные гаражи </w:t>
            </w:r>
          </w:p>
        </w:tc>
        <w:tc>
          <w:tcPr>
            <w:tcW w:w="1417" w:type="dxa"/>
            <w:tcBorders>
              <w:top w:val="single" w:sz="4" w:space="0" w:color="auto"/>
              <w:left w:val="nil"/>
              <w:bottom w:val="single" w:sz="4" w:space="0" w:color="auto"/>
              <w:right w:val="single" w:sz="8"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w:t>
            </w:r>
          </w:p>
        </w:tc>
        <w:tc>
          <w:tcPr>
            <w:tcW w:w="1276" w:type="dxa"/>
            <w:tcBorders>
              <w:top w:val="single" w:sz="4" w:space="0" w:color="auto"/>
              <w:left w:val="nil"/>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8"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537"/>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rPr>
                <w:rFonts w:ascii="Times New Roman" w:hAnsi="Times New Roman" w:cs="Times New Roman"/>
                <w:sz w:val="20"/>
                <w:szCs w:val="20"/>
              </w:rPr>
            </w:pPr>
            <w:r w:rsidRPr="00511A3B">
              <w:rPr>
                <w:rFonts w:ascii="Times New Roman" w:hAnsi="Times New Roman" w:cs="Times New Roman"/>
                <w:sz w:val="20"/>
                <w:szCs w:val="20"/>
              </w:rPr>
              <w:t>Проведение научных испытаний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jc w:val="center"/>
              <w:rPr>
                <w:rFonts w:ascii="Times New Roman" w:hAnsi="Times New Roman" w:cs="Times New Roman"/>
                <w:sz w:val="20"/>
                <w:szCs w:val="20"/>
              </w:rPr>
            </w:pPr>
            <w:r w:rsidRPr="00511A3B">
              <w:rPr>
                <w:rFonts w:ascii="Times New Roman" w:hAnsi="Times New Roman" w:cs="Times New Roman"/>
                <w:sz w:val="20"/>
                <w:szCs w:val="20"/>
              </w:rPr>
              <w:t>3.9.3</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Служебные гаражи </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4.9</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267"/>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rPr>
                <w:rFonts w:ascii="Times New Roman" w:hAnsi="Times New Roman" w:cs="Times New Roman"/>
                <w:sz w:val="20"/>
                <w:szCs w:val="20"/>
              </w:rPr>
            </w:pPr>
            <w:r w:rsidRPr="00511A3B">
              <w:rPr>
                <w:rFonts w:ascii="Times New Roman" w:hAnsi="Times New Roman" w:cs="Times New Roman"/>
                <w:sz w:val="20"/>
                <w:szCs w:val="20"/>
              </w:rPr>
              <w:t xml:space="preserve">Магазины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jc w:val="center"/>
              <w:rPr>
                <w:rFonts w:ascii="Times New Roman" w:hAnsi="Times New Roman" w:cs="Times New Roman"/>
                <w:sz w:val="20"/>
                <w:szCs w:val="20"/>
              </w:rPr>
            </w:pPr>
            <w:r w:rsidRPr="00511A3B">
              <w:rPr>
                <w:rFonts w:ascii="Times New Roman" w:hAnsi="Times New Roman" w:cs="Times New Roman"/>
                <w:sz w:val="20"/>
                <w:szCs w:val="20"/>
              </w:rPr>
              <w:t>4.4</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r w:rsidRPr="00511A3B">
              <w:rPr>
                <w:rFonts w:ascii="Times New Roman" w:eastAsia="Times New Roman" w:hAnsi="Times New Roman" w:cs="Times New Roman"/>
                <w:color w:val="000000"/>
                <w:sz w:val="20"/>
                <w:szCs w:val="20"/>
              </w:rPr>
              <w:t>3 этажа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right="-107"/>
              <w:jc w:val="center"/>
              <w:rPr>
                <w:rFonts w:ascii="Times New Roman" w:eastAsia="Times New Roman" w:hAnsi="Times New Roman" w:cs="Times New Roman"/>
                <w:sz w:val="20"/>
                <w:szCs w:val="20"/>
              </w:rPr>
            </w:pPr>
            <w:r w:rsidRPr="00511A3B">
              <w:rPr>
                <w:rFonts w:ascii="Times New Roman" w:hAnsi="Times New Roman" w:cs="Times New Roman"/>
                <w:color w:val="000000"/>
                <w:sz w:val="20"/>
                <w:szCs w:val="20"/>
              </w:rPr>
              <w:t>Общественное питание</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4.6</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896"/>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rPr>
                <w:rFonts w:ascii="Times New Roman" w:hAnsi="Times New Roman" w:cs="Times New Roman"/>
                <w:sz w:val="20"/>
                <w:szCs w:val="20"/>
              </w:rPr>
            </w:pPr>
            <w:r w:rsidRPr="00511A3B">
              <w:rPr>
                <w:rFonts w:ascii="Times New Roman" w:hAnsi="Times New Roman" w:cs="Times New Roman"/>
                <w:sz w:val="20"/>
                <w:szCs w:val="20"/>
              </w:rPr>
              <w:t>Выставочно-ярмарочная деятельность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jc w:val="center"/>
              <w:rPr>
                <w:rFonts w:ascii="Times New Roman" w:hAnsi="Times New Roman" w:cs="Times New Roman"/>
                <w:sz w:val="20"/>
                <w:szCs w:val="20"/>
              </w:rPr>
            </w:pPr>
            <w:r w:rsidRPr="00511A3B">
              <w:rPr>
                <w:rFonts w:ascii="Times New Roman" w:hAnsi="Times New Roman" w:cs="Times New Roman"/>
                <w:sz w:val="20"/>
                <w:szCs w:val="20"/>
              </w:rPr>
              <w:t>4.10</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val="514"/>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rPr>
                <w:rFonts w:ascii="Times New Roman" w:hAnsi="Times New Roman" w:cs="Times New Roman"/>
                <w:sz w:val="20"/>
                <w:szCs w:val="20"/>
              </w:rPr>
            </w:pPr>
            <w:r w:rsidRPr="00511A3B">
              <w:rPr>
                <w:rFonts w:ascii="Times New Roman" w:hAnsi="Times New Roman" w:cs="Times New Roman"/>
                <w:sz w:val="20"/>
                <w:szCs w:val="20"/>
              </w:rPr>
              <w:t>Охота и рыбалка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jc w:val="center"/>
              <w:rPr>
                <w:rFonts w:ascii="Times New Roman" w:hAnsi="Times New Roman" w:cs="Times New Roman"/>
                <w:sz w:val="20"/>
                <w:szCs w:val="20"/>
              </w:rPr>
            </w:pPr>
            <w:r w:rsidRPr="00511A3B">
              <w:rPr>
                <w:rFonts w:ascii="Times New Roman" w:hAnsi="Times New Roman" w:cs="Times New Roman"/>
                <w:sz w:val="20"/>
                <w:szCs w:val="20"/>
              </w:rPr>
              <w:t>5.3</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284"/>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rPr>
                <w:rFonts w:ascii="Times New Roman" w:hAnsi="Times New Roman" w:cs="Times New Roman"/>
                <w:sz w:val="20"/>
                <w:szCs w:val="20"/>
              </w:rPr>
            </w:pPr>
            <w:r w:rsidRPr="00511A3B">
              <w:rPr>
                <w:rFonts w:ascii="Times New Roman" w:hAnsi="Times New Roman" w:cs="Times New Roman"/>
                <w:sz w:val="20"/>
                <w:szCs w:val="20"/>
              </w:rPr>
              <w:t xml:space="preserve">Связь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jc w:val="center"/>
              <w:rPr>
                <w:rFonts w:ascii="Times New Roman" w:hAnsi="Times New Roman" w:cs="Times New Roman"/>
                <w:sz w:val="20"/>
                <w:szCs w:val="20"/>
              </w:rPr>
            </w:pPr>
            <w:r w:rsidRPr="00511A3B">
              <w:rPr>
                <w:rFonts w:ascii="Times New Roman" w:hAnsi="Times New Roman" w:cs="Times New Roman"/>
                <w:sz w:val="20"/>
                <w:szCs w:val="20"/>
              </w:rPr>
              <w:t>6.8</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bl>
    <w:p w:rsidR="006C4FD5" w:rsidRPr="00511A3B" w:rsidRDefault="006C4FD5" w:rsidP="006C4FD5">
      <w:pPr>
        <w:spacing w:after="0"/>
        <w:ind w:right="-31" w:firstLine="708"/>
        <w:jc w:val="both"/>
        <w:rPr>
          <w:rFonts w:ascii="Times New Roman" w:hAnsi="Times New Roman"/>
          <w:bCs/>
          <w:sz w:val="24"/>
          <w:szCs w:val="24"/>
        </w:rPr>
      </w:pPr>
      <w:r w:rsidRPr="00511A3B">
        <w:rPr>
          <w:rFonts w:ascii="Times New Roman" w:eastAsia="Times New Roman" w:hAnsi="Times New Roman"/>
          <w:color w:val="000000"/>
          <w:sz w:val="24"/>
          <w:szCs w:val="24"/>
        </w:rPr>
        <w:t xml:space="preserve">Примечание к таблице 20: </w:t>
      </w:r>
      <w:r w:rsidRPr="00511A3B">
        <w:rPr>
          <w:rFonts w:ascii="Times New Roman" w:hAnsi="Times New Roman"/>
          <w:bCs/>
          <w:sz w:val="24"/>
          <w:szCs w:val="24"/>
        </w:rPr>
        <w:t>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6C4FD5" w:rsidRPr="00511A3B" w:rsidRDefault="006C4FD5" w:rsidP="006C4FD5">
      <w:pPr>
        <w:spacing w:after="0"/>
        <w:ind w:right="-31" w:firstLine="708"/>
        <w:jc w:val="both"/>
        <w:rPr>
          <w:rFonts w:ascii="Times New Roman" w:hAnsi="Times New Roman"/>
          <w:bCs/>
          <w:sz w:val="24"/>
          <w:szCs w:val="24"/>
        </w:rPr>
      </w:pPr>
      <w:r w:rsidRPr="00511A3B">
        <w:rPr>
          <w:rFonts w:ascii="Times New Roman" w:hAnsi="Times New Roman"/>
          <w:bCs/>
          <w:sz w:val="24"/>
          <w:szCs w:val="24"/>
        </w:rPr>
        <w:br w:type="page"/>
      </w:r>
    </w:p>
    <w:p w:rsidR="006C4FD5" w:rsidRPr="00511A3B" w:rsidRDefault="006C4FD5" w:rsidP="006C4FD5">
      <w:pPr>
        <w:ind w:right="-31" w:firstLine="708"/>
        <w:jc w:val="center"/>
        <w:rPr>
          <w:rFonts w:ascii="Times New Roman" w:hAnsi="Times New Roman"/>
          <w:bCs/>
          <w:sz w:val="24"/>
          <w:szCs w:val="24"/>
        </w:rPr>
      </w:pPr>
      <w:r w:rsidRPr="00511A3B">
        <w:rPr>
          <w:rFonts w:ascii="Times New Roman" w:eastAsia="Times New Roman" w:hAnsi="Times New Roman" w:cs="Times New Roman"/>
          <w:b/>
          <w:bCs/>
          <w:spacing w:val="-1"/>
          <w:sz w:val="28"/>
          <w:szCs w:val="28"/>
        </w:rPr>
        <w:lastRenderedPageBreak/>
        <w:t>Зона</w:t>
      </w:r>
      <w:r w:rsidRPr="00511A3B">
        <w:rPr>
          <w:rFonts w:ascii="Times New Roman" w:eastAsia="Times New Roman" w:hAnsi="Times New Roman" w:cs="Times New Roman"/>
          <w:b/>
          <w:bCs/>
          <w:spacing w:val="1"/>
          <w:sz w:val="28"/>
          <w:szCs w:val="28"/>
        </w:rPr>
        <w:t xml:space="preserve"> </w:t>
      </w:r>
      <w:r w:rsidRPr="00511A3B">
        <w:rPr>
          <w:rFonts w:ascii="Times New Roman" w:eastAsia="Times New Roman" w:hAnsi="Times New Roman" w:cs="Times New Roman"/>
          <w:b/>
          <w:bCs/>
          <w:spacing w:val="-1"/>
          <w:sz w:val="28"/>
          <w:szCs w:val="28"/>
        </w:rPr>
        <w:t>коллективного</w:t>
      </w:r>
      <w:r w:rsidRPr="00511A3B">
        <w:rPr>
          <w:rFonts w:ascii="Times New Roman" w:eastAsia="Times New Roman" w:hAnsi="Times New Roman" w:cs="Times New Roman"/>
          <w:b/>
          <w:bCs/>
          <w:spacing w:val="1"/>
          <w:sz w:val="28"/>
          <w:szCs w:val="28"/>
        </w:rPr>
        <w:t xml:space="preserve"> </w:t>
      </w:r>
      <w:r w:rsidRPr="00511A3B">
        <w:rPr>
          <w:rFonts w:ascii="Times New Roman" w:eastAsia="Times New Roman" w:hAnsi="Times New Roman" w:cs="Times New Roman"/>
          <w:b/>
          <w:bCs/>
          <w:spacing w:val="-1"/>
          <w:sz w:val="28"/>
          <w:szCs w:val="28"/>
        </w:rPr>
        <w:t>садоводства</w:t>
      </w:r>
      <w:r w:rsidRPr="00511A3B">
        <w:rPr>
          <w:rFonts w:ascii="Times New Roman" w:eastAsia="Times New Roman" w:hAnsi="Times New Roman" w:cs="Times New Roman"/>
          <w:b/>
          <w:bCs/>
          <w:sz w:val="28"/>
          <w:szCs w:val="28"/>
        </w:rPr>
        <w:t xml:space="preserve"> и</w:t>
      </w:r>
      <w:r w:rsidRPr="00511A3B">
        <w:rPr>
          <w:rFonts w:ascii="Times New Roman" w:eastAsia="Times New Roman" w:hAnsi="Times New Roman" w:cs="Times New Roman"/>
          <w:b/>
          <w:bCs/>
          <w:spacing w:val="-2"/>
          <w:sz w:val="28"/>
          <w:szCs w:val="28"/>
        </w:rPr>
        <w:t xml:space="preserve"> </w:t>
      </w:r>
      <w:r w:rsidRPr="00511A3B">
        <w:rPr>
          <w:rFonts w:ascii="Times New Roman" w:eastAsia="Times New Roman" w:hAnsi="Times New Roman" w:cs="Times New Roman"/>
          <w:b/>
          <w:bCs/>
          <w:spacing w:val="-1"/>
          <w:sz w:val="28"/>
          <w:szCs w:val="28"/>
        </w:rPr>
        <w:t>огородничества</w:t>
      </w:r>
      <w:r w:rsidRPr="00511A3B">
        <w:rPr>
          <w:rFonts w:ascii="Times New Roman" w:eastAsia="Times New Roman" w:hAnsi="Times New Roman" w:cs="Times New Roman"/>
          <w:b/>
          <w:bCs/>
          <w:sz w:val="28"/>
          <w:szCs w:val="28"/>
        </w:rPr>
        <w:t xml:space="preserve"> </w:t>
      </w:r>
      <w:r w:rsidRPr="00511A3B">
        <w:rPr>
          <w:rFonts w:ascii="Times New Roman" w:eastAsia="Times New Roman" w:hAnsi="Times New Roman" w:cs="Times New Roman"/>
          <w:b/>
          <w:bCs/>
          <w:spacing w:val="-1"/>
          <w:sz w:val="28"/>
          <w:szCs w:val="28"/>
        </w:rPr>
        <w:t>(СХ4)</w:t>
      </w:r>
    </w:p>
    <w:p w:rsidR="006C4FD5" w:rsidRPr="00511A3B" w:rsidRDefault="006C4FD5" w:rsidP="006C4FD5">
      <w:pPr>
        <w:widowControl w:val="0"/>
        <w:kinsoku w:val="0"/>
        <w:overflowPunct w:val="0"/>
        <w:autoSpaceDE w:val="0"/>
        <w:autoSpaceDN w:val="0"/>
        <w:adjustRightInd w:val="0"/>
        <w:spacing w:before="1" w:after="0" w:line="277" w:lineRule="auto"/>
        <w:ind w:right="304" w:firstLine="709"/>
        <w:jc w:val="both"/>
        <w:rPr>
          <w:rFonts w:ascii="Times New Roman" w:eastAsia="Times New Roman" w:hAnsi="Times New Roman" w:cs="Times New Roman"/>
          <w:spacing w:val="-1"/>
          <w:sz w:val="28"/>
          <w:szCs w:val="28"/>
        </w:rPr>
      </w:pPr>
      <w:r w:rsidRPr="00511A3B">
        <w:rPr>
          <w:rFonts w:ascii="Times New Roman" w:eastAsia="Times New Roman" w:hAnsi="Times New Roman" w:cs="Times New Roman"/>
          <w:spacing w:val="-1"/>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СХ4 представлены в таблице 21, таблице 22.</w:t>
      </w:r>
    </w:p>
    <w:p w:rsidR="006C4FD5" w:rsidRPr="00511A3B" w:rsidRDefault="006C4FD5" w:rsidP="006C4FD5">
      <w:pPr>
        <w:widowControl w:val="0"/>
        <w:kinsoku w:val="0"/>
        <w:overflowPunct w:val="0"/>
        <w:autoSpaceDE w:val="0"/>
        <w:autoSpaceDN w:val="0"/>
        <w:adjustRightInd w:val="0"/>
        <w:spacing w:before="1" w:after="0" w:line="277" w:lineRule="auto"/>
        <w:ind w:right="304" w:firstLine="709"/>
        <w:jc w:val="both"/>
        <w:rPr>
          <w:rFonts w:ascii="Times New Roman" w:eastAsia="Times New Roman" w:hAnsi="Times New Roman" w:cs="Times New Roman"/>
          <w:bCs/>
          <w:spacing w:val="-1"/>
          <w:sz w:val="28"/>
          <w:szCs w:val="28"/>
        </w:rPr>
      </w:pPr>
      <w:r w:rsidRPr="00511A3B">
        <w:rPr>
          <w:rFonts w:ascii="Times New Roman" w:eastAsia="Times New Roman" w:hAnsi="Times New Roman" w:cs="Times New Roman"/>
          <w:bCs/>
          <w:spacing w:val="-1"/>
          <w:sz w:val="28"/>
          <w:szCs w:val="28"/>
        </w:rPr>
        <w:t>Градостроительный регламент зон коллективного садоводства и огородничества (СХ4) распространяется на установленные настоящими Правилами территориальные зоны с индексом СХ4.</w:t>
      </w:r>
    </w:p>
    <w:p w:rsidR="006C4FD5" w:rsidRPr="00511A3B" w:rsidRDefault="006C4FD5" w:rsidP="006C4FD5">
      <w:pPr>
        <w:widowControl w:val="0"/>
        <w:kinsoku w:val="0"/>
        <w:overflowPunct w:val="0"/>
        <w:autoSpaceDE w:val="0"/>
        <w:autoSpaceDN w:val="0"/>
        <w:adjustRightInd w:val="0"/>
        <w:spacing w:before="1" w:after="0" w:line="277" w:lineRule="auto"/>
        <w:ind w:left="1518" w:right="304" w:firstLine="12318"/>
        <w:jc w:val="center"/>
        <w:rPr>
          <w:rFonts w:ascii="Times New Roman" w:eastAsia="Times New Roman" w:hAnsi="Times New Roman" w:cs="Times New Roman"/>
          <w:spacing w:val="-1"/>
          <w:sz w:val="28"/>
          <w:szCs w:val="28"/>
        </w:rPr>
      </w:pPr>
      <w:r w:rsidRPr="00511A3B">
        <w:rPr>
          <w:rFonts w:ascii="Times New Roman" w:eastAsia="Times New Roman" w:hAnsi="Times New Roman" w:cs="Times New Roman"/>
          <w:spacing w:val="-1"/>
          <w:sz w:val="28"/>
          <w:szCs w:val="28"/>
        </w:rPr>
        <w:t>Таблица</w:t>
      </w:r>
      <w:r w:rsidRPr="00511A3B">
        <w:rPr>
          <w:rFonts w:ascii="Times New Roman" w:eastAsia="Times New Roman" w:hAnsi="Times New Roman" w:cs="Times New Roman"/>
          <w:sz w:val="28"/>
          <w:szCs w:val="28"/>
        </w:rPr>
        <w:t xml:space="preserve"> </w:t>
      </w:r>
      <w:r w:rsidRPr="00511A3B">
        <w:rPr>
          <w:rFonts w:ascii="Times New Roman" w:eastAsia="Times New Roman" w:hAnsi="Times New Roman" w:cs="Times New Roman"/>
          <w:spacing w:val="-1"/>
          <w:sz w:val="28"/>
          <w:szCs w:val="28"/>
        </w:rPr>
        <w:t>21</w:t>
      </w:r>
      <w:r w:rsidRPr="00511A3B">
        <w:rPr>
          <w:rFonts w:ascii="Times New Roman" w:eastAsia="Times New Roman" w:hAnsi="Times New Roman" w:cs="Times New Roman"/>
          <w:spacing w:val="23"/>
          <w:sz w:val="28"/>
          <w:szCs w:val="28"/>
        </w:rPr>
        <w:t xml:space="preserve"> </w:t>
      </w:r>
      <w:r w:rsidRPr="00511A3B">
        <w:rPr>
          <w:rFonts w:ascii="Times New Roman" w:eastAsia="Times New Roman" w:hAnsi="Times New Roman" w:cs="Times New Roman"/>
          <w:spacing w:val="-1"/>
          <w:sz w:val="28"/>
          <w:szCs w:val="28"/>
        </w:rPr>
        <w:t>Зона</w:t>
      </w:r>
      <w:r w:rsidRPr="00511A3B">
        <w:rPr>
          <w:rFonts w:ascii="Times New Roman" w:eastAsia="Times New Roman" w:hAnsi="Times New Roman" w:cs="Times New Roman"/>
          <w:sz w:val="28"/>
          <w:szCs w:val="28"/>
        </w:rPr>
        <w:t xml:space="preserve"> </w:t>
      </w:r>
      <w:r w:rsidRPr="00511A3B">
        <w:rPr>
          <w:rFonts w:ascii="Times New Roman" w:eastAsia="Times New Roman" w:hAnsi="Times New Roman" w:cs="Times New Roman"/>
          <w:spacing w:val="-1"/>
          <w:sz w:val="28"/>
          <w:szCs w:val="28"/>
        </w:rPr>
        <w:t>коллективного садоводства</w:t>
      </w:r>
      <w:r w:rsidRPr="00511A3B">
        <w:rPr>
          <w:rFonts w:ascii="Times New Roman" w:eastAsia="Times New Roman" w:hAnsi="Times New Roman" w:cs="Times New Roman"/>
          <w:spacing w:val="-4"/>
          <w:sz w:val="28"/>
          <w:szCs w:val="28"/>
        </w:rPr>
        <w:t xml:space="preserve"> </w:t>
      </w:r>
      <w:r w:rsidRPr="00511A3B">
        <w:rPr>
          <w:rFonts w:ascii="Times New Roman" w:eastAsia="Times New Roman" w:hAnsi="Times New Roman" w:cs="Times New Roman"/>
          <w:sz w:val="28"/>
          <w:szCs w:val="28"/>
        </w:rPr>
        <w:t xml:space="preserve">и </w:t>
      </w:r>
      <w:r w:rsidRPr="00511A3B">
        <w:rPr>
          <w:rFonts w:ascii="Times New Roman" w:eastAsia="Times New Roman" w:hAnsi="Times New Roman" w:cs="Times New Roman"/>
          <w:spacing w:val="-1"/>
          <w:sz w:val="28"/>
          <w:szCs w:val="28"/>
        </w:rPr>
        <w:t>огородничества</w:t>
      </w:r>
      <w:r w:rsidRPr="00511A3B">
        <w:rPr>
          <w:rFonts w:ascii="Times New Roman" w:eastAsia="Times New Roman" w:hAnsi="Times New Roman" w:cs="Times New Roman"/>
          <w:sz w:val="28"/>
          <w:szCs w:val="28"/>
        </w:rPr>
        <w:t xml:space="preserve"> </w:t>
      </w:r>
      <w:r w:rsidRPr="00511A3B">
        <w:rPr>
          <w:rFonts w:ascii="Times New Roman" w:eastAsia="Times New Roman" w:hAnsi="Times New Roman" w:cs="Times New Roman"/>
          <w:spacing w:val="-1"/>
          <w:sz w:val="28"/>
          <w:szCs w:val="28"/>
        </w:rPr>
        <w:t>(СХ4).</w:t>
      </w:r>
      <w:r w:rsidRPr="00511A3B">
        <w:rPr>
          <w:rFonts w:ascii="Times New Roman" w:eastAsia="Times New Roman" w:hAnsi="Times New Roman" w:cs="Times New Roman"/>
          <w:spacing w:val="-4"/>
          <w:sz w:val="28"/>
          <w:szCs w:val="28"/>
        </w:rPr>
        <w:t xml:space="preserve"> </w:t>
      </w:r>
      <w:r w:rsidRPr="00511A3B">
        <w:rPr>
          <w:rFonts w:ascii="Times New Roman" w:eastAsia="Times New Roman" w:hAnsi="Times New Roman" w:cs="Times New Roman"/>
          <w:spacing w:val="-4"/>
          <w:sz w:val="28"/>
          <w:szCs w:val="28"/>
        </w:rPr>
        <w:br/>
      </w:r>
      <w:r w:rsidRPr="00511A3B">
        <w:rPr>
          <w:rFonts w:ascii="Times New Roman" w:eastAsia="Times New Roman" w:hAnsi="Times New Roman" w:cs="Times New Roman"/>
          <w:spacing w:val="-1"/>
          <w:sz w:val="28"/>
          <w:szCs w:val="28"/>
        </w:rPr>
        <w:t>Основные</w:t>
      </w:r>
      <w:r w:rsidRPr="00511A3B">
        <w:rPr>
          <w:rFonts w:ascii="Times New Roman" w:eastAsia="Times New Roman" w:hAnsi="Times New Roman" w:cs="Times New Roman"/>
          <w:sz w:val="28"/>
          <w:szCs w:val="28"/>
        </w:rPr>
        <w:t xml:space="preserve"> </w:t>
      </w:r>
      <w:r w:rsidRPr="00511A3B">
        <w:rPr>
          <w:rFonts w:ascii="Times New Roman" w:eastAsia="Times New Roman" w:hAnsi="Times New Roman" w:cs="Times New Roman"/>
          <w:spacing w:val="-2"/>
          <w:sz w:val="28"/>
          <w:szCs w:val="28"/>
        </w:rPr>
        <w:t>виды</w:t>
      </w:r>
      <w:r w:rsidRPr="00511A3B">
        <w:rPr>
          <w:rFonts w:ascii="Times New Roman" w:eastAsia="Times New Roman" w:hAnsi="Times New Roman" w:cs="Times New Roman"/>
          <w:spacing w:val="-3"/>
          <w:sz w:val="28"/>
          <w:szCs w:val="28"/>
        </w:rPr>
        <w:t xml:space="preserve"> </w:t>
      </w:r>
      <w:r w:rsidRPr="00511A3B">
        <w:rPr>
          <w:rFonts w:ascii="Times New Roman" w:eastAsia="Times New Roman" w:hAnsi="Times New Roman" w:cs="Times New Roman"/>
          <w:spacing w:val="-1"/>
          <w:sz w:val="28"/>
          <w:szCs w:val="28"/>
        </w:rPr>
        <w:t>разрешенного</w:t>
      </w:r>
      <w:r w:rsidRPr="00511A3B">
        <w:rPr>
          <w:rFonts w:ascii="Times New Roman" w:eastAsia="Times New Roman" w:hAnsi="Times New Roman" w:cs="Times New Roman"/>
          <w:spacing w:val="1"/>
          <w:sz w:val="28"/>
          <w:szCs w:val="28"/>
        </w:rPr>
        <w:t xml:space="preserve"> </w:t>
      </w:r>
      <w:r w:rsidRPr="00511A3B">
        <w:rPr>
          <w:rFonts w:ascii="Times New Roman" w:eastAsia="Times New Roman" w:hAnsi="Times New Roman" w:cs="Times New Roman"/>
          <w:spacing w:val="-1"/>
          <w:sz w:val="28"/>
          <w:szCs w:val="28"/>
        </w:rPr>
        <w:t>использования</w:t>
      </w:r>
    </w:p>
    <w:p w:rsidR="006C4FD5" w:rsidRPr="00511A3B" w:rsidRDefault="006C4FD5" w:rsidP="006C4FD5">
      <w:pPr>
        <w:widowControl w:val="0"/>
        <w:kinsoku w:val="0"/>
        <w:overflowPunct w:val="0"/>
        <w:autoSpaceDE w:val="0"/>
        <w:autoSpaceDN w:val="0"/>
        <w:adjustRightInd w:val="0"/>
        <w:spacing w:before="11" w:after="0" w:line="240" w:lineRule="auto"/>
        <w:rPr>
          <w:rFonts w:ascii="Times New Roman" w:eastAsia="Times New Roman" w:hAnsi="Times New Roman" w:cs="Times New Roman"/>
          <w:sz w:val="10"/>
          <w:szCs w:val="10"/>
        </w:rPr>
      </w:pPr>
    </w:p>
    <w:tbl>
      <w:tblPr>
        <w:tblW w:w="0" w:type="auto"/>
        <w:tblInd w:w="109" w:type="dxa"/>
        <w:tblLayout w:type="fixed"/>
        <w:tblCellMar>
          <w:left w:w="0" w:type="dxa"/>
          <w:right w:w="0" w:type="dxa"/>
        </w:tblCellMar>
        <w:tblLook w:val="0000" w:firstRow="0" w:lastRow="0" w:firstColumn="0" w:lastColumn="0" w:noHBand="0" w:noVBand="0"/>
      </w:tblPr>
      <w:tblGrid>
        <w:gridCol w:w="1976"/>
        <w:gridCol w:w="1135"/>
        <w:gridCol w:w="1133"/>
        <w:gridCol w:w="1277"/>
        <w:gridCol w:w="1274"/>
        <w:gridCol w:w="1419"/>
        <w:gridCol w:w="1277"/>
        <w:gridCol w:w="1558"/>
        <w:gridCol w:w="1419"/>
        <w:gridCol w:w="1274"/>
        <w:gridCol w:w="1560"/>
      </w:tblGrid>
      <w:tr w:rsidR="006C4FD5" w:rsidRPr="00511A3B" w:rsidTr="006C4FD5">
        <w:trPr>
          <w:trHeight w:hRule="exact" w:val="706"/>
        </w:trPr>
        <w:tc>
          <w:tcPr>
            <w:tcW w:w="1976" w:type="dxa"/>
            <w:vMerge w:val="restart"/>
            <w:tcBorders>
              <w:top w:val="single" w:sz="8"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7"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left="104" w:right="108" w:firstLine="3"/>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Наименование</w:t>
            </w:r>
            <w:r w:rsidRPr="00511A3B">
              <w:rPr>
                <w:rFonts w:ascii="Times New Roman" w:eastAsia="Times New Roman" w:hAnsi="Times New Roman" w:cs="Times New Roman"/>
                <w:b/>
                <w:bCs/>
                <w:spacing w:val="24"/>
                <w:w w:val="99"/>
                <w:sz w:val="20"/>
                <w:szCs w:val="20"/>
              </w:rPr>
              <w:t xml:space="preserve"> </w:t>
            </w:r>
            <w:r w:rsidRPr="00511A3B">
              <w:rPr>
                <w:rFonts w:ascii="Times New Roman" w:eastAsia="Times New Roman" w:hAnsi="Times New Roman" w:cs="Times New Roman"/>
                <w:b/>
                <w:bCs/>
                <w:sz w:val="20"/>
                <w:szCs w:val="20"/>
              </w:rPr>
              <w:t>вида</w:t>
            </w:r>
            <w:r w:rsidRPr="00511A3B">
              <w:rPr>
                <w:rFonts w:ascii="Times New Roman" w:eastAsia="Times New Roman" w:hAnsi="Times New Roman" w:cs="Times New Roman"/>
                <w:b/>
                <w:bCs/>
                <w:spacing w:val="-16"/>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использования</w:t>
            </w:r>
          </w:p>
        </w:tc>
        <w:tc>
          <w:tcPr>
            <w:tcW w:w="1135" w:type="dxa"/>
            <w:vMerge w:val="restart"/>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6"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left="63" w:right="65" w:hanging="2"/>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Код</w:t>
            </w:r>
            <w:r w:rsidRPr="00511A3B">
              <w:rPr>
                <w:rFonts w:ascii="Times New Roman" w:eastAsia="Times New Roman" w:hAnsi="Times New Roman" w:cs="Times New Roman"/>
                <w:b/>
                <w:bCs/>
                <w:spacing w:val="-8"/>
                <w:sz w:val="20"/>
                <w:szCs w:val="20"/>
              </w:rPr>
              <w:t xml:space="preserve"> </w:t>
            </w:r>
            <w:r w:rsidRPr="00511A3B">
              <w:rPr>
                <w:rFonts w:ascii="Times New Roman" w:eastAsia="Times New Roman" w:hAnsi="Times New Roman" w:cs="Times New Roman"/>
                <w:b/>
                <w:bCs/>
                <w:sz w:val="20"/>
                <w:szCs w:val="20"/>
              </w:rPr>
              <w:t>вида</w:t>
            </w:r>
            <w:r w:rsidRPr="00511A3B">
              <w:rPr>
                <w:rFonts w:ascii="Times New Roman" w:eastAsia="Times New Roman" w:hAnsi="Times New Roman" w:cs="Times New Roman"/>
                <w:b/>
                <w:bCs/>
                <w:w w:val="99"/>
                <w:sz w:val="20"/>
                <w:szCs w:val="20"/>
              </w:rPr>
              <w:t xml:space="preserve"> </w:t>
            </w:r>
            <w:r w:rsidRPr="00511A3B">
              <w:rPr>
                <w:rFonts w:ascii="Times New Roman" w:eastAsia="Times New Roman" w:hAnsi="Times New Roman" w:cs="Times New Roman"/>
                <w:b/>
                <w:bCs/>
                <w:sz w:val="20"/>
                <w:szCs w:val="20"/>
              </w:rPr>
              <w:t>разрешен-</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ного</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w w:val="95"/>
                <w:sz w:val="20"/>
                <w:szCs w:val="20"/>
              </w:rPr>
              <w:t>использов-</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ания</w:t>
            </w:r>
          </w:p>
        </w:tc>
        <w:tc>
          <w:tcPr>
            <w:tcW w:w="6380" w:type="dxa"/>
            <w:gridSpan w:val="5"/>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47" w:right="155" w:firstLine="1"/>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Предельные</w:t>
            </w:r>
            <w:r w:rsidRPr="00511A3B">
              <w:rPr>
                <w:rFonts w:ascii="Times New Roman" w:eastAsia="Times New Roman" w:hAnsi="Times New Roman" w:cs="Times New Roman"/>
                <w:b/>
                <w:bCs/>
                <w:spacing w:val="-10"/>
                <w:sz w:val="20"/>
                <w:szCs w:val="20"/>
              </w:rPr>
              <w:t xml:space="preserve"> </w:t>
            </w:r>
            <w:r w:rsidRPr="00511A3B">
              <w:rPr>
                <w:rFonts w:ascii="Times New Roman" w:eastAsia="Times New Roman" w:hAnsi="Times New Roman" w:cs="Times New Roman"/>
                <w:b/>
                <w:bCs/>
                <w:sz w:val="20"/>
                <w:szCs w:val="20"/>
              </w:rPr>
              <w:t>размеры</w:t>
            </w:r>
            <w:r w:rsidRPr="00511A3B">
              <w:rPr>
                <w:rFonts w:ascii="Times New Roman" w:eastAsia="Times New Roman" w:hAnsi="Times New Roman" w:cs="Times New Roman"/>
                <w:b/>
                <w:bCs/>
                <w:spacing w:val="-10"/>
                <w:sz w:val="20"/>
                <w:szCs w:val="20"/>
              </w:rPr>
              <w:t xml:space="preserve"> </w:t>
            </w:r>
            <w:r w:rsidRPr="00511A3B">
              <w:rPr>
                <w:rFonts w:ascii="Times New Roman" w:eastAsia="Times New Roman" w:hAnsi="Times New Roman" w:cs="Times New Roman"/>
                <w:b/>
                <w:bCs/>
                <w:sz w:val="20"/>
                <w:szCs w:val="20"/>
              </w:rPr>
              <w:t>земельных</w:t>
            </w:r>
            <w:r w:rsidRPr="00511A3B">
              <w:rPr>
                <w:rFonts w:ascii="Times New Roman" w:eastAsia="Times New Roman" w:hAnsi="Times New Roman" w:cs="Times New Roman"/>
                <w:b/>
                <w:bCs/>
                <w:spacing w:val="-11"/>
                <w:sz w:val="20"/>
                <w:szCs w:val="20"/>
              </w:rPr>
              <w:t xml:space="preserve"> </w:t>
            </w:r>
            <w:r w:rsidRPr="00511A3B">
              <w:rPr>
                <w:rFonts w:ascii="Times New Roman" w:eastAsia="Times New Roman" w:hAnsi="Times New Roman" w:cs="Times New Roman"/>
                <w:b/>
                <w:bCs/>
                <w:sz w:val="20"/>
                <w:szCs w:val="20"/>
              </w:rPr>
              <w:t>участков</w:t>
            </w:r>
            <w:r w:rsidRPr="00511A3B">
              <w:rPr>
                <w:rFonts w:ascii="Times New Roman" w:eastAsia="Times New Roman" w:hAnsi="Times New Roman" w:cs="Times New Roman"/>
                <w:b/>
                <w:bCs/>
                <w:spacing w:val="-10"/>
                <w:sz w:val="20"/>
                <w:szCs w:val="20"/>
              </w:rPr>
              <w:t xml:space="preserve"> </w:t>
            </w:r>
            <w:r w:rsidRPr="00511A3B">
              <w:rPr>
                <w:rFonts w:ascii="Times New Roman" w:eastAsia="Times New Roman" w:hAnsi="Times New Roman" w:cs="Times New Roman"/>
                <w:b/>
                <w:bCs/>
                <w:sz w:val="20"/>
                <w:szCs w:val="20"/>
              </w:rPr>
              <w:t>и</w:t>
            </w:r>
            <w:r w:rsidRPr="00511A3B">
              <w:rPr>
                <w:rFonts w:ascii="Times New Roman" w:eastAsia="Times New Roman" w:hAnsi="Times New Roman" w:cs="Times New Roman"/>
                <w:b/>
                <w:bCs/>
                <w:spacing w:val="-10"/>
                <w:sz w:val="20"/>
                <w:szCs w:val="20"/>
              </w:rPr>
              <w:t xml:space="preserve"> </w:t>
            </w:r>
            <w:r w:rsidRPr="00511A3B">
              <w:rPr>
                <w:rFonts w:ascii="Times New Roman" w:eastAsia="Times New Roman" w:hAnsi="Times New Roman" w:cs="Times New Roman"/>
                <w:b/>
                <w:bCs/>
                <w:spacing w:val="-1"/>
                <w:sz w:val="20"/>
                <w:szCs w:val="20"/>
              </w:rPr>
              <w:t>предельные</w:t>
            </w:r>
            <w:r w:rsidRPr="00511A3B">
              <w:rPr>
                <w:rFonts w:ascii="Times New Roman" w:eastAsia="Times New Roman" w:hAnsi="Times New Roman" w:cs="Times New Roman"/>
                <w:b/>
                <w:bCs/>
                <w:spacing w:val="28"/>
                <w:w w:val="99"/>
                <w:sz w:val="20"/>
                <w:szCs w:val="20"/>
              </w:rPr>
              <w:t xml:space="preserve"> </w:t>
            </w:r>
            <w:r w:rsidRPr="00511A3B">
              <w:rPr>
                <w:rFonts w:ascii="Times New Roman" w:eastAsia="Times New Roman" w:hAnsi="Times New Roman" w:cs="Times New Roman"/>
                <w:b/>
                <w:bCs/>
                <w:sz w:val="20"/>
                <w:szCs w:val="20"/>
              </w:rPr>
              <w:t>параметры</w:t>
            </w:r>
            <w:r w:rsidRPr="00511A3B">
              <w:rPr>
                <w:rFonts w:ascii="Times New Roman" w:eastAsia="Times New Roman" w:hAnsi="Times New Roman" w:cs="Times New Roman"/>
                <w:b/>
                <w:bCs/>
                <w:spacing w:val="-15"/>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16"/>
                <w:sz w:val="20"/>
                <w:szCs w:val="20"/>
              </w:rPr>
              <w:t xml:space="preserve"> </w:t>
            </w:r>
            <w:r w:rsidRPr="00511A3B">
              <w:rPr>
                <w:rFonts w:ascii="Times New Roman" w:eastAsia="Times New Roman" w:hAnsi="Times New Roman" w:cs="Times New Roman"/>
                <w:b/>
                <w:bCs/>
                <w:sz w:val="20"/>
                <w:szCs w:val="20"/>
              </w:rPr>
              <w:t>строительства,</w:t>
            </w:r>
            <w:r w:rsidRPr="00511A3B">
              <w:rPr>
                <w:rFonts w:ascii="Times New Roman" w:eastAsia="Times New Roman" w:hAnsi="Times New Roman" w:cs="Times New Roman"/>
                <w:b/>
                <w:bCs/>
                <w:spacing w:val="-14"/>
                <w:sz w:val="20"/>
                <w:szCs w:val="20"/>
              </w:rPr>
              <w:t xml:space="preserve"> </w:t>
            </w:r>
            <w:r w:rsidRPr="00511A3B">
              <w:rPr>
                <w:rFonts w:ascii="Times New Roman" w:eastAsia="Times New Roman" w:hAnsi="Times New Roman" w:cs="Times New Roman"/>
                <w:b/>
                <w:bCs/>
                <w:spacing w:val="-1"/>
                <w:sz w:val="20"/>
                <w:szCs w:val="20"/>
              </w:rPr>
              <w:t>реконструкции</w:t>
            </w:r>
            <w:r w:rsidRPr="00511A3B">
              <w:rPr>
                <w:rFonts w:ascii="Times New Roman" w:eastAsia="Times New Roman" w:hAnsi="Times New Roman" w:cs="Times New Roman"/>
                <w:b/>
                <w:bCs/>
                <w:spacing w:val="-14"/>
                <w:sz w:val="20"/>
                <w:szCs w:val="20"/>
              </w:rPr>
              <w:t xml:space="preserve"> </w:t>
            </w:r>
            <w:r w:rsidRPr="00511A3B">
              <w:rPr>
                <w:rFonts w:ascii="Times New Roman" w:eastAsia="Times New Roman" w:hAnsi="Times New Roman" w:cs="Times New Roman"/>
                <w:b/>
                <w:bCs/>
                <w:sz w:val="20"/>
                <w:szCs w:val="20"/>
              </w:rPr>
              <w:t>объектов</w:t>
            </w:r>
            <w:r w:rsidRPr="00511A3B">
              <w:rPr>
                <w:rFonts w:ascii="Times New Roman" w:eastAsia="Times New Roman" w:hAnsi="Times New Roman" w:cs="Times New Roman"/>
                <w:b/>
                <w:bCs/>
                <w:spacing w:val="44"/>
                <w:w w:val="99"/>
                <w:sz w:val="20"/>
                <w:szCs w:val="20"/>
              </w:rPr>
              <w:t xml:space="preserve"> </w:t>
            </w:r>
            <w:r w:rsidRPr="00511A3B">
              <w:rPr>
                <w:rFonts w:ascii="Times New Roman" w:eastAsia="Times New Roman" w:hAnsi="Times New Roman" w:cs="Times New Roman"/>
                <w:b/>
                <w:bCs/>
                <w:sz w:val="20"/>
                <w:szCs w:val="20"/>
              </w:rPr>
              <w:t>капитального</w:t>
            </w:r>
            <w:r w:rsidRPr="00511A3B">
              <w:rPr>
                <w:rFonts w:ascii="Times New Roman" w:eastAsia="Times New Roman" w:hAnsi="Times New Roman" w:cs="Times New Roman"/>
                <w:b/>
                <w:bCs/>
                <w:spacing w:val="-25"/>
                <w:sz w:val="20"/>
                <w:szCs w:val="20"/>
              </w:rPr>
              <w:t xml:space="preserve"> </w:t>
            </w:r>
            <w:r w:rsidRPr="00511A3B">
              <w:rPr>
                <w:rFonts w:ascii="Times New Roman" w:eastAsia="Times New Roman" w:hAnsi="Times New Roman" w:cs="Times New Roman"/>
                <w:b/>
                <w:bCs/>
                <w:spacing w:val="-1"/>
                <w:sz w:val="20"/>
                <w:szCs w:val="20"/>
              </w:rPr>
              <w:t>строительства</w:t>
            </w:r>
          </w:p>
        </w:tc>
        <w:tc>
          <w:tcPr>
            <w:tcW w:w="5811" w:type="dxa"/>
            <w:gridSpan w:val="4"/>
            <w:tcBorders>
              <w:top w:val="single" w:sz="8" w:space="0" w:color="000000"/>
              <w:left w:val="single" w:sz="4"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before="9" w:after="0" w:line="240" w:lineRule="auto"/>
              <w:rPr>
                <w:rFonts w:ascii="Times New Roman" w:eastAsia="Times New Roman" w:hAnsi="Times New Roman" w:cs="Times New Roman"/>
                <w:sz w:val="19"/>
                <w:szCs w:val="19"/>
              </w:rPr>
            </w:pPr>
          </w:p>
          <w:p w:rsidR="006C4FD5" w:rsidRPr="00511A3B" w:rsidRDefault="006C4FD5" w:rsidP="006C4FD5">
            <w:pPr>
              <w:widowControl w:val="0"/>
              <w:kinsoku w:val="0"/>
              <w:overflowPunct w:val="0"/>
              <w:autoSpaceDE w:val="0"/>
              <w:autoSpaceDN w:val="0"/>
              <w:adjustRightInd w:val="0"/>
              <w:spacing w:after="0" w:line="240" w:lineRule="auto"/>
              <w:ind w:left="450"/>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Вспомогательные</w:t>
            </w:r>
            <w:r w:rsidRPr="00511A3B">
              <w:rPr>
                <w:rFonts w:ascii="Times New Roman" w:eastAsia="Times New Roman" w:hAnsi="Times New Roman" w:cs="Times New Roman"/>
                <w:b/>
                <w:bCs/>
                <w:spacing w:val="-16"/>
                <w:sz w:val="20"/>
                <w:szCs w:val="20"/>
              </w:rPr>
              <w:t xml:space="preserve"> </w:t>
            </w:r>
            <w:r w:rsidRPr="00511A3B">
              <w:rPr>
                <w:rFonts w:ascii="Times New Roman" w:eastAsia="Times New Roman" w:hAnsi="Times New Roman" w:cs="Times New Roman"/>
                <w:b/>
                <w:bCs/>
                <w:sz w:val="20"/>
                <w:szCs w:val="20"/>
              </w:rPr>
              <w:t>виды</w:t>
            </w:r>
            <w:r w:rsidRPr="00511A3B">
              <w:rPr>
                <w:rFonts w:ascii="Times New Roman" w:eastAsia="Times New Roman" w:hAnsi="Times New Roman" w:cs="Times New Roman"/>
                <w:b/>
                <w:bCs/>
                <w:spacing w:val="-16"/>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15"/>
                <w:sz w:val="20"/>
                <w:szCs w:val="20"/>
              </w:rPr>
              <w:t xml:space="preserve"> </w:t>
            </w:r>
            <w:r w:rsidRPr="00511A3B">
              <w:rPr>
                <w:rFonts w:ascii="Times New Roman" w:eastAsia="Times New Roman" w:hAnsi="Times New Roman" w:cs="Times New Roman"/>
                <w:b/>
                <w:bCs/>
                <w:sz w:val="20"/>
                <w:szCs w:val="20"/>
              </w:rPr>
              <w:t>использования</w:t>
            </w:r>
          </w:p>
        </w:tc>
      </w:tr>
      <w:tr w:rsidR="006C4FD5" w:rsidRPr="00511A3B" w:rsidTr="006C4FD5">
        <w:trPr>
          <w:trHeight w:hRule="exact" w:val="1390"/>
        </w:trPr>
        <w:tc>
          <w:tcPr>
            <w:tcW w:w="1976" w:type="dxa"/>
            <w:vMerge/>
            <w:tcBorders>
              <w:top w:val="single" w:sz="8"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450"/>
              <w:rPr>
                <w:rFonts w:ascii="Times New Roman" w:eastAsia="Times New Roman" w:hAnsi="Times New Roman" w:cs="Times New Roman"/>
                <w:sz w:val="24"/>
                <w:szCs w:val="24"/>
              </w:rPr>
            </w:pPr>
          </w:p>
        </w:tc>
        <w:tc>
          <w:tcPr>
            <w:tcW w:w="1135" w:type="dxa"/>
            <w:vMerge/>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450"/>
              <w:rPr>
                <w:rFonts w:ascii="Times New Roman" w:eastAsia="Times New Roman" w:hAnsi="Times New Roman" w:cs="Times New Roman"/>
                <w:sz w:val="24"/>
                <w:szCs w:val="24"/>
              </w:rPr>
            </w:pPr>
          </w:p>
        </w:tc>
        <w:tc>
          <w:tcPr>
            <w:tcW w:w="2410" w:type="dxa"/>
            <w:gridSpan w:val="2"/>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18" w:after="0" w:line="240" w:lineRule="auto"/>
              <w:ind w:left="270" w:right="222" w:hanging="51"/>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Предельные</w:t>
            </w:r>
            <w:r w:rsidRPr="00511A3B">
              <w:rPr>
                <w:rFonts w:ascii="Times New Roman" w:eastAsia="Times New Roman" w:hAnsi="Times New Roman" w:cs="Times New Roman"/>
                <w:b/>
                <w:bCs/>
                <w:spacing w:val="-20"/>
                <w:sz w:val="20"/>
                <w:szCs w:val="20"/>
              </w:rPr>
              <w:t xml:space="preserve"> </w:t>
            </w:r>
            <w:r w:rsidRPr="00511A3B">
              <w:rPr>
                <w:rFonts w:ascii="Times New Roman" w:eastAsia="Times New Roman" w:hAnsi="Times New Roman" w:cs="Times New Roman"/>
                <w:b/>
                <w:bCs/>
                <w:sz w:val="20"/>
                <w:szCs w:val="20"/>
              </w:rPr>
              <w:t>размеры</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земельных</w:t>
            </w:r>
            <w:r w:rsidRPr="00511A3B">
              <w:rPr>
                <w:rFonts w:ascii="Times New Roman" w:eastAsia="Times New Roman" w:hAnsi="Times New Roman" w:cs="Times New Roman"/>
                <w:b/>
                <w:bCs/>
                <w:spacing w:val="-20"/>
                <w:sz w:val="20"/>
                <w:szCs w:val="20"/>
              </w:rPr>
              <w:t xml:space="preserve"> </w:t>
            </w:r>
            <w:r w:rsidRPr="00511A3B">
              <w:rPr>
                <w:rFonts w:ascii="Times New Roman" w:eastAsia="Times New Roman" w:hAnsi="Times New Roman" w:cs="Times New Roman"/>
                <w:b/>
                <w:bCs/>
                <w:sz w:val="20"/>
                <w:szCs w:val="20"/>
              </w:rPr>
              <w:t>участков</w:t>
            </w:r>
          </w:p>
        </w:tc>
        <w:tc>
          <w:tcPr>
            <w:tcW w:w="1274"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left="126" w:right="130" w:firstLine="5"/>
              <w:jc w:val="center"/>
              <w:rPr>
                <w:rFonts w:ascii="Times New Roman" w:eastAsia="Times New Roman" w:hAnsi="Times New Roman" w:cs="Times New Roman"/>
                <w:sz w:val="20"/>
                <w:szCs w:val="20"/>
              </w:rPr>
            </w:pPr>
            <w:r w:rsidRPr="00511A3B">
              <w:rPr>
                <w:rFonts w:ascii="Times New Roman" w:eastAsia="Times New Roman" w:hAnsi="Times New Roman" w:cs="Times New Roman"/>
                <w:b/>
                <w:bCs/>
                <w:w w:val="95"/>
                <w:sz w:val="20"/>
                <w:szCs w:val="20"/>
              </w:rPr>
              <w:t>Минималь</w:t>
            </w:r>
            <w:r w:rsidRPr="00511A3B">
              <w:rPr>
                <w:rFonts w:ascii="Times New Roman" w:eastAsia="Times New Roman" w:hAnsi="Times New Roman" w:cs="Times New Roman"/>
                <w:b/>
                <w:bCs/>
                <w:spacing w:val="23"/>
                <w:w w:val="99"/>
                <w:sz w:val="20"/>
                <w:szCs w:val="20"/>
              </w:rPr>
              <w:t xml:space="preserve"> </w:t>
            </w:r>
            <w:r w:rsidRPr="00511A3B">
              <w:rPr>
                <w:rFonts w:ascii="Times New Roman" w:eastAsia="Times New Roman" w:hAnsi="Times New Roman" w:cs="Times New Roman"/>
                <w:b/>
                <w:bCs/>
                <w:sz w:val="20"/>
                <w:szCs w:val="20"/>
              </w:rPr>
              <w:t>ные</w:t>
            </w:r>
            <w:r w:rsidRPr="00511A3B">
              <w:rPr>
                <w:rFonts w:ascii="Times New Roman" w:eastAsia="Times New Roman" w:hAnsi="Times New Roman" w:cs="Times New Roman"/>
                <w:b/>
                <w:bCs/>
                <w:w w:val="99"/>
                <w:sz w:val="20"/>
                <w:szCs w:val="20"/>
              </w:rPr>
              <w:t xml:space="preserve"> </w:t>
            </w:r>
            <w:r w:rsidRPr="00511A3B">
              <w:rPr>
                <w:rFonts w:ascii="Times New Roman" w:eastAsia="Times New Roman" w:hAnsi="Times New Roman" w:cs="Times New Roman"/>
                <w:b/>
                <w:bCs/>
                <w:sz w:val="20"/>
                <w:szCs w:val="20"/>
              </w:rPr>
              <w:t>отступы</w:t>
            </w:r>
            <w:r w:rsidRPr="00511A3B">
              <w:rPr>
                <w:rFonts w:ascii="Times New Roman" w:eastAsia="Times New Roman" w:hAnsi="Times New Roman" w:cs="Times New Roman"/>
                <w:b/>
                <w:bCs/>
                <w:spacing w:val="-10"/>
                <w:sz w:val="20"/>
                <w:szCs w:val="20"/>
              </w:rPr>
              <w:t xml:space="preserve"> </w:t>
            </w:r>
            <w:r w:rsidRPr="00511A3B">
              <w:rPr>
                <w:rFonts w:ascii="Times New Roman" w:eastAsia="Times New Roman" w:hAnsi="Times New Roman" w:cs="Times New Roman"/>
                <w:b/>
                <w:bCs/>
                <w:spacing w:val="-1"/>
                <w:sz w:val="20"/>
                <w:szCs w:val="20"/>
              </w:rPr>
              <w:t>от</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границ</w:t>
            </w:r>
          </w:p>
          <w:p w:rsidR="006C4FD5" w:rsidRPr="00511A3B" w:rsidRDefault="006C4FD5" w:rsidP="006C4FD5">
            <w:pPr>
              <w:widowControl w:val="0"/>
              <w:kinsoku w:val="0"/>
              <w:overflowPunct w:val="0"/>
              <w:autoSpaceDE w:val="0"/>
              <w:autoSpaceDN w:val="0"/>
              <w:adjustRightInd w:val="0"/>
              <w:spacing w:before="1" w:after="0" w:line="240" w:lineRule="auto"/>
              <w:ind w:left="121" w:right="120"/>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земельного</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участка,</w:t>
            </w:r>
            <w:r w:rsidRPr="00511A3B">
              <w:rPr>
                <w:rFonts w:ascii="Times New Roman" w:eastAsia="Times New Roman" w:hAnsi="Times New Roman" w:cs="Times New Roman"/>
                <w:b/>
                <w:bCs/>
                <w:spacing w:val="-11"/>
                <w:sz w:val="20"/>
                <w:szCs w:val="20"/>
              </w:rPr>
              <w:t xml:space="preserve"> </w:t>
            </w:r>
            <w:r w:rsidRPr="00511A3B">
              <w:rPr>
                <w:rFonts w:ascii="Times New Roman" w:eastAsia="Times New Roman" w:hAnsi="Times New Roman" w:cs="Times New Roman"/>
                <w:b/>
                <w:bCs/>
                <w:sz w:val="20"/>
                <w:szCs w:val="20"/>
              </w:rPr>
              <w:t>м</w:t>
            </w:r>
          </w:p>
        </w:tc>
        <w:tc>
          <w:tcPr>
            <w:tcW w:w="1419"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left="166" w:right="169"/>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Количество</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этажей/</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высота</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строения</w:t>
            </w:r>
          </w:p>
        </w:tc>
        <w:tc>
          <w:tcPr>
            <w:tcW w:w="1277"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left="47" w:right="151"/>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Максималь</w:t>
            </w:r>
            <w:r w:rsidRPr="00511A3B">
              <w:rPr>
                <w:rFonts w:ascii="Times New Roman" w:eastAsia="Times New Roman" w:hAnsi="Times New Roman" w:cs="Times New Roman"/>
                <w:b/>
                <w:bCs/>
                <w:spacing w:val="24"/>
                <w:w w:val="99"/>
                <w:sz w:val="20"/>
                <w:szCs w:val="20"/>
              </w:rPr>
              <w:t xml:space="preserve"> </w:t>
            </w:r>
            <w:r w:rsidRPr="00511A3B">
              <w:rPr>
                <w:rFonts w:ascii="Times New Roman" w:eastAsia="Times New Roman" w:hAnsi="Times New Roman" w:cs="Times New Roman"/>
                <w:b/>
                <w:bCs/>
                <w:sz w:val="20"/>
                <w:szCs w:val="20"/>
              </w:rPr>
              <w:t>ный</w:t>
            </w:r>
            <w:r w:rsidRPr="00511A3B">
              <w:rPr>
                <w:rFonts w:ascii="Times New Roman" w:eastAsia="Times New Roman" w:hAnsi="Times New Roman" w:cs="Times New Roman"/>
                <w:b/>
                <w:bCs/>
                <w:w w:val="99"/>
                <w:sz w:val="20"/>
                <w:szCs w:val="20"/>
              </w:rPr>
              <w:t xml:space="preserve"> </w:t>
            </w:r>
            <w:r w:rsidRPr="00511A3B">
              <w:rPr>
                <w:rFonts w:ascii="Times New Roman" w:eastAsia="Times New Roman" w:hAnsi="Times New Roman" w:cs="Times New Roman"/>
                <w:b/>
                <w:bCs/>
                <w:spacing w:val="-1"/>
                <w:sz w:val="20"/>
                <w:szCs w:val="20"/>
              </w:rPr>
              <w:t>процент</w:t>
            </w:r>
            <w:r w:rsidRPr="00511A3B">
              <w:rPr>
                <w:rFonts w:ascii="Times New Roman" w:eastAsia="Times New Roman" w:hAnsi="Times New Roman" w:cs="Times New Roman"/>
                <w:b/>
                <w:bCs/>
                <w:spacing w:val="26"/>
                <w:w w:val="99"/>
                <w:sz w:val="20"/>
                <w:szCs w:val="20"/>
              </w:rPr>
              <w:t xml:space="preserve"> </w:t>
            </w:r>
            <w:r w:rsidRPr="00511A3B">
              <w:rPr>
                <w:rFonts w:ascii="Times New Roman" w:eastAsia="Times New Roman" w:hAnsi="Times New Roman" w:cs="Times New Roman"/>
                <w:b/>
                <w:bCs/>
                <w:sz w:val="20"/>
                <w:szCs w:val="20"/>
              </w:rPr>
              <w:t>застройки</w:t>
            </w:r>
          </w:p>
        </w:tc>
        <w:tc>
          <w:tcPr>
            <w:tcW w:w="1558"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left="142" w:right="36" w:hanging="1"/>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Наименование</w:t>
            </w:r>
            <w:r w:rsidRPr="00511A3B">
              <w:rPr>
                <w:rFonts w:ascii="Times New Roman" w:eastAsia="Times New Roman" w:hAnsi="Times New Roman" w:cs="Times New Roman"/>
                <w:b/>
                <w:bCs/>
                <w:spacing w:val="24"/>
                <w:w w:val="99"/>
                <w:sz w:val="20"/>
                <w:szCs w:val="20"/>
              </w:rPr>
              <w:t xml:space="preserve"> </w:t>
            </w:r>
            <w:r w:rsidRPr="00511A3B">
              <w:rPr>
                <w:rFonts w:ascii="Times New Roman" w:eastAsia="Times New Roman" w:hAnsi="Times New Roman" w:cs="Times New Roman"/>
                <w:b/>
                <w:bCs/>
                <w:sz w:val="20"/>
                <w:szCs w:val="20"/>
              </w:rPr>
              <w:t>вида</w:t>
            </w:r>
            <w:r w:rsidRPr="00511A3B">
              <w:rPr>
                <w:rFonts w:ascii="Times New Roman" w:eastAsia="Times New Roman" w:hAnsi="Times New Roman" w:cs="Times New Roman"/>
                <w:b/>
                <w:bCs/>
                <w:w w:val="99"/>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w w:val="95"/>
                <w:sz w:val="20"/>
                <w:szCs w:val="20"/>
              </w:rPr>
              <w:t>использования</w:t>
            </w:r>
          </w:p>
        </w:tc>
        <w:tc>
          <w:tcPr>
            <w:tcW w:w="1419"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16" w:after="0" w:line="240" w:lineRule="auto"/>
              <w:ind w:left="25" w:right="15" w:firstLine="2"/>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Код</w:t>
            </w:r>
            <w:r w:rsidRPr="00511A3B">
              <w:rPr>
                <w:rFonts w:ascii="Times New Roman" w:eastAsia="Times New Roman" w:hAnsi="Times New Roman" w:cs="Times New Roman"/>
                <w:b/>
                <w:bCs/>
                <w:spacing w:val="-8"/>
                <w:sz w:val="20"/>
                <w:szCs w:val="20"/>
              </w:rPr>
              <w:t xml:space="preserve"> </w:t>
            </w:r>
            <w:r w:rsidRPr="00511A3B">
              <w:rPr>
                <w:rFonts w:ascii="Times New Roman" w:eastAsia="Times New Roman" w:hAnsi="Times New Roman" w:cs="Times New Roman"/>
                <w:b/>
                <w:bCs/>
                <w:sz w:val="20"/>
                <w:szCs w:val="20"/>
              </w:rPr>
              <w:t>вида</w:t>
            </w:r>
            <w:r w:rsidRPr="00511A3B">
              <w:rPr>
                <w:rFonts w:ascii="Times New Roman" w:eastAsia="Times New Roman" w:hAnsi="Times New Roman" w:cs="Times New Roman"/>
                <w:b/>
                <w:bCs/>
                <w:w w:val="99"/>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w w:val="95"/>
                <w:sz w:val="20"/>
                <w:szCs w:val="20"/>
              </w:rPr>
              <w:t>использования</w:t>
            </w:r>
          </w:p>
        </w:tc>
        <w:tc>
          <w:tcPr>
            <w:tcW w:w="2834" w:type="dxa"/>
            <w:gridSpan w:val="2"/>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Предельные</w:t>
            </w:r>
            <w:r w:rsidRPr="00511A3B">
              <w:rPr>
                <w:rFonts w:ascii="Times New Roman" w:eastAsia="Times New Roman" w:hAnsi="Times New Roman" w:cs="Times New Roman"/>
                <w:b/>
                <w:bCs/>
                <w:spacing w:val="-20"/>
                <w:sz w:val="20"/>
                <w:szCs w:val="20"/>
              </w:rPr>
              <w:t xml:space="preserve"> </w:t>
            </w:r>
            <w:r w:rsidRPr="00511A3B">
              <w:rPr>
                <w:rFonts w:ascii="Times New Roman" w:eastAsia="Times New Roman" w:hAnsi="Times New Roman" w:cs="Times New Roman"/>
                <w:b/>
                <w:bCs/>
                <w:sz w:val="20"/>
                <w:szCs w:val="20"/>
              </w:rPr>
              <w:t>размеры</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земельных</w:t>
            </w:r>
            <w:r w:rsidRPr="00511A3B">
              <w:rPr>
                <w:rFonts w:ascii="Times New Roman" w:eastAsia="Times New Roman" w:hAnsi="Times New Roman" w:cs="Times New Roman"/>
                <w:b/>
                <w:bCs/>
                <w:spacing w:val="-11"/>
                <w:sz w:val="20"/>
                <w:szCs w:val="20"/>
              </w:rPr>
              <w:t xml:space="preserve"> </w:t>
            </w:r>
            <w:r w:rsidRPr="00511A3B">
              <w:rPr>
                <w:rFonts w:ascii="Times New Roman" w:eastAsia="Times New Roman" w:hAnsi="Times New Roman" w:cs="Times New Roman"/>
                <w:b/>
                <w:bCs/>
                <w:sz w:val="20"/>
                <w:szCs w:val="20"/>
              </w:rPr>
              <w:t>участков</w:t>
            </w:r>
            <w:r w:rsidRPr="00511A3B">
              <w:rPr>
                <w:rFonts w:ascii="Times New Roman" w:eastAsia="Times New Roman" w:hAnsi="Times New Roman" w:cs="Times New Roman"/>
                <w:b/>
                <w:bCs/>
                <w:spacing w:val="-12"/>
                <w:sz w:val="20"/>
                <w:szCs w:val="20"/>
              </w:rPr>
              <w:t xml:space="preserve"> </w:t>
            </w:r>
            <w:r w:rsidRPr="00511A3B">
              <w:rPr>
                <w:rFonts w:ascii="Times New Roman" w:eastAsia="Times New Roman" w:hAnsi="Times New Roman" w:cs="Times New Roman"/>
                <w:b/>
                <w:bCs/>
                <w:sz w:val="20"/>
                <w:szCs w:val="20"/>
              </w:rPr>
              <w:t>и</w:t>
            </w:r>
            <w:r w:rsidRPr="00511A3B">
              <w:rPr>
                <w:rFonts w:ascii="Times New Roman" w:eastAsia="Times New Roman" w:hAnsi="Times New Roman" w:cs="Times New Roman"/>
                <w:b/>
                <w:bCs/>
                <w:spacing w:val="27"/>
                <w:w w:val="99"/>
                <w:sz w:val="20"/>
                <w:szCs w:val="20"/>
              </w:rPr>
              <w:t xml:space="preserve"> </w:t>
            </w:r>
            <w:r w:rsidRPr="00511A3B">
              <w:rPr>
                <w:rFonts w:ascii="Times New Roman" w:eastAsia="Times New Roman" w:hAnsi="Times New Roman" w:cs="Times New Roman"/>
                <w:b/>
                <w:bCs/>
                <w:sz w:val="20"/>
                <w:szCs w:val="20"/>
              </w:rPr>
              <w:t>предельные</w:t>
            </w:r>
            <w:r w:rsidRPr="00511A3B">
              <w:rPr>
                <w:rFonts w:ascii="Times New Roman" w:eastAsia="Times New Roman" w:hAnsi="Times New Roman" w:cs="Times New Roman"/>
                <w:b/>
                <w:bCs/>
                <w:spacing w:val="-20"/>
                <w:sz w:val="20"/>
                <w:szCs w:val="20"/>
              </w:rPr>
              <w:t xml:space="preserve"> </w:t>
            </w:r>
            <w:r w:rsidRPr="00511A3B">
              <w:rPr>
                <w:rFonts w:ascii="Times New Roman" w:eastAsia="Times New Roman" w:hAnsi="Times New Roman" w:cs="Times New Roman"/>
                <w:b/>
                <w:bCs/>
                <w:sz w:val="20"/>
                <w:szCs w:val="20"/>
              </w:rPr>
              <w:t>параметры</w:t>
            </w:r>
            <w:r w:rsidRPr="00511A3B">
              <w:rPr>
                <w:rFonts w:ascii="Times New Roman" w:eastAsia="Times New Roman" w:hAnsi="Times New Roman" w:cs="Times New Roman"/>
                <w:b/>
                <w:bCs/>
                <w:spacing w:val="25"/>
                <w:w w:val="99"/>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26"/>
                <w:sz w:val="20"/>
                <w:szCs w:val="20"/>
              </w:rPr>
              <w:t xml:space="preserve"> </w:t>
            </w:r>
            <w:r w:rsidRPr="00511A3B">
              <w:rPr>
                <w:rFonts w:ascii="Times New Roman" w:eastAsia="Times New Roman" w:hAnsi="Times New Roman" w:cs="Times New Roman"/>
                <w:b/>
                <w:bCs/>
                <w:sz w:val="20"/>
                <w:szCs w:val="20"/>
              </w:rPr>
              <w:t>строительства,</w:t>
            </w:r>
            <w:r w:rsidRPr="00511A3B">
              <w:rPr>
                <w:rFonts w:ascii="Times New Roman" w:eastAsia="Times New Roman" w:hAnsi="Times New Roman" w:cs="Times New Roman"/>
                <w:b/>
                <w:bCs/>
                <w:spacing w:val="23"/>
                <w:w w:val="99"/>
                <w:sz w:val="20"/>
                <w:szCs w:val="20"/>
              </w:rPr>
              <w:t xml:space="preserve"> </w:t>
            </w:r>
            <w:r w:rsidRPr="00511A3B">
              <w:rPr>
                <w:rFonts w:ascii="Times New Roman" w:eastAsia="Times New Roman" w:hAnsi="Times New Roman" w:cs="Times New Roman"/>
                <w:b/>
                <w:bCs/>
                <w:sz w:val="20"/>
                <w:szCs w:val="20"/>
              </w:rPr>
              <w:t>реконструкции</w:t>
            </w:r>
            <w:r w:rsidRPr="00511A3B">
              <w:rPr>
                <w:rFonts w:ascii="Times New Roman" w:eastAsia="Times New Roman" w:hAnsi="Times New Roman" w:cs="Times New Roman"/>
                <w:b/>
                <w:bCs/>
                <w:spacing w:val="-22"/>
                <w:sz w:val="20"/>
                <w:szCs w:val="20"/>
              </w:rPr>
              <w:t xml:space="preserve"> </w:t>
            </w:r>
            <w:r w:rsidRPr="00511A3B">
              <w:rPr>
                <w:rFonts w:ascii="Times New Roman" w:eastAsia="Times New Roman" w:hAnsi="Times New Roman" w:cs="Times New Roman"/>
                <w:b/>
                <w:bCs/>
                <w:spacing w:val="-1"/>
                <w:sz w:val="20"/>
                <w:szCs w:val="20"/>
              </w:rPr>
              <w:t>объектов</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капитального</w:t>
            </w:r>
            <w:r w:rsidRPr="00511A3B">
              <w:rPr>
                <w:rFonts w:ascii="Times New Roman" w:eastAsia="Times New Roman" w:hAnsi="Times New Roman" w:cs="Times New Roman"/>
                <w:b/>
                <w:bCs/>
                <w:spacing w:val="-25"/>
                <w:sz w:val="20"/>
                <w:szCs w:val="20"/>
              </w:rPr>
              <w:t xml:space="preserve"> </w:t>
            </w:r>
            <w:r w:rsidRPr="00511A3B">
              <w:rPr>
                <w:rFonts w:ascii="Times New Roman" w:eastAsia="Times New Roman" w:hAnsi="Times New Roman" w:cs="Times New Roman"/>
                <w:b/>
                <w:bCs/>
                <w:spacing w:val="-1"/>
                <w:sz w:val="20"/>
                <w:szCs w:val="20"/>
              </w:rPr>
              <w:t>строительства</w:t>
            </w:r>
          </w:p>
        </w:tc>
      </w:tr>
      <w:tr w:rsidR="006C4FD5" w:rsidRPr="00511A3B" w:rsidTr="006C4FD5">
        <w:trPr>
          <w:trHeight w:hRule="exact" w:val="242"/>
        </w:trPr>
        <w:tc>
          <w:tcPr>
            <w:tcW w:w="1976" w:type="dxa"/>
            <w:vMerge/>
            <w:tcBorders>
              <w:top w:val="single" w:sz="8"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p>
        </w:tc>
        <w:tc>
          <w:tcPr>
            <w:tcW w:w="1135" w:type="dxa"/>
            <w:vMerge/>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p>
        </w:tc>
        <w:tc>
          <w:tcPr>
            <w:tcW w:w="2410" w:type="dxa"/>
            <w:gridSpan w:val="2"/>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p>
        </w:tc>
        <w:tc>
          <w:tcPr>
            <w:tcW w:w="1274"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p>
        </w:tc>
        <w:tc>
          <w:tcPr>
            <w:tcW w:w="1277"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p>
        </w:tc>
        <w:tc>
          <w:tcPr>
            <w:tcW w:w="1558"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p>
        </w:tc>
        <w:tc>
          <w:tcPr>
            <w:tcW w:w="1274"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44" w:right="149"/>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Предельное</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количество</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этажей/</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предельная</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высота</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строения</w:t>
            </w:r>
          </w:p>
        </w:tc>
        <w:tc>
          <w:tcPr>
            <w:tcW w:w="1560" w:type="dxa"/>
            <w:vMerge w:val="restart"/>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51" w:right="40"/>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Максимальный</w:t>
            </w:r>
            <w:r w:rsidRPr="00511A3B">
              <w:rPr>
                <w:rFonts w:ascii="Times New Roman" w:eastAsia="Times New Roman" w:hAnsi="Times New Roman" w:cs="Times New Roman"/>
                <w:b/>
                <w:bCs/>
                <w:spacing w:val="24"/>
                <w:w w:val="99"/>
                <w:sz w:val="20"/>
                <w:szCs w:val="20"/>
              </w:rPr>
              <w:t xml:space="preserve"> </w:t>
            </w:r>
            <w:r w:rsidRPr="00511A3B">
              <w:rPr>
                <w:rFonts w:ascii="Times New Roman" w:eastAsia="Times New Roman" w:hAnsi="Times New Roman" w:cs="Times New Roman"/>
                <w:b/>
                <w:bCs/>
                <w:spacing w:val="-1"/>
                <w:sz w:val="20"/>
                <w:szCs w:val="20"/>
              </w:rPr>
              <w:t>процент</w:t>
            </w:r>
            <w:r w:rsidRPr="00511A3B">
              <w:rPr>
                <w:rFonts w:ascii="Times New Roman" w:eastAsia="Times New Roman" w:hAnsi="Times New Roman" w:cs="Times New Roman"/>
                <w:b/>
                <w:bCs/>
                <w:spacing w:val="26"/>
                <w:w w:val="99"/>
                <w:sz w:val="20"/>
                <w:szCs w:val="20"/>
              </w:rPr>
              <w:t xml:space="preserve"> </w:t>
            </w:r>
            <w:r w:rsidRPr="00511A3B">
              <w:rPr>
                <w:rFonts w:ascii="Times New Roman" w:eastAsia="Times New Roman" w:hAnsi="Times New Roman" w:cs="Times New Roman"/>
                <w:b/>
                <w:bCs/>
                <w:sz w:val="20"/>
                <w:szCs w:val="20"/>
              </w:rPr>
              <w:t>застройки</w:t>
            </w:r>
          </w:p>
        </w:tc>
      </w:tr>
      <w:tr w:rsidR="006C4FD5" w:rsidRPr="00511A3B" w:rsidTr="006C4FD5">
        <w:trPr>
          <w:trHeight w:hRule="exact" w:val="1148"/>
        </w:trPr>
        <w:tc>
          <w:tcPr>
            <w:tcW w:w="1976" w:type="dxa"/>
            <w:vMerge/>
            <w:tcBorders>
              <w:top w:val="single" w:sz="8"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51" w:right="40"/>
              <w:jc w:val="center"/>
              <w:rPr>
                <w:rFonts w:ascii="Times New Roman" w:eastAsia="Times New Roman" w:hAnsi="Times New Roman" w:cs="Times New Roman"/>
                <w:sz w:val="24"/>
                <w:szCs w:val="24"/>
              </w:rPr>
            </w:pPr>
          </w:p>
        </w:tc>
        <w:tc>
          <w:tcPr>
            <w:tcW w:w="1135" w:type="dxa"/>
            <w:vMerge/>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51" w:right="40"/>
              <w:jc w:val="center"/>
              <w:rPr>
                <w:rFonts w:ascii="Times New Roman" w:eastAsia="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5" w:after="0" w:line="240" w:lineRule="auto"/>
              <w:ind w:left="37" w:right="144"/>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минималь</w:t>
            </w:r>
            <w:r w:rsidRPr="00511A3B">
              <w:rPr>
                <w:rFonts w:ascii="Times New Roman" w:eastAsia="Times New Roman" w:hAnsi="Times New Roman" w:cs="Times New Roman"/>
                <w:b/>
                <w:bCs/>
                <w:spacing w:val="23"/>
                <w:w w:val="99"/>
                <w:sz w:val="20"/>
                <w:szCs w:val="20"/>
              </w:rPr>
              <w:t xml:space="preserve"> </w:t>
            </w:r>
            <w:r w:rsidRPr="00511A3B">
              <w:rPr>
                <w:rFonts w:ascii="Times New Roman" w:eastAsia="Times New Roman" w:hAnsi="Times New Roman" w:cs="Times New Roman"/>
                <w:b/>
                <w:bCs/>
                <w:sz w:val="20"/>
                <w:szCs w:val="20"/>
              </w:rPr>
              <w:t>ная</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площадь</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(га.)</w:t>
            </w: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5" w:after="0" w:line="240" w:lineRule="auto"/>
              <w:ind w:left="97" w:right="155"/>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максималь</w:t>
            </w:r>
            <w:r w:rsidRPr="00511A3B">
              <w:rPr>
                <w:rFonts w:ascii="Times New Roman" w:eastAsia="Times New Roman" w:hAnsi="Times New Roman" w:cs="Times New Roman"/>
                <w:b/>
                <w:bCs/>
                <w:spacing w:val="24"/>
                <w:w w:val="99"/>
                <w:sz w:val="20"/>
                <w:szCs w:val="20"/>
              </w:rPr>
              <w:t xml:space="preserve"> </w:t>
            </w:r>
            <w:r w:rsidRPr="00511A3B">
              <w:rPr>
                <w:rFonts w:ascii="Times New Roman" w:eastAsia="Times New Roman" w:hAnsi="Times New Roman" w:cs="Times New Roman"/>
                <w:b/>
                <w:bCs/>
                <w:sz w:val="20"/>
                <w:szCs w:val="20"/>
              </w:rPr>
              <w:t>ная</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площадь</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(га.)</w:t>
            </w:r>
          </w:p>
        </w:tc>
        <w:tc>
          <w:tcPr>
            <w:tcW w:w="1274"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5" w:after="0" w:line="240" w:lineRule="auto"/>
              <w:ind w:left="97" w:right="155"/>
              <w:jc w:val="center"/>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5" w:after="0" w:line="240" w:lineRule="auto"/>
              <w:ind w:left="97" w:right="155"/>
              <w:jc w:val="center"/>
              <w:rPr>
                <w:rFonts w:ascii="Times New Roman" w:eastAsia="Times New Roman" w:hAnsi="Times New Roman" w:cs="Times New Roman"/>
                <w:sz w:val="24"/>
                <w:szCs w:val="24"/>
              </w:rPr>
            </w:pPr>
          </w:p>
        </w:tc>
        <w:tc>
          <w:tcPr>
            <w:tcW w:w="1277"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5" w:after="0" w:line="240" w:lineRule="auto"/>
              <w:ind w:left="97" w:right="155"/>
              <w:jc w:val="center"/>
              <w:rPr>
                <w:rFonts w:ascii="Times New Roman" w:eastAsia="Times New Roman" w:hAnsi="Times New Roman" w:cs="Times New Roman"/>
                <w:sz w:val="24"/>
                <w:szCs w:val="24"/>
              </w:rPr>
            </w:pPr>
          </w:p>
        </w:tc>
        <w:tc>
          <w:tcPr>
            <w:tcW w:w="1558"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5" w:after="0" w:line="240" w:lineRule="auto"/>
              <w:ind w:left="97" w:right="155"/>
              <w:jc w:val="center"/>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5" w:after="0" w:line="240" w:lineRule="auto"/>
              <w:ind w:left="97" w:right="155"/>
              <w:jc w:val="center"/>
              <w:rPr>
                <w:rFonts w:ascii="Times New Roman" w:eastAsia="Times New Roman" w:hAnsi="Times New Roman" w:cs="Times New Roman"/>
                <w:sz w:val="24"/>
                <w:szCs w:val="24"/>
              </w:rPr>
            </w:pPr>
          </w:p>
        </w:tc>
        <w:tc>
          <w:tcPr>
            <w:tcW w:w="1274"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5" w:after="0" w:line="240" w:lineRule="auto"/>
              <w:ind w:left="97" w:right="155"/>
              <w:jc w:val="center"/>
              <w:rPr>
                <w:rFonts w:ascii="Times New Roman" w:eastAsia="Times New Roman" w:hAnsi="Times New Roman" w:cs="Times New Roman"/>
                <w:sz w:val="24"/>
                <w:szCs w:val="24"/>
              </w:rPr>
            </w:pPr>
          </w:p>
        </w:tc>
        <w:tc>
          <w:tcPr>
            <w:tcW w:w="1560" w:type="dxa"/>
            <w:vMerge/>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before="105" w:after="0" w:line="240" w:lineRule="auto"/>
              <w:ind w:left="97" w:right="155"/>
              <w:jc w:val="center"/>
              <w:rPr>
                <w:rFonts w:ascii="Times New Roman" w:eastAsia="Times New Roman" w:hAnsi="Times New Roman" w:cs="Times New Roman"/>
                <w:sz w:val="24"/>
                <w:szCs w:val="24"/>
              </w:rPr>
            </w:pPr>
          </w:p>
        </w:tc>
      </w:tr>
      <w:tr w:rsidR="006C4FD5" w:rsidRPr="00511A3B" w:rsidTr="006C4FD5">
        <w:trPr>
          <w:trHeight w:hRule="exact" w:val="523"/>
        </w:trPr>
        <w:tc>
          <w:tcPr>
            <w:tcW w:w="1976" w:type="dxa"/>
            <w:tcBorders>
              <w:top w:val="single" w:sz="4"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8" w:after="0" w:line="240" w:lineRule="auto"/>
              <w:ind w:left="99" w:right="591"/>
              <w:rPr>
                <w:rFonts w:ascii="Times New Roman" w:eastAsia="Times New Roman" w:hAnsi="Times New Roman" w:cs="Times New Roman"/>
                <w:sz w:val="24"/>
                <w:szCs w:val="24"/>
              </w:rPr>
            </w:pPr>
            <w:r w:rsidRPr="00511A3B">
              <w:rPr>
                <w:rFonts w:ascii="Times New Roman" w:eastAsia="Times New Roman" w:hAnsi="Times New Roman" w:cs="Times New Roman"/>
                <w:w w:val="95"/>
                <w:sz w:val="20"/>
                <w:szCs w:val="20"/>
              </w:rPr>
              <w:t>Коммунальное</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sz w:val="20"/>
                <w:szCs w:val="20"/>
              </w:rPr>
              <w:t>обслуживание</w:t>
            </w:r>
          </w:p>
        </w:tc>
        <w:tc>
          <w:tcPr>
            <w:tcW w:w="113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34"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3.1</w:t>
            </w: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8" w:after="0" w:line="240" w:lineRule="auto"/>
              <w:ind w:left="471" w:right="276" w:hanging="192"/>
              <w:jc w:val="center"/>
              <w:rPr>
                <w:rFonts w:ascii="Times New Roman" w:eastAsia="Times New Roman" w:hAnsi="Times New Roman" w:cs="Times New Roman"/>
                <w:sz w:val="24"/>
                <w:szCs w:val="24"/>
              </w:rPr>
            </w:pPr>
            <w:r w:rsidRPr="00511A3B">
              <w:rPr>
                <w:rFonts w:ascii="Times New Roman" w:eastAsia="Times New Roman" w:hAnsi="Times New Roman" w:cs="Times New Roman"/>
                <w:spacing w:val="-1"/>
                <w:w w:val="95"/>
                <w:sz w:val="20"/>
                <w:szCs w:val="20"/>
              </w:rPr>
              <w:t>Служебные</w:t>
            </w:r>
            <w:r w:rsidRPr="00511A3B">
              <w:rPr>
                <w:rFonts w:ascii="Times New Roman" w:eastAsia="Times New Roman" w:hAnsi="Times New Roman" w:cs="Times New Roman"/>
                <w:spacing w:val="26"/>
                <w:w w:val="99"/>
                <w:sz w:val="20"/>
                <w:szCs w:val="20"/>
              </w:rPr>
              <w:t xml:space="preserve"> </w:t>
            </w:r>
            <w:r w:rsidRPr="00511A3B">
              <w:rPr>
                <w:rFonts w:ascii="Times New Roman" w:eastAsia="Times New Roman" w:hAnsi="Times New Roman" w:cs="Times New Roman"/>
                <w:sz w:val="20"/>
                <w:szCs w:val="20"/>
              </w:rPr>
              <w:t>гаражи</w:t>
            </w: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34" w:after="0" w:line="240" w:lineRule="auto"/>
              <w:ind w:left="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4.9</w:t>
            </w: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701"/>
        </w:trPr>
        <w:tc>
          <w:tcPr>
            <w:tcW w:w="1976" w:type="dxa"/>
            <w:tcBorders>
              <w:top w:val="single" w:sz="4"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99" w:right="475"/>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Предоставление</w:t>
            </w:r>
            <w:r w:rsidRPr="00511A3B">
              <w:rPr>
                <w:rFonts w:ascii="Times New Roman" w:eastAsia="Times New Roman" w:hAnsi="Times New Roman" w:cs="Times New Roman"/>
                <w:spacing w:val="26"/>
                <w:w w:val="99"/>
                <w:sz w:val="20"/>
                <w:szCs w:val="20"/>
              </w:rPr>
              <w:t xml:space="preserve"> </w:t>
            </w:r>
            <w:r w:rsidRPr="00511A3B">
              <w:rPr>
                <w:rFonts w:ascii="Times New Roman" w:eastAsia="Times New Roman" w:hAnsi="Times New Roman" w:cs="Times New Roman"/>
                <w:sz w:val="20"/>
                <w:szCs w:val="20"/>
              </w:rPr>
              <w:t>коммунальных</w:t>
            </w:r>
            <w:r w:rsidRPr="00511A3B">
              <w:rPr>
                <w:rFonts w:ascii="Times New Roman" w:eastAsia="Times New Roman" w:hAnsi="Times New Roman" w:cs="Times New Roman"/>
                <w:spacing w:val="21"/>
                <w:w w:val="99"/>
                <w:sz w:val="20"/>
                <w:szCs w:val="20"/>
              </w:rPr>
              <w:t xml:space="preserve"> </w:t>
            </w:r>
            <w:r w:rsidRPr="00511A3B">
              <w:rPr>
                <w:rFonts w:ascii="Times New Roman" w:eastAsia="Times New Roman" w:hAnsi="Times New Roman" w:cs="Times New Roman"/>
                <w:spacing w:val="-1"/>
                <w:sz w:val="20"/>
                <w:szCs w:val="20"/>
              </w:rPr>
              <w:t>услуг</w:t>
            </w:r>
          </w:p>
        </w:tc>
        <w:tc>
          <w:tcPr>
            <w:tcW w:w="113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 w:after="0" w:line="240" w:lineRule="auto"/>
              <w:jc w:val="center"/>
              <w:rPr>
                <w:rFonts w:ascii="Times New Roman" w:eastAsia="Times New Roman" w:hAnsi="Times New Roman" w:cs="Times New Roman"/>
                <w:sz w:val="19"/>
                <w:szCs w:val="19"/>
              </w:rPr>
            </w:pPr>
          </w:p>
          <w:p w:rsidR="006C4FD5" w:rsidRPr="00511A3B" w:rsidRDefault="006C4FD5" w:rsidP="006C4FD5">
            <w:pPr>
              <w:widowControl w:val="0"/>
              <w:kinsoku w:val="0"/>
              <w:overflowPunct w:val="0"/>
              <w:autoSpaceDE w:val="0"/>
              <w:autoSpaceDN w:val="0"/>
              <w:adjustRightInd w:val="0"/>
              <w:spacing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3.1.1</w:t>
            </w: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1390"/>
        </w:trPr>
        <w:tc>
          <w:tcPr>
            <w:tcW w:w="1976" w:type="dxa"/>
            <w:tcBorders>
              <w:top w:val="single" w:sz="4"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99" w:right="111"/>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Административные</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sz w:val="20"/>
                <w:szCs w:val="20"/>
              </w:rPr>
              <w:t>здания</w:t>
            </w:r>
            <w:r w:rsidRPr="00511A3B">
              <w:rPr>
                <w:rFonts w:ascii="Times New Roman" w:eastAsia="Times New Roman" w:hAnsi="Times New Roman" w:cs="Times New Roman"/>
                <w:spacing w:val="-18"/>
                <w:sz w:val="20"/>
                <w:szCs w:val="20"/>
              </w:rPr>
              <w:t xml:space="preserve"> </w:t>
            </w:r>
            <w:r w:rsidRPr="00511A3B">
              <w:rPr>
                <w:rFonts w:ascii="Times New Roman" w:eastAsia="Times New Roman" w:hAnsi="Times New Roman" w:cs="Times New Roman"/>
                <w:sz w:val="20"/>
                <w:szCs w:val="20"/>
              </w:rPr>
              <w:t>организаций,</w:t>
            </w:r>
            <w:r w:rsidRPr="00511A3B">
              <w:rPr>
                <w:rFonts w:ascii="Times New Roman" w:eastAsia="Times New Roman" w:hAnsi="Times New Roman" w:cs="Times New Roman"/>
                <w:spacing w:val="22"/>
                <w:w w:val="99"/>
                <w:sz w:val="20"/>
                <w:szCs w:val="20"/>
              </w:rPr>
              <w:t xml:space="preserve"> </w:t>
            </w:r>
            <w:r w:rsidRPr="00511A3B">
              <w:rPr>
                <w:rFonts w:ascii="Times New Roman" w:eastAsia="Times New Roman" w:hAnsi="Times New Roman" w:cs="Times New Roman"/>
                <w:sz w:val="20"/>
                <w:szCs w:val="20"/>
              </w:rPr>
              <w:t>обеспечивающих</w:t>
            </w:r>
            <w:r w:rsidRPr="00511A3B">
              <w:rPr>
                <w:rFonts w:ascii="Times New Roman" w:eastAsia="Times New Roman" w:hAnsi="Times New Roman" w:cs="Times New Roman"/>
                <w:spacing w:val="22"/>
                <w:w w:val="99"/>
                <w:sz w:val="20"/>
                <w:szCs w:val="20"/>
              </w:rPr>
              <w:t xml:space="preserve"> </w:t>
            </w:r>
            <w:r w:rsidRPr="00511A3B">
              <w:rPr>
                <w:rFonts w:ascii="Times New Roman" w:eastAsia="Times New Roman" w:hAnsi="Times New Roman" w:cs="Times New Roman"/>
                <w:sz w:val="20"/>
                <w:szCs w:val="20"/>
              </w:rPr>
              <w:t>предоставление</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sz w:val="20"/>
                <w:szCs w:val="20"/>
              </w:rPr>
              <w:t>коммунальных</w:t>
            </w:r>
          </w:p>
          <w:p w:rsidR="006C4FD5" w:rsidRPr="00511A3B" w:rsidRDefault="006C4FD5" w:rsidP="006C4FD5">
            <w:pPr>
              <w:widowControl w:val="0"/>
              <w:kinsoku w:val="0"/>
              <w:overflowPunct w:val="0"/>
              <w:autoSpaceDE w:val="0"/>
              <w:autoSpaceDN w:val="0"/>
              <w:adjustRightInd w:val="0"/>
              <w:spacing w:after="0" w:line="240" w:lineRule="auto"/>
              <w:ind w:left="99"/>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услуг</w:t>
            </w:r>
          </w:p>
        </w:tc>
        <w:tc>
          <w:tcPr>
            <w:tcW w:w="113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5" w:after="0" w:line="240" w:lineRule="auto"/>
              <w:jc w:val="center"/>
              <w:rPr>
                <w:rFonts w:ascii="Times New Roman" w:eastAsia="Times New Roman" w:hAnsi="Times New Roman" w:cs="Times New Roman"/>
                <w:sz w:val="29"/>
                <w:szCs w:val="29"/>
              </w:rPr>
            </w:pPr>
          </w:p>
          <w:p w:rsidR="006C4FD5" w:rsidRPr="00511A3B" w:rsidRDefault="006C4FD5" w:rsidP="006C4FD5">
            <w:pPr>
              <w:widowControl w:val="0"/>
              <w:kinsoku w:val="0"/>
              <w:overflowPunct w:val="0"/>
              <w:autoSpaceDE w:val="0"/>
              <w:autoSpaceDN w:val="0"/>
              <w:adjustRightInd w:val="0"/>
              <w:spacing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3.1.2</w:t>
            </w: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5" w:after="0" w:line="240" w:lineRule="auto"/>
              <w:jc w:val="center"/>
              <w:rPr>
                <w:rFonts w:ascii="Times New Roman" w:eastAsia="Times New Roman" w:hAnsi="Times New Roman" w:cs="Times New Roman"/>
                <w:sz w:val="19"/>
                <w:szCs w:val="19"/>
              </w:rPr>
            </w:pPr>
          </w:p>
          <w:p w:rsidR="006C4FD5" w:rsidRPr="00511A3B" w:rsidRDefault="006C4FD5" w:rsidP="006C4FD5">
            <w:pPr>
              <w:widowControl w:val="0"/>
              <w:kinsoku w:val="0"/>
              <w:overflowPunct w:val="0"/>
              <w:autoSpaceDE w:val="0"/>
              <w:autoSpaceDN w:val="0"/>
              <w:adjustRightInd w:val="0"/>
              <w:spacing w:after="0" w:line="240" w:lineRule="auto"/>
              <w:ind w:left="471" w:right="276" w:hanging="192"/>
              <w:jc w:val="center"/>
              <w:rPr>
                <w:rFonts w:ascii="Times New Roman" w:eastAsia="Times New Roman" w:hAnsi="Times New Roman" w:cs="Times New Roman"/>
                <w:sz w:val="24"/>
                <w:szCs w:val="24"/>
              </w:rPr>
            </w:pPr>
            <w:r w:rsidRPr="00511A3B">
              <w:rPr>
                <w:rFonts w:ascii="Times New Roman" w:eastAsia="Times New Roman" w:hAnsi="Times New Roman" w:cs="Times New Roman"/>
                <w:spacing w:val="-1"/>
                <w:w w:val="95"/>
                <w:sz w:val="20"/>
                <w:szCs w:val="20"/>
              </w:rPr>
              <w:t>Служебные</w:t>
            </w:r>
            <w:r w:rsidRPr="00511A3B">
              <w:rPr>
                <w:rFonts w:ascii="Times New Roman" w:eastAsia="Times New Roman" w:hAnsi="Times New Roman" w:cs="Times New Roman"/>
                <w:spacing w:val="26"/>
                <w:w w:val="99"/>
                <w:sz w:val="20"/>
                <w:szCs w:val="20"/>
              </w:rPr>
              <w:t xml:space="preserve"> </w:t>
            </w:r>
            <w:r w:rsidRPr="00511A3B">
              <w:rPr>
                <w:rFonts w:ascii="Times New Roman" w:eastAsia="Times New Roman" w:hAnsi="Times New Roman" w:cs="Times New Roman"/>
                <w:sz w:val="20"/>
                <w:szCs w:val="20"/>
              </w:rPr>
              <w:t>гаражи</w:t>
            </w: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5" w:after="0" w:line="240" w:lineRule="auto"/>
              <w:jc w:val="center"/>
              <w:rPr>
                <w:rFonts w:ascii="Times New Roman" w:eastAsia="Times New Roman" w:hAnsi="Times New Roman" w:cs="Times New Roman"/>
                <w:sz w:val="29"/>
                <w:szCs w:val="29"/>
              </w:rPr>
            </w:pPr>
          </w:p>
          <w:p w:rsidR="006C4FD5" w:rsidRPr="00511A3B" w:rsidRDefault="006C4FD5" w:rsidP="006C4FD5">
            <w:pPr>
              <w:widowControl w:val="0"/>
              <w:kinsoku w:val="0"/>
              <w:overflowPunct w:val="0"/>
              <w:autoSpaceDE w:val="0"/>
              <w:autoSpaceDN w:val="0"/>
              <w:adjustRightInd w:val="0"/>
              <w:spacing w:after="0" w:line="240" w:lineRule="auto"/>
              <w:ind w:left="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4.9</w:t>
            </w: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bl>
    <w:p w:rsidR="006C4FD5" w:rsidRPr="00511A3B" w:rsidRDefault="006C4FD5" w:rsidP="006C4FD5">
      <w:pPr>
        <w:widowControl w:val="0"/>
        <w:autoSpaceDE w:val="0"/>
        <w:autoSpaceDN w:val="0"/>
        <w:adjustRightInd w:val="0"/>
        <w:spacing w:after="0" w:line="240" w:lineRule="auto"/>
        <w:rPr>
          <w:rFonts w:ascii="Times New Roman" w:eastAsia="Times New Roman" w:hAnsi="Times New Roman" w:cs="Times New Roman"/>
          <w:sz w:val="24"/>
          <w:szCs w:val="24"/>
        </w:rPr>
        <w:sectPr w:rsidR="006C4FD5" w:rsidRPr="00511A3B">
          <w:footerReference w:type="default" r:id="rId11"/>
          <w:pgSz w:w="16840" w:h="11910" w:orient="landscape"/>
          <w:pgMar w:top="800" w:right="520" w:bottom="880" w:left="800" w:header="0" w:footer="691" w:gutter="0"/>
          <w:pgNumType w:start="71"/>
          <w:cols w:space="720"/>
          <w:noEndnote/>
        </w:sectPr>
      </w:pPr>
    </w:p>
    <w:p w:rsidR="006C4FD5" w:rsidRPr="00511A3B" w:rsidRDefault="006C4FD5" w:rsidP="006C4FD5">
      <w:pPr>
        <w:widowControl w:val="0"/>
        <w:kinsoku w:val="0"/>
        <w:overflowPunct w:val="0"/>
        <w:autoSpaceDE w:val="0"/>
        <w:autoSpaceDN w:val="0"/>
        <w:adjustRightInd w:val="0"/>
        <w:spacing w:before="1" w:after="0" w:line="240" w:lineRule="auto"/>
        <w:rPr>
          <w:rFonts w:ascii="Times New Roman" w:eastAsia="Times New Roman" w:hAnsi="Times New Roman" w:cs="Times New Roman"/>
          <w:sz w:val="6"/>
          <w:szCs w:val="6"/>
        </w:rPr>
      </w:pPr>
    </w:p>
    <w:tbl>
      <w:tblPr>
        <w:tblW w:w="0" w:type="auto"/>
        <w:tblInd w:w="109" w:type="dxa"/>
        <w:tblLayout w:type="fixed"/>
        <w:tblCellMar>
          <w:left w:w="0" w:type="dxa"/>
          <w:right w:w="0" w:type="dxa"/>
        </w:tblCellMar>
        <w:tblLook w:val="0000" w:firstRow="0" w:lastRow="0" w:firstColumn="0" w:lastColumn="0" w:noHBand="0" w:noVBand="0"/>
      </w:tblPr>
      <w:tblGrid>
        <w:gridCol w:w="1975"/>
        <w:gridCol w:w="1136"/>
        <w:gridCol w:w="1132"/>
        <w:gridCol w:w="1278"/>
        <w:gridCol w:w="1274"/>
        <w:gridCol w:w="1419"/>
        <w:gridCol w:w="1277"/>
        <w:gridCol w:w="1557"/>
        <w:gridCol w:w="1419"/>
        <w:gridCol w:w="1275"/>
        <w:gridCol w:w="1560"/>
      </w:tblGrid>
      <w:tr w:rsidR="006C4FD5" w:rsidRPr="00511A3B" w:rsidTr="006C4FD5">
        <w:trPr>
          <w:trHeight w:hRule="exact" w:val="1680"/>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36" w:after="0" w:line="240" w:lineRule="auto"/>
              <w:ind w:left="104" w:right="182"/>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Обеспечение</w:t>
            </w:r>
            <w:r w:rsidRPr="00511A3B">
              <w:rPr>
                <w:rFonts w:ascii="Times New Roman" w:eastAsia="Times New Roman" w:hAnsi="Times New Roman" w:cs="Times New Roman"/>
                <w:spacing w:val="20"/>
                <w:w w:val="99"/>
                <w:sz w:val="20"/>
                <w:szCs w:val="20"/>
              </w:rPr>
              <w:t xml:space="preserve"> </w:t>
            </w:r>
            <w:r w:rsidRPr="00511A3B">
              <w:rPr>
                <w:rFonts w:ascii="Times New Roman" w:eastAsia="Times New Roman" w:hAnsi="Times New Roman" w:cs="Times New Roman"/>
                <w:sz w:val="20"/>
                <w:szCs w:val="20"/>
              </w:rPr>
              <w:t>деятельности</w:t>
            </w:r>
            <w:r w:rsidRPr="00511A3B">
              <w:rPr>
                <w:rFonts w:ascii="Times New Roman" w:eastAsia="Times New Roman" w:hAnsi="Times New Roman" w:cs="Times New Roman"/>
                <w:spacing w:val="-13"/>
                <w:sz w:val="20"/>
                <w:szCs w:val="20"/>
              </w:rPr>
              <w:t xml:space="preserve"> </w:t>
            </w:r>
            <w:r w:rsidRPr="00511A3B">
              <w:rPr>
                <w:rFonts w:ascii="Times New Roman" w:eastAsia="Times New Roman" w:hAnsi="Times New Roman" w:cs="Times New Roman"/>
                <w:sz w:val="20"/>
                <w:szCs w:val="20"/>
              </w:rPr>
              <w:t>в</w:t>
            </w:r>
            <w:r w:rsidRPr="00511A3B">
              <w:rPr>
                <w:rFonts w:ascii="Times New Roman" w:eastAsia="Times New Roman" w:hAnsi="Times New Roman" w:cs="Times New Roman"/>
                <w:spacing w:val="21"/>
                <w:w w:val="99"/>
                <w:sz w:val="20"/>
                <w:szCs w:val="20"/>
              </w:rPr>
              <w:t xml:space="preserve"> </w:t>
            </w:r>
            <w:r w:rsidRPr="00511A3B">
              <w:rPr>
                <w:rFonts w:ascii="Times New Roman" w:eastAsia="Times New Roman" w:hAnsi="Times New Roman" w:cs="Times New Roman"/>
                <w:sz w:val="20"/>
                <w:szCs w:val="20"/>
              </w:rPr>
              <w:t>области</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w w:val="95"/>
                <w:sz w:val="20"/>
                <w:szCs w:val="20"/>
              </w:rPr>
              <w:t>гидрометеорологии</w:t>
            </w:r>
            <w:r w:rsidRPr="00511A3B">
              <w:rPr>
                <w:rFonts w:ascii="Times New Roman" w:eastAsia="Times New Roman" w:hAnsi="Times New Roman" w:cs="Times New Roman"/>
                <w:spacing w:val="23"/>
                <w:w w:val="99"/>
                <w:sz w:val="20"/>
                <w:szCs w:val="20"/>
              </w:rPr>
              <w:t xml:space="preserve"> </w:t>
            </w:r>
            <w:r w:rsidRPr="00511A3B">
              <w:rPr>
                <w:rFonts w:ascii="Times New Roman" w:eastAsia="Times New Roman" w:hAnsi="Times New Roman" w:cs="Times New Roman"/>
                <w:sz w:val="20"/>
                <w:szCs w:val="20"/>
              </w:rPr>
              <w:t>и</w:t>
            </w:r>
            <w:r w:rsidRPr="00511A3B">
              <w:rPr>
                <w:rFonts w:ascii="Times New Roman" w:eastAsia="Times New Roman" w:hAnsi="Times New Roman" w:cs="Times New Roman"/>
                <w:spacing w:val="-6"/>
                <w:sz w:val="20"/>
                <w:szCs w:val="20"/>
              </w:rPr>
              <w:t xml:space="preserve"> </w:t>
            </w:r>
            <w:r w:rsidRPr="00511A3B">
              <w:rPr>
                <w:rFonts w:ascii="Times New Roman" w:eastAsia="Times New Roman" w:hAnsi="Times New Roman" w:cs="Times New Roman"/>
                <w:sz w:val="20"/>
                <w:szCs w:val="20"/>
              </w:rPr>
              <w:t>смежных</w:t>
            </w:r>
            <w:r w:rsidRPr="00511A3B">
              <w:rPr>
                <w:rFonts w:ascii="Times New Roman" w:eastAsia="Times New Roman" w:hAnsi="Times New Roman" w:cs="Times New Roman"/>
                <w:spacing w:val="-5"/>
                <w:sz w:val="20"/>
                <w:szCs w:val="20"/>
              </w:rPr>
              <w:t xml:space="preserve"> </w:t>
            </w:r>
            <w:r w:rsidRPr="00511A3B">
              <w:rPr>
                <w:rFonts w:ascii="Times New Roman" w:eastAsia="Times New Roman" w:hAnsi="Times New Roman" w:cs="Times New Roman"/>
                <w:sz w:val="20"/>
                <w:szCs w:val="20"/>
              </w:rPr>
              <w:t>с</w:t>
            </w:r>
            <w:r w:rsidRPr="00511A3B">
              <w:rPr>
                <w:rFonts w:ascii="Times New Roman" w:eastAsia="Times New Roman" w:hAnsi="Times New Roman" w:cs="Times New Roman"/>
                <w:spacing w:val="-4"/>
                <w:sz w:val="20"/>
                <w:szCs w:val="20"/>
              </w:rPr>
              <w:t xml:space="preserve"> </w:t>
            </w:r>
            <w:r w:rsidRPr="00511A3B">
              <w:rPr>
                <w:rFonts w:ascii="Times New Roman" w:eastAsia="Times New Roman" w:hAnsi="Times New Roman" w:cs="Times New Roman"/>
                <w:sz w:val="20"/>
                <w:szCs w:val="20"/>
              </w:rPr>
              <w:t>ней</w:t>
            </w:r>
            <w:r w:rsidRPr="00511A3B">
              <w:rPr>
                <w:rFonts w:ascii="Times New Roman" w:eastAsia="Times New Roman" w:hAnsi="Times New Roman" w:cs="Times New Roman"/>
                <w:spacing w:val="22"/>
                <w:w w:val="99"/>
                <w:sz w:val="20"/>
                <w:szCs w:val="20"/>
              </w:rPr>
              <w:t xml:space="preserve"> </w:t>
            </w:r>
            <w:r w:rsidRPr="00511A3B">
              <w:rPr>
                <w:rFonts w:ascii="Times New Roman" w:eastAsia="Times New Roman" w:hAnsi="Times New Roman" w:cs="Times New Roman"/>
                <w:spacing w:val="-1"/>
                <w:sz w:val="20"/>
                <w:szCs w:val="20"/>
              </w:rPr>
              <w:t>областях</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1" w:after="0" w:line="240" w:lineRule="auto"/>
              <w:jc w:val="center"/>
              <w:rPr>
                <w:rFonts w:ascii="Times New Roman" w:eastAsia="Times New Roman" w:hAnsi="Times New Roman" w:cs="Times New Roman"/>
                <w:sz w:val="21"/>
                <w:szCs w:val="21"/>
              </w:rPr>
            </w:pPr>
          </w:p>
          <w:p w:rsidR="006C4FD5" w:rsidRPr="00511A3B" w:rsidRDefault="006C4FD5" w:rsidP="006C4FD5">
            <w:pPr>
              <w:widowControl w:val="0"/>
              <w:kinsoku w:val="0"/>
              <w:overflowPunct w:val="0"/>
              <w:autoSpaceDE w:val="0"/>
              <w:autoSpaceDN w:val="0"/>
              <w:adjustRightInd w:val="0"/>
              <w:spacing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3.9.1</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23"/>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8" w:after="0" w:line="240" w:lineRule="auto"/>
              <w:ind w:left="104" w:right="136"/>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Общее</w:t>
            </w:r>
            <w:r w:rsidRPr="00511A3B">
              <w:rPr>
                <w:rFonts w:ascii="Times New Roman" w:eastAsia="Times New Roman" w:hAnsi="Times New Roman" w:cs="Times New Roman"/>
                <w:spacing w:val="-17"/>
                <w:sz w:val="20"/>
                <w:szCs w:val="20"/>
              </w:rPr>
              <w:t xml:space="preserve"> </w:t>
            </w:r>
            <w:r w:rsidRPr="00511A3B">
              <w:rPr>
                <w:rFonts w:ascii="Times New Roman" w:eastAsia="Times New Roman" w:hAnsi="Times New Roman" w:cs="Times New Roman"/>
                <w:sz w:val="20"/>
                <w:szCs w:val="20"/>
              </w:rPr>
              <w:t>пользование</w:t>
            </w:r>
            <w:r w:rsidRPr="00511A3B">
              <w:rPr>
                <w:rFonts w:ascii="Times New Roman" w:eastAsia="Times New Roman" w:hAnsi="Times New Roman" w:cs="Times New Roman"/>
                <w:spacing w:val="22"/>
                <w:w w:val="99"/>
                <w:sz w:val="20"/>
                <w:szCs w:val="20"/>
              </w:rPr>
              <w:t xml:space="preserve"> </w:t>
            </w:r>
            <w:r w:rsidRPr="00511A3B">
              <w:rPr>
                <w:rFonts w:ascii="Times New Roman" w:eastAsia="Times New Roman" w:hAnsi="Times New Roman" w:cs="Times New Roman"/>
                <w:spacing w:val="-1"/>
                <w:sz w:val="20"/>
                <w:szCs w:val="20"/>
              </w:rPr>
              <w:t>водными</w:t>
            </w:r>
            <w:r w:rsidRPr="00511A3B">
              <w:rPr>
                <w:rFonts w:ascii="Times New Roman" w:eastAsia="Times New Roman" w:hAnsi="Times New Roman" w:cs="Times New Roman"/>
                <w:spacing w:val="-18"/>
                <w:sz w:val="20"/>
                <w:szCs w:val="20"/>
              </w:rPr>
              <w:t xml:space="preserve"> </w:t>
            </w:r>
            <w:r w:rsidRPr="00511A3B">
              <w:rPr>
                <w:rFonts w:ascii="Times New Roman" w:eastAsia="Times New Roman" w:hAnsi="Times New Roman" w:cs="Times New Roman"/>
                <w:sz w:val="20"/>
                <w:szCs w:val="20"/>
              </w:rPr>
              <w:t>объектами</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34"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11.1</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701"/>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39" w:lineRule="auto"/>
              <w:ind w:left="104" w:right="136"/>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Специальное</w:t>
            </w:r>
            <w:r w:rsidRPr="00511A3B">
              <w:rPr>
                <w:rFonts w:ascii="Times New Roman" w:eastAsia="Times New Roman" w:hAnsi="Times New Roman" w:cs="Times New Roman"/>
                <w:spacing w:val="21"/>
                <w:w w:val="99"/>
                <w:sz w:val="20"/>
                <w:szCs w:val="20"/>
              </w:rPr>
              <w:t xml:space="preserve"> </w:t>
            </w:r>
            <w:r w:rsidRPr="00511A3B">
              <w:rPr>
                <w:rFonts w:ascii="Times New Roman" w:eastAsia="Times New Roman" w:hAnsi="Times New Roman" w:cs="Times New Roman"/>
                <w:sz w:val="20"/>
                <w:szCs w:val="20"/>
              </w:rPr>
              <w:t>пользование</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spacing w:val="-1"/>
                <w:sz w:val="20"/>
                <w:szCs w:val="20"/>
              </w:rPr>
              <w:t>водными</w:t>
            </w:r>
            <w:r w:rsidRPr="00511A3B">
              <w:rPr>
                <w:rFonts w:ascii="Times New Roman" w:eastAsia="Times New Roman" w:hAnsi="Times New Roman" w:cs="Times New Roman"/>
                <w:spacing w:val="-18"/>
                <w:sz w:val="20"/>
                <w:szCs w:val="20"/>
              </w:rPr>
              <w:t xml:space="preserve"> </w:t>
            </w:r>
            <w:r w:rsidRPr="00511A3B">
              <w:rPr>
                <w:rFonts w:ascii="Times New Roman" w:eastAsia="Times New Roman" w:hAnsi="Times New Roman" w:cs="Times New Roman"/>
                <w:sz w:val="20"/>
                <w:szCs w:val="20"/>
              </w:rPr>
              <w:t>объектами</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 w:after="0" w:line="240" w:lineRule="auto"/>
              <w:jc w:val="center"/>
              <w:rPr>
                <w:rFonts w:ascii="Times New Roman" w:eastAsia="Times New Roman" w:hAnsi="Times New Roman" w:cs="Times New Roman"/>
                <w:sz w:val="19"/>
                <w:szCs w:val="19"/>
              </w:rPr>
            </w:pPr>
          </w:p>
          <w:p w:rsidR="006C4FD5" w:rsidRPr="00511A3B" w:rsidRDefault="006C4FD5" w:rsidP="006C4FD5">
            <w:pPr>
              <w:widowControl w:val="0"/>
              <w:kinsoku w:val="0"/>
              <w:overflowPunct w:val="0"/>
              <w:autoSpaceDE w:val="0"/>
              <w:autoSpaceDN w:val="0"/>
              <w:adjustRightInd w:val="0"/>
              <w:spacing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11.2</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23"/>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8" w:after="0" w:line="240" w:lineRule="auto"/>
              <w:ind w:left="104" w:right="275"/>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Гидротехнические</w:t>
            </w:r>
            <w:r w:rsidRPr="00511A3B">
              <w:rPr>
                <w:rFonts w:ascii="Times New Roman" w:eastAsia="Times New Roman" w:hAnsi="Times New Roman" w:cs="Times New Roman"/>
                <w:spacing w:val="30"/>
                <w:w w:val="99"/>
                <w:sz w:val="20"/>
                <w:szCs w:val="20"/>
              </w:rPr>
              <w:t xml:space="preserve"> </w:t>
            </w:r>
            <w:r w:rsidRPr="00511A3B">
              <w:rPr>
                <w:rFonts w:ascii="Times New Roman" w:eastAsia="Times New Roman" w:hAnsi="Times New Roman" w:cs="Times New Roman"/>
                <w:sz w:val="20"/>
                <w:szCs w:val="20"/>
              </w:rPr>
              <w:t>сооружения</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34"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11.3</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701"/>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04" w:right="118"/>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Земельные</w:t>
            </w:r>
            <w:r w:rsidRPr="00511A3B">
              <w:rPr>
                <w:rFonts w:ascii="Times New Roman" w:eastAsia="Times New Roman" w:hAnsi="Times New Roman" w:cs="Times New Roman"/>
                <w:spacing w:val="-13"/>
                <w:sz w:val="20"/>
                <w:szCs w:val="20"/>
              </w:rPr>
              <w:t xml:space="preserve"> </w:t>
            </w:r>
            <w:r w:rsidRPr="00511A3B">
              <w:rPr>
                <w:rFonts w:ascii="Times New Roman" w:eastAsia="Times New Roman" w:hAnsi="Times New Roman" w:cs="Times New Roman"/>
                <w:spacing w:val="-1"/>
                <w:sz w:val="20"/>
                <w:szCs w:val="20"/>
              </w:rPr>
              <w:t>участки</w:t>
            </w:r>
            <w:r w:rsidRPr="00511A3B">
              <w:rPr>
                <w:rFonts w:ascii="Times New Roman" w:eastAsia="Times New Roman" w:hAnsi="Times New Roman" w:cs="Times New Roman"/>
                <w:spacing w:val="27"/>
                <w:w w:val="99"/>
                <w:sz w:val="20"/>
                <w:szCs w:val="20"/>
              </w:rPr>
              <w:t xml:space="preserve"> </w:t>
            </w:r>
            <w:r w:rsidRPr="00511A3B">
              <w:rPr>
                <w:rFonts w:ascii="Times New Roman" w:eastAsia="Times New Roman" w:hAnsi="Times New Roman" w:cs="Times New Roman"/>
                <w:spacing w:val="-1"/>
                <w:sz w:val="20"/>
                <w:szCs w:val="20"/>
              </w:rPr>
              <w:t>(территории)</w:t>
            </w:r>
            <w:r w:rsidRPr="00511A3B">
              <w:rPr>
                <w:rFonts w:ascii="Times New Roman" w:eastAsia="Times New Roman" w:hAnsi="Times New Roman" w:cs="Times New Roman"/>
                <w:spacing w:val="22"/>
                <w:w w:val="99"/>
                <w:sz w:val="20"/>
                <w:szCs w:val="20"/>
              </w:rPr>
              <w:t xml:space="preserve"> </w:t>
            </w:r>
            <w:r w:rsidRPr="00511A3B">
              <w:rPr>
                <w:rFonts w:ascii="Times New Roman" w:eastAsia="Times New Roman" w:hAnsi="Times New Roman" w:cs="Times New Roman"/>
                <w:sz w:val="20"/>
                <w:szCs w:val="20"/>
              </w:rPr>
              <w:t>общего</w:t>
            </w:r>
            <w:r w:rsidRPr="00511A3B">
              <w:rPr>
                <w:rFonts w:ascii="Times New Roman" w:eastAsia="Times New Roman" w:hAnsi="Times New Roman" w:cs="Times New Roman"/>
                <w:spacing w:val="-16"/>
                <w:sz w:val="20"/>
                <w:szCs w:val="20"/>
              </w:rPr>
              <w:t xml:space="preserve"> </w:t>
            </w:r>
            <w:r w:rsidRPr="00511A3B">
              <w:rPr>
                <w:rFonts w:ascii="Times New Roman" w:eastAsia="Times New Roman" w:hAnsi="Times New Roman" w:cs="Times New Roman"/>
                <w:sz w:val="20"/>
                <w:szCs w:val="20"/>
              </w:rPr>
              <w:t>пользования</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 w:after="0" w:line="240" w:lineRule="auto"/>
              <w:jc w:val="center"/>
              <w:rPr>
                <w:rFonts w:ascii="Times New Roman" w:eastAsia="Times New Roman" w:hAnsi="Times New Roman" w:cs="Times New Roman"/>
                <w:sz w:val="19"/>
                <w:szCs w:val="19"/>
              </w:rPr>
            </w:pPr>
          </w:p>
          <w:p w:rsidR="006C4FD5" w:rsidRPr="00511A3B" w:rsidRDefault="006C4FD5" w:rsidP="006C4FD5">
            <w:pPr>
              <w:widowControl w:val="0"/>
              <w:kinsoku w:val="0"/>
              <w:overflowPunct w:val="0"/>
              <w:autoSpaceDE w:val="0"/>
              <w:autoSpaceDN w:val="0"/>
              <w:adjustRightInd w:val="0"/>
              <w:spacing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12.0</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09"/>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1" w:after="0" w:line="240" w:lineRule="auto"/>
              <w:ind w:left="104" w:right="309"/>
              <w:rPr>
                <w:rFonts w:ascii="Times New Roman" w:eastAsia="Times New Roman" w:hAnsi="Times New Roman" w:cs="Times New Roman"/>
                <w:sz w:val="24"/>
                <w:szCs w:val="24"/>
              </w:rPr>
            </w:pPr>
            <w:r w:rsidRPr="00511A3B">
              <w:rPr>
                <w:rFonts w:ascii="Times New Roman" w:eastAsia="Times New Roman" w:hAnsi="Times New Roman" w:cs="Times New Roman"/>
                <w:w w:val="95"/>
                <w:sz w:val="20"/>
                <w:szCs w:val="20"/>
              </w:rPr>
              <w:t>Улично-дорожная</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spacing w:val="-1"/>
                <w:sz w:val="20"/>
                <w:szCs w:val="20"/>
              </w:rPr>
              <w:t>сеть</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26"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12.0.1</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11"/>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4" w:after="0" w:line="240" w:lineRule="auto"/>
              <w:ind w:left="104" w:right="421"/>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Благоустройство</w:t>
            </w:r>
            <w:r w:rsidRPr="00511A3B">
              <w:rPr>
                <w:rFonts w:ascii="Times New Roman" w:eastAsia="Times New Roman" w:hAnsi="Times New Roman" w:cs="Times New Roman"/>
                <w:spacing w:val="28"/>
                <w:w w:val="99"/>
                <w:sz w:val="20"/>
                <w:szCs w:val="20"/>
              </w:rPr>
              <w:t xml:space="preserve"> </w:t>
            </w:r>
            <w:r w:rsidRPr="00511A3B">
              <w:rPr>
                <w:rFonts w:ascii="Times New Roman" w:eastAsia="Times New Roman" w:hAnsi="Times New Roman" w:cs="Times New Roman"/>
                <w:sz w:val="20"/>
                <w:szCs w:val="20"/>
              </w:rPr>
              <w:t>территории</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29"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12.0.2</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09"/>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1" w:after="0" w:line="240" w:lineRule="auto"/>
              <w:ind w:left="104" w:right="118"/>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Земельные</w:t>
            </w:r>
            <w:r w:rsidRPr="00511A3B">
              <w:rPr>
                <w:rFonts w:ascii="Times New Roman" w:eastAsia="Times New Roman" w:hAnsi="Times New Roman" w:cs="Times New Roman"/>
                <w:spacing w:val="-13"/>
                <w:sz w:val="20"/>
                <w:szCs w:val="20"/>
              </w:rPr>
              <w:t xml:space="preserve"> </w:t>
            </w:r>
            <w:r w:rsidRPr="00511A3B">
              <w:rPr>
                <w:rFonts w:ascii="Times New Roman" w:eastAsia="Times New Roman" w:hAnsi="Times New Roman" w:cs="Times New Roman"/>
                <w:spacing w:val="-1"/>
                <w:sz w:val="20"/>
                <w:szCs w:val="20"/>
              </w:rPr>
              <w:t>участки</w:t>
            </w:r>
            <w:r w:rsidRPr="00511A3B">
              <w:rPr>
                <w:rFonts w:ascii="Times New Roman" w:eastAsia="Times New Roman" w:hAnsi="Times New Roman" w:cs="Times New Roman"/>
                <w:spacing w:val="27"/>
                <w:w w:val="99"/>
                <w:sz w:val="20"/>
                <w:szCs w:val="20"/>
              </w:rPr>
              <w:t xml:space="preserve"> </w:t>
            </w:r>
            <w:r w:rsidRPr="00511A3B">
              <w:rPr>
                <w:rFonts w:ascii="Times New Roman" w:eastAsia="Times New Roman" w:hAnsi="Times New Roman" w:cs="Times New Roman"/>
                <w:sz w:val="20"/>
                <w:szCs w:val="20"/>
              </w:rPr>
              <w:t>общего</w:t>
            </w:r>
            <w:r w:rsidRPr="00511A3B">
              <w:rPr>
                <w:rFonts w:ascii="Times New Roman" w:eastAsia="Times New Roman" w:hAnsi="Times New Roman" w:cs="Times New Roman"/>
                <w:spacing w:val="-16"/>
                <w:sz w:val="20"/>
                <w:szCs w:val="20"/>
              </w:rPr>
              <w:t xml:space="preserve"> </w:t>
            </w:r>
            <w:r w:rsidRPr="00511A3B">
              <w:rPr>
                <w:rFonts w:ascii="Times New Roman" w:eastAsia="Times New Roman" w:hAnsi="Times New Roman" w:cs="Times New Roman"/>
                <w:sz w:val="20"/>
                <w:szCs w:val="20"/>
              </w:rPr>
              <w:t>пользования</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27"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13.0</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11"/>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4" w:after="0" w:line="240" w:lineRule="auto"/>
              <w:ind w:left="104" w:right="514"/>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Ведение</w:t>
            </w:r>
            <w:r w:rsidRPr="00511A3B">
              <w:rPr>
                <w:rFonts w:ascii="Times New Roman" w:eastAsia="Times New Roman" w:hAnsi="Times New Roman" w:cs="Times New Roman"/>
                <w:spacing w:val="26"/>
                <w:w w:val="99"/>
                <w:sz w:val="20"/>
                <w:szCs w:val="20"/>
              </w:rPr>
              <w:t xml:space="preserve"> </w:t>
            </w:r>
            <w:r w:rsidRPr="00511A3B">
              <w:rPr>
                <w:rFonts w:ascii="Times New Roman" w:eastAsia="Times New Roman" w:hAnsi="Times New Roman" w:cs="Times New Roman"/>
                <w:w w:val="95"/>
                <w:sz w:val="20"/>
                <w:szCs w:val="20"/>
              </w:rPr>
              <w:t>огородничества</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29"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13.1</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29"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1500</w:t>
            </w: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29" w:after="0" w:line="240" w:lineRule="auto"/>
              <w:ind w:right="104"/>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0/0</w:t>
            </w: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29"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0%</w:t>
            </w: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11"/>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1" w:after="0" w:line="240" w:lineRule="auto"/>
              <w:ind w:left="104" w:right="825"/>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Ведение</w:t>
            </w:r>
            <w:r w:rsidRPr="00511A3B">
              <w:rPr>
                <w:rFonts w:ascii="Times New Roman" w:eastAsia="Times New Roman" w:hAnsi="Times New Roman" w:cs="Times New Roman"/>
                <w:spacing w:val="26"/>
                <w:w w:val="99"/>
                <w:sz w:val="20"/>
                <w:szCs w:val="20"/>
              </w:rPr>
              <w:t xml:space="preserve"> </w:t>
            </w:r>
            <w:r w:rsidRPr="00511A3B">
              <w:rPr>
                <w:rFonts w:ascii="Times New Roman" w:eastAsia="Times New Roman" w:hAnsi="Times New Roman" w:cs="Times New Roman"/>
                <w:spacing w:val="-1"/>
                <w:sz w:val="20"/>
                <w:szCs w:val="20"/>
              </w:rPr>
              <w:t>садоводства</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26"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13.2</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26"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1500</w:t>
            </w: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bl>
    <w:p w:rsidR="006C4FD5" w:rsidRPr="00511A3B" w:rsidRDefault="006C4FD5" w:rsidP="006C4FD5">
      <w:pPr>
        <w:widowControl w:val="0"/>
        <w:kinsoku w:val="0"/>
        <w:overflowPunct w:val="0"/>
        <w:autoSpaceDE w:val="0"/>
        <w:autoSpaceDN w:val="0"/>
        <w:adjustRightInd w:val="0"/>
        <w:spacing w:before="5" w:after="0" w:line="240" w:lineRule="auto"/>
        <w:rPr>
          <w:rFonts w:ascii="Times New Roman" w:eastAsia="Times New Roman" w:hAnsi="Times New Roman" w:cs="Times New Roman"/>
          <w:sz w:val="20"/>
          <w:szCs w:val="20"/>
        </w:rPr>
      </w:pPr>
    </w:p>
    <w:p w:rsidR="006C4FD5" w:rsidRPr="00511A3B" w:rsidRDefault="006C4FD5" w:rsidP="006C4FD5">
      <w:pPr>
        <w:widowControl w:val="0"/>
        <w:tabs>
          <w:tab w:val="left" w:pos="4041"/>
        </w:tabs>
        <w:kinsoku w:val="0"/>
        <w:overflowPunct w:val="0"/>
        <w:autoSpaceDE w:val="0"/>
        <w:autoSpaceDN w:val="0"/>
        <w:adjustRightInd w:val="0"/>
        <w:spacing w:before="69" w:after="0" w:line="275" w:lineRule="auto"/>
        <w:ind w:left="332" w:right="307" w:firstLine="708"/>
        <w:rPr>
          <w:rFonts w:ascii="Times New Roman" w:eastAsia="Times New Roman" w:hAnsi="Times New Roman" w:cs="Times New Roman"/>
          <w:spacing w:val="-1"/>
          <w:sz w:val="24"/>
          <w:szCs w:val="24"/>
        </w:rPr>
      </w:pPr>
      <w:r w:rsidRPr="00511A3B">
        <w:rPr>
          <w:rFonts w:ascii="Times New Roman" w:eastAsia="Times New Roman" w:hAnsi="Times New Roman" w:cs="Times New Roman"/>
          <w:spacing w:val="-1"/>
          <w:sz w:val="24"/>
          <w:szCs w:val="24"/>
        </w:rPr>
        <w:t>Примечание</w:t>
      </w:r>
      <w:r w:rsidRPr="00511A3B">
        <w:rPr>
          <w:rFonts w:ascii="Times New Roman" w:eastAsia="Times New Roman" w:hAnsi="Times New Roman" w:cs="Times New Roman"/>
          <w:spacing w:val="49"/>
          <w:sz w:val="24"/>
          <w:szCs w:val="24"/>
        </w:rPr>
        <w:t xml:space="preserve"> </w:t>
      </w:r>
      <w:r w:rsidRPr="00511A3B">
        <w:rPr>
          <w:rFonts w:ascii="Times New Roman" w:eastAsia="Times New Roman" w:hAnsi="Times New Roman" w:cs="Times New Roman"/>
          <w:sz w:val="24"/>
          <w:szCs w:val="24"/>
        </w:rPr>
        <w:t>к</w:t>
      </w:r>
      <w:r w:rsidRPr="00511A3B">
        <w:rPr>
          <w:rFonts w:ascii="Times New Roman" w:eastAsia="Times New Roman" w:hAnsi="Times New Roman" w:cs="Times New Roman"/>
          <w:spacing w:val="50"/>
          <w:sz w:val="24"/>
          <w:szCs w:val="24"/>
        </w:rPr>
        <w:t xml:space="preserve"> </w:t>
      </w:r>
      <w:r w:rsidRPr="00511A3B">
        <w:rPr>
          <w:rFonts w:ascii="Times New Roman" w:eastAsia="Times New Roman" w:hAnsi="Times New Roman" w:cs="Times New Roman"/>
          <w:sz w:val="24"/>
          <w:szCs w:val="24"/>
        </w:rPr>
        <w:t>таблице</w:t>
      </w:r>
      <w:r w:rsidRPr="00511A3B">
        <w:rPr>
          <w:rFonts w:ascii="Times New Roman" w:eastAsia="Times New Roman" w:hAnsi="Times New Roman" w:cs="Times New Roman"/>
          <w:spacing w:val="49"/>
          <w:sz w:val="24"/>
          <w:szCs w:val="24"/>
        </w:rPr>
        <w:t xml:space="preserve"> </w:t>
      </w:r>
      <w:r w:rsidRPr="00511A3B">
        <w:rPr>
          <w:rFonts w:ascii="Times New Roman" w:eastAsia="Times New Roman" w:hAnsi="Times New Roman" w:cs="Times New Roman"/>
          <w:spacing w:val="1"/>
          <w:sz w:val="24"/>
          <w:szCs w:val="24"/>
        </w:rPr>
        <w:t>21</w:t>
      </w:r>
      <w:r w:rsidRPr="00511A3B">
        <w:rPr>
          <w:rFonts w:ascii="Times New Roman" w:eastAsia="Times New Roman" w:hAnsi="Times New Roman" w:cs="Times New Roman"/>
          <w:sz w:val="24"/>
          <w:szCs w:val="24"/>
        </w:rPr>
        <w:t>: в</w:t>
      </w:r>
      <w:r w:rsidRPr="00511A3B">
        <w:rPr>
          <w:rFonts w:ascii="Times New Roman" w:eastAsia="Times New Roman" w:hAnsi="Times New Roman" w:cs="Times New Roman"/>
          <w:spacing w:val="48"/>
          <w:sz w:val="24"/>
          <w:szCs w:val="24"/>
        </w:rPr>
        <w:t xml:space="preserve"> </w:t>
      </w:r>
      <w:r w:rsidRPr="00511A3B">
        <w:rPr>
          <w:rFonts w:ascii="Times New Roman" w:eastAsia="Times New Roman" w:hAnsi="Times New Roman" w:cs="Times New Roman"/>
          <w:spacing w:val="-1"/>
          <w:sz w:val="24"/>
          <w:szCs w:val="24"/>
        </w:rPr>
        <w:t>целях</w:t>
      </w:r>
      <w:r w:rsidRPr="00511A3B">
        <w:rPr>
          <w:rFonts w:ascii="Times New Roman" w:eastAsia="Times New Roman" w:hAnsi="Times New Roman" w:cs="Times New Roman"/>
          <w:spacing w:val="52"/>
          <w:sz w:val="24"/>
          <w:szCs w:val="24"/>
        </w:rPr>
        <w:t xml:space="preserve"> </w:t>
      </w:r>
      <w:r w:rsidRPr="00511A3B">
        <w:rPr>
          <w:rFonts w:ascii="Times New Roman" w:eastAsia="Times New Roman" w:hAnsi="Times New Roman" w:cs="Times New Roman"/>
          <w:spacing w:val="-1"/>
          <w:sz w:val="24"/>
          <w:szCs w:val="24"/>
        </w:rPr>
        <w:t>корректного</w:t>
      </w:r>
      <w:r w:rsidRPr="00511A3B">
        <w:rPr>
          <w:rFonts w:ascii="Times New Roman" w:eastAsia="Times New Roman" w:hAnsi="Times New Roman" w:cs="Times New Roman"/>
          <w:spacing w:val="50"/>
          <w:sz w:val="24"/>
          <w:szCs w:val="24"/>
        </w:rPr>
        <w:t xml:space="preserve"> </w:t>
      </w:r>
      <w:r w:rsidRPr="00511A3B">
        <w:rPr>
          <w:rFonts w:ascii="Times New Roman" w:eastAsia="Times New Roman" w:hAnsi="Times New Roman" w:cs="Times New Roman"/>
          <w:spacing w:val="-1"/>
          <w:sz w:val="24"/>
          <w:szCs w:val="24"/>
        </w:rPr>
        <w:t>заполнения</w:t>
      </w:r>
      <w:r w:rsidRPr="00511A3B">
        <w:rPr>
          <w:rFonts w:ascii="Times New Roman" w:eastAsia="Times New Roman" w:hAnsi="Times New Roman" w:cs="Times New Roman"/>
          <w:spacing w:val="50"/>
          <w:sz w:val="24"/>
          <w:szCs w:val="24"/>
        </w:rPr>
        <w:t xml:space="preserve"> </w:t>
      </w:r>
      <w:r w:rsidRPr="00511A3B">
        <w:rPr>
          <w:rFonts w:ascii="Times New Roman" w:eastAsia="Times New Roman" w:hAnsi="Times New Roman" w:cs="Times New Roman"/>
          <w:spacing w:val="-1"/>
          <w:sz w:val="24"/>
          <w:szCs w:val="24"/>
        </w:rPr>
        <w:t>текстового</w:t>
      </w:r>
      <w:r w:rsidRPr="00511A3B">
        <w:rPr>
          <w:rFonts w:ascii="Times New Roman" w:eastAsia="Times New Roman" w:hAnsi="Times New Roman" w:cs="Times New Roman"/>
          <w:spacing w:val="49"/>
          <w:sz w:val="24"/>
          <w:szCs w:val="24"/>
        </w:rPr>
        <w:t xml:space="preserve"> </w:t>
      </w:r>
      <w:r w:rsidRPr="00511A3B">
        <w:rPr>
          <w:rFonts w:ascii="Times New Roman" w:eastAsia="Times New Roman" w:hAnsi="Times New Roman" w:cs="Times New Roman"/>
          <w:sz w:val="24"/>
          <w:szCs w:val="24"/>
        </w:rPr>
        <w:t>и</w:t>
      </w:r>
      <w:r w:rsidRPr="00511A3B">
        <w:rPr>
          <w:rFonts w:ascii="Times New Roman" w:eastAsia="Times New Roman" w:hAnsi="Times New Roman" w:cs="Times New Roman"/>
          <w:spacing w:val="51"/>
          <w:sz w:val="24"/>
          <w:szCs w:val="24"/>
        </w:rPr>
        <w:t xml:space="preserve"> </w:t>
      </w:r>
      <w:r w:rsidRPr="00511A3B">
        <w:rPr>
          <w:rFonts w:ascii="Times New Roman" w:eastAsia="Times New Roman" w:hAnsi="Times New Roman" w:cs="Times New Roman"/>
          <w:sz w:val="24"/>
          <w:szCs w:val="24"/>
        </w:rPr>
        <w:t>электронного</w:t>
      </w:r>
      <w:r w:rsidRPr="00511A3B">
        <w:rPr>
          <w:rFonts w:ascii="Times New Roman" w:eastAsia="Times New Roman" w:hAnsi="Times New Roman" w:cs="Times New Roman"/>
          <w:spacing w:val="47"/>
          <w:sz w:val="24"/>
          <w:szCs w:val="24"/>
        </w:rPr>
        <w:t xml:space="preserve"> </w:t>
      </w:r>
      <w:r w:rsidRPr="00511A3B">
        <w:rPr>
          <w:rFonts w:ascii="Times New Roman" w:eastAsia="Times New Roman" w:hAnsi="Times New Roman" w:cs="Times New Roman"/>
          <w:spacing w:val="-1"/>
          <w:sz w:val="24"/>
          <w:szCs w:val="24"/>
        </w:rPr>
        <w:t>формата</w:t>
      </w:r>
      <w:r w:rsidRPr="00511A3B">
        <w:rPr>
          <w:rFonts w:ascii="Times New Roman" w:eastAsia="Times New Roman" w:hAnsi="Times New Roman" w:cs="Times New Roman"/>
          <w:spacing w:val="49"/>
          <w:sz w:val="24"/>
          <w:szCs w:val="24"/>
        </w:rPr>
        <w:t xml:space="preserve"> </w:t>
      </w:r>
      <w:r w:rsidRPr="00511A3B">
        <w:rPr>
          <w:rFonts w:ascii="Times New Roman" w:eastAsia="Times New Roman" w:hAnsi="Times New Roman" w:cs="Times New Roman"/>
          <w:spacing w:val="-1"/>
          <w:sz w:val="24"/>
          <w:szCs w:val="24"/>
        </w:rPr>
        <w:t>описания</w:t>
      </w:r>
      <w:r w:rsidRPr="00511A3B">
        <w:rPr>
          <w:rFonts w:ascii="Times New Roman" w:eastAsia="Times New Roman" w:hAnsi="Times New Roman" w:cs="Times New Roman"/>
          <w:spacing w:val="50"/>
          <w:sz w:val="24"/>
          <w:szCs w:val="24"/>
        </w:rPr>
        <w:t xml:space="preserve"> </w:t>
      </w:r>
      <w:r w:rsidRPr="00511A3B">
        <w:rPr>
          <w:rFonts w:ascii="Times New Roman" w:eastAsia="Times New Roman" w:hAnsi="Times New Roman" w:cs="Times New Roman"/>
          <w:spacing w:val="-1"/>
          <w:sz w:val="24"/>
          <w:szCs w:val="24"/>
        </w:rPr>
        <w:t>местоположения</w:t>
      </w:r>
      <w:r w:rsidRPr="00511A3B">
        <w:rPr>
          <w:rFonts w:ascii="Times New Roman" w:eastAsia="Times New Roman" w:hAnsi="Times New Roman" w:cs="Times New Roman"/>
          <w:spacing w:val="50"/>
          <w:sz w:val="24"/>
          <w:szCs w:val="24"/>
        </w:rPr>
        <w:t xml:space="preserve"> </w:t>
      </w:r>
      <w:r w:rsidRPr="00511A3B">
        <w:rPr>
          <w:rFonts w:ascii="Times New Roman" w:eastAsia="Times New Roman" w:hAnsi="Times New Roman" w:cs="Times New Roman"/>
          <w:spacing w:val="-1"/>
          <w:sz w:val="24"/>
          <w:szCs w:val="24"/>
        </w:rPr>
        <w:t>границ</w:t>
      </w:r>
      <w:r w:rsidRPr="00511A3B">
        <w:rPr>
          <w:rFonts w:ascii="Times New Roman" w:eastAsia="Times New Roman" w:hAnsi="Times New Roman" w:cs="Times New Roman"/>
          <w:spacing w:val="123"/>
          <w:sz w:val="24"/>
          <w:szCs w:val="24"/>
        </w:rPr>
        <w:t xml:space="preserve"> </w:t>
      </w:r>
      <w:r w:rsidRPr="00511A3B">
        <w:rPr>
          <w:rFonts w:ascii="Times New Roman" w:eastAsia="Times New Roman" w:hAnsi="Times New Roman" w:cs="Times New Roman"/>
          <w:spacing w:val="-1"/>
          <w:sz w:val="24"/>
          <w:szCs w:val="24"/>
        </w:rPr>
        <w:t>территориальных</w:t>
      </w:r>
      <w:r w:rsidRPr="00511A3B">
        <w:rPr>
          <w:rFonts w:ascii="Times New Roman" w:eastAsia="Times New Roman" w:hAnsi="Times New Roman" w:cs="Times New Roman"/>
          <w:spacing w:val="2"/>
          <w:sz w:val="24"/>
          <w:szCs w:val="24"/>
        </w:rPr>
        <w:t xml:space="preserve"> </w:t>
      </w:r>
      <w:r w:rsidRPr="00511A3B">
        <w:rPr>
          <w:rFonts w:ascii="Times New Roman" w:eastAsia="Times New Roman" w:hAnsi="Times New Roman" w:cs="Times New Roman"/>
          <w:sz w:val="24"/>
          <w:szCs w:val="24"/>
        </w:rPr>
        <w:t>зон</w:t>
      </w:r>
      <w:r w:rsidRPr="00511A3B">
        <w:rPr>
          <w:rFonts w:ascii="Times New Roman" w:eastAsia="Times New Roman" w:hAnsi="Times New Roman" w:cs="Times New Roman"/>
          <w:spacing w:val="-2"/>
          <w:sz w:val="24"/>
          <w:szCs w:val="24"/>
        </w:rPr>
        <w:t xml:space="preserve"> </w:t>
      </w:r>
      <w:r w:rsidRPr="00511A3B">
        <w:rPr>
          <w:rFonts w:ascii="Times New Roman" w:eastAsia="Times New Roman" w:hAnsi="Times New Roman" w:cs="Times New Roman"/>
          <w:spacing w:val="-1"/>
          <w:sz w:val="24"/>
          <w:szCs w:val="24"/>
        </w:rPr>
        <w:t>при</w:t>
      </w:r>
      <w:r w:rsidRPr="00511A3B">
        <w:rPr>
          <w:rFonts w:ascii="Times New Roman" w:eastAsia="Times New Roman" w:hAnsi="Times New Roman" w:cs="Times New Roman"/>
          <w:sz w:val="24"/>
          <w:szCs w:val="24"/>
        </w:rPr>
        <w:t xml:space="preserve"> </w:t>
      </w:r>
      <w:r w:rsidRPr="00511A3B">
        <w:rPr>
          <w:rFonts w:ascii="Times New Roman" w:eastAsia="Times New Roman" w:hAnsi="Times New Roman" w:cs="Times New Roman"/>
          <w:spacing w:val="-1"/>
          <w:sz w:val="24"/>
          <w:szCs w:val="24"/>
        </w:rPr>
        <w:t>отсутствии</w:t>
      </w:r>
      <w:r w:rsidRPr="00511A3B">
        <w:rPr>
          <w:rFonts w:ascii="Times New Roman" w:eastAsia="Times New Roman" w:hAnsi="Times New Roman" w:cs="Times New Roman"/>
          <w:spacing w:val="3"/>
          <w:sz w:val="24"/>
          <w:szCs w:val="24"/>
        </w:rPr>
        <w:t xml:space="preserve"> </w:t>
      </w:r>
      <w:r w:rsidRPr="00511A3B">
        <w:rPr>
          <w:rFonts w:ascii="Times New Roman" w:eastAsia="Times New Roman" w:hAnsi="Times New Roman" w:cs="Times New Roman"/>
          <w:spacing w:val="-1"/>
          <w:sz w:val="24"/>
          <w:szCs w:val="24"/>
        </w:rPr>
        <w:t>установленных значений,</w:t>
      </w:r>
      <w:r w:rsidRPr="00511A3B">
        <w:rPr>
          <w:rFonts w:ascii="Times New Roman" w:eastAsia="Times New Roman" w:hAnsi="Times New Roman" w:cs="Times New Roman"/>
          <w:sz w:val="24"/>
          <w:szCs w:val="24"/>
        </w:rPr>
        <w:t xml:space="preserve"> </w:t>
      </w:r>
      <w:r w:rsidRPr="00511A3B">
        <w:rPr>
          <w:rFonts w:ascii="Times New Roman" w:eastAsia="Times New Roman" w:hAnsi="Times New Roman" w:cs="Times New Roman"/>
          <w:spacing w:val="-1"/>
          <w:sz w:val="24"/>
          <w:szCs w:val="24"/>
        </w:rPr>
        <w:t>ячейки</w:t>
      </w:r>
      <w:r w:rsidRPr="00511A3B">
        <w:rPr>
          <w:rFonts w:ascii="Times New Roman" w:eastAsia="Times New Roman" w:hAnsi="Times New Roman" w:cs="Times New Roman"/>
          <w:sz w:val="24"/>
          <w:szCs w:val="24"/>
        </w:rPr>
        <w:t xml:space="preserve"> не</w:t>
      </w:r>
      <w:r w:rsidRPr="00511A3B">
        <w:rPr>
          <w:rFonts w:ascii="Times New Roman" w:eastAsia="Times New Roman" w:hAnsi="Times New Roman" w:cs="Times New Roman"/>
          <w:spacing w:val="-1"/>
          <w:sz w:val="24"/>
          <w:szCs w:val="24"/>
        </w:rPr>
        <w:t xml:space="preserve"> заполняются.</w:t>
      </w:r>
    </w:p>
    <w:p w:rsidR="006C4FD5" w:rsidRPr="00511A3B" w:rsidRDefault="006C4FD5" w:rsidP="006C4FD5">
      <w:pPr>
        <w:widowControl w:val="0"/>
        <w:tabs>
          <w:tab w:val="left" w:pos="4041"/>
        </w:tabs>
        <w:kinsoku w:val="0"/>
        <w:overflowPunct w:val="0"/>
        <w:autoSpaceDE w:val="0"/>
        <w:autoSpaceDN w:val="0"/>
        <w:adjustRightInd w:val="0"/>
        <w:spacing w:before="69" w:after="0" w:line="275" w:lineRule="auto"/>
        <w:ind w:left="332" w:right="307" w:firstLine="708"/>
        <w:rPr>
          <w:rFonts w:ascii="Times New Roman" w:eastAsia="Times New Roman" w:hAnsi="Times New Roman" w:cs="Times New Roman"/>
          <w:spacing w:val="-1"/>
          <w:sz w:val="24"/>
          <w:szCs w:val="24"/>
        </w:rPr>
        <w:sectPr w:rsidR="006C4FD5" w:rsidRPr="00511A3B">
          <w:pgSz w:w="16840" w:h="11910" w:orient="landscape"/>
          <w:pgMar w:top="780" w:right="520" w:bottom="900" w:left="800" w:header="0" w:footer="691" w:gutter="0"/>
          <w:cols w:space="720"/>
          <w:noEndnote/>
        </w:sectPr>
      </w:pPr>
    </w:p>
    <w:p w:rsidR="006C4FD5" w:rsidRPr="00511A3B" w:rsidRDefault="006C4FD5" w:rsidP="006C4FD5">
      <w:pPr>
        <w:widowControl w:val="0"/>
        <w:kinsoku w:val="0"/>
        <w:overflowPunct w:val="0"/>
        <w:autoSpaceDE w:val="0"/>
        <w:autoSpaceDN w:val="0"/>
        <w:adjustRightInd w:val="0"/>
        <w:spacing w:before="38" w:after="0" w:line="424" w:lineRule="auto"/>
        <w:ind w:right="211" w:firstLine="3119"/>
        <w:jc w:val="right"/>
        <w:rPr>
          <w:rFonts w:ascii="Times New Roman" w:eastAsia="Times New Roman" w:hAnsi="Times New Roman" w:cs="Times New Roman"/>
          <w:spacing w:val="-2"/>
          <w:sz w:val="28"/>
          <w:szCs w:val="28"/>
        </w:rPr>
      </w:pPr>
      <w:r w:rsidRPr="00511A3B">
        <w:rPr>
          <w:rFonts w:ascii="Times New Roman" w:eastAsia="Times New Roman" w:hAnsi="Times New Roman" w:cs="Times New Roman"/>
          <w:spacing w:val="-1"/>
          <w:sz w:val="28"/>
          <w:szCs w:val="28"/>
        </w:rPr>
        <w:lastRenderedPageBreak/>
        <w:t>Таблица</w:t>
      </w:r>
      <w:r w:rsidRPr="00511A3B">
        <w:rPr>
          <w:rFonts w:ascii="Times New Roman" w:eastAsia="Times New Roman" w:hAnsi="Times New Roman" w:cs="Times New Roman"/>
          <w:sz w:val="28"/>
          <w:szCs w:val="28"/>
        </w:rPr>
        <w:t xml:space="preserve"> </w:t>
      </w:r>
      <w:r w:rsidRPr="00511A3B">
        <w:rPr>
          <w:rFonts w:ascii="Times New Roman" w:eastAsia="Times New Roman" w:hAnsi="Times New Roman" w:cs="Times New Roman"/>
          <w:spacing w:val="-2"/>
          <w:sz w:val="28"/>
          <w:szCs w:val="28"/>
        </w:rPr>
        <w:t>22</w:t>
      </w:r>
    </w:p>
    <w:p w:rsidR="006C4FD5" w:rsidRPr="00511A3B" w:rsidRDefault="006C4FD5" w:rsidP="006C4FD5">
      <w:pPr>
        <w:widowControl w:val="0"/>
        <w:kinsoku w:val="0"/>
        <w:overflowPunct w:val="0"/>
        <w:autoSpaceDE w:val="0"/>
        <w:autoSpaceDN w:val="0"/>
        <w:adjustRightInd w:val="0"/>
        <w:spacing w:after="0"/>
        <w:jc w:val="center"/>
        <w:rPr>
          <w:rFonts w:ascii="Times New Roman" w:eastAsia="Times New Roman" w:hAnsi="Times New Roman" w:cs="Times New Roman"/>
          <w:spacing w:val="-4"/>
          <w:sz w:val="28"/>
          <w:szCs w:val="28"/>
        </w:rPr>
      </w:pPr>
      <w:r w:rsidRPr="00511A3B">
        <w:rPr>
          <w:rFonts w:ascii="Times New Roman" w:eastAsia="Times New Roman" w:hAnsi="Times New Roman" w:cs="Times New Roman"/>
          <w:spacing w:val="-1"/>
          <w:sz w:val="28"/>
          <w:szCs w:val="28"/>
        </w:rPr>
        <w:t>Зона</w:t>
      </w:r>
      <w:r w:rsidRPr="00511A3B">
        <w:rPr>
          <w:rFonts w:ascii="Times New Roman" w:eastAsia="Times New Roman" w:hAnsi="Times New Roman" w:cs="Times New Roman"/>
          <w:sz w:val="28"/>
          <w:szCs w:val="28"/>
        </w:rPr>
        <w:t xml:space="preserve"> </w:t>
      </w:r>
      <w:r w:rsidRPr="00511A3B">
        <w:rPr>
          <w:rFonts w:ascii="Times New Roman" w:eastAsia="Times New Roman" w:hAnsi="Times New Roman" w:cs="Times New Roman"/>
          <w:spacing w:val="-1"/>
          <w:sz w:val="28"/>
          <w:szCs w:val="28"/>
        </w:rPr>
        <w:t>коллективного садоводства</w:t>
      </w:r>
      <w:r w:rsidRPr="00511A3B">
        <w:rPr>
          <w:rFonts w:ascii="Times New Roman" w:eastAsia="Times New Roman" w:hAnsi="Times New Roman" w:cs="Times New Roman"/>
          <w:spacing w:val="-4"/>
          <w:sz w:val="28"/>
          <w:szCs w:val="28"/>
        </w:rPr>
        <w:t xml:space="preserve"> </w:t>
      </w:r>
      <w:r w:rsidRPr="00511A3B">
        <w:rPr>
          <w:rFonts w:ascii="Times New Roman" w:eastAsia="Times New Roman" w:hAnsi="Times New Roman" w:cs="Times New Roman"/>
          <w:sz w:val="28"/>
          <w:szCs w:val="28"/>
        </w:rPr>
        <w:t xml:space="preserve">и </w:t>
      </w:r>
      <w:r w:rsidRPr="00511A3B">
        <w:rPr>
          <w:rFonts w:ascii="Times New Roman" w:eastAsia="Times New Roman" w:hAnsi="Times New Roman" w:cs="Times New Roman"/>
          <w:spacing w:val="-1"/>
          <w:sz w:val="28"/>
          <w:szCs w:val="28"/>
        </w:rPr>
        <w:t>огородничества</w:t>
      </w:r>
      <w:r w:rsidRPr="00511A3B">
        <w:rPr>
          <w:rFonts w:ascii="Times New Roman" w:eastAsia="Times New Roman" w:hAnsi="Times New Roman" w:cs="Times New Roman"/>
          <w:sz w:val="28"/>
          <w:szCs w:val="28"/>
        </w:rPr>
        <w:t xml:space="preserve"> </w:t>
      </w:r>
      <w:r w:rsidRPr="00511A3B">
        <w:rPr>
          <w:rFonts w:ascii="Times New Roman" w:eastAsia="Times New Roman" w:hAnsi="Times New Roman" w:cs="Times New Roman"/>
          <w:spacing w:val="-1"/>
          <w:sz w:val="28"/>
          <w:szCs w:val="28"/>
        </w:rPr>
        <w:t>(СХ4).</w:t>
      </w:r>
    </w:p>
    <w:p w:rsidR="006C4FD5" w:rsidRPr="00511A3B" w:rsidRDefault="006C4FD5" w:rsidP="006C4FD5">
      <w:pPr>
        <w:widowControl w:val="0"/>
        <w:kinsoku w:val="0"/>
        <w:overflowPunct w:val="0"/>
        <w:autoSpaceDE w:val="0"/>
        <w:autoSpaceDN w:val="0"/>
        <w:adjustRightInd w:val="0"/>
        <w:spacing w:after="0"/>
        <w:jc w:val="center"/>
        <w:rPr>
          <w:rFonts w:ascii="Times New Roman" w:eastAsia="Times New Roman" w:hAnsi="Times New Roman" w:cs="Times New Roman"/>
          <w:spacing w:val="-1"/>
          <w:sz w:val="28"/>
          <w:szCs w:val="28"/>
        </w:rPr>
      </w:pPr>
      <w:r w:rsidRPr="00511A3B">
        <w:rPr>
          <w:rFonts w:ascii="Times New Roman" w:eastAsia="Times New Roman" w:hAnsi="Times New Roman" w:cs="Times New Roman"/>
          <w:spacing w:val="-1"/>
          <w:sz w:val="28"/>
          <w:szCs w:val="28"/>
        </w:rPr>
        <w:t>Условно</w:t>
      </w:r>
      <w:r w:rsidRPr="00511A3B">
        <w:rPr>
          <w:rFonts w:ascii="Times New Roman" w:eastAsia="Times New Roman" w:hAnsi="Times New Roman" w:cs="Times New Roman"/>
          <w:spacing w:val="-3"/>
          <w:sz w:val="28"/>
          <w:szCs w:val="28"/>
        </w:rPr>
        <w:t xml:space="preserve"> </w:t>
      </w:r>
      <w:r w:rsidRPr="00511A3B">
        <w:rPr>
          <w:rFonts w:ascii="Times New Roman" w:eastAsia="Times New Roman" w:hAnsi="Times New Roman" w:cs="Times New Roman"/>
          <w:spacing w:val="-1"/>
          <w:sz w:val="28"/>
          <w:szCs w:val="28"/>
        </w:rPr>
        <w:t>разрешенные</w:t>
      </w:r>
      <w:r w:rsidRPr="00511A3B">
        <w:rPr>
          <w:rFonts w:ascii="Times New Roman" w:eastAsia="Times New Roman" w:hAnsi="Times New Roman" w:cs="Times New Roman"/>
          <w:sz w:val="28"/>
          <w:szCs w:val="28"/>
        </w:rPr>
        <w:t xml:space="preserve"> </w:t>
      </w:r>
      <w:r w:rsidRPr="00511A3B">
        <w:rPr>
          <w:rFonts w:ascii="Times New Roman" w:eastAsia="Times New Roman" w:hAnsi="Times New Roman" w:cs="Times New Roman"/>
          <w:spacing w:val="-1"/>
          <w:sz w:val="28"/>
          <w:szCs w:val="28"/>
        </w:rPr>
        <w:t>виды</w:t>
      </w:r>
      <w:r w:rsidRPr="00511A3B">
        <w:rPr>
          <w:rFonts w:ascii="Times New Roman" w:eastAsia="Times New Roman" w:hAnsi="Times New Roman" w:cs="Times New Roman"/>
          <w:spacing w:val="-3"/>
          <w:sz w:val="28"/>
          <w:szCs w:val="28"/>
        </w:rPr>
        <w:t xml:space="preserve"> </w:t>
      </w:r>
      <w:r w:rsidRPr="00511A3B">
        <w:rPr>
          <w:rFonts w:ascii="Times New Roman" w:eastAsia="Times New Roman" w:hAnsi="Times New Roman" w:cs="Times New Roman"/>
          <w:spacing w:val="-1"/>
          <w:sz w:val="28"/>
          <w:szCs w:val="28"/>
        </w:rPr>
        <w:t>использования</w:t>
      </w:r>
    </w:p>
    <w:tbl>
      <w:tblPr>
        <w:tblW w:w="0" w:type="auto"/>
        <w:tblInd w:w="109" w:type="dxa"/>
        <w:tblLayout w:type="fixed"/>
        <w:tblCellMar>
          <w:left w:w="0" w:type="dxa"/>
          <w:right w:w="0" w:type="dxa"/>
        </w:tblCellMar>
        <w:tblLook w:val="0000" w:firstRow="0" w:lastRow="0" w:firstColumn="0" w:lastColumn="0" w:noHBand="0" w:noVBand="0"/>
      </w:tblPr>
      <w:tblGrid>
        <w:gridCol w:w="1976"/>
        <w:gridCol w:w="1135"/>
        <w:gridCol w:w="1133"/>
        <w:gridCol w:w="1277"/>
        <w:gridCol w:w="1274"/>
        <w:gridCol w:w="1419"/>
        <w:gridCol w:w="1133"/>
        <w:gridCol w:w="1702"/>
        <w:gridCol w:w="1419"/>
        <w:gridCol w:w="1274"/>
        <w:gridCol w:w="1560"/>
      </w:tblGrid>
      <w:tr w:rsidR="006C4FD5" w:rsidRPr="00511A3B" w:rsidTr="006C4FD5">
        <w:trPr>
          <w:trHeight w:hRule="exact" w:val="706"/>
        </w:trPr>
        <w:tc>
          <w:tcPr>
            <w:tcW w:w="1976" w:type="dxa"/>
            <w:vMerge w:val="restart"/>
            <w:tcBorders>
              <w:top w:val="single" w:sz="8"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7"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left="104" w:right="108" w:firstLine="3"/>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Наименование</w:t>
            </w:r>
            <w:r w:rsidRPr="00511A3B">
              <w:rPr>
                <w:rFonts w:ascii="Times New Roman" w:eastAsia="Times New Roman" w:hAnsi="Times New Roman" w:cs="Times New Roman"/>
                <w:b/>
                <w:bCs/>
                <w:spacing w:val="24"/>
                <w:w w:val="99"/>
                <w:sz w:val="20"/>
                <w:szCs w:val="20"/>
              </w:rPr>
              <w:t xml:space="preserve"> </w:t>
            </w:r>
            <w:r w:rsidRPr="00511A3B">
              <w:rPr>
                <w:rFonts w:ascii="Times New Roman" w:eastAsia="Times New Roman" w:hAnsi="Times New Roman" w:cs="Times New Roman"/>
                <w:b/>
                <w:bCs/>
                <w:sz w:val="20"/>
                <w:szCs w:val="20"/>
              </w:rPr>
              <w:t>вида</w:t>
            </w:r>
            <w:r w:rsidRPr="00511A3B">
              <w:rPr>
                <w:rFonts w:ascii="Times New Roman" w:eastAsia="Times New Roman" w:hAnsi="Times New Roman" w:cs="Times New Roman"/>
                <w:b/>
                <w:bCs/>
                <w:spacing w:val="-16"/>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использования</w:t>
            </w:r>
          </w:p>
        </w:tc>
        <w:tc>
          <w:tcPr>
            <w:tcW w:w="1135" w:type="dxa"/>
            <w:vMerge w:val="restart"/>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6"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left="63" w:right="65" w:hanging="2"/>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Код</w:t>
            </w:r>
            <w:r w:rsidRPr="00511A3B">
              <w:rPr>
                <w:rFonts w:ascii="Times New Roman" w:eastAsia="Times New Roman" w:hAnsi="Times New Roman" w:cs="Times New Roman"/>
                <w:b/>
                <w:bCs/>
                <w:spacing w:val="-8"/>
                <w:sz w:val="20"/>
                <w:szCs w:val="20"/>
              </w:rPr>
              <w:t xml:space="preserve"> </w:t>
            </w:r>
            <w:r w:rsidRPr="00511A3B">
              <w:rPr>
                <w:rFonts w:ascii="Times New Roman" w:eastAsia="Times New Roman" w:hAnsi="Times New Roman" w:cs="Times New Roman"/>
                <w:b/>
                <w:bCs/>
                <w:sz w:val="20"/>
                <w:szCs w:val="20"/>
              </w:rPr>
              <w:t>вида</w:t>
            </w:r>
            <w:r w:rsidRPr="00511A3B">
              <w:rPr>
                <w:rFonts w:ascii="Times New Roman" w:eastAsia="Times New Roman" w:hAnsi="Times New Roman" w:cs="Times New Roman"/>
                <w:b/>
                <w:bCs/>
                <w:w w:val="99"/>
                <w:sz w:val="20"/>
                <w:szCs w:val="20"/>
              </w:rPr>
              <w:t xml:space="preserve"> </w:t>
            </w:r>
            <w:r w:rsidRPr="00511A3B">
              <w:rPr>
                <w:rFonts w:ascii="Times New Roman" w:eastAsia="Times New Roman" w:hAnsi="Times New Roman" w:cs="Times New Roman"/>
                <w:b/>
                <w:bCs/>
                <w:sz w:val="20"/>
                <w:szCs w:val="20"/>
              </w:rPr>
              <w:t>разрешен-</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ного</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w w:val="95"/>
                <w:sz w:val="20"/>
                <w:szCs w:val="20"/>
              </w:rPr>
              <w:t>использов-</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ания</w:t>
            </w:r>
          </w:p>
        </w:tc>
        <w:tc>
          <w:tcPr>
            <w:tcW w:w="6236" w:type="dxa"/>
            <w:gridSpan w:val="5"/>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517" w:right="516" w:hanging="3"/>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Предельные</w:t>
            </w:r>
            <w:r w:rsidRPr="00511A3B">
              <w:rPr>
                <w:rFonts w:ascii="Times New Roman" w:eastAsia="Times New Roman" w:hAnsi="Times New Roman" w:cs="Times New Roman"/>
                <w:b/>
                <w:bCs/>
                <w:spacing w:val="-10"/>
                <w:sz w:val="20"/>
                <w:szCs w:val="20"/>
              </w:rPr>
              <w:t xml:space="preserve"> </w:t>
            </w:r>
            <w:r w:rsidRPr="00511A3B">
              <w:rPr>
                <w:rFonts w:ascii="Times New Roman" w:eastAsia="Times New Roman" w:hAnsi="Times New Roman" w:cs="Times New Roman"/>
                <w:b/>
                <w:bCs/>
                <w:sz w:val="20"/>
                <w:szCs w:val="20"/>
              </w:rPr>
              <w:t>размеры</w:t>
            </w:r>
            <w:r w:rsidRPr="00511A3B">
              <w:rPr>
                <w:rFonts w:ascii="Times New Roman" w:eastAsia="Times New Roman" w:hAnsi="Times New Roman" w:cs="Times New Roman"/>
                <w:b/>
                <w:bCs/>
                <w:spacing w:val="-10"/>
                <w:sz w:val="20"/>
                <w:szCs w:val="20"/>
              </w:rPr>
              <w:t xml:space="preserve"> </w:t>
            </w:r>
            <w:r w:rsidRPr="00511A3B">
              <w:rPr>
                <w:rFonts w:ascii="Times New Roman" w:eastAsia="Times New Roman" w:hAnsi="Times New Roman" w:cs="Times New Roman"/>
                <w:b/>
                <w:bCs/>
                <w:sz w:val="20"/>
                <w:szCs w:val="20"/>
              </w:rPr>
              <w:t>земельных</w:t>
            </w:r>
            <w:r w:rsidRPr="00511A3B">
              <w:rPr>
                <w:rFonts w:ascii="Times New Roman" w:eastAsia="Times New Roman" w:hAnsi="Times New Roman" w:cs="Times New Roman"/>
                <w:b/>
                <w:bCs/>
                <w:spacing w:val="-11"/>
                <w:sz w:val="20"/>
                <w:szCs w:val="20"/>
              </w:rPr>
              <w:t xml:space="preserve"> </w:t>
            </w:r>
            <w:r w:rsidRPr="00511A3B">
              <w:rPr>
                <w:rFonts w:ascii="Times New Roman" w:eastAsia="Times New Roman" w:hAnsi="Times New Roman" w:cs="Times New Roman"/>
                <w:b/>
                <w:bCs/>
                <w:sz w:val="20"/>
                <w:szCs w:val="20"/>
              </w:rPr>
              <w:t>участков</w:t>
            </w:r>
            <w:r w:rsidRPr="00511A3B">
              <w:rPr>
                <w:rFonts w:ascii="Times New Roman" w:eastAsia="Times New Roman" w:hAnsi="Times New Roman" w:cs="Times New Roman"/>
                <w:b/>
                <w:bCs/>
                <w:spacing w:val="-10"/>
                <w:sz w:val="20"/>
                <w:szCs w:val="20"/>
              </w:rPr>
              <w:t xml:space="preserve"> </w:t>
            </w:r>
            <w:r w:rsidRPr="00511A3B">
              <w:rPr>
                <w:rFonts w:ascii="Times New Roman" w:eastAsia="Times New Roman" w:hAnsi="Times New Roman" w:cs="Times New Roman"/>
                <w:b/>
                <w:bCs/>
                <w:sz w:val="20"/>
                <w:szCs w:val="20"/>
              </w:rPr>
              <w:t>и</w:t>
            </w:r>
            <w:r w:rsidRPr="00511A3B">
              <w:rPr>
                <w:rFonts w:ascii="Times New Roman" w:eastAsia="Times New Roman" w:hAnsi="Times New Roman" w:cs="Times New Roman"/>
                <w:b/>
                <w:bCs/>
                <w:spacing w:val="-10"/>
                <w:sz w:val="20"/>
                <w:szCs w:val="20"/>
              </w:rPr>
              <w:t xml:space="preserve"> </w:t>
            </w:r>
            <w:r w:rsidRPr="00511A3B">
              <w:rPr>
                <w:rFonts w:ascii="Times New Roman" w:eastAsia="Times New Roman" w:hAnsi="Times New Roman" w:cs="Times New Roman"/>
                <w:b/>
                <w:bCs/>
                <w:spacing w:val="-1"/>
                <w:sz w:val="20"/>
                <w:szCs w:val="20"/>
              </w:rPr>
              <w:t>предельные</w:t>
            </w:r>
            <w:r w:rsidRPr="00511A3B">
              <w:rPr>
                <w:rFonts w:ascii="Times New Roman" w:eastAsia="Times New Roman" w:hAnsi="Times New Roman" w:cs="Times New Roman"/>
                <w:b/>
                <w:bCs/>
                <w:spacing w:val="28"/>
                <w:w w:val="99"/>
                <w:sz w:val="20"/>
                <w:szCs w:val="20"/>
              </w:rPr>
              <w:t xml:space="preserve"> </w:t>
            </w:r>
            <w:r w:rsidRPr="00511A3B">
              <w:rPr>
                <w:rFonts w:ascii="Times New Roman" w:eastAsia="Times New Roman" w:hAnsi="Times New Roman" w:cs="Times New Roman"/>
                <w:b/>
                <w:bCs/>
                <w:sz w:val="20"/>
                <w:szCs w:val="20"/>
              </w:rPr>
              <w:t>параметры</w:t>
            </w:r>
            <w:r w:rsidRPr="00511A3B">
              <w:rPr>
                <w:rFonts w:ascii="Times New Roman" w:eastAsia="Times New Roman" w:hAnsi="Times New Roman" w:cs="Times New Roman"/>
                <w:b/>
                <w:bCs/>
                <w:spacing w:val="-17"/>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18"/>
                <w:sz w:val="20"/>
                <w:szCs w:val="20"/>
              </w:rPr>
              <w:t xml:space="preserve"> </w:t>
            </w:r>
            <w:r w:rsidRPr="00511A3B">
              <w:rPr>
                <w:rFonts w:ascii="Times New Roman" w:eastAsia="Times New Roman" w:hAnsi="Times New Roman" w:cs="Times New Roman"/>
                <w:b/>
                <w:bCs/>
                <w:sz w:val="20"/>
                <w:szCs w:val="20"/>
              </w:rPr>
              <w:t>строительства,</w:t>
            </w:r>
            <w:r w:rsidRPr="00511A3B">
              <w:rPr>
                <w:rFonts w:ascii="Times New Roman" w:eastAsia="Times New Roman" w:hAnsi="Times New Roman" w:cs="Times New Roman"/>
                <w:b/>
                <w:bCs/>
                <w:spacing w:val="-17"/>
                <w:sz w:val="20"/>
                <w:szCs w:val="20"/>
              </w:rPr>
              <w:t xml:space="preserve"> </w:t>
            </w:r>
            <w:r w:rsidRPr="00511A3B">
              <w:rPr>
                <w:rFonts w:ascii="Times New Roman" w:eastAsia="Times New Roman" w:hAnsi="Times New Roman" w:cs="Times New Roman"/>
                <w:b/>
                <w:bCs/>
                <w:spacing w:val="-1"/>
                <w:sz w:val="20"/>
                <w:szCs w:val="20"/>
              </w:rPr>
              <w:t>реконструкции</w:t>
            </w:r>
            <w:r w:rsidRPr="00511A3B">
              <w:rPr>
                <w:rFonts w:ascii="Times New Roman" w:eastAsia="Times New Roman" w:hAnsi="Times New Roman" w:cs="Times New Roman"/>
                <w:b/>
                <w:bCs/>
                <w:spacing w:val="46"/>
                <w:w w:val="99"/>
                <w:sz w:val="20"/>
                <w:szCs w:val="20"/>
              </w:rPr>
              <w:t xml:space="preserve"> </w:t>
            </w:r>
            <w:r w:rsidRPr="00511A3B">
              <w:rPr>
                <w:rFonts w:ascii="Times New Roman" w:eastAsia="Times New Roman" w:hAnsi="Times New Roman" w:cs="Times New Roman"/>
                <w:b/>
                <w:bCs/>
                <w:sz w:val="20"/>
                <w:szCs w:val="20"/>
              </w:rPr>
              <w:t>объектов</w:t>
            </w:r>
            <w:r w:rsidRPr="00511A3B">
              <w:rPr>
                <w:rFonts w:ascii="Times New Roman" w:eastAsia="Times New Roman" w:hAnsi="Times New Roman" w:cs="Times New Roman"/>
                <w:b/>
                <w:bCs/>
                <w:spacing w:val="-19"/>
                <w:sz w:val="20"/>
                <w:szCs w:val="20"/>
              </w:rPr>
              <w:t xml:space="preserve"> </w:t>
            </w:r>
            <w:r w:rsidRPr="00511A3B">
              <w:rPr>
                <w:rFonts w:ascii="Times New Roman" w:eastAsia="Times New Roman" w:hAnsi="Times New Roman" w:cs="Times New Roman"/>
                <w:b/>
                <w:bCs/>
                <w:sz w:val="20"/>
                <w:szCs w:val="20"/>
              </w:rPr>
              <w:t>капитального</w:t>
            </w:r>
            <w:r w:rsidRPr="00511A3B">
              <w:rPr>
                <w:rFonts w:ascii="Times New Roman" w:eastAsia="Times New Roman" w:hAnsi="Times New Roman" w:cs="Times New Roman"/>
                <w:b/>
                <w:bCs/>
                <w:spacing w:val="-17"/>
                <w:sz w:val="20"/>
                <w:szCs w:val="20"/>
              </w:rPr>
              <w:t xml:space="preserve"> </w:t>
            </w:r>
            <w:r w:rsidRPr="00511A3B">
              <w:rPr>
                <w:rFonts w:ascii="Times New Roman" w:eastAsia="Times New Roman" w:hAnsi="Times New Roman" w:cs="Times New Roman"/>
                <w:b/>
                <w:bCs/>
                <w:sz w:val="20"/>
                <w:szCs w:val="20"/>
              </w:rPr>
              <w:t>строительства</w:t>
            </w:r>
          </w:p>
        </w:tc>
        <w:tc>
          <w:tcPr>
            <w:tcW w:w="5955" w:type="dxa"/>
            <w:gridSpan w:val="4"/>
            <w:tcBorders>
              <w:top w:val="single" w:sz="8" w:space="0" w:color="000000"/>
              <w:left w:val="single" w:sz="4"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before="9" w:after="0" w:line="240" w:lineRule="auto"/>
              <w:rPr>
                <w:rFonts w:ascii="Times New Roman" w:eastAsia="Times New Roman" w:hAnsi="Times New Roman" w:cs="Times New Roman"/>
                <w:sz w:val="19"/>
                <w:szCs w:val="19"/>
              </w:rPr>
            </w:pPr>
          </w:p>
          <w:p w:rsidR="006C4FD5" w:rsidRPr="00511A3B" w:rsidRDefault="006C4FD5" w:rsidP="006C4FD5">
            <w:pPr>
              <w:widowControl w:val="0"/>
              <w:kinsoku w:val="0"/>
              <w:overflowPunct w:val="0"/>
              <w:autoSpaceDE w:val="0"/>
              <w:autoSpaceDN w:val="0"/>
              <w:adjustRightInd w:val="0"/>
              <w:spacing w:after="0" w:line="240" w:lineRule="auto"/>
              <w:ind w:left="524"/>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Вспомогательные</w:t>
            </w:r>
            <w:r w:rsidRPr="00511A3B">
              <w:rPr>
                <w:rFonts w:ascii="Times New Roman" w:eastAsia="Times New Roman" w:hAnsi="Times New Roman" w:cs="Times New Roman"/>
                <w:b/>
                <w:bCs/>
                <w:spacing w:val="-16"/>
                <w:sz w:val="20"/>
                <w:szCs w:val="20"/>
              </w:rPr>
              <w:t xml:space="preserve"> </w:t>
            </w:r>
            <w:r w:rsidRPr="00511A3B">
              <w:rPr>
                <w:rFonts w:ascii="Times New Roman" w:eastAsia="Times New Roman" w:hAnsi="Times New Roman" w:cs="Times New Roman"/>
                <w:b/>
                <w:bCs/>
                <w:sz w:val="20"/>
                <w:szCs w:val="20"/>
              </w:rPr>
              <w:t>виды</w:t>
            </w:r>
            <w:r w:rsidRPr="00511A3B">
              <w:rPr>
                <w:rFonts w:ascii="Times New Roman" w:eastAsia="Times New Roman" w:hAnsi="Times New Roman" w:cs="Times New Roman"/>
                <w:b/>
                <w:bCs/>
                <w:spacing w:val="-16"/>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15"/>
                <w:sz w:val="20"/>
                <w:szCs w:val="20"/>
              </w:rPr>
              <w:t xml:space="preserve"> </w:t>
            </w:r>
            <w:r w:rsidRPr="00511A3B">
              <w:rPr>
                <w:rFonts w:ascii="Times New Roman" w:eastAsia="Times New Roman" w:hAnsi="Times New Roman" w:cs="Times New Roman"/>
                <w:b/>
                <w:bCs/>
                <w:sz w:val="20"/>
                <w:szCs w:val="20"/>
              </w:rPr>
              <w:t>использования</w:t>
            </w:r>
          </w:p>
        </w:tc>
      </w:tr>
      <w:tr w:rsidR="006C4FD5" w:rsidRPr="00511A3B" w:rsidTr="006C4FD5">
        <w:trPr>
          <w:trHeight w:hRule="exact" w:val="1390"/>
        </w:trPr>
        <w:tc>
          <w:tcPr>
            <w:tcW w:w="1976" w:type="dxa"/>
            <w:vMerge/>
            <w:tcBorders>
              <w:top w:val="single" w:sz="8"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524"/>
              <w:rPr>
                <w:rFonts w:ascii="Times New Roman" w:eastAsia="Times New Roman" w:hAnsi="Times New Roman" w:cs="Times New Roman"/>
                <w:sz w:val="24"/>
                <w:szCs w:val="24"/>
              </w:rPr>
            </w:pPr>
          </w:p>
        </w:tc>
        <w:tc>
          <w:tcPr>
            <w:tcW w:w="1135" w:type="dxa"/>
            <w:vMerge/>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524"/>
              <w:rPr>
                <w:rFonts w:ascii="Times New Roman" w:eastAsia="Times New Roman" w:hAnsi="Times New Roman" w:cs="Times New Roman"/>
                <w:sz w:val="24"/>
                <w:szCs w:val="24"/>
              </w:rPr>
            </w:pPr>
          </w:p>
        </w:tc>
        <w:tc>
          <w:tcPr>
            <w:tcW w:w="2410" w:type="dxa"/>
            <w:gridSpan w:val="2"/>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18" w:after="0" w:line="240" w:lineRule="auto"/>
              <w:ind w:left="270" w:right="222" w:hanging="51"/>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Предельные</w:t>
            </w:r>
            <w:r w:rsidRPr="00511A3B">
              <w:rPr>
                <w:rFonts w:ascii="Times New Roman" w:eastAsia="Times New Roman" w:hAnsi="Times New Roman" w:cs="Times New Roman"/>
                <w:b/>
                <w:bCs/>
                <w:spacing w:val="-20"/>
                <w:sz w:val="20"/>
                <w:szCs w:val="20"/>
              </w:rPr>
              <w:t xml:space="preserve"> </w:t>
            </w:r>
            <w:r w:rsidRPr="00511A3B">
              <w:rPr>
                <w:rFonts w:ascii="Times New Roman" w:eastAsia="Times New Roman" w:hAnsi="Times New Roman" w:cs="Times New Roman"/>
                <w:b/>
                <w:bCs/>
                <w:sz w:val="20"/>
                <w:szCs w:val="20"/>
              </w:rPr>
              <w:t>размеры</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земельных</w:t>
            </w:r>
            <w:r w:rsidRPr="00511A3B">
              <w:rPr>
                <w:rFonts w:ascii="Times New Roman" w:eastAsia="Times New Roman" w:hAnsi="Times New Roman" w:cs="Times New Roman"/>
                <w:b/>
                <w:bCs/>
                <w:spacing w:val="-20"/>
                <w:sz w:val="20"/>
                <w:szCs w:val="20"/>
              </w:rPr>
              <w:t xml:space="preserve"> </w:t>
            </w:r>
            <w:r w:rsidRPr="00511A3B">
              <w:rPr>
                <w:rFonts w:ascii="Times New Roman" w:eastAsia="Times New Roman" w:hAnsi="Times New Roman" w:cs="Times New Roman"/>
                <w:b/>
                <w:bCs/>
                <w:sz w:val="20"/>
                <w:szCs w:val="20"/>
              </w:rPr>
              <w:t>участков</w:t>
            </w:r>
          </w:p>
        </w:tc>
        <w:tc>
          <w:tcPr>
            <w:tcW w:w="1274"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left="126" w:right="130" w:firstLine="5"/>
              <w:jc w:val="center"/>
              <w:rPr>
                <w:rFonts w:ascii="Times New Roman" w:eastAsia="Times New Roman" w:hAnsi="Times New Roman" w:cs="Times New Roman"/>
                <w:sz w:val="20"/>
                <w:szCs w:val="20"/>
              </w:rPr>
            </w:pPr>
            <w:r w:rsidRPr="00511A3B">
              <w:rPr>
                <w:rFonts w:ascii="Times New Roman" w:eastAsia="Times New Roman" w:hAnsi="Times New Roman" w:cs="Times New Roman"/>
                <w:b/>
                <w:bCs/>
                <w:w w:val="95"/>
                <w:sz w:val="20"/>
                <w:szCs w:val="20"/>
              </w:rPr>
              <w:t>Минималь</w:t>
            </w:r>
            <w:r w:rsidRPr="00511A3B">
              <w:rPr>
                <w:rFonts w:ascii="Times New Roman" w:eastAsia="Times New Roman" w:hAnsi="Times New Roman" w:cs="Times New Roman"/>
                <w:b/>
                <w:bCs/>
                <w:spacing w:val="23"/>
                <w:w w:val="99"/>
                <w:sz w:val="20"/>
                <w:szCs w:val="20"/>
              </w:rPr>
              <w:t xml:space="preserve"> </w:t>
            </w:r>
            <w:r w:rsidRPr="00511A3B">
              <w:rPr>
                <w:rFonts w:ascii="Times New Roman" w:eastAsia="Times New Roman" w:hAnsi="Times New Roman" w:cs="Times New Roman"/>
                <w:b/>
                <w:bCs/>
                <w:sz w:val="20"/>
                <w:szCs w:val="20"/>
              </w:rPr>
              <w:t>ные</w:t>
            </w:r>
            <w:r w:rsidRPr="00511A3B">
              <w:rPr>
                <w:rFonts w:ascii="Times New Roman" w:eastAsia="Times New Roman" w:hAnsi="Times New Roman" w:cs="Times New Roman"/>
                <w:b/>
                <w:bCs/>
                <w:w w:val="99"/>
                <w:sz w:val="20"/>
                <w:szCs w:val="20"/>
              </w:rPr>
              <w:t xml:space="preserve"> </w:t>
            </w:r>
            <w:r w:rsidRPr="00511A3B">
              <w:rPr>
                <w:rFonts w:ascii="Times New Roman" w:eastAsia="Times New Roman" w:hAnsi="Times New Roman" w:cs="Times New Roman"/>
                <w:b/>
                <w:bCs/>
                <w:sz w:val="20"/>
                <w:szCs w:val="20"/>
              </w:rPr>
              <w:t>отступы</w:t>
            </w:r>
            <w:r w:rsidRPr="00511A3B">
              <w:rPr>
                <w:rFonts w:ascii="Times New Roman" w:eastAsia="Times New Roman" w:hAnsi="Times New Roman" w:cs="Times New Roman"/>
                <w:b/>
                <w:bCs/>
                <w:spacing w:val="-10"/>
                <w:sz w:val="20"/>
                <w:szCs w:val="20"/>
              </w:rPr>
              <w:t xml:space="preserve"> </w:t>
            </w:r>
            <w:r w:rsidRPr="00511A3B">
              <w:rPr>
                <w:rFonts w:ascii="Times New Roman" w:eastAsia="Times New Roman" w:hAnsi="Times New Roman" w:cs="Times New Roman"/>
                <w:b/>
                <w:bCs/>
                <w:spacing w:val="-1"/>
                <w:sz w:val="20"/>
                <w:szCs w:val="20"/>
              </w:rPr>
              <w:t>от</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границ</w:t>
            </w:r>
          </w:p>
          <w:p w:rsidR="006C4FD5" w:rsidRPr="00511A3B" w:rsidRDefault="006C4FD5" w:rsidP="006C4FD5">
            <w:pPr>
              <w:widowControl w:val="0"/>
              <w:kinsoku w:val="0"/>
              <w:overflowPunct w:val="0"/>
              <w:autoSpaceDE w:val="0"/>
              <w:autoSpaceDN w:val="0"/>
              <w:adjustRightInd w:val="0"/>
              <w:spacing w:after="0" w:line="240" w:lineRule="auto"/>
              <w:ind w:left="121" w:right="120"/>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земельного</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участка,</w:t>
            </w:r>
            <w:r w:rsidRPr="00511A3B">
              <w:rPr>
                <w:rFonts w:ascii="Times New Roman" w:eastAsia="Times New Roman" w:hAnsi="Times New Roman" w:cs="Times New Roman"/>
                <w:b/>
                <w:bCs/>
                <w:spacing w:val="-11"/>
                <w:sz w:val="20"/>
                <w:szCs w:val="20"/>
              </w:rPr>
              <w:t xml:space="preserve"> </w:t>
            </w:r>
            <w:r w:rsidRPr="00511A3B">
              <w:rPr>
                <w:rFonts w:ascii="Times New Roman" w:eastAsia="Times New Roman" w:hAnsi="Times New Roman" w:cs="Times New Roman"/>
                <w:b/>
                <w:bCs/>
                <w:sz w:val="20"/>
                <w:szCs w:val="20"/>
              </w:rPr>
              <w:t>м</w:t>
            </w:r>
          </w:p>
        </w:tc>
        <w:tc>
          <w:tcPr>
            <w:tcW w:w="1419"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2"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left="166" w:right="169"/>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Количество</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этажей/</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высота</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строения</w:t>
            </w:r>
          </w:p>
        </w:tc>
        <w:tc>
          <w:tcPr>
            <w:tcW w:w="1133"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2"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left="27" w:right="133"/>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Максимал</w:t>
            </w:r>
            <w:r w:rsidRPr="00511A3B">
              <w:rPr>
                <w:rFonts w:ascii="Times New Roman" w:eastAsia="Times New Roman" w:hAnsi="Times New Roman" w:cs="Times New Roman"/>
                <w:b/>
                <w:bCs/>
                <w:spacing w:val="24"/>
                <w:w w:val="99"/>
                <w:sz w:val="20"/>
                <w:szCs w:val="20"/>
              </w:rPr>
              <w:t xml:space="preserve"> </w:t>
            </w:r>
            <w:r w:rsidRPr="00511A3B">
              <w:rPr>
                <w:rFonts w:ascii="Times New Roman" w:eastAsia="Times New Roman" w:hAnsi="Times New Roman" w:cs="Times New Roman"/>
                <w:b/>
                <w:bCs/>
                <w:sz w:val="20"/>
                <w:szCs w:val="20"/>
              </w:rPr>
              <w:t>ьный</w:t>
            </w:r>
            <w:r w:rsidRPr="00511A3B">
              <w:rPr>
                <w:rFonts w:ascii="Times New Roman" w:eastAsia="Times New Roman" w:hAnsi="Times New Roman" w:cs="Times New Roman"/>
                <w:b/>
                <w:bCs/>
                <w:w w:val="99"/>
                <w:sz w:val="20"/>
                <w:szCs w:val="20"/>
              </w:rPr>
              <w:t xml:space="preserve"> </w:t>
            </w:r>
            <w:r w:rsidRPr="00511A3B">
              <w:rPr>
                <w:rFonts w:ascii="Times New Roman" w:eastAsia="Times New Roman" w:hAnsi="Times New Roman" w:cs="Times New Roman"/>
                <w:b/>
                <w:bCs/>
                <w:spacing w:val="-1"/>
                <w:sz w:val="20"/>
                <w:szCs w:val="20"/>
              </w:rPr>
              <w:t>процент</w:t>
            </w:r>
            <w:r w:rsidRPr="00511A3B">
              <w:rPr>
                <w:rFonts w:ascii="Times New Roman" w:eastAsia="Times New Roman" w:hAnsi="Times New Roman" w:cs="Times New Roman"/>
                <w:b/>
                <w:bCs/>
                <w:spacing w:val="26"/>
                <w:w w:val="99"/>
                <w:sz w:val="20"/>
                <w:szCs w:val="20"/>
              </w:rPr>
              <w:t xml:space="preserve"> </w:t>
            </w:r>
            <w:r w:rsidRPr="00511A3B">
              <w:rPr>
                <w:rFonts w:ascii="Times New Roman" w:eastAsia="Times New Roman" w:hAnsi="Times New Roman" w:cs="Times New Roman"/>
                <w:b/>
                <w:bCs/>
                <w:sz w:val="20"/>
                <w:szCs w:val="20"/>
              </w:rPr>
              <w:t>застройки</w:t>
            </w:r>
          </w:p>
        </w:tc>
        <w:tc>
          <w:tcPr>
            <w:tcW w:w="1702"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2"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left="214" w:right="108" w:hanging="1"/>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Наименование</w:t>
            </w:r>
            <w:r w:rsidRPr="00511A3B">
              <w:rPr>
                <w:rFonts w:ascii="Times New Roman" w:eastAsia="Times New Roman" w:hAnsi="Times New Roman" w:cs="Times New Roman"/>
                <w:b/>
                <w:bCs/>
                <w:spacing w:val="24"/>
                <w:w w:val="99"/>
                <w:sz w:val="20"/>
                <w:szCs w:val="20"/>
              </w:rPr>
              <w:t xml:space="preserve"> </w:t>
            </w:r>
            <w:r w:rsidRPr="00511A3B">
              <w:rPr>
                <w:rFonts w:ascii="Times New Roman" w:eastAsia="Times New Roman" w:hAnsi="Times New Roman" w:cs="Times New Roman"/>
                <w:b/>
                <w:bCs/>
                <w:sz w:val="20"/>
                <w:szCs w:val="20"/>
              </w:rPr>
              <w:t>вида</w:t>
            </w:r>
            <w:r w:rsidRPr="00511A3B">
              <w:rPr>
                <w:rFonts w:ascii="Times New Roman" w:eastAsia="Times New Roman" w:hAnsi="Times New Roman" w:cs="Times New Roman"/>
                <w:b/>
                <w:bCs/>
                <w:w w:val="99"/>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w w:val="95"/>
                <w:sz w:val="20"/>
                <w:szCs w:val="20"/>
              </w:rPr>
              <w:t>использования</w:t>
            </w:r>
          </w:p>
        </w:tc>
        <w:tc>
          <w:tcPr>
            <w:tcW w:w="1419"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17" w:after="0" w:line="240" w:lineRule="auto"/>
              <w:ind w:left="25" w:right="15" w:firstLine="2"/>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Код</w:t>
            </w:r>
            <w:r w:rsidRPr="00511A3B">
              <w:rPr>
                <w:rFonts w:ascii="Times New Roman" w:eastAsia="Times New Roman" w:hAnsi="Times New Roman" w:cs="Times New Roman"/>
                <w:b/>
                <w:bCs/>
                <w:spacing w:val="-8"/>
                <w:sz w:val="20"/>
                <w:szCs w:val="20"/>
              </w:rPr>
              <w:t xml:space="preserve"> </w:t>
            </w:r>
            <w:r w:rsidRPr="00511A3B">
              <w:rPr>
                <w:rFonts w:ascii="Times New Roman" w:eastAsia="Times New Roman" w:hAnsi="Times New Roman" w:cs="Times New Roman"/>
                <w:b/>
                <w:bCs/>
                <w:sz w:val="20"/>
                <w:szCs w:val="20"/>
              </w:rPr>
              <w:t>вида</w:t>
            </w:r>
            <w:r w:rsidRPr="00511A3B">
              <w:rPr>
                <w:rFonts w:ascii="Times New Roman" w:eastAsia="Times New Roman" w:hAnsi="Times New Roman" w:cs="Times New Roman"/>
                <w:b/>
                <w:bCs/>
                <w:w w:val="99"/>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w w:val="95"/>
                <w:sz w:val="20"/>
                <w:szCs w:val="20"/>
              </w:rPr>
              <w:t>использования</w:t>
            </w:r>
          </w:p>
        </w:tc>
        <w:tc>
          <w:tcPr>
            <w:tcW w:w="2834" w:type="dxa"/>
            <w:gridSpan w:val="2"/>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Предельные</w:t>
            </w:r>
            <w:r w:rsidRPr="00511A3B">
              <w:rPr>
                <w:rFonts w:ascii="Times New Roman" w:eastAsia="Times New Roman" w:hAnsi="Times New Roman" w:cs="Times New Roman"/>
                <w:b/>
                <w:bCs/>
                <w:spacing w:val="-20"/>
                <w:sz w:val="20"/>
                <w:szCs w:val="20"/>
              </w:rPr>
              <w:t xml:space="preserve"> </w:t>
            </w:r>
            <w:r w:rsidRPr="00511A3B">
              <w:rPr>
                <w:rFonts w:ascii="Times New Roman" w:eastAsia="Times New Roman" w:hAnsi="Times New Roman" w:cs="Times New Roman"/>
                <w:b/>
                <w:bCs/>
                <w:sz w:val="20"/>
                <w:szCs w:val="20"/>
              </w:rPr>
              <w:t>размеры</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земельных</w:t>
            </w:r>
            <w:r w:rsidRPr="00511A3B">
              <w:rPr>
                <w:rFonts w:ascii="Times New Roman" w:eastAsia="Times New Roman" w:hAnsi="Times New Roman" w:cs="Times New Roman"/>
                <w:b/>
                <w:bCs/>
                <w:spacing w:val="-11"/>
                <w:sz w:val="20"/>
                <w:szCs w:val="20"/>
              </w:rPr>
              <w:t xml:space="preserve"> </w:t>
            </w:r>
            <w:r w:rsidRPr="00511A3B">
              <w:rPr>
                <w:rFonts w:ascii="Times New Roman" w:eastAsia="Times New Roman" w:hAnsi="Times New Roman" w:cs="Times New Roman"/>
                <w:b/>
                <w:bCs/>
                <w:sz w:val="20"/>
                <w:szCs w:val="20"/>
              </w:rPr>
              <w:t>участков</w:t>
            </w:r>
            <w:r w:rsidRPr="00511A3B">
              <w:rPr>
                <w:rFonts w:ascii="Times New Roman" w:eastAsia="Times New Roman" w:hAnsi="Times New Roman" w:cs="Times New Roman"/>
                <w:b/>
                <w:bCs/>
                <w:spacing w:val="-12"/>
                <w:sz w:val="20"/>
                <w:szCs w:val="20"/>
              </w:rPr>
              <w:t xml:space="preserve"> </w:t>
            </w:r>
            <w:r w:rsidRPr="00511A3B">
              <w:rPr>
                <w:rFonts w:ascii="Times New Roman" w:eastAsia="Times New Roman" w:hAnsi="Times New Roman" w:cs="Times New Roman"/>
                <w:b/>
                <w:bCs/>
                <w:sz w:val="20"/>
                <w:szCs w:val="20"/>
              </w:rPr>
              <w:t>и</w:t>
            </w:r>
            <w:r w:rsidRPr="00511A3B">
              <w:rPr>
                <w:rFonts w:ascii="Times New Roman" w:eastAsia="Times New Roman" w:hAnsi="Times New Roman" w:cs="Times New Roman"/>
                <w:b/>
                <w:bCs/>
                <w:spacing w:val="27"/>
                <w:w w:val="99"/>
                <w:sz w:val="20"/>
                <w:szCs w:val="20"/>
              </w:rPr>
              <w:t xml:space="preserve"> </w:t>
            </w:r>
            <w:r w:rsidRPr="00511A3B">
              <w:rPr>
                <w:rFonts w:ascii="Times New Roman" w:eastAsia="Times New Roman" w:hAnsi="Times New Roman" w:cs="Times New Roman"/>
                <w:b/>
                <w:bCs/>
                <w:sz w:val="20"/>
                <w:szCs w:val="20"/>
              </w:rPr>
              <w:t>предельные</w:t>
            </w:r>
            <w:r w:rsidRPr="00511A3B">
              <w:rPr>
                <w:rFonts w:ascii="Times New Roman" w:eastAsia="Times New Roman" w:hAnsi="Times New Roman" w:cs="Times New Roman"/>
                <w:b/>
                <w:bCs/>
                <w:spacing w:val="-21"/>
                <w:sz w:val="20"/>
                <w:szCs w:val="20"/>
              </w:rPr>
              <w:t xml:space="preserve"> </w:t>
            </w:r>
            <w:r w:rsidRPr="00511A3B">
              <w:rPr>
                <w:rFonts w:ascii="Times New Roman" w:eastAsia="Times New Roman" w:hAnsi="Times New Roman" w:cs="Times New Roman"/>
                <w:b/>
                <w:bCs/>
                <w:sz w:val="20"/>
                <w:szCs w:val="20"/>
              </w:rPr>
              <w:t>параметры</w:t>
            </w:r>
            <w:r w:rsidRPr="00511A3B">
              <w:rPr>
                <w:rFonts w:ascii="Times New Roman" w:eastAsia="Times New Roman" w:hAnsi="Times New Roman" w:cs="Times New Roman"/>
                <w:b/>
                <w:bCs/>
                <w:spacing w:val="25"/>
                <w:w w:val="99"/>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26"/>
                <w:sz w:val="20"/>
                <w:szCs w:val="20"/>
              </w:rPr>
              <w:t xml:space="preserve"> </w:t>
            </w:r>
            <w:r w:rsidRPr="00511A3B">
              <w:rPr>
                <w:rFonts w:ascii="Times New Roman" w:eastAsia="Times New Roman" w:hAnsi="Times New Roman" w:cs="Times New Roman"/>
                <w:b/>
                <w:bCs/>
                <w:sz w:val="20"/>
                <w:szCs w:val="20"/>
              </w:rPr>
              <w:t>строительства,</w:t>
            </w:r>
            <w:r w:rsidRPr="00511A3B">
              <w:rPr>
                <w:rFonts w:ascii="Times New Roman" w:eastAsia="Times New Roman" w:hAnsi="Times New Roman" w:cs="Times New Roman"/>
                <w:b/>
                <w:bCs/>
                <w:spacing w:val="23"/>
                <w:w w:val="99"/>
                <w:sz w:val="20"/>
                <w:szCs w:val="20"/>
              </w:rPr>
              <w:t xml:space="preserve"> </w:t>
            </w:r>
            <w:r w:rsidRPr="00511A3B">
              <w:rPr>
                <w:rFonts w:ascii="Times New Roman" w:eastAsia="Times New Roman" w:hAnsi="Times New Roman" w:cs="Times New Roman"/>
                <w:b/>
                <w:bCs/>
                <w:sz w:val="20"/>
                <w:szCs w:val="20"/>
              </w:rPr>
              <w:t>реконструкции</w:t>
            </w:r>
            <w:r w:rsidRPr="00511A3B">
              <w:rPr>
                <w:rFonts w:ascii="Times New Roman" w:eastAsia="Times New Roman" w:hAnsi="Times New Roman" w:cs="Times New Roman"/>
                <w:b/>
                <w:bCs/>
                <w:spacing w:val="-22"/>
                <w:sz w:val="20"/>
                <w:szCs w:val="20"/>
              </w:rPr>
              <w:t xml:space="preserve"> </w:t>
            </w:r>
            <w:r w:rsidRPr="00511A3B">
              <w:rPr>
                <w:rFonts w:ascii="Times New Roman" w:eastAsia="Times New Roman" w:hAnsi="Times New Roman" w:cs="Times New Roman"/>
                <w:b/>
                <w:bCs/>
                <w:spacing w:val="-1"/>
                <w:sz w:val="20"/>
                <w:szCs w:val="20"/>
              </w:rPr>
              <w:t>объектов</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капитального</w:t>
            </w:r>
            <w:r w:rsidRPr="00511A3B">
              <w:rPr>
                <w:rFonts w:ascii="Times New Roman" w:eastAsia="Times New Roman" w:hAnsi="Times New Roman" w:cs="Times New Roman"/>
                <w:b/>
                <w:bCs/>
                <w:spacing w:val="-25"/>
                <w:sz w:val="20"/>
                <w:szCs w:val="20"/>
              </w:rPr>
              <w:t xml:space="preserve"> </w:t>
            </w:r>
            <w:r w:rsidRPr="00511A3B">
              <w:rPr>
                <w:rFonts w:ascii="Times New Roman" w:eastAsia="Times New Roman" w:hAnsi="Times New Roman" w:cs="Times New Roman"/>
                <w:b/>
                <w:bCs/>
                <w:spacing w:val="-1"/>
                <w:sz w:val="20"/>
                <w:szCs w:val="20"/>
              </w:rPr>
              <w:t>строительства</w:t>
            </w:r>
          </w:p>
        </w:tc>
      </w:tr>
      <w:tr w:rsidR="006C4FD5" w:rsidRPr="00511A3B" w:rsidTr="006C4FD5">
        <w:trPr>
          <w:trHeight w:hRule="exact" w:val="242"/>
        </w:trPr>
        <w:tc>
          <w:tcPr>
            <w:tcW w:w="1976" w:type="dxa"/>
            <w:vMerge/>
            <w:tcBorders>
              <w:top w:val="single" w:sz="8"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p>
        </w:tc>
        <w:tc>
          <w:tcPr>
            <w:tcW w:w="1135" w:type="dxa"/>
            <w:vMerge/>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p>
        </w:tc>
        <w:tc>
          <w:tcPr>
            <w:tcW w:w="2410" w:type="dxa"/>
            <w:gridSpan w:val="2"/>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p>
        </w:tc>
        <w:tc>
          <w:tcPr>
            <w:tcW w:w="1274"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p>
        </w:tc>
        <w:tc>
          <w:tcPr>
            <w:tcW w:w="1133"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p>
        </w:tc>
        <w:tc>
          <w:tcPr>
            <w:tcW w:w="1274"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44" w:right="149"/>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Предельное</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количество</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этажей/</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предельная</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высота</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строения</w:t>
            </w:r>
          </w:p>
        </w:tc>
        <w:tc>
          <w:tcPr>
            <w:tcW w:w="1560" w:type="dxa"/>
            <w:vMerge w:val="restart"/>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51" w:right="40"/>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Максимальный</w:t>
            </w:r>
            <w:r w:rsidRPr="00511A3B">
              <w:rPr>
                <w:rFonts w:ascii="Times New Roman" w:eastAsia="Times New Roman" w:hAnsi="Times New Roman" w:cs="Times New Roman"/>
                <w:b/>
                <w:bCs/>
                <w:spacing w:val="24"/>
                <w:w w:val="99"/>
                <w:sz w:val="20"/>
                <w:szCs w:val="20"/>
              </w:rPr>
              <w:t xml:space="preserve"> </w:t>
            </w:r>
            <w:r w:rsidRPr="00511A3B">
              <w:rPr>
                <w:rFonts w:ascii="Times New Roman" w:eastAsia="Times New Roman" w:hAnsi="Times New Roman" w:cs="Times New Roman"/>
                <w:b/>
                <w:bCs/>
                <w:spacing w:val="-1"/>
                <w:sz w:val="20"/>
                <w:szCs w:val="20"/>
              </w:rPr>
              <w:t>процент</w:t>
            </w:r>
            <w:r w:rsidRPr="00511A3B">
              <w:rPr>
                <w:rFonts w:ascii="Times New Roman" w:eastAsia="Times New Roman" w:hAnsi="Times New Roman" w:cs="Times New Roman"/>
                <w:b/>
                <w:bCs/>
                <w:spacing w:val="26"/>
                <w:w w:val="99"/>
                <w:sz w:val="20"/>
                <w:szCs w:val="20"/>
              </w:rPr>
              <w:t xml:space="preserve"> </w:t>
            </w:r>
            <w:r w:rsidRPr="00511A3B">
              <w:rPr>
                <w:rFonts w:ascii="Times New Roman" w:eastAsia="Times New Roman" w:hAnsi="Times New Roman" w:cs="Times New Roman"/>
                <w:b/>
                <w:bCs/>
                <w:sz w:val="20"/>
                <w:szCs w:val="20"/>
              </w:rPr>
              <w:t>застройки</w:t>
            </w:r>
          </w:p>
        </w:tc>
      </w:tr>
      <w:tr w:rsidR="006C4FD5" w:rsidRPr="00511A3B" w:rsidTr="006C4FD5">
        <w:trPr>
          <w:trHeight w:hRule="exact" w:val="1147"/>
        </w:trPr>
        <w:tc>
          <w:tcPr>
            <w:tcW w:w="1976" w:type="dxa"/>
            <w:vMerge/>
            <w:tcBorders>
              <w:top w:val="single" w:sz="8"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51" w:right="40"/>
              <w:jc w:val="center"/>
              <w:rPr>
                <w:rFonts w:ascii="Times New Roman" w:eastAsia="Times New Roman" w:hAnsi="Times New Roman" w:cs="Times New Roman"/>
                <w:sz w:val="24"/>
                <w:szCs w:val="24"/>
              </w:rPr>
            </w:pPr>
          </w:p>
        </w:tc>
        <w:tc>
          <w:tcPr>
            <w:tcW w:w="1135" w:type="dxa"/>
            <w:vMerge/>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51" w:right="40"/>
              <w:jc w:val="center"/>
              <w:rPr>
                <w:rFonts w:ascii="Times New Roman" w:eastAsia="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5" w:after="0" w:line="240" w:lineRule="auto"/>
              <w:ind w:left="10" w:right="118"/>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Минималь</w:t>
            </w:r>
            <w:r w:rsidRPr="00511A3B">
              <w:rPr>
                <w:rFonts w:ascii="Times New Roman" w:eastAsia="Times New Roman" w:hAnsi="Times New Roman" w:cs="Times New Roman"/>
                <w:b/>
                <w:bCs/>
                <w:spacing w:val="23"/>
                <w:w w:val="99"/>
                <w:sz w:val="20"/>
                <w:szCs w:val="20"/>
              </w:rPr>
              <w:t xml:space="preserve"> </w:t>
            </w:r>
            <w:r w:rsidRPr="00511A3B">
              <w:rPr>
                <w:rFonts w:ascii="Times New Roman" w:eastAsia="Times New Roman" w:hAnsi="Times New Roman" w:cs="Times New Roman"/>
                <w:b/>
                <w:bCs/>
                <w:sz w:val="20"/>
                <w:szCs w:val="20"/>
              </w:rPr>
              <w:t>ная</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площадь</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(кв.м.)</w:t>
            </w: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5" w:after="0" w:line="240" w:lineRule="auto"/>
              <w:ind w:left="71" w:right="128"/>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Максималь</w:t>
            </w:r>
            <w:r w:rsidRPr="00511A3B">
              <w:rPr>
                <w:rFonts w:ascii="Times New Roman" w:eastAsia="Times New Roman" w:hAnsi="Times New Roman" w:cs="Times New Roman"/>
                <w:b/>
                <w:bCs/>
                <w:spacing w:val="24"/>
                <w:w w:val="99"/>
                <w:sz w:val="20"/>
                <w:szCs w:val="20"/>
              </w:rPr>
              <w:t xml:space="preserve"> </w:t>
            </w:r>
            <w:r w:rsidRPr="00511A3B">
              <w:rPr>
                <w:rFonts w:ascii="Times New Roman" w:eastAsia="Times New Roman" w:hAnsi="Times New Roman" w:cs="Times New Roman"/>
                <w:b/>
                <w:bCs/>
                <w:sz w:val="20"/>
                <w:szCs w:val="20"/>
              </w:rPr>
              <w:t>ная</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площадь</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(кв.м.)</w:t>
            </w:r>
          </w:p>
        </w:tc>
        <w:tc>
          <w:tcPr>
            <w:tcW w:w="1274"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5" w:after="0" w:line="240" w:lineRule="auto"/>
              <w:ind w:left="71" w:right="128"/>
              <w:jc w:val="center"/>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5" w:after="0" w:line="240" w:lineRule="auto"/>
              <w:ind w:left="71" w:right="128"/>
              <w:jc w:val="center"/>
              <w:rPr>
                <w:rFonts w:ascii="Times New Roman" w:eastAsia="Times New Roman" w:hAnsi="Times New Roman" w:cs="Times New Roman"/>
                <w:sz w:val="24"/>
                <w:szCs w:val="24"/>
              </w:rPr>
            </w:pPr>
          </w:p>
        </w:tc>
        <w:tc>
          <w:tcPr>
            <w:tcW w:w="1133"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5" w:after="0" w:line="240" w:lineRule="auto"/>
              <w:ind w:left="71" w:right="128"/>
              <w:jc w:val="center"/>
              <w:rPr>
                <w:rFonts w:ascii="Times New Roman" w:eastAsia="Times New Roman" w:hAnsi="Times New Roman" w:cs="Times New Roman"/>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5" w:after="0" w:line="240" w:lineRule="auto"/>
              <w:ind w:left="71" w:right="128"/>
              <w:jc w:val="center"/>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5" w:after="0" w:line="240" w:lineRule="auto"/>
              <w:ind w:left="71" w:right="128"/>
              <w:jc w:val="center"/>
              <w:rPr>
                <w:rFonts w:ascii="Times New Roman" w:eastAsia="Times New Roman" w:hAnsi="Times New Roman" w:cs="Times New Roman"/>
                <w:sz w:val="24"/>
                <w:szCs w:val="24"/>
              </w:rPr>
            </w:pPr>
          </w:p>
        </w:tc>
        <w:tc>
          <w:tcPr>
            <w:tcW w:w="1274"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5" w:after="0" w:line="240" w:lineRule="auto"/>
              <w:ind w:left="71" w:right="128"/>
              <w:jc w:val="center"/>
              <w:rPr>
                <w:rFonts w:ascii="Times New Roman" w:eastAsia="Times New Roman" w:hAnsi="Times New Roman" w:cs="Times New Roman"/>
                <w:sz w:val="24"/>
                <w:szCs w:val="24"/>
              </w:rPr>
            </w:pPr>
          </w:p>
        </w:tc>
        <w:tc>
          <w:tcPr>
            <w:tcW w:w="1560" w:type="dxa"/>
            <w:vMerge/>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before="105" w:after="0" w:line="240" w:lineRule="auto"/>
              <w:ind w:left="71" w:right="128"/>
              <w:jc w:val="center"/>
              <w:rPr>
                <w:rFonts w:ascii="Times New Roman" w:eastAsia="Times New Roman" w:hAnsi="Times New Roman" w:cs="Times New Roman"/>
                <w:sz w:val="24"/>
                <w:szCs w:val="24"/>
              </w:rPr>
            </w:pPr>
          </w:p>
        </w:tc>
      </w:tr>
      <w:tr w:rsidR="006C4FD5" w:rsidRPr="00511A3B" w:rsidTr="006C4FD5">
        <w:trPr>
          <w:trHeight w:hRule="exact" w:val="283"/>
        </w:trPr>
        <w:tc>
          <w:tcPr>
            <w:tcW w:w="1976" w:type="dxa"/>
            <w:tcBorders>
              <w:top w:val="single" w:sz="4"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25" w:lineRule="exact"/>
              <w:ind w:left="99"/>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Связь</w:t>
            </w:r>
          </w:p>
        </w:tc>
        <w:tc>
          <w:tcPr>
            <w:tcW w:w="113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25" w:lineRule="exact"/>
              <w:ind w:right="1"/>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6.8</w:t>
            </w: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bl>
    <w:p w:rsidR="006C4FD5" w:rsidRPr="00511A3B" w:rsidRDefault="006C4FD5" w:rsidP="006C4FD5">
      <w:pPr>
        <w:widowControl w:val="0"/>
        <w:kinsoku w:val="0"/>
        <w:overflowPunct w:val="0"/>
        <w:autoSpaceDE w:val="0"/>
        <w:autoSpaceDN w:val="0"/>
        <w:adjustRightInd w:val="0"/>
        <w:spacing w:before="8" w:after="0" w:line="240" w:lineRule="auto"/>
        <w:rPr>
          <w:rFonts w:ascii="Times New Roman" w:eastAsia="Times New Roman" w:hAnsi="Times New Roman" w:cs="Times New Roman"/>
        </w:rPr>
      </w:pPr>
    </w:p>
    <w:p w:rsidR="006C4FD5" w:rsidRPr="00511A3B" w:rsidRDefault="006C4FD5" w:rsidP="006C4FD5">
      <w:pPr>
        <w:widowControl w:val="0"/>
        <w:tabs>
          <w:tab w:val="left" w:pos="4084"/>
        </w:tabs>
        <w:kinsoku w:val="0"/>
        <w:overflowPunct w:val="0"/>
        <w:autoSpaceDE w:val="0"/>
        <w:autoSpaceDN w:val="0"/>
        <w:adjustRightInd w:val="0"/>
        <w:spacing w:before="69" w:after="0" w:line="275" w:lineRule="auto"/>
        <w:ind w:left="332" w:right="307" w:firstLine="708"/>
        <w:rPr>
          <w:rFonts w:ascii="Times New Roman" w:eastAsia="Times New Roman" w:hAnsi="Times New Roman" w:cs="Times New Roman"/>
          <w:spacing w:val="-1"/>
          <w:sz w:val="24"/>
          <w:szCs w:val="24"/>
        </w:rPr>
      </w:pPr>
      <w:r w:rsidRPr="00511A3B">
        <w:rPr>
          <w:rFonts w:ascii="Times New Roman" w:eastAsia="Times New Roman" w:hAnsi="Times New Roman" w:cs="Times New Roman"/>
          <w:spacing w:val="-1"/>
          <w:sz w:val="24"/>
          <w:szCs w:val="24"/>
        </w:rPr>
        <w:t>Примечание</w:t>
      </w:r>
      <w:r w:rsidRPr="00511A3B">
        <w:rPr>
          <w:rFonts w:ascii="Times New Roman" w:eastAsia="Times New Roman" w:hAnsi="Times New Roman" w:cs="Times New Roman"/>
          <w:spacing w:val="44"/>
          <w:sz w:val="24"/>
          <w:szCs w:val="24"/>
        </w:rPr>
        <w:t xml:space="preserve"> </w:t>
      </w:r>
      <w:r w:rsidRPr="00511A3B">
        <w:rPr>
          <w:rFonts w:ascii="Times New Roman" w:eastAsia="Times New Roman" w:hAnsi="Times New Roman" w:cs="Times New Roman"/>
          <w:sz w:val="24"/>
          <w:szCs w:val="24"/>
        </w:rPr>
        <w:t>к</w:t>
      </w:r>
      <w:r w:rsidRPr="00511A3B">
        <w:rPr>
          <w:rFonts w:ascii="Times New Roman" w:eastAsia="Times New Roman" w:hAnsi="Times New Roman" w:cs="Times New Roman"/>
          <w:spacing w:val="46"/>
          <w:sz w:val="24"/>
          <w:szCs w:val="24"/>
        </w:rPr>
        <w:t xml:space="preserve"> </w:t>
      </w:r>
      <w:r w:rsidRPr="00511A3B">
        <w:rPr>
          <w:rFonts w:ascii="Times New Roman" w:eastAsia="Times New Roman" w:hAnsi="Times New Roman" w:cs="Times New Roman"/>
          <w:sz w:val="24"/>
          <w:szCs w:val="24"/>
        </w:rPr>
        <w:t>таблице</w:t>
      </w:r>
      <w:r w:rsidRPr="00511A3B">
        <w:rPr>
          <w:rFonts w:ascii="Times New Roman" w:eastAsia="Times New Roman" w:hAnsi="Times New Roman" w:cs="Times New Roman"/>
          <w:spacing w:val="44"/>
          <w:sz w:val="24"/>
          <w:szCs w:val="24"/>
        </w:rPr>
        <w:t xml:space="preserve"> </w:t>
      </w:r>
      <w:r w:rsidRPr="00511A3B">
        <w:rPr>
          <w:rFonts w:ascii="Times New Roman" w:eastAsia="Times New Roman" w:hAnsi="Times New Roman" w:cs="Times New Roman"/>
          <w:sz w:val="24"/>
          <w:szCs w:val="24"/>
        </w:rPr>
        <w:t>22:</w:t>
      </w:r>
      <w:r w:rsidRPr="00511A3B">
        <w:rPr>
          <w:rFonts w:ascii="Times New Roman" w:eastAsia="Times New Roman" w:hAnsi="Times New Roman" w:cs="Times New Roman"/>
          <w:sz w:val="24"/>
          <w:szCs w:val="24"/>
        </w:rPr>
        <w:tab/>
        <w:t>в</w:t>
      </w:r>
      <w:r w:rsidRPr="00511A3B">
        <w:rPr>
          <w:rFonts w:ascii="Times New Roman" w:eastAsia="Times New Roman" w:hAnsi="Times New Roman" w:cs="Times New Roman"/>
          <w:spacing w:val="43"/>
          <w:sz w:val="24"/>
          <w:szCs w:val="24"/>
        </w:rPr>
        <w:t xml:space="preserve"> </w:t>
      </w:r>
      <w:r w:rsidRPr="00511A3B">
        <w:rPr>
          <w:rFonts w:ascii="Times New Roman" w:eastAsia="Times New Roman" w:hAnsi="Times New Roman" w:cs="Times New Roman"/>
          <w:spacing w:val="-1"/>
          <w:sz w:val="24"/>
          <w:szCs w:val="24"/>
        </w:rPr>
        <w:t>целях</w:t>
      </w:r>
      <w:r w:rsidRPr="00511A3B">
        <w:rPr>
          <w:rFonts w:ascii="Times New Roman" w:eastAsia="Times New Roman" w:hAnsi="Times New Roman" w:cs="Times New Roman"/>
          <w:spacing w:val="47"/>
          <w:sz w:val="24"/>
          <w:szCs w:val="24"/>
        </w:rPr>
        <w:t xml:space="preserve"> </w:t>
      </w:r>
      <w:r w:rsidRPr="00511A3B">
        <w:rPr>
          <w:rFonts w:ascii="Times New Roman" w:eastAsia="Times New Roman" w:hAnsi="Times New Roman" w:cs="Times New Roman"/>
          <w:sz w:val="24"/>
          <w:szCs w:val="24"/>
        </w:rPr>
        <w:t>корректного</w:t>
      </w:r>
      <w:r w:rsidRPr="00511A3B">
        <w:rPr>
          <w:rFonts w:ascii="Times New Roman" w:eastAsia="Times New Roman" w:hAnsi="Times New Roman" w:cs="Times New Roman"/>
          <w:spacing w:val="45"/>
          <w:sz w:val="24"/>
          <w:szCs w:val="24"/>
        </w:rPr>
        <w:t xml:space="preserve"> </w:t>
      </w:r>
      <w:r w:rsidRPr="00511A3B">
        <w:rPr>
          <w:rFonts w:ascii="Times New Roman" w:eastAsia="Times New Roman" w:hAnsi="Times New Roman" w:cs="Times New Roman"/>
          <w:spacing w:val="-1"/>
          <w:sz w:val="24"/>
          <w:szCs w:val="24"/>
        </w:rPr>
        <w:t>заполнения</w:t>
      </w:r>
      <w:r w:rsidRPr="00511A3B">
        <w:rPr>
          <w:rFonts w:ascii="Times New Roman" w:eastAsia="Times New Roman" w:hAnsi="Times New Roman" w:cs="Times New Roman"/>
          <w:spacing w:val="45"/>
          <w:sz w:val="24"/>
          <w:szCs w:val="24"/>
        </w:rPr>
        <w:t xml:space="preserve"> </w:t>
      </w:r>
      <w:r w:rsidRPr="00511A3B">
        <w:rPr>
          <w:rFonts w:ascii="Times New Roman" w:eastAsia="Times New Roman" w:hAnsi="Times New Roman" w:cs="Times New Roman"/>
          <w:sz w:val="24"/>
          <w:szCs w:val="24"/>
        </w:rPr>
        <w:t>текстового</w:t>
      </w:r>
      <w:r w:rsidRPr="00511A3B">
        <w:rPr>
          <w:rFonts w:ascii="Times New Roman" w:eastAsia="Times New Roman" w:hAnsi="Times New Roman" w:cs="Times New Roman"/>
          <w:spacing w:val="45"/>
          <w:sz w:val="24"/>
          <w:szCs w:val="24"/>
        </w:rPr>
        <w:t xml:space="preserve"> </w:t>
      </w:r>
      <w:r w:rsidRPr="00511A3B">
        <w:rPr>
          <w:rFonts w:ascii="Times New Roman" w:eastAsia="Times New Roman" w:hAnsi="Times New Roman" w:cs="Times New Roman"/>
          <w:sz w:val="24"/>
          <w:szCs w:val="24"/>
        </w:rPr>
        <w:t>и</w:t>
      </w:r>
      <w:r w:rsidRPr="00511A3B">
        <w:rPr>
          <w:rFonts w:ascii="Times New Roman" w:eastAsia="Times New Roman" w:hAnsi="Times New Roman" w:cs="Times New Roman"/>
          <w:spacing w:val="51"/>
          <w:sz w:val="24"/>
          <w:szCs w:val="24"/>
        </w:rPr>
        <w:t xml:space="preserve"> </w:t>
      </w:r>
      <w:r w:rsidRPr="00511A3B">
        <w:rPr>
          <w:rFonts w:ascii="Times New Roman" w:eastAsia="Times New Roman" w:hAnsi="Times New Roman" w:cs="Times New Roman"/>
          <w:sz w:val="24"/>
          <w:szCs w:val="24"/>
        </w:rPr>
        <w:t>электронного</w:t>
      </w:r>
      <w:r w:rsidRPr="00511A3B">
        <w:rPr>
          <w:rFonts w:ascii="Times New Roman" w:eastAsia="Times New Roman" w:hAnsi="Times New Roman" w:cs="Times New Roman"/>
          <w:spacing w:val="45"/>
          <w:sz w:val="24"/>
          <w:szCs w:val="24"/>
        </w:rPr>
        <w:t xml:space="preserve"> </w:t>
      </w:r>
      <w:r w:rsidRPr="00511A3B">
        <w:rPr>
          <w:rFonts w:ascii="Times New Roman" w:eastAsia="Times New Roman" w:hAnsi="Times New Roman" w:cs="Times New Roman"/>
          <w:spacing w:val="-1"/>
          <w:sz w:val="24"/>
          <w:szCs w:val="24"/>
        </w:rPr>
        <w:t>формата</w:t>
      </w:r>
      <w:r w:rsidRPr="00511A3B">
        <w:rPr>
          <w:rFonts w:ascii="Times New Roman" w:eastAsia="Times New Roman" w:hAnsi="Times New Roman" w:cs="Times New Roman"/>
          <w:spacing w:val="45"/>
          <w:sz w:val="24"/>
          <w:szCs w:val="24"/>
        </w:rPr>
        <w:t xml:space="preserve"> </w:t>
      </w:r>
      <w:r w:rsidRPr="00511A3B">
        <w:rPr>
          <w:rFonts w:ascii="Times New Roman" w:eastAsia="Times New Roman" w:hAnsi="Times New Roman" w:cs="Times New Roman"/>
          <w:spacing w:val="-1"/>
          <w:sz w:val="24"/>
          <w:szCs w:val="24"/>
        </w:rPr>
        <w:t>описания</w:t>
      </w:r>
      <w:r w:rsidRPr="00511A3B">
        <w:rPr>
          <w:rFonts w:ascii="Times New Roman" w:eastAsia="Times New Roman" w:hAnsi="Times New Roman" w:cs="Times New Roman"/>
          <w:spacing w:val="45"/>
          <w:sz w:val="24"/>
          <w:szCs w:val="24"/>
        </w:rPr>
        <w:t xml:space="preserve"> </w:t>
      </w:r>
      <w:r w:rsidRPr="00511A3B">
        <w:rPr>
          <w:rFonts w:ascii="Times New Roman" w:eastAsia="Times New Roman" w:hAnsi="Times New Roman" w:cs="Times New Roman"/>
          <w:spacing w:val="-1"/>
          <w:sz w:val="24"/>
          <w:szCs w:val="24"/>
        </w:rPr>
        <w:t>местоположения</w:t>
      </w:r>
      <w:r w:rsidRPr="00511A3B">
        <w:rPr>
          <w:rFonts w:ascii="Times New Roman" w:eastAsia="Times New Roman" w:hAnsi="Times New Roman" w:cs="Times New Roman"/>
          <w:spacing w:val="45"/>
          <w:sz w:val="24"/>
          <w:szCs w:val="24"/>
        </w:rPr>
        <w:t xml:space="preserve"> </w:t>
      </w:r>
      <w:r w:rsidRPr="00511A3B">
        <w:rPr>
          <w:rFonts w:ascii="Times New Roman" w:eastAsia="Times New Roman" w:hAnsi="Times New Roman" w:cs="Times New Roman"/>
          <w:spacing w:val="-1"/>
          <w:sz w:val="24"/>
          <w:szCs w:val="24"/>
        </w:rPr>
        <w:t>границ</w:t>
      </w:r>
      <w:r w:rsidRPr="00511A3B">
        <w:rPr>
          <w:rFonts w:ascii="Times New Roman" w:eastAsia="Times New Roman" w:hAnsi="Times New Roman" w:cs="Times New Roman"/>
          <w:spacing w:val="95"/>
          <w:sz w:val="24"/>
          <w:szCs w:val="24"/>
        </w:rPr>
        <w:t xml:space="preserve"> </w:t>
      </w:r>
      <w:r w:rsidRPr="00511A3B">
        <w:rPr>
          <w:rFonts w:ascii="Times New Roman" w:eastAsia="Times New Roman" w:hAnsi="Times New Roman" w:cs="Times New Roman"/>
          <w:spacing w:val="-1"/>
          <w:sz w:val="24"/>
          <w:szCs w:val="24"/>
        </w:rPr>
        <w:t>территориальных</w:t>
      </w:r>
      <w:r w:rsidRPr="00511A3B">
        <w:rPr>
          <w:rFonts w:ascii="Times New Roman" w:eastAsia="Times New Roman" w:hAnsi="Times New Roman" w:cs="Times New Roman"/>
          <w:spacing w:val="2"/>
          <w:sz w:val="24"/>
          <w:szCs w:val="24"/>
        </w:rPr>
        <w:t xml:space="preserve"> </w:t>
      </w:r>
      <w:r w:rsidRPr="00511A3B">
        <w:rPr>
          <w:rFonts w:ascii="Times New Roman" w:eastAsia="Times New Roman" w:hAnsi="Times New Roman" w:cs="Times New Roman"/>
          <w:sz w:val="24"/>
          <w:szCs w:val="24"/>
        </w:rPr>
        <w:t>зон</w:t>
      </w:r>
      <w:r w:rsidRPr="00511A3B">
        <w:rPr>
          <w:rFonts w:ascii="Times New Roman" w:eastAsia="Times New Roman" w:hAnsi="Times New Roman" w:cs="Times New Roman"/>
          <w:spacing w:val="-2"/>
          <w:sz w:val="24"/>
          <w:szCs w:val="24"/>
        </w:rPr>
        <w:t xml:space="preserve"> </w:t>
      </w:r>
      <w:r w:rsidRPr="00511A3B">
        <w:rPr>
          <w:rFonts w:ascii="Times New Roman" w:eastAsia="Times New Roman" w:hAnsi="Times New Roman" w:cs="Times New Roman"/>
          <w:spacing w:val="-1"/>
          <w:sz w:val="24"/>
          <w:szCs w:val="24"/>
        </w:rPr>
        <w:t>при</w:t>
      </w:r>
      <w:r w:rsidRPr="00511A3B">
        <w:rPr>
          <w:rFonts w:ascii="Times New Roman" w:eastAsia="Times New Roman" w:hAnsi="Times New Roman" w:cs="Times New Roman"/>
          <w:sz w:val="24"/>
          <w:szCs w:val="24"/>
        </w:rPr>
        <w:t xml:space="preserve"> </w:t>
      </w:r>
      <w:r w:rsidRPr="00511A3B">
        <w:rPr>
          <w:rFonts w:ascii="Times New Roman" w:eastAsia="Times New Roman" w:hAnsi="Times New Roman" w:cs="Times New Roman"/>
          <w:spacing w:val="-1"/>
          <w:sz w:val="24"/>
          <w:szCs w:val="24"/>
        </w:rPr>
        <w:t>отсутствии</w:t>
      </w:r>
      <w:r w:rsidRPr="00511A3B">
        <w:rPr>
          <w:rFonts w:ascii="Times New Roman" w:eastAsia="Times New Roman" w:hAnsi="Times New Roman" w:cs="Times New Roman"/>
          <w:spacing w:val="3"/>
          <w:sz w:val="24"/>
          <w:szCs w:val="24"/>
        </w:rPr>
        <w:t xml:space="preserve"> </w:t>
      </w:r>
      <w:r w:rsidRPr="00511A3B">
        <w:rPr>
          <w:rFonts w:ascii="Times New Roman" w:eastAsia="Times New Roman" w:hAnsi="Times New Roman" w:cs="Times New Roman"/>
          <w:spacing w:val="-1"/>
          <w:sz w:val="24"/>
          <w:szCs w:val="24"/>
        </w:rPr>
        <w:t>установленных значений,</w:t>
      </w:r>
      <w:r w:rsidRPr="00511A3B">
        <w:rPr>
          <w:rFonts w:ascii="Times New Roman" w:eastAsia="Times New Roman" w:hAnsi="Times New Roman" w:cs="Times New Roman"/>
          <w:sz w:val="24"/>
          <w:szCs w:val="24"/>
        </w:rPr>
        <w:t xml:space="preserve"> </w:t>
      </w:r>
      <w:r w:rsidRPr="00511A3B">
        <w:rPr>
          <w:rFonts w:ascii="Times New Roman" w:eastAsia="Times New Roman" w:hAnsi="Times New Roman" w:cs="Times New Roman"/>
          <w:spacing w:val="-1"/>
          <w:sz w:val="24"/>
          <w:szCs w:val="24"/>
        </w:rPr>
        <w:t>ячейки</w:t>
      </w:r>
      <w:r w:rsidRPr="00511A3B">
        <w:rPr>
          <w:rFonts w:ascii="Times New Roman" w:eastAsia="Times New Roman" w:hAnsi="Times New Roman" w:cs="Times New Roman"/>
          <w:sz w:val="24"/>
          <w:szCs w:val="24"/>
        </w:rPr>
        <w:t xml:space="preserve"> не</w:t>
      </w:r>
      <w:r w:rsidRPr="00511A3B">
        <w:rPr>
          <w:rFonts w:ascii="Times New Roman" w:eastAsia="Times New Roman" w:hAnsi="Times New Roman" w:cs="Times New Roman"/>
          <w:spacing w:val="-1"/>
          <w:sz w:val="24"/>
          <w:szCs w:val="24"/>
        </w:rPr>
        <w:t xml:space="preserve"> заполняются.</w:t>
      </w:r>
    </w:p>
    <w:p w:rsidR="006C4FD5" w:rsidRPr="00511A3B" w:rsidRDefault="006C4FD5" w:rsidP="006C4FD5">
      <w:pPr>
        <w:widowControl w:val="0"/>
        <w:tabs>
          <w:tab w:val="left" w:pos="4084"/>
        </w:tabs>
        <w:kinsoku w:val="0"/>
        <w:overflowPunct w:val="0"/>
        <w:autoSpaceDE w:val="0"/>
        <w:autoSpaceDN w:val="0"/>
        <w:adjustRightInd w:val="0"/>
        <w:spacing w:before="69" w:after="0" w:line="275" w:lineRule="auto"/>
        <w:ind w:left="332" w:right="307" w:firstLine="708"/>
        <w:rPr>
          <w:rFonts w:ascii="Times New Roman" w:eastAsia="Times New Roman" w:hAnsi="Times New Roman" w:cs="Times New Roman"/>
          <w:spacing w:val="-1"/>
          <w:sz w:val="24"/>
          <w:szCs w:val="24"/>
        </w:rPr>
        <w:sectPr w:rsidR="006C4FD5" w:rsidRPr="00511A3B">
          <w:pgSz w:w="16840" w:h="11910" w:orient="landscape"/>
          <w:pgMar w:top="800" w:right="520" w:bottom="900" w:left="800" w:header="0" w:footer="691" w:gutter="0"/>
          <w:cols w:space="720"/>
          <w:noEndnote/>
        </w:sectPr>
      </w:pPr>
    </w:p>
    <w:p w:rsidR="006C4FD5" w:rsidRPr="00511A3B" w:rsidRDefault="006C4FD5" w:rsidP="006C4FD5">
      <w:pPr>
        <w:widowControl w:val="0"/>
        <w:autoSpaceDE w:val="0"/>
        <w:autoSpaceDN w:val="0"/>
        <w:adjustRightInd w:val="0"/>
        <w:spacing w:before="120" w:after="120" w:line="240" w:lineRule="auto"/>
        <w:ind w:firstLine="708"/>
        <w:jc w:val="center"/>
        <w:rPr>
          <w:rFonts w:ascii="Times New Roman" w:eastAsia="Times New Roman" w:hAnsi="Times New Roman" w:cs="Times New Roman"/>
          <w:b/>
          <w:bCs/>
          <w:sz w:val="28"/>
          <w:szCs w:val="28"/>
        </w:rPr>
      </w:pPr>
    </w:p>
    <w:p w:rsidR="006C4FD5" w:rsidRPr="00511A3B" w:rsidRDefault="006C4FD5" w:rsidP="006C4FD5">
      <w:pPr>
        <w:widowControl w:val="0"/>
        <w:autoSpaceDE w:val="0"/>
        <w:autoSpaceDN w:val="0"/>
        <w:adjustRightInd w:val="0"/>
        <w:spacing w:line="240" w:lineRule="auto"/>
        <w:ind w:firstLine="709"/>
        <w:jc w:val="center"/>
        <w:rPr>
          <w:rFonts w:ascii="Times New Roman" w:eastAsia="Times New Roman" w:hAnsi="Times New Roman" w:cs="Times New Roman"/>
          <w:b/>
          <w:bCs/>
          <w:sz w:val="28"/>
          <w:szCs w:val="28"/>
        </w:rPr>
      </w:pPr>
      <w:r w:rsidRPr="00511A3B">
        <w:rPr>
          <w:rFonts w:ascii="Times New Roman" w:eastAsia="Times New Roman" w:hAnsi="Times New Roman" w:cs="Times New Roman"/>
          <w:b/>
          <w:spacing w:val="-1"/>
          <w:sz w:val="28"/>
          <w:szCs w:val="28"/>
        </w:rPr>
        <w:t>Зона</w:t>
      </w:r>
      <w:r w:rsidRPr="00511A3B">
        <w:rPr>
          <w:rFonts w:ascii="Times New Roman" w:eastAsia="Times New Roman" w:hAnsi="Times New Roman" w:cs="Times New Roman"/>
          <w:b/>
          <w:spacing w:val="1"/>
          <w:sz w:val="28"/>
          <w:szCs w:val="28"/>
        </w:rPr>
        <w:t xml:space="preserve"> </w:t>
      </w:r>
      <w:r w:rsidRPr="00511A3B">
        <w:rPr>
          <w:rFonts w:ascii="Times New Roman" w:eastAsia="Times New Roman" w:hAnsi="Times New Roman" w:cs="Times New Roman"/>
          <w:b/>
          <w:spacing w:val="-1"/>
          <w:sz w:val="28"/>
          <w:szCs w:val="28"/>
        </w:rPr>
        <w:t>рекреационного</w:t>
      </w:r>
      <w:r w:rsidRPr="00511A3B">
        <w:rPr>
          <w:rFonts w:ascii="Times New Roman" w:eastAsia="Times New Roman" w:hAnsi="Times New Roman" w:cs="Times New Roman"/>
          <w:b/>
          <w:sz w:val="28"/>
          <w:szCs w:val="28"/>
        </w:rPr>
        <w:t xml:space="preserve"> </w:t>
      </w:r>
      <w:r w:rsidRPr="00511A3B">
        <w:rPr>
          <w:rFonts w:ascii="Times New Roman" w:eastAsia="Times New Roman" w:hAnsi="Times New Roman" w:cs="Times New Roman"/>
          <w:b/>
          <w:spacing w:val="-1"/>
          <w:sz w:val="28"/>
          <w:szCs w:val="28"/>
        </w:rPr>
        <w:t>назначения</w:t>
      </w:r>
      <w:r w:rsidRPr="00511A3B">
        <w:rPr>
          <w:rFonts w:ascii="Times New Roman" w:eastAsia="Times New Roman" w:hAnsi="Times New Roman" w:cs="Times New Roman"/>
          <w:b/>
          <w:spacing w:val="-2"/>
          <w:sz w:val="28"/>
          <w:szCs w:val="28"/>
        </w:rPr>
        <w:t xml:space="preserve"> </w:t>
      </w:r>
      <w:r w:rsidRPr="00511A3B">
        <w:rPr>
          <w:rFonts w:ascii="Times New Roman" w:eastAsia="Times New Roman" w:hAnsi="Times New Roman" w:cs="Times New Roman"/>
          <w:b/>
          <w:spacing w:val="-1"/>
          <w:sz w:val="28"/>
          <w:szCs w:val="28"/>
        </w:rPr>
        <w:t>(Р2)</w:t>
      </w:r>
    </w:p>
    <w:p w:rsidR="006C4FD5" w:rsidRPr="00511A3B" w:rsidRDefault="006C4FD5" w:rsidP="006C4FD5">
      <w:pPr>
        <w:widowControl w:val="0"/>
        <w:autoSpaceDE w:val="0"/>
        <w:autoSpaceDN w:val="0"/>
        <w:adjustRightInd w:val="0"/>
        <w:spacing w:after="0"/>
        <w:ind w:firstLine="709"/>
        <w:jc w:val="both"/>
        <w:rPr>
          <w:rFonts w:ascii="Times New Roman" w:eastAsia="Times New Roman" w:hAnsi="Times New Roman" w:cs="Times New Roman"/>
          <w:spacing w:val="-1"/>
          <w:sz w:val="28"/>
          <w:szCs w:val="28"/>
        </w:rPr>
      </w:pPr>
      <w:r w:rsidRPr="00511A3B">
        <w:rPr>
          <w:rFonts w:ascii="Times New Roman" w:eastAsia="Times New Roman" w:hAnsi="Times New Roman" w:cs="Times New Roman"/>
          <w:spacing w:val="-1"/>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Р2 представлены в таблице 23, таблице 24.</w:t>
      </w:r>
    </w:p>
    <w:p w:rsidR="006C4FD5" w:rsidRPr="00511A3B" w:rsidRDefault="006C4FD5" w:rsidP="006C4FD5">
      <w:pPr>
        <w:widowControl w:val="0"/>
        <w:autoSpaceDE w:val="0"/>
        <w:autoSpaceDN w:val="0"/>
        <w:adjustRightInd w:val="0"/>
        <w:spacing w:after="0"/>
        <w:ind w:firstLine="709"/>
        <w:jc w:val="both"/>
        <w:rPr>
          <w:rFonts w:ascii="Times New Roman" w:eastAsia="Times New Roman" w:hAnsi="Times New Roman" w:cs="Times New Roman"/>
          <w:spacing w:val="-1"/>
          <w:sz w:val="28"/>
          <w:szCs w:val="28"/>
        </w:rPr>
      </w:pPr>
      <w:r w:rsidRPr="00511A3B">
        <w:rPr>
          <w:rFonts w:ascii="Times New Roman" w:eastAsia="Times New Roman" w:hAnsi="Times New Roman" w:cs="Times New Roman"/>
          <w:bCs/>
          <w:spacing w:val="-1"/>
          <w:sz w:val="28"/>
          <w:szCs w:val="28"/>
        </w:rPr>
        <w:t>Градостроительный регламент зон рекреационного назначения (Р2) распространяется на установленные настоящими Правилами территориальные зоны с индексом Р2.</w:t>
      </w:r>
    </w:p>
    <w:p w:rsidR="006C4FD5" w:rsidRPr="00511A3B" w:rsidRDefault="006C4FD5" w:rsidP="006C4FD5">
      <w:pPr>
        <w:widowControl w:val="0"/>
        <w:kinsoku w:val="0"/>
        <w:overflowPunct w:val="0"/>
        <w:autoSpaceDE w:val="0"/>
        <w:autoSpaceDN w:val="0"/>
        <w:adjustRightInd w:val="0"/>
        <w:spacing w:before="3" w:after="0" w:line="240" w:lineRule="auto"/>
        <w:jc w:val="right"/>
        <w:rPr>
          <w:rFonts w:ascii="Times New Roman" w:eastAsia="Times New Roman" w:hAnsi="Times New Roman" w:cs="Times New Roman"/>
          <w:sz w:val="32"/>
          <w:szCs w:val="32"/>
        </w:rPr>
      </w:pPr>
      <w:r w:rsidRPr="00511A3B">
        <w:rPr>
          <w:rFonts w:ascii="Times New Roman" w:eastAsia="Times New Roman" w:hAnsi="Times New Roman" w:cs="Times New Roman"/>
          <w:spacing w:val="-1"/>
          <w:sz w:val="28"/>
          <w:szCs w:val="28"/>
        </w:rPr>
        <w:t>Таблица</w:t>
      </w:r>
      <w:r w:rsidRPr="00511A3B">
        <w:rPr>
          <w:rFonts w:ascii="Times New Roman" w:eastAsia="Times New Roman" w:hAnsi="Times New Roman" w:cs="Times New Roman"/>
          <w:sz w:val="28"/>
          <w:szCs w:val="28"/>
        </w:rPr>
        <w:t xml:space="preserve"> </w:t>
      </w:r>
      <w:r w:rsidRPr="00511A3B">
        <w:rPr>
          <w:rFonts w:ascii="Times New Roman" w:eastAsia="Times New Roman" w:hAnsi="Times New Roman" w:cs="Times New Roman"/>
          <w:spacing w:val="-1"/>
          <w:sz w:val="28"/>
          <w:szCs w:val="28"/>
        </w:rPr>
        <w:t>23</w:t>
      </w:r>
    </w:p>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pacing w:val="37"/>
          <w:sz w:val="28"/>
          <w:szCs w:val="28"/>
        </w:rPr>
      </w:pPr>
      <w:r w:rsidRPr="00511A3B">
        <w:rPr>
          <w:rFonts w:ascii="Times New Roman" w:eastAsia="Times New Roman" w:hAnsi="Times New Roman" w:cs="Times New Roman"/>
          <w:spacing w:val="-1"/>
          <w:sz w:val="28"/>
          <w:szCs w:val="28"/>
        </w:rPr>
        <w:t>Зона</w:t>
      </w:r>
      <w:r w:rsidRPr="00511A3B">
        <w:rPr>
          <w:rFonts w:ascii="Times New Roman" w:eastAsia="Times New Roman" w:hAnsi="Times New Roman" w:cs="Times New Roman"/>
          <w:sz w:val="28"/>
          <w:szCs w:val="28"/>
        </w:rPr>
        <w:t xml:space="preserve"> </w:t>
      </w:r>
      <w:r w:rsidRPr="00511A3B">
        <w:rPr>
          <w:rFonts w:ascii="Times New Roman" w:eastAsia="Times New Roman" w:hAnsi="Times New Roman" w:cs="Times New Roman"/>
          <w:spacing w:val="-2"/>
          <w:sz w:val="28"/>
          <w:szCs w:val="28"/>
        </w:rPr>
        <w:t>рекреационного</w:t>
      </w:r>
      <w:r w:rsidRPr="00511A3B">
        <w:rPr>
          <w:rFonts w:ascii="Times New Roman" w:eastAsia="Times New Roman" w:hAnsi="Times New Roman" w:cs="Times New Roman"/>
          <w:spacing w:val="1"/>
          <w:sz w:val="28"/>
          <w:szCs w:val="28"/>
        </w:rPr>
        <w:t xml:space="preserve"> </w:t>
      </w:r>
      <w:r w:rsidRPr="00511A3B">
        <w:rPr>
          <w:rFonts w:ascii="Times New Roman" w:eastAsia="Times New Roman" w:hAnsi="Times New Roman" w:cs="Times New Roman"/>
          <w:spacing w:val="-1"/>
          <w:sz w:val="28"/>
          <w:szCs w:val="28"/>
        </w:rPr>
        <w:t>назначения</w:t>
      </w:r>
      <w:r w:rsidRPr="00511A3B">
        <w:rPr>
          <w:rFonts w:ascii="Times New Roman" w:eastAsia="Times New Roman" w:hAnsi="Times New Roman" w:cs="Times New Roman"/>
          <w:sz w:val="28"/>
          <w:szCs w:val="28"/>
        </w:rPr>
        <w:t xml:space="preserve"> </w:t>
      </w:r>
      <w:r w:rsidRPr="00511A3B">
        <w:rPr>
          <w:rFonts w:ascii="Times New Roman" w:eastAsia="Times New Roman" w:hAnsi="Times New Roman" w:cs="Times New Roman"/>
          <w:spacing w:val="-1"/>
          <w:sz w:val="28"/>
          <w:szCs w:val="28"/>
        </w:rPr>
        <w:t>(Р2)</w:t>
      </w:r>
      <w:r w:rsidRPr="00511A3B">
        <w:rPr>
          <w:rFonts w:ascii="Times New Roman" w:eastAsia="Times New Roman" w:hAnsi="Times New Roman" w:cs="Times New Roman"/>
          <w:spacing w:val="37"/>
          <w:sz w:val="28"/>
          <w:szCs w:val="28"/>
        </w:rPr>
        <w:t xml:space="preserve"> </w:t>
      </w:r>
    </w:p>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pacing w:val="-1"/>
          <w:sz w:val="28"/>
          <w:szCs w:val="28"/>
        </w:rPr>
      </w:pPr>
      <w:r w:rsidRPr="00511A3B">
        <w:rPr>
          <w:rFonts w:ascii="Times New Roman" w:eastAsia="Times New Roman" w:hAnsi="Times New Roman" w:cs="Times New Roman"/>
          <w:spacing w:val="-1"/>
          <w:sz w:val="28"/>
          <w:szCs w:val="28"/>
        </w:rPr>
        <w:t>Основные</w:t>
      </w:r>
      <w:r w:rsidRPr="00511A3B">
        <w:rPr>
          <w:rFonts w:ascii="Times New Roman" w:eastAsia="Times New Roman" w:hAnsi="Times New Roman" w:cs="Times New Roman"/>
          <w:sz w:val="28"/>
          <w:szCs w:val="28"/>
        </w:rPr>
        <w:t xml:space="preserve"> </w:t>
      </w:r>
      <w:r w:rsidRPr="00511A3B">
        <w:rPr>
          <w:rFonts w:ascii="Times New Roman" w:eastAsia="Times New Roman" w:hAnsi="Times New Roman" w:cs="Times New Roman"/>
          <w:spacing w:val="-2"/>
          <w:sz w:val="28"/>
          <w:szCs w:val="28"/>
        </w:rPr>
        <w:t>виды</w:t>
      </w:r>
      <w:r w:rsidRPr="00511A3B">
        <w:rPr>
          <w:rFonts w:ascii="Times New Roman" w:eastAsia="Times New Roman" w:hAnsi="Times New Roman" w:cs="Times New Roman"/>
          <w:spacing w:val="-3"/>
          <w:sz w:val="28"/>
          <w:szCs w:val="28"/>
        </w:rPr>
        <w:t xml:space="preserve"> </w:t>
      </w:r>
      <w:r w:rsidRPr="00511A3B">
        <w:rPr>
          <w:rFonts w:ascii="Times New Roman" w:eastAsia="Times New Roman" w:hAnsi="Times New Roman" w:cs="Times New Roman"/>
          <w:spacing w:val="-1"/>
          <w:sz w:val="28"/>
          <w:szCs w:val="28"/>
        </w:rPr>
        <w:t>разрешенного</w:t>
      </w:r>
      <w:r w:rsidRPr="00511A3B">
        <w:rPr>
          <w:rFonts w:ascii="Times New Roman" w:eastAsia="Times New Roman" w:hAnsi="Times New Roman" w:cs="Times New Roman"/>
          <w:spacing w:val="1"/>
          <w:sz w:val="28"/>
          <w:szCs w:val="28"/>
        </w:rPr>
        <w:t xml:space="preserve"> </w:t>
      </w:r>
      <w:r w:rsidRPr="00511A3B">
        <w:rPr>
          <w:rFonts w:ascii="Times New Roman" w:eastAsia="Times New Roman" w:hAnsi="Times New Roman" w:cs="Times New Roman"/>
          <w:spacing w:val="-1"/>
          <w:sz w:val="28"/>
          <w:szCs w:val="28"/>
        </w:rPr>
        <w:t>использования</w:t>
      </w:r>
    </w:p>
    <w:tbl>
      <w:tblPr>
        <w:tblW w:w="0" w:type="auto"/>
        <w:tblInd w:w="109" w:type="dxa"/>
        <w:tblLayout w:type="fixed"/>
        <w:tblCellMar>
          <w:left w:w="0" w:type="dxa"/>
          <w:right w:w="0" w:type="dxa"/>
        </w:tblCellMar>
        <w:tblLook w:val="0000" w:firstRow="0" w:lastRow="0" w:firstColumn="0" w:lastColumn="0" w:noHBand="0" w:noVBand="0"/>
      </w:tblPr>
      <w:tblGrid>
        <w:gridCol w:w="1976"/>
        <w:gridCol w:w="1136"/>
        <w:gridCol w:w="1133"/>
        <w:gridCol w:w="1278"/>
        <w:gridCol w:w="1274"/>
        <w:gridCol w:w="1419"/>
        <w:gridCol w:w="1133"/>
        <w:gridCol w:w="1702"/>
        <w:gridCol w:w="1419"/>
        <w:gridCol w:w="1275"/>
        <w:gridCol w:w="1560"/>
      </w:tblGrid>
      <w:tr w:rsidR="006C4FD5" w:rsidRPr="00511A3B" w:rsidTr="006C4FD5">
        <w:trPr>
          <w:trHeight w:hRule="exact" w:val="706"/>
        </w:trPr>
        <w:tc>
          <w:tcPr>
            <w:tcW w:w="1976" w:type="dxa"/>
            <w:vMerge w:val="restart"/>
            <w:tcBorders>
              <w:top w:val="single" w:sz="8"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7"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left="104" w:right="108" w:firstLine="3"/>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Наименование</w:t>
            </w:r>
            <w:r w:rsidRPr="00511A3B">
              <w:rPr>
                <w:rFonts w:ascii="Times New Roman" w:eastAsia="Times New Roman" w:hAnsi="Times New Roman" w:cs="Times New Roman"/>
                <w:b/>
                <w:bCs/>
                <w:spacing w:val="24"/>
                <w:w w:val="99"/>
                <w:sz w:val="20"/>
                <w:szCs w:val="20"/>
              </w:rPr>
              <w:t xml:space="preserve"> </w:t>
            </w:r>
            <w:r w:rsidRPr="00511A3B">
              <w:rPr>
                <w:rFonts w:ascii="Times New Roman" w:eastAsia="Times New Roman" w:hAnsi="Times New Roman" w:cs="Times New Roman"/>
                <w:b/>
                <w:bCs/>
                <w:sz w:val="20"/>
                <w:szCs w:val="20"/>
              </w:rPr>
              <w:t>вида</w:t>
            </w:r>
            <w:r w:rsidRPr="00511A3B">
              <w:rPr>
                <w:rFonts w:ascii="Times New Roman" w:eastAsia="Times New Roman" w:hAnsi="Times New Roman" w:cs="Times New Roman"/>
                <w:b/>
                <w:bCs/>
                <w:spacing w:val="-16"/>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использования</w:t>
            </w:r>
          </w:p>
        </w:tc>
        <w:tc>
          <w:tcPr>
            <w:tcW w:w="1136" w:type="dxa"/>
            <w:vMerge w:val="restart"/>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6"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left="63" w:right="65" w:hanging="2"/>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Код</w:t>
            </w:r>
            <w:r w:rsidRPr="00511A3B">
              <w:rPr>
                <w:rFonts w:ascii="Times New Roman" w:eastAsia="Times New Roman" w:hAnsi="Times New Roman" w:cs="Times New Roman"/>
                <w:b/>
                <w:bCs/>
                <w:spacing w:val="-8"/>
                <w:sz w:val="20"/>
                <w:szCs w:val="20"/>
              </w:rPr>
              <w:t xml:space="preserve"> </w:t>
            </w:r>
            <w:r w:rsidRPr="00511A3B">
              <w:rPr>
                <w:rFonts w:ascii="Times New Roman" w:eastAsia="Times New Roman" w:hAnsi="Times New Roman" w:cs="Times New Roman"/>
                <w:b/>
                <w:bCs/>
                <w:sz w:val="20"/>
                <w:szCs w:val="20"/>
              </w:rPr>
              <w:t>вида</w:t>
            </w:r>
            <w:r w:rsidRPr="00511A3B">
              <w:rPr>
                <w:rFonts w:ascii="Times New Roman" w:eastAsia="Times New Roman" w:hAnsi="Times New Roman" w:cs="Times New Roman"/>
                <w:b/>
                <w:bCs/>
                <w:w w:val="99"/>
                <w:sz w:val="20"/>
                <w:szCs w:val="20"/>
              </w:rPr>
              <w:t xml:space="preserve"> </w:t>
            </w:r>
            <w:r w:rsidRPr="00511A3B">
              <w:rPr>
                <w:rFonts w:ascii="Times New Roman" w:eastAsia="Times New Roman" w:hAnsi="Times New Roman" w:cs="Times New Roman"/>
                <w:b/>
                <w:bCs/>
                <w:sz w:val="20"/>
                <w:szCs w:val="20"/>
              </w:rPr>
              <w:t>разрешен-</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ного</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w w:val="95"/>
                <w:sz w:val="20"/>
                <w:szCs w:val="20"/>
              </w:rPr>
              <w:t>использов-</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ания</w:t>
            </w:r>
          </w:p>
        </w:tc>
        <w:tc>
          <w:tcPr>
            <w:tcW w:w="6237" w:type="dxa"/>
            <w:gridSpan w:val="5"/>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517" w:right="519"/>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Предельные</w:t>
            </w:r>
            <w:r w:rsidRPr="00511A3B">
              <w:rPr>
                <w:rFonts w:ascii="Times New Roman" w:eastAsia="Times New Roman" w:hAnsi="Times New Roman" w:cs="Times New Roman"/>
                <w:b/>
                <w:bCs/>
                <w:spacing w:val="-10"/>
                <w:sz w:val="20"/>
                <w:szCs w:val="20"/>
              </w:rPr>
              <w:t xml:space="preserve"> </w:t>
            </w:r>
            <w:r w:rsidRPr="00511A3B">
              <w:rPr>
                <w:rFonts w:ascii="Times New Roman" w:eastAsia="Times New Roman" w:hAnsi="Times New Roman" w:cs="Times New Roman"/>
                <w:b/>
                <w:bCs/>
                <w:sz w:val="20"/>
                <w:szCs w:val="20"/>
              </w:rPr>
              <w:t>размеры</w:t>
            </w:r>
            <w:r w:rsidRPr="00511A3B">
              <w:rPr>
                <w:rFonts w:ascii="Times New Roman" w:eastAsia="Times New Roman" w:hAnsi="Times New Roman" w:cs="Times New Roman"/>
                <w:b/>
                <w:bCs/>
                <w:spacing w:val="-10"/>
                <w:sz w:val="20"/>
                <w:szCs w:val="20"/>
              </w:rPr>
              <w:t xml:space="preserve"> </w:t>
            </w:r>
            <w:r w:rsidRPr="00511A3B">
              <w:rPr>
                <w:rFonts w:ascii="Times New Roman" w:eastAsia="Times New Roman" w:hAnsi="Times New Roman" w:cs="Times New Roman"/>
                <w:b/>
                <w:bCs/>
                <w:sz w:val="20"/>
                <w:szCs w:val="20"/>
              </w:rPr>
              <w:t>земельных</w:t>
            </w:r>
            <w:r w:rsidRPr="00511A3B">
              <w:rPr>
                <w:rFonts w:ascii="Times New Roman" w:eastAsia="Times New Roman" w:hAnsi="Times New Roman" w:cs="Times New Roman"/>
                <w:b/>
                <w:bCs/>
                <w:spacing w:val="-11"/>
                <w:sz w:val="20"/>
                <w:szCs w:val="20"/>
              </w:rPr>
              <w:t xml:space="preserve"> </w:t>
            </w:r>
            <w:r w:rsidRPr="00511A3B">
              <w:rPr>
                <w:rFonts w:ascii="Times New Roman" w:eastAsia="Times New Roman" w:hAnsi="Times New Roman" w:cs="Times New Roman"/>
                <w:b/>
                <w:bCs/>
                <w:sz w:val="20"/>
                <w:szCs w:val="20"/>
              </w:rPr>
              <w:t>участков</w:t>
            </w:r>
            <w:r w:rsidRPr="00511A3B">
              <w:rPr>
                <w:rFonts w:ascii="Times New Roman" w:eastAsia="Times New Roman" w:hAnsi="Times New Roman" w:cs="Times New Roman"/>
                <w:b/>
                <w:bCs/>
                <w:spacing w:val="-10"/>
                <w:sz w:val="20"/>
                <w:szCs w:val="20"/>
              </w:rPr>
              <w:t xml:space="preserve"> </w:t>
            </w:r>
            <w:r w:rsidRPr="00511A3B">
              <w:rPr>
                <w:rFonts w:ascii="Times New Roman" w:eastAsia="Times New Roman" w:hAnsi="Times New Roman" w:cs="Times New Roman"/>
                <w:b/>
                <w:bCs/>
                <w:sz w:val="20"/>
                <w:szCs w:val="20"/>
              </w:rPr>
              <w:t>и</w:t>
            </w:r>
            <w:r w:rsidRPr="00511A3B">
              <w:rPr>
                <w:rFonts w:ascii="Times New Roman" w:eastAsia="Times New Roman" w:hAnsi="Times New Roman" w:cs="Times New Roman"/>
                <w:b/>
                <w:bCs/>
                <w:spacing w:val="-10"/>
                <w:sz w:val="20"/>
                <w:szCs w:val="20"/>
              </w:rPr>
              <w:t xml:space="preserve"> </w:t>
            </w:r>
            <w:r w:rsidRPr="00511A3B">
              <w:rPr>
                <w:rFonts w:ascii="Times New Roman" w:eastAsia="Times New Roman" w:hAnsi="Times New Roman" w:cs="Times New Roman"/>
                <w:b/>
                <w:bCs/>
                <w:spacing w:val="-1"/>
                <w:sz w:val="20"/>
                <w:szCs w:val="20"/>
              </w:rPr>
              <w:t>предельные</w:t>
            </w:r>
            <w:r w:rsidRPr="00511A3B">
              <w:rPr>
                <w:rFonts w:ascii="Times New Roman" w:eastAsia="Times New Roman" w:hAnsi="Times New Roman" w:cs="Times New Roman"/>
                <w:b/>
                <w:bCs/>
                <w:spacing w:val="28"/>
                <w:w w:val="99"/>
                <w:sz w:val="20"/>
                <w:szCs w:val="20"/>
              </w:rPr>
              <w:t xml:space="preserve"> </w:t>
            </w:r>
            <w:r w:rsidRPr="00511A3B">
              <w:rPr>
                <w:rFonts w:ascii="Times New Roman" w:eastAsia="Times New Roman" w:hAnsi="Times New Roman" w:cs="Times New Roman"/>
                <w:b/>
                <w:bCs/>
                <w:sz w:val="20"/>
                <w:szCs w:val="20"/>
              </w:rPr>
              <w:t>параметры</w:t>
            </w:r>
            <w:r w:rsidRPr="00511A3B">
              <w:rPr>
                <w:rFonts w:ascii="Times New Roman" w:eastAsia="Times New Roman" w:hAnsi="Times New Roman" w:cs="Times New Roman"/>
                <w:b/>
                <w:bCs/>
                <w:spacing w:val="-17"/>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18"/>
                <w:sz w:val="20"/>
                <w:szCs w:val="20"/>
              </w:rPr>
              <w:t xml:space="preserve"> </w:t>
            </w:r>
            <w:r w:rsidRPr="00511A3B">
              <w:rPr>
                <w:rFonts w:ascii="Times New Roman" w:eastAsia="Times New Roman" w:hAnsi="Times New Roman" w:cs="Times New Roman"/>
                <w:b/>
                <w:bCs/>
                <w:sz w:val="20"/>
                <w:szCs w:val="20"/>
              </w:rPr>
              <w:t>строительства,</w:t>
            </w:r>
            <w:r w:rsidRPr="00511A3B">
              <w:rPr>
                <w:rFonts w:ascii="Times New Roman" w:eastAsia="Times New Roman" w:hAnsi="Times New Roman" w:cs="Times New Roman"/>
                <w:b/>
                <w:bCs/>
                <w:spacing w:val="-17"/>
                <w:sz w:val="20"/>
                <w:szCs w:val="20"/>
              </w:rPr>
              <w:t xml:space="preserve"> </w:t>
            </w:r>
            <w:r w:rsidRPr="00511A3B">
              <w:rPr>
                <w:rFonts w:ascii="Times New Roman" w:eastAsia="Times New Roman" w:hAnsi="Times New Roman" w:cs="Times New Roman"/>
                <w:b/>
                <w:bCs/>
                <w:spacing w:val="-1"/>
                <w:sz w:val="20"/>
                <w:szCs w:val="20"/>
              </w:rPr>
              <w:t>реконструкции</w:t>
            </w:r>
            <w:r w:rsidRPr="00511A3B">
              <w:rPr>
                <w:rFonts w:ascii="Times New Roman" w:eastAsia="Times New Roman" w:hAnsi="Times New Roman" w:cs="Times New Roman"/>
                <w:b/>
                <w:bCs/>
                <w:spacing w:val="41"/>
                <w:w w:val="99"/>
                <w:sz w:val="20"/>
                <w:szCs w:val="20"/>
              </w:rPr>
              <w:t xml:space="preserve"> </w:t>
            </w:r>
            <w:r w:rsidRPr="00511A3B">
              <w:rPr>
                <w:rFonts w:ascii="Times New Roman" w:eastAsia="Times New Roman" w:hAnsi="Times New Roman" w:cs="Times New Roman"/>
                <w:b/>
                <w:bCs/>
                <w:sz w:val="20"/>
                <w:szCs w:val="20"/>
              </w:rPr>
              <w:t>объектов</w:t>
            </w:r>
            <w:r w:rsidRPr="00511A3B">
              <w:rPr>
                <w:rFonts w:ascii="Times New Roman" w:eastAsia="Times New Roman" w:hAnsi="Times New Roman" w:cs="Times New Roman"/>
                <w:b/>
                <w:bCs/>
                <w:spacing w:val="-19"/>
                <w:sz w:val="20"/>
                <w:szCs w:val="20"/>
              </w:rPr>
              <w:t xml:space="preserve"> </w:t>
            </w:r>
            <w:r w:rsidRPr="00511A3B">
              <w:rPr>
                <w:rFonts w:ascii="Times New Roman" w:eastAsia="Times New Roman" w:hAnsi="Times New Roman" w:cs="Times New Roman"/>
                <w:b/>
                <w:bCs/>
                <w:sz w:val="20"/>
                <w:szCs w:val="20"/>
              </w:rPr>
              <w:t>капитального</w:t>
            </w:r>
            <w:r w:rsidRPr="00511A3B">
              <w:rPr>
                <w:rFonts w:ascii="Times New Roman" w:eastAsia="Times New Roman" w:hAnsi="Times New Roman" w:cs="Times New Roman"/>
                <w:b/>
                <w:bCs/>
                <w:spacing w:val="-17"/>
                <w:sz w:val="20"/>
                <w:szCs w:val="20"/>
              </w:rPr>
              <w:t xml:space="preserve"> </w:t>
            </w:r>
            <w:r w:rsidRPr="00511A3B">
              <w:rPr>
                <w:rFonts w:ascii="Times New Roman" w:eastAsia="Times New Roman" w:hAnsi="Times New Roman" w:cs="Times New Roman"/>
                <w:b/>
                <w:bCs/>
                <w:sz w:val="20"/>
                <w:szCs w:val="20"/>
              </w:rPr>
              <w:t>строительства</w:t>
            </w:r>
          </w:p>
        </w:tc>
        <w:tc>
          <w:tcPr>
            <w:tcW w:w="5956" w:type="dxa"/>
            <w:gridSpan w:val="4"/>
            <w:tcBorders>
              <w:top w:val="single" w:sz="8" w:space="0" w:color="000000"/>
              <w:left w:val="single" w:sz="4"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before="9" w:after="0" w:line="240" w:lineRule="auto"/>
              <w:rPr>
                <w:rFonts w:ascii="Times New Roman" w:eastAsia="Times New Roman" w:hAnsi="Times New Roman" w:cs="Times New Roman"/>
                <w:sz w:val="19"/>
                <w:szCs w:val="19"/>
              </w:rPr>
            </w:pPr>
          </w:p>
          <w:p w:rsidR="006C4FD5" w:rsidRPr="00511A3B" w:rsidRDefault="006C4FD5" w:rsidP="006C4FD5">
            <w:pPr>
              <w:widowControl w:val="0"/>
              <w:kinsoku w:val="0"/>
              <w:overflowPunct w:val="0"/>
              <w:autoSpaceDE w:val="0"/>
              <w:autoSpaceDN w:val="0"/>
              <w:adjustRightInd w:val="0"/>
              <w:spacing w:after="0" w:line="240" w:lineRule="auto"/>
              <w:ind w:left="524"/>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Вспомогательные</w:t>
            </w:r>
            <w:r w:rsidRPr="00511A3B">
              <w:rPr>
                <w:rFonts w:ascii="Times New Roman" w:eastAsia="Times New Roman" w:hAnsi="Times New Roman" w:cs="Times New Roman"/>
                <w:b/>
                <w:bCs/>
                <w:spacing w:val="-16"/>
                <w:sz w:val="20"/>
                <w:szCs w:val="20"/>
              </w:rPr>
              <w:t xml:space="preserve"> </w:t>
            </w:r>
            <w:r w:rsidRPr="00511A3B">
              <w:rPr>
                <w:rFonts w:ascii="Times New Roman" w:eastAsia="Times New Roman" w:hAnsi="Times New Roman" w:cs="Times New Roman"/>
                <w:b/>
                <w:bCs/>
                <w:sz w:val="20"/>
                <w:szCs w:val="20"/>
              </w:rPr>
              <w:t>виды</w:t>
            </w:r>
            <w:r w:rsidRPr="00511A3B">
              <w:rPr>
                <w:rFonts w:ascii="Times New Roman" w:eastAsia="Times New Roman" w:hAnsi="Times New Roman" w:cs="Times New Roman"/>
                <w:b/>
                <w:bCs/>
                <w:spacing w:val="-16"/>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15"/>
                <w:sz w:val="20"/>
                <w:szCs w:val="20"/>
              </w:rPr>
              <w:t xml:space="preserve"> </w:t>
            </w:r>
            <w:r w:rsidRPr="00511A3B">
              <w:rPr>
                <w:rFonts w:ascii="Times New Roman" w:eastAsia="Times New Roman" w:hAnsi="Times New Roman" w:cs="Times New Roman"/>
                <w:b/>
                <w:bCs/>
                <w:sz w:val="20"/>
                <w:szCs w:val="20"/>
              </w:rPr>
              <w:t>использования</w:t>
            </w:r>
          </w:p>
        </w:tc>
      </w:tr>
      <w:tr w:rsidR="006C4FD5" w:rsidRPr="00511A3B" w:rsidTr="006C4FD5">
        <w:trPr>
          <w:trHeight w:hRule="exact" w:val="1390"/>
        </w:trPr>
        <w:tc>
          <w:tcPr>
            <w:tcW w:w="1976" w:type="dxa"/>
            <w:vMerge/>
            <w:tcBorders>
              <w:top w:val="single" w:sz="8"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524"/>
              <w:rPr>
                <w:rFonts w:ascii="Times New Roman" w:eastAsia="Times New Roman" w:hAnsi="Times New Roman" w:cs="Times New Roman"/>
                <w:sz w:val="24"/>
                <w:szCs w:val="24"/>
              </w:rPr>
            </w:pPr>
          </w:p>
        </w:tc>
        <w:tc>
          <w:tcPr>
            <w:tcW w:w="1136" w:type="dxa"/>
            <w:vMerge/>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524"/>
              <w:rPr>
                <w:rFonts w:ascii="Times New Roman" w:eastAsia="Times New Roman" w:hAnsi="Times New Roman" w:cs="Times New Roman"/>
                <w:sz w:val="24"/>
                <w:szCs w:val="24"/>
              </w:rPr>
            </w:pPr>
          </w:p>
        </w:tc>
        <w:tc>
          <w:tcPr>
            <w:tcW w:w="2411" w:type="dxa"/>
            <w:gridSpan w:val="2"/>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18" w:after="0" w:line="240" w:lineRule="auto"/>
              <w:ind w:left="270" w:right="222" w:hanging="51"/>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Предельные</w:t>
            </w:r>
            <w:r w:rsidRPr="00511A3B">
              <w:rPr>
                <w:rFonts w:ascii="Times New Roman" w:eastAsia="Times New Roman" w:hAnsi="Times New Roman" w:cs="Times New Roman"/>
                <w:b/>
                <w:bCs/>
                <w:spacing w:val="-20"/>
                <w:sz w:val="20"/>
                <w:szCs w:val="20"/>
              </w:rPr>
              <w:t xml:space="preserve"> </w:t>
            </w:r>
            <w:r w:rsidRPr="00511A3B">
              <w:rPr>
                <w:rFonts w:ascii="Times New Roman" w:eastAsia="Times New Roman" w:hAnsi="Times New Roman" w:cs="Times New Roman"/>
                <w:b/>
                <w:bCs/>
                <w:sz w:val="20"/>
                <w:szCs w:val="20"/>
              </w:rPr>
              <w:t>размеры</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земельных</w:t>
            </w:r>
            <w:r w:rsidRPr="00511A3B">
              <w:rPr>
                <w:rFonts w:ascii="Times New Roman" w:eastAsia="Times New Roman" w:hAnsi="Times New Roman" w:cs="Times New Roman"/>
                <w:b/>
                <w:bCs/>
                <w:spacing w:val="-20"/>
                <w:sz w:val="20"/>
                <w:szCs w:val="20"/>
              </w:rPr>
              <w:t xml:space="preserve"> </w:t>
            </w:r>
            <w:r w:rsidRPr="00511A3B">
              <w:rPr>
                <w:rFonts w:ascii="Times New Roman" w:eastAsia="Times New Roman" w:hAnsi="Times New Roman" w:cs="Times New Roman"/>
                <w:b/>
                <w:bCs/>
                <w:sz w:val="20"/>
                <w:szCs w:val="20"/>
              </w:rPr>
              <w:t>участков</w:t>
            </w:r>
          </w:p>
        </w:tc>
        <w:tc>
          <w:tcPr>
            <w:tcW w:w="1274"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left="126" w:right="130" w:firstLine="5"/>
              <w:jc w:val="center"/>
              <w:rPr>
                <w:rFonts w:ascii="Times New Roman" w:eastAsia="Times New Roman" w:hAnsi="Times New Roman" w:cs="Times New Roman"/>
                <w:sz w:val="20"/>
                <w:szCs w:val="20"/>
              </w:rPr>
            </w:pPr>
            <w:r w:rsidRPr="00511A3B">
              <w:rPr>
                <w:rFonts w:ascii="Times New Roman" w:eastAsia="Times New Roman" w:hAnsi="Times New Roman" w:cs="Times New Roman"/>
                <w:b/>
                <w:bCs/>
                <w:w w:val="95"/>
                <w:sz w:val="20"/>
                <w:szCs w:val="20"/>
              </w:rPr>
              <w:t>Минималь</w:t>
            </w:r>
            <w:r w:rsidRPr="00511A3B">
              <w:rPr>
                <w:rFonts w:ascii="Times New Roman" w:eastAsia="Times New Roman" w:hAnsi="Times New Roman" w:cs="Times New Roman"/>
                <w:b/>
                <w:bCs/>
                <w:spacing w:val="23"/>
                <w:w w:val="99"/>
                <w:sz w:val="20"/>
                <w:szCs w:val="20"/>
              </w:rPr>
              <w:t xml:space="preserve"> </w:t>
            </w:r>
            <w:r w:rsidRPr="00511A3B">
              <w:rPr>
                <w:rFonts w:ascii="Times New Roman" w:eastAsia="Times New Roman" w:hAnsi="Times New Roman" w:cs="Times New Roman"/>
                <w:b/>
                <w:bCs/>
                <w:sz w:val="20"/>
                <w:szCs w:val="20"/>
              </w:rPr>
              <w:t>ные</w:t>
            </w:r>
            <w:r w:rsidRPr="00511A3B">
              <w:rPr>
                <w:rFonts w:ascii="Times New Roman" w:eastAsia="Times New Roman" w:hAnsi="Times New Roman" w:cs="Times New Roman"/>
                <w:b/>
                <w:bCs/>
                <w:w w:val="99"/>
                <w:sz w:val="20"/>
                <w:szCs w:val="20"/>
              </w:rPr>
              <w:t xml:space="preserve"> </w:t>
            </w:r>
            <w:r w:rsidRPr="00511A3B">
              <w:rPr>
                <w:rFonts w:ascii="Times New Roman" w:eastAsia="Times New Roman" w:hAnsi="Times New Roman" w:cs="Times New Roman"/>
                <w:b/>
                <w:bCs/>
                <w:sz w:val="20"/>
                <w:szCs w:val="20"/>
              </w:rPr>
              <w:t>отступы</w:t>
            </w:r>
            <w:r w:rsidRPr="00511A3B">
              <w:rPr>
                <w:rFonts w:ascii="Times New Roman" w:eastAsia="Times New Roman" w:hAnsi="Times New Roman" w:cs="Times New Roman"/>
                <w:b/>
                <w:bCs/>
                <w:spacing w:val="-10"/>
                <w:sz w:val="20"/>
                <w:szCs w:val="20"/>
              </w:rPr>
              <w:t xml:space="preserve"> </w:t>
            </w:r>
            <w:r w:rsidRPr="00511A3B">
              <w:rPr>
                <w:rFonts w:ascii="Times New Roman" w:eastAsia="Times New Roman" w:hAnsi="Times New Roman" w:cs="Times New Roman"/>
                <w:b/>
                <w:bCs/>
                <w:spacing w:val="-1"/>
                <w:sz w:val="20"/>
                <w:szCs w:val="20"/>
              </w:rPr>
              <w:t>от</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границ</w:t>
            </w:r>
          </w:p>
          <w:p w:rsidR="006C4FD5" w:rsidRPr="00511A3B" w:rsidRDefault="006C4FD5" w:rsidP="006C4FD5">
            <w:pPr>
              <w:widowControl w:val="0"/>
              <w:kinsoku w:val="0"/>
              <w:overflowPunct w:val="0"/>
              <w:autoSpaceDE w:val="0"/>
              <w:autoSpaceDN w:val="0"/>
              <w:adjustRightInd w:val="0"/>
              <w:spacing w:before="1" w:after="0" w:line="240" w:lineRule="auto"/>
              <w:ind w:left="121" w:right="120"/>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земельного</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участка,</w:t>
            </w:r>
            <w:r w:rsidRPr="00511A3B">
              <w:rPr>
                <w:rFonts w:ascii="Times New Roman" w:eastAsia="Times New Roman" w:hAnsi="Times New Roman" w:cs="Times New Roman"/>
                <w:b/>
                <w:bCs/>
                <w:spacing w:val="-11"/>
                <w:sz w:val="20"/>
                <w:szCs w:val="20"/>
              </w:rPr>
              <w:t xml:space="preserve"> </w:t>
            </w:r>
            <w:r w:rsidRPr="00511A3B">
              <w:rPr>
                <w:rFonts w:ascii="Times New Roman" w:eastAsia="Times New Roman" w:hAnsi="Times New Roman" w:cs="Times New Roman"/>
                <w:b/>
                <w:bCs/>
                <w:sz w:val="20"/>
                <w:szCs w:val="20"/>
              </w:rPr>
              <w:t>м</w:t>
            </w:r>
          </w:p>
        </w:tc>
        <w:tc>
          <w:tcPr>
            <w:tcW w:w="1419"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left="166" w:right="169"/>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Количество</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этажей/</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высота</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строения</w:t>
            </w:r>
          </w:p>
        </w:tc>
        <w:tc>
          <w:tcPr>
            <w:tcW w:w="1133"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left="27" w:right="133"/>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Максимал</w:t>
            </w:r>
            <w:r w:rsidRPr="00511A3B">
              <w:rPr>
                <w:rFonts w:ascii="Times New Roman" w:eastAsia="Times New Roman" w:hAnsi="Times New Roman" w:cs="Times New Roman"/>
                <w:b/>
                <w:bCs/>
                <w:spacing w:val="24"/>
                <w:w w:val="99"/>
                <w:sz w:val="20"/>
                <w:szCs w:val="20"/>
              </w:rPr>
              <w:t xml:space="preserve"> </w:t>
            </w:r>
            <w:r w:rsidRPr="00511A3B">
              <w:rPr>
                <w:rFonts w:ascii="Times New Roman" w:eastAsia="Times New Roman" w:hAnsi="Times New Roman" w:cs="Times New Roman"/>
                <w:b/>
                <w:bCs/>
                <w:sz w:val="20"/>
                <w:szCs w:val="20"/>
              </w:rPr>
              <w:t>ьный</w:t>
            </w:r>
            <w:r w:rsidRPr="00511A3B">
              <w:rPr>
                <w:rFonts w:ascii="Times New Roman" w:eastAsia="Times New Roman" w:hAnsi="Times New Roman" w:cs="Times New Roman"/>
                <w:b/>
                <w:bCs/>
                <w:w w:val="99"/>
                <w:sz w:val="20"/>
                <w:szCs w:val="20"/>
              </w:rPr>
              <w:t xml:space="preserve"> </w:t>
            </w:r>
            <w:r w:rsidRPr="00511A3B">
              <w:rPr>
                <w:rFonts w:ascii="Times New Roman" w:eastAsia="Times New Roman" w:hAnsi="Times New Roman" w:cs="Times New Roman"/>
                <w:b/>
                <w:bCs/>
                <w:spacing w:val="-1"/>
                <w:sz w:val="20"/>
                <w:szCs w:val="20"/>
              </w:rPr>
              <w:t>процент</w:t>
            </w:r>
            <w:r w:rsidRPr="00511A3B">
              <w:rPr>
                <w:rFonts w:ascii="Times New Roman" w:eastAsia="Times New Roman" w:hAnsi="Times New Roman" w:cs="Times New Roman"/>
                <w:b/>
                <w:bCs/>
                <w:spacing w:val="26"/>
                <w:w w:val="99"/>
                <w:sz w:val="20"/>
                <w:szCs w:val="20"/>
              </w:rPr>
              <w:t xml:space="preserve"> </w:t>
            </w:r>
            <w:r w:rsidRPr="00511A3B">
              <w:rPr>
                <w:rFonts w:ascii="Times New Roman" w:eastAsia="Times New Roman" w:hAnsi="Times New Roman" w:cs="Times New Roman"/>
                <w:b/>
                <w:bCs/>
                <w:sz w:val="20"/>
                <w:szCs w:val="20"/>
              </w:rPr>
              <w:t>застройки</w:t>
            </w:r>
          </w:p>
        </w:tc>
        <w:tc>
          <w:tcPr>
            <w:tcW w:w="1702"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left="214" w:right="108" w:hanging="1"/>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Наименование</w:t>
            </w:r>
            <w:r w:rsidRPr="00511A3B">
              <w:rPr>
                <w:rFonts w:ascii="Times New Roman" w:eastAsia="Times New Roman" w:hAnsi="Times New Roman" w:cs="Times New Roman"/>
                <w:b/>
                <w:bCs/>
                <w:spacing w:val="24"/>
                <w:w w:val="99"/>
                <w:sz w:val="20"/>
                <w:szCs w:val="20"/>
              </w:rPr>
              <w:t xml:space="preserve"> </w:t>
            </w:r>
            <w:r w:rsidRPr="00511A3B">
              <w:rPr>
                <w:rFonts w:ascii="Times New Roman" w:eastAsia="Times New Roman" w:hAnsi="Times New Roman" w:cs="Times New Roman"/>
                <w:b/>
                <w:bCs/>
                <w:sz w:val="20"/>
                <w:szCs w:val="20"/>
              </w:rPr>
              <w:t>вида</w:t>
            </w:r>
            <w:r w:rsidRPr="00511A3B">
              <w:rPr>
                <w:rFonts w:ascii="Times New Roman" w:eastAsia="Times New Roman" w:hAnsi="Times New Roman" w:cs="Times New Roman"/>
                <w:b/>
                <w:bCs/>
                <w:w w:val="99"/>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w w:val="95"/>
                <w:sz w:val="20"/>
                <w:szCs w:val="20"/>
              </w:rPr>
              <w:t>использования</w:t>
            </w:r>
          </w:p>
        </w:tc>
        <w:tc>
          <w:tcPr>
            <w:tcW w:w="1419"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16" w:after="0" w:line="240" w:lineRule="auto"/>
              <w:ind w:left="25" w:right="15" w:firstLine="2"/>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Код</w:t>
            </w:r>
            <w:r w:rsidRPr="00511A3B">
              <w:rPr>
                <w:rFonts w:ascii="Times New Roman" w:eastAsia="Times New Roman" w:hAnsi="Times New Roman" w:cs="Times New Roman"/>
                <w:b/>
                <w:bCs/>
                <w:spacing w:val="-8"/>
                <w:sz w:val="20"/>
                <w:szCs w:val="20"/>
              </w:rPr>
              <w:t xml:space="preserve"> </w:t>
            </w:r>
            <w:r w:rsidRPr="00511A3B">
              <w:rPr>
                <w:rFonts w:ascii="Times New Roman" w:eastAsia="Times New Roman" w:hAnsi="Times New Roman" w:cs="Times New Roman"/>
                <w:b/>
                <w:bCs/>
                <w:sz w:val="20"/>
                <w:szCs w:val="20"/>
              </w:rPr>
              <w:t>вида</w:t>
            </w:r>
            <w:r w:rsidRPr="00511A3B">
              <w:rPr>
                <w:rFonts w:ascii="Times New Roman" w:eastAsia="Times New Roman" w:hAnsi="Times New Roman" w:cs="Times New Roman"/>
                <w:b/>
                <w:bCs/>
                <w:w w:val="99"/>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w w:val="95"/>
                <w:sz w:val="20"/>
                <w:szCs w:val="20"/>
              </w:rPr>
              <w:t>использования</w:t>
            </w:r>
          </w:p>
        </w:tc>
        <w:tc>
          <w:tcPr>
            <w:tcW w:w="2835" w:type="dxa"/>
            <w:gridSpan w:val="2"/>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Предельные</w:t>
            </w:r>
            <w:r w:rsidRPr="00511A3B">
              <w:rPr>
                <w:rFonts w:ascii="Times New Roman" w:eastAsia="Times New Roman" w:hAnsi="Times New Roman" w:cs="Times New Roman"/>
                <w:b/>
                <w:bCs/>
                <w:spacing w:val="-20"/>
                <w:sz w:val="20"/>
                <w:szCs w:val="20"/>
              </w:rPr>
              <w:t xml:space="preserve"> </w:t>
            </w:r>
            <w:r w:rsidRPr="00511A3B">
              <w:rPr>
                <w:rFonts w:ascii="Times New Roman" w:eastAsia="Times New Roman" w:hAnsi="Times New Roman" w:cs="Times New Roman"/>
                <w:b/>
                <w:bCs/>
                <w:sz w:val="20"/>
                <w:szCs w:val="20"/>
              </w:rPr>
              <w:t>размеры</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земельных</w:t>
            </w:r>
            <w:r w:rsidRPr="00511A3B">
              <w:rPr>
                <w:rFonts w:ascii="Times New Roman" w:eastAsia="Times New Roman" w:hAnsi="Times New Roman" w:cs="Times New Roman"/>
                <w:b/>
                <w:bCs/>
                <w:spacing w:val="-11"/>
                <w:sz w:val="20"/>
                <w:szCs w:val="20"/>
              </w:rPr>
              <w:t xml:space="preserve"> </w:t>
            </w:r>
            <w:r w:rsidRPr="00511A3B">
              <w:rPr>
                <w:rFonts w:ascii="Times New Roman" w:eastAsia="Times New Roman" w:hAnsi="Times New Roman" w:cs="Times New Roman"/>
                <w:b/>
                <w:bCs/>
                <w:sz w:val="20"/>
                <w:szCs w:val="20"/>
              </w:rPr>
              <w:t>участков</w:t>
            </w:r>
            <w:r w:rsidRPr="00511A3B">
              <w:rPr>
                <w:rFonts w:ascii="Times New Roman" w:eastAsia="Times New Roman" w:hAnsi="Times New Roman" w:cs="Times New Roman"/>
                <w:b/>
                <w:bCs/>
                <w:spacing w:val="-12"/>
                <w:sz w:val="20"/>
                <w:szCs w:val="20"/>
              </w:rPr>
              <w:t xml:space="preserve"> </w:t>
            </w:r>
            <w:r w:rsidRPr="00511A3B">
              <w:rPr>
                <w:rFonts w:ascii="Times New Roman" w:eastAsia="Times New Roman" w:hAnsi="Times New Roman" w:cs="Times New Roman"/>
                <w:b/>
                <w:bCs/>
                <w:sz w:val="20"/>
                <w:szCs w:val="20"/>
              </w:rPr>
              <w:t>и</w:t>
            </w:r>
            <w:r w:rsidRPr="00511A3B">
              <w:rPr>
                <w:rFonts w:ascii="Times New Roman" w:eastAsia="Times New Roman" w:hAnsi="Times New Roman" w:cs="Times New Roman"/>
                <w:b/>
                <w:bCs/>
                <w:spacing w:val="27"/>
                <w:w w:val="99"/>
                <w:sz w:val="20"/>
                <w:szCs w:val="20"/>
              </w:rPr>
              <w:t xml:space="preserve"> </w:t>
            </w:r>
            <w:r w:rsidRPr="00511A3B">
              <w:rPr>
                <w:rFonts w:ascii="Times New Roman" w:eastAsia="Times New Roman" w:hAnsi="Times New Roman" w:cs="Times New Roman"/>
                <w:b/>
                <w:bCs/>
                <w:sz w:val="20"/>
                <w:szCs w:val="20"/>
              </w:rPr>
              <w:t>предельные</w:t>
            </w:r>
            <w:r w:rsidRPr="00511A3B">
              <w:rPr>
                <w:rFonts w:ascii="Times New Roman" w:eastAsia="Times New Roman" w:hAnsi="Times New Roman" w:cs="Times New Roman"/>
                <w:b/>
                <w:bCs/>
                <w:spacing w:val="-21"/>
                <w:sz w:val="20"/>
                <w:szCs w:val="20"/>
              </w:rPr>
              <w:t xml:space="preserve"> </w:t>
            </w:r>
            <w:r w:rsidRPr="00511A3B">
              <w:rPr>
                <w:rFonts w:ascii="Times New Roman" w:eastAsia="Times New Roman" w:hAnsi="Times New Roman" w:cs="Times New Roman"/>
                <w:b/>
                <w:bCs/>
                <w:sz w:val="20"/>
                <w:szCs w:val="20"/>
              </w:rPr>
              <w:t>параметры</w:t>
            </w:r>
            <w:r w:rsidRPr="00511A3B">
              <w:rPr>
                <w:rFonts w:ascii="Times New Roman" w:eastAsia="Times New Roman" w:hAnsi="Times New Roman" w:cs="Times New Roman"/>
                <w:b/>
                <w:bCs/>
                <w:spacing w:val="25"/>
                <w:w w:val="99"/>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26"/>
                <w:sz w:val="20"/>
                <w:szCs w:val="20"/>
              </w:rPr>
              <w:t xml:space="preserve"> </w:t>
            </w:r>
            <w:r w:rsidRPr="00511A3B">
              <w:rPr>
                <w:rFonts w:ascii="Times New Roman" w:eastAsia="Times New Roman" w:hAnsi="Times New Roman" w:cs="Times New Roman"/>
                <w:b/>
                <w:bCs/>
                <w:sz w:val="20"/>
                <w:szCs w:val="20"/>
              </w:rPr>
              <w:t>строительства,</w:t>
            </w:r>
            <w:r w:rsidRPr="00511A3B">
              <w:rPr>
                <w:rFonts w:ascii="Times New Roman" w:eastAsia="Times New Roman" w:hAnsi="Times New Roman" w:cs="Times New Roman"/>
                <w:b/>
                <w:bCs/>
                <w:spacing w:val="23"/>
                <w:w w:val="99"/>
                <w:sz w:val="20"/>
                <w:szCs w:val="20"/>
              </w:rPr>
              <w:t xml:space="preserve"> </w:t>
            </w:r>
            <w:r w:rsidRPr="00511A3B">
              <w:rPr>
                <w:rFonts w:ascii="Times New Roman" w:eastAsia="Times New Roman" w:hAnsi="Times New Roman" w:cs="Times New Roman"/>
                <w:b/>
                <w:bCs/>
                <w:sz w:val="20"/>
                <w:szCs w:val="20"/>
              </w:rPr>
              <w:t>реконструкции</w:t>
            </w:r>
            <w:r w:rsidRPr="00511A3B">
              <w:rPr>
                <w:rFonts w:ascii="Times New Roman" w:eastAsia="Times New Roman" w:hAnsi="Times New Roman" w:cs="Times New Roman"/>
                <w:b/>
                <w:bCs/>
                <w:spacing w:val="-22"/>
                <w:sz w:val="20"/>
                <w:szCs w:val="20"/>
              </w:rPr>
              <w:t xml:space="preserve"> </w:t>
            </w:r>
            <w:r w:rsidRPr="00511A3B">
              <w:rPr>
                <w:rFonts w:ascii="Times New Roman" w:eastAsia="Times New Roman" w:hAnsi="Times New Roman" w:cs="Times New Roman"/>
                <w:b/>
                <w:bCs/>
                <w:spacing w:val="-1"/>
                <w:sz w:val="20"/>
                <w:szCs w:val="20"/>
              </w:rPr>
              <w:t>объектов</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капитального</w:t>
            </w:r>
            <w:r w:rsidRPr="00511A3B">
              <w:rPr>
                <w:rFonts w:ascii="Times New Roman" w:eastAsia="Times New Roman" w:hAnsi="Times New Roman" w:cs="Times New Roman"/>
                <w:b/>
                <w:bCs/>
                <w:spacing w:val="-25"/>
                <w:sz w:val="20"/>
                <w:szCs w:val="20"/>
              </w:rPr>
              <w:t xml:space="preserve"> </w:t>
            </w:r>
            <w:r w:rsidRPr="00511A3B">
              <w:rPr>
                <w:rFonts w:ascii="Times New Roman" w:eastAsia="Times New Roman" w:hAnsi="Times New Roman" w:cs="Times New Roman"/>
                <w:b/>
                <w:bCs/>
                <w:spacing w:val="-1"/>
                <w:sz w:val="20"/>
                <w:szCs w:val="20"/>
              </w:rPr>
              <w:t>строительства</w:t>
            </w:r>
          </w:p>
        </w:tc>
      </w:tr>
      <w:tr w:rsidR="006C4FD5" w:rsidRPr="00511A3B" w:rsidTr="006C4FD5">
        <w:trPr>
          <w:trHeight w:hRule="exact" w:val="243"/>
        </w:trPr>
        <w:tc>
          <w:tcPr>
            <w:tcW w:w="1976" w:type="dxa"/>
            <w:vMerge/>
            <w:tcBorders>
              <w:top w:val="single" w:sz="8"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p>
        </w:tc>
        <w:tc>
          <w:tcPr>
            <w:tcW w:w="1136" w:type="dxa"/>
            <w:vMerge/>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p>
        </w:tc>
        <w:tc>
          <w:tcPr>
            <w:tcW w:w="2411" w:type="dxa"/>
            <w:gridSpan w:val="2"/>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p>
        </w:tc>
        <w:tc>
          <w:tcPr>
            <w:tcW w:w="1274"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p>
        </w:tc>
        <w:tc>
          <w:tcPr>
            <w:tcW w:w="1133"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p>
        </w:tc>
        <w:tc>
          <w:tcPr>
            <w:tcW w:w="1275"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44" w:right="149"/>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Предельное</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количество</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этажей/</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предельная</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высота</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строения</w:t>
            </w:r>
          </w:p>
        </w:tc>
        <w:tc>
          <w:tcPr>
            <w:tcW w:w="1560" w:type="dxa"/>
            <w:vMerge w:val="restart"/>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51" w:right="40"/>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Максимальный</w:t>
            </w:r>
            <w:r w:rsidRPr="00511A3B">
              <w:rPr>
                <w:rFonts w:ascii="Times New Roman" w:eastAsia="Times New Roman" w:hAnsi="Times New Roman" w:cs="Times New Roman"/>
                <w:b/>
                <w:bCs/>
                <w:spacing w:val="24"/>
                <w:w w:val="99"/>
                <w:sz w:val="20"/>
                <w:szCs w:val="20"/>
              </w:rPr>
              <w:t xml:space="preserve"> </w:t>
            </w:r>
            <w:r w:rsidRPr="00511A3B">
              <w:rPr>
                <w:rFonts w:ascii="Times New Roman" w:eastAsia="Times New Roman" w:hAnsi="Times New Roman" w:cs="Times New Roman"/>
                <w:b/>
                <w:bCs/>
                <w:spacing w:val="-1"/>
                <w:sz w:val="20"/>
                <w:szCs w:val="20"/>
              </w:rPr>
              <w:t>процент</w:t>
            </w:r>
            <w:r w:rsidRPr="00511A3B">
              <w:rPr>
                <w:rFonts w:ascii="Times New Roman" w:eastAsia="Times New Roman" w:hAnsi="Times New Roman" w:cs="Times New Roman"/>
                <w:b/>
                <w:bCs/>
                <w:spacing w:val="26"/>
                <w:w w:val="99"/>
                <w:sz w:val="20"/>
                <w:szCs w:val="20"/>
              </w:rPr>
              <w:t xml:space="preserve"> </w:t>
            </w:r>
            <w:r w:rsidRPr="00511A3B">
              <w:rPr>
                <w:rFonts w:ascii="Times New Roman" w:eastAsia="Times New Roman" w:hAnsi="Times New Roman" w:cs="Times New Roman"/>
                <w:b/>
                <w:bCs/>
                <w:sz w:val="20"/>
                <w:szCs w:val="20"/>
              </w:rPr>
              <w:t>застройки</w:t>
            </w:r>
          </w:p>
        </w:tc>
      </w:tr>
      <w:tr w:rsidR="006C4FD5" w:rsidRPr="00511A3B" w:rsidTr="006C4FD5">
        <w:trPr>
          <w:trHeight w:hRule="exact" w:val="1147"/>
        </w:trPr>
        <w:tc>
          <w:tcPr>
            <w:tcW w:w="1976" w:type="dxa"/>
            <w:vMerge/>
            <w:tcBorders>
              <w:top w:val="single" w:sz="8"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51" w:right="40"/>
              <w:jc w:val="center"/>
              <w:rPr>
                <w:rFonts w:ascii="Times New Roman" w:eastAsia="Times New Roman" w:hAnsi="Times New Roman" w:cs="Times New Roman"/>
                <w:sz w:val="24"/>
                <w:szCs w:val="24"/>
              </w:rPr>
            </w:pPr>
          </w:p>
        </w:tc>
        <w:tc>
          <w:tcPr>
            <w:tcW w:w="1136" w:type="dxa"/>
            <w:vMerge/>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51" w:right="40"/>
              <w:jc w:val="center"/>
              <w:rPr>
                <w:rFonts w:ascii="Times New Roman" w:eastAsia="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5" w:after="0" w:line="240" w:lineRule="auto"/>
              <w:ind w:left="10" w:right="118"/>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Минималь</w:t>
            </w:r>
            <w:r w:rsidRPr="00511A3B">
              <w:rPr>
                <w:rFonts w:ascii="Times New Roman" w:eastAsia="Times New Roman" w:hAnsi="Times New Roman" w:cs="Times New Roman"/>
                <w:b/>
                <w:bCs/>
                <w:spacing w:val="23"/>
                <w:w w:val="99"/>
                <w:sz w:val="20"/>
                <w:szCs w:val="20"/>
              </w:rPr>
              <w:t xml:space="preserve"> </w:t>
            </w:r>
            <w:r w:rsidRPr="00511A3B">
              <w:rPr>
                <w:rFonts w:ascii="Times New Roman" w:eastAsia="Times New Roman" w:hAnsi="Times New Roman" w:cs="Times New Roman"/>
                <w:b/>
                <w:bCs/>
                <w:sz w:val="20"/>
                <w:szCs w:val="20"/>
              </w:rPr>
              <w:t>ная</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площадь</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(кв.м.)</w:t>
            </w: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5" w:after="0" w:line="240" w:lineRule="auto"/>
              <w:ind w:left="71" w:right="128"/>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Максималь</w:t>
            </w:r>
            <w:r w:rsidRPr="00511A3B">
              <w:rPr>
                <w:rFonts w:ascii="Times New Roman" w:eastAsia="Times New Roman" w:hAnsi="Times New Roman" w:cs="Times New Roman"/>
                <w:b/>
                <w:bCs/>
                <w:spacing w:val="24"/>
                <w:w w:val="99"/>
                <w:sz w:val="20"/>
                <w:szCs w:val="20"/>
              </w:rPr>
              <w:t xml:space="preserve"> </w:t>
            </w:r>
            <w:r w:rsidRPr="00511A3B">
              <w:rPr>
                <w:rFonts w:ascii="Times New Roman" w:eastAsia="Times New Roman" w:hAnsi="Times New Roman" w:cs="Times New Roman"/>
                <w:b/>
                <w:bCs/>
                <w:sz w:val="20"/>
                <w:szCs w:val="20"/>
              </w:rPr>
              <w:t>ная</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площадь</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(кв.м.)</w:t>
            </w:r>
          </w:p>
        </w:tc>
        <w:tc>
          <w:tcPr>
            <w:tcW w:w="1274"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5" w:after="0" w:line="240" w:lineRule="auto"/>
              <w:ind w:left="71" w:right="128"/>
              <w:jc w:val="center"/>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5" w:after="0" w:line="240" w:lineRule="auto"/>
              <w:ind w:left="71" w:right="128"/>
              <w:jc w:val="center"/>
              <w:rPr>
                <w:rFonts w:ascii="Times New Roman" w:eastAsia="Times New Roman" w:hAnsi="Times New Roman" w:cs="Times New Roman"/>
                <w:sz w:val="24"/>
                <w:szCs w:val="24"/>
              </w:rPr>
            </w:pPr>
          </w:p>
        </w:tc>
        <w:tc>
          <w:tcPr>
            <w:tcW w:w="1133"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5" w:after="0" w:line="240" w:lineRule="auto"/>
              <w:ind w:left="71" w:right="128"/>
              <w:jc w:val="center"/>
              <w:rPr>
                <w:rFonts w:ascii="Times New Roman" w:eastAsia="Times New Roman" w:hAnsi="Times New Roman" w:cs="Times New Roman"/>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5" w:after="0" w:line="240" w:lineRule="auto"/>
              <w:ind w:left="71" w:right="128"/>
              <w:jc w:val="center"/>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5" w:after="0" w:line="240" w:lineRule="auto"/>
              <w:ind w:left="71" w:right="128"/>
              <w:jc w:val="center"/>
              <w:rPr>
                <w:rFonts w:ascii="Times New Roman" w:eastAsia="Times New Roman" w:hAnsi="Times New Roman" w:cs="Times New Roman"/>
                <w:sz w:val="24"/>
                <w:szCs w:val="24"/>
              </w:rPr>
            </w:pPr>
          </w:p>
        </w:tc>
        <w:tc>
          <w:tcPr>
            <w:tcW w:w="1275"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5" w:after="0" w:line="240" w:lineRule="auto"/>
              <w:ind w:left="71" w:right="128"/>
              <w:jc w:val="center"/>
              <w:rPr>
                <w:rFonts w:ascii="Times New Roman" w:eastAsia="Times New Roman" w:hAnsi="Times New Roman" w:cs="Times New Roman"/>
                <w:sz w:val="24"/>
                <w:szCs w:val="24"/>
              </w:rPr>
            </w:pPr>
          </w:p>
        </w:tc>
        <w:tc>
          <w:tcPr>
            <w:tcW w:w="1560" w:type="dxa"/>
            <w:vMerge/>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before="105" w:after="0" w:line="240" w:lineRule="auto"/>
              <w:ind w:left="71" w:right="128"/>
              <w:jc w:val="center"/>
              <w:rPr>
                <w:rFonts w:ascii="Times New Roman" w:eastAsia="Times New Roman" w:hAnsi="Times New Roman" w:cs="Times New Roman"/>
                <w:sz w:val="24"/>
                <w:szCs w:val="24"/>
              </w:rPr>
            </w:pPr>
          </w:p>
        </w:tc>
      </w:tr>
      <w:tr w:rsidR="006C4FD5" w:rsidRPr="00511A3B" w:rsidTr="006C4FD5">
        <w:trPr>
          <w:trHeight w:hRule="exact" w:val="802"/>
        </w:trPr>
        <w:tc>
          <w:tcPr>
            <w:tcW w:w="1976" w:type="dxa"/>
            <w:tcBorders>
              <w:top w:val="single" w:sz="4"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75" w:lineRule="auto"/>
              <w:ind w:left="99" w:right="475"/>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Предоставление</w:t>
            </w:r>
            <w:r w:rsidRPr="00511A3B">
              <w:rPr>
                <w:rFonts w:ascii="Times New Roman" w:eastAsia="Times New Roman" w:hAnsi="Times New Roman" w:cs="Times New Roman"/>
                <w:spacing w:val="26"/>
                <w:w w:val="99"/>
                <w:sz w:val="20"/>
                <w:szCs w:val="20"/>
              </w:rPr>
              <w:t xml:space="preserve"> </w:t>
            </w:r>
            <w:r w:rsidRPr="00511A3B">
              <w:rPr>
                <w:rFonts w:ascii="Times New Roman" w:eastAsia="Times New Roman" w:hAnsi="Times New Roman" w:cs="Times New Roman"/>
                <w:sz w:val="20"/>
                <w:szCs w:val="20"/>
              </w:rPr>
              <w:t>коммунальных</w:t>
            </w:r>
            <w:r w:rsidRPr="00511A3B">
              <w:rPr>
                <w:rFonts w:ascii="Times New Roman" w:eastAsia="Times New Roman" w:hAnsi="Times New Roman" w:cs="Times New Roman"/>
                <w:spacing w:val="21"/>
                <w:w w:val="99"/>
                <w:sz w:val="20"/>
                <w:szCs w:val="20"/>
              </w:rPr>
              <w:t xml:space="preserve"> </w:t>
            </w:r>
            <w:r w:rsidRPr="00511A3B">
              <w:rPr>
                <w:rFonts w:ascii="Times New Roman" w:eastAsia="Times New Roman" w:hAnsi="Times New Roman" w:cs="Times New Roman"/>
                <w:spacing w:val="-1"/>
                <w:sz w:val="20"/>
                <w:szCs w:val="20"/>
              </w:rPr>
              <w:t>услуг</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8"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3.1.1</w:t>
            </w: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658"/>
        </w:trPr>
        <w:tc>
          <w:tcPr>
            <w:tcW w:w="1976" w:type="dxa"/>
            <w:vMerge w:val="restart"/>
            <w:tcBorders>
              <w:top w:val="single" w:sz="4"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 w:after="0" w:line="240" w:lineRule="auto"/>
              <w:rPr>
                <w:rFonts w:ascii="Times New Roman" w:eastAsia="Times New Roman" w:hAnsi="Times New Roman" w:cs="Times New Roman"/>
                <w:sz w:val="28"/>
                <w:szCs w:val="28"/>
              </w:rPr>
            </w:pPr>
          </w:p>
          <w:p w:rsidR="006C4FD5" w:rsidRPr="00511A3B" w:rsidRDefault="006C4FD5" w:rsidP="006C4FD5">
            <w:pPr>
              <w:widowControl w:val="0"/>
              <w:kinsoku w:val="0"/>
              <w:overflowPunct w:val="0"/>
              <w:autoSpaceDE w:val="0"/>
              <w:autoSpaceDN w:val="0"/>
              <w:adjustRightInd w:val="0"/>
              <w:spacing w:after="0" w:line="242" w:lineRule="auto"/>
              <w:ind w:left="99" w:right="304"/>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Парки</w:t>
            </w:r>
            <w:r w:rsidRPr="00511A3B">
              <w:rPr>
                <w:rFonts w:ascii="Times New Roman" w:eastAsia="Times New Roman" w:hAnsi="Times New Roman" w:cs="Times New Roman"/>
                <w:spacing w:val="-8"/>
                <w:sz w:val="20"/>
                <w:szCs w:val="20"/>
              </w:rPr>
              <w:t xml:space="preserve"> </w:t>
            </w:r>
            <w:r w:rsidRPr="00511A3B">
              <w:rPr>
                <w:rFonts w:ascii="Times New Roman" w:eastAsia="Times New Roman" w:hAnsi="Times New Roman" w:cs="Times New Roman"/>
                <w:spacing w:val="-1"/>
                <w:sz w:val="20"/>
                <w:szCs w:val="20"/>
              </w:rPr>
              <w:t>культуры</w:t>
            </w:r>
            <w:r w:rsidRPr="00511A3B">
              <w:rPr>
                <w:rFonts w:ascii="Times New Roman" w:eastAsia="Times New Roman" w:hAnsi="Times New Roman" w:cs="Times New Roman"/>
                <w:spacing w:val="-5"/>
                <w:sz w:val="20"/>
                <w:szCs w:val="20"/>
              </w:rPr>
              <w:t xml:space="preserve"> </w:t>
            </w:r>
            <w:r w:rsidRPr="00511A3B">
              <w:rPr>
                <w:rFonts w:ascii="Times New Roman" w:eastAsia="Times New Roman" w:hAnsi="Times New Roman" w:cs="Times New Roman"/>
                <w:sz w:val="20"/>
                <w:szCs w:val="20"/>
              </w:rPr>
              <w:t>и</w:t>
            </w:r>
            <w:r w:rsidRPr="00511A3B">
              <w:rPr>
                <w:rFonts w:ascii="Times New Roman" w:eastAsia="Times New Roman" w:hAnsi="Times New Roman" w:cs="Times New Roman"/>
                <w:spacing w:val="27"/>
                <w:w w:val="99"/>
                <w:sz w:val="20"/>
                <w:szCs w:val="20"/>
              </w:rPr>
              <w:t xml:space="preserve"> </w:t>
            </w:r>
            <w:r w:rsidRPr="00511A3B">
              <w:rPr>
                <w:rFonts w:ascii="Times New Roman" w:eastAsia="Times New Roman" w:hAnsi="Times New Roman" w:cs="Times New Roman"/>
                <w:spacing w:val="-1"/>
                <w:sz w:val="20"/>
                <w:szCs w:val="20"/>
              </w:rPr>
              <w:lastRenderedPageBreak/>
              <w:t>отдыха</w:t>
            </w:r>
          </w:p>
        </w:tc>
        <w:tc>
          <w:tcPr>
            <w:tcW w:w="1136"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4" w:after="0" w:line="240" w:lineRule="auto"/>
              <w:jc w:val="center"/>
              <w:rPr>
                <w:rFonts w:ascii="Times New Roman" w:eastAsia="Times New Roman" w:hAnsi="Times New Roman" w:cs="Times New Roman"/>
                <w:sz w:val="18"/>
                <w:szCs w:val="18"/>
              </w:rPr>
            </w:pPr>
          </w:p>
          <w:p w:rsidR="006C4FD5" w:rsidRPr="00511A3B" w:rsidRDefault="006C4FD5" w:rsidP="006C4FD5">
            <w:pPr>
              <w:widowControl w:val="0"/>
              <w:kinsoku w:val="0"/>
              <w:overflowPunct w:val="0"/>
              <w:autoSpaceDE w:val="0"/>
              <w:autoSpaceDN w:val="0"/>
              <w:adjustRightInd w:val="0"/>
              <w:spacing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3.6.2</w:t>
            </w:r>
          </w:p>
        </w:tc>
        <w:tc>
          <w:tcPr>
            <w:tcW w:w="1133"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75" w:lineRule="auto"/>
              <w:ind w:left="104" w:right="157"/>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Площадки</w:t>
            </w:r>
            <w:r w:rsidRPr="00511A3B">
              <w:rPr>
                <w:rFonts w:ascii="Times New Roman" w:eastAsia="Times New Roman" w:hAnsi="Times New Roman" w:cs="Times New Roman"/>
                <w:spacing w:val="-13"/>
                <w:sz w:val="20"/>
                <w:szCs w:val="20"/>
              </w:rPr>
              <w:t xml:space="preserve"> </w:t>
            </w:r>
            <w:r w:rsidRPr="00511A3B">
              <w:rPr>
                <w:rFonts w:ascii="Times New Roman" w:eastAsia="Times New Roman" w:hAnsi="Times New Roman" w:cs="Times New Roman"/>
                <w:sz w:val="20"/>
                <w:szCs w:val="20"/>
              </w:rPr>
              <w:t>для</w:t>
            </w:r>
            <w:r w:rsidRPr="00511A3B">
              <w:rPr>
                <w:rFonts w:ascii="Times New Roman" w:eastAsia="Times New Roman" w:hAnsi="Times New Roman" w:cs="Times New Roman"/>
                <w:spacing w:val="21"/>
                <w:w w:val="99"/>
                <w:sz w:val="20"/>
                <w:szCs w:val="20"/>
              </w:rPr>
              <w:t xml:space="preserve"> </w:t>
            </w:r>
            <w:r w:rsidRPr="00511A3B">
              <w:rPr>
                <w:rFonts w:ascii="Times New Roman" w:eastAsia="Times New Roman" w:hAnsi="Times New Roman" w:cs="Times New Roman"/>
                <w:spacing w:val="-1"/>
                <w:sz w:val="20"/>
                <w:szCs w:val="20"/>
              </w:rPr>
              <w:t>занятий</w:t>
            </w:r>
            <w:r w:rsidRPr="00511A3B">
              <w:rPr>
                <w:rFonts w:ascii="Times New Roman" w:eastAsia="Times New Roman" w:hAnsi="Times New Roman" w:cs="Times New Roman"/>
                <w:spacing w:val="-15"/>
                <w:sz w:val="20"/>
                <w:szCs w:val="20"/>
              </w:rPr>
              <w:t xml:space="preserve"> </w:t>
            </w:r>
            <w:r w:rsidRPr="00511A3B">
              <w:rPr>
                <w:rFonts w:ascii="Times New Roman" w:eastAsia="Times New Roman" w:hAnsi="Times New Roman" w:cs="Times New Roman"/>
                <w:sz w:val="20"/>
                <w:szCs w:val="20"/>
              </w:rPr>
              <w:t>спортом</w:t>
            </w: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86" w:after="0" w:line="240" w:lineRule="auto"/>
              <w:ind w:left="104"/>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5.1.3</w:t>
            </w: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6" w:after="0" w:line="240" w:lineRule="auto"/>
              <w:jc w:val="center"/>
              <w:rPr>
                <w:rFonts w:ascii="Times New Roman" w:eastAsia="Times New Roman" w:hAnsi="Times New Roman" w:cs="Times New Roman"/>
                <w:sz w:val="17"/>
                <w:szCs w:val="17"/>
              </w:rPr>
            </w:pPr>
          </w:p>
          <w:p w:rsidR="006C4FD5" w:rsidRPr="00511A3B" w:rsidRDefault="006C4FD5" w:rsidP="006C4FD5">
            <w:pPr>
              <w:widowControl w:val="0"/>
              <w:kinsoku w:val="0"/>
              <w:overflowPunct w:val="0"/>
              <w:autoSpaceDE w:val="0"/>
              <w:autoSpaceDN w:val="0"/>
              <w:adjustRightInd w:val="0"/>
              <w:spacing w:after="0" w:line="240" w:lineRule="auto"/>
              <w:ind w:left="1"/>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0</w:t>
            </w:r>
          </w:p>
        </w:tc>
        <w:tc>
          <w:tcPr>
            <w:tcW w:w="1560" w:type="dxa"/>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780"/>
        </w:trPr>
        <w:tc>
          <w:tcPr>
            <w:tcW w:w="1976" w:type="dxa"/>
            <w:vMerge/>
            <w:tcBorders>
              <w:top w:val="single" w:sz="4" w:space="0" w:color="000000"/>
              <w:left w:val="single" w:sz="8"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36"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ind w:left="104" w:right="467"/>
              <w:jc w:val="center"/>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Причалы</w:t>
            </w:r>
            <w:r w:rsidRPr="00511A3B">
              <w:rPr>
                <w:rFonts w:ascii="Times New Roman" w:eastAsia="Times New Roman" w:hAnsi="Times New Roman" w:cs="Times New Roman"/>
                <w:spacing w:val="-9"/>
                <w:sz w:val="20"/>
                <w:szCs w:val="20"/>
              </w:rPr>
              <w:t xml:space="preserve"> </w:t>
            </w:r>
            <w:r w:rsidRPr="00511A3B">
              <w:rPr>
                <w:rFonts w:ascii="Times New Roman" w:eastAsia="Times New Roman" w:hAnsi="Times New Roman" w:cs="Times New Roman"/>
                <w:sz w:val="20"/>
                <w:szCs w:val="20"/>
              </w:rPr>
              <w:t>для</w:t>
            </w:r>
            <w:r w:rsidRPr="00511A3B">
              <w:rPr>
                <w:rFonts w:ascii="Times New Roman" w:eastAsia="Times New Roman" w:hAnsi="Times New Roman" w:cs="Times New Roman"/>
                <w:spacing w:val="26"/>
                <w:w w:val="99"/>
                <w:sz w:val="20"/>
                <w:szCs w:val="20"/>
              </w:rPr>
              <w:t xml:space="preserve"> </w:t>
            </w:r>
            <w:r w:rsidRPr="00511A3B">
              <w:rPr>
                <w:rFonts w:ascii="Times New Roman" w:eastAsia="Times New Roman" w:hAnsi="Times New Roman" w:cs="Times New Roman"/>
                <w:sz w:val="20"/>
                <w:szCs w:val="20"/>
              </w:rPr>
              <w:t>маломерных</w:t>
            </w:r>
            <w:r w:rsidRPr="00511A3B">
              <w:rPr>
                <w:rFonts w:ascii="Times New Roman" w:eastAsia="Times New Roman" w:hAnsi="Times New Roman" w:cs="Times New Roman"/>
                <w:spacing w:val="22"/>
                <w:w w:val="99"/>
                <w:sz w:val="20"/>
                <w:szCs w:val="20"/>
              </w:rPr>
              <w:t xml:space="preserve"> </w:t>
            </w:r>
            <w:r w:rsidRPr="00511A3B">
              <w:rPr>
                <w:rFonts w:ascii="Times New Roman" w:eastAsia="Times New Roman" w:hAnsi="Times New Roman" w:cs="Times New Roman"/>
                <w:spacing w:val="-1"/>
                <w:sz w:val="20"/>
                <w:szCs w:val="20"/>
              </w:rPr>
              <w:t>судов</w:t>
            </w: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48" w:after="0" w:line="240" w:lineRule="auto"/>
              <w:ind w:left="104"/>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5.4</w:t>
            </w: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1272"/>
        </w:trPr>
        <w:tc>
          <w:tcPr>
            <w:tcW w:w="1976" w:type="dxa"/>
            <w:vMerge/>
            <w:tcBorders>
              <w:top w:val="single" w:sz="4" w:space="0" w:color="000000"/>
              <w:left w:val="single" w:sz="8"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36"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33"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8"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4"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33"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ind w:left="104" w:right="445"/>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Объекты</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sz w:val="20"/>
                <w:szCs w:val="20"/>
              </w:rPr>
              <w:t>культурно-</w:t>
            </w:r>
            <w:r w:rsidRPr="00511A3B">
              <w:rPr>
                <w:rFonts w:ascii="Times New Roman" w:eastAsia="Times New Roman" w:hAnsi="Times New Roman" w:cs="Times New Roman"/>
                <w:spacing w:val="22"/>
                <w:w w:val="99"/>
                <w:sz w:val="20"/>
                <w:szCs w:val="20"/>
              </w:rPr>
              <w:t xml:space="preserve"> </w:t>
            </w:r>
            <w:r w:rsidRPr="00511A3B">
              <w:rPr>
                <w:rFonts w:ascii="Times New Roman" w:eastAsia="Times New Roman" w:hAnsi="Times New Roman" w:cs="Times New Roman"/>
                <w:spacing w:val="-1"/>
                <w:sz w:val="20"/>
                <w:szCs w:val="20"/>
              </w:rPr>
              <w:t>досуговой</w:t>
            </w:r>
            <w:r w:rsidRPr="00511A3B">
              <w:rPr>
                <w:rFonts w:ascii="Times New Roman" w:eastAsia="Times New Roman" w:hAnsi="Times New Roman" w:cs="Times New Roman"/>
                <w:spacing w:val="28"/>
                <w:w w:val="99"/>
                <w:sz w:val="20"/>
                <w:szCs w:val="20"/>
              </w:rPr>
              <w:t xml:space="preserve"> </w:t>
            </w:r>
            <w:r w:rsidRPr="00511A3B">
              <w:rPr>
                <w:rFonts w:ascii="Times New Roman" w:eastAsia="Times New Roman" w:hAnsi="Times New Roman" w:cs="Times New Roman"/>
                <w:w w:val="95"/>
                <w:sz w:val="20"/>
                <w:szCs w:val="20"/>
              </w:rPr>
              <w:t>деятельности</w:t>
            </w: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65" w:after="0" w:line="240" w:lineRule="auto"/>
              <w:ind w:left="104"/>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3.6.1</w:t>
            </w: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6C4FD5" w:rsidRPr="00511A3B" w:rsidTr="006C4FD5">
        <w:trPr>
          <w:trHeight w:hRule="exact" w:val="495"/>
        </w:trPr>
        <w:tc>
          <w:tcPr>
            <w:tcW w:w="197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3" w:lineRule="auto"/>
              <w:ind w:left="104" w:right="431"/>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lastRenderedPageBreak/>
              <w:t>Площадки</w:t>
            </w:r>
            <w:r w:rsidRPr="00511A3B">
              <w:rPr>
                <w:rFonts w:ascii="Times New Roman" w:eastAsia="Times New Roman" w:hAnsi="Times New Roman" w:cs="Times New Roman"/>
                <w:spacing w:val="-13"/>
                <w:sz w:val="20"/>
                <w:szCs w:val="20"/>
              </w:rPr>
              <w:t xml:space="preserve"> </w:t>
            </w:r>
            <w:r w:rsidRPr="00511A3B">
              <w:rPr>
                <w:rFonts w:ascii="Times New Roman" w:eastAsia="Times New Roman" w:hAnsi="Times New Roman" w:cs="Times New Roman"/>
                <w:sz w:val="20"/>
                <w:szCs w:val="20"/>
              </w:rPr>
              <w:t>для</w:t>
            </w:r>
            <w:r w:rsidRPr="00511A3B">
              <w:rPr>
                <w:rFonts w:ascii="Times New Roman" w:eastAsia="Times New Roman" w:hAnsi="Times New Roman" w:cs="Times New Roman"/>
                <w:spacing w:val="21"/>
                <w:w w:val="99"/>
                <w:sz w:val="20"/>
                <w:szCs w:val="20"/>
              </w:rPr>
              <w:t xml:space="preserve"> </w:t>
            </w:r>
            <w:r w:rsidRPr="00511A3B">
              <w:rPr>
                <w:rFonts w:ascii="Times New Roman" w:eastAsia="Times New Roman" w:hAnsi="Times New Roman" w:cs="Times New Roman"/>
                <w:spacing w:val="-1"/>
                <w:sz w:val="20"/>
                <w:szCs w:val="20"/>
              </w:rPr>
              <w:t>занятий</w:t>
            </w:r>
            <w:r w:rsidRPr="00511A3B">
              <w:rPr>
                <w:rFonts w:ascii="Times New Roman" w:eastAsia="Times New Roman" w:hAnsi="Times New Roman" w:cs="Times New Roman"/>
                <w:spacing w:val="-15"/>
                <w:sz w:val="20"/>
                <w:szCs w:val="20"/>
              </w:rPr>
              <w:t xml:space="preserve"> </w:t>
            </w:r>
            <w:r w:rsidRPr="00511A3B">
              <w:rPr>
                <w:rFonts w:ascii="Times New Roman" w:eastAsia="Times New Roman" w:hAnsi="Times New Roman" w:cs="Times New Roman"/>
                <w:sz w:val="20"/>
                <w:szCs w:val="20"/>
              </w:rPr>
              <w:t>спортом</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21"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5.1.3</w:t>
            </w: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986"/>
        </w:trPr>
        <w:tc>
          <w:tcPr>
            <w:tcW w:w="197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35" w:after="0" w:line="241" w:lineRule="auto"/>
              <w:ind w:left="104" w:right="479"/>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Природно-</w:t>
            </w:r>
            <w:r w:rsidRPr="00511A3B">
              <w:rPr>
                <w:rFonts w:ascii="Times New Roman" w:eastAsia="Times New Roman" w:hAnsi="Times New Roman" w:cs="Times New Roman"/>
                <w:spacing w:val="22"/>
                <w:w w:val="99"/>
                <w:sz w:val="20"/>
                <w:szCs w:val="20"/>
              </w:rPr>
              <w:t xml:space="preserve"> </w:t>
            </w:r>
            <w:r w:rsidRPr="00511A3B">
              <w:rPr>
                <w:rFonts w:ascii="Times New Roman" w:eastAsia="Times New Roman" w:hAnsi="Times New Roman" w:cs="Times New Roman"/>
                <w:w w:val="95"/>
                <w:sz w:val="20"/>
                <w:szCs w:val="20"/>
              </w:rPr>
              <w:t>познавательный</w:t>
            </w:r>
            <w:r w:rsidRPr="00511A3B">
              <w:rPr>
                <w:rFonts w:ascii="Times New Roman" w:eastAsia="Times New Roman" w:hAnsi="Times New Roman" w:cs="Times New Roman"/>
                <w:spacing w:val="21"/>
                <w:w w:val="99"/>
                <w:sz w:val="20"/>
                <w:szCs w:val="20"/>
              </w:rPr>
              <w:t xml:space="preserve"> </w:t>
            </w:r>
            <w:r w:rsidRPr="00511A3B">
              <w:rPr>
                <w:rFonts w:ascii="Times New Roman" w:eastAsia="Times New Roman" w:hAnsi="Times New Roman" w:cs="Times New Roman"/>
                <w:spacing w:val="-1"/>
                <w:sz w:val="20"/>
                <w:szCs w:val="20"/>
              </w:rPr>
              <w:t>туризм</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 w:after="0" w:line="240" w:lineRule="auto"/>
              <w:jc w:val="center"/>
              <w:rPr>
                <w:rFonts w:ascii="Times New Roman" w:eastAsia="Times New Roman" w:hAnsi="Times New Roman" w:cs="Times New Roman"/>
                <w:sz w:val="23"/>
                <w:szCs w:val="23"/>
              </w:rPr>
            </w:pPr>
          </w:p>
          <w:p w:rsidR="006C4FD5" w:rsidRPr="00511A3B" w:rsidRDefault="006C4FD5" w:rsidP="006C4FD5">
            <w:pPr>
              <w:widowControl w:val="0"/>
              <w:kinsoku w:val="0"/>
              <w:overflowPunct w:val="0"/>
              <w:autoSpaceDE w:val="0"/>
              <w:autoSpaceDN w:val="0"/>
              <w:adjustRightInd w:val="0"/>
              <w:spacing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5.2</w:t>
            </w: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36" w:after="0" w:line="240" w:lineRule="auto"/>
              <w:ind w:left="337"/>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Общежития</w:t>
            </w: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36"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3.2.1</w:t>
            </w: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660"/>
        </w:trPr>
        <w:tc>
          <w:tcPr>
            <w:tcW w:w="197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2" w:lineRule="auto"/>
              <w:ind w:left="104" w:right="222"/>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Охрана</w:t>
            </w:r>
            <w:r w:rsidRPr="00511A3B">
              <w:rPr>
                <w:rFonts w:ascii="Times New Roman" w:eastAsia="Times New Roman" w:hAnsi="Times New Roman" w:cs="Times New Roman"/>
                <w:spacing w:val="-13"/>
                <w:sz w:val="20"/>
                <w:szCs w:val="20"/>
              </w:rPr>
              <w:t xml:space="preserve"> </w:t>
            </w:r>
            <w:r w:rsidRPr="00511A3B">
              <w:rPr>
                <w:rFonts w:ascii="Times New Roman" w:eastAsia="Times New Roman" w:hAnsi="Times New Roman" w:cs="Times New Roman"/>
                <w:sz w:val="20"/>
                <w:szCs w:val="20"/>
              </w:rPr>
              <w:t>природных</w:t>
            </w:r>
            <w:r w:rsidRPr="00511A3B">
              <w:rPr>
                <w:rFonts w:ascii="Times New Roman" w:eastAsia="Times New Roman" w:hAnsi="Times New Roman" w:cs="Times New Roman"/>
                <w:spacing w:val="26"/>
                <w:w w:val="99"/>
                <w:sz w:val="20"/>
                <w:szCs w:val="20"/>
              </w:rPr>
              <w:t xml:space="preserve"> </w:t>
            </w:r>
            <w:r w:rsidRPr="00511A3B">
              <w:rPr>
                <w:rFonts w:ascii="Times New Roman" w:eastAsia="Times New Roman" w:hAnsi="Times New Roman" w:cs="Times New Roman"/>
                <w:sz w:val="20"/>
                <w:szCs w:val="20"/>
              </w:rPr>
              <w:t>территорий</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5"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9.1</w:t>
            </w: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658"/>
        </w:trPr>
        <w:tc>
          <w:tcPr>
            <w:tcW w:w="197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2" w:lineRule="auto"/>
              <w:ind w:left="104" w:right="136"/>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Общее</w:t>
            </w:r>
            <w:r w:rsidRPr="00511A3B">
              <w:rPr>
                <w:rFonts w:ascii="Times New Roman" w:eastAsia="Times New Roman" w:hAnsi="Times New Roman" w:cs="Times New Roman"/>
                <w:spacing w:val="-17"/>
                <w:sz w:val="20"/>
                <w:szCs w:val="20"/>
              </w:rPr>
              <w:t xml:space="preserve"> </w:t>
            </w:r>
            <w:r w:rsidRPr="00511A3B">
              <w:rPr>
                <w:rFonts w:ascii="Times New Roman" w:eastAsia="Times New Roman" w:hAnsi="Times New Roman" w:cs="Times New Roman"/>
                <w:sz w:val="20"/>
                <w:szCs w:val="20"/>
              </w:rPr>
              <w:t>пользование</w:t>
            </w:r>
            <w:r w:rsidRPr="00511A3B">
              <w:rPr>
                <w:rFonts w:ascii="Times New Roman" w:eastAsia="Times New Roman" w:hAnsi="Times New Roman" w:cs="Times New Roman"/>
                <w:spacing w:val="22"/>
                <w:w w:val="99"/>
                <w:sz w:val="20"/>
                <w:szCs w:val="20"/>
              </w:rPr>
              <w:t xml:space="preserve"> </w:t>
            </w:r>
            <w:r w:rsidRPr="00511A3B">
              <w:rPr>
                <w:rFonts w:ascii="Times New Roman" w:eastAsia="Times New Roman" w:hAnsi="Times New Roman" w:cs="Times New Roman"/>
                <w:spacing w:val="-1"/>
                <w:sz w:val="20"/>
                <w:szCs w:val="20"/>
              </w:rPr>
              <w:t>водными</w:t>
            </w:r>
            <w:r w:rsidRPr="00511A3B">
              <w:rPr>
                <w:rFonts w:ascii="Times New Roman" w:eastAsia="Times New Roman" w:hAnsi="Times New Roman" w:cs="Times New Roman"/>
                <w:spacing w:val="-18"/>
                <w:sz w:val="20"/>
                <w:szCs w:val="20"/>
              </w:rPr>
              <w:t xml:space="preserve"> </w:t>
            </w:r>
            <w:r w:rsidRPr="00511A3B">
              <w:rPr>
                <w:rFonts w:ascii="Times New Roman" w:eastAsia="Times New Roman" w:hAnsi="Times New Roman" w:cs="Times New Roman"/>
                <w:sz w:val="20"/>
                <w:szCs w:val="20"/>
              </w:rPr>
              <w:t>объектами</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2"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11.1</w:t>
            </w: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812"/>
        </w:trPr>
        <w:tc>
          <w:tcPr>
            <w:tcW w:w="197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1" w:lineRule="auto"/>
              <w:ind w:left="104" w:right="136"/>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Специальное</w:t>
            </w:r>
            <w:r w:rsidRPr="00511A3B">
              <w:rPr>
                <w:rFonts w:ascii="Times New Roman" w:eastAsia="Times New Roman" w:hAnsi="Times New Roman" w:cs="Times New Roman"/>
                <w:spacing w:val="21"/>
                <w:w w:val="99"/>
                <w:sz w:val="20"/>
                <w:szCs w:val="20"/>
              </w:rPr>
              <w:t xml:space="preserve"> </w:t>
            </w:r>
            <w:r w:rsidRPr="00511A3B">
              <w:rPr>
                <w:rFonts w:ascii="Times New Roman" w:eastAsia="Times New Roman" w:hAnsi="Times New Roman" w:cs="Times New Roman"/>
                <w:sz w:val="20"/>
                <w:szCs w:val="20"/>
              </w:rPr>
              <w:t>пользование</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spacing w:val="-1"/>
                <w:sz w:val="20"/>
                <w:szCs w:val="20"/>
              </w:rPr>
              <w:t>водными</w:t>
            </w:r>
            <w:r w:rsidRPr="00511A3B">
              <w:rPr>
                <w:rFonts w:ascii="Times New Roman" w:eastAsia="Times New Roman" w:hAnsi="Times New Roman" w:cs="Times New Roman"/>
                <w:spacing w:val="-18"/>
                <w:sz w:val="20"/>
                <w:szCs w:val="20"/>
              </w:rPr>
              <w:t xml:space="preserve"> </w:t>
            </w:r>
            <w:r w:rsidRPr="00511A3B">
              <w:rPr>
                <w:rFonts w:ascii="Times New Roman" w:eastAsia="Times New Roman" w:hAnsi="Times New Roman" w:cs="Times New Roman"/>
                <w:sz w:val="20"/>
                <w:szCs w:val="20"/>
              </w:rPr>
              <w:t>объектами</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 w:after="0" w:line="240" w:lineRule="auto"/>
              <w:jc w:val="center"/>
              <w:rPr>
                <w:rFonts w:ascii="Times New Roman" w:eastAsia="Times New Roman" w:hAnsi="Times New Roman" w:cs="Times New Roman"/>
                <w:sz w:val="15"/>
                <w:szCs w:val="15"/>
              </w:rPr>
            </w:pPr>
          </w:p>
          <w:p w:rsidR="006C4FD5" w:rsidRPr="00511A3B" w:rsidRDefault="006C4FD5" w:rsidP="006C4FD5">
            <w:pPr>
              <w:widowControl w:val="0"/>
              <w:kinsoku w:val="0"/>
              <w:overflowPunct w:val="0"/>
              <w:autoSpaceDE w:val="0"/>
              <w:autoSpaceDN w:val="0"/>
              <w:adjustRightInd w:val="0"/>
              <w:spacing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11.2</w:t>
            </w: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658"/>
        </w:trPr>
        <w:tc>
          <w:tcPr>
            <w:tcW w:w="197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2" w:lineRule="auto"/>
              <w:ind w:left="104" w:right="275"/>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Гидротехнические</w:t>
            </w:r>
            <w:r w:rsidRPr="00511A3B">
              <w:rPr>
                <w:rFonts w:ascii="Times New Roman" w:eastAsia="Times New Roman" w:hAnsi="Times New Roman" w:cs="Times New Roman"/>
                <w:spacing w:val="30"/>
                <w:w w:val="99"/>
                <w:sz w:val="20"/>
                <w:szCs w:val="20"/>
              </w:rPr>
              <w:t xml:space="preserve"> </w:t>
            </w:r>
            <w:r w:rsidRPr="00511A3B">
              <w:rPr>
                <w:rFonts w:ascii="Times New Roman" w:eastAsia="Times New Roman" w:hAnsi="Times New Roman" w:cs="Times New Roman"/>
                <w:sz w:val="20"/>
                <w:szCs w:val="20"/>
              </w:rPr>
              <w:t>сооружения</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5"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11.3</w:t>
            </w: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902"/>
        </w:trPr>
        <w:tc>
          <w:tcPr>
            <w:tcW w:w="197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1" w:lineRule="auto"/>
              <w:ind w:left="104" w:right="118"/>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Земельные</w:t>
            </w:r>
            <w:r w:rsidRPr="00511A3B">
              <w:rPr>
                <w:rFonts w:ascii="Times New Roman" w:eastAsia="Times New Roman" w:hAnsi="Times New Roman" w:cs="Times New Roman"/>
                <w:spacing w:val="-13"/>
                <w:sz w:val="20"/>
                <w:szCs w:val="20"/>
              </w:rPr>
              <w:t xml:space="preserve"> </w:t>
            </w:r>
            <w:r w:rsidRPr="00511A3B">
              <w:rPr>
                <w:rFonts w:ascii="Times New Roman" w:eastAsia="Times New Roman" w:hAnsi="Times New Roman" w:cs="Times New Roman"/>
                <w:spacing w:val="-1"/>
                <w:sz w:val="20"/>
                <w:szCs w:val="20"/>
              </w:rPr>
              <w:t>участки</w:t>
            </w:r>
            <w:r w:rsidRPr="00511A3B">
              <w:rPr>
                <w:rFonts w:ascii="Times New Roman" w:eastAsia="Times New Roman" w:hAnsi="Times New Roman" w:cs="Times New Roman"/>
                <w:spacing w:val="27"/>
                <w:w w:val="99"/>
                <w:sz w:val="20"/>
                <w:szCs w:val="20"/>
              </w:rPr>
              <w:t xml:space="preserve"> </w:t>
            </w:r>
            <w:r w:rsidRPr="00511A3B">
              <w:rPr>
                <w:rFonts w:ascii="Times New Roman" w:eastAsia="Times New Roman" w:hAnsi="Times New Roman" w:cs="Times New Roman"/>
                <w:spacing w:val="-1"/>
                <w:sz w:val="20"/>
                <w:szCs w:val="20"/>
              </w:rPr>
              <w:t>(территории)</w:t>
            </w:r>
            <w:r w:rsidRPr="00511A3B">
              <w:rPr>
                <w:rFonts w:ascii="Times New Roman" w:eastAsia="Times New Roman" w:hAnsi="Times New Roman" w:cs="Times New Roman"/>
                <w:spacing w:val="22"/>
                <w:w w:val="99"/>
                <w:sz w:val="20"/>
                <w:szCs w:val="20"/>
              </w:rPr>
              <w:t xml:space="preserve"> </w:t>
            </w:r>
            <w:r w:rsidRPr="00511A3B">
              <w:rPr>
                <w:rFonts w:ascii="Times New Roman" w:eastAsia="Times New Roman" w:hAnsi="Times New Roman" w:cs="Times New Roman"/>
                <w:sz w:val="20"/>
                <w:szCs w:val="20"/>
              </w:rPr>
              <w:t>общего</w:t>
            </w:r>
            <w:r w:rsidRPr="00511A3B">
              <w:rPr>
                <w:rFonts w:ascii="Times New Roman" w:eastAsia="Times New Roman" w:hAnsi="Times New Roman" w:cs="Times New Roman"/>
                <w:spacing w:val="-16"/>
                <w:sz w:val="20"/>
                <w:szCs w:val="20"/>
              </w:rPr>
              <w:t xml:space="preserve"> </w:t>
            </w:r>
            <w:r w:rsidRPr="00511A3B">
              <w:rPr>
                <w:rFonts w:ascii="Times New Roman" w:eastAsia="Times New Roman" w:hAnsi="Times New Roman" w:cs="Times New Roman"/>
                <w:sz w:val="20"/>
                <w:szCs w:val="20"/>
              </w:rPr>
              <w:t>пользования</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9" w:after="0" w:line="240" w:lineRule="auto"/>
              <w:jc w:val="center"/>
              <w:rPr>
                <w:rFonts w:ascii="Times New Roman" w:eastAsia="Times New Roman" w:hAnsi="Times New Roman" w:cs="Times New Roman"/>
                <w:sz w:val="19"/>
                <w:szCs w:val="19"/>
              </w:rPr>
            </w:pPr>
          </w:p>
          <w:p w:rsidR="006C4FD5" w:rsidRPr="00511A3B" w:rsidRDefault="006C4FD5" w:rsidP="006C4FD5">
            <w:pPr>
              <w:widowControl w:val="0"/>
              <w:kinsoku w:val="0"/>
              <w:overflowPunct w:val="0"/>
              <w:autoSpaceDE w:val="0"/>
              <w:autoSpaceDN w:val="0"/>
              <w:adjustRightInd w:val="0"/>
              <w:spacing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12.0</w:t>
            </w: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660"/>
        </w:trPr>
        <w:tc>
          <w:tcPr>
            <w:tcW w:w="197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78" w:lineRule="auto"/>
              <w:ind w:left="104" w:right="309"/>
              <w:rPr>
                <w:rFonts w:ascii="Times New Roman" w:eastAsia="Times New Roman" w:hAnsi="Times New Roman" w:cs="Times New Roman"/>
                <w:sz w:val="24"/>
                <w:szCs w:val="24"/>
              </w:rPr>
            </w:pPr>
            <w:r w:rsidRPr="00511A3B">
              <w:rPr>
                <w:rFonts w:ascii="Times New Roman" w:eastAsia="Times New Roman" w:hAnsi="Times New Roman" w:cs="Times New Roman"/>
                <w:w w:val="95"/>
                <w:sz w:val="20"/>
                <w:szCs w:val="20"/>
              </w:rPr>
              <w:t>Улично-дорожная</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spacing w:val="-1"/>
                <w:sz w:val="20"/>
                <w:szCs w:val="20"/>
              </w:rPr>
              <w:t>сеть</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88"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12.0.1</w:t>
            </w: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660"/>
        </w:trPr>
        <w:tc>
          <w:tcPr>
            <w:tcW w:w="197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75" w:lineRule="auto"/>
              <w:ind w:left="104" w:right="421"/>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Благоустройство</w:t>
            </w:r>
            <w:r w:rsidRPr="00511A3B">
              <w:rPr>
                <w:rFonts w:ascii="Times New Roman" w:eastAsia="Times New Roman" w:hAnsi="Times New Roman" w:cs="Times New Roman"/>
                <w:spacing w:val="28"/>
                <w:w w:val="99"/>
                <w:sz w:val="20"/>
                <w:szCs w:val="20"/>
              </w:rPr>
              <w:t xml:space="preserve"> </w:t>
            </w:r>
            <w:r w:rsidRPr="00511A3B">
              <w:rPr>
                <w:rFonts w:ascii="Times New Roman" w:eastAsia="Times New Roman" w:hAnsi="Times New Roman" w:cs="Times New Roman"/>
                <w:sz w:val="20"/>
                <w:szCs w:val="20"/>
              </w:rPr>
              <w:t>территории</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86"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12.0.2</w:t>
            </w: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bl>
    <w:p w:rsidR="006C4FD5" w:rsidRPr="00511A3B" w:rsidRDefault="006C4FD5" w:rsidP="006C4FD5">
      <w:pPr>
        <w:widowControl w:val="0"/>
        <w:kinsoku w:val="0"/>
        <w:overflowPunct w:val="0"/>
        <w:autoSpaceDE w:val="0"/>
        <w:autoSpaceDN w:val="0"/>
        <w:adjustRightInd w:val="0"/>
        <w:spacing w:before="1" w:after="0" w:line="240" w:lineRule="auto"/>
        <w:rPr>
          <w:rFonts w:ascii="Times New Roman" w:eastAsia="Times New Roman" w:hAnsi="Times New Roman" w:cs="Times New Roman"/>
          <w:sz w:val="25"/>
          <w:szCs w:val="25"/>
        </w:rPr>
      </w:pPr>
    </w:p>
    <w:p w:rsidR="006C4FD5" w:rsidRPr="00511A3B" w:rsidRDefault="006C4FD5" w:rsidP="006C4FD5">
      <w:pPr>
        <w:widowControl w:val="0"/>
        <w:tabs>
          <w:tab w:val="left" w:pos="4084"/>
        </w:tabs>
        <w:kinsoku w:val="0"/>
        <w:overflowPunct w:val="0"/>
        <w:autoSpaceDE w:val="0"/>
        <w:autoSpaceDN w:val="0"/>
        <w:adjustRightInd w:val="0"/>
        <w:spacing w:before="69" w:after="0" w:line="275" w:lineRule="auto"/>
        <w:ind w:left="332" w:right="304" w:firstLine="708"/>
        <w:rPr>
          <w:rFonts w:ascii="Times New Roman" w:eastAsia="Times New Roman" w:hAnsi="Times New Roman" w:cs="Times New Roman"/>
          <w:spacing w:val="-1"/>
          <w:sz w:val="24"/>
          <w:szCs w:val="24"/>
        </w:rPr>
      </w:pPr>
      <w:r w:rsidRPr="00511A3B">
        <w:rPr>
          <w:rFonts w:ascii="Times New Roman" w:eastAsia="Times New Roman" w:hAnsi="Times New Roman" w:cs="Times New Roman"/>
          <w:spacing w:val="-1"/>
          <w:sz w:val="24"/>
          <w:szCs w:val="24"/>
        </w:rPr>
        <w:t>Примечание</w:t>
      </w:r>
      <w:r w:rsidRPr="00511A3B">
        <w:rPr>
          <w:rFonts w:ascii="Times New Roman" w:eastAsia="Times New Roman" w:hAnsi="Times New Roman" w:cs="Times New Roman"/>
          <w:spacing w:val="44"/>
          <w:sz w:val="24"/>
          <w:szCs w:val="24"/>
        </w:rPr>
        <w:t xml:space="preserve"> </w:t>
      </w:r>
      <w:r w:rsidRPr="00511A3B">
        <w:rPr>
          <w:rFonts w:ascii="Times New Roman" w:eastAsia="Times New Roman" w:hAnsi="Times New Roman" w:cs="Times New Roman"/>
          <w:sz w:val="24"/>
          <w:szCs w:val="24"/>
        </w:rPr>
        <w:t>к</w:t>
      </w:r>
      <w:r w:rsidRPr="00511A3B">
        <w:rPr>
          <w:rFonts w:ascii="Times New Roman" w:eastAsia="Times New Roman" w:hAnsi="Times New Roman" w:cs="Times New Roman"/>
          <w:spacing w:val="46"/>
          <w:sz w:val="24"/>
          <w:szCs w:val="24"/>
        </w:rPr>
        <w:t xml:space="preserve"> </w:t>
      </w:r>
      <w:r w:rsidRPr="00511A3B">
        <w:rPr>
          <w:rFonts w:ascii="Times New Roman" w:eastAsia="Times New Roman" w:hAnsi="Times New Roman" w:cs="Times New Roman"/>
          <w:sz w:val="24"/>
          <w:szCs w:val="24"/>
        </w:rPr>
        <w:t>таблице</w:t>
      </w:r>
      <w:r w:rsidRPr="00511A3B">
        <w:rPr>
          <w:rFonts w:ascii="Times New Roman" w:eastAsia="Times New Roman" w:hAnsi="Times New Roman" w:cs="Times New Roman"/>
          <w:spacing w:val="46"/>
          <w:sz w:val="24"/>
          <w:szCs w:val="24"/>
        </w:rPr>
        <w:t xml:space="preserve"> </w:t>
      </w:r>
      <w:r w:rsidRPr="00511A3B">
        <w:rPr>
          <w:rFonts w:ascii="Times New Roman" w:eastAsia="Times New Roman" w:hAnsi="Times New Roman" w:cs="Times New Roman"/>
          <w:sz w:val="24"/>
          <w:szCs w:val="24"/>
        </w:rPr>
        <w:t xml:space="preserve">23: </w:t>
      </w:r>
      <w:r w:rsidRPr="00511A3B">
        <w:rPr>
          <w:rFonts w:ascii="Times New Roman" w:eastAsia="Times New Roman" w:hAnsi="Times New Roman" w:cs="Times New Roman"/>
          <w:sz w:val="24"/>
          <w:szCs w:val="24"/>
        </w:rPr>
        <w:tab/>
        <w:t>в</w:t>
      </w:r>
      <w:r w:rsidRPr="00511A3B">
        <w:rPr>
          <w:rFonts w:ascii="Times New Roman" w:eastAsia="Times New Roman" w:hAnsi="Times New Roman" w:cs="Times New Roman"/>
          <w:spacing w:val="43"/>
          <w:sz w:val="24"/>
          <w:szCs w:val="24"/>
        </w:rPr>
        <w:t xml:space="preserve"> </w:t>
      </w:r>
      <w:r w:rsidRPr="00511A3B">
        <w:rPr>
          <w:rFonts w:ascii="Times New Roman" w:eastAsia="Times New Roman" w:hAnsi="Times New Roman" w:cs="Times New Roman"/>
          <w:spacing w:val="-1"/>
          <w:sz w:val="24"/>
          <w:szCs w:val="24"/>
        </w:rPr>
        <w:t>целях</w:t>
      </w:r>
      <w:r w:rsidRPr="00511A3B">
        <w:rPr>
          <w:rFonts w:ascii="Times New Roman" w:eastAsia="Times New Roman" w:hAnsi="Times New Roman" w:cs="Times New Roman"/>
          <w:spacing w:val="47"/>
          <w:sz w:val="24"/>
          <w:szCs w:val="24"/>
        </w:rPr>
        <w:t xml:space="preserve"> </w:t>
      </w:r>
      <w:r w:rsidRPr="00511A3B">
        <w:rPr>
          <w:rFonts w:ascii="Times New Roman" w:eastAsia="Times New Roman" w:hAnsi="Times New Roman" w:cs="Times New Roman"/>
          <w:sz w:val="24"/>
          <w:szCs w:val="24"/>
        </w:rPr>
        <w:t>корректного</w:t>
      </w:r>
      <w:r w:rsidRPr="00511A3B">
        <w:rPr>
          <w:rFonts w:ascii="Times New Roman" w:eastAsia="Times New Roman" w:hAnsi="Times New Roman" w:cs="Times New Roman"/>
          <w:spacing w:val="45"/>
          <w:sz w:val="24"/>
          <w:szCs w:val="24"/>
        </w:rPr>
        <w:t xml:space="preserve"> </w:t>
      </w:r>
      <w:r w:rsidRPr="00511A3B">
        <w:rPr>
          <w:rFonts w:ascii="Times New Roman" w:eastAsia="Times New Roman" w:hAnsi="Times New Roman" w:cs="Times New Roman"/>
          <w:spacing w:val="-1"/>
          <w:sz w:val="24"/>
          <w:szCs w:val="24"/>
        </w:rPr>
        <w:t>заполнения</w:t>
      </w:r>
      <w:r w:rsidRPr="00511A3B">
        <w:rPr>
          <w:rFonts w:ascii="Times New Roman" w:eastAsia="Times New Roman" w:hAnsi="Times New Roman" w:cs="Times New Roman"/>
          <w:spacing w:val="45"/>
          <w:sz w:val="24"/>
          <w:szCs w:val="24"/>
        </w:rPr>
        <w:t xml:space="preserve"> </w:t>
      </w:r>
      <w:r w:rsidRPr="00511A3B">
        <w:rPr>
          <w:rFonts w:ascii="Times New Roman" w:eastAsia="Times New Roman" w:hAnsi="Times New Roman" w:cs="Times New Roman"/>
          <w:sz w:val="24"/>
          <w:szCs w:val="24"/>
        </w:rPr>
        <w:t>текстового</w:t>
      </w:r>
      <w:r w:rsidRPr="00511A3B">
        <w:rPr>
          <w:rFonts w:ascii="Times New Roman" w:eastAsia="Times New Roman" w:hAnsi="Times New Roman" w:cs="Times New Roman"/>
          <w:spacing w:val="45"/>
          <w:sz w:val="24"/>
          <w:szCs w:val="24"/>
        </w:rPr>
        <w:t xml:space="preserve"> </w:t>
      </w:r>
      <w:r w:rsidRPr="00511A3B">
        <w:rPr>
          <w:rFonts w:ascii="Times New Roman" w:eastAsia="Times New Roman" w:hAnsi="Times New Roman" w:cs="Times New Roman"/>
          <w:sz w:val="24"/>
          <w:szCs w:val="24"/>
        </w:rPr>
        <w:t>и</w:t>
      </w:r>
      <w:r w:rsidRPr="00511A3B">
        <w:rPr>
          <w:rFonts w:ascii="Times New Roman" w:eastAsia="Times New Roman" w:hAnsi="Times New Roman" w:cs="Times New Roman"/>
          <w:spacing w:val="46"/>
          <w:sz w:val="24"/>
          <w:szCs w:val="24"/>
        </w:rPr>
        <w:t xml:space="preserve"> </w:t>
      </w:r>
      <w:r w:rsidRPr="00511A3B">
        <w:rPr>
          <w:rFonts w:ascii="Times New Roman" w:eastAsia="Times New Roman" w:hAnsi="Times New Roman" w:cs="Times New Roman"/>
          <w:sz w:val="24"/>
          <w:szCs w:val="24"/>
        </w:rPr>
        <w:t>электронного</w:t>
      </w:r>
      <w:r w:rsidRPr="00511A3B">
        <w:rPr>
          <w:rFonts w:ascii="Times New Roman" w:eastAsia="Times New Roman" w:hAnsi="Times New Roman" w:cs="Times New Roman"/>
          <w:spacing w:val="45"/>
          <w:sz w:val="24"/>
          <w:szCs w:val="24"/>
        </w:rPr>
        <w:t xml:space="preserve"> </w:t>
      </w:r>
      <w:r w:rsidRPr="00511A3B">
        <w:rPr>
          <w:rFonts w:ascii="Times New Roman" w:eastAsia="Times New Roman" w:hAnsi="Times New Roman" w:cs="Times New Roman"/>
          <w:spacing w:val="-1"/>
          <w:sz w:val="24"/>
          <w:szCs w:val="24"/>
        </w:rPr>
        <w:t>формата</w:t>
      </w:r>
      <w:r w:rsidRPr="00511A3B">
        <w:rPr>
          <w:rFonts w:ascii="Times New Roman" w:eastAsia="Times New Roman" w:hAnsi="Times New Roman" w:cs="Times New Roman"/>
          <w:spacing w:val="51"/>
          <w:sz w:val="24"/>
          <w:szCs w:val="24"/>
        </w:rPr>
        <w:t xml:space="preserve"> </w:t>
      </w:r>
      <w:r w:rsidRPr="00511A3B">
        <w:rPr>
          <w:rFonts w:ascii="Times New Roman" w:eastAsia="Times New Roman" w:hAnsi="Times New Roman" w:cs="Times New Roman"/>
          <w:spacing w:val="-1"/>
          <w:sz w:val="24"/>
          <w:szCs w:val="24"/>
        </w:rPr>
        <w:t>описания</w:t>
      </w:r>
      <w:r w:rsidRPr="00511A3B">
        <w:rPr>
          <w:rFonts w:ascii="Times New Roman" w:eastAsia="Times New Roman" w:hAnsi="Times New Roman" w:cs="Times New Roman"/>
          <w:spacing w:val="45"/>
          <w:sz w:val="24"/>
          <w:szCs w:val="24"/>
        </w:rPr>
        <w:t xml:space="preserve"> </w:t>
      </w:r>
      <w:r w:rsidRPr="00511A3B">
        <w:rPr>
          <w:rFonts w:ascii="Times New Roman" w:eastAsia="Times New Roman" w:hAnsi="Times New Roman" w:cs="Times New Roman"/>
          <w:spacing w:val="-1"/>
          <w:sz w:val="24"/>
          <w:szCs w:val="24"/>
        </w:rPr>
        <w:t>местоположения</w:t>
      </w:r>
      <w:r w:rsidRPr="00511A3B">
        <w:rPr>
          <w:rFonts w:ascii="Times New Roman" w:eastAsia="Times New Roman" w:hAnsi="Times New Roman" w:cs="Times New Roman"/>
          <w:spacing w:val="45"/>
          <w:sz w:val="24"/>
          <w:szCs w:val="24"/>
        </w:rPr>
        <w:t xml:space="preserve"> </w:t>
      </w:r>
      <w:r w:rsidRPr="00511A3B">
        <w:rPr>
          <w:rFonts w:ascii="Times New Roman" w:eastAsia="Times New Roman" w:hAnsi="Times New Roman" w:cs="Times New Roman"/>
          <w:spacing w:val="-1"/>
          <w:sz w:val="24"/>
          <w:szCs w:val="24"/>
        </w:rPr>
        <w:t>границ</w:t>
      </w:r>
      <w:r w:rsidRPr="00511A3B">
        <w:rPr>
          <w:rFonts w:ascii="Times New Roman" w:eastAsia="Times New Roman" w:hAnsi="Times New Roman" w:cs="Times New Roman"/>
          <w:spacing w:val="91"/>
          <w:sz w:val="24"/>
          <w:szCs w:val="24"/>
        </w:rPr>
        <w:t xml:space="preserve"> </w:t>
      </w:r>
      <w:r w:rsidRPr="00511A3B">
        <w:rPr>
          <w:rFonts w:ascii="Times New Roman" w:eastAsia="Times New Roman" w:hAnsi="Times New Roman" w:cs="Times New Roman"/>
          <w:spacing w:val="-1"/>
          <w:sz w:val="24"/>
          <w:szCs w:val="24"/>
        </w:rPr>
        <w:t>территориальных</w:t>
      </w:r>
      <w:r w:rsidRPr="00511A3B">
        <w:rPr>
          <w:rFonts w:ascii="Times New Roman" w:eastAsia="Times New Roman" w:hAnsi="Times New Roman" w:cs="Times New Roman"/>
          <w:spacing w:val="2"/>
          <w:sz w:val="24"/>
          <w:szCs w:val="24"/>
        </w:rPr>
        <w:t xml:space="preserve"> </w:t>
      </w:r>
      <w:r w:rsidRPr="00511A3B">
        <w:rPr>
          <w:rFonts w:ascii="Times New Roman" w:eastAsia="Times New Roman" w:hAnsi="Times New Roman" w:cs="Times New Roman"/>
          <w:sz w:val="24"/>
          <w:szCs w:val="24"/>
        </w:rPr>
        <w:t>зон</w:t>
      </w:r>
      <w:r w:rsidRPr="00511A3B">
        <w:rPr>
          <w:rFonts w:ascii="Times New Roman" w:eastAsia="Times New Roman" w:hAnsi="Times New Roman" w:cs="Times New Roman"/>
          <w:spacing w:val="-2"/>
          <w:sz w:val="24"/>
          <w:szCs w:val="24"/>
        </w:rPr>
        <w:t xml:space="preserve"> </w:t>
      </w:r>
      <w:r w:rsidRPr="00511A3B">
        <w:rPr>
          <w:rFonts w:ascii="Times New Roman" w:eastAsia="Times New Roman" w:hAnsi="Times New Roman" w:cs="Times New Roman"/>
          <w:spacing w:val="-1"/>
          <w:sz w:val="24"/>
          <w:szCs w:val="24"/>
        </w:rPr>
        <w:t>при</w:t>
      </w:r>
      <w:r w:rsidRPr="00511A3B">
        <w:rPr>
          <w:rFonts w:ascii="Times New Roman" w:eastAsia="Times New Roman" w:hAnsi="Times New Roman" w:cs="Times New Roman"/>
          <w:sz w:val="24"/>
          <w:szCs w:val="24"/>
        </w:rPr>
        <w:t xml:space="preserve"> </w:t>
      </w:r>
      <w:r w:rsidRPr="00511A3B">
        <w:rPr>
          <w:rFonts w:ascii="Times New Roman" w:eastAsia="Times New Roman" w:hAnsi="Times New Roman" w:cs="Times New Roman"/>
          <w:spacing w:val="-1"/>
          <w:sz w:val="24"/>
          <w:szCs w:val="24"/>
        </w:rPr>
        <w:t>отсутствии</w:t>
      </w:r>
      <w:r w:rsidRPr="00511A3B">
        <w:rPr>
          <w:rFonts w:ascii="Times New Roman" w:eastAsia="Times New Roman" w:hAnsi="Times New Roman" w:cs="Times New Roman"/>
          <w:spacing w:val="3"/>
          <w:sz w:val="24"/>
          <w:szCs w:val="24"/>
        </w:rPr>
        <w:t xml:space="preserve"> </w:t>
      </w:r>
      <w:r w:rsidRPr="00511A3B">
        <w:rPr>
          <w:rFonts w:ascii="Times New Roman" w:eastAsia="Times New Roman" w:hAnsi="Times New Roman" w:cs="Times New Roman"/>
          <w:spacing w:val="-1"/>
          <w:sz w:val="24"/>
          <w:szCs w:val="24"/>
        </w:rPr>
        <w:t>установленных значений,</w:t>
      </w:r>
      <w:r w:rsidRPr="00511A3B">
        <w:rPr>
          <w:rFonts w:ascii="Times New Roman" w:eastAsia="Times New Roman" w:hAnsi="Times New Roman" w:cs="Times New Roman"/>
          <w:sz w:val="24"/>
          <w:szCs w:val="24"/>
        </w:rPr>
        <w:t xml:space="preserve"> </w:t>
      </w:r>
      <w:r w:rsidRPr="00511A3B">
        <w:rPr>
          <w:rFonts w:ascii="Times New Roman" w:eastAsia="Times New Roman" w:hAnsi="Times New Roman" w:cs="Times New Roman"/>
          <w:spacing w:val="-1"/>
          <w:sz w:val="24"/>
          <w:szCs w:val="24"/>
        </w:rPr>
        <w:t>ячейки</w:t>
      </w:r>
      <w:r w:rsidRPr="00511A3B">
        <w:rPr>
          <w:rFonts w:ascii="Times New Roman" w:eastAsia="Times New Roman" w:hAnsi="Times New Roman" w:cs="Times New Roman"/>
          <w:sz w:val="24"/>
          <w:szCs w:val="24"/>
        </w:rPr>
        <w:t xml:space="preserve"> не</w:t>
      </w:r>
      <w:r w:rsidRPr="00511A3B">
        <w:rPr>
          <w:rFonts w:ascii="Times New Roman" w:eastAsia="Times New Roman" w:hAnsi="Times New Roman" w:cs="Times New Roman"/>
          <w:spacing w:val="-1"/>
          <w:sz w:val="24"/>
          <w:szCs w:val="24"/>
        </w:rPr>
        <w:t xml:space="preserve"> заполняются.</w:t>
      </w:r>
    </w:p>
    <w:p w:rsidR="006C4FD5" w:rsidRPr="00511A3B" w:rsidRDefault="006C4FD5" w:rsidP="006C4FD5">
      <w:pPr>
        <w:widowControl w:val="0"/>
        <w:tabs>
          <w:tab w:val="left" w:pos="4084"/>
        </w:tabs>
        <w:kinsoku w:val="0"/>
        <w:overflowPunct w:val="0"/>
        <w:autoSpaceDE w:val="0"/>
        <w:autoSpaceDN w:val="0"/>
        <w:adjustRightInd w:val="0"/>
        <w:spacing w:before="69" w:after="0" w:line="275" w:lineRule="auto"/>
        <w:ind w:left="332" w:right="304" w:firstLine="708"/>
        <w:rPr>
          <w:rFonts w:ascii="Times New Roman" w:eastAsia="Times New Roman" w:hAnsi="Times New Roman" w:cs="Times New Roman"/>
          <w:spacing w:val="-1"/>
          <w:sz w:val="24"/>
          <w:szCs w:val="24"/>
        </w:rPr>
        <w:sectPr w:rsidR="006C4FD5" w:rsidRPr="00511A3B">
          <w:pgSz w:w="16840" w:h="11910" w:orient="landscape"/>
          <w:pgMar w:top="780" w:right="520" w:bottom="900" w:left="800" w:header="0" w:footer="691" w:gutter="0"/>
          <w:cols w:space="720"/>
          <w:noEndnote/>
        </w:sect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8"/>
          <w:szCs w:val="28"/>
        </w:rPr>
      </w:pPr>
    </w:p>
    <w:p w:rsidR="006C4FD5" w:rsidRPr="00511A3B" w:rsidRDefault="006C4FD5" w:rsidP="006C4FD5">
      <w:pPr>
        <w:widowControl w:val="0"/>
        <w:kinsoku w:val="0"/>
        <w:overflowPunct w:val="0"/>
        <w:autoSpaceDE w:val="0"/>
        <w:autoSpaceDN w:val="0"/>
        <w:adjustRightInd w:val="0"/>
        <w:spacing w:before="206" w:after="0" w:line="275" w:lineRule="auto"/>
        <w:ind w:left="5030" w:firstLine="468"/>
        <w:rPr>
          <w:rFonts w:ascii="Times New Roman" w:eastAsia="Times New Roman" w:hAnsi="Times New Roman" w:cs="Times New Roman"/>
          <w:spacing w:val="-1"/>
          <w:sz w:val="28"/>
          <w:szCs w:val="28"/>
        </w:rPr>
      </w:pPr>
      <w:r w:rsidRPr="00511A3B">
        <w:rPr>
          <w:rFonts w:ascii="Times New Roman" w:eastAsia="Times New Roman" w:hAnsi="Times New Roman" w:cs="Times New Roman"/>
          <w:spacing w:val="-1"/>
          <w:sz w:val="28"/>
          <w:szCs w:val="28"/>
        </w:rPr>
        <w:t>Зона</w:t>
      </w:r>
      <w:r w:rsidRPr="00511A3B">
        <w:rPr>
          <w:rFonts w:ascii="Times New Roman" w:eastAsia="Times New Roman" w:hAnsi="Times New Roman" w:cs="Times New Roman"/>
          <w:sz w:val="28"/>
          <w:szCs w:val="28"/>
        </w:rPr>
        <w:t xml:space="preserve"> </w:t>
      </w:r>
      <w:r w:rsidRPr="00511A3B">
        <w:rPr>
          <w:rFonts w:ascii="Times New Roman" w:eastAsia="Times New Roman" w:hAnsi="Times New Roman" w:cs="Times New Roman"/>
          <w:spacing w:val="-2"/>
          <w:sz w:val="28"/>
          <w:szCs w:val="28"/>
        </w:rPr>
        <w:t>рекреационного</w:t>
      </w:r>
      <w:r w:rsidRPr="00511A3B">
        <w:rPr>
          <w:rFonts w:ascii="Times New Roman" w:eastAsia="Times New Roman" w:hAnsi="Times New Roman" w:cs="Times New Roman"/>
          <w:spacing w:val="1"/>
          <w:sz w:val="28"/>
          <w:szCs w:val="28"/>
        </w:rPr>
        <w:t xml:space="preserve"> </w:t>
      </w:r>
      <w:r w:rsidRPr="00511A3B">
        <w:rPr>
          <w:rFonts w:ascii="Times New Roman" w:eastAsia="Times New Roman" w:hAnsi="Times New Roman" w:cs="Times New Roman"/>
          <w:spacing w:val="-1"/>
          <w:sz w:val="28"/>
          <w:szCs w:val="28"/>
        </w:rPr>
        <w:t>назначения</w:t>
      </w:r>
      <w:r w:rsidRPr="00511A3B">
        <w:rPr>
          <w:rFonts w:ascii="Times New Roman" w:eastAsia="Times New Roman" w:hAnsi="Times New Roman" w:cs="Times New Roman"/>
          <w:sz w:val="28"/>
          <w:szCs w:val="28"/>
        </w:rPr>
        <w:t xml:space="preserve"> </w:t>
      </w:r>
      <w:r w:rsidRPr="00511A3B">
        <w:rPr>
          <w:rFonts w:ascii="Times New Roman" w:eastAsia="Times New Roman" w:hAnsi="Times New Roman" w:cs="Times New Roman"/>
          <w:spacing w:val="-1"/>
          <w:sz w:val="28"/>
          <w:szCs w:val="28"/>
        </w:rPr>
        <w:t>(Р2).</w:t>
      </w:r>
      <w:r w:rsidRPr="00511A3B">
        <w:rPr>
          <w:rFonts w:ascii="Times New Roman" w:eastAsia="Times New Roman" w:hAnsi="Times New Roman" w:cs="Times New Roman"/>
          <w:spacing w:val="37"/>
          <w:sz w:val="28"/>
          <w:szCs w:val="28"/>
        </w:rPr>
        <w:t xml:space="preserve"> </w:t>
      </w:r>
      <w:r w:rsidRPr="00511A3B">
        <w:rPr>
          <w:rFonts w:ascii="Times New Roman" w:eastAsia="Times New Roman" w:hAnsi="Times New Roman" w:cs="Times New Roman"/>
          <w:spacing w:val="-1"/>
          <w:sz w:val="28"/>
          <w:szCs w:val="28"/>
        </w:rPr>
        <w:t>Условные</w:t>
      </w:r>
      <w:r w:rsidRPr="00511A3B">
        <w:rPr>
          <w:rFonts w:ascii="Times New Roman" w:eastAsia="Times New Roman" w:hAnsi="Times New Roman" w:cs="Times New Roman"/>
          <w:sz w:val="28"/>
          <w:szCs w:val="28"/>
        </w:rPr>
        <w:t xml:space="preserve"> </w:t>
      </w:r>
      <w:r w:rsidRPr="00511A3B">
        <w:rPr>
          <w:rFonts w:ascii="Times New Roman" w:eastAsia="Times New Roman" w:hAnsi="Times New Roman" w:cs="Times New Roman"/>
          <w:spacing w:val="-2"/>
          <w:sz w:val="28"/>
          <w:szCs w:val="28"/>
        </w:rPr>
        <w:t>виды</w:t>
      </w:r>
      <w:r w:rsidRPr="00511A3B">
        <w:rPr>
          <w:rFonts w:ascii="Times New Roman" w:eastAsia="Times New Roman" w:hAnsi="Times New Roman" w:cs="Times New Roman"/>
          <w:sz w:val="28"/>
          <w:szCs w:val="28"/>
        </w:rPr>
        <w:t xml:space="preserve"> </w:t>
      </w:r>
      <w:r w:rsidRPr="00511A3B">
        <w:rPr>
          <w:rFonts w:ascii="Times New Roman" w:eastAsia="Times New Roman" w:hAnsi="Times New Roman" w:cs="Times New Roman"/>
          <w:spacing w:val="-1"/>
          <w:sz w:val="28"/>
          <w:szCs w:val="28"/>
        </w:rPr>
        <w:t>разрешенного</w:t>
      </w:r>
      <w:r w:rsidRPr="00511A3B">
        <w:rPr>
          <w:rFonts w:ascii="Times New Roman" w:eastAsia="Times New Roman" w:hAnsi="Times New Roman" w:cs="Times New Roman"/>
          <w:spacing w:val="1"/>
          <w:sz w:val="28"/>
          <w:szCs w:val="28"/>
        </w:rPr>
        <w:t xml:space="preserve"> </w:t>
      </w:r>
      <w:r w:rsidRPr="00511A3B">
        <w:rPr>
          <w:rFonts w:ascii="Times New Roman" w:eastAsia="Times New Roman" w:hAnsi="Times New Roman" w:cs="Times New Roman"/>
          <w:spacing w:val="-1"/>
          <w:sz w:val="28"/>
          <w:szCs w:val="28"/>
        </w:rPr>
        <w:t>использования</w:t>
      </w:r>
    </w:p>
    <w:p w:rsidR="006C4FD5" w:rsidRPr="00511A3B" w:rsidRDefault="006C4FD5" w:rsidP="006C4FD5">
      <w:pPr>
        <w:widowControl w:val="0"/>
        <w:kinsoku w:val="0"/>
        <w:overflowPunct w:val="0"/>
        <w:autoSpaceDE w:val="0"/>
        <w:autoSpaceDN w:val="0"/>
        <w:adjustRightInd w:val="0"/>
        <w:spacing w:before="38" w:after="0" w:line="240" w:lineRule="auto"/>
        <w:ind w:left="3307"/>
        <w:rPr>
          <w:rFonts w:ascii="Times New Roman" w:eastAsia="Times New Roman" w:hAnsi="Times New Roman" w:cs="Times New Roman"/>
          <w:spacing w:val="-1"/>
          <w:sz w:val="28"/>
          <w:szCs w:val="28"/>
        </w:rPr>
      </w:pPr>
      <w:r w:rsidRPr="00511A3B">
        <w:rPr>
          <w:rFonts w:ascii="Times New Roman" w:eastAsia="Times New Roman" w:hAnsi="Times New Roman" w:cs="Times New Roman"/>
          <w:spacing w:val="-1"/>
          <w:sz w:val="28"/>
          <w:szCs w:val="28"/>
        </w:rPr>
        <w:lastRenderedPageBreak/>
        <w:t>Таблица 24</w:t>
      </w:r>
    </w:p>
    <w:p w:rsidR="006C4FD5" w:rsidRPr="00511A3B" w:rsidRDefault="006C4FD5" w:rsidP="006C4FD5">
      <w:pPr>
        <w:widowControl w:val="0"/>
        <w:kinsoku w:val="0"/>
        <w:overflowPunct w:val="0"/>
        <w:autoSpaceDE w:val="0"/>
        <w:autoSpaceDN w:val="0"/>
        <w:adjustRightInd w:val="0"/>
        <w:spacing w:before="38" w:after="0" w:line="240" w:lineRule="auto"/>
        <w:ind w:left="3307"/>
        <w:rPr>
          <w:rFonts w:ascii="Times New Roman" w:eastAsia="Times New Roman" w:hAnsi="Times New Roman" w:cs="Times New Roman"/>
          <w:spacing w:val="-1"/>
          <w:sz w:val="28"/>
          <w:szCs w:val="28"/>
        </w:rPr>
        <w:sectPr w:rsidR="006C4FD5" w:rsidRPr="00511A3B">
          <w:pgSz w:w="16840" w:h="11910" w:orient="landscape"/>
          <w:pgMar w:top="800" w:right="520" w:bottom="900" w:left="800" w:header="0" w:footer="691" w:gutter="0"/>
          <w:cols w:num="2" w:space="720" w:equalWidth="0">
            <w:col w:w="10490" w:space="40"/>
            <w:col w:w="4990"/>
          </w:cols>
          <w:noEndnote/>
        </w:sectPr>
      </w:pPr>
    </w:p>
    <w:p w:rsidR="006C4FD5" w:rsidRPr="00511A3B" w:rsidRDefault="006C4FD5" w:rsidP="006C4FD5">
      <w:pPr>
        <w:widowControl w:val="0"/>
        <w:kinsoku w:val="0"/>
        <w:overflowPunct w:val="0"/>
        <w:autoSpaceDE w:val="0"/>
        <w:autoSpaceDN w:val="0"/>
        <w:adjustRightInd w:val="0"/>
        <w:spacing w:before="1" w:after="0" w:line="240" w:lineRule="auto"/>
        <w:rPr>
          <w:rFonts w:ascii="Times New Roman" w:eastAsia="Times New Roman" w:hAnsi="Times New Roman" w:cs="Times New Roman"/>
          <w:sz w:val="11"/>
          <w:szCs w:val="11"/>
        </w:rPr>
      </w:pPr>
    </w:p>
    <w:tbl>
      <w:tblPr>
        <w:tblW w:w="0" w:type="auto"/>
        <w:tblInd w:w="109" w:type="dxa"/>
        <w:tblLayout w:type="fixed"/>
        <w:tblCellMar>
          <w:left w:w="0" w:type="dxa"/>
          <w:right w:w="0" w:type="dxa"/>
        </w:tblCellMar>
        <w:tblLook w:val="0000" w:firstRow="0" w:lastRow="0" w:firstColumn="0" w:lastColumn="0" w:noHBand="0" w:noVBand="0"/>
      </w:tblPr>
      <w:tblGrid>
        <w:gridCol w:w="1976"/>
        <w:gridCol w:w="1135"/>
        <w:gridCol w:w="1133"/>
        <w:gridCol w:w="1277"/>
        <w:gridCol w:w="1274"/>
        <w:gridCol w:w="1419"/>
        <w:gridCol w:w="1133"/>
        <w:gridCol w:w="1702"/>
        <w:gridCol w:w="1419"/>
        <w:gridCol w:w="1274"/>
        <w:gridCol w:w="1560"/>
      </w:tblGrid>
      <w:tr w:rsidR="006C4FD5" w:rsidRPr="00511A3B" w:rsidTr="006C4FD5">
        <w:trPr>
          <w:trHeight w:hRule="exact" w:val="706"/>
        </w:trPr>
        <w:tc>
          <w:tcPr>
            <w:tcW w:w="1976" w:type="dxa"/>
            <w:vMerge w:val="restart"/>
            <w:tcBorders>
              <w:top w:val="single" w:sz="8"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0"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left="104" w:right="108" w:firstLine="3"/>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Наименование</w:t>
            </w:r>
            <w:r w:rsidRPr="00511A3B">
              <w:rPr>
                <w:rFonts w:ascii="Times New Roman" w:eastAsia="Times New Roman" w:hAnsi="Times New Roman" w:cs="Times New Roman"/>
                <w:b/>
                <w:bCs/>
                <w:spacing w:val="24"/>
                <w:w w:val="99"/>
                <w:sz w:val="20"/>
                <w:szCs w:val="20"/>
              </w:rPr>
              <w:t xml:space="preserve"> </w:t>
            </w:r>
            <w:r w:rsidRPr="00511A3B">
              <w:rPr>
                <w:rFonts w:ascii="Times New Roman" w:eastAsia="Times New Roman" w:hAnsi="Times New Roman" w:cs="Times New Roman"/>
                <w:b/>
                <w:bCs/>
                <w:sz w:val="20"/>
                <w:szCs w:val="20"/>
              </w:rPr>
              <w:t>вида</w:t>
            </w:r>
            <w:r w:rsidRPr="00511A3B">
              <w:rPr>
                <w:rFonts w:ascii="Times New Roman" w:eastAsia="Times New Roman" w:hAnsi="Times New Roman" w:cs="Times New Roman"/>
                <w:b/>
                <w:bCs/>
                <w:spacing w:val="-16"/>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использования</w:t>
            </w:r>
          </w:p>
        </w:tc>
        <w:tc>
          <w:tcPr>
            <w:tcW w:w="1135" w:type="dxa"/>
            <w:vMerge w:val="restart"/>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9"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left="63" w:right="65" w:hanging="2"/>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Код</w:t>
            </w:r>
            <w:r w:rsidRPr="00511A3B">
              <w:rPr>
                <w:rFonts w:ascii="Times New Roman" w:eastAsia="Times New Roman" w:hAnsi="Times New Roman" w:cs="Times New Roman"/>
                <w:b/>
                <w:bCs/>
                <w:spacing w:val="-8"/>
                <w:sz w:val="20"/>
                <w:szCs w:val="20"/>
              </w:rPr>
              <w:t xml:space="preserve"> </w:t>
            </w:r>
            <w:r w:rsidRPr="00511A3B">
              <w:rPr>
                <w:rFonts w:ascii="Times New Roman" w:eastAsia="Times New Roman" w:hAnsi="Times New Roman" w:cs="Times New Roman"/>
                <w:b/>
                <w:bCs/>
                <w:sz w:val="20"/>
                <w:szCs w:val="20"/>
              </w:rPr>
              <w:t>вида</w:t>
            </w:r>
            <w:r w:rsidRPr="00511A3B">
              <w:rPr>
                <w:rFonts w:ascii="Times New Roman" w:eastAsia="Times New Roman" w:hAnsi="Times New Roman" w:cs="Times New Roman"/>
                <w:b/>
                <w:bCs/>
                <w:w w:val="99"/>
                <w:sz w:val="20"/>
                <w:szCs w:val="20"/>
              </w:rPr>
              <w:t xml:space="preserve"> </w:t>
            </w:r>
            <w:r w:rsidRPr="00511A3B">
              <w:rPr>
                <w:rFonts w:ascii="Times New Roman" w:eastAsia="Times New Roman" w:hAnsi="Times New Roman" w:cs="Times New Roman"/>
                <w:b/>
                <w:bCs/>
                <w:sz w:val="20"/>
                <w:szCs w:val="20"/>
              </w:rPr>
              <w:t>разрешен-</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ного</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w w:val="95"/>
                <w:sz w:val="20"/>
                <w:szCs w:val="20"/>
              </w:rPr>
              <w:t>использов-</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ания</w:t>
            </w:r>
          </w:p>
        </w:tc>
        <w:tc>
          <w:tcPr>
            <w:tcW w:w="6236" w:type="dxa"/>
            <w:gridSpan w:val="5"/>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517" w:right="519"/>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Предельные</w:t>
            </w:r>
            <w:r w:rsidRPr="00511A3B">
              <w:rPr>
                <w:rFonts w:ascii="Times New Roman" w:eastAsia="Times New Roman" w:hAnsi="Times New Roman" w:cs="Times New Roman"/>
                <w:b/>
                <w:bCs/>
                <w:spacing w:val="-10"/>
                <w:sz w:val="20"/>
                <w:szCs w:val="20"/>
              </w:rPr>
              <w:t xml:space="preserve"> </w:t>
            </w:r>
            <w:r w:rsidRPr="00511A3B">
              <w:rPr>
                <w:rFonts w:ascii="Times New Roman" w:eastAsia="Times New Roman" w:hAnsi="Times New Roman" w:cs="Times New Roman"/>
                <w:b/>
                <w:bCs/>
                <w:sz w:val="20"/>
                <w:szCs w:val="20"/>
              </w:rPr>
              <w:t>размеры</w:t>
            </w:r>
            <w:r w:rsidRPr="00511A3B">
              <w:rPr>
                <w:rFonts w:ascii="Times New Roman" w:eastAsia="Times New Roman" w:hAnsi="Times New Roman" w:cs="Times New Roman"/>
                <w:b/>
                <w:bCs/>
                <w:spacing w:val="-10"/>
                <w:sz w:val="20"/>
                <w:szCs w:val="20"/>
              </w:rPr>
              <w:t xml:space="preserve"> </w:t>
            </w:r>
            <w:r w:rsidRPr="00511A3B">
              <w:rPr>
                <w:rFonts w:ascii="Times New Roman" w:eastAsia="Times New Roman" w:hAnsi="Times New Roman" w:cs="Times New Roman"/>
                <w:b/>
                <w:bCs/>
                <w:sz w:val="20"/>
                <w:szCs w:val="20"/>
              </w:rPr>
              <w:t>земельных</w:t>
            </w:r>
            <w:r w:rsidRPr="00511A3B">
              <w:rPr>
                <w:rFonts w:ascii="Times New Roman" w:eastAsia="Times New Roman" w:hAnsi="Times New Roman" w:cs="Times New Roman"/>
                <w:b/>
                <w:bCs/>
                <w:spacing w:val="-11"/>
                <w:sz w:val="20"/>
                <w:szCs w:val="20"/>
              </w:rPr>
              <w:t xml:space="preserve"> </w:t>
            </w:r>
            <w:r w:rsidRPr="00511A3B">
              <w:rPr>
                <w:rFonts w:ascii="Times New Roman" w:eastAsia="Times New Roman" w:hAnsi="Times New Roman" w:cs="Times New Roman"/>
                <w:b/>
                <w:bCs/>
                <w:sz w:val="20"/>
                <w:szCs w:val="20"/>
              </w:rPr>
              <w:t>участков</w:t>
            </w:r>
            <w:r w:rsidRPr="00511A3B">
              <w:rPr>
                <w:rFonts w:ascii="Times New Roman" w:eastAsia="Times New Roman" w:hAnsi="Times New Roman" w:cs="Times New Roman"/>
                <w:b/>
                <w:bCs/>
                <w:spacing w:val="-10"/>
                <w:sz w:val="20"/>
                <w:szCs w:val="20"/>
              </w:rPr>
              <w:t xml:space="preserve"> </w:t>
            </w:r>
            <w:r w:rsidRPr="00511A3B">
              <w:rPr>
                <w:rFonts w:ascii="Times New Roman" w:eastAsia="Times New Roman" w:hAnsi="Times New Roman" w:cs="Times New Roman"/>
                <w:b/>
                <w:bCs/>
                <w:sz w:val="20"/>
                <w:szCs w:val="20"/>
              </w:rPr>
              <w:t>и</w:t>
            </w:r>
            <w:r w:rsidRPr="00511A3B">
              <w:rPr>
                <w:rFonts w:ascii="Times New Roman" w:eastAsia="Times New Roman" w:hAnsi="Times New Roman" w:cs="Times New Roman"/>
                <w:b/>
                <w:bCs/>
                <w:spacing w:val="-10"/>
                <w:sz w:val="20"/>
                <w:szCs w:val="20"/>
              </w:rPr>
              <w:t xml:space="preserve"> </w:t>
            </w:r>
            <w:r w:rsidRPr="00511A3B">
              <w:rPr>
                <w:rFonts w:ascii="Times New Roman" w:eastAsia="Times New Roman" w:hAnsi="Times New Roman" w:cs="Times New Roman"/>
                <w:b/>
                <w:bCs/>
                <w:spacing w:val="-1"/>
                <w:sz w:val="20"/>
                <w:szCs w:val="20"/>
              </w:rPr>
              <w:t>предельные</w:t>
            </w:r>
            <w:r w:rsidRPr="00511A3B">
              <w:rPr>
                <w:rFonts w:ascii="Times New Roman" w:eastAsia="Times New Roman" w:hAnsi="Times New Roman" w:cs="Times New Roman"/>
                <w:b/>
                <w:bCs/>
                <w:spacing w:val="28"/>
                <w:w w:val="99"/>
                <w:sz w:val="20"/>
                <w:szCs w:val="20"/>
              </w:rPr>
              <w:t xml:space="preserve"> </w:t>
            </w:r>
            <w:r w:rsidRPr="00511A3B">
              <w:rPr>
                <w:rFonts w:ascii="Times New Roman" w:eastAsia="Times New Roman" w:hAnsi="Times New Roman" w:cs="Times New Roman"/>
                <w:b/>
                <w:bCs/>
                <w:sz w:val="20"/>
                <w:szCs w:val="20"/>
              </w:rPr>
              <w:t>параметры</w:t>
            </w:r>
            <w:r w:rsidRPr="00511A3B">
              <w:rPr>
                <w:rFonts w:ascii="Times New Roman" w:eastAsia="Times New Roman" w:hAnsi="Times New Roman" w:cs="Times New Roman"/>
                <w:b/>
                <w:bCs/>
                <w:spacing w:val="-17"/>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18"/>
                <w:sz w:val="20"/>
                <w:szCs w:val="20"/>
              </w:rPr>
              <w:t xml:space="preserve"> </w:t>
            </w:r>
            <w:r w:rsidRPr="00511A3B">
              <w:rPr>
                <w:rFonts w:ascii="Times New Roman" w:eastAsia="Times New Roman" w:hAnsi="Times New Roman" w:cs="Times New Roman"/>
                <w:b/>
                <w:bCs/>
                <w:sz w:val="20"/>
                <w:szCs w:val="20"/>
              </w:rPr>
              <w:t>строительства,</w:t>
            </w:r>
            <w:r w:rsidRPr="00511A3B">
              <w:rPr>
                <w:rFonts w:ascii="Times New Roman" w:eastAsia="Times New Roman" w:hAnsi="Times New Roman" w:cs="Times New Roman"/>
                <w:b/>
                <w:bCs/>
                <w:spacing w:val="-17"/>
                <w:sz w:val="20"/>
                <w:szCs w:val="20"/>
              </w:rPr>
              <w:t xml:space="preserve"> </w:t>
            </w:r>
            <w:r w:rsidRPr="00511A3B">
              <w:rPr>
                <w:rFonts w:ascii="Times New Roman" w:eastAsia="Times New Roman" w:hAnsi="Times New Roman" w:cs="Times New Roman"/>
                <w:b/>
                <w:bCs/>
                <w:spacing w:val="-1"/>
                <w:sz w:val="20"/>
                <w:szCs w:val="20"/>
              </w:rPr>
              <w:t>реконструкции</w:t>
            </w:r>
            <w:r w:rsidRPr="00511A3B">
              <w:rPr>
                <w:rFonts w:ascii="Times New Roman" w:eastAsia="Times New Roman" w:hAnsi="Times New Roman" w:cs="Times New Roman"/>
                <w:b/>
                <w:bCs/>
                <w:spacing w:val="41"/>
                <w:w w:val="99"/>
                <w:sz w:val="20"/>
                <w:szCs w:val="20"/>
              </w:rPr>
              <w:t xml:space="preserve"> </w:t>
            </w:r>
            <w:r w:rsidRPr="00511A3B">
              <w:rPr>
                <w:rFonts w:ascii="Times New Roman" w:eastAsia="Times New Roman" w:hAnsi="Times New Roman" w:cs="Times New Roman"/>
                <w:b/>
                <w:bCs/>
                <w:sz w:val="20"/>
                <w:szCs w:val="20"/>
              </w:rPr>
              <w:t>объектов</w:t>
            </w:r>
            <w:r w:rsidRPr="00511A3B">
              <w:rPr>
                <w:rFonts w:ascii="Times New Roman" w:eastAsia="Times New Roman" w:hAnsi="Times New Roman" w:cs="Times New Roman"/>
                <w:b/>
                <w:bCs/>
                <w:spacing w:val="-19"/>
                <w:sz w:val="20"/>
                <w:szCs w:val="20"/>
              </w:rPr>
              <w:t xml:space="preserve"> </w:t>
            </w:r>
            <w:r w:rsidRPr="00511A3B">
              <w:rPr>
                <w:rFonts w:ascii="Times New Roman" w:eastAsia="Times New Roman" w:hAnsi="Times New Roman" w:cs="Times New Roman"/>
                <w:b/>
                <w:bCs/>
                <w:sz w:val="20"/>
                <w:szCs w:val="20"/>
              </w:rPr>
              <w:t>капитального</w:t>
            </w:r>
            <w:r w:rsidRPr="00511A3B">
              <w:rPr>
                <w:rFonts w:ascii="Times New Roman" w:eastAsia="Times New Roman" w:hAnsi="Times New Roman" w:cs="Times New Roman"/>
                <w:b/>
                <w:bCs/>
                <w:spacing w:val="-17"/>
                <w:sz w:val="20"/>
                <w:szCs w:val="20"/>
              </w:rPr>
              <w:t xml:space="preserve"> </w:t>
            </w:r>
            <w:r w:rsidRPr="00511A3B">
              <w:rPr>
                <w:rFonts w:ascii="Times New Roman" w:eastAsia="Times New Roman" w:hAnsi="Times New Roman" w:cs="Times New Roman"/>
                <w:b/>
                <w:bCs/>
                <w:sz w:val="20"/>
                <w:szCs w:val="20"/>
              </w:rPr>
              <w:t>строительства</w:t>
            </w:r>
          </w:p>
        </w:tc>
        <w:tc>
          <w:tcPr>
            <w:tcW w:w="5955" w:type="dxa"/>
            <w:gridSpan w:val="4"/>
            <w:tcBorders>
              <w:top w:val="single" w:sz="8" w:space="0" w:color="000000"/>
              <w:left w:val="single" w:sz="4"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before="11" w:after="0" w:line="240" w:lineRule="auto"/>
              <w:rPr>
                <w:rFonts w:ascii="Times New Roman" w:eastAsia="Times New Roman" w:hAnsi="Times New Roman" w:cs="Times New Roman"/>
                <w:sz w:val="19"/>
                <w:szCs w:val="19"/>
              </w:rPr>
            </w:pPr>
          </w:p>
          <w:p w:rsidR="006C4FD5" w:rsidRPr="00511A3B" w:rsidRDefault="006C4FD5" w:rsidP="006C4FD5">
            <w:pPr>
              <w:widowControl w:val="0"/>
              <w:kinsoku w:val="0"/>
              <w:overflowPunct w:val="0"/>
              <w:autoSpaceDE w:val="0"/>
              <w:autoSpaceDN w:val="0"/>
              <w:adjustRightInd w:val="0"/>
              <w:spacing w:after="0" w:line="240" w:lineRule="auto"/>
              <w:ind w:left="524"/>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Вспомогательные</w:t>
            </w:r>
            <w:r w:rsidRPr="00511A3B">
              <w:rPr>
                <w:rFonts w:ascii="Times New Roman" w:eastAsia="Times New Roman" w:hAnsi="Times New Roman" w:cs="Times New Roman"/>
                <w:b/>
                <w:bCs/>
                <w:spacing w:val="-16"/>
                <w:sz w:val="20"/>
                <w:szCs w:val="20"/>
              </w:rPr>
              <w:t xml:space="preserve"> </w:t>
            </w:r>
            <w:r w:rsidRPr="00511A3B">
              <w:rPr>
                <w:rFonts w:ascii="Times New Roman" w:eastAsia="Times New Roman" w:hAnsi="Times New Roman" w:cs="Times New Roman"/>
                <w:b/>
                <w:bCs/>
                <w:sz w:val="20"/>
                <w:szCs w:val="20"/>
              </w:rPr>
              <w:t>виды</w:t>
            </w:r>
            <w:r w:rsidRPr="00511A3B">
              <w:rPr>
                <w:rFonts w:ascii="Times New Roman" w:eastAsia="Times New Roman" w:hAnsi="Times New Roman" w:cs="Times New Roman"/>
                <w:b/>
                <w:bCs/>
                <w:spacing w:val="-16"/>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15"/>
                <w:sz w:val="20"/>
                <w:szCs w:val="20"/>
              </w:rPr>
              <w:t xml:space="preserve"> </w:t>
            </w:r>
            <w:r w:rsidRPr="00511A3B">
              <w:rPr>
                <w:rFonts w:ascii="Times New Roman" w:eastAsia="Times New Roman" w:hAnsi="Times New Roman" w:cs="Times New Roman"/>
                <w:b/>
                <w:bCs/>
                <w:sz w:val="20"/>
                <w:szCs w:val="20"/>
              </w:rPr>
              <w:t>использования</w:t>
            </w:r>
          </w:p>
        </w:tc>
      </w:tr>
      <w:tr w:rsidR="006C4FD5" w:rsidRPr="00511A3B" w:rsidTr="006C4FD5">
        <w:trPr>
          <w:trHeight w:hRule="exact" w:val="1390"/>
        </w:trPr>
        <w:tc>
          <w:tcPr>
            <w:tcW w:w="1976" w:type="dxa"/>
            <w:vMerge/>
            <w:tcBorders>
              <w:top w:val="single" w:sz="8"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524"/>
              <w:rPr>
                <w:rFonts w:ascii="Times New Roman" w:eastAsia="Times New Roman" w:hAnsi="Times New Roman" w:cs="Times New Roman"/>
                <w:sz w:val="24"/>
                <w:szCs w:val="24"/>
              </w:rPr>
            </w:pPr>
          </w:p>
        </w:tc>
        <w:tc>
          <w:tcPr>
            <w:tcW w:w="1135" w:type="dxa"/>
            <w:vMerge/>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524"/>
              <w:rPr>
                <w:rFonts w:ascii="Times New Roman" w:eastAsia="Times New Roman" w:hAnsi="Times New Roman" w:cs="Times New Roman"/>
                <w:sz w:val="24"/>
                <w:szCs w:val="24"/>
              </w:rPr>
            </w:pPr>
          </w:p>
        </w:tc>
        <w:tc>
          <w:tcPr>
            <w:tcW w:w="2410" w:type="dxa"/>
            <w:gridSpan w:val="2"/>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18" w:after="0" w:line="240" w:lineRule="auto"/>
              <w:ind w:left="270" w:right="222" w:hanging="51"/>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Предельные</w:t>
            </w:r>
            <w:r w:rsidRPr="00511A3B">
              <w:rPr>
                <w:rFonts w:ascii="Times New Roman" w:eastAsia="Times New Roman" w:hAnsi="Times New Roman" w:cs="Times New Roman"/>
                <w:b/>
                <w:bCs/>
                <w:spacing w:val="-20"/>
                <w:sz w:val="20"/>
                <w:szCs w:val="20"/>
              </w:rPr>
              <w:t xml:space="preserve"> </w:t>
            </w:r>
            <w:r w:rsidRPr="00511A3B">
              <w:rPr>
                <w:rFonts w:ascii="Times New Roman" w:eastAsia="Times New Roman" w:hAnsi="Times New Roman" w:cs="Times New Roman"/>
                <w:b/>
                <w:bCs/>
                <w:sz w:val="20"/>
                <w:szCs w:val="20"/>
              </w:rPr>
              <w:t>размеры</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земельных</w:t>
            </w:r>
            <w:r w:rsidRPr="00511A3B">
              <w:rPr>
                <w:rFonts w:ascii="Times New Roman" w:eastAsia="Times New Roman" w:hAnsi="Times New Roman" w:cs="Times New Roman"/>
                <w:b/>
                <w:bCs/>
                <w:spacing w:val="-20"/>
                <w:sz w:val="20"/>
                <w:szCs w:val="20"/>
              </w:rPr>
              <w:t xml:space="preserve"> </w:t>
            </w:r>
            <w:r w:rsidRPr="00511A3B">
              <w:rPr>
                <w:rFonts w:ascii="Times New Roman" w:eastAsia="Times New Roman" w:hAnsi="Times New Roman" w:cs="Times New Roman"/>
                <w:b/>
                <w:bCs/>
                <w:sz w:val="20"/>
                <w:szCs w:val="20"/>
              </w:rPr>
              <w:t>участков</w:t>
            </w:r>
          </w:p>
        </w:tc>
        <w:tc>
          <w:tcPr>
            <w:tcW w:w="1274"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4"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left="126" w:right="130" w:firstLine="5"/>
              <w:jc w:val="center"/>
              <w:rPr>
                <w:rFonts w:ascii="Times New Roman" w:eastAsia="Times New Roman" w:hAnsi="Times New Roman" w:cs="Times New Roman"/>
                <w:sz w:val="20"/>
                <w:szCs w:val="20"/>
              </w:rPr>
            </w:pPr>
            <w:r w:rsidRPr="00511A3B">
              <w:rPr>
                <w:rFonts w:ascii="Times New Roman" w:eastAsia="Times New Roman" w:hAnsi="Times New Roman" w:cs="Times New Roman"/>
                <w:b/>
                <w:bCs/>
                <w:w w:val="95"/>
                <w:sz w:val="20"/>
                <w:szCs w:val="20"/>
              </w:rPr>
              <w:t>Минималь</w:t>
            </w:r>
            <w:r w:rsidRPr="00511A3B">
              <w:rPr>
                <w:rFonts w:ascii="Times New Roman" w:eastAsia="Times New Roman" w:hAnsi="Times New Roman" w:cs="Times New Roman"/>
                <w:b/>
                <w:bCs/>
                <w:spacing w:val="23"/>
                <w:w w:val="99"/>
                <w:sz w:val="20"/>
                <w:szCs w:val="20"/>
              </w:rPr>
              <w:t xml:space="preserve"> </w:t>
            </w:r>
            <w:r w:rsidRPr="00511A3B">
              <w:rPr>
                <w:rFonts w:ascii="Times New Roman" w:eastAsia="Times New Roman" w:hAnsi="Times New Roman" w:cs="Times New Roman"/>
                <w:b/>
                <w:bCs/>
                <w:sz w:val="20"/>
                <w:szCs w:val="20"/>
              </w:rPr>
              <w:t>ные</w:t>
            </w:r>
            <w:r w:rsidRPr="00511A3B">
              <w:rPr>
                <w:rFonts w:ascii="Times New Roman" w:eastAsia="Times New Roman" w:hAnsi="Times New Roman" w:cs="Times New Roman"/>
                <w:b/>
                <w:bCs/>
                <w:w w:val="99"/>
                <w:sz w:val="20"/>
                <w:szCs w:val="20"/>
              </w:rPr>
              <w:t xml:space="preserve"> </w:t>
            </w:r>
            <w:r w:rsidRPr="00511A3B">
              <w:rPr>
                <w:rFonts w:ascii="Times New Roman" w:eastAsia="Times New Roman" w:hAnsi="Times New Roman" w:cs="Times New Roman"/>
                <w:b/>
                <w:bCs/>
                <w:sz w:val="20"/>
                <w:szCs w:val="20"/>
              </w:rPr>
              <w:t>отступы</w:t>
            </w:r>
            <w:r w:rsidRPr="00511A3B">
              <w:rPr>
                <w:rFonts w:ascii="Times New Roman" w:eastAsia="Times New Roman" w:hAnsi="Times New Roman" w:cs="Times New Roman"/>
                <w:b/>
                <w:bCs/>
                <w:spacing w:val="-10"/>
                <w:sz w:val="20"/>
                <w:szCs w:val="20"/>
              </w:rPr>
              <w:t xml:space="preserve"> </w:t>
            </w:r>
            <w:r w:rsidRPr="00511A3B">
              <w:rPr>
                <w:rFonts w:ascii="Times New Roman" w:eastAsia="Times New Roman" w:hAnsi="Times New Roman" w:cs="Times New Roman"/>
                <w:b/>
                <w:bCs/>
                <w:spacing w:val="-1"/>
                <w:sz w:val="20"/>
                <w:szCs w:val="20"/>
              </w:rPr>
              <w:t>от</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границ</w:t>
            </w:r>
          </w:p>
          <w:p w:rsidR="006C4FD5" w:rsidRPr="00511A3B" w:rsidRDefault="006C4FD5" w:rsidP="006C4FD5">
            <w:pPr>
              <w:widowControl w:val="0"/>
              <w:kinsoku w:val="0"/>
              <w:overflowPunct w:val="0"/>
              <w:autoSpaceDE w:val="0"/>
              <w:autoSpaceDN w:val="0"/>
              <w:adjustRightInd w:val="0"/>
              <w:spacing w:after="0" w:line="240" w:lineRule="auto"/>
              <w:ind w:left="121" w:right="120"/>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земельного</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участка,</w:t>
            </w:r>
            <w:r w:rsidRPr="00511A3B">
              <w:rPr>
                <w:rFonts w:ascii="Times New Roman" w:eastAsia="Times New Roman" w:hAnsi="Times New Roman" w:cs="Times New Roman"/>
                <w:b/>
                <w:bCs/>
                <w:spacing w:val="-11"/>
                <w:sz w:val="20"/>
                <w:szCs w:val="20"/>
              </w:rPr>
              <w:t xml:space="preserve"> </w:t>
            </w:r>
            <w:r w:rsidRPr="00511A3B">
              <w:rPr>
                <w:rFonts w:ascii="Times New Roman" w:eastAsia="Times New Roman" w:hAnsi="Times New Roman" w:cs="Times New Roman"/>
                <w:b/>
                <w:bCs/>
                <w:sz w:val="20"/>
                <w:szCs w:val="20"/>
              </w:rPr>
              <w:t>м</w:t>
            </w:r>
          </w:p>
        </w:tc>
        <w:tc>
          <w:tcPr>
            <w:tcW w:w="1419"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4"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left="166" w:right="169"/>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Количество</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этажей/</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высота</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строения</w:t>
            </w:r>
          </w:p>
        </w:tc>
        <w:tc>
          <w:tcPr>
            <w:tcW w:w="1133"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4"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left="27" w:right="133"/>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Максимал</w:t>
            </w:r>
            <w:r w:rsidRPr="00511A3B">
              <w:rPr>
                <w:rFonts w:ascii="Times New Roman" w:eastAsia="Times New Roman" w:hAnsi="Times New Roman" w:cs="Times New Roman"/>
                <w:b/>
                <w:bCs/>
                <w:spacing w:val="24"/>
                <w:w w:val="99"/>
                <w:sz w:val="20"/>
                <w:szCs w:val="20"/>
              </w:rPr>
              <w:t xml:space="preserve"> </w:t>
            </w:r>
            <w:r w:rsidRPr="00511A3B">
              <w:rPr>
                <w:rFonts w:ascii="Times New Roman" w:eastAsia="Times New Roman" w:hAnsi="Times New Roman" w:cs="Times New Roman"/>
                <w:b/>
                <w:bCs/>
                <w:sz w:val="20"/>
                <w:szCs w:val="20"/>
              </w:rPr>
              <w:t>ьный</w:t>
            </w:r>
            <w:r w:rsidRPr="00511A3B">
              <w:rPr>
                <w:rFonts w:ascii="Times New Roman" w:eastAsia="Times New Roman" w:hAnsi="Times New Roman" w:cs="Times New Roman"/>
                <w:b/>
                <w:bCs/>
                <w:w w:val="99"/>
                <w:sz w:val="20"/>
                <w:szCs w:val="20"/>
              </w:rPr>
              <w:t xml:space="preserve"> </w:t>
            </w:r>
            <w:r w:rsidRPr="00511A3B">
              <w:rPr>
                <w:rFonts w:ascii="Times New Roman" w:eastAsia="Times New Roman" w:hAnsi="Times New Roman" w:cs="Times New Roman"/>
                <w:b/>
                <w:bCs/>
                <w:spacing w:val="-1"/>
                <w:sz w:val="20"/>
                <w:szCs w:val="20"/>
              </w:rPr>
              <w:t>процент</w:t>
            </w:r>
            <w:r w:rsidRPr="00511A3B">
              <w:rPr>
                <w:rFonts w:ascii="Times New Roman" w:eastAsia="Times New Roman" w:hAnsi="Times New Roman" w:cs="Times New Roman"/>
                <w:b/>
                <w:bCs/>
                <w:spacing w:val="26"/>
                <w:w w:val="99"/>
                <w:sz w:val="20"/>
                <w:szCs w:val="20"/>
              </w:rPr>
              <w:t xml:space="preserve"> </w:t>
            </w:r>
            <w:r w:rsidRPr="00511A3B">
              <w:rPr>
                <w:rFonts w:ascii="Times New Roman" w:eastAsia="Times New Roman" w:hAnsi="Times New Roman" w:cs="Times New Roman"/>
                <w:b/>
                <w:bCs/>
                <w:sz w:val="20"/>
                <w:szCs w:val="20"/>
              </w:rPr>
              <w:t>застройки</w:t>
            </w:r>
          </w:p>
        </w:tc>
        <w:tc>
          <w:tcPr>
            <w:tcW w:w="1702"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4"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ind w:left="214" w:right="108" w:hanging="1"/>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Наименование</w:t>
            </w:r>
            <w:r w:rsidRPr="00511A3B">
              <w:rPr>
                <w:rFonts w:ascii="Times New Roman" w:eastAsia="Times New Roman" w:hAnsi="Times New Roman" w:cs="Times New Roman"/>
                <w:b/>
                <w:bCs/>
                <w:spacing w:val="24"/>
                <w:w w:val="99"/>
                <w:sz w:val="20"/>
                <w:szCs w:val="20"/>
              </w:rPr>
              <w:t xml:space="preserve"> </w:t>
            </w:r>
            <w:r w:rsidRPr="00511A3B">
              <w:rPr>
                <w:rFonts w:ascii="Times New Roman" w:eastAsia="Times New Roman" w:hAnsi="Times New Roman" w:cs="Times New Roman"/>
                <w:b/>
                <w:bCs/>
                <w:sz w:val="20"/>
                <w:szCs w:val="20"/>
              </w:rPr>
              <w:t>вида</w:t>
            </w:r>
            <w:r w:rsidRPr="00511A3B">
              <w:rPr>
                <w:rFonts w:ascii="Times New Roman" w:eastAsia="Times New Roman" w:hAnsi="Times New Roman" w:cs="Times New Roman"/>
                <w:b/>
                <w:bCs/>
                <w:w w:val="99"/>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w w:val="95"/>
                <w:sz w:val="20"/>
                <w:szCs w:val="20"/>
              </w:rPr>
              <w:t>использования</w:t>
            </w:r>
          </w:p>
        </w:tc>
        <w:tc>
          <w:tcPr>
            <w:tcW w:w="1419"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19" w:after="0" w:line="240" w:lineRule="auto"/>
              <w:ind w:left="25" w:right="15" w:firstLine="2"/>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Код</w:t>
            </w:r>
            <w:r w:rsidRPr="00511A3B">
              <w:rPr>
                <w:rFonts w:ascii="Times New Roman" w:eastAsia="Times New Roman" w:hAnsi="Times New Roman" w:cs="Times New Roman"/>
                <w:b/>
                <w:bCs/>
                <w:spacing w:val="-8"/>
                <w:sz w:val="20"/>
                <w:szCs w:val="20"/>
              </w:rPr>
              <w:t xml:space="preserve"> </w:t>
            </w:r>
            <w:r w:rsidRPr="00511A3B">
              <w:rPr>
                <w:rFonts w:ascii="Times New Roman" w:eastAsia="Times New Roman" w:hAnsi="Times New Roman" w:cs="Times New Roman"/>
                <w:b/>
                <w:bCs/>
                <w:sz w:val="20"/>
                <w:szCs w:val="20"/>
              </w:rPr>
              <w:t>вида</w:t>
            </w:r>
            <w:r w:rsidRPr="00511A3B">
              <w:rPr>
                <w:rFonts w:ascii="Times New Roman" w:eastAsia="Times New Roman" w:hAnsi="Times New Roman" w:cs="Times New Roman"/>
                <w:b/>
                <w:bCs/>
                <w:w w:val="99"/>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w w:val="95"/>
                <w:sz w:val="20"/>
                <w:szCs w:val="20"/>
              </w:rPr>
              <w:t>использования</w:t>
            </w:r>
          </w:p>
        </w:tc>
        <w:tc>
          <w:tcPr>
            <w:tcW w:w="2834" w:type="dxa"/>
            <w:gridSpan w:val="2"/>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sz w:val="20"/>
                <w:szCs w:val="20"/>
              </w:rPr>
              <w:t>Предельные</w:t>
            </w:r>
            <w:r w:rsidRPr="00511A3B">
              <w:rPr>
                <w:rFonts w:ascii="Times New Roman" w:eastAsia="Times New Roman" w:hAnsi="Times New Roman" w:cs="Times New Roman"/>
                <w:b/>
                <w:bCs/>
                <w:spacing w:val="-20"/>
                <w:sz w:val="20"/>
                <w:szCs w:val="20"/>
              </w:rPr>
              <w:t xml:space="preserve"> </w:t>
            </w:r>
            <w:r w:rsidRPr="00511A3B">
              <w:rPr>
                <w:rFonts w:ascii="Times New Roman" w:eastAsia="Times New Roman" w:hAnsi="Times New Roman" w:cs="Times New Roman"/>
                <w:b/>
                <w:bCs/>
                <w:sz w:val="20"/>
                <w:szCs w:val="20"/>
              </w:rPr>
              <w:t>размеры</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земельных</w:t>
            </w:r>
            <w:r w:rsidRPr="00511A3B">
              <w:rPr>
                <w:rFonts w:ascii="Times New Roman" w:eastAsia="Times New Roman" w:hAnsi="Times New Roman" w:cs="Times New Roman"/>
                <w:b/>
                <w:bCs/>
                <w:spacing w:val="-11"/>
                <w:sz w:val="20"/>
                <w:szCs w:val="20"/>
              </w:rPr>
              <w:t xml:space="preserve"> </w:t>
            </w:r>
            <w:r w:rsidRPr="00511A3B">
              <w:rPr>
                <w:rFonts w:ascii="Times New Roman" w:eastAsia="Times New Roman" w:hAnsi="Times New Roman" w:cs="Times New Roman"/>
                <w:b/>
                <w:bCs/>
                <w:sz w:val="20"/>
                <w:szCs w:val="20"/>
              </w:rPr>
              <w:t>участков</w:t>
            </w:r>
            <w:r w:rsidRPr="00511A3B">
              <w:rPr>
                <w:rFonts w:ascii="Times New Roman" w:eastAsia="Times New Roman" w:hAnsi="Times New Roman" w:cs="Times New Roman"/>
                <w:b/>
                <w:bCs/>
                <w:spacing w:val="-12"/>
                <w:sz w:val="20"/>
                <w:szCs w:val="20"/>
              </w:rPr>
              <w:t xml:space="preserve"> </w:t>
            </w:r>
            <w:r w:rsidRPr="00511A3B">
              <w:rPr>
                <w:rFonts w:ascii="Times New Roman" w:eastAsia="Times New Roman" w:hAnsi="Times New Roman" w:cs="Times New Roman"/>
                <w:b/>
                <w:bCs/>
                <w:sz w:val="20"/>
                <w:szCs w:val="20"/>
              </w:rPr>
              <w:t>и</w:t>
            </w:r>
            <w:r w:rsidRPr="00511A3B">
              <w:rPr>
                <w:rFonts w:ascii="Times New Roman" w:eastAsia="Times New Roman" w:hAnsi="Times New Roman" w:cs="Times New Roman"/>
                <w:b/>
                <w:bCs/>
                <w:spacing w:val="27"/>
                <w:w w:val="99"/>
                <w:sz w:val="20"/>
                <w:szCs w:val="20"/>
              </w:rPr>
              <w:t xml:space="preserve"> </w:t>
            </w:r>
            <w:r w:rsidRPr="00511A3B">
              <w:rPr>
                <w:rFonts w:ascii="Times New Roman" w:eastAsia="Times New Roman" w:hAnsi="Times New Roman" w:cs="Times New Roman"/>
                <w:b/>
                <w:bCs/>
                <w:sz w:val="20"/>
                <w:szCs w:val="20"/>
              </w:rPr>
              <w:t>предельные</w:t>
            </w:r>
            <w:r w:rsidRPr="00511A3B">
              <w:rPr>
                <w:rFonts w:ascii="Times New Roman" w:eastAsia="Times New Roman" w:hAnsi="Times New Roman" w:cs="Times New Roman"/>
                <w:b/>
                <w:bCs/>
                <w:spacing w:val="-20"/>
                <w:sz w:val="20"/>
                <w:szCs w:val="20"/>
              </w:rPr>
              <w:t xml:space="preserve"> </w:t>
            </w:r>
            <w:r w:rsidRPr="00511A3B">
              <w:rPr>
                <w:rFonts w:ascii="Times New Roman" w:eastAsia="Times New Roman" w:hAnsi="Times New Roman" w:cs="Times New Roman"/>
                <w:b/>
                <w:bCs/>
                <w:sz w:val="20"/>
                <w:szCs w:val="20"/>
              </w:rPr>
              <w:t>параметры</w:t>
            </w:r>
            <w:r w:rsidRPr="00511A3B">
              <w:rPr>
                <w:rFonts w:ascii="Times New Roman" w:eastAsia="Times New Roman" w:hAnsi="Times New Roman" w:cs="Times New Roman"/>
                <w:b/>
                <w:bCs/>
                <w:spacing w:val="25"/>
                <w:w w:val="99"/>
                <w:sz w:val="20"/>
                <w:szCs w:val="20"/>
              </w:rPr>
              <w:t xml:space="preserve"> </w:t>
            </w:r>
            <w:r w:rsidRPr="00511A3B">
              <w:rPr>
                <w:rFonts w:ascii="Times New Roman" w:eastAsia="Times New Roman" w:hAnsi="Times New Roman" w:cs="Times New Roman"/>
                <w:b/>
                <w:bCs/>
                <w:sz w:val="20"/>
                <w:szCs w:val="20"/>
              </w:rPr>
              <w:t>разрешенного</w:t>
            </w:r>
            <w:r w:rsidRPr="00511A3B">
              <w:rPr>
                <w:rFonts w:ascii="Times New Roman" w:eastAsia="Times New Roman" w:hAnsi="Times New Roman" w:cs="Times New Roman"/>
                <w:b/>
                <w:bCs/>
                <w:spacing w:val="-26"/>
                <w:sz w:val="20"/>
                <w:szCs w:val="20"/>
              </w:rPr>
              <w:t xml:space="preserve"> </w:t>
            </w:r>
            <w:r w:rsidRPr="00511A3B">
              <w:rPr>
                <w:rFonts w:ascii="Times New Roman" w:eastAsia="Times New Roman" w:hAnsi="Times New Roman" w:cs="Times New Roman"/>
                <w:b/>
                <w:bCs/>
                <w:sz w:val="20"/>
                <w:szCs w:val="20"/>
              </w:rPr>
              <w:t>строительства,</w:t>
            </w:r>
            <w:r w:rsidRPr="00511A3B">
              <w:rPr>
                <w:rFonts w:ascii="Times New Roman" w:eastAsia="Times New Roman" w:hAnsi="Times New Roman" w:cs="Times New Roman"/>
                <w:b/>
                <w:bCs/>
                <w:spacing w:val="23"/>
                <w:w w:val="99"/>
                <w:sz w:val="20"/>
                <w:szCs w:val="20"/>
              </w:rPr>
              <w:t xml:space="preserve"> </w:t>
            </w:r>
            <w:r w:rsidRPr="00511A3B">
              <w:rPr>
                <w:rFonts w:ascii="Times New Roman" w:eastAsia="Times New Roman" w:hAnsi="Times New Roman" w:cs="Times New Roman"/>
                <w:b/>
                <w:bCs/>
                <w:sz w:val="20"/>
                <w:szCs w:val="20"/>
              </w:rPr>
              <w:t>реконструкции</w:t>
            </w:r>
            <w:r w:rsidRPr="00511A3B">
              <w:rPr>
                <w:rFonts w:ascii="Times New Roman" w:eastAsia="Times New Roman" w:hAnsi="Times New Roman" w:cs="Times New Roman"/>
                <w:b/>
                <w:bCs/>
                <w:spacing w:val="-22"/>
                <w:sz w:val="20"/>
                <w:szCs w:val="20"/>
              </w:rPr>
              <w:t xml:space="preserve"> </w:t>
            </w:r>
            <w:r w:rsidRPr="00511A3B">
              <w:rPr>
                <w:rFonts w:ascii="Times New Roman" w:eastAsia="Times New Roman" w:hAnsi="Times New Roman" w:cs="Times New Roman"/>
                <w:b/>
                <w:bCs/>
                <w:spacing w:val="-1"/>
                <w:sz w:val="20"/>
                <w:szCs w:val="20"/>
              </w:rPr>
              <w:t>объектов</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капитального</w:t>
            </w:r>
            <w:r w:rsidRPr="00511A3B">
              <w:rPr>
                <w:rFonts w:ascii="Times New Roman" w:eastAsia="Times New Roman" w:hAnsi="Times New Roman" w:cs="Times New Roman"/>
                <w:b/>
                <w:bCs/>
                <w:spacing w:val="-25"/>
                <w:sz w:val="20"/>
                <w:szCs w:val="20"/>
              </w:rPr>
              <w:t xml:space="preserve"> </w:t>
            </w:r>
            <w:r w:rsidRPr="00511A3B">
              <w:rPr>
                <w:rFonts w:ascii="Times New Roman" w:eastAsia="Times New Roman" w:hAnsi="Times New Roman" w:cs="Times New Roman"/>
                <w:b/>
                <w:bCs/>
                <w:spacing w:val="-1"/>
                <w:sz w:val="20"/>
                <w:szCs w:val="20"/>
              </w:rPr>
              <w:t>строительства</w:t>
            </w:r>
          </w:p>
        </w:tc>
      </w:tr>
      <w:tr w:rsidR="006C4FD5" w:rsidRPr="00511A3B" w:rsidTr="006C4FD5">
        <w:trPr>
          <w:trHeight w:hRule="exact" w:val="242"/>
        </w:trPr>
        <w:tc>
          <w:tcPr>
            <w:tcW w:w="1976" w:type="dxa"/>
            <w:vMerge/>
            <w:tcBorders>
              <w:top w:val="single" w:sz="8"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p>
        </w:tc>
        <w:tc>
          <w:tcPr>
            <w:tcW w:w="1135" w:type="dxa"/>
            <w:vMerge/>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p>
        </w:tc>
        <w:tc>
          <w:tcPr>
            <w:tcW w:w="2410" w:type="dxa"/>
            <w:gridSpan w:val="2"/>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p>
        </w:tc>
        <w:tc>
          <w:tcPr>
            <w:tcW w:w="1274"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p>
        </w:tc>
        <w:tc>
          <w:tcPr>
            <w:tcW w:w="1133"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3" w:right="120" w:firstLine="1"/>
              <w:jc w:val="center"/>
              <w:rPr>
                <w:rFonts w:ascii="Times New Roman" w:eastAsia="Times New Roman" w:hAnsi="Times New Roman" w:cs="Times New Roman"/>
                <w:sz w:val="24"/>
                <w:szCs w:val="24"/>
              </w:rPr>
            </w:pPr>
          </w:p>
        </w:tc>
        <w:tc>
          <w:tcPr>
            <w:tcW w:w="1274"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44" w:right="149"/>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Предельное</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количество</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этажей/</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предельная</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высота</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строения</w:t>
            </w:r>
          </w:p>
        </w:tc>
        <w:tc>
          <w:tcPr>
            <w:tcW w:w="1560" w:type="dxa"/>
            <w:vMerge w:val="restart"/>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51" w:right="40"/>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Максимальный</w:t>
            </w:r>
            <w:r w:rsidRPr="00511A3B">
              <w:rPr>
                <w:rFonts w:ascii="Times New Roman" w:eastAsia="Times New Roman" w:hAnsi="Times New Roman" w:cs="Times New Roman"/>
                <w:b/>
                <w:bCs/>
                <w:spacing w:val="24"/>
                <w:w w:val="99"/>
                <w:sz w:val="20"/>
                <w:szCs w:val="20"/>
              </w:rPr>
              <w:t xml:space="preserve"> </w:t>
            </w:r>
            <w:r w:rsidRPr="00511A3B">
              <w:rPr>
                <w:rFonts w:ascii="Times New Roman" w:eastAsia="Times New Roman" w:hAnsi="Times New Roman" w:cs="Times New Roman"/>
                <w:b/>
                <w:bCs/>
                <w:spacing w:val="-1"/>
                <w:sz w:val="20"/>
                <w:szCs w:val="20"/>
              </w:rPr>
              <w:t>процент</w:t>
            </w:r>
            <w:r w:rsidRPr="00511A3B">
              <w:rPr>
                <w:rFonts w:ascii="Times New Roman" w:eastAsia="Times New Roman" w:hAnsi="Times New Roman" w:cs="Times New Roman"/>
                <w:b/>
                <w:bCs/>
                <w:spacing w:val="26"/>
                <w:w w:val="99"/>
                <w:sz w:val="20"/>
                <w:szCs w:val="20"/>
              </w:rPr>
              <w:t xml:space="preserve"> </w:t>
            </w:r>
            <w:r w:rsidRPr="00511A3B">
              <w:rPr>
                <w:rFonts w:ascii="Times New Roman" w:eastAsia="Times New Roman" w:hAnsi="Times New Roman" w:cs="Times New Roman"/>
                <w:b/>
                <w:bCs/>
                <w:sz w:val="20"/>
                <w:szCs w:val="20"/>
              </w:rPr>
              <w:t>застройки</w:t>
            </w:r>
          </w:p>
        </w:tc>
      </w:tr>
      <w:tr w:rsidR="006C4FD5" w:rsidRPr="00511A3B" w:rsidTr="006C4FD5">
        <w:trPr>
          <w:trHeight w:hRule="exact" w:val="1147"/>
        </w:trPr>
        <w:tc>
          <w:tcPr>
            <w:tcW w:w="1976" w:type="dxa"/>
            <w:vMerge/>
            <w:tcBorders>
              <w:top w:val="single" w:sz="8"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51" w:right="40"/>
              <w:jc w:val="center"/>
              <w:rPr>
                <w:rFonts w:ascii="Times New Roman" w:eastAsia="Times New Roman" w:hAnsi="Times New Roman" w:cs="Times New Roman"/>
                <w:sz w:val="24"/>
                <w:szCs w:val="24"/>
              </w:rPr>
            </w:pPr>
          </w:p>
        </w:tc>
        <w:tc>
          <w:tcPr>
            <w:tcW w:w="1135" w:type="dxa"/>
            <w:vMerge/>
            <w:tcBorders>
              <w:top w:val="single" w:sz="8"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51" w:right="40"/>
              <w:jc w:val="center"/>
              <w:rPr>
                <w:rFonts w:ascii="Times New Roman" w:eastAsia="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7" w:after="0" w:line="240" w:lineRule="auto"/>
              <w:ind w:left="10" w:right="118"/>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Минималь</w:t>
            </w:r>
            <w:r w:rsidRPr="00511A3B">
              <w:rPr>
                <w:rFonts w:ascii="Times New Roman" w:eastAsia="Times New Roman" w:hAnsi="Times New Roman" w:cs="Times New Roman"/>
                <w:b/>
                <w:bCs/>
                <w:spacing w:val="23"/>
                <w:w w:val="99"/>
                <w:sz w:val="20"/>
                <w:szCs w:val="20"/>
              </w:rPr>
              <w:t xml:space="preserve"> </w:t>
            </w:r>
            <w:r w:rsidRPr="00511A3B">
              <w:rPr>
                <w:rFonts w:ascii="Times New Roman" w:eastAsia="Times New Roman" w:hAnsi="Times New Roman" w:cs="Times New Roman"/>
                <w:b/>
                <w:bCs/>
                <w:sz w:val="20"/>
                <w:szCs w:val="20"/>
              </w:rPr>
              <w:t>ная</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площадь</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(кв.м.)</w:t>
            </w: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7" w:after="0" w:line="240" w:lineRule="auto"/>
              <w:ind w:left="71" w:right="128"/>
              <w:jc w:val="center"/>
              <w:rPr>
                <w:rFonts w:ascii="Times New Roman" w:eastAsia="Times New Roman" w:hAnsi="Times New Roman" w:cs="Times New Roman"/>
                <w:sz w:val="24"/>
                <w:szCs w:val="24"/>
              </w:rPr>
            </w:pPr>
            <w:r w:rsidRPr="00511A3B">
              <w:rPr>
                <w:rFonts w:ascii="Times New Roman" w:eastAsia="Times New Roman" w:hAnsi="Times New Roman" w:cs="Times New Roman"/>
                <w:b/>
                <w:bCs/>
                <w:w w:val="95"/>
                <w:sz w:val="20"/>
                <w:szCs w:val="20"/>
              </w:rPr>
              <w:t>Максималь</w:t>
            </w:r>
            <w:r w:rsidRPr="00511A3B">
              <w:rPr>
                <w:rFonts w:ascii="Times New Roman" w:eastAsia="Times New Roman" w:hAnsi="Times New Roman" w:cs="Times New Roman"/>
                <w:b/>
                <w:bCs/>
                <w:spacing w:val="24"/>
                <w:w w:val="99"/>
                <w:sz w:val="20"/>
                <w:szCs w:val="20"/>
              </w:rPr>
              <w:t xml:space="preserve"> </w:t>
            </w:r>
            <w:r w:rsidRPr="00511A3B">
              <w:rPr>
                <w:rFonts w:ascii="Times New Roman" w:eastAsia="Times New Roman" w:hAnsi="Times New Roman" w:cs="Times New Roman"/>
                <w:b/>
                <w:bCs/>
                <w:sz w:val="20"/>
                <w:szCs w:val="20"/>
              </w:rPr>
              <w:t>ная</w:t>
            </w:r>
            <w:r w:rsidRPr="00511A3B">
              <w:rPr>
                <w:rFonts w:ascii="Times New Roman" w:eastAsia="Times New Roman" w:hAnsi="Times New Roman" w:cs="Times New Roman"/>
                <w:b/>
                <w:bCs/>
                <w:spacing w:val="21"/>
                <w:w w:val="99"/>
                <w:sz w:val="20"/>
                <w:szCs w:val="20"/>
              </w:rPr>
              <w:t xml:space="preserve"> </w:t>
            </w:r>
            <w:r w:rsidRPr="00511A3B">
              <w:rPr>
                <w:rFonts w:ascii="Times New Roman" w:eastAsia="Times New Roman" w:hAnsi="Times New Roman" w:cs="Times New Roman"/>
                <w:b/>
                <w:bCs/>
                <w:sz w:val="20"/>
                <w:szCs w:val="20"/>
              </w:rPr>
              <w:t>площадь</w:t>
            </w:r>
            <w:r w:rsidRPr="00511A3B">
              <w:rPr>
                <w:rFonts w:ascii="Times New Roman" w:eastAsia="Times New Roman" w:hAnsi="Times New Roman" w:cs="Times New Roman"/>
                <w:b/>
                <w:bCs/>
                <w:spacing w:val="22"/>
                <w:w w:val="99"/>
                <w:sz w:val="20"/>
                <w:szCs w:val="20"/>
              </w:rPr>
              <w:t xml:space="preserve"> </w:t>
            </w:r>
            <w:r w:rsidRPr="00511A3B">
              <w:rPr>
                <w:rFonts w:ascii="Times New Roman" w:eastAsia="Times New Roman" w:hAnsi="Times New Roman" w:cs="Times New Roman"/>
                <w:b/>
                <w:bCs/>
                <w:sz w:val="20"/>
                <w:szCs w:val="20"/>
              </w:rPr>
              <w:t>(кв.м.)</w:t>
            </w:r>
          </w:p>
        </w:tc>
        <w:tc>
          <w:tcPr>
            <w:tcW w:w="1274"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7" w:after="0" w:line="240" w:lineRule="auto"/>
              <w:ind w:left="71" w:right="128"/>
              <w:jc w:val="center"/>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7" w:after="0" w:line="240" w:lineRule="auto"/>
              <w:ind w:left="71" w:right="128"/>
              <w:jc w:val="center"/>
              <w:rPr>
                <w:rFonts w:ascii="Times New Roman" w:eastAsia="Times New Roman" w:hAnsi="Times New Roman" w:cs="Times New Roman"/>
                <w:sz w:val="24"/>
                <w:szCs w:val="24"/>
              </w:rPr>
            </w:pPr>
          </w:p>
        </w:tc>
        <w:tc>
          <w:tcPr>
            <w:tcW w:w="1133"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7" w:after="0" w:line="240" w:lineRule="auto"/>
              <w:ind w:left="71" w:right="128"/>
              <w:jc w:val="center"/>
              <w:rPr>
                <w:rFonts w:ascii="Times New Roman" w:eastAsia="Times New Roman" w:hAnsi="Times New Roman" w:cs="Times New Roman"/>
                <w:sz w:val="24"/>
                <w:szCs w:val="24"/>
              </w:rPr>
            </w:pPr>
          </w:p>
        </w:tc>
        <w:tc>
          <w:tcPr>
            <w:tcW w:w="1702"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7" w:after="0" w:line="240" w:lineRule="auto"/>
              <w:ind w:left="71" w:right="128"/>
              <w:jc w:val="center"/>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7" w:after="0" w:line="240" w:lineRule="auto"/>
              <w:ind w:left="71" w:right="128"/>
              <w:jc w:val="center"/>
              <w:rPr>
                <w:rFonts w:ascii="Times New Roman" w:eastAsia="Times New Roman" w:hAnsi="Times New Roman" w:cs="Times New Roman"/>
                <w:sz w:val="24"/>
                <w:szCs w:val="24"/>
              </w:rPr>
            </w:pPr>
          </w:p>
        </w:tc>
        <w:tc>
          <w:tcPr>
            <w:tcW w:w="1274"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07" w:after="0" w:line="240" w:lineRule="auto"/>
              <w:ind w:left="71" w:right="128"/>
              <w:jc w:val="center"/>
              <w:rPr>
                <w:rFonts w:ascii="Times New Roman" w:eastAsia="Times New Roman" w:hAnsi="Times New Roman" w:cs="Times New Roman"/>
                <w:sz w:val="24"/>
                <w:szCs w:val="24"/>
              </w:rPr>
            </w:pPr>
          </w:p>
        </w:tc>
        <w:tc>
          <w:tcPr>
            <w:tcW w:w="1560" w:type="dxa"/>
            <w:vMerge/>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kinsoku w:val="0"/>
              <w:overflowPunct w:val="0"/>
              <w:autoSpaceDE w:val="0"/>
              <w:autoSpaceDN w:val="0"/>
              <w:adjustRightInd w:val="0"/>
              <w:spacing w:before="107" w:after="0" w:line="240" w:lineRule="auto"/>
              <w:ind w:left="71" w:right="128"/>
              <w:jc w:val="center"/>
              <w:rPr>
                <w:rFonts w:ascii="Times New Roman" w:eastAsia="Times New Roman" w:hAnsi="Times New Roman" w:cs="Times New Roman"/>
                <w:sz w:val="24"/>
                <w:szCs w:val="24"/>
              </w:rPr>
            </w:pPr>
          </w:p>
        </w:tc>
      </w:tr>
      <w:tr w:rsidR="006C4FD5" w:rsidRPr="00511A3B" w:rsidTr="006C4FD5">
        <w:trPr>
          <w:trHeight w:hRule="exact" w:val="480"/>
        </w:trPr>
        <w:tc>
          <w:tcPr>
            <w:tcW w:w="1976" w:type="dxa"/>
            <w:tcBorders>
              <w:top w:val="single" w:sz="4"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8" w:after="0" w:line="240" w:lineRule="auto"/>
              <w:ind w:left="99"/>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Передвижное</w:t>
            </w:r>
            <w:r w:rsidRPr="00511A3B">
              <w:rPr>
                <w:rFonts w:ascii="Times New Roman" w:eastAsia="Times New Roman" w:hAnsi="Times New Roman" w:cs="Times New Roman"/>
                <w:spacing w:val="-17"/>
                <w:sz w:val="20"/>
                <w:szCs w:val="20"/>
              </w:rPr>
              <w:t xml:space="preserve"> </w:t>
            </w:r>
            <w:r w:rsidRPr="00511A3B">
              <w:rPr>
                <w:rFonts w:ascii="Times New Roman" w:eastAsia="Times New Roman" w:hAnsi="Times New Roman" w:cs="Times New Roman"/>
                <w:sz w:val="20"/>
                <w:szCs w:val="20"/>
              </w:rPr>
              <w:t>жилье</w:t>
            </w:r>
          </w:p>
        </w:tc>
        <w:tc>
          <w:tcPr>
            <w:tcW w:w="113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8"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2.4</w:t>
            </w: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8"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0%</w:t>
            </w:r>
          </w:p>
        </w:tc>
        <w:tc>
          <w:tcPr>
            <w:tcW w:w="170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37" w:lineRule="auto"/>
              <w:ind w:left="207" w:right="151" w:hanging="53"/>
              <w:jc w:val="center"/>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Предоставление</w:t>
            </w:r>
            <w:r w:rsidRPr="00511A3B">
              <w:rPr>
                <w:rFonts w:ascii="Times New Roman" w:eastAsia="Times New Roman" w:hAnsi="Times New Roman" w:cs="Times New Roman"/>
                <w:spacing w:val="26"/>
                <w:w w:val="99"/>
                <w:sz w:val="20"/>
                <w:szCs w:val="20"/>
              </w:rPr>
              <w:t xml:space="preserve"> </w:t>
            </w:r>
            <w:r w:rsidRPr="00511A3B">
              <w:rPr>
                <w:rFonts w:ascii="Times New Roman" w:eastAsia="Times New Roman" w:hAnsi="Times New Roman" w:cs="Times New Roman"/>
                <w:sz w:val="20"/>
                <w:szCs w:val="20"/>
              </w:rPr>
              <w:t>коммунальных</w:t>
            </w: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8"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3.1.1</w:t>
            </w: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66"/>
        </w:trPr>
        <w:tc>
          <w:tcPr>
            <w:tcW w:w="1976" w:type="dxa"/>
            <w:tcBorders>
              <w:top w:val="single" w:sz="4"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0" w:after="0" w:line="240" w:lineRule="auto"/>
              <w:ind w:left="99" w:right="591"/>
              <w:rPr>
                <w:rFonts w:ascii="Times New Roman" w:eastAsia="Times New Roman" w:hAnsi="Times New Roman" w:cs="Times New Roman"/>
                <w:sz w:val="24"/>
                <w:szCs w:val="24"/>
              </w:rPr>
            </w:pPr>
            <w:r w:rsidRPr="00511A3B">
              <w:rPr>
                <w:rFonts w:ascii="Times New Roman" w:eastAsia="Times New Roman" w:hAnsi="Times New Roman" w:cs="Times New Roman"/>
                <w:w w:val="95"/>
                <w:sz w:val="20"/>
                <w:szCs w:val="20"/>
              </w:rPr>
              <w:t>Коммунальное</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sz w:val="20"/>
                <w:szCs w:val="20"/>
              </w:rPr>
              <w:t>обслуживание</w:t>
            </w:r>
          </w:p>
        </w:tc>
        <w:tc>
          <w:tcPr>
            <w:tcW w:w="113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5"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3.1</w:t>
            </w: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0" w:after="0" w:line="240" w:lineRule="auto"/>
              <w:ind w:left="543" w:right="348" w:hanging="192"/>
              <w:jc w:val="center"/>
              <w:rPr>
                <w:rFonts w:ascii="Times New Roman" w:eastAsia="Times New Roman" w:hAnsi="Times New Roman" w:cs="Times New Roman"/>
                <w:sz w:val="24"/>
                <w:szCs w:val="24"/>
              </w:rPr>
            </w:pPr>
            <w:r w:rsidRPr="00511A3B">
              <w:rPr>
                <w:rFonts w:ascii="Times New Roman" w:eastAsia="Times New Roman" w:hAnsi="Times New Roman" w:cs="Times New Roman"/>
                <w:spacing w:val="-1"/>
                <w:w w:val="95"/>
                <w:sz w:val="20"/>
                <w:szCs w:val="20"/>
              </w:rPr>
              <w:t>Служебные</w:t>
            </w:r>
            <w:r w:rsidRPr="00511A3B">
              <w:rPr>
                <w:rFonts w:ascii="Times New Roman" w:eastAsia="Times New Roman" w:hAnsi="Times New Roman" w:cs="Times New Roman"/>
                <w:spacing w:val="26"/>
                <w:w w:val="99"/>
                <w:sz w:val="20"/>
                <w:szCs w:val="20"/>
              </w:rPr>
              <w:t xml:space="preserve"> </w:t>
            </w:r>
            <w:r w:rsidRPr="00511A3B">
              <w:rPr>
                <w:rFonts w:ascii="Times New Roman" w:eastAsia="Times New Roman" w:hAnsi="Times New Roman" w:cs="Times New Roman"/>
                <w:sz w:val="20"/>
                <w:szCs w:val="20"/>
              </w:rPr>
              <w:t>гаражи</w:t>
            </w: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5" w:after="0" w:line="240" w:lineRule="auto"/>
              <w:ind w:left="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4.9</w:t>
            </w: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1543"/>
        </w:trPr>
        <w:tc>
          <w:tcPr>
            <w:tcW w:w="1976" w:type="dxa"/>
            <w:tcBorders>
              <w:top w:val="single" w:sz="4"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69" w:after="0" w:line="240" w:lineRule="auto"/>
              <w:ind w:left="99" w:right="111"/>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Административные</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sz w:val="20"/>
                <w:szCs w:val="20"/>
              </w:rPr>
              <w:t>здания</w:t>
            </w:r>
            <w:r w:rsidRPr="00511A3B">
              <w:rPr>
                <w:rFonts w:ascii="Times New Roman" w:eastAsia="Times New Roman" w:hAnsi="Times New Roman" w:cs="Times New Roman"/>
                <w:spacing w:val="-18"/>
                <w:sz w:val="20"/>
                <w:szCs w:val="20"/>
              </w:rPr>
              <w:t xml:space="preserve"> </w:t>
            </w:r>
            <w:r w:rsidRPr="00511A3B">
              <w:rPr>
                <w:rFonts w:ascii="Times New Roman" w:eastAsia="Times New Roman" w:hAnsi="Times New Roman" w:cs="Times New Roman"/>
                <w:sz w:val="20"/>
                <w:szCs w:val="20"/>
              </w:rPr>
              <w:t>организаций,</w:t>
            </w:r>
            <w:r w:rsidRPr="00511A3B">
              <w:rPr>
                <w:rFonts w:ascii="Times New Roman" w:eastAsia="Times New Roman" w:hAnsi="Times New Roman" w:cs="Times New Roman"/>
                <w:spacing w:val="22"/>
                <w:w w:val="99"/>
                <w:sz w:val="20"/>
                <w:szCs w:val="20"/>
              </w:rPr>
              <w:t xml:space="preserve"> </w:t>
            </w:r>
            <w:r w:rsidRPr="00511A3B">
              <w:rPr>
                <w:rFonts w:ascii="Times New Roman" w:eastAsia="Times New Roman" w:hAnsi="Times New Roman" w:cs="Times New Roman"/>
                <w:sz w:val="20"/>
                <w:szCs w:val="20"/>
              </w:rPr>
              <w:t>обеспечивающих</w:t>
            </w:r>
            <w:r w:rsidRPr="00511A3B">
              <w:rPr>
                <w:rFonts w:ascii="Times New Roman" w:eastAsia="Times New Roman" w:hAnsi="Times New Roman" w:cs="Times New Roman"/>
                <w:spacing w:val="22"/>
                <w:w w:val="99"/>
                <w:sz w:val="20"/>
                <w:szCs w:val="20"/>
              </w:rPr>
              <w:t xml:space="preserve"> </w:t>
            </w:r>
            <w:r w:rsidRPr="00511A3B">
              <w:rPr>
                <w:rFonts w:ascii="Times New Roman" w:eastAsia="Times New Roman" w:hAnsi="Times New Roman" w:cs="Times New Roman"/>
                <w:sz w:val="20"/>
                <w:szCs w:val="20"/>
              </w:rPr>
              <w:t>предоставление</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sz w:val="20"/>
                <w:szCs w:val="20"/>
              </w:rPr>
              <w:t>коммунальных</w:t>
            </w:r>
          </w:p>
          <w:p w:rsidR="006C4FD5" w:rsidRPr="00511A3B" w:rsidRDefault="006C4FD5" w:rsidP="006C4FD5">
            <w:pPr>
              <w:widowControl w:val="0"/>
              <w:kinsoku w:val="0"/>
              <w:overflowPunct w:val="0"/>
              <w:autoSpaceDE w:val="0"/>
              <w:autoSpaceDN w:val="0"/>
              <w:adjustRightInd w:val="0"/>
              <w:spacing w:after="0" w:line="240" w:lineRule="auto"/>
              <w:ind w:left="99"/>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услуг</w:t>
            </w:r>
          </w:p>
        </w:tc>
        <w:tc>
          <w:tcPr>
            <w:tcW w:w="113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 w:after="0" w:line="240" w:lineRule="auto"/>
              <w:jc w:val="center"/>
              <w:rPr>
                <w:rFonts w:ascii="Times New Roman" w:eastAsia="Times New Roman" w:hAnsi="Times New Roman" w:cs="Times New Roman"/>
                <w:sz w:val="16"/>
                <w:szCs w:val="16"/>
              </w:rPr>
            </w:pPr>
          </w:p>
          <w:p w:rsidR="006C4FD5" w:rsidRPr="00511A3B" w:rsidRDefault="006C4FD5" w:rsidP="006C4FD5">
            <w:pPr>
              <w:widowControl w:val="0"/>
              <w:kinsoku w:val="0"/>
              <w:overflowPunct w:val="0"/>
              <w:autoSpaceDE w:val="0"/>
              <w:autoSpaceDN w:val="0"/>
              <w:adjustRightInd w:val="0"/>
              <w:spacing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3.1.2</w:t>
            </w: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 w:after="0" w:line="240" w:lineRule="auto"/>
              <w:jc w:val="center"/>
              <w:rPr>
                <w:rFonts w:ascii="Times New Roman" w:eastAsia="Times New Roman" w:hAnsi="Times New Roman" w:cs="Times New Roman"/>
                <w:sz w:val="26"/>
                <w:szCs w:val="26"/>
              </w:rPr>
            </w:pPr>
          </w:p>
          <w:p w:rsidR="006C4FD5" w:rsidRPr="00511A3B" w:rsidRDefault="006C4FD5" w:rsidP="006C4FD5">
            <w:pPr>
              <w:widowControl w:val="0"/>
              <w:kinsoku w:val="0"/>
              <w:overflowPunct w:val="0"/>
              <w:autoSpaceDE w:val="0"/>
              <w:autoSpaceDN w:val="0"/>
              <w:adjustRightInd w:val="0"/>
              <w:spacing w:after="0" w:line="240" w:lineRule="auto"/>
              <w:ind w:left="543" w:right="348" w:hanging="192"/>
              <w:jc w:val="center"/>
              <w:rPr>
                <w:rFonts w:ascii="Times New Roman" w:eastAsia="Times New Roman" w:hAnsi="Times New Roman" w:cs="Times New Roman"/>
                <w:sz w:val="24"/>
                <w:szCs w:val="24"/>
              </w:rPr>
            </w:pPr>
            <w:r w:rsidRPr="00511A3B">
              <w:rPr>
                <w:rFonts w:ascii="Times New Roman" w:eastAsia="Times New Roman" w:hAnsi="Times New Roman" w:cs="Times New Roman"/>
                <w:spacing w:val="-1"/>
                <w:w w:val="95"/>
                <w:sz w:val="20"/>
                <w:szCs w:val="20"/>
              </w:rPr>
              <w:t>Служебные</w:t>
            </w:r>
            <w:r w:rsidRPr="00511A3B">
              <w:rPr>
                <w:rFonts w:ascii="Times New Roman" w:eastAsia="Times New Roman" w:hAnsi="Times New Roman" w:cs="Times New Roman"/>
                <w:spacing w:val="26"/>
                <w:w w:val="99"/>
                <w:sz w:val="20"/>
                <w:szCs w:val="20"/>
              </w:rPr>
              <w:t xml:space="preserve"> </w:t>
            </w:r>
            <w:r w:rsidRPr="00511A3B">
              <w:rPr>
                <w:rFonts w:ascii="Times New Roman" w:eastAsia="Times New Roman" w:hAnsi="Times New Roman" w:cs="Times New Roman"/>
                <w:sz w:val="20"/>
                <w:szCs w:val="20"/>
              </w:rPr>
              <w:t>гаражи</w:t>
            </w: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 w:after="0" w:line="240" w:lineRule="auto"/>
              <w:jc w:val="center"/>
              <w:rPr>
                <w:rFonts w:ascii="Times New Roman" w:eastAsia="Times New Roman" w:hAnsi="Times New Roman" w:cs="Times New Roman"/>
                <w:sz w:val="16"/>
                <w:szCs w:val="16"/>
              </w:rPr>
            </w:pPr>
          </w:p>
          <w:p w:rsidR="006C4FD5" w:rsidRPr="00511A3B" w:rsidRDefault="006C4FD5" w:rsidP="006C4FD5">
            <w:pPr>
              <w:widowControl w:val="0"/>
              <w:kinsoku w:val="0"/>
              <w:overflowPunct w:val="0"/>
              <w:autoSpaceDE w:val="0"/>
              <w:autoSpaceDN w:val="0"/>
              <w:adjustRightInd w:val="0"/>
              <w:spacing w:after="0" w:line="240" w:lineRule="auto"/>
              <w:ind w:left="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4.9</w:t>
            </w: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67"/>
        </w:trPr>
        <w:tc>
          <w:tcPr>
            <w:tcW w:w="1976" w:type="dxa"/>
            <w:tcBorders>
              <w:top w:val="single" w:sz="4"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99" w:right="101"/>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Объекты</w:t>
            </w:r>
            <w:r w:rsidRPr="00511A3B">
              <w:rPr>
                <w:rFonts w:ascii="Times New Roman" w:eastAsia="Times New Roman" w:hAnsi="Times New Roman" w:cs="Times New Roman"/>
                <w:spacing w:val="-18"/>
                <w:sz w:val="20"/>
                <w:szCs w:val="20"/>
              </w:rPr>
              <w:t xml:space="preserve"> </w:t>
            </w:r>
            <w:r w:rsidRPr="00511A3B">
              <w:rPr>
                <w:rFonts w:ascii="Times New Roman" w:eastAsia="Times New Roman" w:hAnsi="Times New Roman" w:cs="Times New Roman"/>
                <w:sz w:val="20"/>
                <w:szCs w:val="20"/>
              </w:rPr>
              <w:t>культурно-</w:t>
            </w:r>
            <w:r w:rsidRPr="00511A3B">
              <w:rPr>
                <w:rFonts w:ascii="Times New Roman" w:eastAsia="Times New Roman" w:hAnsi="Times New Roman" w:cs="Times New Roman"/>
                <w:spacing w:val="21"/>
                <w:w w:val="99"/>
                <w:sz w:val="20"/>
                <w:szCs w:val="20"/>
              </w:rPr>
              <w:t xml:space="preserve"> </w:t>
            </w:r>
            <w:r w:rsidRPr="00511A3B">
              <w:rPr>
                <w:rFonts w:ascii="Times New Roman" w:eastAsia="Times New Roman" w:hAnsi="Times New Roman" w:cs="Times New Roman"/>
                <w:spacing w:val="-1"/>
                <w:sz w:val="20"/>
                <w:szCs w:val="20"/>
              </w:rPr>
              <w:t>досуговой</w:t>
            </w:r>
          </w:p>
        </w:tc>
        <w:tc>
          <w:tcPr>
            <w:tcW w:w="113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5"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3.6.1</w:t>
            </w: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283"/>
        </w:trPr>
        <w:tc>
          <w:tcPr>
            <w:tcW w:w="1976" w:type="dxa"/>
            <w:tcBorders>
              <w:top w:val="single" w:sz="4"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4" w:after="0" w:line="240" w:lineRule="auto"/>
              <w:ind w:left="99"/>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Цирки</w:t>
            </w:r>
            <w:r w:rsidRPr="00511A3B">
              <w:rPr>
                <w:rFonts w:ascii="Times New Roman" w:eastAsia="Times New Roman" w:hAnsi="Times New Roman" w:cs="Times New Roman"/>
                <w:spacing w:val="-9"/>
                <w:sz w:val="20"/>
                <w:szCs w:val="20"/>
              </w:rPr>
              <w:t xml:space="preserve"> </w:t>
            </w:r>
            <w:r w:rsidRPr="00511A3B">
              <w:rPr>
                <w:rFonts w:ascii="Times New Roman" w:eastAsia="Times New Roman" w:hAnsi="Times New Roman" w:cs="Times New Roman"/>
                <w:sz w:val="20"/>
                <w:szCs w:val="20"/>
              </w:rPr>
              <w:t>и</w:t>
            </w:r>
            <w:r w:rsidRPr="00511A3B">
              <w:rPr>
                <w:rFonts w:ascii="Times New Roman" w:eastAsia="Times New Roman" w:hAnsi="Times New Roman" w:cs="Times New Roman"/>
                <w:spacing w:val="-8"/>
                <w:sz w:val="20"/>
                <w:szCs w:val="20"/>
              </w:rPr>
              <w:t xml:space="preserve"> </w:t>
            </w:r>
            <w:r w:rsidRPr="00511A3B">
              <w:rPr>
                <w:rFonts w:ascii="Times New Roman" w:eastAsia="Times New Roman" w:hAnsi="Times New Roman" w:cs="Times New Roman"/>
                <w:sz w:val="20"/>
                <w:szCs w:val="20"/>
              </w:rPr>
              <w:t>зверинцы</w:t>
            </w:r>
          </w:p>
        </w:tc>
        <w:tc>
          <w:tcPr>
            <w:tcW w:w="113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4"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3.6.3</w:t>
            </w: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71"/>
        </w:trPr>
        <w:tc>
          <w:tcPr>
            <w:tcW w:w="1976" w:type="dxa"/>
            <w:tcBorders>
              <w:top w:val="single" w:sz="4"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2" w:after="0" w:line="240" w:lineRule="auto"/>
              <w:ind w:left="99" w:right="601"/>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Религиозное</w:t>
            </w:r>
            <w:r w:rsidRPr="00511A3B">
              <w:rPr>
                <w:rFonts w:ascii="Times New Roman" w:eastAsia="Times New Roman" w:hAnsi="Times New Roman" w:cs="Times New Roman"/>
                <w:spacing w:val="21"/>
                <w:w w:val="99"/>
                <w:sz w:val="20"/>
                <w:szCs w:val="20"/>
              </w:rPr>
              <w:t xml:space="preserve"> </w:t>
            </w:r>
            <w:r w:rsidRPr="00511A3B">
              <w:rPr>
                <w:rFonts w:ascii="Times New Roman" w:eastAsia="Times New Roman" w:hAnsi="Times New Roman" w:cs="Times New Roman"/>
                <w:w w:val="95"/>
                <w:sz w:val="20"/>
                <w:szCs w:val="20"/>
              </w:rPr>
              <w:t>использование</w:t>
            </w:r>
          </w:p>
        </w:tc>
        <w:tc>
          <w:tcPr>
            <w:tcW w:w="113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8"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3.7</w:t>
            </w: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991"/>
        </w:trPr>
        <w:tc>
          <w:tcPr>
            <w:tcW w:w="1976" w:type="dxa"/>
            <w:tcBorders>
              <w:top w:val="single" w:sz="4" w:space="0" w:color="000000"/>
              <w:left w:val="single" w:sz="8"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38" w:after="0" w:line="240" w:lineRule="auto"/>
              <w:ind w:left="99" w:right="521"/>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Осуществление</w:t>
            </w:r>
            <w:r w:rsidRPr="00511A3B">
              <w:rPr>
                <w:rFonts w:ascii="Times New Roman" w:eastAsia="Times New Roman" w:hAnsi="Times New Roman" w:cs="Times New Roman"/>
                <w:spacing w:val="24"/>
                <w:w w:val="99"/>
                <w:sz w:val="20"/>
                <w:szCs w:val="20"/>
              </w:rPr>
              <w:t xml:space="preserve"> </w:t>
            </w:r>
            <w:r w:rsidRPr="00511A3B">
              <w:rPr>
                <w:rFonts w:ascii="Times New Roman" w:eastAsia="Times New Roman" w:hAnsi="Times New Roman" w:cs="Times New Roman"/>
                <w:sz w:val="20"/>
                <w:szCs w:val="20"/>
              </w:rPr>
              <w:t>религиозных</w:t>
            </w:r>
            <w:r w:rsidRPr="00511A3B">
              <w:rPr>
                <w:rFonts w:ascii="Times New Roman" w:eastAsia="Times New Roman" w:hAnsi="Times New Roman" w:cs="Times New Roman"/>
                <w:spacing w:val="21"/>
                <w:w w:val="99"/>
                <w:sz w:val="20"/>
                <w:szCs w:val="20"/>
              </w:rPr>
              <w:t xml:space="preserve"> </w:t>
            </w:r>
            <w:r w:rsidRPr="00511A3B">
              <w:rPr>
                <w:rFonts w:ascii="Times New Roman" w:eastAsia="Times New Roman" w:hAnsi="Times New Roman" w:cs="Times New Roman"/>
                <w:sz w:val="20"/>
                <w:szCs w:val="20"/>
              </w:rPr>
              <w:t>обрядов</w:t>
            </w:r>
          </w:p>
        </w:tc>
        <w:tc>
          <w:tcPr>
            <w:tcW w:w="113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36"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3.7.1</w:t>
            </w: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8"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bl>
    <w:p w:rsidR="006C4FD5" w:rsidRPr="00511A3B" w:rsidRDefault="006C4FD5" w:rsidP="006C4FD5">
      <w:pPr>
        <w:widowControl w:val="0"/>
        <w:autoSpaceDE w:val="0"/>
        <w:autoSpaceDN w:val="0"/>
        <w:adjustRightInd w:val="0"/>
        <w:spacing w:after="0" w:line="240" w:lineRule="auto"/>
        <w:rPr>
          <w:rFonts w:ascii="Times New Roman" w:eastAsia="Times New Roman" w:hAnsi="Times New Roman" w:cs="Times New Roman"/>
          <w:sz w:val="24"/>
          <w:szCs w:val="24"/>
        </w:rPr>
        <w:sectPr w:rsidR="006C4FD5" w:rsidRPr="00511A3B">
          <w:type w:val="continuous"/>
          <w:pgSz w:w="16840" w:h="11910" w:orient="landscape"/>
          <w:pgMar w:top="1320" w:right="520" w:bottom="280" w:left="800" w:header="720" w:footer="720" w:gutter="0"/>
          <w:cols w:space="720" w:equalWidth="0">
            <w:col w:w="15520"/>
          </w:cols>
          <w:noEndnote/>
        </w:sectPr>
      </w:pPr>
    </w:p>
    <w:p w:rsidR="006C4FD5" w:rsidRPr="00511A3B" w:rsidRDefault="006C4FD5" w:rsidP="006C4FD5">
      <w:pPr>
        <w:widowControl w:val="0"/>
        <w:kinsoku w:val="0"/>
        <w:overflowPunct w:val="0"/>
        <w:autoSpaceDE w:val="0"/>
        <w:autoSpaceDN w:val="0"/>
        <w:adjustRightInd w:val="0"/>
        <w:spacing w:before="7" w:after="0" w:line="240" w:lineRule="auto"/>
        <w:rPr>
          <w:rFonts w:ascii="Times New Roman" w:eastAsia="Times New Roman" w:hAnsi="Times New Roman" w:cs="Times New Roman"/>
          <w:sz w:val="5"/>
          <w:szCs w:val="5"/>
        </w:rPr>
      </w:pPr>
    </w:p>
    <w:tbl>
      <w:tblPr>
        <w:tblW w:w="0" w:type="auto"/>
        <w:tblInd w:w="109" w:type="dxa"/>
        <w:tblLayout w:type="fixed"/>
        <w:tblCellMar>
          <w:left w:w="0" w:type="dxa"/>
          <w:right w:w="0" w:type="dxa"/>
        </w:tblCellMar>
        <w:tblLook w:val="0000" w:firstRow="0" w:lastRow="0" w:firstColumn="0" w:lastColumn="0" w:noHBand="0" w:noVBand="0"/>
      </w:tblPr>
      <w:tblGrid>
        <w:gridCol w:w="1975"/>
        <w:gridCol w:w="1136"/>
        <w:gridCol w:w="1132"/>
        <w:gridCol w:w="1278"/>
        <w:gridCol w:w="1274"/>
        <w:gridCol w:w="1419"/>
        <w:gridCol w:w="1133"/>
        <w:gridCol w:w="1701"/>
        <w:gridCol w:w="1419"/>
        <w:gridCol w:w="1275"/>
        <w:gridCol w:w="1560"/>
      </w:tblGrid>
      <w:tr w:rsidR="006C4FD5" w:rsidRPr="00511A3B" w:rsidTr="006C4FD5">
        <w:trPr>
          <w:trHeight w:hRule="exact" w:val="1004"/>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44" w:after="0" w:line="240" w:lineRule="auto"/>
              <w:ind w:left="104" w:right="721"/>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Религиозное</w:t>
            </w:r>
            <w:r w:rsidRPr="00511A3B">
              <w:rPr>
                <w:rFonts w:ascii="Times New Roman" w:eastAsia="Times New Roman" w:hAnsi="Times New Roman" w:cs="Times New Roman"/>
                <w:spacing w:val="21"/>
                <w:w w:val="99"/>
                <w:sz w:val="20"/>
                <w:szCs w:val="20"/>
              </w:rPr>
              <w:t xml:space="preserve"> </w:t>
            </w:r>
            <w:r w:rsidRPr="00511A3B">
              <w:rPr>
                <w:rFonts w:ascii="Times New Roman" w:eastAsia="Times New Roman" w:hAnsi="Times New Roman" w:cs="Times New Roman"/>
                <w:spacing w:val="-1"/>
                <w:sz w:val="20"/>
                <w:szCs w:val="20"/>
              </w:rPr>
              <w:t>управление</w:t>
            </w:r>
            <w:r w:rsidRPr="00511A3B">
              <w:rPr>
                <w:rFonts w:ascii="Times New Roman" w:eastAsia="Times New Roman" w:hAnsi="Times New Roman" w:cs="Times New Roman"/>
                <w:spacing w:val="-11"/>
                <w:sz w:val="20"/>
                <w:szCs w:val="20"/>
              </w:rPr>
              <w:t xml:space="preserve"> </w:t>
            </w:r>
            <w:r w:rsidRPr="00511A3B">
              <w:rPr>
                <w:rFonts w:ascii="Times New Roman" w:eastAsia="Times New Roman" w:hAnsi="Times New Roman" w:cs="Times New Roman"/>
                <w:sz w:val="20"/>
                <w:szCs w:val="20"/>
              </w:rPr>
              <w:t>и</w:t>
            </w:r>
            <w:r w:rsidRPr="00511A3B">
              <w:rPr>
                <w:rFonts w:ascii="Times New Roman" w:eastAsia="Times New Roman" w:hAnsi="Times New Roman" w:cs="Times New Roman"/>
                <w:spacing w:val="29"/>
                <w:w w:val="99"/>
                <w:sz w:val="20"/>
                <w:szCs w:val="20"/>
              </w:rPr>
              <w:t xml:space="preserve"> </w:t>
            </w:r>
            <w:r w:rsidRPr="00511A3B">
              <w:rPr>
                <w:rFonts w:ascii="Times New Roman" w:eastAsia="Times New Roman" w:hAnsi="Times New Roman" w:cs="Times New Roman"/>
                <w:sz w:val="20"/>
                <w:szCs w:val="20"/>
              </w:rPr>
              <w:t>образование</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44"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3.7.2</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1558"/>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76" w:after="0" w:line="240" w:lineRule="auto"/>
              <w:ind w:left="104" w:right="182"/>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Обеспечение</w:t>
            </w:r>
            <w:r w:rsidRPr="00511A3B">
              <w:rPr>
                <w:rFonts w:ascii="Times New Roman" w:eastAsia="Times New Roman" w:hAnsi="Times New Roman" w:cs="Times New Roman"/>
                <w:spacing w:val="20"/>
                <w:w w:val="99"/>
                <w:sz w:val="20"/>
                <w:szCs w:val="20"/>
              </w:rPr>
              <w:t xml:space="preserve"> </w:t>
            </w:r>
            <w:r w:rsidRPr="00511A3B">
              <w:rPr>
                <w:rFonts w:ascii="Times New Roman" w:eastAsia="Times New Roman" w:hAnsi="Times New Roman" w:cs="Times New Roman"/>
                <w:sz w:val="20"/>
                <w:szCs w:val="20"/>
              </w:rPr>
              <w:t>деятельности</w:t>
            </w:r>
            <w:r w:rsidRPr="00511A3B">
              <w:rPr>
                <w:rFonts w:ascii="Times New Roman" w:eastAsia="Times New Roman" w:hAnsi="Times New Roman" w:cs="Times New Roman"/>
                <w:spacing w:val="-14"/>
                <w:sz w:val="20"/>
                <w:szCs w:val="20"/>
              </w:rPr>
              <w:t xml:space="preserve"> </w:t>
            </w:r>
            <w:r w:rsidRPr="00511A3B">
              <w:rPr>
                <w:rFonts w:ascii="Times New Roman" w:eastAsia="Times New Roman" w:hAnsi="Times New Roman" w:cs="Times New Roman"/>
                <w:sz w:val="20"/>
                <w:szCs w:val="20"/>
              </w:rPr>
              <w:t>в</w:t>
            </w:r>
            <w:r w:rsidRPr="00511A3B">
              <w:rPr>
                <w:rFonts w:ascii="Times New Roman" w:eastAsia="Times New Roman" w:hAnsi="Times New Roman" w:cs="Times New Roman"/>
                <w:spacing w:val="21"/>
                <w:w w:val="99"/>
                <w:sz w:val="20"/>
                <w:szCs w:val="20"/>
              </w:rPr>
              <w:t xml:space="preserve"> </w:t>
            </w:r>
            <w:r w:rsidRPr="00511A3B">
              <w:rPr>
                <w:rFonts w:ascii="Times New Roman" w:eastAsia="Times New Roman" w:hAnsi="Times New Roman" w:cs="Times New Roman"/>
                <w:sz w:val="20"/>
                <w:szCs w:val="20"/>
              </w:rPr>
              <w:t>области</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w w:val="95"/>
                <w:sz w:val="20"/>
                <w:szCs w:val="20"/>
              </w:rPr>
              <w:t>гидрометеорологии</w:t>
            </w:r>
            <w:r w:rsidRPr="00511A3B">
              <w:rPr>
                <w:rFonts w:ascii="Times New Roman" w:eastAsia="Times New Roman" w:hAnsi="Times New Roman" w:cs="Times New Roman"/>
                <w:spacing w:val="23"/>
                <w:w w:val="99"/>
                <w:sz w:val="20"/>
                <w:szCs w:val="20"/>
              </w:rPr>
              <w:t xml:space="preserve"> </w:t>
            </w:r>
            <w:r w:rsidRPr="00511A3B">
              <w:rPr>
                <w:rFonts w:ascii="Times New Roman" w:eastAsia="Times New Roman" w:hAnsi="Times New Roman" w:cs="Times New Roman"/>
                <w:sz w:val="20"/>
                <w:szCs w:val="20"/>
              </w:rPr>
              <w:t>и</w:t>
            </w:r>
            <w:r w:rsidRPr="00511A3B">
              <w:rPr>
                <w:rFonts w:ascii="Times New Roman" w:eastAsia="Times New Roman" w:hAnsi="Times New Roman" w:cs="Times New Roman"/>
                <w:spacing w:val="-6"/>
                <w:sz w:val="20"/>
                <w:szCs w:val="20"/>
              </w:rPr>
              <w:t xml:space="preserve"> </w:t>
            </w:r>
            <w:r w:rsidRPr="00511A3B">
              <w:rPr>
                <w:rFonts w:ascii="Times New Roman" w:eastAsia="Times New Roman" w:hAnsi="Times New Roman" w:cs="Times New Roman"/>
                <w:sz w:val="20"/>
                <w:szCs w:val="20"/>
              </w:rPr>
              <w:t>смежных</w:t>
            </w:r>
            <w:r w:rsidRPr="00511A3B">
              <w:rPr>
                <w:rFonts w:ascii="Times New Roman" w:eastAsia="Times New Roman" w:hAnsi="Times New Roman" w:cs="Times New Roman"/>
                <w:spacing w:val="-5"/>
                <w:sz w:val="20"/>
                <w:szCs w:val="20"/>
              </w:rPr>
              <w:t xml:space="preserve"> </w:t>
            </w:r>
            <w:r w:rsidRPr="00511A3B">
              <w:rPr>
                <w:rFonts w:ascii="Times New Roman" w:eastAsia="Times New Roman" w:hAnsi="Times New Roman" w:cs="Times New Roman"/>
                <w:sz w:val="20"/>
                <w:szCs w:val="20"/>
              </w:rPr>
              <w:t>с</w:t>
            </w:r>
            <w:r w:rsidRPr="00511A3B">
              <w:rPr>
                <w:rFonts w:ascii="Times New Roman" w:eastAsia="Times New Roman" w:hAnsi="Times New Roman" w:cs="Times New Roman"/>
                <w:spacing w:val="-4"/>
                <w:sz w:val="20"/>
                <w:szCs w:val="20"/>
              </w:rPr>
              <w:t xml:space="preserve"> </w:t>
            </w:r>
            <w:r w:rsidRPr="00511A3B">
              <w:rPr>
                <w:rFonts w:ascii="Times New Roman" w:eastAsia="Times New Roman" w:hAnsi="Times New Roman" w:cs="Times New Roman"/>
                <w:sz w:val="20"/>
                <w:szCs w:val="20"/>
              </w:rPr>
              <w:t>ней</w:t>
            </w:r>
            <w:r w:rsidRPr="00511A3B">
              <w:rPr>
                <w:rFonts w:ascii="Times New Roman" w:eastAsia="Times New Roman" w:hAnsi="Times New Roman" w:cs="Times New Roman"/>
                <w:spacing w:val="22"/>
                <w:w w:val="99"/>
                <w:sz w:val="20"/>
                <w:szCs w:val="20"/>
              </w:rPr>
              <w:t xml:space="preserve"> </w:t>
            </w:r>
            <w:r w:rsidRPr="00511A3B">
              <w:rPr>
                <w:rFonts w:ascii="Times New Roman" w:eastAsia="Times New Roman" w:hAnsi="Times New Roman" w:cs="Times New Roman"/>
                <w:spacing w:val="-1"/>
                <w:sz w:val="20"/>
                <w:szCs w:val="20"/>
              </w:rPr>
              <w:t>областях</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8" w:after="0" w:line="240" w:lineRule="auto"/>
              <w:jc w:val="center"/>
              <w:rPr>
                <w:rFonts w:ascii="Times New Roman" w:eastAsia="Times New Roman" w:hAnsi="Times New Roman" w:cs="Times New Roman"/>
                <w:sz w:val="16"/>
                <w:szCs w:val="16"/>
              </w:rPr>
            </w:pPr>
          </w:p>
          <w:p w:rsidR="006C4FD5" w:rsidRPr="00511A3B" w:rsidRDefault="006C4FD5" w:rsidP="006C4FD5">
            <w:pPr>
              <w:widowControl w:val="0"/>
              <w:kinsoku w:val="0"/>
              <w:overflowPunct w:val="0"/>
              <w:autoSpaceDE w:val="0"/>
              <w:autoSpaceDN w:val="0"/>
              <w:adjustRightInd w:val="0"/>
              <w:spacing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3.9.1</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67"/>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6" w:after="0" w:line="240" w:lineRule="auto"/>
              <w:ind w:left="104"/>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Магазины</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6"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4.4</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6" w:after="0" w:line="240" w:lineRule="auto"/>
              <w:ind w:left="301"/>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2</w:t>
            </w:r>
            <w:r w:rsidRPr="00511A3B">
              <w:rPr>
                <w:rFonts w:ascii="Times New Roman" w:eastAsia="Times New Roman" w:hAnsi="Times New Roman" w:cs="Times New Roman"/>
                <w:spacing w:val="-6"/>
                <w:sz w:val="20"/>
                <w:szCs w:val="20"/>
              </w:rPr>
              <w:t xml:space="preserve"> </w:t>
            </w:r>
            <w:r w:rsidRPr="00511A3B">
              <w:rPr>
                <w:rFonts w:ascii="Times New Roman" w:eastAsia="Times New Roman" w:hAnsi="Times New Roman" w:cs="Times New Roman"/>
                <w:spacing w:val="-1"/>
                <w:sz w:val="20"/>
                <w:szCs w:val="20"/>
              </w:rPr>
              <w:t>этажа/</w:t>
            </w: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0" w:after="0" w:line="240" w:lineRule="auto"/>
              <w:ind w:left="500" w:right="216" w:hanging="279"/>
              <w:jc w:val="center"/>
              <w:rPr>
                <w:rFonts w:ascii="Times New Roman" w:eastAsia="Times New Roman" w:hAnsi="Times New Roman" w:cs="Times New Roman"/>
                <w:sz w:val="24"/>
                <w:szCs w:val="24"/>
              </w:rPr>
            </w:pPr>
            <w:r w:rsidRPr="00511A3B">
              <w:rPr>
                <w:rFonts w:ascii="Times New Roman" w:eastAsia="Times New Roman" w:hAnsi="Times New Roman" w:cs="Times New Roman"/>
                <w:w w:val="95"/>
                <w:sz w:val="20"/>
                <w:szCs w:val="20"/>
              </w:rPr>
              <w:t>Общественное</w:t>
            </w:r>
            <w:r w:rsidRPr="00511A3B">
              <w:rPr>
                <w:rFonts w:ascii="Times New Roman" w:eastAsia="Times New Roman" w:hAnsi="Times New Roman" w:cs="Times New Roman"/>
                <w:spacing w:val="23"/>
                <w:w w:val="99"/>
                <w:sz w:val="20"/>
                <w:szCs w:val="20"/>
              </w:rPr>
              <w:t xml:space="preserve"> </w:t>
            </w:r>
            <w:r w:rsidRPr="00511A3B">
              <w:rPr>
                <w:rFonts w:ascii="Times New Roman" w:eastAsia="Times New Roman" w:hAnsi="Times New Roman" w:cs="Times New Roman"/>
                <w:spacing w:val="-1"/>
                <w:sz w:val="20"/>
                <w:szCs w:val="20"/>
              </w:rPr>
              <w:t>питание</w:t>
            </w: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6" w:after="0" w:line="240" w:lineRule="auto"/>
              <w:ind w:left="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4.6</w:t>
            </w: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69"/>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2" w:after="0" w:line="240" w:lineRule="auto"/>
              <w:ind w:left="104" w:right="608"/>
              <w:rPr>
                <w:rFonts w:ascii="Times New Roman" w:eastAsia="Times New Roman" w:hAnsi="Times New Roman" w:cs="Times New Roman"/>
                <w:sz w:val="24"/>
                <w:szCs w:val="24"/>
              </w:rPr>
            </w:pPr>
            <w:r w:rsidRPr="00511A3B">
              <w:rPr>
                <w:rFonts w:ascii="Times New Roman" w:eastAsia="Times New Roman" w:hAnsi="Times New Roman" w:cs="Times New Roman"/>
                <w:w w:val="95"/>
                <w:sz w:val="20"/>
                <w:szCs w:val="20"/>
              </w:rPr>
              <w:t>Общественное</w:t>
            </w:r>
            <w:r w:rsidRPr="00511A3B">
              <w:rPr>
                <w:rFonts w:ascii="Times New Roman" w:eastAsia="Times New Roman" w:hAnsi="Times New Roman" w:cs="Times New Roman"/>
                <w:spacing w:val="23"/>
                <w:w w:val="99"/>
                <w:sz w:val="20"/>
                <w:szCs w:val="20"/>
              </w:rPr>
              <w:t xml:space="preserve"> </w:t>
            </w:r>
            <w:r w:rsidRPr="00511A3B">
              <w:rPr>
                <w:rFonts w:ascii="Times New Roman" w:eastAsia="Times New Roman" w:hAnsi="Times New Roman" w:cs="Times New Roman"/>
                <w:spacing w:val="-1"/>
                <w:sz w:val="20"/>
                <w:szCs w:val="20"/>
              </w:rPr>
              <w:t>питание</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8"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4.6</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8" w:after="0" w:line="240" w:lineRule="auto"/>
              <w:ind w:left="301"/>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2</w:t>
            </w:r>
            <w:r w:rsidRPr="00511A3B">
              <w:rPr>
                <w:rFonts w:ascii="Times New Roman" w:eastAsia="Times New Roman" w:hAnsi="Times New Roman" w:cs="Times New Roman"/>
                <w:spacing w:val="-6"/>
                <w:sz w:val="20"/>
                <w:szCs w:val="20"/>
              </w:rPr>
              <w:t xml:space="preserve"> </w:t>
            </w:r>
            <w:r w:rsidRPr="00511A3B">
              <w:rPr>
                <w:rFonts w:ascii="Times New Roman" w:eastAsia="Times New Roman" w:hAnsi="Times New Roman" w:cs="Times New Roman"/>
                <w:spacing w:val="-1"/>
                <w:sz w:val="20"/>
                <w:szCs w:val="20"/>
              </w:rPr>
              <w:t>этажа/</w:t>
            </w: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66"/>
        </w:trPr>
        <w:tc>
          <w:tcPr>
            <w:tcW w:w="1975"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46" w:after="0" w:line="240" w:lineRule="auto"/>
              <w:ind w:left="104" w:right="416"/>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Развлекательные</w:t>
            </w:r>
            <w:r w:rsidRPr="00511A3B">
              <w:rPr>
                <w:rFonts w:ascii="Times New Roman" w:eastAsia="Times New Roman" w:hAnsi="Times New Roman" w:cs="Times New Roman"/>
                <w:spacing w:val="26"/>
                <w:w w:val="99"/>
                <w:sz w:val="20"/>
                <w:szCs w:val="20"/>
              </w:rPr>
              <w:t xml:space="preserve"> </w:t>
            </w:r>
            <w:r w:rsidRPr="00511A3B">
              <w:rPr>
                <w:rFonts w:ascii="Times New Roman" w:eastAsia="Times New Roman" w:hAnsi="Times New Roman" w:cs="Times New Roman"/>
                <w:sz w:val="20"/>
                <w:szCs w:val="20"/>
              </w:rPr>
              <w:t>мероприятия</w:t>
            </w:r>
          </w:p>
        </w:tc>
        <w:tc>
          <w:tcPr>
            <w:tcW w:w="1136"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9" w:after="0" w:line="240" w:lineRule="auto"/>
              <w:jc w:val="center"/>
              <w:rPr>
                <w:rFonts w:ascii="Times New Roman" w:eastAsia="Times New Roman" w:hAnsi="Times New Roman" w:cs="Times New Roman"/>
              </w:rPr>
            </w:pPr>
          </w:p>
          <w:p w:rsidR="006C4FD5" w:rsidRPr="00511A3B" w:rsidRDefault="006C4FD5" w:rsidP="006C4FD5">
            <w:pPr>
              <w:widowControl w:val="0"/>
              <w:kinsoku w:val="0"/>
              <w:overflowPunct w:val="0"/>
              <w:autoSpaceDE w:val="0"/>
              <w:autoSpaceDN w:val="0"/>
              <w:adjustRightInd w:val="0"/>
              <w:spacing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4.8.1</w:t>
            </w:r>
          </w:p>
        </w:tc>
        <w:tc>
          <w:tcPr>
            <w:tcW w:w="1132"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5" w:after="0" w:line="240" w:lineRule="auto"/>
              <w:ind w:left="414"/>
              <w:jc w:val="center"/>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Магазины</w:t>
            </w: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5" w:after="0" w:line="240" w:lineRule="auto"/>
              <w:ind w:left="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4.4</w:t>
            </w: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66"/>
        </w:trPr>
        <w:tc>
          <w:tcPr>
            <w:tcW w:w="1975"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36"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2"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0" w:after="0" w:line="240" w:lineRule="auto"/>
              <w:ind w:left="500" w:right="216" w:hanging="279"/>
              <w:jc w:val="center"/>
              <w:rPr>
                <w:rFonts w:ascii="Times New Roman" w:eastAsia="Times New Roman" w:hAnsi="Times New Roman" w:cs="Times New Roman"/>
                <w:sz w:val="24"/>
                <w:szCs w:val="24"/>
              </w:rPr>
            </w:pPr>
            <w:r w:rsidRPr="00511A3B">
              <w:rPr>
                <w:rFonts w:ascii="Times New Roman" w:eastAsia="Times New Roman" w:hAnsi="Times New Roman" w:cs="Times New Roman"/>
                <w:w w:val="95"/>
                <w:sz w:val="20"/>
                <w:szCs w:val="20"/>
              </w:rPr>
              <w:t>Общественное</w:t>
            </w:r>
            <w:r w:rsidRPr="00511A3B">
              <w:rPr>
                <w:rFonts w:ascii="Times New Roman" w:eastAsia="Times New Roman" w:hAnsi="Times New Roman" w:cs="Times New Roman"/>
                <w:spacing w:val="23"/>
                <w:w w:val="99"/>
                <w:sz w:val="20"/>
                <w:szCs w:val="20"/>
              </w:rPr>
              <w:t xml:space="preserve"> </w:t>
            </w:r>
            <w:r w:rsidRPr="00511A3B">
              <w:rPr>
                <w:rFonts w:ascii="Times New Roman" w:eastAsia="Times New Roman" w:hAnsi="Times New Roman" w:cs="Times New Roman"/>
                <w:spacing w:val="-1"/>
                <w:sz w:val="20"/>
                <w:szCs w:val="20"/>
              </w:rPr>
              <w:t>питание</w:t>
            </w: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5" w:after="0" w:line="240" w:lineRule="auto"/>
              <w:ind w:left="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4.6</w:t>
            </w: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66"/>
        </w:trPr>
        <w:tc>
          <w:tcPr>
            <w:tcW w:w="1975"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36"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2"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0" w:after="0" w:line="240" w:lineRule="auto"/>
              <w:ind w:left="543" w:right="348" w:hanging="192"/>
              <w:jc w:val="center"/>
              <w:rPr>
                <w:rFonts w:ascii="Times New Roman" w:eastAsia="Times New Roman" w:hAnsi="Times New Roman" w:cs="Times New Roman"/>
                <w:sz w:val="24"/>
                <w:szCs w:val="24"/>
              </w:rPr>
            </w:pPr>
            <w:r w:rsidRPr="00511A3B">
              <w:rPr>
                <w:rFonts w:ascii="Times New Roman" w:eastAsia="Times New Roman" w:hAnsi="Times New Roman" w:cs="Times New Roman"/>
                <w:spacing w:val="-1"/>
                <w:w w:val="95"/>
                <w:sz w:val="20"/>
                <w:szCs w:val="20"/>
              </w:rPr>
              <w:t>Служебные</w:t>
            </w:r>
            <w:r w:rsidRPr="00511A3B">
              <w:rPr>
                <w:rFonts w:ascii="Times New Roman" w:eastAsia="Times New Roman" w:hAnsi="Times New Roman" w:cs="Times New Roman"/>
                <w:spacing w:val="26"/>
                <w:w w:val="99"/>
                <w:sz w:val="20"/>
                <w:szCs w:val="20"/>
              </w:rPr>
              <w:t xml:space="preserve"> </w:t>
            </w:r>
            <w:r w:rsidRPr="00511A3B">
              <w:rPr>
                <w:rFonts w:ascii="Times New Roman" w:eastAsia="Times New Roman" w:hAnsi="Times New Roman" w:cs="Times New Roman"/>
                <w:sz w:val="20"/>
                <w:szCs w:val="20"/>
              </w:rPr>
              <w:t>гаражи</w:t>
            </w: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5" w:after="0" w:line="240" w:lineRule="auto"/>
              <w:ind w:left="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4.9</w:t>
            </w: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1138"/>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96" w:after="0" w:line="240" w:lineRule="auto"/>
              <w:ind w:left="104" w:right="736"/>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Обеспечение</w:t>
            </w:r>
            <w:r w:rsidRPr="00511A3B">
              <w:rPr>
                <w:rFonts w:ascii="Times New Roman" w:eastAsia="Times New Roman" w:hAnsi="Times New Roman" w:cs="Times New Roman"/>
                <w:spacing w:val="20"/>
                <w:w w:val="99"/>
                <w:sz w:val="20"/>
                <w:szCs w:val="20"/>
              </w:rPr>
              <w:t xml:space="preserve"> </w:t>
            </w:r>
            <w:r w:rsidRPr="00511A3B">
              <w:rPr>
                <w:rFonts w:ascii="Times New Roman" w:eastAsia="Times New Roman" w:hAnsi="Times New Roman" w:cs="Times New Roman"/>
                <w:sz w:val="20"/>
                <w:szCs w:val="20"/>
              </w:rPr>
              <w:t>спортивно-</w:t>
            </w:r>
            <w:r w:rsidRPr="00511A3B">
              <w:rPr>
                <w:rFonts w:ascii="Times New Roman" w:eastAsia="Times New Roman" w:hAnsi="Times New Roman" w:cs="Times New Roman"/>
                <w:spacing w:val="21"/>
                <w:w w:val="99"/>
                <w:sz w:val="20"/>
                <w:szCs w:val="20"/>
              </w:rPr>
              <w:t xml:space="preserve"> </w:t>
            </w:r>
            <w:r w:rsidRPr="00511A3B">
              <w:rPr>
                <w:rFonts w:ascii="Times New Roman" w:eastAsia="Times New Roman" w:hAnsi="Times New Roman" w:cs="Times New Roman"/>
                <w:sz w:val="20"/>
                <w:szCs w:val="20"/>
              </w:rPr>
              <w:t>зрелищных</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w w:val="95"/>
                <w:sz w:val="20"/>
                <w:szCs w:val="20"/>
              </w:rPr>
              <w:t>мероприятий</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5" w:after="0" w:line="240" w:lineRule="auto"/>
              <w:jc w:val="center"/>
              <w:rPr>
                <w:rFonts w:ascii="Times New Roman" w:eastAsia="Times New Roman" w:hAnsi="Times New Roman" w:cs="Times New Roman"/>
                <w:sz w:val="18"/>
                <w:szCs w:val="18"/>
              </w:rPr>
            </w:pPr>
          </w:p>
          <w:p w:rsidR="006C4FD5" w:rsidRPr="00511A3B" w:rsidRDefault="006C4FD5" w:rsidP="006C4FD5">
            <w:pPr>
              <w:widowControl w:val="0"/>
              <w:kinsoku w:val="0"/>
              <w:overflowPunct w:val="0"/>
              <w:autoSpaceDE w:val="0"/>
              <w:autoSpaceDN w:val="0"/>
              <w:adjustRightInd w:val="0"/>
              <w:spacing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5.1.1</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1123"/>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8" w:after="0" w:line="240" w:lineRule="auto"/>
              <w:rPr>
                <w:rFonts w:ascii="Times New Roman" w:eastAsia="Times New Roman" w:hAnsi="Times New Roman" w:cs="Times New Roman"/>
                <w:sz w:val="17"/>
                <w:szCs w:val="17"/>
              </w:rPr>
            </w:pPr>
          </w:p>
          <w:p w:rsidR="006C4FD5" w:rsidRPr="00511A3B" w:rsidRDefault="006C4FD5" w:rsidP="006C4FD5">
            <w:pPr>
              <w:widowControl w:val="0"/>
              <w:kinsoku w:val="0"/>
              <w:overflowPunct w:val="0"/>
              <w:autoSpaceDE w:val="0"/>
              <w:autoSpaceDN w:val="0"/>
              <w:adjustRightInd w:val="0"/>
              <w:spacing w:after="0" w:line="240" w:lineRule="auto"/>
              <w:ind w:left="104" w:right="286"/>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Обеспечение</w:t>
            </w:r>
            <w:r w:rsidRPr="00511A3B">
              <w:rPr>
                <w:rFonts w:ascii="Times New Roman" w:eastAsia="Times New Roman" w:hAnsi="Times New Roman" w:cs="Times New Roman"/>
                <w:spacing w:val="20"/>
                <w:w w:val="99"/>
                <w:sz w:val="20"/>
                <w:szCs w:val="20"/>
              </w:rPr>
              <w:t xml:space="preserve"> </w:t>
            </w:r>
            <w:r w:rsidRPr="00511A3B">
              <w:rPr>
                <w:rFonts w:ascii="Times New Roman" w:eastAsia="Times New Roman" w:hAnsi="Times New Roman" w:cs="Times New Roman"/>
                <w:spacing w:val="-1"/>
                <w:sz w:val="20"/>
                <w:szCs w:val="20"/>
              </w:rPr>
              <w:t>занятий</w:t>
            </w:r>
            <w:r w:rsidRPr="00511A3B">
              <w:rPr>
                <w:rFonts w:ascii="Times New Roman" w:eastAsia="Times New Roman" w:hAnsi="Times New Roman" w:cs="Times New Roman"/>
                <w:spacing w:val="-9"/>
                <w:sz w:val="20"/>
                <w:szCs w:val="20"/>
              </w:rPr>
              <w:t xml:space="preserve"> </w:t>
            </w:r>
            <w:r w:rsidRPr="00511A3B">
              <w:rPr>
                <w:rFonts w:ascii="Times New Roman" w:eastAsia="Times New Roman" w:hAnsi="Times New Roman" w:cs="Times New Roman"/>
                <w:sz w:val="20"/>
                <w:szCs w:val="20"/>
              </w:rPr>
              <w:t>спортом</w:t>
            </w:r>
            <w:r w:rsidRPr="00511A3B">
              <w:rPr>
                <w:rFonts w:ascii="Times New Roman" w:eastAsia="Times New Roman" w:hAnsi="Times New Roman" w:cs="Times New Roman"/>
                <w:spacing w:val="-6"/>
                <w:sz w:val="20"/>
                <w:szCs w:val="20"/>
              </w:rPr>
              <w:t xml:space="preserve"> </w:t>
            </w:r>
            <w:r w:rsidRPr="00511A3B">
              <w:rPr>
                <w:rFonts w:ascii="Times New Roman" w:eastAsia="Times New Roman" w:hAnsi="Times New Roman" w:cs="Times New Roman"/>
                <w:sz w:val="20"/>
                <w:szCs w:val="20"/>
              </w:rPr>
              <w:t>в</w:t>
            </w:r>
            <w:r w:rsidRPr="00511A3B">
              <w:rPr>
                <w:rFonts w:ascii="Times New Roman" w:eastAsia="Times New Roman" w:hAnsi="Times New Roman" w:cs="Times New Roman"/>
                <w:spacing w:val="29"/>
                <w:w w:val="99"/>
                <w:sz w:val="20"/>
                <w:szCs w:val="20"/>
              </w:rPr>
              <w:t xml:space="preserve"> </w:t>
            </w:r>
            <w:r w:rsidRPr="00511A3B">
              <w:rPr>
                <w:rFonts w:ascii="Times New Roman" w:eastAsia="Times New Roman" w:hAnsi="Times New Roman" w:cs="Times New Roman"/>
                <w:sz w:val="20"/>
                <w:szCs w:val="20"/>
              </w:rPr>
              <w:t>помещениях</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8" w:after="0" w:line="240" w:lineRule="auto"/>
              <w:jc w:val="center"/>
              <w:rPr>
                <w:rFonts w:ascii="Times New Roman" w:eastAsia="Times New Roman" w:hAnsi="Times New Roman" w:cs="Times New Roman"/>
                <w:sz w:val="17"/>
                <w:szCs w:val="17"/>
              </w:rPr>
            </w:pPr>
          </w:p>
          <w:p w:rsidR="006C4FD5" w:rsidRPr="00511A3B" w:rsidRDefault="006C4FD5" w:rsidP="006C4FD5">
            <w:pPr>
              <w:widowControl w:val="0"/>
              <w:kinsoku w:val="0"/>
              <w:overflowPunct w:val="0"/>
              <w:autoSpaceDE w:val="0"/>
              <w:autoSpaceDN w:val="0"/>
              <w:adjustRightInd w:val="0"/>
              <w:spacing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5.1.2</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67"/>
        </w:trPr>
        <w:tc>
          <w:tcPr>
            <w:tcW w:w="1975"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7" w:after="0" w:line="240" w:lineRule="auto"/>
              <w:rPr>
                <w:rFonts w:ascii="Times New Roman" w:eastAsia="Times New Roman" w:hAnsi="Times New Roman" w:cs="Times New Roman"/>
                <w:sz w:val="17"/>
                <w:szCs w:val="17"/>
              </w:rPr>
            </w:pPr>
          </w:p>
          <w:p w:rsidR="006C4FD5" w:rsidRPr="00511A3B" w:rsidRDefault="006C4FD5" w:rsidP="006C4FD5">
            <w:pPr>
              <w:widowControl w:val="0"/>
              <w:kinsoku w:val="0"/>
              <w:overflowPunct w:val="0"/>
              <w:autoSpaceDE w:val="0"/>
              <w:autoSpaceDN w:val="0"/>
              <w:adjustRightInd w:val="0"/>
              <w:spacing w:after="0" w:line="240" w:lineRule="auto"/>
              <w:ind w:left="104" w:right="584"/>
              <w:rPr>
                <w:rFonts w:ascii="Times New Roman" w:eastAsia="Times New Roman" w:hAnsi="Times New Roman" w:cs="Times New Roman"/>
                <w:sz w:val="24"/>
                <w:szCs w:val="24"/>
              </w:rPr>
            </w:pPr>
            <w:r w:rsidRPr="00511A3B">
              <w:rPr>
                <w:rFonts w:ascii="Times New Roman" w:eastAsia="Times New Roman" w:hAnsi="Times New Roman" w:cs="Times New Roman"/>
                <w:w w:val="95"/>
                <w:sz w:val="20"/>
                <w:szCs w:val="20"/>
              </w:rPr>
              <w:t>Туристическое</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sz w:val="20"/>
                <w:szCs w:val="20"/>
              </w:rPr>
              <w:t>обслуживание</w:t>
            </w:r>
          </w:p>
        </w:tc>
        <w:tc>
          <w:tcPr>
            <w:tcW w:w="1136"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8" w:after="0" w:line="240" w:lineRule="auto"/>
              <w:jc w:val="center"/>
              <w:rPr>
                <w:rFonts w:ascii="Times New Roman" w:eastAsia="Times New Roman" w:hAnsi="Times New Roman" w:cs="Times New Roman"/>
                <w:sz w:val="27"/>
                <w:szCs w:val="27"/>
              </w:rPr>
            </w:pPr>
          </w:p>
          <w:p w:rsidR="006C4FD5" w:rsidRPr="00511A3B" w:rsidRDefault="006C4FD5" w:rsidP="006C4FD5">
            <w:pPr>
              <w:widowControl w:val="0"/>
              <w:kinsoku w:val="0"/>
              <w:overflowPunct w:val="0"/>
              <w:autoSpaceDE w:val="0"/>
              <w:autoSpaceDN w:val="0"/>
              <w:adjustRightInd w:val="0"/>
              <w:spacing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5.2.1</w:t>
            </w:r>
          </w:p>
        </w:tc>
        <w:tc>
          <w:tcPr>
            <w:tcW w:w="1132"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6" w:after="0" w:line="240" w:lineRule="auto"/>
              <w:ind w:left="104"/>
              <w:jc w:val="center"/>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Магазины</w:t>
            </w: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6" w:after="0" w:line="240" w:lineRule="auto"/>
              <w:ind w:left="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4.4</w:t>
            </w: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69"/>
        </w:trPr>
        <w:tc>
          <w:tcPr>
            <w:tcW w:w="1975"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36"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2"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2" w:after="0" w:line="240" w:lineRule="auto"/>
              <w:ind w:left="104" w:right="334"/>
              <w:jc w:val="center"/>
              <w:rPr>
                <w:rFonts w:ascii="Times New Roman" w:eastAsia="Times New Roman" w:hAnsi="Times New Roman" w:cs="Times New Roman"/>
                <w:sz w:val="24"/>
                <w:szCs w:val="24"/>
              </w:rPr>
            </w:pPr>
            <w:r w:rsidRPr="00511A3B">
              <w:rPr>
                <w:rFonts w:ascii="Times New Roman" w:eastAsia="Times New Roman" w:hAnsi="Times New Roman" w:cs="Times New Roman"/>
                <w:w w:val="95"/>
                <w:sz w:val="20"/>
                <w:szCs w:val="20"/>
              </w:rPr>
              <w:t>Общественное</w:t>
            </w:r>
            <w:r w:rsidRPr="00511A3B">
              <w:rPr>
                <w:rFonts w:ascii="Times New Roman" w:eastAsia="Times New Roman" w:hAnsi="Times New Roman" w:cs="Times New Roman"/>
                <w:spacing w:val="23"/>
                <w:w w:val="99"/>
                <w:sz w:val="20"/>
                <w:szCs w:val="20"/>
              </w:rPr>
              <w:t xml:space="preserve"> </w:t>
            </w:r>
            <w:r w:rsidRPr="00511A3B">
              <w:rPr>
                <w:rFonts w:ascii="Times New Roman" w:eastAsia="Times New Roman" w:hAnsi="Times New Roman" w:cs="Times New Roman"/>
                <w:spacing w:val="-1"/>
                <w:sz w:val="20"/>
                <w:szCs w:val="20"/>
              </w:rPr>
              <w:t>питание</w:t>
            </w: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8" w:after="0" w:line="240" w:lineRule="auto"/>
              <w:ind w:left="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4.6</w:t>
            </w: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66"/>
        </w:trPr>
        <w:tc>
          <w:tcPr>
            <w:tcW w:w="1975"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36"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2"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0" w:after="0" w:line="240" w:lineRule="auto"/>
              <w:ind w:left="104" w:right="157"/>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Площадки</w:t>
            </w:r>
            <w:r w:rsidRPr="00511A3B">
              <w:rPr>
                <w:rFonts w:ascii="Times New Roman" w:eastAsia="Times New Roman" w:hAnsi="Times New Roman" w:cs="Times New Roman"/>
                <w:spacing w:val="-13"/>
                <w:sz w:val="20"/>
                <w:szCs w:val="20"/>
              </w:rPr>
              <w:t xml:space="preserve"> </w:t>
            </w:r>
            <w:r w:rsidRPr="00511A3B">
              <w:rPr>
                <w:rFonts w:ascii="Times New Roman" w:eastAsia="Times New Roman" w:hAnsi="Times New Roman" w:cs="Times New Roman"/>
                <w:sz w:val="20"/>
                <w:szCs w:val="20"/>
              </w:rPr>
              <w:t>для</w:t>
            </w:r>
            <w:r w:rsidRPr="00511A3B">
              <w:rPr>
                <w:rFonts w:ascii="Times New Roman" w:eastAsia="Times New Roman" w:hAnsi="Times New Roman" w:cs="Times New Roman"/>
                <w:spacing w:val="21"/>
                <w:w w:val="99"/>
                <w:sz w:val="20"/>
                <w:szCs w:val="20"/>
              </w:rPr>
              <w:t xml:space="preserve"> </w:t>
            </w:r>
            <w:r w:rsidRPr="00511A3B">
              <w:rPr>
                <w:rFonts w:ascii="Times New Roman" w:eastAsia="Times New Roman" w:hAnsi="Times New Roman" w:cs="Times New Roman"/>
                <w:spacing w:val="-1"/>
                <w:sz w:val="20"/>
                <w:szCs w:val="20"/>
              </w:rPr>
              <w:t>занятий</w:t>
            </w:r>
            <w:r w:rsidRPr="00511A3B">
              <w:rPr>
                <w:rFonts w:ascii="Times New Roman" w:eastAsia="Times New Roman" w:hAnsi="Times New Roman" w:cs="Times New Roman"/>
                <w:spacing w:val="-15"/>
                <w:sz w:val="20"/>
                <w:szCs w:val="20"/>
              </w:rPr>
              <w:t xml:space="preserve"> </w:t>
            </w:r>
            <w:r w:rsidRPr="00511A3B">
              <w:rPr>
                <w:rFonts w:ascii="Times New Roman" w:eastAsia="Times New Roman" w:hAnsi="Times New Roman" w:cs="Times New Roman"/>
                <w:sz w:val="20"/>
                <w:szCs w:val="20"/>
              </w:rPr>
              <w:t>спортом</w:t>
            </w: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5"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5.1.3</w:t>
            </w: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5" w:after="0" w:line="240" w:lineRule="auto"/>
              <w:ind w:left="1"/>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0</w:t>
            </w: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66"/>
        </w:trPr>
        <w:tc>
          <w:tcPr>
            <w:tcW w:w="1975"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36"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32"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8"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4"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33"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104" w:right="467"/>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Причалы</w:t>
            </w:r>
            <w:r w:rsidRPr="00511A3B">
              <w:rPr>
                <w:rFonts w:ascii="Times New Roman" w:eastAsia="Times New Roman" w:hAnsi="Times New Roman" w:cs="Times New Roman"/>
                <w:spacing w:val="-11"/>
                <w:sz w:val="20"/>
                <w:szCs w:val="20"/>
              </w:rPr>
              <w:t xml:space="preserve"> </w:t>
            </w:r>
            <w:r w:rsidRPr="00511A3B">
              <w:rPr>
                <w:rFonts w:ascii="Times New Roman" w:eastAsia="Times New Roman" w:hAnsi="Times New Roman" w:cs="Times New Roman"/>
                <w:sz w:val="20"/>
                <w:szCs w:val="20"/>
              </w:rPr>
              <w:t>для</w:t>
            </w:r>
            <w:r w:rsidRPr="00511A3B">
              <w:rPr>
                <w:rFonts w:ascii="Times New Roman" w:eastAsia="Times New Roman" w:hAnsi="Times New Roman" w:cs="Times New Roman"/>
                <w:spacing w:val="26"/>
                <w:w w:val="99"/>
                <w:sz w:val="20"/>
                <w:szCs w:val="20"/>
              </w:rPr>
              <w:t xml:space="preserve"> </w:t>
            </w:r>
            <w:r w:rsidRPr="00511A3B">
              <w:rPr>
                <w:rFonts w:ascii="Times New Roman" w:eastAsia="Times New Roman" w:hAnsi="Times New Roman" w:cs="Times New Roman"/>
                <w:sz w:val="20"/>
                <w:szCs w:val="20"/>
              </w:rPr>
              <w:t>маломерных</w:t>
            </w: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5" w:after="0" w:line="240" w:lineRule="auto"/>
              <w:ind w:left="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5.4</w:t>
            </w: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6C4FD5" w:rsidRPr="00511A3B" w:rsidRDefault="006C4FD5" w:rsidP="006C4FD5">
      <w:pPr>
        <w:widowControl w:val="0"/>
        <w:autoSpaceDE w:val="0"/>
        <w:autoSpaceDN w:val="0"/>
        <w:adjustRightInd w:val="0"/>
        <w:spacing w:after="0" w:line="240" w:lineRule="auto"/>
        <w:rPr>
          <w:rFonts w:ascii="Times New Roman" w:eastAsia="Times New Roman" w:hAnsi="Times New Roman" w:cs="Times New Roman"/>
          <w:sz w:val="24"/>
          <w:szCs w:val="24"/>
        </w:rPr>
        <w:sectPr w:rsidR="006C4FD5" w:rsidRPr="00511A3B">
          <w:pgSz w:w="16840" w:h="11910" w:orient="landscape"/>
          <w:pgMar w:top="780" w:right="520" w:bottom="880" w:left="800" w:header="0" w:footer="691" w:gutter="0"/>
          <w:cols w:space="720"/>
          <w:noEndnote/>
        </w:sectPr>
      </w:pPr>
    </w:p>
    <w:p w:rsidR="006C4FD5" w:rsidRPr="00511A3B" w:rsidRDefault="006C4FD5" w:rsidP="006C4FD5">
      <w:pPr>
        <w:widowControl w:val="0"/>
        <w:kinsoku w:val="0"/>
        <w:overflowPunct w:val="0"/>
        <w:autoSpaceDE w:val="0"/>
        <w:autoSpaceDN w:val="0"/>
        <w:adjustRightInd w:val="0"/>
        <w:spacing w:before="7" w:after="0" w:line="240" w:lineRule="auto"/>
        <w:rPr>
          <w:rFonts w:ascii="Times New Roman" w:eastAsia="Times New Roman" w:hAnsi="Times New Roman" w:cs="Times New Roman"/>
          <w:sz w:val="5"/>
          <w:szCs w:val="5"/>
        </w:rPr>
      </w:pPr>
    </w:p>
    <w:tbl>
      <w:tblPr>
        <w:tblW w:w="0" w:type="auto"/>
        <w:tblInd w:w="109" w:type="dxa"/>
        <w:tblLayout w:type="fixed"/>
        <w:tblCellMar>
          <w:left w:w="0" w:type="dxa"/>
          <w:right w:w="0" w:type="dxa"/>
        </w:tblCellMar>
        <w:tblLook w:val="0000" w:firstRow="0" w:lastRow="0" w:firstColumn="0" w:lastColumn="0" w:noHBand="0" w:noVBand="0"/>
      </w:tblPr>
      <w:tblGrid>
        <w:gridCol w:w="1975"/>
        <w:gridCol w:w="1136"/>
        <w:gridCol w:w="1132"/>
        <w:gridCol w:w="1278"/>
        <w:gridCol w:w="1274"/>
        <w:gridCol w:w="1419"/>
        <w:gridCol w:w="1133"/>
        <w:gridCol w:w="1701"/>
        <w:gridCol w:w="1419"/>
        <w:gridCol w:w="1275"/>
        <w:gridCol w:w="1560"/>
      </w:tblGrid>
      <w:tr w:rsidR="006C4FD5" w:rsidRPr="00511A3B" w:rsidTr="006C4FD5">
        <w:trPr>
          <w:trHeight w:hRule="exact" w:val="567"/>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6" w:after="0" w:line="240" w:lineRule="auto"/>
              <w:ind w:left="104"/>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Охота</w:t>
            </w:r>
            <w:r w:rsidRPr="00511A3B">
              <w:rPr>
                <w:rFonts w:ascii="Times New Roman" w:eastAsia="Times New Roman" w:hAnsi="Times New Roman" w:cs="Times New Roman"/>
                <w:spacing w:val="-7"/>
                <w:sz w:val="20"/>
                <w:szCs w:val="20"/>
              </w:rPr>
              <w:t xml:space="preserve"> </w:t>
            </w:r>
            <w:r w:rsidRPr="00511A3B">
              <w:rPr>
                <w:rFonts w:ascii="Times New Roman" w:eastAsia="Times New Roman" w:hAnsi="Times New Roman" w:cs="Times New Roman"/>
                <w:sz w:val="20"/>
                <w:szCs w:val="20"/>
              </w:rPr>
              <w:t>и</w:t>
            </w:r>
            <w:r w:rsidRPr="00511A3B">
              <w:rPr>
                <w:rFonts w:ascii="Times New Roman" w:eastAsia="Times New Roman" w:hAnsi="Times New Roman" w:cs="Times New Roman"/>
                <w:spacing w:val="-8"/>
                <w:sz w:val="20"/>
                <w:szCs w:val="20"/>
              </w:rPr>
              <w:t xml:space="preserve"> </w:t>
            </w:r>
            <w:r w:rsidRPr="00511A3B">
              <w:rPr>
                <w:rFonts w:ascii="Times New Roman" w:eastAsia="Times New Roman" w:hAnsi="Times New Roman" w:cs="Times New Roman"/>
                <w:sz w:val="20"/>
                <w:szCs w:val="20"/>
              </w:rPr>
              <w:t>рыбалка</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6"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5.3</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66"/>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0" w:after="0" w:line="240" w:lineRule="auto"/>
              <w:ind w:left="104" w:right="252"/>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Причалы</w:t>
            </w:r>
            <w:r w:rsidRPr="00511A3B">
              <w:rPr>
                <w:rFonts w:ascii="Times New Roman" w:eastAsia="Times New Roman" w:hAnsi="Times New Roman" w:cs="Times New Roman"/>
                <w:spacing w:val="-11"/>
                <w:sz w:val="20"/>
                <w:szCs w:val="20"/>
              </w:rPr>
              <w:t xml:space="preserve"> </w:t>
            </w:r>
            <w:r w:rsidRPr="00511A3B">
              <w:rPr>
                <w:rFonts w:ascii="Times New Roman" w:eastAsia="Times New Roman" w:hAnsi="Times New Roman" w:cs="Times New Roman"/>
                <w:sz w:val="20"/>
                <w:szCs w:val="20"/>
              </w:rPr>
              <w:t>для</w:t>
            </w:r>
            <w:r w:rsidRPr="00511A3B">
              <w:rPr>
                <w:rFonts w:ascii="Times New Roman" w:eastAsia="Times New Roman" w:hAnsi="Times New Roman" w:cs="Times New Roman"/>
                <w:spacing w:val="26"/>
                <w:w w:val="99"/>
                <w:sz w:val="20"/>
                <w:szCs w:val="20"/>
              </w:rPr>
              <w:t xml:space="preserve"> </w:t>
            </w:r>
            <w:r w:rsidRPr="00511A3B">
              <w:rPr>
                <w:rFonts w:ascii="Times New Roman" w:eastAsia="Times New Roman" w:hAnsi="Times New Roman" w:cs="Times New Roman"/>
                <w:sz w:val="20"/>
                <w:szCs w:val="20"/>
              </w:rPr>
              <w:t>маломерных</w:t>
            </w:r>
            <w:r w:rsidRPr="00511A3B">
              <w:rPr>
                <w:rFonts w:ascii="Times New Roman" w:eastAsia="Times New Roman" w:hAnsi="Times New Roman" w:cs="Times New Roman"/>
                <w:spacing w:val="-17"/>
                <w:sz w:val="20"/>
                <w:szCs w:val="20"/>
              </w:rPr>
              <w:t xml:space="preserve"> </w:t>
            </w:r>
            <w:r w:rsidRPr="00511A3B">
              <w:rPr>
                <w:rFonts w:ascii="Times New Roman" w:eastAsia="Times New Roman" w:hAnsi="Times New Roman" w:cs="Times New Roman"/>
                <w:sz w:val="20"/>
                <w:szCs w:val="20"/>
              </w:rPr>
              <w:t>судов</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5"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5.4</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994"/>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41" w:after="0" w:line="240" w:lineRule="auto"/>
              <w:ind w:left="104" w:right="440"/>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Поля</w:t>
            </w:r>
            <w:r w:rsidRPr="00511A3B">
              <w:rPr>
                <w:rFonts w:ascii="Times New Roman" w:eastAsia="Times New Roman" w:hAnsi="Times New Roman" w:cs="Times New Roman"/>
                <w:spacing w:val="-8"/>
                <w:sz w:val="20"/>
                <w:szCs w:val="20"/>
              </w:rPr>
              <w:t xml:space="preserve"> </w:t>
            </w:r>
            <w:r w:rsidRPr="00511A3B">
              <w:rPr>
                <w:rFonts w:ascii="Times New Roman" w:eastAsia="Times New Roman" w:hAnsi="Times New Roman" w:cs="Times New Roman"/>
                <w:sz w:val="20"/>
                <w:szCs w:val="20"/>
              </w:rPr>
              <w:t>для</w:t>
            </w:r>
            <w:r w:rsidRPr="00511A3B">
              <w:rPr>
                <w:rFonts w:ascii="Times New Roman" w:eastAsia="Times New Roman" w:hAnsi="Times New Roman" w:cs="Times New Roman"/>
                <w:spacing w:val="-8"/>
                <w:sz w:val="20"/>
                <w:szCs w:val="20"/>
              </w:rPr>
              <w:t xml:space="preserve"> </w:t>
            </w:r>
            <w:r w:rsidRPr="00511A3B">
              <w:rPr>
                <w:rFonts w:ascii="Times New Roman" w:eastAsia="Times New Roman" w:hAnsi="Times New Roman" w:cs="Times New Roman"/>
                <w:sz w:val="20"/>
                <w:szCs w:val="20"/>
              </w:rPr>
              <w:t>гольфа</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sz w:val="20"/>
                <w:szCs w:val="20"/>
              </w:rPr>
              <w:t>или</w:t>
            </w:r>
            <w:r w:rsidRPr="00511A3B">
              <w:rPr>
                <w:rFonts w:ascii="Times New Roman" w:eastAsia="Times New Roman" w:hAnsi="Times New Roman" w:cs="Times New Roman"/>
                <w:spacing w:val="-11"/>
                <w:sz w:val="20"/>
                <w:szCs w:val="20"/>
              </w:rPr>
              <w:t xml:space="preserve"> </w:t>
            </w:r>
            <w:r w:rsidRPr="00511A3B">
              <w:rPr>
                <w:rFonts w:ascii="Times New Roman" w:eastAsia="Times New Roman" w:hAnsi="Times New Roman" w:cs="Times New Roman"/>
                <w:sz w:val="20"/>
                <w:szCs w:val="20"/>
              </w:rPr>
              <w:t>конных</w:t>
            </w:r>
            <w:r w:rsidRPr="00511A3B">
              <w:rPr>
                <w:rFonts w:ascii="Times New Roman" w:eastAsia="Times New Roman" w:hAnsi="Times New Roman" w:cs="Times New Roman"/>
                <w:spacing w:val="22"/>
                <w:w w:val="99"/>
                <w:sz w:val="20"/>
                <w:szCs w:val="20"/>
              </w:rPr>
              <w:t xml:space="preserve"> </w:t>
            </w:r>
            <w:r w:rsidRPr="00511A3B">
              <w:rPr>
                <w:rFonts w:ascii="Times New Roman" w:eastAsia="Times New Roman" w:hAnsi="Times New Roman" w:cs="Times New Roman"/>
                <w:sz w:val="20"/>
                <w:szCs w:val="20"/>
              </w:rPr>
              <w:t>прогулок</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39"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5.5</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69"/>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8" w:after="0" w:line="240" w:lineRule="auto"/>
              <w:ind w:left="104"/>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Связь</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8"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6.8</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67"/>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1" w:after="0" w:line="240" w:lineRule="auto"/>
              <w:ind w:left="104" w:right="736"/>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Курортная</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spacing w:val="-1"/>
                <w:sz w:val="20"/>
                <w:szCs w:val="20"/>
              </w:rPr>
              <w:t>деятельность</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6"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9.2</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298"/>
        </w:trPr>
        <w:tc>
          <w:tcPr>
            <w:tcW w:w="1975"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4" w:after="0" w:line="240" w:lineRule="auto"/>
              <w:rPr>
                <w:rFonts w:ascii="Times New Roman" w:eastAsia="Times New Roman" w:hAnsi="Times New Roman" w:cs="Times New Roman"/>
                <w:sz w:val="29"/>
                <w:szCs w:val="29"/>
              </w:rPr>
            </w:pPr>
          </w:p>
          <w:p w:rsidR="006C4FD5" w:rsidRPr="00511A3B" w:rsidRDefault="006C4FD5" w:rsidP="006C4FD5">
            <w:pPr>
              <w:widowControl w:val="0"/>
              <w:kinsoku w:val="0"/>
              <w:overflowPunct w:val="0"/>
              <w:autoSpaceDE w:val="0"/>
              <w:autoSpaceDN w:val="0"/>
              <w:adjustRightInd w:val="0"/>
              <w:spacing w:after="0" w:line="240" w:lineRule="auto"/>
              <w:ind w:left="104" w:right="736"/>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Санаторная</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spacing w:val="-1"/>
                <w:sz w:val="20"/>
                <w:szCs w:val="20"/>
              </w:rPr>
              <w:t>деятельность</w:t>
            </w:r>
          </w:p>
        </w:tc>
        <w:tc>
          <w:tcPr>
            <w:tcW w:w="1136"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4" w:after="0" w:line="240" w:lineRule="auto"/>
              <w:jc w:val="center"/>
              <w:rPr>
                <w:rFonts w:ascii="Times New Roman" w:eastAsia="Times New Roman" w:hAnsi="Times New Roman" w:cs="Times New Roman"/>
                <w:sz w:val="19"/>
                <w:szCs w:val="19"/>
              </w:rPr>
            </w:pPr>
          </w:p>
          <w:p w:rsidR="006C4FD5" w:rsidRPr="00511A3B" w:rsidRDefault="006C4FD5" w:rsidP="006C4FD5">
            <w:pPr>
              <w:widowControl w:val="0"/>
              <w:kinsoku w:val="0"/>
              <w:overflowPunct w:val="0"/>
              <w:autoSpaceDE w:val="0"/>
              <w:autoSpaceDN w:val="0"/>
              <w:adjustRightInd w:val="0"/>
              <w:spacing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9.2.1</w:t>
            </w:r>
          </w:p>
        </w:tc>
        <w:tc>
          <w:tcPr>
            <w:tcW w:w="1132"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vMerge w:val="restart"/>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21" w:after="0" w:line="240" w:lineRule="auto"/>
              <w:ind w:left="414"/>
              <w:jc w:val="center"/>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Магазины</w:t>
            </w: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21" w:after="0" w:line="240" w:lineRule="auto"/>
              <w:ind w:left="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4.4</w:t>
            </w: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69"/>
        </w:trPr>
        <w:tc>
          <w:tcPr>
            <w:tcW w:w="1975"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36"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2"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2" w:after="0" w:line="240" w:lineRule="auto"/>
              <w:ind w:left="500" w:right="216" w:hanging="279"/>
              <w:jc w:val="center"/>
              <w:rPr>
                <w:rFonts w:ascii="Times New Roman" w:eastAsia="Times New Roman" w:hAnsi="Times New Roman" w:cs="Times New Roman"/>
                <w:sz w:val="24"/>
                <w:szCs w:val="24"/>
              </w:rPr>
            </w:pPr>
            <w:r w:rsidRPr="00511A3B">
              <w:rPr>
                <w:rFonts w:ascii="Times New Roman" w:eastAsia="Times New Roman" w:hAnsi="Times New Roman" w:cs="Times New Roman"/>
                <w:w w:val="95"/>
                <w:sz w:val="20"/>
                <w:szCs w:val="20"/>
              </w:rPr>
              <w:t>Общественное</w:t>
            </w:r>
            <w:r w:rsidRPr="00511A3B">
              <w:rPr>
                <w:rFonts w:ascii="Times New Roman" w:eastAsia="Times New Roman" w:hAnsi="Times New Roman" w:cs="Times New Roman"/>
                <w:spacing w:val="23"/>
                <w:w w:val="99"/>
                <w:sz w:val="20"/>
                <w:szCs w:val="20"/>
              </w:rPr>
              <w:t xml:space="preserve"> </w:t>
            </w:r>
            <w:r w:rsidRPr="00511A3B">
              <w:rPr>
                <w:rFonts w:ascii="Times New Roman" w:eastAsia="Times New Roman" w:hAnsi="Times New Roman" w:cs="Times New Roman"/>
                <w:spacing w:val="-1"/>
                <w:sz w:val="20"/>
                <w:szCs w:val="20"/>
              </w:rPr>
              <w:t>питание</w:t>
            </w: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8" w:after="0" w:line="240" w:lineRule="auto"/>
              <w:ind w:left="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4.6</w:t>
            </w: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66"/>
        </w:trPr>
        <w:tc>
          <w:tcPr>
            <w:tcW w:w="1975"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36"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2"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40" w:after="0" w:line="240" w:lineRule="auto"/>
              <w:ind w:left="133" w:right="129" w:firstLine="96"/>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Площадки</w:t>
            </w:r>
            <w:r w:rsidRPr="00511A3B">
              <w:rPr>
                <w:rFonts w:ascii="Times New Roman" w:eastAsia="Times New Roman" w:hAnsi="Times New Roman" w:cs="Times New Roman"/>
                <w:spacing w:val="-13"/>
                <w:sz w:val="20"/>
                <w:szCs w:val="20"/>
              </w:rPr>
              <w:t xml:space="preserve"> </w:t>
            </w:r>
            <w:r w:rsidRPr="00511A3B">
              <w:rPr>
                <w:rFonts w:ascii="Times New Roman" w:eastAsia="Times New Roman" w:hAnsi="Times New Roman" w:cs="Times New Roman"/>
                <w:sz w:val="20"/>
                <w:szCs w:val="20"/>
              </w:rPr>
              <w:t>для</w:t>
            </w:r>
            <w:r w:rsidRPr="00511A3B">
              <w:rPr>
                <w:rFonts w:ascii="Times New Roman" w:eastAsia="Times New Roman" w:hAnsi="Times New Roman" w:cs="Times New Roman"/>
                <w:spacing w:val="21"/>
                <w:w w:val="99"/>
                <w:sz w:val="20"/>
                <w:szCs w:val="20"/>
              </w:rPr>
              <w:t xml:space="preserve"> </w:t>
            </w:r>
            <w:r w:rsidRPr="00511A3B">
              <w:rPr>
                <w:rFonts w:ascii="Times New Roman" w:eastAsia="Times New Roman" w:hAnsi="Times New Roman" w:cs="Times New Roman"/>
                <w:spacing w:val="-1"/>
                <w:sz w:val="20"/>
                <w:szCs w:val="20"/>
              </w:rPr>
              <w:t>занятий</w:t>
            </w:r>
            <w:r w:rsidRPr="00511A3B">
              <w:rPr>
                <w:rFonts w:ascii="Times New Roman" w:eastAsia="Times New Roman" w:hAnsi="Times New Roman" w:cs="Times New Roman"/>
                <w:spacing w:val="-15"/>
                <w:sz w:val="20"/>
                <w:szCs w:val="20"/>
              </w:rPr>
              <w:t xml:space="preserve"> </w:t>
            </w:r>
            <w:r w:rsidRPr="00511A3B">
              <w:rPr>
                <w:rFonts w:ascii="Times New Roman" w:eastAsia="Times New Roman" w:hAnsi="Times New Roman" w:cs="Times New Roman"/>
                <w:sz w:val="20"/>
                <w:szCs w:val="20"/>
              </w:rPr>
              <w:t>спортом</w:t>
            </w: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5"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5.1.3</w:t>
            </w: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566"/>
        </w:trPr>
        <w:tc>
          <w:tcPr>
            <w:tcW w:w="1975"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36"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2"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ind w:left="310" w:right="282" w:hanging="22"/>
              <w:jc w:val="center"/>
              <w:rPr>
                <w:rFonts w:ascii="Times New Roman" w:eastAsia="Times New Roman" w:hAnsi="Times New Roman" w:cs="Times New Roman"/>
                <w:sz w:val="24"/>
                <w:szCs w:val="24"/>
              </w:rPr>
            </w:pPr>
            <w:r w:rsidRPr="00511A3B">
              <w:rPr>
                <w:rFonts w:ascii="Times New Roman" w:eastAsia="Times New Roman" w:hAnsi="Times New Roman" w:cs="Times New Roman"/>
                <w:spacing w:val="-1"/>
                <w:sz w:val="20"/>
                <w:szCs w:val="20"/>
              </w:rPr>
              <w:t>Причалы</w:t>
            </w:r>
            <w:r w:rsidRPr="00511A3B">
              <w:rPr>
                <w:rFonts w:ascii="Times New Roman" w:eastAsia="Times New Roman" w:hAnsi="Times New Roman" w:cs="Times New Roman"/>
                <w:spacing w:val="-11"/>
                <w:sz w:val="20"/>
                <w:szCs w:val="20"/>
              </w:rPr>
              <w:t xml:space="preserve"> </w:t>
            </w:r>
            <w:r w:rsidRPr="00511A3B">
              <w:rPr>
                <w:rFonts w:ascii="Times New Roman" w:eastAsia="Times New Roman" w:hAnsi="Times New Roman" w:cs="Times New Roman"/>
                <w:sz w:val="20"/>
                <w:szCs w:val="20"/>
              </w:rPr>
              <w:t>для</w:t>
            </w:r>
            <w:r w:rsidRPr="00511A3B">
              <w:rPr>
                <w:rFonts w:ascii="Times New Roman" w:eastAsia="Times New Roman" w:hAnsi="Times New Roman" w:cs="Times New Roman"/>
                <w:spacing w:val="26"/>
                <w:w w:val="99"/>
                <w:sz w:val="20"/>
                <w:szCs w:val="20"/>
              </w:rPr>
              <w:t xml:space="preserve"> </w:t>
            </w:r>
            <w:r w:rsidRPr="00511A3B">
              <w:rPr>
                <w:rFonts w:ascii="Times New Roman" w:eastAsia="Times New Roman" w:hAnsi="Times New Roman" w:cs="Times New Roman"/>
                <w:sz w:val="20"/>
                <w:szCs w:val="20"/>
              </w:rPr>
              <w:t>маломерных</w:t>
            </w: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55" w:after="0" w:line="240" w:lineRule="auto"/>
              <w:ind w:left="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5.4</w:t>
            </w: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999"/>
        </w:trPr>
        <w:tc>
          <w:tcPr>
            <w:tcW w:w="1975"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36"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2"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vMerge/>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26" w:after="0" w:line="240" w:lineRule="auto"/>
              <w:ind w:left="315" w:right="31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Общее</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w w:val="95"/>
                <w:sz w:val="20"/>
                <w:szCs w:val="20"/>
              </w:rPr>
              <w:t>пользование</w:t>
            </w:r>
            <w:r w:rsidRPr="00511A3B">
              <w:rPr>
                <w:rFonts w:ascii="Times New Roman" w:eastAsia="Times New Roman" w:hAnsi="Times New Roman" w:cs="Times New Roman"/>
                <w:w w:val="99"/>
                <w:sz w:val="20"/>
                <w:szCs w:val="20"/>
              </w:rPr>
              <w:t xml:space="preserve"> </w:t>
            </w:r>
            <w:r w:rsidRPr="00511A3B">
              <w:rPr>
                <w:rFonts w:ascii="Times New Roman" w:eastAsia="Times New Roman" w:hAnsi="Times New Roman" w:cs="Times New Roman"/>
                <w:spacing w:val="-1"/>
                <w:sz w:val="20"/>
                <w:szCs w:val="20"/>
              </w:rPr>
              <w:t>водными</w:t>
            </w:r>
            <w:r w:rsidRPr="00511A3B">
              <w:rPr>
                <w:rFonts w:ascii="Times New Roman" w:eastAsia="Times New Roman" w:hAnsi="Times New Roman" w:cs="Times New Roman"/>
                <w:spacing w:val="26"/>
                <w:w w:val="99"/>
                <w:sz w:val="20"/>
                <w:szCs w:val="20"/>
              </w:rPr>
              <w:t xml:space="preserve"> </w:t>
            </w:r>
            <w:r w:rsidRPr="00511A3B">
              <w:rPr>
                <w:rFonts w:ascii="Times New Roman" w:eastAsia="Times New Roman" w:hAnsi="Times New Roman" w:cs="Times New Roman"/>
                <w:sz w:val="20"/>
                <w:szCs w:val="20"/>
              </w:rPr>
              <w:t>объектами</w:t>
            </w: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42" w:after="0" w:line="240" w:lineRule="auto"/>
              <w:ind w:left="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11.1</w:t>
            </w: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C4FD5" w:rsidRPr="00511A3B" w:rsidTr="006C4FD5">
        <w:trPr>
          <w:trHeight w:hRule="exact" w:val="998"/>
        </w:trPr>
        <w:tc>
          <w:tcPr>
            <w:tcW w:w="19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before="141" w:after="0" w:line="240" w:lineRule="auto"/>
              <w:ind w:left="104" w:right="736"/>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Историко-</w:t>
            </w:r>
            <w:r w:rsidRPr="00511A3B">
              <w:rPr>
                <w:rFonts w:ascii="Times New Roman" w:eastAsia="Times New Roman" w:hAnsi="Times New Roman" w:cs="Times New Roman"/>
                <w:spacing w:val="21"/>
                <w:w w:val="99"/>
                <w:sz w:val="20"/>
                <w:szCs w:val="20"/>
              </w:rPr>
              <w:t xml:space="preserve"> </w:t>
            </w:r>
            <w:r w:rsidRPr="00511A3B">
              <w:rPr>
                <w:rFonts w:ascii="Times New Roman" w:eastAsia="Times New Roman" w:hAnsi="Times New Roman" w:cs="Times New Roman"/>
                <w:spacing w:val="-1"/>
                <w:sz w:val="20"/>
                <w:szCs w:val="20"/>
              </w:rPr>
              <w:t>культурная</w:t>
            </w:r>
            <w:r w:rsidRPr="00511A3B">
              <w:rPr>
                <w:rFonts w:ascii="Times New Roman" w:eastAsia="Times New Roman" w:hAnsi="Times New Roman" w:cs="Times New Roman"/>
                <w:spacing w:val="28"/>
                <w:w w:val="99"/>
                <w:sz w:val="20"/>
                <w:szCs w:val="20"/>
              </w:rPr>
              <w:t xml:space="preserve"> </w:t>
            </w:r>
            <w:r w:rsidRPr="00511A3B">
              <w:rPr>
                <w:rFonts w:ascii="Times New Roman" w:eastAsia="Times New Roman" w:hAnsi="Times New Roman" w:cs="Times New Roman"/>
                <w:spacing w:val="-1"/>
                <w:sz w:val="20"/>
                <w:szCs w:val="20"/>
              </w:rPr>
              <w:t>деятельность</w:t>
            </w:r>
          </w:p>
        </w:tc>
        <w:tc>
          <w:tcPr>
            <w:tcW w:w="1136"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141" w:after="0" w:line="240" w:lineRule="auto"/>
              <w:ind w:left="102"/>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0"/>
                <w:szCs w:val="20"/>
              </w:rPr>
              <w:t>9.3</w:t>
            </w:r>
          </w:p>
        </w:tc>
        <w:tc>
          <w:tcPr>
            <w:tcW w:w="1132"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6C4FD5" w:rsidRPr="00511A3B" w:rsidRDefault="006C4FD5" w:rsidP="006C4FD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bl>
    <w:p w:rsidR="006C4FD5" w:rsidRPr="00511A3B" w:rsidRDefault="006C4FD5" w:rsidP="006C4FD5">
      <w:pPr>
        <w:widowControl w:val="0"/>
        <w:kinsoku w:val="0"/>
        <w:overflowPunct w:val="0"/>
        <w:autoSpaceDE w:val="0"/>
        <w:autoSpaceDN w:val="0"/>
        <w:adjustRightInd w:val="0"/>
        <w:spacing w:before="11" w:after="0" w:line="240" w:lineRule="auto"/>
        <w:rPr>
          <w:rFonts w:ascii="Times New Roman" w:eastAsia="Times New Roman" w:hAnsi="Times New Roman" w:cs="Times New Roman"/>
          <w:sz w:val="20"/>
          <w:szCs w:val="20"/>
        </w:rPr>
      </w:pPr>
    </w:p>
    <w:p w:rsidR="006C4FD5" w:rsidRPr="00511A3B" w:rsidRDefault="006C4FD5" w:rsidP="006C4FD5">
      <w:pPr>
        <w:widowControl w:val="0"/>
        <w:kinsoku w:val="0"/>
        <w:overflowPunct w:val="0"/>
        <w:autoSpaceDE w:val="0"/>
        <w:autoSpaceDN w:val="0"/>
        <w:adjustRightInd w:val="0"/>
        <w:spacing w:before="69" w:after="0"/>
        <w:ind w:left="332" w:right="304" w:firstLine="708"/>
        <w:rPr>
          <w:rFonts w:ascii="Times New Roman" w:eastAsia="Times New Roman" w:hAnsi="Times New Roman" w:cs="Times New Roman"/>
          <w:spacing w:val="-1"/>
          <w:sz w:val="24"/>
          <w:szCs w:val="24"/>
        </w:rPr>
      </w:pPr>
      <w:r w:rsidRPr="00511A3B">
        <w:rPr>
          <w:rFonts w:ascii="Times New Roman" w:eastAsia="Times New Roman" w:hAnsi="Times New Roman" w:cs="Times New Roman"/>
          <w:spacing w:val="-1"/>
          <w:sz w:val="24"/>
          <w:szCs w:val="24"/>
        </w:rPr>
        <w:t>Примечание</w:t>
      </w:r>
      <w:r w:rsidRPr="00511A3B">
        <w:rPr>
          <w:rFonts w:ascii="Times New Roman" w:eastAsia="Times New Roman" w:hAnsi="Times New Roman" w:cs="Times New Roman"/>
          <w:spacing w:val="54"/>
          <w:sz w:val="24"/>
          <w:szCs w:val="24"/>
        </w:rPr>
        <w:t xml:space="preserve"> </w:t>
      </w:r>
      <w:r w:rsidRPr="00511A3B">
        <w:rPr>
          <w:rFonts w:ascii="Times New Roman" w:eastAsia="Times New Roman" w:hAnsi="Times New Roman" w:cs="Times New Roman"/>
          <w:sz w:val="24"/>
          <w:szCs w:val="24"/>
        </w:rPr>
        <w:t>к</w:t>
      </w:r>
      <w:r w:rsidRPr="00511A3B">
        <w:rPr>
          <w:rFonts w:ascii="Times New Roman" w:eastAsia="Times New Roman" w:hAnsi="Times New Roman" w:cs="Times New Roman"/>
          <w:spacing w:val="55"/>
          <w:sz w:val="24"/>
          <w:szCs w:val="24"/>
        </w:rPr>
        <w:t xml:space="preserve"> </w:t>
      </w:r>
      <w:r w:rsidRPr="00511A3B">
        <w:rPr>
          <w:rFonts w:ascii="Times New Roman" w:eastAsia="Times New Roman" w:hAnsi="Times New Roman" w:cs="Times New Roman"/>
          <w:spacing w:val="-1"/>
          <w:sz w:val="24"/>
          <w:szCs w:val="24"/>
        </w:rPr>
        <w:t>таблице</w:t>
      </w:r>
      <w:r w:rsidRPr="00511A3B">
        <w:rPr>
          <w:rFonts w:ascii="Times New Roman" w:eastAsia="Times New Roman" w:hAnsi="Times New Roman" w:cs="Times New Roman"/>
          <w:spacing w:val="55"/>
          <w:sz w:val="24"/>
          <w:szCs w:val="24"/>
        </w:rPr>
        <w:t xml:space="preserve"> </w:t>
      </w:r>
      <w:r w:rsidRPr="00511A3B">
        <w:rPr>
          <w:rFonts w:ascii="Times New Roman" w:eastAsia="Times New Roman" w:hAnsi="Times New Roman" w:cs="Times New Roman"/>
          <w:sz w:val="24"/>
          <w:szCs w:val="24"/>
        </w:rPr>
        <w:t>24:</w:t>
      </w:r>
      <w:r w:rsidRPr="00511A3B">
        <w:rPr>
          <w:rFonts w:ascii="Times New Roman" w:eastAsia="Times New Roman" w:hAnsi="Times New Roman" w:cs="Times New Roman"/>
          <w:spacing w:val="55"/>
          <w:sz w:val="24"/>
          <w:szCs w:val="24"/>
        </w:rPr>
        <w:t xml:space="preserve"> </w:t>
      </w:r>
      <w:r w:rsidRPr="00511A3B">
        <w:rPr>
          <w:rFonts w:ascii="Times New Roman" w:eastAsia="Times New Roman" w:hAnsi="Times New Roman" w:cs="Times New Roman"/>
          <w:sz w:val="24"/>
          <w:szCs w:val="24"/>
        </w:rPr>
        <w:t>в</w:t>
      </w:r>
      <w:r w:rsidRPr="00511A3B">
        <w:rPr>
          <w:rFonts w:ascii="Times New Roman" w:eastAsia="Times New Roman" w:hAnsi="Times New Roman" w:cs="Times New Roman"/>
          <w:spacing w:val="53"/>
          <w:sz w:val="24"/>
          <w:szCs w:val="24"/>
        </w:rPr>
        <w:t xml:space="preserve"> </w:t>
      </w:r>
      <w:r w:rsidRPr="00511A3B">
        <w:rPr>
          <w:rFonts w:ascii="Times New Roman" w:eastAsia="Times New Roman" w:hAnsi="Times New Roman" w:cs="Times New Roman"/>
          <w:spacing w:val="-1"/>
          <w:sz w:val="24"/>
          <w:szCs w:val="24"/>
        </w:rPr>
        <w:t>целях</w:t>
      </w:r>
      <w:r w:rsidRPr="00511A3B">
        <w:rPr>
          <w:rFonts w:ascii="Times New Roman" w:eastAsia="Times New Roman" w:hAnsi="Times New Roman" w:cs="Times New Roman"/>
          <w:spacing w:val="54"/>
          <w:sz w:val="24"/>
          <w:szCs w:val="24"/>
        </w:rPr>
        <w:t xml:space="preserve"> </w:t>
      </w:r>
      <w:r w:rsidRPr="00511A3B">
        <w:rPr>
          <w:rFonts w:ascii="Times New Roman" w:eastAsia="Times New Roman" w:hAnsi="Times New Roman" w:cs="Times New Roman"/>
          <w:spacing w:val="-1"/>
          <w:sz w:val="24"/>
          <w:szCs w:val="24"/>
        </w:rPr>
        <w:t>корректного</w:t>
      </w:r>
      <w:r w:rsidRPr="00511A3B">
        <w:rPr>
          <w:rFonts w:ascii="Times New Roman" w:eastAsia="Times New Roman" w:hAnsi="Times New Roman" w:cs="Times New Roman"/>
          <w:spacing w:val="54"/>
          <w:sz w:val="24"/>
          <w:szCs w:val="24"/>
        </w:rPr>
        <w:t xml:space="preserve"> </w:t>
      </w:r>
      <w:r w:rsidRPr="00511A3B">
        <w:rPr>
          <w:rFonts w:ascii="Times New Roman" w:eastAsia="Times New Roman" w:hAnsi="Times New Roman" w:cs="Times New Roman"/>
          <w:spacing w:val="-1"/>
          <w:sz w:val="24"/>
          <w:szCs w:val="24"/>
        </w:rPr>
        <w:t>заполнения</w:t>
      </w:r>
      <w:r w:rsidRPr="00511A3B">
        <w:rPr>
          <w:rFonts w:ascii="Times New Roman" w:eastAsia="Times New Roman" w:hAnsi="Times New Roman" w:cs="Times New Roman"/>
          <w:spacing w:val="52"/>
          <w:sz w:val="24"/>
          <w:szCs w:val="24"/>
        </w:rPr>
        <w:t xml:space="preserve"> </w:t>
      </w:r>
      <w:r w:rsidRPr="00511A3B">
        <w:rPr>
          <w:rFonts w:ascii="Times New Roman" w:eastAsia="Times New Roman" w:hAnsi="Times New Roman" w:cs="Times New Roman"/>
          <w:spacing w:val="-1"/>
          <w:sz w:val="24"/>
          <w:szCs w:val="24"/>
        </w:rPr>
        <w:t>текстового</w:t>
      </w:r>
      <w:r w:rsidRPr="00511A3B">
        <w:rPr>
          <w:rFonts w:ascii="Times New Roman" w:eastAsia="Times New Roman" w:hAnsi="Times New Roman" w:cs="Times New Roman"/>
          <w:spacing w:val="54"/>
          <w:sz w:val="24"/>
          <w:szCs w:val="24"/>
        </w:rPr>
        <w:t xml:space="preserve"> </w:t>
      </w:r>
      <w:r w:rsidRPr="00511A3B">
        <w:rPr>
          <w:rFonts w:ascii="Times New Roman" w:eastAsia="Times New Roman" w:hAnsi="Times New Roman" w:cs="Times New Roman"/>
          <w:sz w:val="24"/>
          <w:szCs w:val="24"/>
        </w:rPr>
        <w:t>и</w:t>
      </w:r>
      <w:r w:rsidRPr="00511A3B">
        <w:rPr>
          <w:rFonts w:ascii="Times New Roman" w:eastAsia="Times New Roman" w:hAnsi="Times New Roman" w:cs="Times New Roman"/>
          <w:spacing w:val="55"/>
          <w:sz w:val="24"/>
          <w:szCs w:val="24"/>
        </w:rPr>
        <w:t xml:space="preserve"> </w:t>
      </w:r>
      <w:r w:rsidRPr="00511A3B">
        <w:rPr>
          <w:rFonts w:ascii="Times New Roman" w:eastAsia="Times New Roman" w:hAnsi="Times New Roman" w:cs="Times New Roman"/>
          <w:spacing w:val="-1"/>
          <w:sz w:val="24"/>
          <w:szCs w:val="24"/>
        </w:rPr>
        <w:t>электронного</w:t>
      </w:r>
      <w:r w:rsidRPr="00511A3B">
        <w:rPr>
          <w:rFonts w:ascii="Times New Roman" w:eastAsia="Times New Roman" w:hAnsi="Times New Roman" w:cs="Times New Roman"/>
          <w:spacing w:val="50"/>
          <w:sz w:val="24"/>
          <w:szCs w:val="24"/>
        </w:rPr>
        <w:t xml:space="preserve"> </w:t>
      </w:r>
      <w:r w:rsidRPr="00511A3B">
        <w:rPr>
          <w:rFonts w:ascii="Times New Roman" w:eastAsia="Times New Roman" w:hAnsi="Times New Roman" w:cs="Times New Roman"/>
          <w:spacing w:val="-1"/>
          <w:sz w:val="24"/>
          <w:szCs w:val="24"/>
        </w:rPr>
        <w:t>формата</w:t>
      </w:r>
      <w:r w:rsidRPr="00511A3B">
        <w:rPr>
          <w:rFonts w:ascii="Times New Roman" w:eastAsia="Times New Roman" w:hAnsi="Times New Roman" w:cs="Times New Roman"/>
          <w:spacing w:val="54"/>
          <w:sz w:val="24"/>
          <w:szCs w:val="24"/>
        </w:rPr>
        <w:t xml:space="preserve"> </w:t>
      </w:r>
      <w:r w:rsidRPr="00511A3B">
        <w:rPr>
          <w:rFonts w:ascii="Times New Roman" w:eastAsia="Times New Roman" w:hAnsi="Times New Roman" w:cs="Times New Roman"/>
          <w:spacing w:val="-1"/>
          <w:sz w:val="24"/>
          <w:szCs w:val="24"/>
        </w:rPr>
        <w:t>описания</w:t>
      </w:r>
      <w:r w:rsidRPr="00511A3B">
        <w:rPr>
          <w:rFonts w:ascii="Times New Roman" w:eastAsia="Times New Roman" w:hAnsi="Times New Roman" w:cs="Times New Roman"/>
          <w:spacing w:val="54"/>
          <w:sz w:val="24"/>
          <w:szCs w:val="24"/>
        </w:rPr>
        <w:t xml:space="preserve"> </w:t>
      </w:r>
      <w:r w:rsidRPr="00511A3B">
        <w:rPr>
          <w:rFonts w:ascii="Times New Roman" w:eastAsia="Times New Roman" w:hAnsi="Times New Roman" w:cs="Times New Roman"/>
          <w:spacing w:val="-1"/>
          <w:sz w:val="24"/>
          <w:szCs w:val="24"/>
        </w:rPr>
        <w:t>местоположения</w:t>
      </w:r>
      <w:r w:rsidRPr="00511A3B">
        <w:rPr>
          <w:rFonts w:ascii="Times New Roman" w:eastAsia="Times New Roman" w:hAnsi="Times New Roman" w:cs="Times New Roman"/>
          <w:spacing w:val="52"/>
          <w:sz w:val="24"/>
          <w:szCs w:val="24"/>
        </w:rPr>
        <w:t xml:space="preserve"> </w:t>
      </w:r>
      <w:r w:rsidRPr="00511A3B">
        <w:rPr>
          <w:rFonts w:ascii="Times New Roman" w:eastAsia="Times New Roman" w:hAnsi="Times New Roman" w:cs="Times New Roman"/>
          <w:spacing w:val="-1"/>
          <w:sz w:val="24"/>
          <w:szCs w:val="24"/>
        </w:rPr>
        <w:t>границ</w:t>
      </w:r>
      <w:r w:rsidRPr="00511A3B">
        <w:rPr>
          <w:rFonts w:ascii="Times New Roman" w:eastAsia="Times New Roman" w:hAnsi="Times New Roman" w:cs="Times New Roman"/>
          <w:spacing w:val="143"/>
          <w:sz w:val="24"/>
          <w:szCs w:val="24"/>
        </w:rPr>
        <w:t xml:space="preserve"> </w:t>
      </w:r>
      <w:r w:rsidRPr="00511A3B">
        <w:rPr>
          <w:rFonts w:ascii="Times New Roman" w:eastAsia="Times New Roman" w:hAnsi="Times New Roman" w:cs="Times New Roman"/>
          <w:spacing w:val="-1"/>
          <w:sz w:val="24"/>
          <w:szCs w:val="24"/>
        </w:rPr>
        <w:t>территориальных</w:t>
      </w:r>
      <w:r w:rsidRPr="00511A3B">
        <w:rPr>
          <w:rFonts w:ascii="Times New Roman" w:eastAsia="Times New Roman" w:hAnsi="Times New Roman" w:cs="Times New Roman"/>
          <w:spacing w:val="2"/>
          <w:sz w:val="24"/>
          <w:szCs w:val="24"/>
        </w:rPr>
        <w:t xml:space="preserve"> </w:t>
      </w:r>
      <w:r w:rsidRPr="00511A3B">
        <w:rPr>
          <w:rFonts w:ascii="Times New Roman" w:eastAsia="Times New Roman" w:hAnsi="Times New Roman" w:cs="Times New Roman"/>
          <w:sz w:val="24"/>
          <w:szCs w:val="24"/>
        </w:rPr>
        <w:t>зон</w:t>
      </w:r>
      <w:r w:rsidRPr="00511A3B">
        <w:rPr>
          <w:rFonts w:ascii="Times New Roman" w:eastAsia="Times New Roman" w:hAnsi="Times New Roman" w:cs="Times New Roman"/>
          <w:spacing w:val="-2"/>
          <w:sz w:val="24"/>
          <w:szCs w:val="24"/>
        </w:rPr>
        <w:t xml:space="preserve"> </w:t>
      </w:r>
      <w:r w:rsidRPr="00511A3B">
        <w:rPr>
          <w:rFonts w:ascii="Times New Roman" w:eastAsia="Times New Roman" w:hAnsi="Times New Roman" w:cs="Times New Roman"/>
          <w:spacing w:val="-1"/>
          <w:sz w:val="24"/>
          <w:szCs w:val="24"/>
        </w:rPr>
        <w:t>при</w:t>
      </w:r>
      <w:r w:rsidRPr="00511A3B">
        <w:rPr>
          <w:rFonts w:ascii="Times New Roman" w:eastAsia="Times New Roman" w:hAnsi="Times New Roman" w:cs="Times New Roman"/>
          <w:sz w:val="24"/>
          <w:szCs w:val="24"/>
        </w:rPr>
        <w:t xml:space="preserve"> </w:t>
      </w:r>
      <w:r w:rsidRPr="00511A3B">
        <w:rPr>
          <w:rFonts w:ascii="Times New Roman" w:eastAsia="Times New Roman" w:hAnsi="Times New Roman" w:cs="Times New Roman"/>
          <w:spacing w:val="-1"/>
          <w:sz w:val="24"/>
          <w:szCs w:val="24"/>
        </w:rPr>
        <w:t>отсутствии</w:t>
      </w:r>
      <w:r w:rsidRPr="00511A3B">
        <w:rPr>
          <w:rFonts w:ascii="Times New Roman" w:eastAsia="Times New Roman" w:hAnsi="Times New Roman" w:cs="Times New Roman"/>
          <w:spacing w:val="3"/>
          <w:sz w:val="24"/>
          <w:szCs w:val="24"/>
        </w:rPr>
        <w:t xml:space="preserve"> </w:t>
      </w:r>
      <w:r w:rsidRPr="00511A3B">
        <w:rPr>
          <w:rFonts w:ascii="Times New Roman" w:eastAsia="Times New Roman" w:hAnsi="Times New Roman" w:cs="Times New Roman"/>
          <w:spacing w:val="-1"/>
          <w:sz w:val="24"/>
          <w:szCs w:val="24"/>
        </w:rPr>
        <w:t>установленных значений,</w:t>
      </w:r>
      <w:r w:rsidRPr="00511A3B">
        <w:rPr>
          <w:rFonts w:ascii="Times New Roman" w:eastAsia="Times New Roman" w:hAnsi="Times New Roman" w:cs="Times New Roman"/>
          <w:sz w:val="24"/>
          <w:szCs w:val="24"/>
        </w:rPr>
        <w:t xml:space="preserve"> </w:t>
      </w:r>
      <w:r w:rsidRPr="00511A3B">
        <w:rPr>
          <w:rFonts w:ascii="Times New Roman" w:eastAsia="Times New Roman" w:hAnsi="Times New Roman" w:cs="Times New Roman"/>
          <w:spacing w:val="-1"/>
          <w:sz w:val="24"/>
          <w:szCs w:val="24"/>
        </w:rPr>
        <w:t>ячейки</w:t>
      </w:r>
      <w:r w:rsidRPr="00511A3B">
        <w:rPr>
          <w:rFonts w:ascii="Times New Roman" w:eastAsia="Times New Roman" w:hAnsi="Times New Roman" w:cs="Times New Roman"/>
          <w:sz w:val="24"/>
          <w:szCs w:val="24"/>
        </w:rPr>
        <w:t xml:space="preserve"> не</w:t>
      </w:r>
      <w:r w:rsidRPr="00511A3B">
        <w:rPr>
          <w:rFonts w:ascii="Times New Roman" w:eastAsia="Times New Roman" w:hAnsi="Times New Roman" w:cs="Times New Roman"/>
          <w:spacing w:val="-1"/>
          <w:sz w:val="24"/>
          <w:szCs w:val="24"/>
        </w:rPr>
        <w:t xml:space="preserve"> заполняются.</w:t>
      </w:r>
    </w:p>
    <w:p w:rsidR="006C4FD5" w:rsidRPr="00511A3B" w:rsidRDefault="006C4FD5" w:rsidP="006C4FD5">
      <w:pPr>
        <w:widowControl w:val="0"/>
        <w:kinsoku w:val="0"/>
        <w:overflowPunct w:val="0"/>
        <w:autoSpaceDE w:val="0"/>
        <w:autoSpaceDN w:val="0"/>
        <w:adjustRightInd w:val="0"/>
        <w:spacing w:before="69" w:after="0"/>
        <w:ind w:left="332" w:right="304" w:firstLine="708"/>
        <w:rPr>
          <w:rFonts w:ascii="Times New Roman" w:eastAsia="Times New Roman" w:hAnsi="Times New Roman" w:cs="Times New Roman"/>
          <w:spacing w:val="-1"/>
          <w:sz w:val="24"/>
          <w:szCs w:val="24"/>
        </w:rPr>
        <w:sectPr w:rsidR="006C4FD5" w:rsidRPr="00511A3B">
          <w:pgSz w:w="16840" w:h="11910" w:orient="landscape"/>
          <w:pgMar w:top="780" w:right="520" w:bottom="880" w:left="800" w:header="0" w:footer="691" w:gutter="0"/>
          <w:cols w:space="720"/>
          <w:noEndnote/>
        </w:sectPr>
      </w:pPr>
    </w:p>
    <w:p w:rsidR="006C4FD5" w:rsidRPr="00511A3B" w:rsidRDefault="006C4FD5" w:rsidP="006C4FD5">
      <w:pPr>
        <w:spacing w:after="120"/>
        <w:ind w:firstLine="709"/>
        <w:jc w:val="center"/>
        <w:rPr>
          <w:rFonts w:ascii="Times New Roman" w:hAnsi="Times New Roman"/>
          <w:b/>
          <w:bCs/>
          <w:sz w:val="28"/>
          <w:szCs w:val="28"/>
        </w:rPr>
      </w:pPr>
      <w:r w:rsidRPr="00511A3B">
        <w:rPr>
          <w:rFonts w:ascii="Times New Roman" w:hAnsi="Times New Roman" w:cs="Times New Roman"/>
          <w:b/>
          <w:sz w:val="28"/>
          <w:szCs w:val="28"/>
        </w:rPr>
        <w:lastRenderedPageBreak/>
        <w:t>Зона размещения кладбищ</w:t>
      </w:r>
      <w:r w:rsidRPr="00511A3B">
        <w:rPr>
          <w:rFonts w:ascii="Times New Roman" w:hAnsi="Times New Roman"/>
          <w:b/>
          <w:bCs/>
          <w:sz w:val="28"/>
          <w:szCs w:val="28"/>
        </w:rPr>
        <w:t xml:space="preserve"> (СН1)</w:t>
      </w:r>
    </w:p>
    <w:p w:rsidR="006C4FD5" w:rsidRPr="00511A3B" w:rsidRDefault="006C4FD5" w:rsidP="006C4FD5">
      <w:pPr>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СН1 представлены в таблице 25.</w:t>
      </w:r>
    </w:p>
    <w:p w:rsidR="006C4FD5" w:rsidRPr="00511A3B" w:rsidRDefault="006C4FD5" w:rsidP="006C4FD5">
      <w:pPr>
        <w:spacing w:after="0"/>
        <w:ind w:firstLine="709"/>
        <w:jc w:val="both"/>
        <w:rPr>
          <w:rFonts w:ascii="Times New Roman" w:hAnsi="Times New Roman" w:cs="Times New Roman"/>
          <w:bCs/>
          <w:sz w:val="28"/>
          <w:szCs w:val="28"/>
        </w:rPr>
      </w:pPr>
      <w:r w:rsidRPr="00511A3B">
        <w:rPr>
          <w:rFonts w:ascii="Times New Roman" w:hAnsi="Times New Roman" w:cs="Times New Roman"/>
          <w:bCs/>
          <w:sz w:val="28"/>
          <w:szCs w:val="28"/>
        </w:rPr>
        <w:t>Градостроительный регламент зон размещения кладбищ (СН1) распространяется на установленные настоящими Правилами территориальные зоны с индексом СН1.</w:t>
      </w:r>
    </w:p>
    <w:p w:rsidR="006C4FD5" w:rsidRPr="00511A3B" w:rsidRDefault="006C4FD5" w:rsidP="006C4FD5">
      <w:pPr>
        <w:spacing w:after="0"/>
        <w:jc w:val="right"/>
        <w:rPr>
          <w:rFonts w:ascii="Times New Roman" w:hAnsi="Times New Roman"/>
          <w:bCs/>
          <w:sz w:val="28"/>
          <w:szCs w:val="28"/>
        </w:rPr>
      </w:pPr>
      <w:r w:rsidRPr="00511A3B">
        <w:rPr>
          <w:rFonts w:ascii="Times New Roman" w:hAnsi="Times New Roman"/>
          <w:bCs/>
          <w:sz w:val="28"/>
          <w:szCs w:val="28"/>
        </w:rPr>
        <w:t>Таблица 25</w:t>
      </w:r>
    </w:p>
    <w:p w:rsidR="006C4FD5" w:rsidRPr="00511A3B" w:rsidRDefault="006C4FD5" w:rsidP="006C4FD5">
      <w:pPr>
        <w:spacing w:after="120"/>
        <w:jc w:val="center"/>
        <w:rPr>
          <w:rFonts w:ascii="Times New Roman" w:hAnsi="Times New Roman"/>
          <w:bCs/>
          <w:sz w:val="28"/>
          <w:szCs w:val="28"/>
        </w:rPr>
      </w:pPr>
      <w:r w:rsidRPr="00511A3B">
        <w:rPr>
          <w:rFonts w:ascii="Times New Roman" w:hAnsi="Times New Roman"/>
          <w:bCs/>
          <w:sz w:val="28"/>
          <w:szCs w:val="28"/>
        </w:rPr>
        <w:t>Зона размещения кладбищ (СН1).</w:t>
      </w:r>
      <w:r w:rsidRPr="00511A3B">
        <w:rPr>
          <w:rFonts w:ascii="Times New Roman" w:hAnsi="Times New Roman"/>
          <w:bCs/>
          <w:sz w:val="28"/>
          <w:szCs w:val="28"/>
        </w:rPr>
        <w:br/>
        <w:t>Основные виды разрешенного использования</w:t>
      </w:r>
    </w:p>
    <w:tbl>
      <w:tblPr>
        <w:tblW w:w="15299" w:type="dxa"/>
        <w:jc w:val="center"/>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6C4FD5" w:rsidRPr="00511A3B" w:rsidTr="006C4FD5">
        <w:trPr>
          <w:trHeight w:val="397"/>
          <w:jc w:val="center"/>
        </w:trPr>
        <w:tc>
          <w:tcPr>
            <w:tcW w:w="1975" w:type="dxa"/>
            <w:vMerge w:val="restart"/>
            <w:tcBorders>
              <w:top w:val="single" w:sz="8" w:space="0" w:color="auto"/>
              <w:left w:val="single" w:sz="8" w:space="0" w:color="auto"/>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Наименование вида разрешенного использования</w:t>
            </w:r>
          </w:p>
        </w:tc>
        <w:tc>
          <w:tcPr>
            <w:tcW w:w="1134" w:type="dxa"/>
            <w:vMerge w:val="restart"/>
            <w:tcBorders>
              <w:top w:val="single" w:sz="8" w:space="0" w:color="auto"/>
              <w:left w:val="single" w:sz="4" w:space="0" w:color="auto"/>
              <w:right w:val="single" w:sz="4" w:space="0" w:color="auto"/>
            </w:tcBorders>
            <w:shd w:val="clear" w:color="auto" w:fill="auto"/>
            <w:vAlign w:val="center"/>
            <w:hideMark/>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Код вида разрешен-ного использов-ания</w:t>
            </w:r>
          </w:p>
        </w:tc>
        <w:tc>
          <w:tcPr>
            <w:tcW w:w="6237" w:type="dxa"/>
            <w:gridSpan w:val="5"/>
            <w:tcBorders>
              <w:top w:val="single" w:sz="8" w:space="0" w:color="auto"/>
              <w:left w:val="nil"/>
              <w:bottom w:val="single" w:sz="4" w:space="0" w:color="auto"/>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tcBorders>
              <w:top w:val="single" w:sz="8" w:space="0" w:color="auto"/>
              <w:left w:val="nil"/>
              <w:bottom w:val="single" w:sz="4" w:space="0" w:color="auto"/>
              <w:right w:val="single" w:sz="8" w:space="0" w:color="000000"/>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Вспомогательные виды разрешенного использования</w:t>
            </w:r>
          </w:p>
        </w:tc>
      </w:tr>
      <w:tr w:rsidR="006C4FD5" w:rsidRPr="00511A3B" w:rsidTr="006C4FD5">
        <w:trPr>
          <w:trHeight w:val="440"/>
          <w:jc w:val="center"/>
        </w:trPr>
        <w:tc>
          <w:tcPr>
            <w:tcW w:w="1975" w:type="dxa"/>
            <w:vMerge/>
            <w:tcBorders>
              <w:left w:val="single" w:sz="8" w:space="0" w:color="auto"/>
              <w:right w:val="single" w:sz="4" w:space="0" w:color="auto"/>
            </w:tcBorders>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vMerge/>
            <w:tcBorders>
              <w:left w:val="single" w:sz="4" w:space="0" w:color="auto"/>
              <w:right w:val="single" w:sz="4" w:space="0" w:color="auto"/>
            </w:tcBorders>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2410" w:type="dxa"/>
            <w:gridSpan w:val="2"/>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Предельные размеры земельных участков</w:t>
            </w:r>
          </w:p>
        </w:tc>
        <w:tc>
          <w:tcPr>
            <w:tcW w:w="1275"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Минимальные отступы от границ земельного участка, м</w:t>
            </w:r>
          </w:p>
        </w:tc>
        <w:tc>
          <w:tcPr>
            <w:tcW w:w="1418"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 xml:space="preserve">Количество этажей/ </w:t>
            </w:r>
          </w:p>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высота строения</w:t>
            </w:r>
          </w:p>
        </w:tc>
        <w:tc>
          <w:tcPr>
            <w:tcW w:w="1134"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7"/>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 xml:space="preserve">Максимальный процент застройки </w:t>
            </w:r>
          </w:p>
        </w:tc>
        <w:tc>
          <w:tcPr>
            <w:tcW w:w="1701"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right="-102"/>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Наименование вида разрешенного использования</w:t>
            </w:r>
          </w:p>
        </w:tc>
        <w:tc>
          <w:tcPr>
            <w:tcW w:w="1417" w:type="dxa"/>
            <w:vMerge w:val="restart"/>
            <w:tcBorders>
              <w:top w:val="nil"/>
              <w:left w:val="nil"/>
              <w:right w:val="single" w:sz="4" w:space="0" w:color="auto"/>
            </w:tcBorders>
            <w:shd w:val="clear" w:color="auto" w:fill="auto"/>
            <w:vAlign w:val="center"/>
            <w:hideMark/>
          </w:tcPr>
          <w:p w:rsidR="006C4FD5" w:rsidRPr="00511A3B" w:rsidRDefault="006C4FD5" w:rsidP="006C4FD5">
            <w:pPr>
              <w:spacing w:after="0" w:line="240" w:lineRule="auto"/>
              <w:ind w:left="-107" w:right="-114" w:firstLine="1"/>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Код вида разрешенного использования</w:t>
            </w:r>
          </w:p>
        </w:tc>
        <w:tc>
          <w:tcPr>
            <w:tcW w:w="2835" w:type="dxa"/>
            <w:gridSpan w:val="2"/>
            <w:tcBorders>
              <w:top w:val="single" w:sz="4" w:space="0" w:color="auto"/>
              <w:left w:val="single" w:sz="4" w:space="0" w:color="auto"/>
              <w:bottom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4FD5" w:rsidRPr="00511A3B" w:rsidTr="006C4FD5">
        <w:trPr>
          <w:trHeight w:val="232"/>
          <w:jc w:val="center"/>
        </w:trPr>
        <w:tc>
          <w:tcPr>
            <w:tcW w:w="1975" w:type="dxa"/>
            <w:vMerge/>
            <w:tcBorders>
              <w:left w:val="single" w:sz="8"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vMerge/>
            <w:tcBorders>
              <w:left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2410" w:type="dxa"/>
            <w:gridSpan w:val="2"/>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275" w:type="dxa"/>
            <w:vMerge/>
            <w:tcBorders>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418"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left="-108" w:right="-108"/>
              <w:jc w:val="center"/>
              <w:rPr>
                <w:rFonts w:ascii="Times New Roman" w:eastAsia="Times New Roman" w:hAnsi="Times New Roman" w:cs="Times New Roman"/>
                <w:b/>
                <w:bCs/>
                <w:sz w:val="20"/>
                <w:szCs w:val="20"/>
              </w:rPr>
            </w:pPr>
          </w:p>
        </w:tc>
        <w:tc>
          <w:tcPr>
            <w:tcW w:w="1134"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left="-107"/>
              <w:jc w:val="center"/>
              <w:rPr>
                <w:rFonts w:ascii="Times New Roman" w:eastAsia="Times New Roman" w:hAnsi="Times New Roman" w:cs="Times New Roman"/>
                <w:b/>
                <w:bCs/>
                <w:sz w:val="20"/>
                <w:szCs w:val="20"/>
              </w:rPr>
            </w:pPr>
          </w:p>
        </w:tc>
        <w:tc>
          <w:tcPr>
            <w:tcW w:w="1701"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right="-102"/>
              <w:jc w:val="center"/>
              <w:rPr>
                <w:rFonts w:ascii="Times New Roman" w:eastAsia="Times New Roman" w:hAnsi="Times New Roman" w:cs="Times New Roman"/>
                <w:b/>
                <w:bCs/>
                <w:sz w:val="20"/>
                <w:szCs w:val="20"/>
              </w:rPr>
            </w:pPr>
          </w:p>
        </w:tc>
        <w:tc>
          <w:tcPr>
            <w:tcW w:w="1417" w:type="dxa"/>
            <w:vMerge/>
            <w:tcBorders>
              <w:left w:val="nil"/>
              <w:right w:val="single" w:sz="4" w:space="0" w:color="auto"/>
            </w:tcBorders>
            <w:shd w:val="clear" w:color="auto" w:fill="auto"/>
            <w:vAlign w:val="center"/>
          </w:tcPr>
          <w:p w:rsidR="006C4FD5" w:rsidRPr="00511A3B" w:rsidRDefault="006C4FD5" w:rsidP="006C4FD5">
            <w:pPr>
              <w:spacing w:after="0" w:line="240" w:lineRule="auto"/>
              <w:ind w:left="-107" w:firstLine="1"/>
              <w:jc w:val="center"/>
              <w:rPr>
                <w:rFonts w:ascii="Times New Roman" w:eastAsia="Times New Roman" w:hAnsi="Times New Roman" w:cs="Times New Roman"/>
                <w:b/>
                <w:bCs/>
                <w:sz w:val="20"/>
                <w:szCs w:val="20"/>
              </w:rPr>
            </w:pPr>
          </w:p>
        </w:tc>
        <w:tc>
          <w:tcPr>
            <w:tcW w:w="1276" w:type="dxa"/>
            <w:vMerge w:val="restart"/>
            <w:tcBorders>
              <w:top w:val="single" w:sz="4" w:space="0" w:color="auto"/>
              <w:left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Предельное количество этажей/ предельная высота строения</w:t>
            </w:r>
          </w:p>
        </w:tc>
        <w:tc>
          <w:tcPr>
            <w:tcW w:w="1559" w:type="dxa"/>
            <w:vMerge w:val="restart"/>
            <w:tcBorders>
              <w:top w:val="single" w:sz="4" w:space="0" w:color="auto"/>
              <w:left w:val="single" w:sz="4" w:space="0" w:color="auto"/>
              <w:right w:val="single" w:sz="4" w:space="0" w:color="auto"/>
            </w:tcBorders>
          </w:tcPr>
          <w:p w:rsidR="006C4FD5" w:rsidRPr="00511A3B" w:rsidRDefault="006C4FD5" w:rsidP="006C4FD5">
            <w:pPr>
              <w:spacing w:after="0" w:line="240" w:lineRule="auto"/>
              <w:ind w:left="-108" w:right="-113"/>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bCs/>
                <w:sz w:val="20"/>
                <w:szCs w:val="20"/>
              </w:rPr>
              <w:t>Максимальный процент застройки</w:t>
            </w:r>
          </w:p>
        </w:tc>
      </w:tr>
      <w:tr w:rsidR="006C4FD5" w:rsidRPr="00511A3B" w:rsidTr="006C4FD5">
        <w:trPr>
          <w:trHeight w:val="397"/>
          <w:jc w:val="center"/>
        </w:trPr>
        <w:tc>
          <w:tcPr>
            <w:tcW w:w="1975" w:type="dxa"/>
            <w:vMerge/>
            <w:tcBorders>
              <w:left w:val="single" w:sz="8"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vMerge/>
            <w:tcBorders>
              <w:left w:val="single" w:sz="4" w:space="0" w:color="auto"/>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134" w:type="dxa"/>
            <w:tcBorders>
              <w:top w:val="single" w:sz="4" w:space="0" w:color="auto"/>
              <w:left w:val="nil"/>
              <w:bottom w:val="nil"/>
              <w:right w:val="single" w:sz="4" w:space="0" w:color="auto"/>
            </w:tcBorders>
            <w:shd w:val="clear" w:color="auto" w:fill="auto"/>
            <w:vAlign w:val="center"/>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sz w:val="20"/>
                <w:szCs w:val="20"/>
              </w:rPr>
              <w:t>Минимальная площадь (кв.м.)</w:t>
            </w:r>
          </w:p>
        </w:tc>
        <w:tc>
          <w:tcPr>
            <w:tcW w:w="1276" w:type="dxa"/>
            <w:tcBorders>
              <w:top w:val="single" w:sz="4" w:space="0" w:color="auto"/>
              <w:left w:val="nil"/>
              <w:bottom w:val="nil"/>
              <w:right w:val="single" w:sz="4" w:space="0" w:color="auto"/>
            </w:tcBorders>
            <w:shd w:val="clear" w:color="auto" w:fill="auto"/>
            <w:vAlign w:val="center"/>
          </w:tcPr>
          <w:p w:rsidR="006C4FD5" w:rsidRPr="00511A3B" w:rsidRDefault="006C4FD5" w:rsidP="006C4FD5">
            <w:pPr>
              <w:spacing w:after="0" w:line="240" w:lineRule="auto"/>
              <w:ind w:left="-61"/>
              <w:jc w:val="center"/>
              <w:rPr>
                <w:rFonts w:ascii="Times New Roman" w:eastAsia="Times New Roman" w:hAnsi="Times New Roman" w:cs="Times New Roman"/>
                <w:b/>
                <w:sz w:val="20"/>
                <w:szCs w:val="20"/>
              </w:rPr>
            </w:pPr>
            <w:r w:rsidRPr="00511A3B">
              <w:rPr>
                <w:rFonts w:ascii="Times New Roman" w:eastAsia="Times New Roman" w:hAnsi="Times New Roman" w:cs="Times New Roman"/>
                <w:b/>
                <w:sz w:val="20"/>
                <w:szCs w:val="20"/>
              </w:rPr>
              <w:t>Максимальная площадь</w:t>
            </w:r>
          </w:p>
          <w:p w:rsidR="006C4FD5" w:rsidRPr="00511A3B" w:rsidRDefault="006C4FD5" w:rsidP="006C4FD5">
            <w:pPr>
              <w:spacing w:after="0" w:line="240" w:lineRule="auto"/>
              <w:jc w:val="center"/>
              <w:rPr>
                <w:rFonts w:ascii="Times New Roman" w:eastAsia="Times New Roman" w:hAnsi="Times New Roman" w:cs="Times New Roman"/>
                <w:b/>
                <w:bCs/>
                <w:sz w:val="20"/>
                <w:szCs w:val="20"/>
              </w:rPr>
            </w:pPr>
            <w:r w:rsidRPr="00511A3B">
              <w:rPr>
                <w:rFonts w:ascii="Times New Roman" w:eastAsia="Times New Roman" w:hAnsi="Times New Roman" w:cs="Times New Roman"/>
                <w:b/>
                <w:sz w:val="20"/>
                <w:szCs w:val="20"/>
              </w:rPr>
              <w:t>(кв.м.)</w:t>
            </w:r>
          </w:p>
        </w:tc>
        <w:tc>
          <w:tcPr>
            <w:tcW w:w="1275" w:type="dxa"/>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418" w:type="dxa"/>
            <w:vMerge/>
            <w:tcBorders>
              <w:left w:val="nil"/>
              <w:bottom w:val="nil"/>
              <w:right w:val="single" w:sz="4" w:space="0" w:color="auto"/>
            </w:tcBorders>
            <w:shd w:val="clear" w:color="auto" w:fill="auto"/>
            <w:vAlign w:val="center"/>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p>
        </w:tc>
        <w:tc>
          <w:tcPr>
            <w:tcW w:w="1134"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701"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b/>
                <w:bCs/>
                <w:sz w:val="20"/>
                <w:szCs w:val="20"/>
              </w:rPr>
            </w:pPr>
          </w:p>
        </w:tc>
        <w:tc>
          <w:tcPr>
            <w:tcW w:w="1417" w:type="dxa"/>
            <w:vMerge/>
            <w:tcBorders>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p>
        </w:tc>
        <w:tc>
          <w:tcPr>
            <w:tcW w:w="1276" w:type="dxa"/>
            <w:vMerge/>
            <w:tcBorders>
              <w:left w:val="single" w:sz="4" w:space="0" w:color="auto"/>
              <w:bottom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p>
        </w:tc>
        <w:tc>
          <w:tcPr>
            <w:tcW w:w="1559" w:type="dxa"/>
            <w:vMerge/>
            <w:tcBorders>
              <w:left w:val="single" w:sz="4" w:space="0" w:color="auto"/>
              <w:bottom w:val="single" w:sz="4" w:space="0" w:color="auto"/>
              <w:right w:val="single" w:sz="4" w:space="0" w:color="auto"/>
            </w:tcBorders>
          </w:tcPr>
          <w:p w:rsidR="006C4FD5" w:rsidRPr="00511A3B" w:rsidRDefault="006C4FD5" w:rsidP="006C4FD5">
            <w:pPr>
              <w:spacing w:after="0" w:line="240" w:lineRule="auto"/>
              <w:ind w:left="-108"/>
              <w:jc w:val="center"/>
              <w:rPr>
                <w:rFonts w:ascii="Times New Roman" w:eastAsia="Times New Roman" w:hAnsi="Times New Roman" w:cs="Times New Roman"/>
                <w:b/>
                <w:bCs/>
                <w:sz w:val="20"/>
                <w:szCs w:val="20"/>
              </w:rPr>
            </w:pPr>
          </w:p>
        </w:tc>
      </w:tr>
      <w:tr w:rsidR="006C4FD5" w:rsidRPr="00511A3B" w:rsidTr="006C4FD5">
        <w:trPr>
          <w:trHeight w:hRule="exact" w:val="801"/>
          <w:jc w:val="center"/>
        </w:trPr>
        <w:tc>
          <w:tcPr>
            <w:tcW w:w="1975" w:type="dxa"/>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18" w:lineRule="atLeast"/>
              <w:rPr>
                <w:rFonts w:ascii="Times New Roman" w:hAnsi="Times New Roman" w:cs="Times New Roman"/>
                <w:sz w:val="20"/>
                <w:szCs w:val="20"/>
              </w:rPr>
            </w:pPr>
            <w:r w:rsidRPr="00511A3B">
              <w:rPr>
                <w:rFonts w:ascii="Times New Roman" w:hAnsi="Times New Roman" w:cs="Times New Roman"/>
                <w:sz w:val="20"/>
                <w:szCs w:val="20"/>
              </w:rPr>
              <w:t>Коммунальное обслуживание</w:t>
            </w:r>
          </w:p>
        </w:tc>
        <w:tc>
          <w:tcPr>
            <w:tcW w:w="1134" w:type="dxa"/>
            <w:tcBorders>
              <w:top w:val="single" w:sz="4" w:space="0" w:color="auto"/>
              <w:left w:val="single" w:sz="4" w:space="0" w:color="auto"/>
              <w:right w:val="single" w:sz="4" w:space="0" w:color="auto"/>
            </w:tcBorders>
            <w:shd w:val="clear" w:color="auto" w:fill="auto"/>
            <w:vAlign w:val="center"/>
          </w:tcPr>
          <w:p w:rsidR="006C4FD5" w:rsidRPr="00511A3B" w:rsidRDefault="006C4FD5" w:rsidP="006C4FD5">
            <w:pPr>
              <w:spacing w:after="0" w:line="18" w:lineRule="atLeast"/>
              <w:jc w:val="center"/>
              <w:rPr>
                <w:rFonts w:ascii="Times New Roman" w:hAnsi="Times New Roman" w:cs="Times New Roman"/>
                <w:sz w:val="20"/>
                <w:szCs w:val="20"/>
              </w:rPr>
            </w:pPr>
            <w:r w:rsidRPr="00511A3B">
              <w:rPr>
                <w:rFonts w:ascii="Times New Roman" w:hAnsi="Times New Roman" w:cs="Times New Roman"/>
                <w:sz w:val="20"/>
                <w:szCs w:val="20"/>
              </w:rPr>
              <w:t>3.1</w:t>
            </w:r>
          </w:p>
        </w:tc>
        <w:tc>
          <w:tcPr>
            <w:tcW w:w="1134" w:type="dxa"/>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56" w:lineRule="auto"/>
              <w:rPr>
                <w:rFonts w:ascii="Times New Roman" w:hAnsi="Times New Roman" w:cs="Times New Roman"/>
                <w:sz w:val="20"/>
                <w:szCs w:val="20"/>
              </w:rPr>
            </w:pPr>
            <w:r w:rsidRPr="00511A3B">
              <w:rPr>
                <w:rFonts w:ascii="Times New Roman" w:hAnsi="Times New Roman" w:cs="Times New Roman"/>
                <w:sz w:val="20"/>
                <w:szCs w:val="20"/>
              </w:rPr>
              <w:t>Служебные гаражи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56" w:lineRule="auto"/>
              <w:jc w:val="center"/>
              <w:rPr>
                <w:rFonts w:ascii="Times New Roman" w:hAnsi="Times New Roman" w:cs="Times New Roman"/>
                <w:sz w:val="20"/>
                <w:szCs w:val="20"/>
              </w:rPr>
            </w:pPr>
            <w:r w:rsidRPr="00511A3B">
              <w:rPr>
                <w:rFonts w:ascii="Times New Roman" w:hAnsi="Times New Roman" w:cs="Times New Roman"/>
                <w:sz w:val="20"/>
                <w:szCs w:val="20"/>
              </w:rPr>
              <w:t>4.9</w:t>
            </w:r>
          </w:p>
        </w:tc>
        <w:tc>
          <w:tcPr>
            <w:tcW w:w="1276"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964"/>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56" w:lineRule="auto"/>
              <w:rPr>
                <w:rFonts w:ascii="Times New Roman" w:hAnsi="Times New Roman" w:cs="Times New Roman"/>
                <w:sz w:val="20"/>
                <w:szCs w:val="20"/>
              </w:rPr>
            </w:pPr>
            <w:r w:rsidRPr="00511A3B">
              <w:rPr>
                <w:rFonts w:ascii="Times New Roman" w:hAnsi="Times New Roman" w:cs="Times New Roman"/>
                <w:sz w:val="20"/>
                <w:szCs w:val="20"/>
              </w:rPr>
              <w:t>Предоставление коммунальных услуг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56" w:lineRule="auto"/>
              <w:jc w:val="center"/>
              <w:rPr>
                <w:rFonts w:ascii="Times New Roman" w:hAnsi="Times New Roman" w:cs="Times New Roman"/>
                <w:sz w:val="20"/>
                <w:szCs w:val="20"/>
              </w:rPr>
            </w:pPr>
            <w:r w:rsidRPr="00511A3B">
              <w:rPr>
                <w:rFonts w:ascii="Times New Roman" w:hAnsi="Times New Roman" w:cs="Times New Roman"/>
                <w:sz w:val="20"/>
                <w:szCs w:val="20"/>
              </w:rPr>
              <w:t>3.1.1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1559"/>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18" w:lineRule="atLeast"/>
              <w:rPr>
                <w:rFonts w:ascii="Times New Roman" w:hAnsi="Times New Roman" w:cs="Times New Roman"/>
                <w:sz w:val="20"/>
                <w:szCs w:val="20"/>
              </w:rPr>
            </w:pPr>
            <w:r w:rsidRPr="00511A3B">
              <w:rPr>
                <w:rFonts w:ascii="Times New Roman" w:hAnsi="Times New Roman" w:cs="Times New Roman"/>
                <w:sz w:val="20"/>
                <w:szCs w:val="20"/>
              </w:rPr>
              <w:lastRenderedPageBreak/>
              <w:t>Обеспечение деятельности в области гидрометеорологии и смежных с ней областях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18" w:lineRule="atLeast"/>
              <w:jc w:val="center"/>
              <w:rPr>
                <w:rFonts w:ascii="Times New Roman" w:hAnsi="Times New Roman" w:cs="Times New Roman"/>
                <w:sz w:val="20"/>
                <w:szCs w:val="20"/>
              </w:rPr>
            </w:pPr>
            <w:r w:rsidRPr="00511A3B">
              <w:rPr>
                <w:rFonts w:ascii="Times New Roman" w:hAnsi="Times New Roman" w:cs="Times New Roman"/>
                <w:sz w:val="20"/>
                <w:szCs w:val="20"/>
              </w:rPr>
              <w:t>3.9.1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659"/>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18" w:lineRule="atLeast"/>
              <w:rPr>
                <w:rFonts w:ascii="Times New Roman" w:hAnsi="Times New Roman" w:cs="Times New Roman"/>
                <w:sz w:val="20"/>
                <w:szCs w:val="20"/>
              </w:rPr>
            </w:pPr>
            <w:r w:rsidRPr="00511A3B">
              <w:rPr>
                <w:rFonts w:ascii="Times New Roman" w:hAnsi="Times New Roman" w:cs="Times New Roman"/>
                <w:sz w:val="20"/>
                <w:szCs w:val="20"/>
              </w:rPr>
              <w:t>Стоянки транспорта общего пользования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18" w:lineRule="atLeast"/>
              <w:jc w:val="center"/>
              <w:rPr>
                <w:rFonts w:ascii="Times New Roman" w:hAnsi="Times New Roman" w:cs="Times New Roman"/>
                <w:sz w:val="20"/>
                <w:szCs w:val="20"/>
              </w:rPr>
            </w:pPr>
            <w:r w:rsidRPr="00511A3B">
              <w:rPr>
                <w:rFonts w:ascii="Times New Roman" w:hAnsi="Times New Roman" w:cs="Times New Roman"/>
                <w:sz w:val="20"/>
                <w:szCs w:val="20"/>
              </w:rPr>
              <w:t>7.2.3</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659"/>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18" w:lineRule="atLeast"/>
              <w:rPr>
                <w:rFonts w:ascii="Times New Roman" w:hAnsi="Times New Roman" w:cs="Times New Roman"/>
                <w:sz w:val="20"/>
                <w:szCs w:val="20"/>
              </w:rPr>
            </w:pPr>
            <w:r w:rsidRPr="00511A3B">
              <w:rPr>
                <w:rFonts w:ascii="Times New Roman" w:hAnsi="Times New Roman" w:cs="Times New Roman"/>
                <w:bCs/>
                <w:sz w:val="20"/>
                <w:szCs w:val="20"/>
              </w:rPr>
              <w:t>Общее пользование водными объектами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18" w:lineRule="atLeast"/>
              <w:jc w:val="center"/>
              <w:rPr>
                <w:rFonts w:ascii="Times New Roman" w:hAnsi="Times New Roman" w:cs="Times New Roman"/>
                <w:sz w:val="20"/>
                <w:szCs w:val="20"/>
              </w:rPr>
            </w:pPr>
            <w:r w:rsidRPr="00511A3B">
              <w:rPr>
                <w:rFonts w:ascii="Times New Roman" w:hAnsi="Times New Roman" w:cs="Times New Roman"/>
                <w:sz w:val="20"/>
                <w:szCs w:val="20"/>
              </w:rPr>
              <w:t>11.1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810"/>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18" w:lineRule="atLeast"/>
              <w:rPr>
                <w:rFonts w:ascii="Times New Roman" w:hAnsi="Times New Roman" w:cs="Times New Roman"/>
                <w:sz w:val="20"/>
                <w:szCs w:val="20"/>
              </w:rPr>
            </w:pPr>
            <w:r w:rsidRPr="00511A3B">
              <w:rPr>
                <w:rFonts w:ascii="Times New Roman" w:hAnsi="Times New Roman" w:cs="Times New Roman"/>
                <w:bCs/>
                <w:sz w:val="20"/>
                <w:szCs w:val="20"/>
              </w:rPr>
              <w:t>Специальное пользование водными объектами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18" w:lineRule="atLeast"/>
              <w:jc w:val="center"/>
              <w:rPr>
                <w:rFonts w:ascii="Times New Roman" w:hAnsi="Times New Roman" w:cs="Times New Roman"/>
                <w:sz w:val="20"/>
                <w:szCs w:val="20"/>
              </w:rPr>
            </w:pPr>
            <w:r w:rsidRPr="00511A3B">
              <w:rPr>
                <w:rFonts w:ascii="Times New Roman" w:hAnsi="Times New Roman" w:cs="Times New Roman"/>
                <w:bCs/>
                <w:sz w:val="20"/>
                <w:szCs w:val="20"/>
              </w:rPr>
              <w:t>11.2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659"/>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18" w:lineRule="atLeast"/>
              <w:rPr>
                <w:rFonts w:ascii="Times New Roman" w:hAnsi="Times New Roman" w:cs="Times New Roman"/>
                <w:bCs/>
                <w:sz w:val="20"/>
                <w:szCs w:val="20"/>
              </w:rPr>
            </w:pPr>
            <w:r w:rsidRPr="00511A3B">
              <w:rPr>
                <w:rFonts w:ascii="Times New Roman" w:hAnsi="Times New Roman" w:cs="Times New Roman"/>
                <w:bCs/>
                <w:sz w:val="20"/>
                <w:szCs w:val="20"/>
              </w:rPr>
              <w:t>Гидротехнические сооружения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18" w:lineRule="atLeast"/>
              <w:jc w:val="center"/>
              <w:rPr>
                <w:rFonts w:ascii="Times New Roman" w:hAnsi="Times New Roman" w:cs="Times New Roman"/>
                <w:bCs/>
                <w:sz w:val="20"/>
                <w:szCs w:val="20"/>
              </w:rPr>
            </w:pPr>
            <w:r w:rsidRPr="00511A3B">
              <w:rPr>
                <w:rFonts w:ascii="Times New Roman" w:hAnsi="Times New Roman" w:cs="Times New Roman"/>
                <w:bCs/>
                <w:sz w:val="20"/>
                <w:szCs w:val="20"/>
              </w:rPr>
              <w:t>11.3</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902"/>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18" w:lineRule="atLeast"/>
              <w:rPr>
                <w:rFonts w:ascii="Times New Roman" w:hAnsi="Times New Roman" w:cs="Times New Roman"/>
                <w:sz w:val="20"/>
                <w:szCs w:val="20"/>
              </w:rPr>
            </w:pPr>
            <w:r w:rsidRPr="00511A3B">
              <w:rPr>
                <w:rFonts w:ascii="Times New Roman" w:hAnsi="Times New Roman" w:cs="Times New Roman"/>
                <w:sz w:val="20"/>
                <w:szCs w:val="20"/>
              </w:rPr>
              <w:t>Земельные участки (территории) общего пользования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18" w:lineRule="atLeast"/>
              <w:jc w:val="center"/>
              <w:rPr>
                <w:rFonts w:ascii="Times New Roman" w:hAnsi="Times New Roman" w:cs="Times New Roman"/>
                <w:sz w:val="20"/>
                <w:szCs w:val="20"/>
              </w:rPr>
            </w:pPr>
            <w:r w:rsidRPr="00511A3B">
              <w:rPr>
                <w:rFonts w:ascii="Times New Roman" w:hAnsi="Times New Roman" w:cs="Times New Roman"/>
                <w:sz w:val="20"/>
                <w:szCs w:val="20"/>
              </w:rPr>
              <w:t>12.0</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659"/>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56" w:lineRule="auto"/>
              <w:rPr>
                <w:rFonts w:ascii="Times New Roman" w:hAnsi="Times New Roman" w:cs="Times New Roman"/>
                <w:sz w:val="20"/>
                <w:szCs w:val="20"/>
              </w:rPr>
            </w:pPr>
            <w:r w:rsidRPr="00511A3B">
              <w:rPr>
                <w:rFonts w:ascii="Times New Roman" w:hAnsi="Times New Roman" w:cs="Times New Roman"/>
                <w:sz w:val="20"/>
                <w:szCs w:val="20"/>
              </w:rPr>
              <w:t>Улично-дорожная сеть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56" w:lineRule="auto"/>
              <w:jc w:val="center"/>
              <w:rPr>
                <w:rFonts w:ascii="Times New Roman" w:hAnsi="Times New Roman" w:cs="Times New Roman"/>
                <w:sz w:val="20"/>
                <w:szCs w:val="20"/>
              </w:rPr>
            </w:pPr>
            <w:r w:rsidRPr="00511A3B">
              <w:rPr>
                <w:rFonts w:ascii="Times New Roman" w:hAnsi="Times New Roman" w:cs="Times New Roman"/>
                <w:sz w:val="20"/>
                <w:szCs w:val="20"/>
              </w:rPr>
              <w:t>12.0.1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659"/>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56" w:lineRule="auto"/>
              <w:rPr>
                <w:rFonts w:ascii="Times New Roman" w:hAnsi="Times New Roman" w:cs="Times New Roman"/>
                <w:sz w:val="20"/>
                <w:szCs w:val="20"/>
              </w:rPr>
            </w:pPr>
            <w:r w:rsidRPr="00511A3B">
              <w:rPr>
                <w:rFonts w:ascii="Times New Roman" w:hAnsi="Times New Roman" w:cs="Times New Roman"/>
                <w:sz w:val="20"/>
                <w:szCs w:val="20"/>
              </w:rPr>
              <w:t>Благоустройство территории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56" w:lineRule="auto"/>
              <w:jc w:val="center"/>
              <w:rPr>
                <w:rFonts w:ascii="Times New Roman" w:hAnsi="Times New Roman" w:cs="Times New Roman"/>
                <w:sz w:val="20"/>
                <w:szCs w:val="20"/>
              </w:rPr>
            </w:pPr>
            <w:r w:rsidRPr="00511A3B">
              <w:rPr>
                <w:rFonts w:ascii="Times New Roman" w:hAnsi="Times New Roman" w:cs="Times New Roman"/>
                <w:sz w:val="20"/>
                <w:szCs w:val="20"/>
              </w:rPr>
              <w:t>12.0.2</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r w:rsidR="006C4FD5" w:rsidRPr="00511A3B" w:rsidTr="006C4FD5">
        <w:trPr>
          <w:trHeight w:hRule="exact" w:val="659"/>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18" w:lineRule="atLeast"/>
              <w:rPr>
                <w:rFonts w:ascii="Times New Roman" w:hAnsi="Times New Roman" w:cs="Times New Roman"/>
                <w:sz w:val="20"/>
                <w:szCs w:val="20"/>
              </w:rPr>
            </w:pPr>
            <w:r w:rsidRPr="00511A3B">
              <w:rPr>
                <w:rFonts w:ascii="Times New Roman" w:hAnsi="Times New Roman" w:cs="Times New Roman"/>
                <w:sz w:val="20"/>
                <w:szCs w:val="20"/>
              </w:rPr>
              <w:t>Ритуальная деятельность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18" w:lineRule="atLeast"/>
              <w:jc w:val="center"/>
              <w:rPr>
                <w:rFonts w:ascii="Times New Roman" w:hAnsi="Times New Roman" w:cs="Times New Roman"/>
                <w:sz w:val="20"/>
                <w:szCs w:val="20"/>
              </w:rPr>
            </w:pPr>
            <w:r w:rsidRPr="00511A3B">
              <w:rPr>
                <w:rFonts w:ascii="Times New Roman" w:hAnsi="Times New Roman" w:cs="Times New Roman"/>
                <w:bCs/>
                <w:sz w:val="20"/>
                <w:szCs w:val="20"/>
              </w:rPr>
              <w:t>12.1</w:t>
            </w:r>
          </w:p>
        </w:tc>
        <w:tc>
          <w:tcPr>
            <w:tcW w:w="1134"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6C4FD5" w:rsidRPr="00511A3B" w:rsidRDefault="006C4FD5" w:rsidP="006C4FD5">
            <w:pPr>
              <w:spacing w:after="0" w:line="240" w:lineRule="auto"/>
              <w:ind w:left="-108"/>
              <w:jc w:val="center"/>
              <w:rPr>
                <w:rFonts w:ascii="Times New Roman" w:eastAsia="Times New Roman" w:hAnsi="Times New Roman"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hAnsi="Times New Roman" w:cs="Times New Roman"/>
                <w:color w:val="000000"/>
                <w:sz w:val="20"/>
                <w:szCs w:val="20"/>
              </w:rPr>
              <w:t>Магазины</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C4FD5" w:rsidRPr="00511A3B" w:rsidRDefault="006C4FD5" w:rsidP="006C4FD5">
            <w:pPr>
              <w:spacing w:after="0" w:line="240" w:lineRule="auto"/>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4.4</w:t>
            </w:r>
          </w:p>
        </w:tc>
        <w:tc>
          <w:tcPr>
            <w:tcW w:w="1276"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tcPr>
          <w:p w:rsidR="006C4FD5" w:rsidRPr="00511A3B" w:rsidRDefault="006C4FD5" w:rsidP="006C4FD5">
            <w:pPr>
              <w:spacing w:after="0" w:line="240" w:lineRule="auto"/>
              <w:jc w:val="center"/>
              <w:rPr>
                <w:rFonts w:ascii="Times New Roman" w:eastAsia="Times New Roman" w:hAnsi="Times New Roman" w:cs="Times New Roman"/>
                <w:sz w:val="20"/>
                <w:szCs w:val="20"/>
              </w:rPr>
            </w:pPr>
          </w:p>
        </w:tc>
      </w:tr>
    </w:tbl>
    <w:p w:rsidR="006C4FD5" w:rsidRPr="00511A3B" w:rsidRDefault="006C4FD5" w:rsidP="006C4FD5">
      <w:pPr>
        <w:spacing w:after="0"/>
        <w:ind w:right="-31" w:firstLine="708"/>
        <w:jc w:val="both"/>
        <w:rPr>
          <w:rFonts w:ascii="Times New Roman" w:hAnsi="Times New Roman"/>
          <w:bCs/>
          <w:sz w:val="24"/>
          <w:szCs w:val="24"/>
        </w:rPr>
      </w:pPr>
      <w:r w:rsidRPr="00511A3B">
        <w:rPr>
          <w:rFonts w:ascii="Times New Roman" w:eastAsia="Times New Roman" w:hAnsi="Times New Roman"/>
          <w:color w:val="000000"/>
          <w:sz w:val="24"/>
          <w:szCs w:val="24"/>
        </w:rPr>
        <w:t xml:space="preserve">Примечание к таблице 25: </w:t>
      </w:r>
      <w:r w:rsidRPr="00511A3B">
        <w:rPr>
          <w:rFonts w:ascii="Times New Roman" w:hAnsi="Times New Roman"/>
          <w:bCs/>
          <w:sz w:val="24"/>
          <w:szCs w:val="24"/>
        </w:rPr>
        <w:t>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6C4FD5" w:rsidRPr="00511A3B" w:rsidRDefault="006C4FD5" w:rsidP="006C4FD5">
      <w:pPr>
        <w:spacing w:after="0"/>
        <w:ind w:right="-31" w:firstLine="708"/>
        <w:jc w:val="both"/>
        <w:rPr>
          <w:rFonts w:ascii="Times New Roman" w:eastAsia="Times New Roman" w:hAnsi="Times New Roman"/>
          <w:color w:val="000000"/>
          <w:sz w:val="24"/>
          <w:szCs w:val="24"/>
        </w:rPr>
      </w:pPr>
    </w:p>
    <w:p w:rsidR="006C4FD5" w:rsidRPr="00511A3B" w:rsidRDefault="006C4FD5" w:rsidP="006C4FD5">
      <w:pPr>
        <w:spacing w:after="0"/>
        <w:ind w:right="-31" w:firstLine="708"/>
        <w:jc w:val="both"/>
        <w:rPr>
          <w:rFonts w:ascii="Times New Roman" w:eastAsia="Times New Roman" w:hAnsi="Times New Roman"/>
          <w:color w:val="000000"/>
          <w:sz w:val="24"/>
          <w:szCs w:val="24"/>
        </w:rPr>
      </w:pPr>
    </w:p>
    <w:p w:rsidR="006C4FD5" w:rsidRPr="00511A3B" w:rsidRDefault="006C4FD5" w:rsidP="006C4FD5">
      <w:pPr>
        <w:rPr>
          <w:rFonts w:ascii="Times New Roman" w:hAnsi="Times New Roman" w:cs="Times New Roman"/>
          <w:b/>
          <w:sz w:val="28"/>
          <w:szCs w:val="28"/>
        </w:rPr>
      </w:pPr>
      <w:r w:rsidRPr="00511A3B">
        <w:rPr>
          <w:rFonts w:ascii="Times New Roman" w:hAnsi="Times New Roman" w:cs="Times New Roman"/>
          <w:b/>
          <w:sz w:val="28"/>
          <w:szCs w:val="28"/>
        </w:rPr>
        <w:br w:type="page"/>
      </w:r>
    </w:p>
    <w:p w:rsidR="006C4FD5" w:rsidRPr="00511A3B" w:rsidRDefault="006C4FD5" w:rsidP="006C4FD5">
      <w:pPr>
        <w:spacing w:after="0"/>
        <w:ind w:right="-31"/>
        <w:jc w:val="both"/>
        <w:rPr>
          <w:rFonts w:ascii="Times New Roman" w:eastAsia="Times New Roman" w:hAnsi="Times New Roman"/>
          <w:color w:val="000000"/>
          <w:sz w:val="24"/>
          <w:szCs w:val="24"/>
        </w:rPr>
        <w:sectPr w:rsidR="006C4FD5" w:rsidRPr="00511A3B" w:rsidSect="006C4FD5">
          <w:footerReference w:type="default" r:id="rId12"/>
          <w:footnotePr>
            <w:numRestart w:val="eachPage"/>
          </w:footnotePr>
          <w:pgSz w:w="16838" w:h="11906" w:orient="landscape"/>
          <w:pgMar w:top="851" w:right="851" w:bottom="0" w:left="1134" w:header="709" w:footer="709" w:gutter="0"/>
          <w:cols w:space="708"/>
          <w:docGrid w:linePitch="360"/>
        </w:sectPr>
      </w:pPr>
    </w:p>
    <w:p w:rsidR="006C4FD5" w:rsidRPr="00511A3B" w:rsidRDefault="006C4FD5" w:rsidP="006C4FD5">
      <w:pPr>
        <w:ind w:firstLine="720"/>
        <w:jc w:val="both"/>
        <w:rPr>
          <w:rFonts w:ascii="Times New Roman" w:hAnsi="Times New Roman" w:cs="Times New Roman"/>
          <w:spacing w:val="-1"/>
          <w:sz w:val="28"/>
          <w:szCs w:val="28"/>
        </w:rPr>
      </w:pPr>
      <w:r w:rsidRPr="00511A3B">
        <w:rPr>
          <w:rFonts w:ascii="Times New Roman" w:hAnsi="Times New Roman" w:cs="Times New Roman"/>
          <w:spacing w:val="-1"/>
          <w:sz w:val="28"/>
          <w:szCs w:val="28"/>
        </w:rPr>
        <w:lastRenderedPageBreak/>
        <w:t>Установленные градостроительным регламентом предельные (минимальные) размеры земельных участков не применяются в случае:</w:t>
      </w:r>
    </w:p>
    <w:p w:rsidR="006C4FD5" w:rsidRPr="00511A3B" w:rsidRDefault="006C4FD5" w:rsidP="006C4FD5">
      <w:pPr>
        <w:widowControl w:val="0"/>
        <w:numPr>
          <w:ilvl w:val="0"/>
          <w:numId w:val="46"/>
        </w:numPr>
        <w:autoSpaceDE w:val="0"/>
        <w:autoSpaceDN w:val="0"/>
        <w:adjustRightInd w:val="0"/>
        <w:spacing w:after="0" w:line="276" w:lineRule="auto"/>
        <w:ind w:left="0" w:firstLine="709"/>
        <w:jc w:val="both"/>
        <w:rPr>
          <w:rFonts w:ascii="Times New Roman" w:hAnsi="Times New Roman" w:cs="Times New Roman"/>
          <w:spacing w:val="-1"/>
          <w:sz w:val="28"/>
          <w:szCs w:val="28"/>
        </w:rPr>
      </w:pPr>
      <w:r w:rsidRPr="00511A3B">
        <w:rPr>
          <w:rFonts w:ascii="Times New Roman" w:hAnsi="Times New Roman" w:cs="Times New Roman"/>
          <w:spacing w:val="-1"/>
          <w:sz w:val="28"/>
          <w:szCs w:val="28"/>
        </w:rPr>
        <w:t>образования земельного участка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rsidR="006C4FD5" w:rsidRPr="00511A3B" w:rsidRDefault="006C4FD5" w:rsidP="006C4FD5">
      <w:pPr>
        <w:widowControl w:val="0"/>
        <w:numPr>
          <w:ilvl w:val="0"/>
          <w:numId w:val="46"/>
        </w:numPr>
        <w:autoSpaceDE w:val="0"/>
        <w:autoSpaceDN w:val="0"/>
        <w:adjustRightInd w:val="0"/>
        <w:spacing w:after="0" w:line="276" w:lineRule="auto"/>
        <w:ind w:left="0" w:firstLine="709"/>
        <w:jc w:val="both"/>
        <w:rPr>
          <w:rFonts w:ascii="Times New Roman" w:hAnsi="Times New Roman" w:cs="Times New Roman"/>
          <w:spacing w:val="-1"/>
          <w:sz w:val="28"/>
          <w:szCs w:val="28"/>
        </w:rPr>
      </w:pPr>
      <w:r w:rsidRPr="00511A3B">
        <w:rPr>
          <w:rFonts w:ascii="Times New Roman" w:hAnsi="Times New Roman" w:cs="Times New Roman"/>
          <w:spacing w:val="-1"/>
          <w:sz w:val="28"/>
          <w:szCs w:val="28"/>
        </w:rPr>
        <w:t>образования земельного участка путем объединения двух и более земельных участков;</w:t>
      </w:r>
    </w:p>
    <w:p w:rsidR="006C4FD5" w:rsidRPr="00511A3B" w:rsidRDefault="006C4FD5" w:rsidP="006C4FD5">
      <w:pPr>
        <w:widowControl w:val="0"/>
        <w:numPr>
          <w:ilvl w:val="0"/>
          <w:numId w:val="46"/>
        </w:numPr>
        <w:autoSpaceDE w:val="0"/>
        <w:autoSpaceDN w:val="0"/>
        <w:adjustRightInd w:val="0"/>
        <w:spacing w:after="0" w:line="276" w:lineRule="auto"/>
        <w:ind w:left="0" w:firstLine="709"/>
        <w:jc w:val="both"/>
        <w:rPr>
          <w:rFonts w:ascii="Times New Roman" w:hAnsi="Times New Roman" w:cs="Times New Roman"/>
          <w:spacing w:val="-1"/>
          <w:sz w:val="28"/>
          <w:szCs w:val="28"/>
        </w:rPr>
      </w:pPr>
      <w:r w:rsidRPr="00511A3B">
        <w:rPr>
          <w:rFonts w:ascii="Times New Roman" w:hAnsi="Times New Roman" w:cs="Times New Roman"/>
          <w:spacing w:val="-1"/>
          <w:sz w:val="28"/>
          <w:szCs w:val="28"/>
        </w:rPr>
        <w:t>образования земельного участка, формируемого под существующим объектом недвижимости,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rsidR="006C4FD5" w:rsidRPr="00511A3B" w:rsidRDefault="006C4FD5" w:rsidP="006C4FD5">
      <w:pPr>
        <w:widowControl w:val="0"/>
        <w:numPr>
          <w:ilvl w:val="0"/>
          <w:numId w:val="46"/>
        </w:numPr>
        <w:autoSpaceDE w:val="0"/>
        <w:autoSpaceDN w:val="0"/>
        <w:adjustRightInd w:val="0"/>
        <w:spacing w:after="0" w:line="276" w:lineRule="auto"/>
        <w:ind w:left="0" w:firstLine="709"/>
        <w:jc w:val="both"/>
        <w:rPr>
          <w:rFonts w:ascii="Times New Roman" w:hAnsi="Times New Roman" w:cs="Times New Roman"/>
          <w:spacing w:val="-1"/>
          <w:sz w:val="28"/>
          <w:szCs w:val="28"/>
        </w:rPr>
      </w:pPr>
      <w:r w:rsidRPr="00511A3B">
        <w:rPr>
          <w:rFonts w:ascii="Times New Roman" w:hAnsi="Times New Roman" w:cs="Times New Roman"/>
          <w:spacing w:val="-1"/>
          <w:sz w:val="28"/>
          <w:szCs w:val="28"/>
        </w:rPr>
        <w:t xml:space="preserve"> образования земельного участка (земельных участков) из земель или земельных участков, которые находятся в государственной или муниципальной собственности,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rsidR="006C4FD5" w:rsidRPr="00511A3B" w:rsidRDefault="006C4FD5" w:rsidP="006C4FD5">
      <w:pPr>
        <w:rPr>
          <w:rFonts w:ascii="Times New Roman" w:hAnsi="Times New Roman" w:cs="Times New Roman"/>
          <w:b/>
          <w:bCs/>
          <w:sz w:val="28"/>
          <w:szCs w:val="28"/>
        </w:rPr>
      </w:pPr>
    </w:p>
    <w:p w:rsidR="006C4FD5" w:rsidRPr="00511A3B" w:rsidRDefault="006C4FD5" w:rsidP="006C4FD5">
      <w:pPr>
        <w:keepNext/>
        <w:keepLines/>
        <w:spacing w:before="200"/>
        <w:ind w:firstLine="708"/>
        <w:jc w:val="both"/>
        <w:outlineLvl w:val="2"/>
        <w:rPr>
          <w:rFonts w:ascii="Times New Roman" w:hAnsi="Times New Roman" w:cs="Times New Roman"/>
          <w:b/>
          <w:bCs/>
          <w:sz w:val="28"/>
          <w:szCs w:val="28"/>
        </w:rPr>
      </w:pPr>
      <w:bookmarkStart w:id="102" w:name="_Toc144976030"/>
      <w:bookmarkStart w:id="103" w:name="_Toc144976071"/>
      <w:r w:rsidRPr="00511A3B">
        <w:rPr>
          <w:rFonts w:ascii="Times New Roman" w:hAnsi="Times New Roman" w:cs="Times New Roman"/>
          <w:b/>
          <w:bCs/>
          <w:sz w:val="28"/>
          <w:szCs w:val="28"/>
        </w:rPr>
        <w:t xml:space="preserve">Статья 20. Земли, в отношении которых </w:t>
      </w:r>
      <w:r w:rsidRPr="00511A3B">
        <w:rPr>
          <w:rFonts w:ascii="Times New Roman" w:hAnsi="Times New Roman" w:cs="Times New Roman"/>
          <w:b/>
          <w:sz w:val="28"/>
          <w:szCs w:val="28"/>
        </w:rPr>
        <w:t>градостроительные регламенты не распространяется, не устанавливаются</w:t>
      </w:r>
      <w:bookmarkEnd w:id="102"/>
      <w:bookmarkEnd w:id="103"/>
    </w:p>
    <w:p w:rsidR="006C4FD5" w:rsidRPr="00511A3B" w:rsidRDefault="006C4FD5" w:rsidP="006C4FD5">
      <w:pPr>
        <w:widowControl w:val="0"/>
        <w:autoSpaceDE w:val="0"/>
        <w:autoSpaceDN w:val="0"/>
        <w:adjustRightInd w:val="0"/>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 xml:space="preserve">На территории Абсалямовского сельского поселения </w:t>
      </w:r>
      <w:r w:rsidRPr="00511A3B">
        <w:rPr>
          <w:rFonts w:ascii="Times New Roman" w:hAnsi="Times New Roman" w:cs="Times New Roman"/>
          <w:spacing w:val="-1"/>
          <w:sz w:val="28"/>
          <w:szCs w:val="28"/>
        </w:rPr>
        <w:t>выделены земли,</w:t>
      </w:r>
      <w:r w:rsidRPr="00511A3B">
        <w:rPr>
          <w:rFonts w:ascii="Times New Roman" w:hAnsi="Times New Roman" w:cs="Times New Roman"/>
          <w:spacing w:val="16"/>
          <w:sz w:val="28"/>
          <w:szCs w:val="28"/>
        </w:rPr>
        <w:t xml:space="preserve"> </w:t>
      </w:r>
      <w:r w:rsidRPr="00511A3B">
        <w:rPr>
          <w:rFonts w:ascii="Times New Roman" w:hAnsi="Times New Roman" w:cs="Times New Roman"/>
          <w:sz w:val="28"/>
          <w:szCs w:val="28"/>
        </w:rPr>
        <w:t>для которых градостроительные регламенты не устанавливаются:</w:t>
      </w:r>
    </w:p>
    <w:p w:rsidR="006C4FD5" w:rsidRPr="00511A3B" w:rsidRDefault="006C4FD5" w:rsidP="006C4FD5">
      <w:pPr>
        <w:pStyle w:val="a8"/>
        <w:numPr>
          <w:ilvl w:val="0"/>
          <w:numId w:val="20"/>
        </w:numPr>
        <w:spacing w:after="0"/>
        <w:ind w:left="0" w:firstLine="709"/>
        <w:jc w:val="both"/>
        <w:rPr>
          <w:rFonts w:ascii="Times New Roman" w:hAnsi="Times New Roman" w:cs="Times New Roman"/>
          <w:sz w:val="28"/>
          <w:szCs w:val="28"/>
        </w:rPr>
      </w:pPr>
      <w:r w:rsidRPr="00511A3B">
        <w:rPr>
          <w:rFonts w:ascii="Times New Roman" w:hAnsi="Times New Roman" w:cs="Times New Roman"/>
          <w:sz w:val="28"/>
          <w:szCs w:val="28"/>
        </w:rPr>
        <w:t>Земли, покрытые поверхностными водами (водные объекты) (ВО);</w:t>
      </w:r>
    </w:p>
    <w:p w:rsidR="006C4FD5" w:rsidRPr="00511A3B" w:rsidRDefault="006C4FD5" w:rsidP="006C4FD5">
      <w:pPr>
        <w:pStyle w:val="a8"/>
        <w:numPr>
          <w:ilvl w:val="0"/>
          <w:numId w:val="20"/>
        </w:numPr>
        <w:spacing w:after="0"/>
        <w:ind w:left="0" w:firstLine="709"/>
        <w:jc w:val="both"/>
        <w:rPr>
          <w:rFonts w:ascii="Times New Roman" w:hAnsi="Times New Roman" w:cs="Times New Roman"/>
          <w:sz w:val="28"/>
          <w:szCs w:val="28"/>
        </w:rPr>
      </w:pPr>
      <w:r w:rsidRPr="00511A3B">
        <w:rPr>
          <w:rFonts w:ascii="Times New Roman" w:hAnsi="Times New Roman" w:cs="Times New Roman"/>
          <w:sz w:val="28"/>
          <w:szCs w:val="28"/>
        </w:rPr>
        <w:t>Земли сельскохозяйственных угодий (СХ);</w:t>
      </w:r>
    </w:p>
    <w:p w:rsidR="006C4FD5" w:rsidRPr="00511A3B" w:rsidRDefault="006C4FD5" w:rsidP="006C4FD5">
      <w:pPr>
        <w:widowControl w:val="0"/>
        <w:autoSpaceDE w:val="0"/>
        <w:autoSpaceDN w:val="0"/>
        <w:adjustRightInd w:val="0"/>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 xml:space="preserve">На территории Абсалямовского сельского поселения </w:t>
      </w:r>
      <w:r w:rsidRPr="00511A3B">
        <w:rPr>
          <w:rFonts w:ascii="Times New Roman" w:hAnsi="Times New Roman" w:cs="Times New Roman"/>
          <w:spacing w:val="-1"/>
          <w:sz w:val="28"/>
          <w:szCs w:val="28"/>
        </w:rPr>
        <w:t>выделены следующие земельные</w:t>
      </w:r>
      <w:r w:rsidRPr="00511A3B">
        <w:rPr>
          <w:rFonts w:ascii="Times New Roman" w:hAnsi="Times New Roman" w:cs="Times New Roman"/>
          <w:spacing w:val="18"/>
          <w:sz w:val="28"/>
          <w:szCs w:val="28"/>
        </w:rPr>
        <w:t xml:space="preserve"> </w:t>
      </w:r>
      <w:r w:rsidRPr="00511A3B">
        <w:rPr>
          <w:rFonts w:ascii="Times New Roman" w:hAnsi="Times New Roman" w:cs="Times New Roman"/>
          <w:spacing w:val="-1"/>
          <w:sz w:val="28"/>
          <w:szCs w:val="28"/>
        </w:rPr>
        <w:t>участки,</w:t>
      </w:r>
      <w:r w:rsidRPr="00511A3B">
        <w:rPr>
          <w:rFonts w:ascii="Times New Roman" w:hAnsi="Times New Roman" w:cs="Times New Roman"/>
          <w:spacing w:val="16"/>
          <w:sz w:val="28"/>
          <w:szCs w:val="28"/>
        </w:rPr>
        <w:t xml:space="preserve"> </w:t>
      </w:r>
      <w:r w:rsidRPr="00511A3B">
        <w:rPr>
          <w:rFonts w:ascii="Times New Roman" w:hAnsi="Times New Roman" w:cs="Times New Roman"/>
          <w:sz w:val="28"/>
          <w:szCs w:val="28"/>
        </w:rPr>
        <w:t>на</w:t>
      </w:r>
      <w:r w:rsidRPr="00511A3B">
        <w:rPr>
          <w:rFonts w:ascii="Times New Roman" w:hAnsi="Times New Roman" w:cs="Times New Roman"/>
          <w:spacing w:val="15"/>
          <w:sz w:val="28"/>
          <w:szCs w:val="28"/>
        </w:rPr>
        <w:t xml:space="preserve"> </w:t>
      </w:r>
      <w:r w:rsidRPr="00511A3B">
        <w:rPr>
          <w:rFonts w:ascii="Times New Roman" w:hAnsi="Times New Roman" w:cs="Times New Roman"/>
          <w:spacing w:val="-1"/>
          <w:sz w:val="28"/>
          <w:szCs w:val="28"/>
        </w:rPr>
        <w:t>которые</w:t>
      </w:r>
      <w:r w:rsidRPr="00511A3B">
        <w:rPr>
          <w:rFonts w:ascii="Times New Roman" w:hAnsi="Times New Roman" w:cs="Times New Roman"/>
          <w:spacing w:val="15"/>
          <w:sz w:val="28"/>
          <w:szCs w:val="28"/>
        </w:rPr>
        <w:t xml:space="preserve"> </w:t>
      </w:r>
      <w:r w:rsidRPr="00511A3B">
        <w:rPr>
          <w:rFonts w:ascii="Times New Roman" w:hAnsi="Times New Roman" w:cs="Times New Roman"/>
          <w:spacing w:val="-1"/>
          <w:sz w:val="28"/>
          <w:szCs w:val="28"/>
        </w:rPr>
        <w:t>действие</w:t>
      </w:r>
      <w:r w:rsidRPr="00511A3B">
        <w:rPr>
          <w:rFonts w:ascii="Times New Roman" w:hAnsi="Times New Roman" w:cs="Times New Roman"/>
          <w:spacing w:val="15"/>
          <w:sz w:val="28"/>
          <w:szCs w:val="28"/>
        </w:rPr>
        <w:t xml:space="preserve"> </w:t>
      </w:r>
      <w:r w:rsidRPr="00511A3B">
        <w:rPr>
          <w:rFonts w:ascii="Times New Roman" w:hAnsi="Times New Roman" w:cs="Times New Roman"/>
          <w:spacing w:val="-1"/>
          <w:sz w:val="28"/>
          <w:szCs w:val="28"/>
        </w:rPr>
        <w:t>градостроительных</w:t>
      </w:r>
      <w:r w:rsidRPr="00511A3B">
        <w:rPr>
          <w:rFonts w:ascii="Times New Roman" w:hAnsi="Times New Roman" w:cs="Times New Roman"/>
          <w:spacing w:val="19"/>
          <w:sz w:val="28"/>
          <w:szCs w:val="28"/>
        </w:rPr>
        <w:t xml:space="preserve"> </w:t>
      </w:r>
      <w:r w:rsidRPr="00511A3B">
        <w:rPr>
          <w:rFonts w:ascii="Times New Roman" w:hAnsi="Times New Roman" w:cs="Times New Roman"/>
          <w:spacing w:val="-1"/>
          <w:sz w:val="28"/>
          <w:szCs w:val="28"/>
        </w:rPr>
        <w:t>регламентов</w:t>
      </w:r>
      <w:r w:rsidRPr="00511A3B">
        <w:rPr>
          <w:rFonts w:ascii="Times New Roman" w:hAnsi="Times New Roman" w:cs="Times New Roman"/>
          <w:spacing w:val="105"/>
          <w:sz w:val="28"/>
          <w:szCs w:val="28"/>
        </w:rPr>
        <w:t xml:space="preserve"> </w:t>
      </w:r>
      <w:r w:rsidRPr="00511A3B">
        <w:rPr>
          <w:rFonts w:ascii="Times New Roman" w:hAnsi="Times New Roman" w:cs="Times New Roman"/>
          <w:sz w:val="28"/>
          <w:szCs w:val="28"/>
        </w:rPr>
        <w:t>не</w:t>
      </w:r>
      <w:r w:rsidRPr="00511A3B">
        <w:rPr>
          <w:rFonts w:ascii="Times New Roman" w:hAnsi="Times New Roman" w:cs="Times New Roman"/>
          <w:spacing w:val="35"/>
          <w:sz w:val="28"/>
          <w:szCs w:val="28"/>
        </w:rPr>
        <w:t xml:space="preserve"> </w:t>
      </w:r>
      <w:r w:rsidRPr="00511A3B">
        <w:rPr>
          <w:rFonts w:ascii="Times New Roman" w:hAnsi="Times New Roman" w:cs="Times New Roman"/>
          <w:spacing w:val="-1"/>
          <w:sz w:val="28"/>
          <w:szCs w:val="28"/>
        </w:rPr>
        <w:t>распространяются</w:t>
      </w:r>
      <w:r w:rsidRPr="00511A3B">
        <w:rPr>
          <w:rFonts w:ascii="Times New Roman" w:hAnsi="Times New Roman" w:cs="Times New Roman"/>
          <w:spacing w:val="36"/>
          <w:sz w:val="28"/>
          <w:szCs w:val="28"/>
        </w:rPr>
        <w:t>:</w:t>
      </w:r>
    </w:p>
    <w:p w:rsidR="006C4FD5" w:rsidRPr="00511A3B" w:rsidRDefault="006C4FD5" w:rsidP="006C4FD5">
      <w:pPr>
        <w:pStyle w:val="a8"/>
        <w:numPr>
          <w:ilvl w:val="0"/>
          <w:numId w:val="19"/>
        </w:numPr>
        <w:spacing w:after="0"/>
        <w:ind w:left="0" w:firstLine="709"/>
        <w:jc w:val="both"/>
        <w:rPr>
          <w:rFonts w:ascii="Times New Roman" w:hAnsi="Times New Roman" w:cs="Times New Roman"/>
          <w:sz w:val="28"/>
          <w:szCs w:val="28"/>
        </w:rPr>
      </w:pPr>
      <w:r w:rsidRPr="00511A3B">
        <w:rPr>
          <w:rFonts w:ascii="Times New Roman" w:hAnsi="Times New Roman" w:cs="Times New Roman"/>
          <w:sz w:val="28"/>
          <w:szCs w:val="28"/>
        </w:rPr>
        <w:t>Земельные участки, предназначенные для размещения линейных объектов (ЛО);</w:t>
      </w:r>
    </w:p>
    <w:p w:rsidR="006C4FD5" w:rsidRPr="00511A3B" w:rsidRDefault="006C4FD5" w:rsidP="006C4FD5">
      <w:pPr>
        <w:pStyle w:val="a8"/>
        <w:numPr>
          <w:ilvl w:val="0"/>
          <w:numId w:val="19"/>
        </w:numPr>
        <w:spacing w:after="0"/>
        <w:ind w:left="0" w:firstLine="709"/>
        <w:jc w:val="both"/>
        <w:rPr>
          <w:rFonts w:ascii="Times New Roman" w:hAnsi="Times New Roman" w:cs="Times New Roman"/>
          <w:sz w:val="28"/>
          <w:szCs w:val="28"/>
        </w:rPr>
      </w:pPr>
      <w:r w:rsidRPr="00511A3B">
        <w:rPr>
          <w:rFonts w:ascii="Times New Roman" w:hAnsi="Times New Roman" w:cs="Times New Roman"/>
          <w:sz w:val="28"/>
          <w:szCs w:val="28"/>
        </w:rPr>
        <w:t xml:space="preserve">Земельные участки, предоставленные для добычи полезных ископаемых (ДПИ); </w:t>
      </w:r>
    </w:p>
    <w:p w:rsidR="006C4FD5" w:rsidRPr="00511A3B" w:rsidRDefault="006C4FD5" w:rsidP="006C4FD5">
      <w:pPr>
        <w:spacing w:after="0"/>
        <w:ind w:firstLine="709"/>
        <w:jc w:val="both"/>
        <w:rPr>
          <w:rFonts w:ascii="Times New Roman" w:hAnsi="Times New Roman" w:cs="Times New Roman"/>
          <w:sz w:val="28"/>
          <w:szCs w:val="28"/>
        </w:rPr>
      </w:pPr>
      <w:r w:rsidRPr="00511A3B">
        <w:rPr>
          <w:rFonts w:ascii="Times New Roman" w:hAnsi="Times New Roman" w:cs="Times New Roman"/>
          <w:color w:val="000000" w:themeColor="text1"/>
          <w:sz w:val="28"/>
          <w:szCs w:val="28"/>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w:t>
      </w:r>
      <w:r w:rsidRPr="00511A3B">
        <w:rPr>
          <w:rFonts w:ascii="Times New Roman" w:hAnsi="Times New Roman" w:cs="Times New Roman"/>
          <w:color w:val="000000" w:themeColor="text1"/>
          <w:sz w:val="28"/>
          <w:szCs w:val="28"/>
        </w:rPr>
        <w:lastRenderedPageBreak/>
        <w:t xml:space="preserve">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w:t>
      </w:r>
      <w:hyperlink r:id="rId13" w:history="1">
        <w:r w:rsidRPr="00511A3B">
          <w:rPr>
            <w:rFonts w:ascii="Times New Roman" w:hAnsi="Times New Roman" w:cs="Times New Roman"/>
            <w:color w:val="000000" w:themeColor="text1"/>
            <w:sz w:val="28"/>
            <w:szCs w:val="28"/>
          </w:rPr>
          <w:t>регламентом</w:t>
        </w:r>
      </w:hyperlink>
      <w:r w:rsidRPr="00511A3B">
        <w:rPr>
          <w:rFonts w:ascii="Times New Roman" w:hAnsi="Times New Roman" w:cs="Times New Roman"/>
          <w:color w:val="000000" w:themeColor="text1"/>
          <w:sz w:val="28"/>
          <w:szCs w:val="28"/>
        </w:rPr>
        <w:t xml:space="preserve">, положением об особо охраняемой природной территории в соответствии с лесным </w:t>
      </w:r>
      <w:hyperlink r:id="rId14" w:history="1">
        <w:r w:rsidRPr="00511A3B">
          <w:rPr>
            <w:rFonts w:ascii="Times New Roman" w:hAnsi="Times New Roman" w:cs="Times New Roman"/>
            <w:color w:val="000000" w:themeColor="text1"/>
            <w:sz w:val="28"/>
            <w:szCs w:val="28"/>
          </w:rPr>
          <w:t>законодательством</w:t>
        </w:r>
      </w:hyperlink>
      <w:r w:rsidRPr="00511A3B">
        <w:rPr>
          <w:rFonts w:ascii="Times New Roman" w:hAnsi="Times New Roman" w:cs="Times New Roman"/>
          <w:color w:val="000000" w:themeColor="text1"/>
          <w:sz w:val="28"/>
          <w:szCs w:val="28"/>
        </w:rPr>
        <w:t xml:space="preserve">, </w:t>
      </w:r>
      <w:hyperlink r:id="rId15" w:history="1">
        <w:r w:rsidRPr="00511A3B">
          <w:rPr>
            <w:rFonts w:ascii="Times New Roman" w:hAnsi="Times New Roman" w:cs="Times New Roman"/>
            <w:color w:val="000000" w:themeColor="text1"/>
            <w:sz w:val="28"/>
            <w:szCs w:val="28"/>
          </w:rPr>
          <w:t>законодательством</w:t>
        </w:r>
      </w:hyperlink>
      <w:r w:rsidRPr="00511A3B">
        <w:rPr>
          <w:rFonts w:ascii="Times New Roman" w:hAnsi="Times New Roman" w:cs="Times New Roman"/>
          <w:color w:val="000000" w:themeColor="text1"/>
          <w:sz w:val="28"/>
          <w:szCs w:val="28"/>
        </w:rPr>
        <w:t xml:space="preserve"> об особо охраняемых природных территориях.</w:t>
      </w:r>
    </w:p>
    <w:p w:rsidR="006C4FD5" w:rsidRPr="00511A3B" w:rsidRDefault="006C4FD5" w:rsidP="006C4FD5">
      <w:pPr>
        <w:pStyle w:val="a8"/>
        <w:widowControl w:val="0"/>
        <w:autoSpaceDE w:val="0"/>
        <w:autoSpaceDN w:val="0"/>
        <w:adjustRightInd w:val="0"/>
        <w:spacing w:before="200"/>
        <w:ind w:left="0" w:firstLine="708"/>
        <w:jc w:val="both"/>
        <w:outlineLvl w:val="2"/>
        <w:rPr>
          <w:rFonts w:ascii="Times New Roman" w:hAnsi="Times New Roman" w:cs="Times New Roman"/>
          <w:b/>
          <w:color w:val="000000" w:themeColor="text1"/>
          <w:sz w:val="28"/>
          <w:szCs w:val="28"/>
        </w:rPr>
      </w:pPr>
      <w:bookmarkStart w:id="104" w:name="_Toc144976031"/>
      <w:bookmarkStart w:id="105" w:name="_Toc144976072"/>
      <w:r w:rsidRPr="00511A3B">
        <w:rPr>
          <w:rFonts w:ascii="Times New Roman" w:hAnsi="Times New Roman" w:cs="Times New Roman"/>
          <w:b/>
          <w:color w:val="000000" w:themeColor="text1"/>
          <w:sz w:val="28"/>
          <w:szCs w:val="28"/>
        </w:rPr>
        <w:t>Статья 21. Иные территории, отображаемые на карте градостроительного зонирования</w:t>
      </w:r>
      <w:bookmarkEnd w:id="104"/>
      <w:bookmarkEnd w:id="105"/>
    </w:p>
    <w:p w:rsidR="006C4FD5" w:rsidRPr="00511A3B" w:rsidRDefault="006C4FD5" w:rsidP="006C4FD5">
      <w:pPr>
        <w:widowControl w:val="0"/>
        <w:shd w:val="clear" w:color="auto" w:fill="FFFFFF" w:themeFill="background1"/>
        <w:autoSpaceDE w:val="0"/>
        <w:autoSpaceDN w:val="0"/>
        <w:adjustRightInd w:val="0"/>
        <w:spacing w:after="0"/>
        <w:ind w:firstLine="709"/>
        <w:jc w:val="both"/>
        <w:rPr>
          <w:rFonts w:ascii="Times New Roman" w:eastAsia="Times New Roman" w:hAnsi="Times New Roman" w:cs="Times New Roman"/>
          <w:color w:val="000000" w:themeColor="text1"/>
          <w:spacing w:val="-2"/>
          <w:sz w:val="28"/>
          <w:szCs w:val="28"/>
        </w:rPr>
      </w:pPr>
      <w:r w:rsidRPr="00511A3B">
        <w:rPr>
          <w:rFonts w:ascii="Times New Roman" w:eastAsia="Times New Roman" w:hAnsi="Times New Roman" w:cs="Times New Roman"/>
          <w:color w:val="000000" w:themeColor="text1"/>
          <w:spacing w:val="-2"/>
          <w:sz w:val="28"/>
          <w:szCs w:val="28"/>
        </w:rPr>
        <w:t>Наряду с территориальными зонами и землями, в отношении которых градостроительные регламенты не распространяются или не устанавливаются, на карте градостроительного зонирования отображены территории, в отношении которых могут или должны устанавливаться градостроительные регламенты, и (или) зоны с особыми условиями использования территории, но в соответствии с законодательством для этих территорий не может быть установлена территориальная зона.</w:t>
      </w:r>
    </w:p>
    <w:p w:rsidR="006C4FD5" w:rsidRPr="00511A3B" w:rsidRDefault="006C4FD5" w:rsidP="006C4FD5">
      <w:pPr>
        <w:widowControl w:val="0"/>
        <w:autoSpaceDE w:val="0"/>
        <w:autoSpaceDN w:val="0"/>
        <w:adjustRightInd w:val="0"/>
        <w:spacing w:after="0"/>
        <w:ind w:firstLine="709"/>
        <w:jc w:val="both"/>
        <w:rPr>
          <w:rFonts w:ascii="Times New Roman" w:eastAsia="Times New Roman" w:hAnsi="Times New Roman" w:cs="Times New Roman"/>
          <w:spacing w:val="-2"/>
          <w:sz w:val="28"/>
          <w:szCs w:val="28"/>
        </w:rPr>
      </w:pPr>
      <w:r w:rsidRPr="00511A3B">
        <w:rPr>
          <w:rFonts w:ascii="Times New Roman" w:eastAsia="Times New Roman" w:hAnsi="Times New Roman" w:cs="Times New Roman"/>
          <w:spacing w:val="-2"/>
          <w:sz w:val="28"/>
          <w:szCs w:val="28"/>
        </w:rPr>
        <w:t>Для обозначения таких территорий используется понятие территории фактического или планируемого использования (части) земельного участка.</w:t>
      </w:r>
    </w:p>
    <w:p w:rsidR="006C4FD5" w:rsidRPr="00511A3B" w:rsidRDefault="006C4FD5" w:rsidP="006C4FD5">
      <w:pPr>
        <w:widowControl w:val="0"/>
        <w:autoSpaceDE w:val="0"/>
        <w:autoSpaceDN w:val="0"/>
        <w:adjustRightInd w:val="0"/>
        <w:spacing w:after="0"/>
        <w:ind w:firstLine="709"/>
        <w:jc w:val="both"/>
        <w:rPr>
          <w:rFonts w:ascii="Times New Roman" w:eastAsia="Times New Roman" w:hAnsi="Times New Roman" w:cs="Times New Roman"/>
          <w:spacing w:val="-2"/>
          <w:sz w:val="28"/>
          <w:szCs w:val="28"/>
        </w:rPr>
      </w:pPr>
      <w:r w:rsidRPr="00511A3B">
        <w:rPr>
          <w:rFonts w:ascii="Times New Roman" w:eastAsia="Times New Roman" w:hAnsi="Times New Roman" w:cs="Times New Roman"/>
          <w:spacing w:val="-2"/>
          <w:sz w:val="28"/>
          <w:szCs w:val="28"/>
        </w:rPr>
        <w:t xml:space="preserve">Для обозначения этих территорий на картах градостроительного зонирования используется индекс территориальной зоны фактического или планируемого использования части земельного участка, дополненный индексом «-Ф» в случае фактического использования, или индексом «-П» в случае планируемого использования части земельного участка. </w:t>
      </w:r>
    </w:p>
    <w:p w:rsidR="006C4FD5" w:rsidRPr="00511A3B" w:rsidRDefault="006C4FD5" w:rsidP="006C4FD5">
      <w:pPr>
        <w:widowControl w:val="0"/>
        <w:kinsoku w:val="0"/>
        <w:overflowPunct w:val="0"/>
        <w:autoSpaceDE w:val="0"/>
        <w:autoSpaceDN w:val="0"/>
        <w:adjustRightInd w:val="0"/>
        <w:spacing w:before="1" w:after="0"/>
        <w:ind w:left="112" w:right="107" w:firstLine="708"/>
        <w:jc w:val="both"/>
        <w:rPr>
          <w:rFonts w:ascii="Times New Roman" w:eastAsia="Times New Roman" w:hAnsi="Times New Roman" w:cs="Times New Roman"/>
          <w:spacing w:val="-2"/>
          <w:sz w:val="28"/>
          <w:szCs w:val="28"/>
        </w:rPr>
      </w:pPr>
      <w:r w:rsidRPr="00511A3B">
        <w:rPr>
          <w:rFonts w:ascii="Times New Roman" w:eastAsia="Times New Roman" w:hAnsi="Times New Roman" w:cs="Times New Roman"/>
          <w:spacing w:val="-2"/>
          <w:sz w:val="28"/>
          <w:szCs w:val="28"/>
        </w:rPr>
        <w:t>В границах муниципального образования «Абсалямовское сельское поселение» выделены следующие территории фактического использования части земельного участка:</w:t>
      </w:r>
    </w:p>
    <w:p w:rsidR="006C4FD5" w:rsidRPr="00511A3B" w:rsidRDefault="006C4FD5" w:rsidP="006C4FD5">
      <w:pPr>
        <w:widowControl w:val="0"/>
        <w:shd w:val="clear" w:color="auto" w:fill="FFFFFF" w:themeFill="background1"/>
        <w:autoSpaceDE w:val="0"/>
        <w:autoSpaceDN w:val="0"/>
        <w:adjustRightInd w:val="0"/>
        <w:spacing w:after="0" w:line="240" w:lineRule="auto"/>
        <w:ind w:firstLine="709"/>
        <w:jc w:val="right"/>
        <w:rPr>
          <w:rFonts w:ascii="Times New Roman" w:eastAsia="Times New Roman" w:hAnsi="Times New Roman" w:cs="Times New Roman"/>
          <w:color w:val="000000"/>
          <w:sz w:val="28"/>
          <w:szCs w:val="28"/>
        </w:rPr>
      </w:pPr>
      <w:r w:rsidRPr="00511A3B">
        <w:rPr>
          <w:rFonts w:ascii="Times New Roman" w:eastAsia="Times New Roman" w:hAnsi="Times New Roman" w:cs="Times New Roman"/>
          <w:color w:val="000000"/>
          <w:sz w:val="28"/>
          <w:szCs w:val="28"/>
        </w:rPr>
        <w:t>Таблица 26</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6C4FD5" w:rsidRPr="00511A3B" w:rsidTr="006C4FD5">
        <w:tc>
          <w:tcPr>
            <w:tcW w:w="2093" w:type="dxa"/>
            <w:vAlign w:val="center"/>
          </w:tcPr>
          <w:p w:rsidR="006C4FD5" w:rsidRPr="00511A3B" w:rsidRDefault="006C4FD5" w:rsidP="006C4FD5">
            <w:pPr>
              <w:shd w:val="clear" w:color="auto" w:fill="FFFFFF" w:themeFill="background1"/>
              <w:suppressAutoHyphens/>
              <w:spacing w:after="0" w:line="240" w:lineRule="auto"/>
              <w:jc w:val="center"/>
              <w:rPr>
                <w:rFonts w:ascii="Times New Roman" w:eastAsia="Times New Roman" w:hAnsi="Times New Roman" w:cs="Times New Roman"/>
                <w:b/>
                <w:sz w:val="24"/>
                <w:szCs w:val="24"/>
              </w:rPr>
            </w:pPr>
            <w:r w:rsidRPr="00511A3B">
              <w:rPr>
                <w:rFonts w:ascii="Times New Roman" w:eastAsia="Times New Roman" w:hAnsi="Times New Roman" w:cs="Times New Roman"/>
                <w:b/>
                <w:sz w:val="24"/>
                <w:szCs w:val="24"/>
              </w:rPr>
              <w:t>Индекс</w:t>
            </w:r>
          </w:p>
        </w:tc>
        <w:tc>
          <w:tcPr>
            <w:tcW w:w="7796" w:type="dxa"/>
            <w:shd w:val="clear" w:color="auto" w:fill="auto"/>
            <w:vAlign w:val="center"/>
          </w:tcPr>
          <w:p w:rsidR="006C4FD5" w:rsidRPr="00511A3B" w:rsidRDefault="006C4FD5" w:rsidP="006C4FD5">
            <w:pPr>
              <w:shd w:val="clear" w:color="auto" w:fill="FFFFFF" w:themeFill="background1"/>
              <w:suppressAutoHyphens/>
              <w:spacing w:after="0" w:line="240" w:lineRule="auto"/>
              <w:jc w:val="center"/>
              <w:rPr>
                <w:rFonts w:ascii="Times New Roman" w:eastAsia="Times New Roman" w:hAnsi="Times New Roman" w:cs="Times New Roman"/>
                <w:b/>
                <w:sz w:val="24"/>
                <w:szCs w:val="24"/>
              </w:rPr>
            </w:pPr>
            <w:r w:rsidRPr="00511A3B">
              <w:rPr>
                <w:rFonts w:ascii="Times New Roman" w:eastAsia="Times New Roman" w:hAnsi="Times New Roman" w:cs="Times New Roman"/>
                <w:b/>
                <w:sz w:val="24"/>
                <w:szCs w:val="24"/>
              </w:rPr>
              <w:t>Наименование</w:t>
            </w:r>
          </w:p>
        </w:tc>
      </w:tr>
      <w:tr w:rsidR="006C4FD5" w:rsidRPr="00511A3B" w:rsidTr="006C4FD5">
        <w:tc>
          <w:tcPr>
            <w:tcW w:w="2093" w:type="dxa"/>
            <w:vAlign w:val="center"/>
          </w:tcPr>
          <w:p w:rsidR="006C4FD5" w:rsidRPr="00511A3B" w:rsidRDefault="006C4FD5" w:rsidP="006C4FD5">
            <w:pPr>
              <w:shd w:val="clear" w:color="auto" w:fill="FFFFFF" w:themeFill="background1"/>
              <w:suppressAutoHyphens/>
              <w:spacing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4"/>
                <w:szCs w:val="24"/>
              </w:rPr>
              <w:t>СХ2-Ф</w:t>
            </w:r>
          </w:p>
        </w:tc>
        <w:tc>
          <w:tcPr>
            <w:tcW w:w="7796" w:type="dxa"/>
            <w:shd w:val="clear" w:color="auto" w:fill="auto"/>
            <w:vAlign w:val="center"/>
          </w:tcPr>
          <w:p w:rsidR="006C4FD5" w:rsidRPr="00511A3B" w:rsidRDefault="006C4FD5" w:rsidP="006C4FD5">
            <w:pPr>
              <w:shd w:val="clear" w:color="auto" w:fill="FFFFFF" w:themeFill="background1"/>
              <w:suppressAutoHyphens/>
              <w:spacing w:after="0" w:line="240" w:lineRule="auto"/>
              <w:rPr>
                <w:rFonts w:ascii="Times New Roman" w:eastAsia="Times New Roman" w:hAnsi="Times New Roman" w:cs="Times New Roman"/>
                <w:sz w:val="24"/>
                <w:szCs w:val="24"/>
              </w:rPr>
            </w:pPr>
            <w:r w:rsidRPr="00511A3B">
              <w:rPr>
                <w:rFonts w:ascii="Times New Roman" w:eastAsia="Times New Roman" w:hAnsi="Times New Roman" w:cs="Times New Roman"/>
                <w:sz w:val="24"/>
                <w:szCs w:val="24"/>
              </w:rPr>
              <w:t>Территория фактического использования земель в соответствии с регламентом зоны СХ2</w:t>
            </w:r>
          </w:p>
        </w:tc>
      </w:tr>
      <w:tr w:rsidR="006C4FD5" w:rsidRPr="00511A3B" w:rsidTr="006C4FD5">
        <w:tc>
          <w:tcPr>
            <w:tcW w:w="2093" w:type="dxa"/>
            <w:vAlign w:val="center"/>
          </w:tcPr>
          <w:p w:rsidR="006C4FD5" w:rsidRPr="00511A3B" w:rsidRDefault="006C4FD5" w:rsidP="006C4FD5">
            <w:pPr>
              <w:shd w:val="clear" w:color="auto" w:fill="FFFFFF" w:themeFill="background1"/>
              <w:suppressAutoHyphens/>
              <w:spacing w:after="0" w:line="240" w:lineRule="auto"/>
              <w:jc w:val="center"/>
              <w:rPr>
                <w:rFonts w:ascii="Times New Roman" w:eastAsia="Times New Roman" w:hAnsi="Times New Roman" w:cs="Times New Roman"/>
                <w:sz w:val="24"/>
                <w:szCs w:val="24"/>
              </w:rPr>
            </w:pPr>
            <w:r w:rsidRPr="00511A3B">
              <w:rPr>
                <w:rFonts w:ascii="Times New Roman" w:eastAsia="Times New Roman" w:hAnsi="Times New Roman" w:cs="Times New Roman"/>
                <w:sz w:val="24"/>
                <w:szCs w:val="24"/>
              </w:rPr>
              <w:t>СХ4-Ф</w:t>
            </w:r>
          </w:p>
        </w:tc>
        <w:tc>
          <w:tcPr>
            <w:tcW w:w="7796" w:type="dxa"/>
            <w:shd w:val="clear" w:color="auto" w:fill="auto"/>
            <w:vAlign w:val="center"/>
          </w:tcPr>
          <w:p w:rsidR="006C4FD5" w:rsidRPr="00511A3B" w:rsidRDefault="006C4FD5" w:rsidP="006C4FD5">
            <w:pPr>
              <w:shd w:val="clear" w:color="auto" w:fill="FFFFFF" w:themeFill="background1"/>
              <w:suppressAutoHyphens/>
              <w:spacing w:after="0" w:line="240" w:lineRule="auto"/>
              <w:rPr>
                <w:rFonts w:ascii="Times New Roman" w:eastAsia="Times New Roman" w:hAnsi="Times New Roman" w:cs="Times New Roman"/>
                <w:sz w:val="24"/>
                <w:szCs w:val="24"/>
              </w:rPr>
            </w:pPr>
            <w:r w:rsidRPr="00511A3B">
              <w:rPr>
                <w:rFonts w:ascii="Times New Roman" w:eastAsia="Times New Roman" w:hAnsi="Times New Roman" w:cs="Times New Roman"/>
                <w:sz w:val="24"/>
                <w:szCs w:val="24"/>
              </w:rPr>
              <w:t>Территория фактического использования земель в соответствии с регламентом зоны СХ4</w:t>
            </w:r>
          </w:p>
        </w:tc>
      </w:tr>
    </w:tbl>
    <w:p w:rsidR="006C4FD5" w:rsidRPr="00511A3B" w:rsidRDefault="006C4FD5" w:rsidP="006C4FD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rsidR="006C4FD5" w:rsidRPr="00511A3B" w:rsidRDefault="006C4FD5" w:rsidP="006C4FD5">
      <w:pPr>
        <w:widowControl w:val="0"/>
        <w:autoSpaceDE w:val="0"/>
        <w:autoSpaceDN w:val="0"/>
        <w:adjustRightInd w:val="0"/>
        <w:spacing w:after="0"/>
        <w:ind w:firstLine="709"/>
        <w:jc w:val="both"/>
        <w:rPr>
          <w:rFonts w:ascii="Times New Roman" w:eastAsia="Times New Roman" w:hAnsi="Times New Roman" w:cs="Times New Roman"/>
          <w:color w:val="000000"/>
          <w:sz w:val="28"/>
          <w:szCs w:val="28"/>
        </w:rPr>
      </w:pPr>
      <w:r w:rsidRPr="00511A3B">
        <w:rPr>
          <w:rFonts w:ascii="Times New Roman" w:eastAsia="Times New Roman" w:hAnsi="Times New Roman" w:cs="Times New Roman"/>
          <w:color w:val="000000"/>
          <w:sz w:val="28"/>
          <w:szCs w:val="28"/>
        </w:rPr>
        <w:t>Территория фактического или планируемого использования части земельного участка - территория, занимающая небольшую часть земельного участка (в том числе единого землепользования, состоящего из двух или более обособленных участков), которая фактически используется или которую планируется использовать в соответствии с градостроительным регламентом той или иной территориальной зоны, который не может быть установлен в отношении всего земельного участка в целом или его части.</w:t>
      </w:r>
    </w:p>
    <w:p w:rsidR="006C4FD5" w:rsidRPr="00511A3B" w:rsidRDefault="006C4FD5" w:rsidP="006C4FD5">
      <w:pPr>
        <w:widowControl w:val="0"/>
        <w:autoSpaceDE w:val="0"/>
        <w:autoSpaceDN w:val="0"/>
        <w:adjustRightInd w:val="0"/>
        <w:spacing w:after="0"/>
        <w:ind w:firstLine="709"/>
        <w:jc w:val="both"/>
        <w:rPr>
          <w:rFonts w:ascii="Times New Roman" w:eastAsia="Times New Roman" w:hAnsi="Times New Roman" w:cs="Times New Roman"/>
          <w:color w:val="000000"/>
          <w:sz w:val="28"/>
          <w:szCs w:val="28"/>
        </w:rPr>
      </w:pPr>
      <w:r w:rsidRPr="00511A3B">
        <w:rPr>
          <w:rFonts w:ascii="Times New Roman" w:eastAsia="Times New Roman" w:hAnsi="Times New Roman" w:cs="Times New Roman"/>
          <w:color w:val="000000"/>
          <w:sz w:val="28"/>
          <w:szCs w:val="28"/>
        </w:rPr>
        <w:lastRenderedPageBreak/>
        <w:t xml:space="preserve">В соответствии с требованием законодательства о принадлежности каждого земельного участка только к одной территориальной зоне, территориальная зона не может быть установлена в отношении части земельного участка (в том числе в отношении обособленного участка единого землепользования). Вместе с тем, градостроительный регламент территориальной зоны, соответствующий фактическому или планируемому использованию части земельного участка, не может быть распространен на весь земельный участок из-за несоответствия видов разрешенного использования, предельных (минимальных и (или) максимальных) размеров земельных участков, предельных параметров разрешенного строительства, реконструкции объектов капитального строительства остальной (большей) части земельного участка. </w:t>
      </w:r>
    </w:p>
    <w:p w:rsidR="006C4FD5" w:rsidRPr="00511A3B" w:rsidRDefault="006C4FD5" w:rsidP="006C4FD5">
      <w:pPr>
        <w:widowControl w:val="0"/>
        <w:autoSpaceDE w:val="0"/>
        <w:autoSpaceDN w:val="0"/>
        <w:adjustRightInd w:val="0"/>
        <w:spacing w:after="0"/>
        <w:ind w:firstLine="709"/>
        <w:jc w:val="both"/>
        <w:rPr>
          <w:rFonts w:ascii="Times New Roman" w:eastAsia="Times New Roman" w:hAnsi="Times New Roman" w:cs="Times New Roman"/>
          <w:color w:val="000000"/>
          <w:sz w:val="28"/>
          <w:szCs w:val="28"/>
        </w:rPr>
      </w:pPr>
      <w:r w:rsidRPr="00511A3B">
        <w:rPr>
          <w:rFonts w:ascii="Times New Roman" w:eastAsia="Times New Roman" w:hAnsi="Times New Roman" w:cs="Times New Roman"/>
          <w:color w:val="000000"/>
          <w:sz w:val="28"/>
          <w:szCs w:val="28"/>
        </w:rPr>
        <w:t>Границы этих территорий, а также соответствующие им границы зон с особыми условиями использования территорий, являются ориентировочными и отображены на карте градостроительного зонирования</w:t>
      </w:r>
      <w:r w:rsidRPr="00511A3B">
        <w:rPr>
          <w:rFonts w:ascii="Times New Roman" w:eastAsia="Times New Roman" w:hAnsi="Times New Roman" w:cs="Times New Roman"/>
          <w:sz w:val="24"/>
          <w:szCs w:val="24"/>
        </w:rPr>
        <w:t xml:space="preserve"> </w:t>
      </w:r>
      <w:r w:rsidRPr="00511A3B">
        <w:rPr>
          <w:rFonts w:ascii="Times New Roman" w:eastAsia="Times New Roman" w:hAnsi="Times New Roman" w:cs="Times New Roman"/>
          <w:color w:val="000000"/>
          <w:sz w:val="28"/>
          <w:szCs w:val="28"/>
        </w:rPr>
        <w:t>муниципального образования «Абсалямовское сельское поселение».</w:t>
      </w:r>
    </w:p>
    <w:p w:rsidR="006C4FD5" w:rsidRPr="00511A3B" w:rsidRDefault="006C4FD5" w:rsidP="006C4FD5">
      <w:pPr>
        <w:widowControl w:val="0"/>
        <w:autoSpaceDE w:val="0"/>
        <w:autoSpaceDN w:val="0"/>
        <w:adjustRightInd w:val="0"/>
        <w:spacing w:after="0"/>
        <w:ind w:firstLine="709"/>
        <w:jc w:val="both"/>
        <w:rPr>
          <w:rFonts w:ascii="Times New Roman" w:eastAsia="Times New Roman" w:hAnsi="Times New Roman" w:cs="Times New Roman"/>
          <w:color w:val="000000"/>
          <w:sz w:val="28"/>
          <w:szCs w:val="28"/>
        </w:rPr>
      </w:pPr>
      <w:r w:rsidRPr="00511A3B">
        <w:rPr>
          <w:rFonts w:ascii="Times New Roman" w:eastAsia="Times New Roman" w:hAnsi="Times New Roman" w:cs="Times New Roman"/>
          <w:sz w:val="24"/>
          <w:szCs w:val="24"/>
        </w:rPr>
        <w:t xml:space="preserve"> </w:t>
      </w:r>
      <w:r w:rsidRPr="00511A3B">
        <w:rPr>
          <w:rFonts w:ascii="Times New Roman" w:eastAsia="Times New Roman" w:hAnsi="Times New Roman" w:cs="Times New Roman"/>
          <w:color w:val="000000"/>
          <w:sz w:val="28"/>
          <w:szCs w:val="28"/>
        </w:rPr>
        <w:t>Указанные земли и территории территориальными зонами не являются, сведения о границах этих земель и территорий не подготавливаются и в Единый государственный реестр недвижимости не вносятся.</w:t>
      </w:r>
    </w:p>
    <w:p w:rsidR="006C4FD5" w:rsidRPr="00511A3B" w:rsidRDefault="006C4FD5" w:rsidP="006C4FD5">
      <w:pPr>
        <w:pStyle w:val="2"/>
        <w:ind w:firstLine="708"/>
        <w:jc w:val="both"/>
        <w:rPr>
          <w:rFonts w:ascii="Times New Roman" w:hAnsi="Times New Roman"/>
          <w:color w:val="000000" w:themeColor="text1"/>
          <w:sz w:val="28"/>
          <w:szCs w:val="28"/>
        </w:rPr>
      </w:pPr>
      <w:bookmarkStart w:id="106" w:name="_Toc144976032"/>
      <w:bookmarkStart w:id="107" w:name="_Toc144976073"/>
      <w:r w:rsidRPr="00511A3B">
        <w:rPr>
          <w:rFonts w:ascii="Times New Roman" w:hAnsi="Times New Roman"/>
          <w:bCs w:val="0"/>
          <w:color w:val="000000" w:themeColor="text1"/>
          <w:sz w:val="28"/>
          <w:szCs w:val="28"/>
        </w:rPr>
        <w:t>ГЛАВА 10. Ограничения использования земельных участков, и объектов капитального строительства, установленных зонами с особыми условиями использования территорий</w:t>
      </w:r>
      <w:bookmarkEnd w:id="106"/>
      <w:bookmarkEnd w:id="107"/>
    </w:p>
    <w:p w:rsidR="006C4FD5" w:rsidRPr="00511A3B" w:rsidRDefault="006C4FD5" w:rsidP="006C4FD5">
      <w:pPr>
        <w:keepNext/>
        <w:keepLines/>
        <w:spacing w:before="200"/>
        <w:ind w:firstLine="709"/>
        <w:jc w:val="both"/>
        <w:outlineLvl w:val="2"/>
        <w:rPr>
          <w:rFonts w:ascii="Times New Roman" w:hAnsi="Times New Roman" w:cs="Times New Roman"/>
          <w:b/>
          <w:bCs/>
          <w:sz w:val="28"/>
          <w:szCs w:val="28"/>
        </w:rPr>
      </w:pPr>
      <w:bookmarkStart w:id="108" w:name="_Toc144976033"/>
      <w:bookmarkStart w:id="109" w:name="_Toc144976074"/>
      <w:r w:rsidRPr="00511A3B">
        <w:rPr>
          <w:rFonts w:ascii="Times New Roman" w:hAnsi="Times New Roman" w:cs="Times New Roman"/>
          <w:b/>
          <w:bCs/>
          <w:sz w:val="28"/>
          <w:szCs w:val="28"/>
        </w:rPr>
        <w:t>Статья 22. Описание ограничений использования земельных участков и объектов капитального строительства, установленных зонами с особыми условиями использования территорий</w:t>
      </w:r>
      <w:bookmarkEnd w:id="108"/>
      <w:bookmarkEnd w:id="109"/>
    </w:p>
    <w:p w:rsidR="006C4FD5" w:rsidRPr="00511A3B" w:rsidRDefault="006C4FD5" w:rsidP="006C4FD5">
      <w:pPr>
        <w:spacing w:after="0"/>
        <w:ind w:firstLine="709"/>
        <w:contextualSpacing/>
        <w:jc w:val="both"/>
        <w:rPr>
          <w:rFonts w:ascii="Times New Roman" w:eastAsia="Times New Roman" w:hAnsi="Times New Roman" w:cs="Times New Roman"/>
          <w:sz w:val="28"/>
          <w:szCs w:val="24"/>
        </w:rPr>
      </w:pPr>
      <w:r w:rsidRPr="00511A3B">
        <w:rPr>
          <w:rFonts w:ascii="Times New Roman" w:eastAsia="Times New Roman" w:hAnsi="Times New Roman" w:cs="Times New Roman"/>
          <w:sz w:val="28"/>
          <w:szCs w:val="24"/>
        </w:rPr>
        <w:t>На территории муниципального образования «Абсалямовское сельское поселение» выделены следующие зоны с особыми условиями использования территории:</w:t>
      </w:r>
    </w:p>
    <w:p w:rsidR="006C4FD5" w:rsidRPr="00511A3B" w:rsidRDefault="006C4FD5" w:rsidP="006C4FD5">
      <w:pPr>
        <w:pStyle w:val="a8"/>
        <w:numPr>
          <w:ilvl w:val="0"/>
          <w:numId w:val="24"/>
        </w:numPr>
        <w:spacing w:after="0"/>
        <w:ind w:left="0" w:firstLine="709"/>
        <w:jc w:val="both"/>
        <w:rPr>
          <w:rFonts w:ascii="Times New Roman" w:eastAsia="Times New Roman" w:hAnsi="Times New Roman" w:cs="Times New Roman"/>
          <w:sz w:val="28"/>
          <w:szCs w:val="24"/>
        </w:rPr>
      </w:pPr>
      <w:r w:rsidRPr="00511A3B">
        <w:rPr>
          <w:rFonts w:ascii="Times New Roman" w:eastAsia="Times New Roman" w:hAnsi="Times New Roman" w:cs="Times New Roman"/>
          <w:color w:val="000000" w:themeColor="text1"/>
          <w:sz w:val="28"/>
          <w:szCs w:val="28"/>
        </w:rPr>
        <w:t xml:space="preserve">санитарно-защитные зоны предприятий, сооружений и иных объектов; </w:t>
      </w:r>
    </w:p>
    <w:p w:rsidR="006C4FD5" w:rsidRPr="00511A3B" w:rsidRDefault="006C4FD5" w:rsidP="006C4FD5">
      <w:pPr>
        <w:pStyle w:val="a8"/>
        <w:numPr>
          <w:ilvl w:val="0"/>
          <w:numId w:val="24"/>
        </w:numPr>
        <w:spacing w:after="0"/>
        <w:ind w:left="0" w:firstLine="709"/>
        <w:jc w:val="both"/>
        <w:rPr>
          <w:rFonts w:ascii="Times New Roman" w:eastAsia="Times New Roman" w:hAnsi="Times New Roman" w:cs="Times New Roman"/>
          <w:sz w:val="28"/>
          <w:szCs w:val="24"/>
        </w:rPr>
      </w:pPr>
      <w:r w:rsidRPr="00511A3B">
        <w:rPr>
          <w:rFonts w:ascii="Times New Roman" w:eastAsia="Times New Roman" w:hAnsi="Times New Roman" w:cs="Times New Roman"/>
          <w:color w:val="000000" w:themeColor="text1"/>
          <w:sz w:val="28"/>
          <w:szCs w:val="28"/>
        </w:rPr>
        <w:t>охранные зоны и зоны минимально-допустимых расстояний от магистральных и промысловых трубопроводов;</w:t>
      </w:r>
    </w:p>
    <w:p w:rsidR="006C4FD5" w:rsidRPr="00511A3B" w:rsidRDefault="006C4FD5" w:rsidP="006C4FD5">
      <w:pPr>
        <w:pStyle w:val="a8"/>
        <w:numPr>
          <w:ilvl w:val="0"/>
          <w:numId w:val="24"/>
        </w:numPr>
        <w:spacing w:after="0"/>
        <w:ind w:left="0" w:firstLine="709"/>
        <w:jc w:val="both"/>
        <w:rPr>
          <w:rFonts w:ascii="Times New Roman" w:eastAsia="Times New Roman" w:hAnsi="Times New Roman" w:cs="Times New Roman"/>
          <w:sz w:val="28"/>
          <w:szCs w:val="24"/>
        </w:rPr>
      </w:pPr>
      <w:r w:rsidRPr="00511A3B">
        <w:rPr>
          <w:rFonts w:ascii="Times New Roman" w:eastAsia="Times New Roman" w:hAnsi="Times New Roman" w:cs="Times New Roman"/>
          <w:color w:val="000000" w:themeColor="text1"/>
          <w:sz w:val="28"/>
          <w:szCs w:val="28"/>
        </w:rPr>
        <w:t>минимальные расстояния и охранные зоны газораспределительных сетей;</w:t>
      </w:r>
    </w:p>
    <w:p w:rsidR="006C4FD5" w:rsidRPr="00511A3B" w:rsidRDefault="006C4FD5" w:rsidP="006C4FD5">
      <w:pPr>
        <w:pStyle w:val="a8"/>
        <w:numPr>
          <w:ilvl w:val="0"/>
          <w:numId w:val="24"/>
        </w:numPr>
        <w:spacing w:after="0"/>
        <w:ind w:left="0" w:firstLine="709"/>
        <w:jc w:val="both"/>
        <w:rPr>
          <w:rFonts w:ascii="Times New Roman" w:eastAsia="Times New Roman" w:hAnsi="Times New Roman" w:cs="Times New Roman"/>
          <w:sz w:val="28"/>
          <w:szCs w:val="24"/>
        </w:rPr>
      </w:pPr>
      <w:r w:rsidRPr="00511A3B">
        <w:rPr>
          <w:rFonts w:ascii="Times New Roman" w:eastAsia="Times New Roman" w:hAnsi="Times New Roman" w:cs="Times New Roman"/>
          <w:sz w:val="28"/>
          <w:szCs w:val="28"/>
        </w:rPr>
        <w:t>зона добычи полезных ископаемых;</w:t>
      </w:r>
    </w:p>
    <w:p w:rsidR="006C4FD5" w:rsidRPr="00511A3B" w:rsidRDefault="006C4FD5" w:rsidP="006C4FD5">
      <w:pPr>
        <w:pStyle w:val="a8"/>
        <w:numPr>
          <w:ilvl w:val="0"/>
          <w:numId w:val="24"/>
        </w:numPr>
        <w:spacing w:after="0"/>
        <w:ind w:left="0" w:firstLine="709"/>
        <w:jc w:val="both"/>
        <w:rPr>
          <w:rFonts w:ascii="Times New Roman" w:eastAsia="Times New Roman" w:hAnsi="Times New Roman" w:cs="Times New Roman"/>
          <w:sz w:val="28"/>
          <w:szCs w:val="24"/>
        </w:rPr>
      </w:pPr>
      <w:r w:rsidRPr="00511A3B">
        <w:rPr>
          <w:rFonts w:ascii="Times New Roman" w:eastAsia="Times New Roman" w:hAnsi="Times New Roman" w:cs="Times New Roman"/>
          <w:sz w:val="28"/>
          <w:szCs w:val="24"/>
        </w:rPr>
        <w:t>о</w:t>
      </w:r>
      <w:r w:rsidRPr="00511A3B">
        <w:rPr>
          <w:rFonts w:ascii="Times New Roman" w:eastAsia="Times New Roman" w:hAnsi="Times New Roman" w:cs="Times New Roman"/>
          <w:color w:val="000000" w:themeColor="text1"/>
          <w:sz w:val="28"/>
          <w:szCs w:val="28"/>
        </w:rPr>
        <w:t>хранные зоны объектов нефтедобычи;</w:t>
      </w:r>
    </w:p>
    <w:p w:rsidR="006C4FD5" w:rsidRPr="00511A3B" w:rsidRDefault="006C4FD5" w:rsidP="006C4FD5">
      <w:pPr>
        <w:pStyle w:val="a8"/>
        <w:numPr>
          <w:ilvl w:val="0"/>
          <w:numId w:val="24"/>
        </w:numPr>
        <w:spacing w:after="0"/>
        <w:ind w:left="0" w:firstLine="709"/>
        <w:jc w:val="both"/>
        <w:rPr>
          <w:rFonts w:ascii="Times New Roman" w:eastAsia="Times New Roman" w:hAnsi="Times New Roman" w:cs="Times New Roman"/>
          <w:sz w:val="28"/>
          <w:szCs w:val="24"/>
        </w:rPr>
      </w:pPr>
      <w:r w:rsidRPr="00511A3B">
        <w:rPr>
          <w:rFonts w:ascii="Times New Roman" w:eastAsia="Times New Roman" w:hAnsi="Times New Roman" w:cs="Times New Roman"/>
          <w:color w:val="000000" w:themeColor="text1"/>
          <w:sz w:val="28"/>
          <w:szCs w:val="28"/>
        </w:rPr>
        <w:t>охранные зоны объектов электросетевого хозяйства;</w:t>
      </w:r>
    </w:p>
    <w:p w:rsidR="006C4FD5" w:rsidRPr="00511A3B" w:rsidRDefault="006C4FD5" w:rsidP="006C4FD5">
      <w:pPr>
        <w:pStyle w:val="a8"/>
        <w:numPr>
          <w:ilvl w:val="0"/>
          <w:numId w:val="24"/>
        </w:numPr>
        <w:spacing w:after="0"/>
        <w:ind w:left="0" w:firstLine="709"/>
        <w:jc w:val="both"/>
        <w:rPr>
          <w:rFonts w:ascii="Times New Roman" w:eastAsia="Times New Roman" w:hAnsi="Times New Roman" w:cs="Times New Roman"/>
          <w:sz w:val="28"/>
          <w:szCs w:val="24"/>
        </w:rPr>
      </w:pPr>
      <w:r w:rsidRPr="00511A3B">
        <w:rPr>
          <w:rFonts w:ascii="Times New Roman" w:eastAsia="Times New Roman" w:hAnsi="Times New Roman" w:cs="Times New Roman"/>
          <w:color w:val="000000" w:themeColor="text1"/>
          <w:sz w:val="28"/>
          <w:szCs w:val="28"/>
        </w:rPr>
        <w:t>охранные зоны линий и сооружений связи;</w:t>
      </w:r>
    </w:p>
    <w:p w:rsidR="006C4FD5" w:rsidRPr="00511A3B" w:rsidRDefault="006C4FD5" w:rsidP="006C4FD5">
      <w:pPr>
        <w:pStyle w:val="a8"/>
        <w:numPr>
          <w:ilvl w:val="0"/>
          <w:numId w:val="24"/>
        </w:numPr>
        <w:spacing w:after="0"/>
        <w:ind w:left="0" w:firstLine="709"/>
        <w:jc w:val="both"/>
        <w:rPr>
          <w:rFonts w:ascii="Times New Roman" w:eastAsia="Times New Roman" w:hAnsi="Times New Roman" w:cs="Times New Roman"/>
          <w:sz w:val="28"/>
          <w:szCs w:val="24"/>
        </w:rPr>
      </w:pPr>
      <w:r w:rsidRPr="00511A3B">
        <w:rPr>
          <w:rFonts w:ascii="Times New Roman" w:eastAsia="Times New Roman" w:hAnsi="Times New Roman" w:cs="Times New Roman"/>
          <w:color w:val="000000" w:themeColor="text1"/>
          <w:sz w:val="28"/>
          <w:szCs w:val="28"/>
        </w:rPr>
        <w:lastRenderedPageBreak/>
        <w:t xml:space="preserve">водоохранные зоны, прибрежные защитные и береговые полосы поверхностных водных объектов; </w:t>
      </w:r>
    </w:p>
    <w:p w:rsidR="006C4FD5" w:rsidRPr="00511A3B" w:rsidRDefault="006C4FD5" w:rsidP="006C4FD5">
      <w:pPr>
        <w:pStyle w:val="a8"/>
        <w:numPr>
          <w:ilvl w:val="0"/>
          <w:numId w:val="24"/>
        </w:numPr>
        <w:spacing w:after="0"/>
        <w:ind w:left="0" w:firstLine="709"/>
        <w:jc w:val="both"/>
        <w:rPr>
          <w:rFonts w:ascii="Times New Roman" w:eastAsia="Times New Roman" w:hAnsi="Times New Roman" w:cs="Times New Roman"/>
          <w:sz w:val="28"/>
          <w:szCs w:val="24"/>
        </w:rPr>
      </w:pPr>
      <w:r w:rsidRPr="00511A3B">
        <w:rPr>
          <w:rFonts w:ascii="Times New Roman" w:eastAsia="Times New Roman" w:hAnsi="Times New Roman" w:cs="Times New Roman"/>
          <w:color w:val="000000" w:themeColor="text1"/>
          <w:sz w:val="28"/>
          <w:szCs w:val="28"/>
        </w:rPr>
        <w:t>придорожные полосы автодорог.</w:t>
      </w:r>
    </w:p>
    <w:p w:rsidR="00511A3B" w:rsidRPr="00511A3B" w:rsidRDefault="00511A3B" w:rsidP="00511A3B">
      <w:pPr>
        <w:pStyle w:val="a8"/>
        <w:spacing w:after="0"/>
        <w:ind w:left="709"/>
        <w:jc w:val="both"/>
        <w:rPr>
          <w:rFonts w:ascii="Times New Roman" w:eastAsia="Times New Roman" w:hAnsi="Times New Roman" w:cs="Times New Roman"/>
          <w:sz w:val="28"/>
          <w:szCs w:val="24"/>
        </w:rPr>
      </w:pPr>
    </w:p>
    <w:p w:rsidR="006C4FD5" w:rsidRPr="00511A3B" w:rsidRDefault="006C4FD5" w:rsidP="006C4FD5">
      <w:pPr>
        <w:pStyle w:val="ConsPlusNormal"/>
        <w:ind w:firstLine="567"/>
        <w:jc w:val="center"/>
        <w:rPr>
          <w:rFonts w:ascii="Times New Roman" w:eastAsia="BatangChe" w:hAnsi="Times New Roman"/>
          <w:b/>
          <w:bCs/>
          <w:sz w:val="28"/>
          <w:szCs w:val="28"/>
        </w:rPr>
      </w:pPr>
      <w:r w:rsidRPr="00511A3B">
        <w:rPr>
          <w:rFonts w:ascii="Times New Roman" w:eastAsia="BatangChe" w:hAnsi="Times New Roman"/>
          <w:b/>
          <w:bCs/>
          <w:sz w:val="28"/>
          <w:szCs w:val="28"/>
        </w:rPr>
        <w:t>1.</w:t>
      </w:r>
      <w:r w:rsidRPr="00511A3B">
        <w:rPr>
          <w:rFonts w:ascii="Times New Roman" w:eastAsia="BatangChe" w:hAnsi="Times New Roman"/>
          <w:b/>
          <w:bCs/>
          <w:sz w:val="28"/>
          <w:szCs w:val="28"/>
        </w:rPr>
        <w:tab/>
      </w:r>
      <w:r w:rsidRPr="00511A3B">
        <w:rPr>
          <w:rFonts w:ascii="Times New Roman" w:hAnsi="Times New Roman" w:cs="Times New Roman"/>
          <w:b/>
          <w:color w:val="000000" w:themeColor="text1"/>
          <w:sz w:val="28"/>
          <w:szCs w:val="28"/>
        </w:rPr>
        <w:t>Санитарно-защитные зоны предприятий, сооружений и иных объектов</w:t>
      </w:r>
    </w:p>
    <w:p w:rsidR="006C4FD5" w:rsidRPr="00511A3B" w:rsidRDefault="006C4FD5" w:rsidP="006C4FD5">
      <w:pPr>
        <w:spacing w:after="0"/>
        <w:ind w:firstLine="709"/>
        <w:contextualSpacing/>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В целях обеспечения безопасности населения и в соответствии                                                  с ФЗ «О санитарно-эпидемиологическом благополучии населения» от                 30.03.1999 г. № 52-ФЗ вокруг объектов и производств, являющихся источниками воздействия на среду обитания и здоровье человека, устанавливается санитарно-защитная зона - специальная территория с особым режимом использования, размер которой обеспечивает уменьшение воздействия</w:t>
      </w:r>
      <w:r w:rsidRPr="00511A3B">
        <w:rPr>
          <w:rFonts w:ascii="Times New Roman" w:eastAsia="Times New Roman" w:hAnsi="Times New Roman" w:cs="Times New Roman"/>
          <w:sz w:val="28"/>
          <w:szCs w:val="24"/>
        </w:rPr>
        <w:t xml:space="preserve">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6C4FD5" w:rsidRPr="00511A3B" w:rsidRDefault="006C4FD5" w:rsidP="006C4FD5">
      <w:pPr>
        <w:spacing w:after="0"/>
        <w:ind w:firstLine="709"/>
        <w:contextualSpacing/>
        <w:jc w:val="both"/>
        <w:rPr>
          <w:rFonts w:ascii="Times New Roman" w:eastAsia="Times New Roman" w:hAnsi="Times New Roman" w:cs="Times New Roman"/>
          <w:sz w:val="28"/>
          <w:szCs w:val="24"/>
        </w:rPr>
      </w:pPr>
      <w:r w:rsidRPr="00511A3B">
        <w:rPr>
          <w:rFonts w:ascii="Times New Roman" w:eastAsia="Times New Roman" w:hAnsi="Times New Roman" w:cs="Times New Roman"/>
          <w:sz w:val="28"/>
          <w:szCs w:val="24"/>
        </w:rPr>
        <w:t xml:space="preserve">Требования к размеру санитарно-защитных зон в зависимости от санитарной классификации предприятий, к их организации и благоустройству устанавливают СанПиН 2.2.1/2.1.1.1200-03 «Санитарно-защитные зоны и санитарная классификация предприятий, сооружений и иных объектов», утвержденный постановлением Главного государственного санитарного врача Российской Федерации от 25.09.2007 №74 (с изменениями и дополнениями от 28.02.2022 г.). </w:t>
      </w:r>
    </w:p>
    <w:p w:rsidR="006C4FD5" w:rsidRPr="00511A3B" w:rsidRDefault="006C4FD5" w:rsidP="006C4FD5">
      <w:pPr>
        <w:spacing w:after="0"/>
        <w:ind w:firstLine="709"/>
        <w:contextualSpacing/>
        <w:jc w:val="both"/>
        <w:rPr>
          <w:rFonts w:ascii="Times New Roman" w:eastAsia="Times New Roman" w:hAnsi="Times New Roman" w:cs="Times New Roman"/>
          <w:sz w:val="28"/>
          <w:szCs w:val="24"/>
        </w:rPr>
      </w:pPr>
      <w:r w:rsidRPr="00511A3B">
        <w:rPr>
          <w:rFonts w:ascii="Times New Roman" w:eastAsia="Times New Roman" w:hAnsi="Times New Roman" w:cs="Times New Roman"/>
          <w:sz w:val="28"/>
          <w:szCs w:val="24"/>
        </w:rPr>
        <w:t>Ориентировочный размер санитарно-защитной зоны, определённый согласно СанПиН 2.2.1/2.1.1.1200-03 «Санитарно-защитные зоны и санитарная классификация предприятий, сооружений и иных объектов», утвержденный постановлением Главного государственного санитарного врача Российской Федерации от 25.09.2007 №74 (с изменениями и дополнениями от 28.02.2022 г.), должен быть обоснован проектом санитарно-защитной зоны, который выполняется последовательно:</w:t>
      </w:r>
    </w:p>
    <w:p w:rsidR="006C4FD5" w:rsidRPr="00511A3B" w:rsidRDefault="006C4FD5" w:rsidP="006C4FD5">
      <w:pPr>
        <w:spacing w:after="0"/>
        <w:ind w:firstLine="709"/>
        <w:contextualSpacing/>
        <w:jc w:val="both"/>
        <w:rPr>
          <w:rFonts w:ascii="Times New Roman" w:eastAsia="Times New Roman" w:hAnsi="Times New Roman" w:cs="Times New Roman"/>
          <w:sz w:val="28"/>
          <w:szCs w:val="24"/>
        </w:rPr>
      </w:pPr>
      <w:r w:rsidRPr="00511A3B">
        <w:rPr>
          <w:rFonts w:ascii="Times New Roman" w:eastAsia="Times New Roman" w:hAnsi="Times New Roman" w:cs="Times New Roman"/>
          <w:sz w:val="28"/>
          <w:szCs w:val="24"/>
        </w:rPr>
        <w:t xml:space="preserve">I этап - расчётная (предварительная) санитарно-защитная зона, выполненная на основании проекта с расчётами рассеивания загрязнения атмосферного воздуха и физического воздействия на атмосферный воздух (шум, вибрация, ЭМИ и др.); </w:t>
      </w:r>
    </w:p>
    <w:p w:rsidR="006C4FD5" w:rsidRPr="00511A3B" w:rsidRDefault="006C4FD5" w:rsidP="006C4FD5">
      <w:pPr>
        <w:spacing w:after="0"/>
        <w:ind w:firstLine="709"/>
        <w:contextualSpacing/>
        <w:jc w:val="both"/>
        <w:rPr>
          <w:rFonts w:ascii="Times New Roman" w:eastAsia="Times New Roman" w:hAnsi="Times New Roman" w:cs="Times New Roman"/>
          <w:sz w:val="28"/>
          <w:szCs w:val="24"/>
        </w:rPr>
      </w:pPr>
      <w:r w:rsidRPr="00511A3B">
        <w:rPr>
          <w:rFonts w:ascii="Times New Roman" w:eastAsia="Times New Roman" w:hAnsi="Times New Roman" w:cs="Times New Roman"/>
          <w:sz w:val="28"/>
          <w:szCs w:val="24"/>
        </w:rPr>
        <w:t>II этап – установленная (окончательная) санитарно-защитная зона, выполненная на основании результатов натурных наблюдений и измерений для подтверждения расчётных параметров.</w:t>
      </w:r>
    </w:p>
    <w:p w:rsidR="006C4FD5" w:rsidRPr="00511A3B" w:rsidRDefault="006C4FD5" w:rsidP="006C4FD5">
      <w:pPr>
        <w:spacing w:after="0"/>
        <w:ind w:firstLine="709"/>
        <w:contextualSpacing/>
        <w:jc w:val="both"/>
        <w:rPr>
          <w:rFonts w:ascii="Times New Roman" w:eastAsia="Times New Roman" w:hAnsi="Times New Roman" w:cs="Times New Roman"/>
          <w:sz w:val="28"/>
          <w:szCs w:val="24"/>
        </w:rPr>
      </w:pPr>
      <w:r w:rsidRPr="00511A3B">
        <w:rPr>
          <w:rFonts w:ascii="Times New Roman" w:eastAsia="Times New Roman" w:hAnsi="Times New Roman" w:cs="Times New Roman"/>
          <w:sz w:val="28"/>
          <w:szCs w:val="24"/>
        </w:rPr>
        <w:t>В соответствии с санитарной классификацией предприятий, производств и объектов размеры их санитарно-защитных зон следующие:</w:t>
      </w:r>
    </w:p>
    <w:p w:rsidR="006C4FD5" w:rsidRPr="00511A3B" w:rsidRDefault="006C4FD5" w:rsidP="006C4FD5">
      <w:pPr>
        <w:numPr>
          <w:ilvl w:val="0"/>
          <w:numId w:val="16"/>
        </w:numPr>
        <w:tabs>
          <w:tab w:val="clear" w:pos="2138"/>
          <w:tab w:val="num" w:pos="993"/>
        </w:tabs>
        <w:spacing w:after="0" w:line="276" w:lineRule="auto"/>
        <w:ind w:left="0" w:firstLine="709"/>
        <w:contextualSpacing/>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lastRenderedPageBreak/>
        <w:t xml:space="preserve">объекты первого класса – </w:t>
      </w:r>
      <w:smartTag w:uri="urn:schemas-microsoft-com:office:smarttags" w:element="metricconverter">
        <w:smartTagPr>
          <w:attr w:name="ProductID" w:val="1000 м"/>
        </w:smartTagPr>
        <w:r w:rsidRPr="00511A3B">
          <w:rPr>
            <w:rFonts w:ascii="Times New Roman" w:eastAsia="Times New Roman" w:hAnsi="Times New Roman" w:cs="Times New Roman"/>
            <w:sz w:val="28"/>
            <w:szCs w:val="28"/>
          </w:rPr>
          <w:t>1000 м</w:t>
        </w:r>
      </w:smartTag>
      <w:r w:rsidRPr="00511A3B">
        <w:rPr>
          <w:rFonts w:ascii="Times New Roman" w:eastAsia="Times New Roman" w:hAnsi="Times New Roman" w:cs="Times New Roman"/>
          <w:sz w:val="28"/>
          <w:szCs w:val="28"/>
        </w:rPr>
        <w:t>;</w:t>
      </w:r>
    </w:p>
    <w:p w:rsidR="006C4FD5" w:rsidRPr="00511A3B" w:rsidRDefault="006C4FD5" w:rsidP="006C4FD5">
      <w:pPr>
        <w:numPr>
          <w:ilvl w:val="0"/>
          <w:numId w:val="16"/>
        </w:numPr>
        <w:tabs>
          <w:tab w:val="num" w:pos="900"/>
        </w:tabs>
        <w:spacing w:after="0" w:line="276" w:lineRule="auto"/>
        <w:ind w:left="0" w:firstLine="709"/>
        <w:contextualSpacing/>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 xml:space="preserve">объекты второго класса – </w:t>
      </w:r>
      <w:smartTag w:uri="urn:schemas-microsoft-com:office:smarttags" w:element="metricconverter">
        <w:smartTagPr>
          <w:attr w:name="ProductID" w:val="500 м"/>
        </w:smartTagPr>
        <w:r w:rsidRPr="00511A3B">
          <w:rPr>
            <w:rFonts w:ascii="Times New Roman" w:eastAsia="Times New Roman" w:hAnsi="Times New Roman" w:cs="Times New Roman"/>
            <w:sz w:val="28"/>
            <w:szCs w:val="28"/>
          </w:rPr>
          <w:t>500 м</w:t>
        </w:r>
      </w:smartTag>
      <w:r w:rsidRPr="00511A3B">
        <w:rPr>
          <w:rFonts w:ascii="Times New Roman" w:eastAsia="Times New Roman" w:hAnsi="Times New Roman" w:cs="Times New Roman"/>
          <w:sz w:val="28"/>
          <w:szCs w:val="28"/>
        </w:rPr>
        <w:t>;</w:t>
      </w:r>
    </w:p>
    <w:p w:rsidR="006C4FD5" w:rsidRPr="00511A3B" w:rsidRDefault="006C4FD5" w:rsidP="006C4FD5">
      <w:pPr>
        <w:numPr>
          <w:ilvl w:val="0"/>
          <w:numId w:val="16"/>
        </w:numPr>
        <w:tabs>
          <w:tab w:val="num" w:pos="900"/>
        </w:tabs>
        <w:spacing w:after="0" w:line="276" w:lineRule="auto"/>
        <w:ind w:left="0" w:firstLine="709"/>
        <w:contextualSpacing/>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 xml:space="preserve">объекты третьего класса – </w:t>
      </w:r>
      <w:smartTag w:uri="urn:schemas-microsoft-com:office:smarttags" w:element="metricconverter">
        <w:smartTagPr>
          <w:attr w:name="ProductID" w:val="300 м"/>
        </w:smartTagPr>
        <w:r w:rsidRPr="00511A3B">
          <w:rPr>
            <w:rFonts w:ascii="Times New Roman" w:eastAsia="Times New Roman" w:hAnsi="Times New Roman" w:cs="Times New Roman"/>
            <w:sz w:val="28"/>
            <w:szCs w:val="28"/>
          </w:rPr>
          <w:t>300 м</w:t>
        </w:r>
      </w:smartTag>
      <w:r w:rsidRPr="00511A3B">
        <w:rPr>
          <w:rFonts w:ascii="Times New Roman" w:eastAsia="Times New Roman" w:hAnsi="Times New Roman" w:cs="Times New Roman"/>
          <w:sz w:val="28"/>
          <w:szCs w:val="28"/>
        </w:rPr>
        <w:t>;</w:t>
      </w:r>
    </w:p>
    <w:p w:rsidR="006C4FD5" w:rsidRPr="00511A3B" w:rsidRDefault="006C4FD5" w:rsidP="006C4FD5">
      <w:pPr>
        <w:numPr>
          <w:ilvl w:val="0"/>
          <w:numId w:val="16"/>
        </w:numPr>
        <w:tabs>
          <w:tab w:val="num" w:pos="900"/>
        </w:tabs>
        <w:spacing w:after="0" w:line="276" w:lineRule="auto"/>
        <w:ind w:left="0" w:firstLine="709"/>
        <w:contextualSpacing/>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 xml:space="preserve">объекты четвертого класса – </w:t>
      </w:r>
      <w:smartTag w:uri="urn:schemas-microsoft-com:office:smarttags" w:element="metricconverter">
        <w:smartTagPr>
          <w:attr w:name="ProductID" w:val="100 м"/>
        </w:smartTagPr>
        <w:r w:rsidRPr="00511A3B">
          <w:rPr>
            <w:rFonts w:ascii="Times New Roman" w:eastAsia="Times New Roman" w:hAnsi="Times New Roman" w:cs="Times New Roman"/>
            <w:sz w:val="28"/>
            <w:szCs w:val="28"/>
          </w:rPr>
          <w:t>100 м</w:t>
        </w:r>
      </w:smartTag>
      <w:r w:rsidRPr="00511A3B">
        <w:rPr>
          <w:rFonts w:ascii="Times New Roman" w:eastAsia="Times New Roman" w:hAnsi="Times New Roman" w:cs="Times New Roman"/>
          <w:sz w:val="28"/>
          <w:szCs w:val="28"/>
        </w:rPr>
        <w:t>;</w:t>
      </w:r>
    </w:p>
    <w:p w:rsidR="006C4FD5" w:rsidRPr="00511A3B" w:rsidRDefault="006C4FD5" w:rsidP="006C4FD5">
      <w:pPr>
        <w:numPr>
          <w:ilvl w:val="0"/>
          <w:numId w:val="16"/>
        </w:numPr>
        <w:tabs>
          <w:tab w:val="num" w:pos="900"/>
        </w:tabs>
        <w:spacing w:after="0" w:line="276" w:lineRule="auto"/>
        <w:ind w:left="0" w:firstLine="709"/>
        <w:contextualSpacing/>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 xml:space="preserve">объекты пятого класса – </w:t>
      </w:r>
      <w:smartTag w:uri="urn:schemas-microsoft-com:office:smarttags" w:element="metricconverter">
        <w:smartTagPr>
          <w:attr w:name="ProductID" w:val="50 м"/>
        </w:smartTagPr>
        <w:r w:rsidRPr="00511A3B">
          <w:rPr>
            <w:rFonts w:ascii="Times New Roman" w:eastAsia="Times New Roman" w:hAnsi="Times New Roman" w:cs="Times New Roman"/>
            <w:sz w:val="28"/>
            <w:szCs w:val="28"/>
          </w:rPr>
          <w:t>50 м</w:t>
        </w:r>
      </w:smartTag>
      <w:r w:rsidRPr="00511A3B">
        <w:rPr>
          <w:rFonts w:ascii="Times New Roman" w:eastAsia="Times New Roman" w:hAnsi="Times New Roman" w:cs="Times New Roman"/>
          <w:sz w:val="28"/>
          <w:szCs w:val="28"/>
        </w:rPr>
        <w:t>.</w:t>
      </w:r>
    </w:p>
    <w:p w:rsidR="006C4FD5" w:rsidRPr="00511A3B" w:rsidRDefault="006C4FD5" w:rsidP="006C4FD5">
      <w:pPr>
        <w:spacing w:after="0"/>
        <w:ind w:firstLine="709"/>
        <w:contextualSpacing/>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Порядок установления санитарно-защитных зон и использования земельных участков, расположенных в границах санитарно-защитных зон регулируется Постановлением Правительства РФ от 03.03.2018 N 222 "Об утверждении Правил установления санитарно-защитных зон и использования земельных участков, расположенных в границах санитарно-защитных зон" (с изменениями и дополнениями от</w:t>
      </w:r>
      <w:r w:rsidRPr="00511A3B">
        <w:rPr>
          <w:color w:val="464C55"/>
          <w:shd w:val="clear" w:color="auto" w:fill="FFFFFF"/>
        </w:rPr>
        <w:t xml:space="preserve"> </w:t>
      </w:r>
      <w:r w:rsidRPr="00511A3B">
        <w:rPr>
          <w:rFonts w:ascii="Times New Roman" w:hAnsi="Times New Roman" w:cs="Times New Roman"/>
          <w:color w:val="000000" w:themeColor="text1"/>
          <w:sz w:val="28"/>
          <w:szCs w:val="28"/>
          <w:shd w:val="clear" w:color="auto" w:fill="FFFFFF"/>
        </w:rPr>
        <w:t>0</w:t>
      </w:r>
      <w:r w:rsidRPr="00511A3B">
        <w:rPr>
          <w:rFonts w:ascii="Times New Roman" w:eastAsia="Times New Roman" w:hAnsi="Times New Roman" w:cs="Times New Roman"/>
          <w:color w:val="000000" w:themeColor="text1"/>
          <w:sz w:val="28"/>
          <w:szCs w:val="28"/>
        </w:rPr>
        <w:t>3</w:t>
      </w:r>
      <w:r w:rsidRPr="00511A3B">
        <w:rPr>
          <w:rFonts w:ascii="Times New Roman" w:eastAsia="Times New Roman" w:hAnsi="Times New Roman" w:cs="Times New Roman"/>
          <w:sz w:val="28"/>
          <w:szCs w:val="28"/>
        </w:rPr>
        <w:t>.03.2022 г.).</w:t>
      </w:r>
    </w:p>
    <w:p w:rsidR="006C4FD5" w:rsidRPr="00511A3B" w:rsidRDefault="006C4FD5" w:rsidP="006C4FD5">
      <w:pPr>
        <w:spacing w:after="0"/>
        <w:ind w:firstLine="709"/>
        <w:contextualSpacing/>
        <w:jc w:val="both"/>
        <w:rPr>
          <w:rFonts w:ascii="Times New Roman" w:eastAsia="Times New Roman" w:hAnsi="Times New Roman" w:cs="Times New Roman"/>
          <w:sz w:val="28"/>
          <w:szCs w:val="24"/>
        </w:rPr>
      </w:pPr>
      <w:r w:rsidRPr="00511A3B">
        <w:rPr>
          <w:rFonts w:ascii="Times New Roman" w:eastAsia="Times New Roman" w:hAnsi="Times New Roman" w:cs="Times New Roman"/>
          <w:sz w:val="28"/>
          <w:szCs w:val="24"/>
        </w:rPr>
        <w:t>Регламент использования территории санитарно-защитных зон представлен в таблице 27.</w:t>
      </w:r>
    </w:p>
    <w:p w:rsidR="006C4FD5" w:rsidRPr="00511A3B" w:rsidRDefault="006C4FD5" w:rsidP="006C4FD5">
      <w:pPr>
        <w:keepNext/>
        <w:spacing w:after="0"/>
        <w:contextualSpacing/>
        <w:jc w:val="right"/>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Таблица 27</w:t>
      </w:r>
    </w:p>
    <w:p w:rsidR="006C4FD5" w:rsidRPr="00511A3B" w:rsidRDefault="006C4FD5" w:rsidP="006C4FD5">
      <w:pPr>
        <w:keepNext/>
        <w:spacing w:after="0"/>
        <w:contextualSpacing/>
        <w:jc w:val="center"/>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Регламенты использования санитарно-защитных зон</w:t>
      </w:r>
    </w:p>
    <w:tbl>
      <w:tblPr>
        <w:tblStyle w:val="affff6"/>
        <w:tblW w:w="5000" w:type="pct"/>
        <w:tblInd w:w="-5" w:type="dxa"/>
        <w:tblLook w:val="0000" w:firstRow="0" w:lastRow="0" w:firstColumn="0" w:lastColumn="0" w:noHBand="0" w:noVBand="0"/>
      </w:tblPr>
      <w:tblGrid>
        <w:gridCol w:w="6505"/>
        <w:gridCol w:w="2983"/>
      </w:tblGrid>
      <w:tr w:rsidR="006C4FD5" w:rsidRPr="00511A3B" w:rsidTr="006C4FD5">
        <w:trPr>
          <w:trHeight w:val="510"/>
        </w:trPr>
        <w:tc>
          <w:tcPr>
            <w:tcW w:w="3428" w:type="pct"/>
            <w:vAlign w:val="center"/>
          </w:tcPr>
          <w:p w:rsidR="006C4FD5" w:rsidRPr="00511A3B" w:rsidRDefault="006C4FD5" w:rsidP="006C4FD5">
            <w:pPr>
              <w:spacing w:line="23" w:lineRule="atLeast"/>
              <w:jc w:val="center"/>
              <w:rPr>
                <w:sz w:val="20"/>
              </w:rPr>
            </w:pPr>
            <w:r w:rsidRPr="00511A3B">
              <w:rPr>
                <w:sz w:val="20"/>
              </w:rPr>
              <w:t>Режим использования указанной зоны</w:t>
            </w:r>
          </w:p>
        </w:tc>
        <w:tc>
          <w:tcPr>
            <w:tcW w:w="1572" w:type="pct"/>
            <w:vAlign w:val="center"/>
          </w:tcPr>
          <w:p w:rsidR="006C4FD5" w:rsidRPr="00511A3B" w:rsidRDefault="006C4FD5" w:rsidP="006C4FD5">
            <w:pPr>
              <w:spacing w:line="23" w:lineRule="atLeast"/>
              <w:jc w:val="center"/>
              <w:rPr>
                <w:sz w:val="20"/>
              </w:rPr>
            </w:pPr>
            <w:r w:rsidRPr="00511A3B">
              <w:rPr>
                <w:sz w:val="20"/>
              </w:rPr>
              <w:t>Нормативные документы</w:t>
            </w:r>
          </w:p>
        </w:tc>
      </w:tr>
      <w:tr w:rsidR="006C4FD5" w:rsidRPr="00511A3B" w:rsidTr="006C4FD5">
        <w:tc>
          <w:tcPr>
            <w:tcW w:w="3428" w:type="pct"/>
          </w:tcPr>
          <w:p w:rsidR="006C4FD5" w:rsidRPr="00511A3B" w:rsidRDefault="006C4FD5" w:rsidP="006C4FD5">
            <w:pPr>
              <w:spacing w:line="23" w:lineRule="atLeast"/>
              <w:contextualSpacing/>
              <w:rPr>
                <w:sz w:val="20"/>
              </w:rPr>
            </w:pPr>
            <w:r w:rsidRPr="00511A3B">
              <w:rPr>
                <w:sz w:val="20"/>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6C4FD5" w:rsidRPr="00511A3B" w:rsidRDefault="006C4FD5" w:rsidP="006C4FD5">
            <w:pPr>
              <w:spacing w:line="23" w:lineRule="atLeast"/>
              <w:contextualSpacing/>
              <w:rPr>
                <w:sz w:val="20"/>
              </w:rPr>
            </w:pPr>
            <w:r w:rsidRPr="00511A3B">
              <w:rPr>
                <w:sz w:val="20"/>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6C4FD5" w:rsidRPr="00511A3B" w:rsidRDefault="006C4FD5" w:rsidP="006C4FD5">
            <w:pPr>
              <w:spacing w:line="23" w:lineRule="atLeast"/>
              <w:rPr>
                <w:sz w:val="20"/>
              </w:rPr>
            </w:pPr>
            <w:r w:rsidRPr="00511A3B">
              <w:rPr>
                <w:sz w:val="20"/>
              </w:rPr>
              <w:t>Допускается размещать в границах санитарно-защитной зоны промышленного объекта или производства:</w:t>
            </w:r>
          </w:p>
          <w:p w:rsidR="006C4FD5" w:rsidRPr="00511A3B" w:rsidRDefault="006C4FD5" w:rsidP="006C4FD5">
            <w:pPr>
              <w:spacing w:line="23" w:lineRule="atLeast"/>
              <w:rPr>
                <w:sz w:val="20"/>
              </w:rPr>
            </w:pPr>
            <w:r w:rsidRPr="00511A3B">
              <w:rPr>
                <w:sz w:val="20"/>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6C4FD5" w:rsidRPr="00511A3B" w:rsidRDefault="006C4FD5" w:rsidP="006C4FD5">
            <w:pPr>
              <w:spacing w:line="23" w:lineRule="atLeast"/>
              <w:rPr>
                <w:sz w:val="20"/>
              </w:rPr>
            </w:pPr>
            <w:r w:rsidRPr="00511A3B">
              <w:rPr>
                <w:sz w:val="20"/>
              </w:rPr>
              <w:t xml:space="preserve">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w:t>
            </w:r>
            <w:r w:rsidRPr="00511A3B">
              <w:rPr>
                <w:sz w:val="20"/>
              </w:rPr>
              <w:lastRenderedPageBreak/>
              <w:t>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6C4FD5" w:rsidRPr="00511A3B" w:rsidRDefault="006C4FD5" w:rsidP="006C4FD5">
            <w:pPr>
              <w:spacing w:line="23" w:lineRule="atLeast"/>
              <w:rPr>
                <w:sz w:val="20"/>
              </w:rPr>
            </w:pPr>
            <w:r w:rsidRPr="00511A3B">
              <w:rPr>
                <w:sz w:val="20"/>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6C4FD5" w:rsidRPr="00511A3B" w:rsidRDefault="006C4FD5" w:rsidP="006C4FD5">
            <w:pPr>
              <w:spacing w:line="23" w:lineRule="atLeast"/>
              <w:rPr>
                <w:sz w:val="20"/>
              </w:rPr>
            </w:pPr>
            <w:r w:rsidRPr="00511A3B">
              <w:rPr>
                <w:sz w:val="20"/>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tc>
        <w:tc>
          <w:tcPr>
            <w:tcW w:w="1572" w:type="pct"/>
          </w:tcPr>
          <w:p w:rsidR="006C4FD5" w:rsidRPr="00511A3B" w:rsidRDefault="006C4FD5" w:rsidP="006C4FD5">
            <w:pPr>
              <w:rPr>
                <w:sz w:val="20"/>
              </w:rPr>
            </w:pPr>
            <w:r w:rsidRPr="00511A3B">
              <w:rPr>
                <w:sz w:val="20"/>
              </w:rPr>
              <w:lastRenderedPageBreak/>
              <w:t>Постановление Главного государственного санитарного врача РФ от 25.09.2007 N 74</w:t>
            </w:r>
          </w:p>
          <w:p w:rsidR="006C4FD5" w:rsidRPr="00511A3B" w:rsidRDefault="006C4FD5" w:rsidP="006C4FD5">
            <w:pPr>
              <w:rPr>
                <w:sz w:val="20"/>
              </w:rPr>
            </w:pPr>
            <w:r w:rsidRPr="00511A3B">
              <w:rPr>
                <w:sz w:val="20"/>
              </w:rPr>
              <w:t>(с изменениями и дополнениями от 28.02.2022 г.)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6C4FD5" w:rsidRPr="00511A3B" w:rsidRDefault="006C4FD5" w:rsidP="006C4FD5">
            <w:pPr>
              <w:spacing w:line="23" w:lineRule="atLeast"/>
              <w:rPr>
                <w:sz w:val="20"/>
              </w:rPr>
            </w:pPr>
            <w:r w:rsidRPr="00511A3B">
              <w:rPr>
                <w:sz w:val="20"/>
              </w:rPr>
              <w:t>(Зарегистрировано в Минюсте России 25.01.2008 N 10995)</w:t>
            </w:r>
          </w:p>
        </w:tc>
      </w:tr>
    </w:tbl>
    <w:p w:rsidR="006C4FD5" w:rsidRPr="00511A3B" w:rsidRDefault="006C4FD5" w:rsidP="006C4FD5">
      <w:pPr>
        <w:spacing w:after="0"/>
        <w:ind w:firstLine="709"/>
        <w:contextualSpacing/>
        <w:jc w:val="both"/>
        <w:rPr>
          <w:rFonts w:ascii="Times New Roman" w:eastAsia="Times New Roman" w:hAnsi="Times New Roman" w:cs="Times New Roman"/>
          <w:sz w:val="28"/>
          <w:szCs w:val="24"/>
        </w:rPr>
      </w:pPr>
      <w:r w:rsidRPr="00511A3B">
        <w:rPr>
          <w:rFonts w:ascii="Times New Roman" w:eastAsia="Times New Roman" w:hAnsi="Times New Roman" w:cs="Times New Roman"/>
          <w:sz w:val="28"/>
          <w:szCs w:val="24"/>
        </w:rPr>
        <w:lastRenderedPageBreak/>
        <w:t>Ориентировочные размеры санитарно-защитных зон носят информационный характер и не обременяют собственников земельных участков до внесения сведений о границах санитарно-защитных зон выявленных объектов в единый государственный реестр недвижимости в соответствии с пунктом 3 части 2 статьи 7 Федерального закона от 13.07.2015 № 218-ФЗ.</w:t>
      </w:r>
    </w:p>
    <w:p w:rsidR="006C4FD5" w:rsidRPr="00511A3B" w:rsidRDefault="006C4FD5" w:rsidP="006C4FD5">
      <w:pPr>
        <w:spacing w:after="0"/>
        <w:ind w:firstLine="709"/>
        <w:contextualSpacing/>
        <w:jc w:val="both"/>
        <w:rPr>
          <w:rFonts w:ascii="Times New Roman" w:eastAsia="Times New Roman" w:hAnsi="Times New Roman" w:cs="Times New Roman"/>
          <w:sz w:val="28"/>
          <w:szCs w:val="24"/>
        </w:rPr>
      </w:pPr>
    </w:p>
    <w:p w:rsidR="006C4FD5" w:rsidRPr="00511A3B" w:rsidRDefault="006C4FD5" w:rsidP="006C4FD5">
      <w:pPr>
        <w:jc w:val="center"/>
        <w:rPr>
          <w:rFonts w:ascii="Times New Roman" w:eastAsia="Times New Roman" w:hAnsi="Times New Roman" w:cs="Times New Roman"/>
          <w:b/>
          <w:sz w:val="28"/>
          <w:szCs w:val="24"/>
        </w:rPr>
      </w:pPr>
      <w:bookmarkStart w:id="110" w:name="_Toc45219472"/>
      <w:bookmarkStart w:id="111" w:name="_Toc131516689"/>
      <w:r w:rsidRPr="00511A3B">
        <w:rPr>
          <w:rFonts w:ascii="Times New Roman" w:eastAsia="Times New Roman" w:hAnsi="Times New Roman" w:cs="Times New Roman"/>
          <w:b/>
          <w:sz w:val="28"/>
          <w:szCs w:val="24"/>
        </w:rPr>
        <w:t>2. Охранные зоны и зоны минимально-допустимых расстояний от магистральных и промысловых трубопроводов</w:t>
      </w:r>
      <w:bookmarkEnd w:id="110"/>
      <w:bookmarkEnd w:id="111"/>
    </w:p>
    <w:p w:rsidR="006C4FD5" w:rsidRPr="00511A3B" w:rsidRDefault="006C4FD5" w:rsidP="006C4FD5">
      <w:pPr>
        <w:spacing w:after="0"/>
        <w:ind w:firstLine="709"/>
        <w:contextualSpacing/>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На территории Абсалямовского сельского поселения проходят магистральные газопроводы.</w:t>
      </w:r>
      <w:r w:rsidRPr="00511A3B">
        <w:rPr>
          <w:rFonts w:ascii="Times New Roman" w:hAnsi="Times New Roman" w:cs="Times New Roman"/>
          <w:sz w:val="20"/>
          <w:szCs w:val="20"/>
        </w:rPr>
        <w:t xml:space="preserve"> </w:t>
      </w:r>
    </w:p>
    <w:p w:rsidR="006C4FD5" w:rsidRPr="00511A3B" w:rsidRDefault="006C4FD5" w:rsidP="006C4FD5">
      <w:pPr>
        <w:spacing w:after="0"/>
        <w:ind w:firstLine="709"/>
        <w:contextualSpacing/>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 xml:space="preserve">Согласно СП 36.13330.2012. Свод правил. Магистральные трубопроводы. Актуализированная редакция СНиП 2.05.06-85* для магистрального газопровода, проходящего по территории </w:t>
      </w:r>
      <w:r w:rsidRPr="00511A3B">
        <w:rPr>
          <w:rFonts w:ascii="Times New Roman" w:eastAsia="Times New Roman" w:hAnsi="Times New Roman" w:cs="Times New Roman"/>
          <w:sz w:val="28"/>
          <w:szCs w:val="24"/>
        </w:rPr>
        <w:t>Абсалямовского сельского поселения</w:t>
      </w:r>
      <w:r w:rsidRPr="00511A3B">
        <w:rPr>
          <w:rFonts w:ascii="Times New Roman" w:eastAsia="Times New Roman" w:hAnsi="Times New Roman" w:cs="Times New Roman"/>
          <w:sz w:val="28"/>
          <w:szCs w:val="28"/>
        </w:rPr>
        <w:t xml:space="preserve"> устанавливается минимальное расстояние в размере 350 м. Минимальные расстояния учитывают степень взрывопожароопасности при аварийных ситуациях и дифференцированы в зависимости от вида поселений, типа зданий, назначения объектов с учетом диаметра трубопроводов.</w:t>
      </w:r>
    </w:p>
    <w:p w:rsidR="006C4FD5" w:rsidRPr="00511A3B" w:rsidRDefault="006C4FD5" w:rsidP="006C4FD5">
      <w:pPr>
        <w:spacing w:after="0"/>
        <w:ind w:firstLine="709"/>
        <w:contextualSpacing/>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По территории сельского поселения проходят промысловые трубопроводы. Размер минимальных расстояний от промысловых трубопроводов в соответствии с СП №284.1325800.2016 «Трубопроводы промысловые для нефти и газа. Правила проектирования и производства работ» (утв. приказом Министерства строительства и жилищно-коммунального хозяйства РФ от 16.12.2016 г. № 978) составляет 75 м.</w:t>
      </w:r>
    </w:p>
    <w:p w:rsidR="006C4FD5" w:rsidRPr="00511A3B" w:rsidRDefault="006C4FD5" w:rsidP="006C4FD5">
      <w:pPr>
        <w:spacing w:after="0"/>
        <w:ind w:firstLine="709"/>
        <w:contextualSpacing/>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 xml:space="preserve">Для исключения возможности повреждения трубопроводов (при любом виде их прокладки) устанавливаются охранные зоны. Размер охранной зоны от трубопроводов определяется Правилами охраны магистральных трубопроводов (утв. Постановлением Госгортехнадзора России от 22.04.1992 г. №9) и составляет 25 м при прокладке по суше. </w:t>
      </w:r>
    </w:p>
    <w:p w:rsidR="006C4FD5" w:rsidRPr="00511A3B" w:rsidRDefault="006C4FD5" w:rsidP="006C4FD5">
      <w:pPr>
        <w:spacing w:after="0"/>
        <w:ind w:firstLine="709"/>
        <w:contextualSpacing/>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Режим использования минимально-допустимых расстояний и охранных зон магистральных и промысловых трубопроводов представлен в таблице 28.</w:t>
      </w:r>
    </w:p>
    <w:p w:rsidR="006C4FD5" w:rsidRPr="00511A3B" w:rsidRDefault="006C4FD5" w:rsidP="006C4FD5">
      <w:pPr>
        <w:spacing w:after="0"/>
        <w:ind w:firstLine="709"/>
        <w:contextualSpacing/>
        <w:jc w:val="right"/>
        <w:rPr>
          <w:rFonts w:ascii="Times New Roman" w:eastAsia="Times New Roman" w:hAnsi="Times New Roman" w:cs="Times New Roman"/>
          <w:sz w:val="28"/>
          <w:szCs w:val="28"/>
        </w:rPr>
      </w:pPr>
    </w:p>
    <w:p w:rsidR="006C4FD5" w:rsidRPr="00511A3B" w:rsidRDefault="006C4FD5" w:rsidP="006C4FD5">
      <w:pPr>
        <w:spacing w:after="0"/>
        <w:ind w:firstLine="709"/>
        <w:contextualSpacing/>
        <w:jc w:val="right"/>
        <w:rPr>
          <w:rFonts w:ascii="Times New Roman" w:eastAsia="Times New Roman" w:hAnsi="Times New Roman" w:cs="Times New Roman"/>
          <w:sz w:val="28"/>
          <w:szCs w:val="28"/>
        </w:rPr>
      </w:pPr>
    </w:p>
    <w:p w:rsidR="006C4FD5" w:rsidRPr="00511A3B" w:rsidRDefault="006C4FD5" w:rsidP="006C4FD5">
      <w:pPr>
        <w:spacing w:after="0"/>
        <w:ind w:firstLine="709"/>
        <w:contextualSpacing/>
        <w:jc w:val="right"/>
        <w:rPr>
          <w:rFonts w:ascii="Times New Roman" w:eastAsia="Times New Roman" w:hAnsi="Times New Roman" w:cs="Times New Roman"/>
          <w:sz w:val="28"/>
          <w:szCs w:val="28"/>
        </w:rPr>
      </w:pPr>
    </w:p>
    <w:p w:rsidR="006C4FD5" w:rsidRPr="00511A3B" w:rsidRDefault="006C4FD5" w:rsidP="006C4FD5">
      <w:pPr>
        <w:spacing w:after="0"/>
        <w:ind w:firstLine="709"/>
        <w:contextualSpacing/>
        <w:jc w:val="right"/>
        <w:rPr>
          <w:rFonts w:ascii="Times New Roman" w:eastAsia="Times New Roman" w:hAnsi="Times New Roman" w:cs="Times New Roman"/>
          <w:sz w:val="28"/>
          <w:szCs w:val="28"/>
        </w:rPr>
      </w:pPr>
    </w:p>
    <w:p w:rsidR="006C4FD5" w:rsidRPr="00511A3B" w:rsidRDefault="006C4FD5" w:rsidP="006C4FD5">
      <w:pPr>
        <w:spacing w:after="0"/>
        <w:ind w:firstLine="709"/>
        <w:contextualSpacing/>
        <w:jc w:val="right"/>
        <w:rPr>
          <w:rFonts w:ascii="Times New Roman" w:eastAsia="Times New Roman" w:hAnsi="Times New Roman" w:cs="Times New Roman"/>
          <w:sz w:val="28"/>
          <w:szCs w:val="28"/>
        </w:rPr>
      </w:pPr>
    </w:p>
    <w:p w:rsidR="006C4FD5" w:rsidRPr="00511A3B" w:rsidRDefault="006C4FD5" w:rsidP="006C4FD5">
      <w:pPr>
        <w:spacing w:after="0"/>
        <w:ind w:firstLine="709"/>
        <w:contextualSpacing/>
        <w:jc w:val="right"/>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Таблица 28</w:t>
      </w:r>
    </w:p>
    <w:p w:rsidR="006C4FD5" w:rsidRPr="00511A3B" w:rsidRDefault="006C4FD5" w:rsidP="006C4FD5">
      <w:pPr>
        <w:spacing w:after="0"/>
        <w:ind w:firstLine="709"/>
        <w:contextualSpacing/>
        <w:jc w:val="center"/>
        <w:rPr>
          <w:rFonts w:ascii="Times New Roman" w:eastAsia="Times New Roman" w:hAnsi="Times New Roman" w:cs="Times New Roman"/>
          <w:sz w:val="28"/>
          <w:szCs w:val="28"/>
        </w:rPr>
      </w:pPr>
      <w:r w:rsidRPr="00511A3B">
        <w:rPr>
          <w:rFonts w:ascii="Times New Roman" w:eastAsia="Times New Roman" w:hAnsi="Times New Roman" w:cs="Times New Roman"/>
          <w:iCs/>
          <w:sz w:val="28"/>
          <w:szCs w:val="28"/>
        </w:rPr>
        <w:t>Регламенты использования зон минимально-допустимых расстояний и охранных зон магистральных трубопроводов</w:t>
      </w:r>
    </w:p>
    <w:tbl>
      <w:tblPr>
        <w:tblStyle w:val="150"/>
        <w:tblW w:w="9776" w:type="dxa"/>
        <w:jc w:val="center"/>
        <w:tblLayout w:type="fixed"/>
        <w:tblLook w:val="04A0" w:firstRow="1" w:lastRow="0" w:firstColumn="1" w:lastColumn="0" w:noHBand="0" w:noVBand="1"/>
      </w:tblPr>
      <w:tblGrid>
        <w:gridCol w:w="1413"/>
        <w:gridCol w:w="6379"/>
        <w:gridCol w:w="1984"/>
      </w:tblGrid>
      <w:tr w:rsidR="006C4FD5" w:rsidRPr="00511A3B" w:rsidTr="006C4FD5">
        <w:trPr>
          <w:jc w:val="center"/>
        </w:trPr>
        <w:tc>
          <w:tcPr>
            <w:tcW w:w="1413" w:type="dxa"/>
          </w:tcPr>
          <w:p w:rsidR="006C4FD5" w:rsidRPr="00511A3B" w:rsidRDefault="006C4FD5" w:rsidP="006C4FD5">
            <w:pPr>
              <w:contextualSpacing/>
              <w:jc w:val="center"/>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Название зоны</w:t>
            </w:r>
          </w:p>
        </w:tc>
        <w:tc>
          <w:tcPr>
            <w:tcW w:w="6379" w:type="dxa"/>
          </w:tcPr>
          <w:p w:rsidR="006C4FD5" w:rsidRPr="00511A3B" w:rsidRDefault="006C4FD5" w:rsidP="006C4FD5">
            <w:pPr>
              <w:contextualSpacing/>
              <w:jc w:val="center"/>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Режим использования зоны</w:t>
            </w:r>
          </w:p>
        </w:tc>
        <w:tc>
          <w:tcPr>
            <w:tcW w:w="1984" w:type="dxa"/>
          </w:tcPr>
          <w:p w:rsidR="006C4FD5" w:rsidRPr="00511A3B" w:rsidRDefault="006C4FD5" w:rsidP="006C4FD5">
            <w:pPr>
              <w:contextualSpacing/>
              <w:jc w:val="center"/>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Нормативные документы</w:t>
            </w:r>
          </w:p>
        </w:tc>
      </w:tr>
      <w:tr w:rsidR="006C4FD5" w:rsidRPr="00511A3B" w:rsidTr="006C4FD5">
        <w:trPr>
          <w:jc w:val="center"/>
        </w:trPr>
        <w:tc>
          <w:tcPr>
            <w:tcW w:w="1413" w:type="dxa"/>
          </w:tcPr>
          <w:p w:rsidR="006C4FD5" w:rsidRPr="00511A3B" w:rsidRDefault="006C4FD5" w:rsidP="006C4FD5">
            <w:pPr>
              <w:contextualSpacing/>
              <w:jc w:val="center"/>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Зона минимально-допустимых расстояний</w:t>
            </w:r>
          </w:p>
        </w:tc>
        <w:tc>
          <w:tcPr>
            <w:tcW w:w="6379" w:type="dxa"/>
          </w:tcPr>
          <w:p w:rsidR="006C4FD5" w:rsidRPr="00511A3B" w:rsidRDefault="006C4FD5" w:rsidP="006C4FD5">
            <w:pPr>
              <w:ind w:firstLine="34"/>
              <w:contextualSpacing/>
              <w:jc w:val="both"/>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Не допускается размещение:</w:t>
            </w:r>
          </w:p>
          <w:p w:rsidR="006C4FD5" w:rsidRPr="00511A3B" w:rsidRDefault="006C4FD5" w:rsidP="006C4FD5">
            <w:pPr>
              <w:ind w:firstLine="34"/>
              <w:contextualSpacing/>
              <w:jc w:val="both"/>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 городов и других населенных пунктов;</w:t>
            </w:r>
          </w:p>
          <w:p w:rsidR="006C4FD5" w:rsidRPr="00511A3B" w:rsidRDefault="006C4FD5" w:rsidP="006C4FD5">
            <w:pPr>
              <w:ind w:firstLine="34"/>
              <w:contextualSpacing/>
              <w:jc w:val="both"/>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 коллективных садов с дачными домиками;</w:t>
            </w:r>
          </w:p>
          <w:p w:rsidR="006C4FD5" w:rsidRPr="00511A3B" w:rsidRDefault="006C4FD5" w:rsidP="006C4FD5">
            <w:pPr>
              <w:ind w:firstLine="34"/>
              <w:contextualSpacing/>
              <w:jc w:val="both"/>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 отдельных промышленных и сельскохозяйственных предприятий;</w:t>
            </w:r>
          </w:p>
          <w:p w:rsidR="006C4FD5" w:rsidRPr="00511A3B" w:rsidRDefault="006C4FD5" w:rsidP="006C4FD5">
            <w:pPr>
              <w:ind w:firstLine="34"/>
              <w:contextualSpacing/>
              <w:jc w:val="both"/>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 птицефабрик, тепличных комбинатов и хозяйств;</w:t>
            </w:r>
          </w:p>
          <w:p w:rsidR="006C4FD5" w:rsidRPr="00511A3B" w:rsidRDefault="006C4FD5" w:rsidP="006C4FD5">
            <w:pPr>
              <w:ind w:firstLine="34"/>
              <w:contextualSpacing/>
              <w:jc w:val="both"/>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 молокозаводов;</w:t>
            </w:r>
          </w:p>
          <w:p w:rsidR="006C4FD5" w:rsidRPr="00511A3B" w:rsidRDefault="006C4FD5" w:rsidP="006C4FD5">
            <w:pPr>
              <w:ind w:firstLine="34"/>
              <w:contextualSpacing/>
              <w:jc w:val="both"/>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 карьеров разработки полезных ископаемых;</w:t>
            </w:r>
          </w:p>
          <w:p w:rsidR="006C4FD5" w:rsidRPr="00511A3B" w:rsidRDefault="006C4FD5" w:rsidP="006C4FD5">
            <w:pPr>
              <w:ind w:firstLine="34"/>
              <w:contextualSpacing/>
              <w:jc w:val="both"/>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 гаражей и открытых стоянок для автомобилей;</w:t>
            </w:r>
          </w:p>
          <w:p w:rsidR="006C4FD5" w:rsidRPr="00511A3B" w:rsidRDefault="006C4FD5" w:rsidP="006C4FD5">
            <w:pPr>
              <w:ind w:firstLine="34"/>
              <w:contextualSpacing/>
              <w:jc w:val="both"/>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 отдельно стоящих зданий с массовым скоплением людей (школ, больниц, детских садов, вокзалов и т.д.);</w:t>
            </w:r>
          </w:p>
          <w:p w:rsidR="006C4FD5" w:rsidRPr="00511A3B" w:rsidRDefault="006C4FD5" w:rsidP="006C4FD5">
            <w:pPr>
              <w:ind w:firstLine="34"/>
              <w:contextualSpacing/>
              <w:jc w:val="both"/>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 железнодорожных станций; аэропортов; речных портов и пристаней; гидро-, электростанций; гидротехнических сооружений речного транспорта I-IV классов;</w:t>
            </w:r>
          </w:p>
          <w:p w:rsidR="006C4FD5" w:rsidRPr="00511A3B" w:rsidRDefault="006C4FD5" w:rsidP="006C4FD5">
            <w:pPr>
              <w:ind w:firstLine="34"/>
              <w:contextualSpacing/>
              <w:jc w:val="both"/>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 очистных сооружений и насосных станций водопроводных;</w:t>
            </w:r>
          </w:p>
          <w:p w:rsidR="006C4FD5" w:rsidRPr="00511A3B" w:rsidRDefault="006C4FD5" w:rsidP="006C4FD5">
            <w:pPr>
              <w:ind w:firstLine="34"/>
              <w:contextualSpacing/>
              <w:jc w:val="both"/>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 складов легковоспламеняющихся и горючих жидкостей и газов с объемом хранения свыше 1000 м3; автозаправочных станций и пр.</w:t>
            </w:r>
          </w:p>
        </w:tc>
        <w:tc>
          <w:tcPr>
            <w:tcW w:w="1984" w:type="dxa"/>
          </w:tcPr>
          <w:p w:rsidR="006C4FD5" w:rsidRPr="00511A3B" w:rsidRDefault="006C4FD5" w:rsidP="006C4FD5">
            <w:pPr>
              <w:contextualSpacing/>
              <w:jc w:val="center"/>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СП 36.13330.2012 «СНиП 2.05.06-85*. Магистральные трубопроводы». Актуализированная редакция СНиП 2.05.06-85*;</w:t>
            </w:r>
          </w:p>
          <w:p w:rsidR="006C4FD5" w:rsidRPr="00511A3B" w:rsidRDefault="006C4FD5" w:rsidP="006C4FD5">
            <w:pPr>
              <w:contextualSpacing/>
              <w:jc w:val="center"/>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СП 34-116-97 «Инструкция по проектированию, строительству и реконструкции нефтегазопроводов»</w:t>
            </w:r>
          </w:p>
        </w:tc>
      </w:tr>
      <w:tr w:rsidR="006C4FD5" w:rsidRPr="00511A3B" w:rsidTr="006C4FD5">
        <w:trPr>
          <w:jc w:val="center"/>
        </w:trPr>
        <w:tc>
          <w:tcPr>
            <w:tcW w:w="1413" w:type="dxa"/>
          </w:tcPr>
          <w:p w:rsidR="006C4FD5" w:rsidRPr="00511A3B" w:rsidRDefault="006C4FD5" w:rsidP="006C4FD5">
            <w:pPr>
              <w:contextualSpacing/>
              <w:jc w:val="center"/>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Охранная зона</w:t>
            </w:r>
          </w:p>
        </w:tc>
        <w:tc>
          <w:tcPr>
            <w:tcW w:w="6379" w:type="dxa"/>
          </w:tcPr>
          <w:p w:rsidR="006C4FD5" w:rsidRPr="00511A3B" w:rsidRDefault="006C4FD5" w:rsidP="006C4FD5">
            <w:pPr>
              <w:ind w:firstLine="34"/>
              <w:contextualSpacing/>
              <w:jc w:val="both"/>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 xml:space="preserve">В охранных зонах трубопроводов </w:t>
            </w:r>
            <w:r w:rsidRPr="00511A3B">
              <w:rPr>
                <w:rFonts w:ascii="Times New Roman" w:eastAsia="Times New Roman" w:hAnsi="Times New Roman" w:cs="Times New Roman"/>
                <w:b/>
                <w:sz w:val="20"/>
                <w:szCs w:val="20"/>
                <w:lang w:eastAsia="ru-RU"/>
              </w:rPr>
              <w:t>запрещается:</w:t>
            </w:r>
          </w:p>
          <w:p w:rsidR="006C4FD5" w:rsidRPr="00511A3B" w:rsidRDefault="006C4FD5" w:rsidP="006C4FD5">
            <w:pPr>
              <w:ind w:left="34" w:firstLine="34"/>
              <w:contextualSpacing/>
              <w:jc w:val="both"/>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-перемещать, засыпать и ломать опознавательные и сигнальные знаки, контрольно-измерительные пункты;</w:t>
            </w:r>
          </w:p>
          <w:p w:rsidR="006C4FD5" w:rsidRPr="00511A3B" w:rsidRDefault="006C4FD5" w:rsidP="006C4FD5">
            <w:pPr>
              <w:ind w:left="34" w:firstLine="34"/>
              <w:contextualSpacing/>
              <w:jc w:val="both"/>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6C4FD5" w:rsidRPr="00511A3B" w:rsidRDefault="006C4FD5" w:rsidP="006C4FD5">
            <w:pPr>
              <w:ind w:left="34" w:firstLine="34"/>
              <w:contextualSpacing/>
              <w:jc w:val="both"/>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-устраивать свалки, выливать растворы кислот, солей и щелочей;</w:t>
            </w:r>
          </w:p>
          <w:p w:rsidR="006C4FD5" w:rsidRPr="00511A3B" w:rsidRDefault="006C4FD5" w:rsidP="006C4FD5">
            <w:pPr>
              <w:ind w:left="34" w:firstLine="34"/>
              <w:contextualSpacing/>
              <w:jc w:val="both"/>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-разрушать берегоукрепительные сооружения, водопропускные устройства, земляные и иные сооружения,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6C4FD5" w:rsidRPr="00511A3B" w:rsidRDefault="006C4FD5" w:rsidP="006C4FD5">
            <w:pPr>
              <w:ind w:left="34" w:firstLine="34"/>
              <w:contextualSpacing/>
              <w:jc w:val="both"/>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-разводить огонь и размещать открытые или закрытые источники огня;</w:t>
            </w:r>
          </w:p>
          <w:p w:rsidR="006C4FD5" w:rsidRPr="00511A3B" w:rsidRDefault="006C4FD5" w:rsidP="006C4FD5">
            <w:pPr>
              <w:numPr>
                <w:ilvl w:val="0"/>
                <w:numId w:val="22"/>
              </w:numPr>
              <w:ind w:left="0" w:firstLine="34"/>
              <w:contextualSpacing/>
              <w:jc w:val="both"/>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огораживать или перегораживать охранные зоны, препятствовать организациям, эксплуатирующим трубопровод и его объекты, или уполномоченным ими организациям в выполнении работ по обслуживанию и ремонту трубопроводов и их объектов, ликвидации последствий, возникших на них аварий, катастроф.</w:t>
            </w:r>
          </w:p>
          <w:p w:rsidR="006C4FD5" w:rsidRPr="00511A3B" w:rsidRDefault="006C4FD5" w:rsidP="006C4FD5">
            <w:pPr>
              <w:ind w:firstLine="34"/>
              <w:contextualSpacing/>
              <w:jc w:val="both"/>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В охранных зонах трубопроводов без согласования с предприятиями трубопроводного транспорта запрещается:</w:t>
            </w:r>
          </w:p>
          <w:p w:rsidR="006C4FD5" w:rsidRPr="00511A3B" w:rsidRDefault="006C4FD5" w:rsidP="006C4FD5">
            <w:pPr>
              <w:ind w:firstLine="34"/>
              <w:contextualSpacing/>
              <w:jc w:val="both"/>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 возводить любые постройки и сооружения,</w:t>
            </w:r>
          </w:p>
          <w:p w:rsidR="006C4FD5" w:rsidRPr="00511A3B" w:rsidRDefault="006C4FD5" w:rsidP="006C4FD5">
            <w:pPr>
              <w:ind w:firstLine="34"/>
              <w:contextualSpacing/>
              <w:jc w:val="both"/>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 высаживать деревья и кустарники, складировать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6C4FD5" w:rsidRPr="00511A3B" w:rsidRDefault="006C4FD5" w:rsidP="006C4FD5">
            <w:pPr>
              <w:ind w:firstLine="34"/>
              <w:contextualSpacing/>
              <w:jc w:val="both"/>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 сооружать проезды и переезды через трассы трубопроводов,</w:t>
            </w:r>
          </w:p>
          <w:p w:rsidR="006C4FD5" w:rsidRPr="00511A3B" w:rsidRDefault="006C4FD5" w:rsidP="006C4FD5">
            <w:pPr>
              <w:ind w:firstLine="34"/>
              <w:contextualSpacing/>
              <w:jc w:val="both"/>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 устраивать стоянки автомобильного транспорта, тракторов и механизмов,</w:t>
            </w:r>
          </w:p>
          <w:p w:rsidR="006C4FD5" w:rsidRPr="00511A3B" w:rsidRDefault="006C4FD5" w:rsidP="006C4FD5">
            <w:pPr>
              <w:ind w:firstLine="34"/>
              <w:contextualSpacing/>
              <w:jc w:val="both"/>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 размещать сады и огороды;</w:t>
            </w:r>
          </w:p>
          <w:p w:rsidR="006C4FD5" w:rsidRPr="00511A3B" w:rsidRDefault="006C4FD5" w:rsidP="006C4FD5">
            <w:pPr>
              <w:ind w:firstLine="34"/>
              <w:contextualSpacing/>
              <w:jc w:val="both"/>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 производить мелиоративные земляные работы, сооружать оросительные и осушительные системы;</w:t>
            </w:r>
          </w:p>
          <w:p w:rsidR="006C4FD5" w:rsidRPr="00511A3B" w:rsidRDefault="006C4FD5" w:rsidP="006C4FD5">
            <w:pPr>
              <w:ind w:firstLine="34"/>
              <w:contextualSpacing/>
              <w:jc w:val="both"/>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 производить открытые и подземные, горные, строительные, монтажные и взрывные работы, планировку грунта и др.;</w:t>
            </w:r>
          </w:p>
          <w:p w:rsidR="006C4FD5" w:rsidRPr="00511A3B" w:rsidRDefault="006C4FD5" w:rsidP="006C4FD5">
            <w:pPr>
              <w:ind w:firstLine="34"/>
              <w:contextualSpacing/>
              <w:jc w:val="both"/>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lastRenderedPageBreak/>
              <w:t>− производить геолого-съемочные, геологоразведочные, поисковые, геодезические и др. изыскательские работы, связанные с устройством скважин, шурфов и взятием проб грунта (кроме почвенных образцов).</w:t>
            </w:r>
          </w:p>
        </w:tc>
        <w:tc>
          <w:tcPr>
            <w:tcW w:w="1984" w:type="dxa"/>
          </w:tcPr>
          <w:p w:rsidR="006C4FD5" w:rsidRPr="00511A3B" w:rsidRDefault="006C4FD5" w:rsidP="006C4FD5">
            <w:pPr>
              <w:contextualSpacing/>
              <w:jc w:val="center"/>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lastRenderedPageBreak/>
              <w:t>Правила охраны магистральных трубопроводов</w:t>
            </w:r>
          </w:p>
          <w:p w:rsidR="006C4FD5" w:rsidRPr="00511A3B" w:rsidRDefault="006C4FD5" w:rsidP="006C4FD5">
            <w:pPr>
              <w:contextualSpacing/>
              <w:jc w:val="center"/>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(утв. Постановлением Госгортехнадзора России от 22.04.1992 №9);</w:t>
            </w:r>
          </w:p>
          <w:p w:rsidR="006C4FD5" w:rsidRPr="00511A3B" w:rsidRDefault="006C4FD5" w:rsidP="006C4FD5">
            <w:pPr>
              <w:contextualSpacing/>
              <w:jc w:val="center"/>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Правила охраны магистральных трубопроводов</w:t>
            </w:r>
          </w:p>
          <w:p w:rsidR="006C4FD5" w:rsidRPr="00511A3B" w:rsidRDefault="006C4FD5" w:rsidP="006C4FD5">
            <w:pPr>
              <w:contextualSpacing/>
              <w:jc w:val="center"/>
              <w:rPr>
                <w:rFonts w:ascii="Times New Roman" w:eastAsia="Times New Roman" w:hAnsi="Times New Roman" w:cs="Times New Roman"/>
                <w:sz w:val="20"/>
                <w:szCs w:val="20"/>
                <w:lang w:eastAsia="ru-RU"/>
              </w:rPr>
            </w:pPr>
            <w:r w:rsidRPr="00511A3B">
              <w:rPr>
                <w:rFonts w:ascii="Times New Roman" w:eastAsia="Times New Roman" w:hAnsi="Times New Roman" w:cs="Times New Roman"/>
                <w:sz w:val="20"/>
                <w:szCs w:val="20"/>
                <w:lang w:eastAsia="ru-RU"/>
              </w:rPr>
              <w:t>(утв. Постановлением Госгортехнадзора России от 22.04.1992 №9)</w:t>
            </w:r>
          </w:p>
        </w:tc>
      </w:tr>
    </w:tbl>
    <w:p w:rsidR="006C4FD5" w:rsidRPr="00511A3B" w:rsidRDefault="006C4FD5" w:rsidP="006C4FD5">
      <w:pPr>
        <w:spacing w:before="240"/>
        <w:jc w:val="center"/>
        <w:rPr>
          <w:rFonts w:ascii="Times New Roman" w:eastAsia="Times New Roman" w:hAnsi="Times New Roman" w:cs="Times New Roman"/>
          <w:b/>
          <w:sz w:val="28"/>
          <w:szCs w:val="24"/>
        </w:rPr>
      </w:pPr>
      <w:bookmarkStart w:id="112" w:name="_Toc45219473"/>
      <w:bookmarkStart w:id="113" w:name="_Toc131516690"/>
      <w:r w:rsidRPr="00511A3B">
        <w:rPr>
          <w:rFonts w:ascii="Times New Roman" w:eastAsia="Times New Roman" w:hAnsi="Times New Roman" w:cs="Times New Roman"/>
          <w:b/>
          <w:sz w:val="28"/>
          <w:szCs w:val="24"/>
        </w:rPr>
        <w:lastRenderedPageBreak/>
        <w:t>3. Минимальные расстояния и охранные зоны газораспределительных сетей</w:t>
      </w:r>
      <w:bookmarkEnd w:id="112"/>
      <w:bookmarkEnd w:id="113"/>
    </w:p>
    <w:p w:rsidR="006C4FD5" w:rsidRPr="00511A3B" w:rsidRDefault="006C4FD5" w:rsidP="006C4FD5">
      <w:pPr>
        <w:spacing w:after="0"/>
        <w:ind w:firstLine="709"/>
        <w:contextualSpacing/>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По территории Абсалямовского сельского поселения проходят несколько веток распределительных газопроводов газораспределительных сетей, также расположены ГРП. Согласно СП 62.13330.2011 «СНиП 42-01-2002. Газораспределительные системы» от подземных газопроводов давлением 0,35 Мпа, проходящих по рассматриваемой территории, устанавливаются минимальные расстояния до фундаментов зданий и сооружений, составляющие 7 м. Согласно СП 62.13330.2011 «СНиП 42-01-2002. Газораспределительные системы» от подземных газопроводов давлением 0,0022 МПа, проходящих по рассматриваемой территории, устанавливаются минимальные расстояния до фундаментов зданий и сооружений, составляющие 4 м. Минимальные расстояния от ГРП согласно СП 62.13330.2011 составляют 10 м.</w:t>
      </w:r>
    </w:p>
    <w:p w:rsidR="006C4FD5" w:rsidRPr="00511A3B" w:rsidRDefault="006C4FD5" w:rsidP="006C4FD5">
      <w:pPr>
        <w:spacing w:after="0"/>
        <w:ind w:firstLine="709"/>
        <w:contextualSpacing/>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Согласно Правил охраны газораспределительных сетей на распределительные газопроводы, проходящие по рассматриваемой территории, устанавливаются охранные зоны:</w:t>
      </w:r>
    </w:p>
    <w:p w:rsidR="006C4FD5" w:rsidRPr="00511A3B" w:rsidRDefault="006C4FD5" w:rsidP="006C4FD5">
      <w:pPr>
        <w:spacing w:after="0"/>
        <w:ind w:firstLine="709"/>
        <w:contextualSpacing/>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 вокруг отдельно стоящих газорегуляторных пунктов - в виде территории, ограниченной замкнутой линией, проведённой на расстоянии 10 метров от границ этих объектов. Для газорегуляторных пунктов, пристроенных к зданиям, охранная зона не регламентируется;</w:t>
      </w:r>
    </w:p>
    <w:p w:rsidR="006C4FD5" w:rsidRPr="00511A3B" w:rsidRDefault="006C4FD5" w:rsidP="006C4FD5">
      <w:pPr>
        <w:spacing w:after="0"/>
        <w:ind w:firstLine="709"/>
        <w:contextualSpacing/>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6C4FD5" w:rsidRPr="00511A3B" w:rsidRDefault="006C4FD5" w:rsidP="006C4FD5">
      <w:pPr>
        <w:spacing w:after="0"/>
        <w:ind w:firstLine="709"/>
        <w:contextualSpacing/>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заключённого между параллельными плоскостями, отстоящими на 100 м с каждой стороны газопровода;</w:t>
      </w:r>
    </w:p>
    <w:p w:rsidR="006C4FD5" w:rsidRPr="00511A3B" w:rsidRDefault="006C4FD5" w:rsidP="006C4FD5">
      <w:pPr>
        <w:spacing w:after="0"/>
        <w:ind w:firstLine="709"/>
        <w:contextualSpacing/>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6C4FD5" w:rsidRPr="00511A3B" w:rsidRDefault="006C4FD5" w:rsidP="006C4FD5">
      <w:pPr>
        <w:spacing w:after="0"/>
        <w:ind w:firstLine="709"/>
        <w:contextualSpacing/>
        <w:jc w:val="right"/>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Таблица 29</w:t>
      </w:r>
    </w:p>
    <w:p w:rsidR="006C4FD5" w:rsidRPr="00511A3B" w:rsidRDefault="006C4FD5" w:rsidP="006C4FD5">
      <w:pPr>
        <w:spacing w:after="0"/>
        <w:ind w:firstLine="709"/>
        <w:contextualSpacing/>
        <w:jc w:val="center"/>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Регламенты использования охранных зон газораспределительных сетей</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0"/>
        <w:gridCol w:w="6563"/>
        <w:gridCol w:w="1985"/>
      </w:tblGrid>
      <w:tr w:rsidR="006C4FD5" w:rsidRPr="00511A3B" w:rsidTr="006C4FD5">
        <w:trPr>
          <w:cantSplit/>
          <w:trHeight w:val="73"/>
          <w:jc w:val="center"/>
        </w:trPr>
        <w:tc>
          <w:tcPr>
            <w:tcW w:w="1370" w:type="dxa"/>
          </w:tcPr>
          <w:p w:rsidR="006C4FD5" w:rsidRPr="00511A3B" w:rsidRDefault="006C4FD5" w:rsidP="006C4FD5">
            <w:pPr>
              <w:spacing w:after="0" w:line="240" w:lineRule="auto"/>
              <w:contextualSpacing/>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Название зоны</w:t>
            </w:r>
          </w:p>
        </w:tc>
        <w:tc>
          <w:tcPr>
            <w:tcW w:w="6563" w:type="dxa"/>
            <w:vAlign w:val="center"/>
          </w:tcPr>
          <w:p w:rsidR="006C4FD5" w:rsidRPr="00511A3B" w:rsidRDefault="006C4FD5" w:rsidP="006C4FD5">
            <w:pPr>
              <w:spacing w:after="0" w:line="240" w:lineRule="auto"/>
              <w:contextualSpacing/>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Режим использования зоны</w:t>
            </w:r>
          </w:p>
        </w:tc>
        <w:tc>
          <w:tcPr>
            <w:tcW w:w="1985" w:type="dxa"/>
          </w:tcPr>
          <w:p w:rsidR="006C4FD5" w:rsidRPr="00511A3B" w:rsidRDefault="006C4FD5" w:rsidP="006C4FD5">
            <w:pPr>
              <w:spacing w:after="0" w:line="240" w:lineRule="auto"/>
              <w:contextualSpacing/>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Нормативные документы</w:t>
            </w:r>
          </w:p>
        </w:tc>
      </w:tr>
      <w:tr w:rsidR="006C4FD5" w:rsidRPr="00511A3B" w:rsidTr="006C4FD5">
        <w:trPr>
          <w:jc w:val="center"/>
        </w:trPr>
        <w:tc>
          <w:tcPr>
            <w:tcW w:w="1370" w:type="dxa"/>
          </w:tcPr>
          <w:p w:rsidR="006C4FD5" w:rsidRPr="00511A3B" w:rsidRDefault="006C4FD5" w:rsidP="006C4FD5">
            <w:pPr>
              <w:spacing w:after="0" w:line="240" w:lineRule="auto"/>
              <w:contextualSpacing/>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Охранные зоны газораспределительных сетей</w:t>
            </w:r>
          </w:p>
        </w:tc>
        <w:tc>
          <w:tcPr>
            <w:tcW w:w="6563" w:type="dxa"/>
            <w:vAlign w:val="center"/>
          </w:tcPr>
          <w:p w:rsidR="006C4FD5" w:rsidRPr="00511A3B" w:rsidRDefault="006C4FD5" w:rsidP="006C4FD5">
            <w:pPr>
              <w:spacing w:after="0" w:line="240" w:lineRule="auto"/>
              <w:contextualSpacing/>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юридическим и физическим лицам, являющимся собственниками, владельцами или пользователями земельных участков, </w:t>
            </w:r>
            <w:r w:rsidRPr="00511A3B">
              <w:rPr>
                <w:rFonts w:ascii="Times New Roman" w:eastAsia="Times New Roman" w:hAnsi="Times New Roman" w:cs="Times New Roman"/>
                <w:sz w:val="20"/>
                <w:szCs w:val="20"/>
              </w:rPr>
              <w:lastRenderedPageBreak/>
              <w:t>расположенных в пределах охранных зон газораспределительных сетей, либо проектирующим объекты жилищно-гражданского и производственного назначения, объекты инженерной, транспортной и социальной инфраструктуры, либо осуществляющим в границах указанных земельных участков любую хозяйственную деятельность:</w:t>
            </w:r>
          </w:p>
          <w:p w:rsidR="006C4FD5" w:rsidRPr="00511A3B" w:rsidRDefault="006C4FD5" w:rsidP="006C4FD5">
            <w:pPr>
              <w:spacing w:after="0" w:line="240" w:lineRule="auto"/>
              <w:contextualSpacing/>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строить объекты жилищно-гражданского и производственного назначения;</w:t>
            </w:r>
          </w:p>
          <w:p w:rsidR="006C4FD5" w:rsidRPr="00511A3B" w:rsidRDefault="006C4FD5" w:rsidP="006C4FD5">
            <w:pPr>
              <w:spacing w:after="0" w:line="240" w:lineRule="auto"/>
              <w:contextualSpacing/>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6C4FD5" w:rsidRPr="00511A3B" w:rsidRDefault="006C4FD5" w:rsidP="006C4FD5">
            <w:pPr>
              <w:spacing w:after="0" w:line="240" w:lineRule="auto"/>
              <w:contextualSpacing/>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6C4FD5" w:rsidRPr="00511A3B" w:rsidRDefault="006C4FD5" w:rsidP="006C4FD5">
            <w:pPr>
              <w:spacing w:after="0" w:line="240" w:lineRule="auto"/>
              <w:contextualSpacing/>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6C4FD5" w:rsidRPr="00511A3B" w:rsidRDefault="006C4FD5" w:rsidP="006C4FD5">
            <w:pPr>
              <w:spacing w:after="0" w:line="240" w:lineRule="auto"/>
              <w:contextualSpacing/>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устраивать свалки и склады, разливать растворы кислот, солей, щелочей и других химически активных веществ;</w:t>
            </w:r>
          </w:p>
          <w:p w:rsidR="006C4FD5" w:rsidRPr="00511A3B" w:rsidRDefault="006C4FD5" w:rsidP="006C4FD5">
            <w:pPr>
              <w:spacing w:after="0" w:line="240" w:lineRule="auto"/>
              <w:contextualSpacing/>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6C4FD5" w:rsidRPr="00511A3B" w:rsidRDefault="006C4FD5" w:rsidP="006C4FD5">
            <w:pPr>
              <w:spacing w:after="0" w:line="240" w:lineRule="auto"/>
              <w:contextualSpacing/>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разводить огонь и размещать источники огня;</w:t>
            </w:r>
          </w:p>
          <w:p w:rsidR="006C4FD5" w:rsidRPr="00511A3B" w:rsidRDefault="006C4FD5" w:rsidP="006C4FD5">
            <w:pPr>
              <w:spacing w:after="0" w:line="240" w:lineRule="auto"/>
              <w:contextualSpacing/>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рыть погреба, копать и обрабатывать почву сельскохозяйственными и мелиоративными орудиями и механизмами на глубину более 0,3 метра;</w:t>
            </w:r>
          </w:p>
          <w:p w:rsidR="006C4FD5" w:rsidRPr="00511A3B" w:rsidRDefault="006C4FD5" w:rsidP="006C4FD5">
            <w:pPr>
              <w:spacing w:after="0" w:line="240" w:lineRule="auto"/>
              <w:contextualSpacing/>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6C4FD5" w:rsidRPr="00511A3B" w:rsidRDefault="006C4FD5" w:rsidP="006C4FD5">
            <w:pPr>
              <w:spacing w:after="0" w:line="240" w:lineRule="auto"/>
              <w:contextualSpacing/>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6C4FD5" w:rsidRPr="00511A3B" w:rsidRDefault="006C4FD5" w:rsidP="006C4FD5">
            <w:pPr>
              <w:spacing w:after="0" w:line="240" w:lineRule="auto"/>
              <w:contextualSpacing/>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самовольно подключаться к газораспределительным сетям.</w:t>
            </w:r>
          </w:p>
        </w:tc>
        <w:tc>
          <w:tcPr>
            <w:tcW w:w="1985" w:type="dxa"/>
          </w:tcPr>
          <w:p w:rsidR="006C4FD5" w:rsidRPr="00511A3B" w:rsidRDefault="006C4FD5" w:rsidP="006C4FD5">
            <w:pPr>
              <w:spacing w:after="0" w:line="240" w:lineRule="auto"/>
              <w:contextualSpacing/>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lastRenderedPageBreak/>
              <w:t xml:space="preserve">Правила охраны газораспределительных сетей (утв. постановлением Правительства РФ </w:t>
            </w:r>
            <w:r w:rsidRPr="00511A3B">
              <w:rPr>
                <w:rFonts w:ascii="Times New Roman" w:eastAsia="Times New Roman" w:hAnsi="Times New Roman" w:cs="Times New Roman"/>
                <w:sz w:val="20"/>
                <w:szCs w:val="20"/>
              </w:rPr>
              <w:lastRenderedPageBreak/>
              <w:t>«Об утверждении правил охраны газораспределительных сетей от 20 ноября 2000 г. №878, в ред. постановлений Правительства РФ от 22.12.2011 №1101,</w:t>
            </w:r>
          </w:p>
          <w:p w:rsidR="006C4FD5" w:rsidRPr="00511A3B" w:rsidRDefault="006C4FD5" w:rsidP="006C4FD5">
            <w:pPr>
              <w:spacing w:after="0" w:line="240" w:lineRule="auto"/>
              <w:contextualSpacing/>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от 17.05.2016 №444)</w:t>
            </w:r>
          </w:p>
        </w:tc>
      </w:tr>
    </w:tbl>
    <w:p w:rsidR="006C4FD5" w:rsidRPr="00511A3B" w:rsidRDefault="006C4FD5" w:rsidP="006C4FD5">
      <w:pPr>
        <w:spacing w:after="0" w:line="240" w:lineRule="auto"/>
        <w:ind w:firstLine="709"/>
        <w:contextualSpacing/>
        <w:rPr>
          <w:rFonts w:ascii="Times New Roman" w:eastAsia="Times New Roman" w:hAnsi="Times New Roman" w:cs="Times New Roman"/>
          <w:b/>
          <w:sz w:val="28"/>
          <w:szCs w:val="24"/>
        </w:rPr>
      </w:pPr>
    </w:p>
    <w:p w:rsidR="006C4FD5" w:rsidRPr="00511A3B" w:rsidRDefault="006C4FD5" w:rsidP="006C4FD5">
      <w:pPr>
        <w:pStyle w:val="a8"/>
        <w:keepNext/>
        <w:keepLines/>
        <w:numPr>
          <w:ilvl w:val="0"/>
          <w:numId w:val="25"/>
        </w:numPr>
        <w:spacing w:after="0"/>
        <w:jc w:val="center"/>
        <w:rPr>
          <w:rFonts w:ascii="Times New Roman" w:eastAsia="Times New Roman" w:hAnsi="Times New Roman" w:cs="Times New Roman"/>
          <w:b/>
          <w:sz w:val="28"/>
          <w:szCs w:val="24"/>
        </w:rPr>
      </w:pPr>
      <w:bookmarkStart w:id="114" w:name="_Toc45219474"/>
      <w:bookmarkStart w:id="115" w:name="_Toc131516691"/>
      <w:r w:rsidRPr="00511A3B">
        <w:rPr>
          <w:rFonts w:ascii="Times New Roman" w:eastAsia="Times New Roman" w:hAnsi="Times New Roman" w:cs="Times New Roman"/>
          <w:b/>
          <w:sz w:val="28"/>
          <w:szCs w:val="26"/>
        </w:rPr>
        <w:t>Охранные зоны объектов нефтедобычи</w:t>
      </w:r>
      <w:bookmarkEnd w:id="114"/>
      <w:bookmarkEnd w:id="115"/>
    </w:p>
    <w:p w:rsidR="006C4FD5" w:rsidRPr="00511A3B" w:rsidRDefault="006C4FD5" w:rsidP="006C4FD5">
      <w:pPr>
        <w:spacing w:after="0"/>
        <w:ind w:firstLine="709"/>
        <w:contextualSpacing/>
        <w:jc w:val="both"/>
        <w:rPr>
          <w:rFonts w:ascii="Times New Roman" w:eastAsia="Times New Roman" w:hAnsi="Times New Roman" w:cs="Times New Roman"/>
          <w:snapToGrid w:val="0"/>
          <w:sz w:val="28"/>
          <w:szCs w:val="20"/>
        </w:rPr>
      </w:pPr>
      <w:r w:rsidRPr="00511A3B">
        <w:rPr>
          <w:rFonts w:ascii="Times New Roman" w:eastAsia="Times New Roman" w:hAnsi="Times New Roman" w:cs="Times New Roman"/>
          <w:snapToGrid w:val="0"/>
          <w:sz w:val="28"/>
          <w:szCs w:val="20"/>
        </w:rPr>
        <w:t xml:space="preserve">На территории Абсалямовского сельского поселения расположены нефтяные скважины ПАО «Башнефть». </w:t>
      </w:r>
    </w:p>
    <w:p w:rsidR="006C4FD5" w:rsidRPr="00511A3B" w:rsidRDefault="006C4FD5" w:rsidP="006C4FD5">
      <w:pPr>
        <w:spacing w:after="0"/>
        <w:ind w:firstLine="709"/>
        <w:contextualSpacing/>
        <w:jc w:val="both"/>
        <w:rPr>
          <w:rFonts w:ascii="Times New Roman" w:eastAsia="Times New Roman" w:hAnsi="Times New Roman" w:cs="Times New Roman"/>
          <w:snapToGrid w:val="0"/>
          <w:sz w:val="28"/>
          <w:szCs w:val="20"/>
        </w:rPr>
      </w:pPr>
      <w:r w:rsidRPr="00511A3B">
        <w:rPr>
          <w:rFonts w:ascii="Times New Roman" w:eastAsia="Times New Roman" w:hAnsi="Times New Roman" w:cs="Times New Roman"/>
          <w:snapToGrid w:val="0"/>
          <w:sz w:val="28"/>
          <w:szCs w:val="20"/>
        </w:rPr>
        <w:t xml:space="preserve">Согласно Правилам безопасности, в нефтяной и газовой промышленности» (утв. приказом Федеральной службы по экологическому, технологическому и атомному надзору от от 15.12.2020 N 534) от нефтяных скважин со станками-качалками, нагнетательных скважин и ликвидированных нефтяных скважин устанавливаются охранные зоны в размере 150 м, где запрещено размещение жилой застройки. В соответствии с Правилами расстояние от нефтяных скважин со станками-качалками, нагнетательных скважин и ликвидированных нефтяных скважин до общественных объектов составляет 250 м, до промышленных и сельскохозяйственных предприятий – 50 метров.  </w:t>
      </w:r>
    </w:p>
    <w:p w:rsidR="006C4FD5" w:rsidRPr="00511A3B" w:rsidRDefault="006C4FD5" w:rsidP="006C4FD5">
      <w:pPr>
        <w:spacing w:after="0"/>
        <w:rPr>
          <w:rFonts w:ascii="Times New Roman" w:eastAsia="Times New Roman" w:hAnsi="Times New Roman" w:cs="Times New Roman"/>
          <w:sz w:val="28"/>
          <w:szCs w:val="24"/>
        </w:rPr>
      </w:pPr>
    </w:p>
    <w:p w:rsidR="006C4FD5" w:rsidRPr="00511A3B" w:rsidRDefault="006C4FD5" w:rsidP="006C4FD5">
      <w:pPr>
        <w:pStyle w:val="a8"/>
        <w:numPr>
          <w:ilvl w:val="0"/>
          <w:numId w:val="25"/>
        </w:numPr>
        <w:spacing w:after="0"/>
        <w:jc w:val="center"/>
        <w:rPr>
          <w:rFonts w:ascii="Times New Roman" w:eastAsia="Times New Roman" w:hAnsi="Times New Roman" w:cs="Times New Roman"/>
          <w:b/>
          <w:sz w:val="28"/>
          <w:szCs w:val="24"/>
        </w:rPr>
      </w:pPr>
      <w:r w:rsidRPr="00511A3B">
        <w:rPr>
          <w:rFonts w:ascii="Times New Roman" w:eastAsia="Times New Roman" w:hAnsi="Times New Roman" w:cs="Times New Roman"/>
          <w:b/>
          <w:color w:val="000000" w:themeColor="text1"/>
          <w:sz w:val="28"/>
          <w:szCs w:val="28"/>
        </w:rPr>
        <w:t>Охранные зоны объектов электросетевого хозяйства</w:t>
      </w:r>
    </w:p>
    <w:p w:rsidR="006C4FD5" w:rsidRPr="00511A3B" w:rsidRDefault="006C4FD5" w:rsidP="006C4FD5">
      <w:pPr>
        <w:spacing w:after="0"/>
        <w:ind w:firstLine="709"/>
        <w:contextualSpacing/>
        <w:jc w:val="both"/>
        <w:rPr>
          <w:rFonts w:ascii="Times New Roman" w:eastAsia="Times New Roman" w:hAnsi="Times New Roman" w:cs="Times New Roman"/>
          <w:snapToGrid w:val="0"/>
          <w:sz w:val="28"/>
          <w:szCs w:val="28"/>
        </w:rPr>
      </w:pPr>
      <w:r w:rsidRPr="00511A3B">
        <w:rPr>
          <w:rFonts w:ascii="Times New Roman" w:eastAsia="Times New Roman" w:hAnsi="Times New Roman" w:cs="Times New Roman"/>
          <w:sz w:val="28"/>
          <w:szCs w:val="28"/>
        </w:rPr>
        <w:t xml:space="preserve">Территорию Абсалямовского сельского поселения пересекают линии электропередач напряжением 6, 110, 220 кВт. </w:t>
      </w:r>
      <w:r w:rsidRPr="00511A3B">
        <w:rPr>
          <w:rFonts w:ascii="Times New Roman" w:hAnsi="Times New Roman"/>
          <w:sz w:val="28"/>
          <w:szCs w:val="28"/>
        </w:rPr>
        <w:t xml:space="preserve">Для защиты населения от электромагнитного излучения и исключения возможности повреждения линий электропередач устанавливаются охранные зоны. Порядок установления </w:t>
      </w:r>
      <w:r w:rsidRPr="00511A3B">
        <w:rPr>
          <w:rFonts w:ascii="Times New Roman" w:hAnsi="Times New Roman"/>
          <w:sz w:val="28"/>
          <w:szCs w:val="28"/>
        </w:rPr>
        <w:lastRenderedPageBreak/>
        <w:t>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обеспечивающие безопасное функционирование и эксплуатацию указанных объектов определяется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2009 г. № 160)</w:t>
      </w:r>
      <w:r w:rsidRPr="00511A3B">
        <w:rPr>
          <w:rFonts w:ascii="Times New Roman" w:eastAsia="Times New Roman" w:hAnsi="Times New Roman" w:cs="Times New Roman"/>
          <w:sz w:val="28"/>
          <w:szCs w:val="28"/>
        </w:rPr>
        <w:t xml:space="preserve"> (с изменениями и дополнениями от 18 февраля 2023 г.))</w:t>
      </w:r>
      <w:r w:rsidRPr="00511A3B">
        <w:rPr>
          <w:rFonts w:ascii="Times New Roman" w:hAnsi="Times New Roman"/>
          <w:sz w:val="28"/>
          <w:szCs w:val="28"/>
        </w:rPr>
        <w:t>.</w:t>
      </w:r>
    </w:p>
    <w:p w:rsidR="006C4FD5" w:rsidRPr="00511A3B" w:rsidRDefault="006C4FD5" w:rsidP="006C4FD5">
      <w:pPr>
        <w:spacing w:after="0"/>
        <w:ind w:firstLine="709"/>
        <w:contextualSpacing/>
        <w:jc w:val="both"/>
        <w:rPr>
          <w:rFonts w:ascii="Times New Roman" w:eastAsia="Times New Roman" w:hAnsi="Times New Roman" w:cs="Times New Roman"/>
          <w:snapToGrid w:val="0"/>
          <w:sz w:val="28"/>
          <w:szCs w:val="28"/>
        </w:rPr>
      </w:pPr>
      <w:r w:rsidRPr="00511A3B">
        <w:rPr>
          <w:rFonts w:ascii="Times New Roman" w:eastAsia="Times New Roman" w:hAnsi="Times New Roman" w:cs="Times New Roman"/>
          <w:snapToGrid w:val="0"/>
          <w:sz w:val="28"/>
          <w:szCs w:val="28"/>
        </w:rPr>
        <w:t>Для ЛЭП мощностью 6</w:t>
      </w:r>
      <w:r w:rsidRPr="00511A3B">
        <w:rPr>
          <w:rFonts w:ascii="Times New Roman" w:eastAsia="Times New Roman" w:hAnsi="Times New Roman" w:cs="Times New Roman"/>
          <w:sz w:val="28"/>
          <w:szCs w:val="28"/>
        </w:rPr>
        <w:t xml:space="preserve">, 110, 220 </w:t>
      </w:r>
      <w:r w:rsidRPr="00511A3B">
        <w:rPr>
          <w:rFonts w:ascii="Times New Roman" w:eastAsia="Times New Roman" w:hAnsi="Times New Roman" w:cs="Times New Roman"/>
          <w:snapToGrid w:val="0"/>
          <w:sz w:val="28"/>
          <w:szCs w:val="28"/>
        </w:rPr>
        <w:t xml:space="preserve">кВт, проходящих по территории </w:t>
      </w:r>
      <w:r w:rsidRPr="00511A3B">
        <w:rPr>
          <w:rFonts w:ascii="Times New Roman" w:eastAsia="Times New Roman" w:hAnsi="Times New Roman" w:cs="Times New Roman"/>
          <w:sz w:val="28"/>
          <w:szCs w:val="28"/>
        </w:rPr>
        <w:t xml:space="preserve">Абсалямовского </w:t>
      </w:r>
      <w:r w:rsidRPr="00511A3B">
        <w:rPr>
          <w:rFonts w:ascii="Times New Roman" w:eastAsia="Times New Roman" w:hAnsi="Times New Roman" w:cs="Times New Roman"/>
          <w:snapToGrid w:val="0"/>
          <w:sz w:val="28"/>
          <w:szCs w:val="28"/>
        </w:rPr>
        <w:t>сельского поселения устанавливаются охранные зоны в 10, 20, 25 м соответственно (охранные зоны поставлены на кадастровый учет). Для трансформаторных подстанций, мощностью 10 кВт, устанавливается охранная зона в 10 м. На территории существующей застройки охранные зоны, в целом соблюдены, что исключает прямое воздействие электромагнитного излучения.</w:t>
      </w:r>
    </w:p>
    <w:p w:rsidR="006C4FD5" w:rsidRPr="00511A3B" w:rsidRDefault="006C4FD5" w:rsidP="006C4FD5">
      <w:pPr>
        <w:spacing w:after="0"/>
        <w:ind w:firstLine="709"/>
        <w:jc w:val="both"/>
        <w:rPr>
          <w:rFonts w:ascii="Times New Roman" w:hAnsi="Times New Roman"/>
          <w:sz w:val="28"/>
          <w:szCs w:val="28"/>
        </w:rPr>
      </w:pPr>
    </w:p>
    <w:p w:rsidR="006C4FD5" w:rsidRPr="00511A3B" w:rsidRDefault="006C4FD5" w:rsidP="006C4FD5">
      <w:pPr>
        <w:spacing w:after="0"/>
        <w:ind w:firstLine="709"/>
        <w:contextualSpacing/>
        <w:jc w:val="right"/>
        <w:rPr>
          <w:rFonts w:ascii="Times New Roman" w:hAnsi="Times New Roman"/>
          <w:snapToGrid w:val="0"/>
          <w:sz w:val="28"/>
          <w:szCs w:val="28"/>
        </w:rPr>
      </w:pPr>
      <w:r w:rsidRPr="00511A3B">
        <w:rPr>
          <w:rFonts w:ascii="Times New Roman" w:hAnsi="Times New Roman"/>
          <w:snapToGrid w:val="0"/>
          <w:sz w:val="28"/>
          <w:szCs w:val="28"/>
        </w:rPr>
        <w:t>Таблица 30</w:t>
      </w:r>
    </w:p>
    <w:p w:rsidR="006C4FD5" w:rsidRPr="00511A3B" w:rsidRDefault="006C4FD5" w:rsidP="006C4FD5">
      <w:pPr>
        <w:spacing w:after="0"/>
        <w:ind w:firstLine="709"/>
        <w:jc w:val="center"/>
        <w:rPr>
          <w:rFonts w:ascii="Times New Roman" w:hAnsi="Times New Roman"/>
          <w:snapToGrid w:val="0"/>
          <w:sz w:val="28"/>
          <w:szCs w:val="28"/>
        </w:rPr>
      </w:pPr>
      <w:r w:rsidRPr="00511A3B">
        <w:rPr>
          <w:rFonts w:ascii="Times New Roman" w:hAnsi="Times New Roman"/>
          <w:snapToGrid w:val="0"/>
          <w:sz w:val="28"/>
          <w:szCs w:val="28"/>
        </w:rPr>
        <w:t>Регламент использования охранных зон объектов электросетевого хозяйства</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2268"/>
      </w:tblGrid>
      <w:tr w:rsidR="006C4FD5" w:rsidRPr="00511A3B" w:rsidTr="006C4FD5">
        <w:trPr>
          <w:cantSplit/>
          <w:trHeight w:val="669"/>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6C4FD5" w:rsidRPr="00511A3B" w:rsidRDefault="006C4FD5" w:rsidP="006C4FD5">
            <w:pPr>
              <w:widowControl w:val="0"/>
              <w:spacing w:after="0" w:line="23" w:lineRule="atLeast"/>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Режим использования зоны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6C4FD5" w:rsidRPr="00511A3B" w:rsidRDefault="006C4FD5" w:rsidP="006C4FD5">
            <w:pPr>
              <w:widowControl w:val="0"/>
              <w:spacing w:after="0" w:line="23" w:lineRule="atLeast"/>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Нормативные документы</w:t>
            </w:r>
          </w:p>
        </w:tc>
      </w:tr>
      <w:tr w:rsidR="006C4FD5" w:rsidRPr="00511A3B" w:rsidTr="006C4FD5">
        <w:trPr>
          <w:trHeight w:val="4954"/>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г) размещать свалки;</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а) складировать или размещать хранилища любых, в том числе горюче-смазочных, материалов;</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б) размещать детские и спортивные площадки, стадионы, рынки, торговые точки, полевые станы, загоны для скота, гаражи и стоянки всех видов машин и механизмов, </w:t>
            </w:r>
            <w:r w:rsidRPr="00511A3B">
              <w:rPr>
                <w:rFonts w:ascii="Times New Roman" w:eastAsia="Times New Roman" w:hAnsi="Times New Roman" w:cs="Times New Roman"/>
                <w:sz w:val="20"/>
                <w:szCs w:val="20"/>
              </w:rPr>
              <w:lastRenderedPageBreak/>
              <w:t>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д) осуществлять проход судов с поднятыми стрелами кранов и других механизмов (в охранных зонах воздушных линий электропередачи).</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В пределах охранных зон без письменного решения о согласовании сетевых организаций юридическим и физическим лицам запрещаются:</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а) строительство, капитальный ремонт, реконструкция или снос зданий и сооружений;</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б) горные, взрывные, мелиоративные работы, в том числе связанные с временным затоплением земель;</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в) посадка и вырубка деревьев и кустарников;</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В охранных зонах, установленных для объектов электросетевого хозяйства напряжением до 1000 вольт, помимо действий, предусмотренных пунктом 10 настоящих Правил, без письменного решения о согласовании сетевых организаций запрещается:</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б) складировать или размещать хранилища любых, в том числе горюче-смазочных, материалов;</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6C4FD5" w:rsidRPr="00511A3B" w:rsidRDefault="006C4FD5" w:rsidP="006C4FD5">
            <w:pPr>
              <w:spacing w:after="0" w:line="23" w:lineRule="atLeast"/>
              <w:ind w:firstLine="454"/>
              <w:jc w:val="both"/>
              <w:rPr>
                <w:rFonts w:ascii="Times New Roman" w:eastAsia="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lastRenderedPageBreak/>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w:t>
            </w:r>
            <w:smartTag w:uri="urn:schemas-microsoft-com:office:smarttags" w:element="metricconverter">
              <w:smartTagPr>
                <w:attr w:name="ProductID" w:val="2009 г"/>
              </w:smartTagPr>
              <w:r w:rsidRPr="00511A3B">
                <w:rPr>
                  <w:rFonts w:ascii="Times New Roman" w:eastAsia="Times New Roman" w:hAnsi="Times New Roman" w:cs="Times New Roman"/>
                  <w:sz w:val="20"/>
                  <w:szCs w:val="20"/>
                </w:rPr>
                <w:t>2009 г</w:t>
              </w:r>
            </w:smartTag>
            <w:r w:rsidRPr="00511A3B">
              <w:rPr>
                <w:rFonts w:ascii="Times New Roman" w:eastAsia="Times New Roman" w:hAnsi="Times New Roman" w:cs="Times New Roman"/>
                <w:sz w:val="20"/>
                <w:szCs w:val="20"/>
              </w:rPr>
              <w:t>. № 160)</w:t>
            </w:r>
          </w:p>
        </w:tc>
      </w:tr>
    </w:tbl>
    <w:p w:rsidR="006C4FD5" w:rsidRPr="00511A3B" w:rsidRDefault="006C4FD5" w:rsidP="006C4FD5">
      <w:pPr>
        <w:pStyle w:val="a8"/>
        <w:spacing w:after="0"/>
        <w:ind w:left="567"/>
        <w:rPr>
          <w:rFonts w:ascii="Times New Roman" w:eastAsia="Times New Roman" w:hAnsi="Times New Roman" w:cs="Times New Roman"/>
          <w:b/>
          <w:sz w:val="28"/>
          <w:szCs w:val="24"/>
        </w:rPr>
      </w:pPr>
    </w:p>
    <w:p w:rsidR="006C4FD5" w:rsidRPr="00511A3B" w:rsidRDefault="006C4FD5" w:rsidP="006C4FD5">
      <w:pPr>
        <w:pStyle w:val="a8"/>
        <w:numPr>
          <w:ilvl w:val="0"/>
          <w:numId w:val="25"/>
        </w:numPr>
        <w:spacing w:after="0"/>
        <w:ind w:left="0" w:firstLine="567"/>
        <w:jc w:val="center"/>
        <w:rPr>
          <w:rFonts w:ascii="Times New Roman" w:eastAsia="Times New Roman" w:hAnsi="Times New Roman" w:cs="Times New Roman"/>
          <w:b/>
          <w:sz w:val="28"/>
          <w:szCs w:val="24"/>
        </w:rPr>
      </w:pPr>
      <w:r w:rsidRPr="00511A3B">
        <w:rPr>
          <w:rFonts w:ascii="Times New Roman" w:eastAsia="Times New Roman" w:hAnsi="Times New Roman" w:cs="Times New Roman"/>
          <w:b/>
          <w:color w:val="000000" w:themeColor="text1"/>
          <w:sz w:val="28"/>
          <w:szCs w:val="28"/>
        </w:rPr>
        <w:t>Охранные зоны линий и сооружений связи</w:t>
      </w:r>
    </w:p>
    <w:p w:rsidR="006C4FD5" w:rsidRPr="00511A3B" w:rsidRDefault="006C4FD5" w:rsidP="006C4FD5">
      <w:pPr>
        <w:spacing w:after="0"/>
        <w:ind w:firstLine="709"/>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 xml:space="preserve">Правила охраны линий и сооружений связи Российской Федерации вводятся для обеспечения сохранности действующих кабельных, радиорелейных и воздушных линий связи и линий радиофикации, а также </w:t>
      </w:r>
      <w:r w:rsidRPr="00511A3B">
        <w:rPr>
          <w:rFonts w:ascii="Times New Roman" w:eastAsia="Times New Roman" w:hAnsi="Times New Roman" w:cs="Times New Roman"/>
          <w:sz w:val="28"/>
          <w:szCs w:val="28"/>
        </w:rPr>
        <w:lastRenderedPageBreak/>
        <w:t>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6C4FD5" w:rsidRPr="00511A3B" w:rsidRDefault="006C4FD5" w:rsidP="006C4FD5">
      <w:pPr>
        <w:spacing w:after="0"/>
        <w:ind w:firstLine="709"/>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 xml:space="preserve">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1995 года № 578, на трассах кабельных и воздушных линий связи и линий радиофикации устанавливаются </w:t>
      </w:r>
    </w:p>
    <w:p w:rsidR="006C4FD5" w:rsidRPr="00511A3B" w:rsidRDefault="006C4FD5" w:rsidP="006C4FD5">
      <w:pPr>
        <w:spacing w:after="0"/>
        <w:ind w:firstLine="709"/>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1) охранные зоны с особыми условиями использования:</w:t>
      </w:r>
    </w:p>
    <w:p w:rsidR="006C4FD5" w:rsidRPr="00511A3B" w:rsidRDefault="006C4FD5" w:rsidP="006C4FD5">
      <w:pPr>
        <w:spacing w:after="0"/>
        <w:ind w:firstLine="709"/>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6C4FD5" w:rsidRPr="00511A3B" w:rsidRDefault="006C4FD5" w:rsidP="006C4FD5">
      <w:pPr>
        <w:spacing w:after="0"/>
        <w:ind w:firstLine="709"/>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6C4FD5" w:rsidRPr="00511A3B" w:rsidRDefault="006C4FD5" w:rsidP="006C4FD5">
      <w:pPr>
        <w:spacing w:after="0"/>
        <w:ind w:firstLine="709"/>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6C4FD5" w:rsidRPr="00511A3B" w:rsidRDefault="006C4FD5" w:rsidP="006C4FD5">
      <w:pPr>
        <w:spacing w:after="0"/>
        <w:ind w:firstLine="709"/>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2) создаются просеки в лесных массивах и зеленых насаждениях:</w:t>
      </w:r>
    </w:p>
    <w:p w:rsidR="006C4FD5" w:rsidRPr="00511A3B" w:rsidRDefault="006C4FD5" w:rsidP="006C4FD5">
      <w:pPr>
        <w:spacing w:after="0"/>
        <w:ind w:firstLine="709"/>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6C4FD5" w:rsidRPr="00511A3B" w:rsidRDefault="006C4FD5" w:rsidP="006C4FD5">
      <w:pPr>
        <w:spacing w:after="0"/>
        <w:ind w:firstLine="709"/>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6C4FD5" w:rsidRPr="00511A3B" w:rsidRDefault="006C4FD5" w:rsidP="006C4FD5">
      <w:pPr>
        <w:spacing w:after="0"/>
        <w:ind w:firstLine="709"/>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вдоль трассы кабеля связи - шириной не менее 6 метров (по 3 метра с каждой стороны от кабеля связи).</w:t>
      </w:r>
    </w:p>
    <w:p w:rsidR="006C4FD5" w:rsidRPr="00511A3B" w:rsidRDefault="006C4FD5" w:rsidP="006C4FD5">
      <w:pPr>
        <w:spacing w:after="0"/>
        <w:ind w:firstLine="709"/>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6C4FD5" w:rsidRPr="00511A3B" w:rsidRDefault="006C4FD5" w:rsidP="006C4FD5">
      <w:pPr>
        <w:spacing w:after="0"/>
        <w:ind w:firstLine="709"/>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 xml:space="preserve">На трассах радиорелейных линий связи в целях предупреждения экранирующего действия распространению радиоволн эксплуатирующие </w:t>
      </w:r>
      <w:r w:rsidRPr="00511A3B">
        <w:rPr>
          <w:rFonts w:ascii="Times New Roman" w:eastAsia="Times New Roman" w:hAnsi="Times New Roman" w:cs="Times New Roman"/>
          <w:sz w:val="28"/>
          <w:szCs w:val="28"/>
        </w:rPr>
        <w:lastRenderedPageBreak/>
        <w:t>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поселения.</w:t>
      </w:r>
    </w:p>
    <w:p w:rsidR="006C4FD5" w:rsidRPr="00511A3B" w:rsidRDefault="006C4FD5" w:rsidP="006C4FD5">
      <w:pPr>
        <w:spacing w:after="0"/>
        <w:ind w:firstLine="709"/>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 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rsidR="006C4FD5" w:rsidRPr="00511A3B" w:rsidRDefault="006C4FD5" w:rsidP="006C4FD5">
      <w:pPr>
        <w:spacing w:after="0"/>
        <w:ind w:firstLine="709"/>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6C4FD5" w:rsidRPr="00511A3B" w:rsidRDefault="006C4FD5" w:rsidP="006C4FD5">
      <w:pPr>
        <w:spacing w:after="0"/>
        <w:ind w:firstLine="709"/>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rsidR="006C4FD5" w:rsidRPr="00511A3B" w:rsidRDefault="006C4FD5" w:rsidP="006C4FD5">
      <w:pPr>
        <w:spacing w:after="0"/>
        <w:ind w:firstLine="709"/>
        <w:jc w:val="both"/>
        <w:rPr>
          <w:rFonts w:ascii="Times New Roman" w:eastAsia="Times New Roman" w:hAnsi="Times New Roman" w:cs="Times New Roman"/>
          <w:snapToGrid w:val="0"/>
          <w:sz w:val="28"/>
          <w:szCs w:val="28"/>
        </w:rPr>
      </w:pPr>
      <w:r w:rsidRPr="00511A3B">
        <w:rPr>
          <w:rFonts w:ascii="Times New Roman" w:eastAsia="Times New Roman" w:hAnsi="Times New Roman" w:cs="Times New Roman"/>
          <w:snapToGrid w:val="0"/>
          <w:sz w:val="28"/>
          <w:szCs w:val="28"/>
        </w:rPr>
        <w:t>Режим использования территории охранных зон линий и сооружений связи определяется Правилами охраны линий и сооружений связи Российской Федерации (утв. постановлением Правительства РФ от 9 июня 1995 г. N 578) (Таблица 31).</w:t>
      </w:r>
    </w:p>
    <w:p w:rsidR="006C4FD5" w:rsidRPr="00511A3B" w:rsidRDefault="006C4FD5" w:rsidP="006C4FD5">
      <w:pPr>
        <w:spacing w:after="0"/>
        <w:ind w:firstLine="709"/>
        <w:jc w:val="right"/>
        <w:rPr>
          <w:rFonts w:ascii="Times New Roman" w:eastAsia="Times New Roman" w:hAnsi="Times New Roman" w:cs="Times New Roman"/>
          <w:snapToGrid w:val="0"/>
          <w:sz w:val="28"/>
          <w:szCs w:val="28"/>
        </w:rPr>
      </w:pPr>
      <w:r w:rsidRPr="00511A3B">
        <w:rPr>
          <w:rFonts w:ascii="Times New Roman" w:eastAsia="Times New Roman" w:hAnsi="Times New Roman" w:cs="Times New Roman"/>
          <w:snapToGrid w:val="0"/>
          <w:sz w:val="28"/>
          <w:szCs w:val="28"/>
        </w:rPr>
        <w:t>Таблица 31</w:t>
      </w:r>
    </w:p>
    <w:p w:rsidR="006C4FD5" w:rsidRPr="00511A3B" w:rsidRDefault="006C4FD5" w:rsidP="006C4FD5">
      <w:pPr>
        <w:spacing w:after="0"/>
        <w:ind w:firstLine="709"/>
        <w:jc w:val="center"/>
        <w:rPr>
          <w:rFonts w:ascii="Times New Roman" w:eastAsia="Times New Roman" w:hAnsi="Times New Roman" w:cs="Times New Roman"/>
          <w:snapToGrid w:val="0"/>
          <w:sz w:val="28"/>
          <w:szCs w:val="28"/>
        </w:rPr>
      </w:pPr>
      <w:r w:rsidRPr="00511A3B">
        <w:rPr>
          <w:rFonts w:ascii="Times New Roman" w:eastAsia="Times New Roman" w:hAnsi="Times New Roman" w:cs="Times New Roman"/>
          <w:snapToGrid w:val="0"/>
          <w:sz w:val="28"/>
          <w:szCs w:val="28"/>
        </w:rPr>
        <w:t>Регламенты использования охранных зон линий и сооружений связи</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6"/>
        <w:gridCol w:w="2268"/>
      </w:tblGrid>
      <w:tr w:rsidR="006C4FD5" w:rsidRPr="00511A3B" w:rsidTr="006C4FD5">
        <w:trPr>
          <w:cantSplit/>
          <w:trHeight w:val="73"/>
          <w:jc w:val="center"/>
        </w:trPr>
        <w:tc>
          <w:tcPr>
            <w:tcW w:w="7366" w:type="dxa"/>
            <w:vAlign w:val="center"/>
          </w:tcPr>
          <w:p w:rsidR="006C4FD5" w:rsidRPr="00511A3B" w:rsidRDefault="006C4FD5" w:rsidP="006C4FD5">
            <w:pPr>
              <w:widowControl w:val="0"/>
              <w:spacing w:after="0" w:line="23" w:lineRule="atLeast"/>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Режим использования зоны</w:t>
            </w:r>
          </w:p>
        </w:tc>
        <w:tc>
          <w:tcPr>
            <w:tcW w:w="2268" w:type="dxa"/>
          </w:tcPr>
          <w:p w:rsidR="006C4FD5" w:rsidRPr="00511A3B" w:rsidRDefault="006C4FD5" w:rsidP="006C4FD5">
            <w:pPr>
              <w:widowControl w:val="0"/>
              <w:spacing w:after="0" w:line="23" w:lineRule="atLeast"/>
              <w:jc w:val="center"/>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Нормативные документы</w:t>
            </w:r>
          </w:p>
        </w:tc>
      </w:tr>
      <w:tr w:rsidR="006C4FD5" w:rsidRPr="00511A3B" w:rsidTr="006C4FD5">
        <w:trPr>
          <w:jc w:val="center"/>
        </w:trPr>
        <w:tc>
          <w:tcPr>
            <w:tcW w:w="7366" w:type="dxa"/>
            <w:vAlign w:val="center"/>
          </w:tcPr>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В пределах охранных зон </w:t>
            </w:r>
            <w:r w:rsidRPr="00511A3B">
              <w:rPr>
                <w:rFonts w:ascii="Times New Roman" w:eastAsia="Times New Roman" w:hAnsi="Times New Roman" w:cs="Times New Roman"/>
                <w:b/>
                <w:sz w:val="20"/>
                <w:szCs w:val="20"/>
              </w:rPr>
              <w:t>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r w:rsidRPr="00511A3B">
              <w:rPr>
                <w:rFonts w:ascii="Times New Roman" w:eastAsia="Times New Roman" w:hAnsi="Times New Roman" w:cs="Times New Roman"/>
                <w:sz w:val="20"/>
                <w:szCs w:val="20"/>
              </w:rPr>
              <w:t>:</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а) осуществлять всякого рода строительные, монтажные и взрывныеработы,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lastRenderedPageBreak/>
              <w:t>д) устраивать причалы  для  стоянки  судов,  барж  и  плавучих кранов, производить погрузочно-разгрузочные, подводно 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ж) производить защиту подземных коммуникаций от  коррозии  без учета проходящих подземных кабельных линий связи.</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Юридическим и  физическим  лицам  </w:t>
            </w:r>
            <w:r w:rsidRPr="00511A3B">
              <w:rPr>
                <w:rFonts w:ascii="Times New Roman" w:eastAsia="Times New Roman" w:hAnsi="Times New Roman" w:cs="Times New Roman"/>
                <w:b/>
                <w:sz w:val="20"/>
                <w:szCs w:val="20"/>
              </w:rPr>
              <w:t>запрещается</w:t>
            </w:r>
            <w:r w:rsidRPr="00511A3B">
              <w:rPr>
                <w:rFonts w:ascii="Times New Roman" w:eastAsia="Times New Roman" w:hAnsi="Times New Roman" w:cs="Times New Roman"/>
                <w:sz w:val="20"/>
                <w:szCs w:val="20"/>
              </w:rPr>
              <w:t xml:space="preserve">  производить всякого  рода  действия,  которые  могут нарушить нормальную работу линий связи и линий радиофикации, в частности:</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 xml:space="preserve">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 </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г) огораживать  трассы  линий  связи,  препятствуя  свободному доступу к ним технического персонала;</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д) самовольно подключаться к абонентской  телефонной  линии  и линии радиофикации в целях пользования услугами связи;</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tc>
        <w:tc>
          <w:tcPr>
            <w:tcW w:w="2268" w:type="dxa"/>
          </w:tcPr>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lastRenderedPageBreak/>
              <w:t xml:space="preserve">Правила охраны линий и сооружений связи Российской Федерации </w:t>
            </w:r>
          </w:p>
          <w:p w:rsidR="006C4FD5" w:rsidRPr="00511A3B" w:rsidRDefault="006C4FD5" w:rsidP="006C4FD5">
            <w:pPr>
              <w:spacing w:after="0" w:line="23" w:lineRule="atLeast"/>
              <w:jc w:val="both"/>
              <w:rPr>
                <w:rFonts w:ascii="Times New Roman" w:eastAsia="Times New Roman" w:hAnsi="Times New Roman" w:cs="Times New Roman"/>
                <w:sz w:val="20"/>
                <w:szCs w:val="20"/>
              </w:rPr>
            </w:pPr>
            <w:r w:rsidRPr="00511A3B">
              <w:rPr>
                <w:rFonts w:ascii="Times New Roman" w:eastAsia="Times New Roman" w:hAnsi="Times New Roman" w:cs="Times New Roman"/>
                <w:sz w:val="20"/>
                <w:szCs w:val="20"/>
              </w:rPr>
              <w:t>(утв. Постановлением Правительства РФ от 9 июня 1995 г. N 578)</w:t>
            </w:r>
          </w:p>
        </w:tc>
      </w:tr>
    </w:tbl>
    <w:p w:rsidR="006C4FD5" w:rsidRPr="00511A3B" w:rsidRDefault="006C4FD5" w:rsidP="006C4FD5">
      <w:pPr>
        <w:pStyle w:val="a8"/>
        <w:spacing w:after="0"/>
        <w:ind w:left="1637"/>
        <w:jc w:val="both"/>
        <w:rPr>
          <w:rFonts w:ascii="Times New Roman" w:hAnsi="Times New Roman" w:cs="Times New Roman"/>
          <w:b/>
          <w:sz w:val="28"/>
          <w:szCs w:val="28"/>
        </w:rPr>
      </w:pPr>
    </w:p>
    <w:p w:rsidR="006C4FD5" w:rsidRPr="00511A3B" w:rsidRDefault="006C4FD5" w:rsidP="006C4FD5">
      <w:pPr>
        <w:pStyle w:val="a8"/>
        <w:numPr>
          <w:ilvl w:val="0"/>
          <w:numId w:val="25"/>
        </w:numPr>
        <w:spacing w:after="0"/>
        <w:ind w:left="0" w:firstLine="709"/>
        <w:jc w:val="both"/>
        <w:rPr>
          <w:rFonts w:ascii="Times New Roman" w:eastAsia="Times New Roman" w:hAnsi="Times New Roman" w:cs="Times New Roman"/>
          <w:b/>
          <w:sz w:val="28"/>
          <w:szCs w:val="28"/>
        </w:rPr>
      </w:pPr>
      <w:r w:rsidRPr="00511A3B">
        <w:rPr>
          <w:rFonts w:ascii="Times New Roman" w:eastAsia="Times New Roman" w:hAnsi="Times New Roman" w:cs="Times New Roman"/>
          <w:b/>
          <w:color w:val="000000" w:themeColor="text1"/>
          <w:sz w:val="28"/>
          <w:szCs w:val="28"/>
        </w:rPr>
        <w:t>Зоны санитарной охраны источников питьевого водоснабжения</w:t>
      </w:r>
    </w:p>
    <w:p w:rsidR="006C4FD5" w:rsidRPr="00511A3B" w:rsidRDefault="006C4FD5" w:rsidP="006C4FD5">
      <w:pPr>
        <w:spacing w:after="0"/>
        <w:ind w:firstLine="709"/>
        <w:jc w:val="both"/>
        <w:rPr>
          <w:rFonts w:ascii="Times New Roman" w:eastAsia="Times New Roman" w:hAnsi="Times New Roman" w:cs="Times New Roman"/>
          <w:sz w:val="28"/>
          <w:szCs w:val="24"/>
        </w:rPr>
      </w:pPr>
      <w:r w:rsidRPr="00511A3B">
        <w:rPr>
          <w:rFonts w:ascii="Times New Roman" w:eastAsia="Times New Roman" w:hAnsi="Times New Roman" w:cs="Times New Roman"/>
          <w:sz w:val="28"/>
          <w:szCs w:val="24"/>
        </w:rPr>
        <w:t>Водоснабжение с. Абсалямово – централизованное, осуществляется на эксплуатации скважин Чатринского водозабора, находящегося на расстоянии 3 км от н.п. Ютаза на Акбашском месторождении подземных вод. Централизованное водоснабжение в п. ж.-д. разъезда Абсалямово отсутствует и осуществляется с помощью индивидуальных колодцев.</w:t>
      </w:r>
    </w:p>
    <w:p w:rsidR="006C4FD5" w:rsidRPr="00511A3B" w:rsidRDefault="006C4FD5" w:rsidP="006C4FD5">
      <w:pPr>
        <w:spacing w:after="0"/>
        <w:ind w:firstLine="709"/>
        <w:jc w:val="both"/>
        <w:rPr>
          <w:rFonts w:ascii="Times New Roman" w:eastAsia="Times New Roman" w:hAnsi="Times New Roman" w:cs="Times New Roman"/>
          <w:sz w:val="28"/>
          <w:szCs w:val="24"/>
        </w:rPr>
      </w:pPr>
      <w:r w:rsidRPr="00511A3B">
        <w:rPr>
          <w:rFonts w:ascii="Times New Roman" w:eastAsia="Times New Roman" w:hAnsi="Times New Roman" w:cs="Times New Roman"/>
          <w:sz w:val="28"/>
          <w:szCs w:val="24"/>
        </w:rPr>
        <w:t>На территории сельского поселения подземные источники водоснабжения - водозаборные скважины отсутствуют.</w:t>
      </w:r>
      <w:bookmarkStart w:id="116" w:name="_Toc49352043"/>
      <w:bookmarkStart w:id="117" w:name="_Toc130822876"/>
    </w:p>
    <w:p w:rsidR="006C4FD5" w:rsidRPr="00511A3B" w:rsidRDefault="006C4FD5" w:rsidP="006C4FD5">
      <w:pPr>
        <w:spacing w:after="0"/>
        <w:ind w:firstLine="709"/>
        <w:jc w:val="both"/>
        <w:rPr>
          <w:rFonts w:ascii="Times New Roman" w:eastAsia="Times New Roman" w:hAnsi="Times New Roman" w:cs="Times New Roman"/>
          <w:sz w:val="28"/>
          <w:szCs w:val="24"/>
        </w:rPr>
      </w:pPr>
    </w:p>
    <w:p w:rsidR="006C4FD5" w:rsidRPr="00511A3B" w:rsidRDefault="006C4FD5" w:rsidP="006C4FD5">
      <w:pPr>
        <w:spacing w:after="0"/>
        <w:ind w:firstLine="709"/>
        <w:jc w:val="center"/>
        <w:rPr>
          <w:rFonts w:ascii="Times New Roman" w:eastAsia="Times New Roman" w:hAnsi="Times New Roman" w:cs="Times New Roman"/>
          <w:sz w:val="28"/>
          <w:szCs w:val="24"/>
        </w:rPr>
      </w:pPr>
      <w:r w:rsidRPr="00511A3B">
        <w:rPr>
          <w:rFonts w:ascii="Times New Roman" w:eastAsia="Times New Roman" w:hAnsi="Times New Roman" w:cs="Times New Roman"/>
          <w:b/>
          <w:sz w:val="28"/>
          <w:szCs w:val="26"/>
        </w:rPr>
        <w:t xml:space="preserve">8. </w:t>
      </w:r>
      <w:bookmarkEnd w:id="116"/>
      <w:r w:rsidRPr="00511A3B">
        <w:rPr>
          <w:rFonts w:ascii="Times New Roman" w:eastAsia="Times New Roman" w:hAnsi="Times New Roman" w:cs="Times New Roman"/>
          <w:b/>
          <w:sz w:val="28"/>
          <w:szCs w:val="26"/>
        </w:rPr>
        <w:t>Земли лесного фонда</w:t>
      </w:r>
      <w:bookmarkEnd w:id="117"/>
    </w:p>
    <w:p w:rsidR="006C4FD5" w:rsidRPr="00511A3B" w:rsidRDefault="006C4FD5" w:rsidP="006C4FD5">
      <w:pPr>
        <w:autoSpaceDE w:val="0"/>
        <w:autoSpaceDN w:val="0"/>
        <w:spacing w:after="0"/>
        <w:ind w:firstLine="709"/>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На территории Абсалямовского сельского поселения земли лесного фонда отсутствуют.</w:t>
      </w:r>
      <w:bookmarkStart w:id="118" w:name="_Toc4489200"/>
      <w:bookmarkStart w:id="119" w:name="_Toc26187929"/>
      <w:bookmarkStart w:id="120" w:name="_Toc49352045"/>
      <w:bookmarkStart w:id="121" w:name="_Toc130822878"/>
    </w:p>
    <w:p w:rsidR="006C4FD5" w:rsidRPr="00511A3B" w:rsidRDefault="006C4FD5" w:rsidP="006C4FD5">
      <w:pPr>
        <w:autoSpaceDE w:val="0"/>
        <w:autoSpaceDN w:val="0"/>
        <w:spacing w:after="0"/>
        <w:ind w:firstLine="709"/>
        <w:jc w:val="both"/>
        <w:rPr>
          <w:rFonts w:ascii="Times New Roman" w:eastAsia="Times New Roman" w:hAnsi="Times New Roman" w:cs="Times New Roman"/>
          <w:sz w:val="28"/>
          <w:szCs w:val="28"/>
        </w:rPr>
      </w:pPr>
    </w:p>
    <w:p w:rsidR="006C4FD5" w:rsidRPr="00511A3B" w:rsidRDefault="006C4FD5" w:rsidP="006C4FD5">
      <w:pPr>
        <w:autoSpaceDE w:val="0"/>
        <w:autoSpaceDN w:val="0"/>
        <w:spacing w:after="0"/>
        <w:ind w:firstLine="709"/>
        <w:jc w:val="center"/>
        <w:rPr>
          <w:rFonts w:ascii="Times New Roman" w:eastAsia="Times New Roman" w:hAnsi="Times New Roman" w:cs="Times New Roman"/>
          <w:sz w:val="28"/>
          <w:szCs w:val="28"/>
        </w:rPr>
      </w:pPr>
      <w:r w:rsidRPr="00511A3B">
        <w:rPr>
          <w:rFonts w:ascii="Times New Roman" w:eastAsiaTheme="majorEastAsia" w:hAnsi="Times New Roman" w:cs="Times New Roman"/>
          <w:b/>
          <w:sz w:val="28"/>
          <w:szCs w:val="24"/>
        </w:rPr>
        <w:t xml:space="preserve">9. </w:t>
      </w:r>
      <w:bookmarkEnd w:id="118"/>
      <w:bookmarkEnd w:id="119"/>
      <w:r w:rsidRPr="00511A3B">
        <w:rPr>
          <w:rFonts w:ascii="Times New Roman" w:eastAsiaTheme="majorEastAsia" w:hAnsi="Times New Roman" w:cs="Times New Roman"/>
          <w:b/>
          <w:sz w:val="28"/>
          <w:szCs w:val="26"/>
        </w:rPr>
        <w:t>Зона добычи полезных ископаемых</w:t>
      </w:r>
      <w:bookmarkEnd w:id="120"/>
      <w:bookmarkEnd w:id="121"/>
    </w:p>
    <w:p w:rsidR="006C4FD5" w:rsidRPr="00511A3B" w:rsidRDefault="006C4FD5" w:rsidP="006C4FD5">
      <w:pPr>
        <w:spacing w:after="0"/>
        <w:ind w:firstLine="709"/>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lastRenderedPageBreak/>
        <w:t xml:space="preserve">Территория Абсалямовского сельского поселения расположена в пределах Туймазинского нефтяного месторождения, эксплуатируемого ПАО «Башнефть». </w:t>
      </w:r>
    </w:p>
    <w:p w:rsidR="006C4FD5" w:rsidRPr="00511A3B" w:rsidRDefault="006C4FD5" w:rsidP="006C4FD5">
      <w:pPr>
        <w:spacing w:after="0"/>
        <w:ind w:firstLine="709"/>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В пределах границ сельского поселения расположено месторождение «Апсалямовское 3» (северный и южный фланги) песчано-гравийных пород, предоставленное в пользование ООО «Карьер» (ИНН 1642211550) на основании лицензии серии ТАТ ЮТЗ №02813 ТЭ с целью разведи и добычи полезных ископаемых в 0,5-2,3 км южнее пгт. Уруссу и в 1,5 км северо-восточнее с. Абсалямово в Ютазинском районе Республики Татарстан. Срок окончания действия лицензии – 31.12.2037. Горноотводный акт №16-4300-00298 выдан 31.03.2022 г. Приволжским управлением Ростехнадзора.</w:t>
      </w:r>
    </w:p>
    <w:p w:rsidR="006C4FD5" w:rsidRPr="00511A3B" w:rsidRDefault="006C4FD5" w:rsidP="006C4FD5">
      <w:pPr>
        <w:spacing w:after="0"/>
        <w:ind w:firstLine="709"/>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Согласно ст. 7 Закона РФ «О недрах» №2395-1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а также в соответствии с соглашением о разделе продукции при разведке и добыче минерального сырья пользователю предоставляется участок недр в виде горного отвода - геометризованного блока недр.</w:t>
      </w:r>
    </w:p>
    <w:p w:rsidR="006C4FD5" w:rsidRPr="00511A3B" w:rsidRDefault="006C4FD5" w:rsidP="006C4FD5">
      <w:pPr>
        <w:spacing w:after="0"/>
        <w:ind w:firstLine="709"/>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 xml:space="preserve">При определении границ горного отвода учитываются пространственные контуры месторождения полезных ископаемых, положение участка строительства и эксплуатации подземных сооружений, границы безопасного ведения горных и взрывных работ, зоны охраны от вредного влияния горных разработок, зоны сдвижения горных пород, контуры предохранительных целиков под природными объектами, зданиями и сооружениями, разносы бортов карьеров и разрезов и другие факторы, влияющие на состояние недр и земной поверхности в связи с процессом геологического изучения и использования недр. </w:t>
      </w:r>
    </w:p>
    <w:p w:rsidR="006C4FD5" w:rsidRPr="00511A3B" w:rsidRDefault="006C4FD5" w:rsidP="006C4FD5">
      <w:pPr>
        <w:spacing w:after="0"/>
        <w:ind w:firstLine="709"/>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Пользование отдельными участками недр может быть ограничено или запрещено в целях обеспечения национальной безопасности и охраны окружающей среды. Пользование недрами на территориях населённых пунктов, пригородных зон, объектов промышленности, транспорта и связи может быть частично или полностью запрещено в случаях, если это пользование может создать угрозу жизни и здоровью людей, нанести ущерб хозяйственным объектам или окружающей среды. Пользование недрами на особо охраняемых природных территориях производится в соответствии со статусом этих территорий (ст.8 Закона РФ «О недрах»).</w:t>
      </w:r>
    </w:p>
    <w:p w:rsidR="006C4FD5" w:rsidRPr="00511A3B" w:rsidRDefault="006C4FD5" w:rsidP="006C4FD5">
      <w:pPr>
        <w:spacing w:after="0"/>
        <w:ind w:firstLine="709"/>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 xml:space="preserve">В соответствии со ст. 22 указанного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 Пользователь отвечает за безопасное ведение работ, связанных с пользованием недрами; соблюдение утверждённых в установленном порядке стандартов, регламентирующих условия охраны недр, атмосферного воздуха, земель, лесов, водных объектов, </w:t>
      </w:r>
      <w:r w:rsidRPr="00511A3B">
        <w:rPr>
          <w:rFonts w:ascii="Times New Roman" w:eastAsia="Times New Roman" w:hAnsi="Times New Roman" w:cs="Times New Roman"/>
          <w:sz w:val="28"/>
          <w:szCs w:val="28"/>
        </w:rPr>
        <w:lastRenderedPageBreak/>
        <w:t>зданий и сооружений от вредного влияния работ, связанных с пользованием недрами; а также за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6C4FD5" w:rsidRPr="00511A3B" w:rsidRDefault="006C4FD5" w:rsidP="006C4FD5">
      <w:pPr>
        <w:spacing w:after="0"/>
        <w:ind w:firstLine="709"/>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Согласно ст. 25 Закона РФ «О недрах»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6C4FD5" w:rsidRPr="00511A3B" w:rsidRDefault="006C4FD5" w:rsidP="006C4FD5">
      <w:pPr>
        <w:spacing w:after="0"/>
        <w:ind w:firstLine="709"/>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Самовольная застройка площадей залегания полезных ископаемых прекращается без возмещения произведённых затрат и затрат по рекультивации территории и демонтажу возведённых объектов.</w:t>
      </w:r>
    </w:p>
    <w:p w:rsidR="006C4FD5" w:rsidRPr="00511A3B" w:rsidRDefault="006C4FD5" w:rsidP="006C4FD5">
      <w:pPr>
        <w:spacing w:after="0"/>
        <w:ind w:firstLine="709"/>
        <w:jc w:val="both"/>
        <w:rPr>
          <w:rFonts w:ascii="Times New Roman" w:eastAsia="Times New Roman" w:hAnsi="Times New Roman" w:cs="Times New Roman"/>
          <w:b/>
          <w:sz w:val="28"/>
          <w:szCs w:val="24"/>
        </w:rPr>
      </w:pPr>
    </w:p>
    <w:p w:rsidR="006C4FD5" w:rsidRPr="00511A3B" w:rsidRDefault="006C4FD5" w:rsidP="006C4FD5">
      <w:pPr>
        <w:pStyle w:val="a8"/>
        <w:numPr>
          <w:ilvl w:val="0"/>
          <w:numId w:val="45"/>
        </w:numPr>
        <w:spacing w:after="0"/>
        <w:jc w:val="center"/>
        <w:rPr>
          <w:rFonts w:ascii="Times New Roman" w:eastAsia="Times New Roman" w:hAnsi="Times New Roman" w:cs="Times New Roman"/>
          <w:b/>
          <w:sz w:val="28"/>
          <w:szCs w:val="28"/>
        </w:rPr>
      </w:pPr>
      <w:r w:rsidRPr="00511A3B">
        <w:rPr>
          <w:rFonts w:ascii="Times New Roman" w:eastAsia="Times New Roman" w:hAnsi="Times New Roman" w:cs="Times New Roman"/>
          <w:b/>
          <w:color w:val="000000" w:themeColor="text1"/>
          <w:sz w:val="28"/>
          <w:szCs w:val="28"/>
        </w:rPr>
        <w:t>Защитные зоны объектов культурного наследия</w:t>
      </w:r>
    </w:p>
    <w:p w:rsidR="006C4FD5" w:rsidRPr="00511A3B" w:rsidRDefault="006C4FD5" w:rsidP="006C4FD5">
      <w:pPr>
        <w:pStyle w:val="a8"/>
        <w:spacing w:after="0"/>
        <w:ind w:left="0" w:firstLine="709"/>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В соответствии с данными Комитета Республики Татарстан по охране объектов культурного наследия «Заключение о наличии ограничений на территории проектирования» №01-11/4853 от 10.11.2022 г. на территории Абсалямовского сельского поселения объекты культурного наследия отсутствуют.</w:t>
      </w:r>
    </w:p>
    <w:p w:rsidR="006C4FD5" w:rsidRPr="00511A3B" w:rsidRDefault="006C4FD5" w:rsidP="006C4FD5">
      <w:pPr>
        <w:spacing w:after="0"/>
        <w:ind w:firstLine="709"/>
        <w:jc w:val="both"/>
        <w:rPr>
          <w:rFonts w:ascii="Times New Roman" w:eastAsia="Times New Roman" w:hAnsi="Times New Roman" w:cs="Times New Roman"/>
          <w:sz w:val="28"/>
          <w:szCs w:val="28"/>
        </w:rPr>
      </w:pPr>
    </w:p>
    <w:p w:rsidR="006C4FD5" w:rsidRPr="00511A3B" w:rsidRDefault="006C4FD5" w:rsidP="006C4FD5">
      <w:pPr>
        <w:pStyle w:val="a8"/>
        <w:numPr>
          <w:ilvl w:val="0"/>
          <w:numId w:val="45"/>
        </w:numPr>
        <w:spacing w:after="0"/>
        <w:ind w:left="0" w:firstLine="709"/>
        <w:jc w:val="center"/>
        <w:rPr>
          <w:rFonts w:ascii="Times New Roman" w:eastAsia="Times New Roman" w:hAnsi="Times New Roman" w:cs="Times New Roman"/>
          <w:b/>
          <w:color w:val="000000" w:themeColor="text1"/>
          <w:sz w:val="28"/>
          <w:szCs w:val="28"/>
        </w:rPr>
      </w:pPr>
      <w:r w:rsidRPr="00511A3B">
        <w:rPr>
          <w:rFonts w:ascii="Times New Roman" w:eastAsia="Times New Roman" w:hAnsi="Times New Roman" w:cs="Times New Roman"/>
          <w:b/>
          <w:color w:val="000000" w:themeColor="text1"/>
          <w:sz w:val="28"/>
          <w:szCs w:val="28"/>
        </w:rPr>
        <w:t>Водоохранные зоны, прибрежные защитные и береговые полосы поверхностных водных объектов</w:t>
      </w:r>
    </w:p>
    <w:p w:rsidR="006C4FD5" w:rsidRPr="00511A3B" w:rsidRDefault="006C4FD5" w:rsidP="006C4FD5">
      <w:pPr>
        <w:spacing w:after="0"/>
        <w:ind w:firstLine="709"/>
        <w:jc w:val="both"/>
        <w:rPr>
          <w:rFonts w:ascii="Times New Roman" w:eastAsia="Times New Roman" w:hAnsi="Times New Roman" w:cs="Times New Roman"/>
          <w:sz w:val="28"/>
          <w:szCs w:val="24"/>
        </w:rPr>
      </w:pPr>
      <w:r w:rsidRPr="00511A3B">
        <w:rPr>
          <w:rFonts w:ascii="Times New Roman" w:eastAsia="Times New Roman" w:hAnsi="Times New Roman" w:cs="Times New Roman"/>
          <w:sz w:val="28"/>
          <w:szCs w:val="24"/>
        </w:rPr>
        <w:t>В соответствии со ст. 65 Водного кодекса РФ водоохранными зонами являются территории, которые примыкают к береговой линии рек, ручьев, озер, водохранилища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C4FD5" w:rsidRPr="00511A3B" w:rsidRDefault="006C4FD5" w:rsidP="006C4FD5">
      <w:pPr>
        <w:spacing w:after="0"/>
        <w:ind w:firstLine="709"/>
        <w:jc w:val="both"/>
        <w:rPr>
          <w:rFonts w:ascii="Times New Roman" w:eastAsia="Times New Roman" w:hAnsi="Times New Roman" w:cs="Times New Roman"/>
          <w:sz w:val="28"/>
          <w:szCs w:val="24"/>
        </w:rPr>
      </w:pPr>
      <w:r w:rsidRPr="00511A3B">
        <w:rPr>
          <w:rFonts w:ascii="Times New Roman" w:eastAsia="Times New Roman" w:hAnsi="Times New Roman" w:cs="Times New Roman"/>
          <w:sz w:val="28"/>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6C4FD5" w:rsidRPr="00511A3B" w:rsidRDefault="006C4FD5" w:rsidP="006C4FD5">
      <w:pPr>
        <w:spacing w:after="0"/>
        <w:ind w:firstLine="709"/>
        <w:jc w:val="both"/>
        <w:rPr>
          <w:rFonts w:ascii="Times New Roman" w:eastAsia="Times New Roman" w:hAnsi="Times New Roman" w:cs="Times New Roman"/>
          <w:sz w:val="28"/>
          <w:szCs w:val="24"/>
        </w:rPr>
      </w:pPr>
      <w:r w:rsidRPr="00511A3B">
        <w:rPr>
          <w:rFonts w:ascii="Times New Roman" w:eastAsia="Times New Roman" w:hAnsi="Times New Roman" w:cs="Times New Roman"/>
          <w:sz w:val="28"/>
          <w:szCs w:val="24"/>
        </w:rPr>
        <w:t xml:space="preserve">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r w:rsidRPr="00511A3B">
        <w:rPr>
          <w:rFonts w:ascii="Times New Roman" w:eastAsia="Times New Roman" w:hAnsi="Times New Roman" w:cs="Times New Roman"/>
          <w:sz w:val="28"/>
          <w:szCs w:val="24"/>
        </w:rPr>
        <w:lastRenderedPageBreak/>
        <w:t>водоохранной зоны на таких территориях устанавливается от парапета набережной.</w:t>
      </w:r>
    </w:p>
    <w:p w:rsidR="006C4FD5" w:rsidRPr="00511A3B" w:rsidRDefault="006C4FD5" w:rsidP="006C4FD5">
      <w:pPr>
        <w:spacing w:after="0"/>
        <w:ind w:firstLine="709"/>
        <w:jc w:val="both"/>
        <w:rPr>
          <w:rFonts w:ascii="Times New Roman" w:eastAsia="Times New Roman" w:hAnsi="Times New Roman" w:cs="Times New Roman"/>
          <w:sz w:val="28"/>
          <w:szCs w:val="24"/>
        </w:rPr>
      </w:pPr>
      <w:r w:rsidRPr="00511A3B">
        <w:rPr>
          <w:rFonts w:ascii="Times New Roman" w:eastAsia="Times New Roman" w:hAnsi="Times New Roman" w:cs="Times New Roman"/>
          <w:sz w:val="28"/>
          <w:szCs w:val="24"/>
        </w:rPr>
        <w:t>Ширина водоохранной зоны рек или ручьев устанавливается от их истока для рек или ручьев протяженностью:</w:t>
      </w:r>
    </w:p>
    <w:p w:rsidR="006C4FD5" w:rsidRPr="00511A3B" w:rsidRDefault="006C4FD5" w:rsidP="006C4FD5">
      <w:pPr>
        <w:spacing w:after="0"/>
        <w:ind w:firstLine="709"/>
        <w:jc w:val="both"/>
        <w:rPr>
          <w:rFonts w:ascii="Times New Roman" w:eastAsia="Times New Roman" w:hAnsi="Times New Roman" w:cs="Times New Roman"/>
          <w:sz w:val="28"/>
          <w:szCs w:val="24"/>
        </w:rPr>
      </w:pPr>
      <w:r w:rsidRPr="00511A3B">
        <w:rPr>
          <w:rFonts w:ascii="Times New Roman" w:eastAsia="Times New Roman" w:hAnsi="Times New Roman" w:cs="Times New Roman"/>
          <w:sz w:val="28"/>
          <w:szCs w:val="24"/>
        </w:rPr>
        <w:t>1) до десяти километров - в размере пятидесяти метров;</w:t>
      </w:r>
    </w:p>
    <w:p w:rsidR="006C4FD5" w:rsidRPr="00511A3B" w:rsidRDefault="006C4FD5" w:rsidP="006C4FD5">
      <w:pPr>
        <w:spacing w:after="0"/>
        <w:ind w:firstLine="709"/>
        <w:jc w:val="both"/>
        <w:rPr>
          <w:rFonts w:ascii="Times New Roman" w:eastAsia="Times New Roman" w:hAnsi="Times New Roman" w:cs="Times New Roman"/>
          <w:sz w:val="28"/>
          <w:szCs w:val="24"/>
        </w:rPr>
      </w:pPr>
      <w:r w:rsidRPr="00511A3B">
        <w:rPr>
          <w:rFonts w:ascii="Times New Roman" w:eastAsia="Times New Roman" w:hAnsi="Times New Roman" w:cs="Times New Roman"/>
          <w:sz w:val="28"/>
          <w:szCs w:val="24"/>
        </w:rPr>
        <w:t>2) от десяти до пятидесяти километров - в размере ста метров;</w:t>
      </w:r>
    </w:p>
    <w:p w:rsidR="006C4FD5" w:rsidRPr="00511A3B" w:rsidRDefault="006C4FD5" w:rsidP="006C4FD5">
      <w:pPr>
        <w:spacing w:after="0"/>
        <w:ind w:firstLine="709"/>
        <w:jc w:val="both"/>
        <w:rPr>
          <w:rFonts w:ascii="Times New Roman" w:eastAsia="Times New Roman" w:hAnsi="Times New Roman" w:cs="Times New Roman"/>
          <w:sz w:val="28"/>
          <w:szCs w:val="24"/>
        </w:rPr>
      </w:pPr>
      <w:r w:rsidRPr="00511A3B">
        <w:rPr>
          <w:rFonts w:ascii="Times New Roman" w:eastAsia="Times New Roman" w:hAnsi="Times New Roman" w:cs="Times New Roman"/>
          <w:sz w:val="28"/>
          <w:szCs w:val="24"/>
        </w:rPr>
        <w:t>3) от пятидесяти километров и более - в размере двухсот метров.</w:t>
      </w:r>
    </w:p>
    <w:p w:rsidR="006C4FD5" w:rsidRPr="00511A3B" w:rsidRDefault="006C4FD5" w:rsidP="006C4FD5">
      <w:pPr>
        <w:spacing w:after="0"/>
        <w:ind w:firstLine="709"/>
        <w:jc w:val="both"/>
        <w:rPr>
          <w:rFonts w:ascii="Times New Roman" w:eastAsia="Times New Roman" w:hAnsi="Times New Roman" w:cs="Times New Roman"/>
          <w:sz w:val="28"/>
          <w:szCs w:val="24"/>
        </w:rPr>
      </w:pPr>
      <w:r w:rsidRPr="00511A3B">
        <w:rPr>
          <w:rFonts w:ascii="Times New Roman" w:eastAsia="Times New Roman" w:hAnsi="Times New Roman" w:cs="Times New Roman"/>
          <w:sz w:val="28"/>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6C4FD5" w:rsidRPr="00511A3B" w:rsidRDefault="006C4FD5" w:rsidP="006C4FD5">
      <w:pPr>
        <w:spacing w:after="0"/>
        <w:ind w:firstLine="709"/>
        <w:jc w:val="both"/>
        <w:rPr>
          <w:rFonts w:ascii="Times New Roman" w:eastAsia="Times New Roman" w:hAnsi="Times New Roman" w:cs="Times New Roman"/>
          <w:sz w:val="28"/>
          <w:szCs w:val="24"/>
        </w:rPr>
      </w:pPr>
      <w:r w:rsidRPr="00511A3B">
        <w:rPr>
          <w:rFonts w:ascii="Times New Roman" w:eastAsia="Times New Roman" w:hAnsi="Times New Roman" w:cs="Times New Roman"/>
          <w:sz w:val="28"/>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6C4FD5" w:rsidRPr="00511A3B" w:rsidRDefault="006C4FD5" w:rsidP="006C4FD5">
      <w:pPr>
        <w:spacing w:after="0"/>
        <w:ind w:firstLine="709"/>
        <w:jc w:val="both"/>
        <w:rPr>
          <w:rFonts w:ascii="Times New Roman" w:eastAsia="Times New Roman" w:hAnsi="Times New Roman" w:cs="Times New Roman"/>
          <w:sz w:val="28"/>
          <w:szCs w:val="24"/>
        </w:rPr>
      </w:pPr>
      <w:r w:rsidRPr="00511A3B">
        <w:rPr>
          <w:rFonts w:ascii="Times New Roman" w:eastAsia="Times New Roman" w:hAnsi="Times New Roman" w:cs="Times New Roman"/>
          <w:sz w:val="28"/>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6C4FD5" w:rsidRPr="00511A3B" w:rsidRDefault="006C4FD5" w:rsidP="006C4FD5">
      <w:pPr>
        <w:spacing w:after="0"/>
        <w:ind w:firstLine="709"/>
        <w:jc w:val="both"/>
        <w:rPr>
          <w:rFonts w:ascii="Times New Roman" w:eastAsia="Times New Roman" w:hAnsi="Times New Roman" w:cs="Times New Roman"/>
          <w:sz w:val="28"/>
          <w:szCs w:val="24"/>
        </w:rPr>
      </w:pPr>
      <w:r w:rsidRPr="00511A3B">
        <w:rPr>
          <w:rFonts w:ascii="Times New Roman" w:eastAsia="Times New Roman" w:hAnsi="Times New Roman" w:cs="Times New Roman"/>
          <w:sz w:val="28"/>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6C4FD5" w:rsidRPr="00511A3B" w:rsidRDefault="006C4FD5" w:rsidP="006C4FD5">
      <w:pPr>
        <w:spacing w:after="0"/>
        <w:ind w:firstLine="709"/>
        <w:jc w:val="both"/>
        <w:rPr>
          <w:rFonts w:ascii="Times New Roman" w:eastAsia="Times New Roman" w:hAnsi="Times New Roman" w:cs="Times New Roman"/>
          <w:sz w:val="28"/>
          <w:szCs w:val="24"/>
        </w:rPr>
      </w:pPr>
      <w:r w:rsidRPr="00511A3B">
        <w:rPr>
          <w:rFonts w:ascii="Times New Roman" w:eastAsia="Times New Roman" w:hAnsi="Times New Roman" w:cs="Times New Roman"/>
          <w:sz w:val="28"/>
          <w:szCs w:val="24"/>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6C4FD5" w:rsidRPr="00511A3B" w:rsidRDefault="006C4FD5" w:rsidP="006C4FD5">
      <w:pPr>
        <w:spacing w:after="0"/>
        <w:ind w:firstLine="709"/>
        <w:jc w:val="both"/>
        <w:rPr>
          <w:rFonts w:ascii="Times New Roman" w:eastAsia="Times New Roman" w:hAnsi="Times New Roman" w:cs="Times New Roman"/>
          <w:sz w:val="28"/>
          <w:szCs w:val="28"/>
        </w:rPr>
      </w:pPr>
      <w:r w:rsidRPr="00511A3B">
        <w:rPr>
          <w:rFonts w:ascii="Times New Roman" w:hAnsi="Times New Roman" w:cs="Times New Roman"/>
          <w:sz w:val="28"/>
          <w:szCs w:val="28"/>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6C4FD5" w:rsidRPr="00511A3B" w:rsidRDefault="006C4FD5" w:rsidP="006C4FD5">
      <w:pPr>
        <w:spacing w:after="0"/>
        <w:ind w:firstLine="709"/>
        <w:jc w:val="both"/>
        <w:rPr>
          <w:rFonts w:ascii="Times New Roman" w:eastAsia="Times New Roman" w:hAnsi="Times New Roman" w:cs="Times New Roman"/>
          <w:sz w:val="28"/>
          <w:szCs w:val="28"/>
        </w:rPr>
      </w:pPr>
      <w:r w:rsidRPr="00511A3B">
        <w:rPr>
          <w:rFonts w:ascii="Times New Roman" w:hAnsi="Times New Roman" w:cs="Times New Roman"/>
          <w:sz w:val="28"/>
          <w:szCs w:val="28"/>
        </w:rPr>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6C4FD5" w:rsidRPr="00511A3B" w:rsidRDefault="006C4FD5" w:rsidP="006C4FD5">
      <w:pPr>
        <w:spacing w:after="0"/>
        <w:ind w:firstLine="709"/>
        <w:jc w:val="both"/>
        <w:rPr>
          <w:rFonts w:ascii="Times New Roman" w:eastAsia="Times New Roman" w:hAnsi="Times New Roman" w:cs="Times New Roman"/>
          <w:sz w:val="28"/>
          <w:szCs w:val="24"/>
        </w:rPr>
      </w:pPr>
      <w:r w:rsidRPr="00511A3B">
        <w:rPr>
          <w:rFonts w:ascii="Times New Roman" w:eastAsia="Times New Roman" w:hAnsi="Times New Roman" w:cs="Times New Roman"/>
          <w:sz w:val="28"/>
          <w:szCs w:val="24"/>
        </w:rPr>
        <w:t xml:space="preserve"> Регламенты использования водоохранных зон, прибрежных защитных и береговых полос водных объектов представлен в таблице 32.</w:t>
      </w:r>
    </w:p>
    <w:p w:rsidR="006C4FD5" w:rsidRPr="00511A3B" w:rsidRDefault="006C4FD5" w:rsidP="006C4FD5">
      <w:pPr>
        <w:spacing w:after="0"/>
        <w:jc w:val="right"/>
        <w:rPr>
          <w:rFonts w:ascii="Times New Roman" w:hAnsi="Times New Roman"/>
          <w:sz w:val="28"/>
          <w:szCs w:val="28"/>
        </w:rPr>
      </w:pPr>
      <w:r w:rsidRPr="00511A3B">
        <w:rPr>
          <w:rFonts w:ascii="Times New Roman" w:hAnsi="Times New Roman"/>
          <w:sz w:val="28"/>
          <w:szCs w:val="28"/>
        </w:rPr>
        <w:lastRenderedPageBreak/>
        <w:t>Таблица 32</w:t>
      </w:r>
    </w:p>
    <w:p w:rsidR="006C4FD5" w:rsidRPr="00511A3B" w:rsidRDefault="006C4FD5" w:rsidP="006C4FD5">
      <w:pPr>
        <w:tabs>
          <w:tab w:val="left" w:pos="1900"/>
        </w:tabs>
        <w:spacing w:after="0"/>
        <w:jc w:val="center"/>
        <w:rPr>
          <w:rFonts w:ascii="Times New Roman" w:hAnsi="Times New Roman"/>
          <w:sz w:val="28"/>
          <w:szCs w:val="28"/>
        </w:rPr>
      </w:pPr>
      <w:r w:rsidRPr="00511A3B">
        <w:rPr>
          <w:rFonts w:ascii="Times New Roman" w:hAnsi="Times New Roman"/>
          <w:sz w:val="28"/>
          <w:szCs w:val="28"/>
        </w:rPr>
        <w:t xml:space="preserve">Регламенты использования водоохранных зон, прибрежных </w:t>
      </w:r>
    </w:p>
    <w:p w:rsidR="006C4FD5" w:rsidRPr="00511A3B" w:rsidRDefault="006C4FD5" w:rsidP="006C4FD5">
      <w:pPr>
        <w:tabs>
          <w:tab w:val="left" w:pos="1900"/>
        </w:tabs>
        <w:spacing w:after="0"/>
        <w:jc w:val="center"/>
        <w:rPr>
          <w:rFonts w:ascii="Times New Roman" w:hAnsi="Times New Roman"/>
          <w:sz w:val="28"/>
          <w:szCs w:val="28"/>
        </w:rPr>
      </w:pPr>
      <w:r w:rsidRPr="00511A3B">
        <w:rPr>
          <w:rFonts w:ascii="Times New Roman" w:hAnsi="Times New Roman"/>
          <w:sz w:val="28"/>
          <w:szCs w:val="28"/>
        </w:rPr>
        <w:t>защитных и береговых полос водных объектов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5"/>
        <w:gridCol w:w="6419"/>
        <w:gridCol w:w="1668"/>
      </w:tblGrid>
      <w:tr w:rsidR="006C4FD5" w:rsidRPr="00511A3B" w:rsidTr="006C4FD5">
        <w:tc>
          <w:tcPr>
            <w:tcW w:w="0" w:type="auto"/>
            <w:vAlign w:val="center"/>
          </w:tcPr>
          <w:p w:rsidR="006C4FD5" w:rsidRPr="00511A3B" w:rsidRDefault="006C4FD5" w:rsidP="006C4FD5">
            <w:pPr>
              <w:spacing w:after="0" w:line="240" w:lineRule="auto"/>
              <w:jc w:val="center"/>
              <w:rPr>
                <w:rFonts w:ascii="Times New Roman" w:hAnsi="Times New Roman" w:cs="Times New Roman"/>
                <w:snapToGrid w:val="0"/>
                <w:sz w:val="20"/>
                <w:szCs w:val="20"/>
              </w:rPr>
            </w:pPr>
            <w:r w:rsidRPr="00511A3B">
              <w:rPr>
                <w:rFonts w:ascii="Times New Roman" w:hAnsi="Times New Roman" w:cs="Times New Roman"/>
                <w:snapToGrid w:val="0"/>
                <w:sz w:val="20"/>
                <w:szCs w:val="20"/>
              </w:rPr>
              <w:t>Название зоны</w:t>
            </w:r>
          </w:p>
        </w:tc>
        <w:tc>
          <w:tcPr>
            <w:tcW w:w="6816" w:type="dxa"/>
            <w:vAlign w:val="center"/>
          </w:tcPr>
          <w:p w:rsidR="006C4FD5" w:rsidRPr="00511A3B" w:rsidRDefault="006C4FD5" w:rsidP="006C4FD5">
            <w:pPr>
              <w:spacing w:after="0" w:line="240" w:lineRule="auto"/>
              <w:jc w:val="center"/>
              <w:rPr>
                <w:rFonts w:ascii="Times New Roman" w:hAnsi="Times New Roman" w:cs="Times New Roman"/>
                <w:snapToGrid w:val="0"/>
                <w:sz w:val="20"/>
                <w:szCs w:val="20"/>
              </w:rPr>
            </w:pPr>
            <w:r w:rsidRPr="00511A3B">
              <w:rPr>
                <w:rFonts w:ascii="Times New Roman" w:hAnsi="Times New Roman" w:cs="Times New Roman"/>
                <w:snapToGrid w:val="0"/>
                <w:sz w:val="20"/>
                <w:szCs w:val="20"/>
              </w:rPr>
              <w:t>Режим использования указанной зоны</w:t>
            </w:r>
          </w:p>
        </w:tc>
        <w:tc>
          <w:tcPr>
            <w:tcW w:w="1694" w:type="dxa"/>
            <w:vAlign w:val="center"/>
          </w:tcPr>
          <w:p w:rsidR="006C4FD5" w:rsidRPr="00511A3B" w:rsidRDefault="006C4FD5" w:rsidP="006C4FD5">
            <w:pPr>
              <w:spacing w:after="0" w:line="240" w:lineRule="auto"/>
              <w:jc w:val="center"/>
              <w:rPr>
                <w:rFonts w:ascii="Times New Roman" w:hAnsi="Times New Roman" w:cs="Times New Roman"/>
                <w:snapToGrid w:val="0"/>
                <w:sz w:val="20"/>
                <w:szCs w:val="20"/>
              </w:rPr>
            </w:pPr>
            <w:r w:rsidRPr="00511A3B">
              <w:rPr>
                <w:rFonts w:ascii="Times New Roman" w:hAnsi="Times New Roman" w:cs="Times New Roman"/>
                <w:snapToGrid w:val="0"/>
                <w:sz w:val="20"/>
                <w:szCs w:val="20"/>
              </w:rPr>
              <w:t>Нормативные документы</w:t>
            </w:r>
          </w:p>
        </w:tc>
      </w:tr>
      <w:tr w:rsidR="006C4FD5" w:rsidRPr="00511A3B" w:rsidTr="006C4FD5">
        <w:tc>
          <w:tcPr>
            <w:tcW w:w="0" w:type="auto"/>
          </w:tcPr>
          <w:p w:rsidR="006C4FD5" w:rsidRPr="00511A3B" w:rsidRDefault="006C4FD5" w:rsidP="006C4FD5">
            <w:pPr>
              <w:spacing w:after="0" w:line="240" w:lineRule="auto"/>
              <w:jc w:val="both"/>
              <w:rPr>
                <w:rFonts w:ascii="Times New Roman" w:hAnsi="Times New Roman" w:cs="Times New Roman"/>
                <w:sz w:val="20"/>
                <w:szCs w:val="20"/>
              </w:rPr>
            </w:pPr>
            <w:r w:rsidRPr="00511A3B">
              <w:rPr>
                <w:rFonts w:ascii="Times New Roman" w:hAnsi="Times New Roman" w:cs="Times New Roman"/>
                <w:sz w:val="20"/>
                <w:szCs w:val="20"/>
              </w:rPr>
              <w:t>Водоохранная зона</w:t>
            </w:r>
          </w:p>
        </w:tc>
        <w:tc>
          <w:tcPr>
            <w:tcW w:w="6816" w:type="dxa"/>
          </w:tcPr>
          <w:p w:rsidR="006C4FD5" w:rsidRPr="00511A3B" w:rsidRDefault="006C4FD5" w:rsidP="006C4FD5">
            <w:pPr>
              <w:autoSpaceDE w:val="0"/>
              <w:autoSpaceDN w:val="0"/>
              <w:adjustRightInd w:val="0"/>
              <w:spacing w:after="0" w:line="240" w:lineRule="auto"/>
              <w:contextualSpacing/>
              <w:jc w:val="both"/>
              <w:rPr>
                <w:rFonts w:ascii="Times New Roman" w:hAnsi="Times New Roman" w:cs="Times New Roman"/>
                <w:b/>
                <w:sz w:val="20"/>
                <w:szCs w:val="20"/>
              </w:rPr>
            </w:pPr>
            <w:r w:rsidRPr="00511A3B">
              <w:rPr>
                <w:rFonts w:ascii="Times New Roman" w:eastAsia="Times New Roman" w:hAnsi="Times New Roman" w:cs="Times New Roman"/>
                <w:sz w:val="20"/>
                <w:szCs w:val="20"/>
              </w:rPr>
              <w:t>В границах водоохранных зон запрещаются:</w:t>
            </w:r>
          </w:p>
          <w:p w:rsidR="006C4FD5" w:rsidRPr="00511A3B" w:rsidRDefault="006C4FD5" w:rsidP="006C4FD5">
            <w:pPr>
              <w:autoSpaceDE w:val="0"/>
              <w:autoSpaceDN w:val="0"/>
              <w:adjustRightInd w:val="0"/>
              <w:spacing w:after="0" w:line="240" w:lineRule="auto"/>
              <w:contextualSpacing/>
              <w:jc w:val="both"/>
              <w:rPr>
                <w:rFonts w:ascii="Times New Roman" w:hAnsi="Times New Roman" w:cs="Times New Roman"/>
                <w:sz w:val="20"/>
                <w:szCs w:val="20"/>
              </w:rPr>
            </w:pPr>
            <w:r w:rsidRPr="00511A3B">
              <w:rPr>
                <w:rFonts w:ascii="Times New Roman" w:hAnsi="Times New Roman" w:cs="Times New Roman"/>
                <w:sz w:val="20"/>
                <w:szCs w:val="20"/>
              </w:rPr>
              <w:t>- использование сточных вод в целях регулирования плодородия почв;</w:t>
            </w:r>
          </w:p>
          <w:p w:rsidR="006C4FD5" w:rsidRPr="00511A3B" w:rsidRDefault="006C4FD5" w:rsidP="006C4FD5">
            <w:pPr>
              <w:autoSpaceDE w:val="0"/>
              <w:autoSpaceDN w:val="0"/>
              <w:adjustRightInd w:val="0"/>
              <w:spacing w:before="200" w:after="0" w:line="240" w:lineRule="auto"/>
              <w:contextualSpacing/>
              <w:jc w:val="both"/>
              <w:rPr>
                <w:rFonts w:ascii="Times New Roman" w:hAnsi="Times New Roman" w:cs="Times New Roman"/>
                <w:sz w:val="20"/>
                <w:szCs w:val="20"/>
              </w:rPr>
            </w:pPr>
            <w:r w:rsidRPr="00511A3B">
              <w:rPr>
                <w:rFonts w:ascii="Times New Roman" w:hAnsi="Times New Roman" w:cs="Times New Roman"/>
                <w:sz w:val="20"/>
                <w:szCs w:val="20"/>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6C4FD5" w:rsidRPr="00511A3B" w:rsidRDefault="006C4FD5" w:rsidP="006C4FD5">
            <w:pPr>
              <w:autoSpaceDE w:val="0"/>
              <w:autoSpaceDN w:val="0"/>
              <w:adjustRightInd w:val="0"/>
              <w:spacing w:before="200" w:after="0" w:line="240" w:lineRule="auto"/>
              <w:contextualSpacing/>
              <w:jc w:val="both"/>
              <w:rPr>
                <w:rFonts w:ascii="Times New Roman" w:hAnsi="Times New Roman" w:cs="Times New Roman"/>
                <w:sz w:val="20"/>
                <w:szCs w:val="20"/>
              </w:rPr>
            </w:pPr>
            <w:r w:rsidRPr="00511A3B">
              <w:rPr>
                <w:rFonts w:ascii="Times New Roman" w:hAnsi="Times New Roman" w:cs="Times New Roman"/>
                <w:sz w:val="20"/>
                <w:szCs w:val="20"/>
              </w:rPr>
              <w:t>- осуществление авиационных мер по борьбе с вредными организмами;</w:t>
            </w:r>
          </w:p>
          <w:p w:rsidR="006C4FD5" w:rsidRPr="00511A3B" w:rsidRDefault="006C4FD5" w:rsidP="006C4FD5">
            <w:pPr>
              <w:autoSpaceDE w:val="0"/>
              <w:autoSpaceDN w:val="0"/>
              <w:adjustRightInd w:val="0"/>
              <w:spacing w:before="200" w:after="0" w:line="240" w:lineRule="auto"/>
              <w:contextualSpacing/>
              <w:jc w:val="both"/>
              <w:rPr>
                <w:rFonts w:ascii="Times New Roman" w:hAnsi="Times New Roman" w:cs="Times New Roman"/>
                <w:sz w:val="20"/>
                <w:szCs w:val="20"/>
              </w:rPr>
            </w:pPr>
            <w:r w:rsidRPr="00511A3B">
              <w:rPr>
                <w:rFonts w:ascii="Times New Roman" w:hAnsi="Times New Roman" w:cs="Times New Roman"/>
                <w:sz w:val="20"/>
                <w:szCs w:val="20"/>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C4FD5" w:rsidRPr="00511A3B" w:rsidRDefault="006C4FD5" w:rsidP="006C4FD5">
            <w:pPr>
              <w:autoSpaceDE w:val="0"/>
              <w:autoSpaceDN w:val="0"/>
              <w:adjustRightInd w:val="0"/>
              <w:spacing w:before="200" w:after="0" w:line="240" w:lineRule="auto"/>
              <w:contextualSpacing/>
              <w:jc w:val="both"/>
              <w:rPr>
                <w:rFonts w:ascii="Times New Roman" w:hAnsi="Times New Roman" w:cs="Times New Roman"/>
                <w:sz w:val="20"/>
                <w:szCs w:val="20"/>
              </w:rPr>
            </w:pPr>
            <w:r w:rsidRPr="00511A3B">
              <w:rPr>
                <w:rFonts w:ascii="Times New Roman" w:hAnsi="Times New Roman" w:cs="Times New Roman"/>
                <w:sz w:val="20"/>
                <w:szCs w:val="20"/>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6C4FD5" w:rsidRPr="00511A3B" w:rsidRDefault="006C4FD5" w:rsidP="006C4FD5">
            <w:pPr>
              <w:autoSpaceDE w:val="0"/>
              <w:autoSpaceDN w:val="0"/>
              <w:adjustRightInd w:val="0"/>
              <w:spacing w:before="200" w:after="0" w:line="240" w:lineRule="auto"/>
              <w:contextualSpacing/>
              <w:jc w:val="both"/>
              <w:rPr>
                <w:rFonts w:ascii="Times New Roman" w:hAnsi="Times New Roman" w:cs="Times New Roman"/>
                <w:sz w:val="20"/>
                <w:szCs w:val="20"/>
              </w:rPr>
            </w:pPr>
            <w:r w:rsidRPr="00511A3B">
              <w:rPr>
                <w:rFonts w:ascii="Times New Roman" w:hAnsi="Times New Roman" w:cs="Times New Roman"/>
                <w:sz w:val="20"/>
                <w:szCs w:val="20"/>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6C4FD5" w:rsidRPr="00511A3B" w:rsidRDefault="006C4FD5" w:rsidP="006C4FD5">
            <w:pPr>
              <w:autoSpaceDE w:val="0"/>
              <w:autoSpaceDN w:val="0"/>
              <w:adjustRightInd w:val="0"/>
              <w:spacing w:before="200" w:after="0" w:line="240" w:lineRule="auto"/>
              <w:contextualSpacing/>
              <w:jc w:val="both"/>
              <w:rPr>
                <w:rFonts w:ascii="Times New Roman" w:hAnsi="Times New Roman" w:cs="Times New Roman"/>
                <w:sz w:val="20"/>
                <w:szCs w:val="20"/>
              </w:rPr>
            </w:pPr>
            <w:r w:rsidRPr="00511A3B">
              <w:rPr>
                <w:rFonts w:ascii="Times New Roman" w:hAnsi="Times New Roman" w:cs="Times New Roman"/>
                <w:sz w:val="20"/>
                <w:szCs w:val="20"/>
              </w:rPr>
              <w:t>- сброс сточных, в том числе дренажных, вод;</w:t>
            </w:r>
          </w:p>
          <w:p w:rsidR="006C4FD5" w:rsidRPr="00511A3B" w:rsidRDefault="006C4FD5" w:rsidP="006C4FD5">
            <w:pPr>
              <w:autoSpaceDE w:val="0"/>
              <w:autoSpaceDN w:val="0"/>
              <w:adjustRightInd w:val="0"/>
              <w:spacing w:before="200" w:after="0" w:line="240" w:lineRule="auto"/>
              <w:contextualSpacing/>
              <w:jc w:val="both"/>
              <w:rPr>
                <w:rFonts w:ascii="Times New Roman" w:hAnsi="Times New Roman" w:cs="Times New Roman"/>
                <w:sz w:val="20"/>
                <w:szCs w:val="20"/>
              </w:rPr>
            </w:pPr>
            <w:r w:rsidRPr="00511A3B">
              <w:rPr>
                <w:rFonts w:ascii="Times New Roman" w:hAnsi="Times New Roman" w:cs="Times New Roman"/>
                <w:sz w:val="20"/>
                <w:szCs w:val="20"/>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6" w:history="1">
              <w:r w:rsidRPr="00511A3B">
                <w:rPr>
                  <w:rFonts w:ascii="Times New Roman" w:hAnsi="Times New Roman" w:cs="Times New Roman"/>
                  <w:szCs w:val="20"/>
                </w:rPr>
                <w:t>статьей 19.1</w:t>
              </w:r>
            </w:hyperlink>
            <w:r w:rsidRPr="00511A3B">
              <w:rPr>
                <w:rFonts w:ascii="Times New Roman" w:hAnsi="Times New Roman" w:cs="Times New Roman"/>
                <w:sz w:val="20"/>
                <w:szCs w:val="20"/>
              </w:rPr>
              <w:t xml:space="preserve"> Закона Российской Федерации от 21 февраля 1992 года N 2395-1 "О недрах").</w:t>
            </w:r>
          </w:p>
          <w:p w:rsidR="006C4FD5" w:rsidRPr="00511A3B" w:rsidRDefault="006C4FD5" w:rsidP="006C4FD5">
            <w:pPr>
              <w:autoSpaceDE w:val="0"/>
              <w:autoSpaceDN w:val="0"/>
              <w:adjustRightInd w:val="0"/>
              <w:spacing w:after="0" w:line="240" w:lineRule="auto"/>
              <w:jc w:val="both"/>
              <w:rPr>
                <w:rFonts w:ascii="Times New Roman" w:hAnsi="Times New Roman" w:cs="Times New Roman"/>
                <w:sz w:val="20"/>
                <w:szCs w:val="20"/>
              </w:rPr>
            </w:pPr>
            <w:r w:rsidRPr="00511A3B">
              <w:rPr>
                <w:rFonts w:ascii="Times New Roman" w:hAnsi="Times New Roman" w:cs="Times New Roman"/>
                <w:sz w:val="20"/>
                <w:szCs w:val="20"/>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17" w:history="1">
              <w:r w:rsidRPr="00511A3B">
                <w:rPr>
                  <w:rFonts w:ascii="Times New Roman" w:hAnsi="Times New Roman" w:cs="Times New Roman"/>
                  <w:sz w:val="20"/>
                  <w:szCs w:val="20"/>
                </w:rPr>
                <w:t>пункте 1 части 16</w:t>
              </w:r>
            </w:hyperlink>
            <w:r w:rsidRPr="00511A3B">
              <w:rPr>
                <w:rFonts w:ascii="Times New Roman" w:hAnsi="Times New Roman" w:cs="Times New Roman"/>
                <w:sz w:val="20"/>
                <w:szCs w:val="20"/>
              </w:rPr>
              <w:t xml:space="preserve">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6C4FD5" w:rsidRPr="00511A3B" w:rsidRDefault="006C4FD5" w:rsidP="006C4FD5">
            <w:pPr>
              <w:spacing w:after="0" w:line="240" w:lineRule="auto"/>
              <w:jc w:val="both"/>
              <w:rPr>
                <w:rFonts w:ascii="Times New Roman" w:hAnsi="Times New Roman" w:cs="Times New Roman"/>
                <w:sz w:val="20"/>
                <w:szCs w:val="20"/>
              </w:rPr>
            </w:pPr>
            <w:r w:rsidRPr="00511A3B">
              <w:rPr>
                <w:rFonts w:ascii="Times New Roman" w:hAnsi="Times New Roman" w:cs="Times New Roman"/>
                <w:sz w:val="20"/>
                <w:szCs w:val="20"/>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w:t>
            </w:r>
            <w:r w:rsidRPr="00511A3B">
              <w:rPr>
                <w:rFonts w:ascii="Times New Roman" w:hAnsi="Times New Roman" w:cs="Times New Roman"/>
                <w:sz w:val="20"/>
                <w:szCs w:val="20"/>
              </w:rPr>
              <w:lastRenderedPageBreak/>
              <w:t>нормативов допустимых сбросов загрязняющих веществ, иных веществ и микроорганизмов.</w:t>
            </w:r>
          </w:p>
        </w:tc>
        <w:tc>
          <w:tcPr>
            <w:tcW w:w="1694" w:type="dxa"/>
          </w:tcPr>
          <w:p w:rsidR="006C4FD5" w:rsidRPr="00511A3B" w:rsidRDefault="006C4FD5" w:rsidP="006C4FD5">
            <w:pPr>
              <w:spacing w:after="0" w:line="240" w:lineRule="auto"/>
              <w:jc w:val="both"/>
              <w:rPr>
                <w:rFonts w:ascii="Times New Roman" w:hAnsi="Times New Roman" w:cs="Times New Roman"/>
                <w:sz w:val="20"/>
                <w:szCs w:val="20"/>
              </w:rPr>
            </w:pPr>
            <w:r w:rsidRPr="00511A3B">
              <w:rPr>
                <w:rFonts w:ascii="Times New Roman" w:hAnsi="Times New Roman" w:cs="Times New Roman"/>
                <w:sz w:val="20"/>
                <w:szCs w:val="20"/>
              </w:rPr>
              <w:lastRenderedPageBreak/>
              <w:t xml:space="preserve">Водный кодекс Российской Федерации </w:t>
            </w:r>
          </w:p>
          <w:p w:rsidR="006C4FD5" w:rsidRPr="00511A3B" w:rsidRDefault="006C4FD5" w:rsidP="006C4FD5">
            <w:pPr>
              <w:spacing w:after="0" w:line="240" w:lineRule="auto"/>
              <w:jc w:val="both"/>
              <w:rPr>
                <w:rFonts w:ascii="Times New Roman" w:hAnsi="Times New Roman" w:cs="Times New Roman"/>
                <w:sz w:val="20"/>
                <w:szCs w:val="20"/>
              </w:rPr>
            </w:pPr>
          </w:p>
          <w:p w:rsidR="006C4FD5" w:rsidRPr="00511A3B" w:rsidRDefault="006C4FD5" w:rsidP="006C4FD5">
            <w:pPr>
              <w:spacing w:after="0" w:line="240" w:lineRule="auto"/>
              <w:jc w:val="both"/>
              <w:rPr>
                <w:rFonts w:ascii="Times New Roman" w:hAnsi="Times New Roman" w:cs="Times New Roman"/>
                <w:sz w:val="20"/>
                <w:szCs w:val="20"/>
              </w:rPr>
            </w:pPr>
          </w:p>
        </w:tc>
      </w:tr>
      <w:tr w:rsidR="006C4FD5" w:rsidRPr="00511A3B" w:rsidTr="006C4FD5">
        <w:tc>
          <w:tcPr>
            <w:tcW w:w="0" w:type="auto"/>
          </w:tcPr>
          <w:p w:rsidR="006C4FD5" w:rsidRPr="00511A3B" w:rsidRDefault="006C4FD5" w:rsidP="006C4FD5">
            <w:pPr>
              <w:spacing w:after="0" w:line="240" w:lineRule="auto"/>
              <w:jc w:val="both"/>
              <w:rPr>
                <w:rFonts w:ascii="Times New Roman" w:hAnsi="Times New Roman" w:cs="Times New Roman"/>
                <w:sz w:val="20"/>
                <w:szCs w:val="20"/>
              </w:rPr>
            </w:pPr>
            <w:r w:rsidRPr="00511A3B">
              <w:rPr>
                <w:rFonts w:ascii="Times New Roman" w:hAnsi="Times New Roman" w:cs="Times New Roman"/>
                <w:sz w:val="20"/>
                <w:szCs w:val="20"/>
              </w:rPr>
              <w:lastRenderedPageBreak/>
              <w:t xml:space="preserve">Прибрежная защитная </w:t>
            </w:r>
          </w:p>
          <w:p w:rsidR="006C4FD5" w:rsidRPr="00511A3B" w:rsidRDefault="006C4FD5" w:rsidP="006C4FD5">
            <w:pPr>
              <w:spacing w:after="0" w:line="240" w:lineRule="auto"/>
              <w:jc w:val="both"/>
              <w:rPr>
                <w:rFonts w:ascii="Times New Roman" w:hAnsi="Times New Roman" w:cs="Times New Roman"/>
                <w:sz w:val="20"/>
                <w:szCs w:val="20"/>
              </w:rPr>
            </w:pPr>
            <w:r w:rsidRPr="00511A3B">
              <w:rPr>
                <w:rFonts w:ascii="Times New Roman" w:hAnsi="Times New Roman" w:cs="Times New Roman"/>
                <w:sz w:val="20"/>
                <w:szCs w:val="20"/>
              </w:rPr>
              <w:t>полоса</w:t>
            </w:r>
          </w:p>
        </w:tc>
        <w:tc>
          <w:tcPr>
            <w:tcW w:w="6816" w:type="dxa"/>
            <w:vAlign w:val="center"/>
          </w:tcPr>
          <w:p w:rsidR="006C4FD5" w:rsidRPr="00511A3B" w:rsidRDefault="006C4FD5" w:rsidP="006C4FD5">
            <w:pPr>
              <w:spacing w:after="0" w:line="240" w:lineRule="auto"/>
              <w:jc w:val="both"/>
              <w:rPr>
                <w:rFonts w:ascii="Times New Roman" w:hAnsi="Times New Roman" w:cs="Times New Roman"/>
                <w:snapToGrid w:val="0"/>
                <w:sz w:val="20"/>
                <w:szCs w:val="20"/>
              </w:rPr>
            </w:pPr>
            <w:r w:rsidRPr="00511A3B">
              <w:rPr>
                <w:rFonts w:ascii="Times New Roman" w:hAnsi="Times New Roman" w:cs="Times New Roman"/>
                <w:sz w:val="20"/>
                <w:szCs w:val="20"/>
              </w:rPr>
              <w:t xml:space="preserve"> </w:t>
            </w:r>
            <w:r w:rsidRPr="00511A3B">
              <w:rPr>
                <w:rFonts w:ascii="Times New Roman" w:hAnsi="Times New Roman" w:cs="Times New Roman"/>
                <w:snapToGrid w:val="0"/>
                <w:sz w:val="20"/>
                <w:szCs w:val="20"/>
              </w:rPr>
              <w:t>В границах прибрежных защитных полос наряду с установленными для водоохранной зоны ограничениями запрещаются:</w:t>
            </w:r>
          </w:p>
          <w:p w:rsidR="006C4FD5" w:rsidRPr="00511A3B" w:rsidRDefault="006C4FD5" w:rsidP="006C4FD5">
            <w:pPr>
              <w:numPr>
                <w:ilvl w:val="0"/>
                <w:numId w:val="17"/>
              </w:numPr>
              <w:spacing w:after="0" w:line="240" w:lineRule="auto"/>
              <w:ind w:left="0" w:firstLine="557"/>
              <w:jc w:val="both"/>
              <w:rPr>
                <w:rFonts w:ascii="Times New Roman" w:hAnsi="Times New Roman" w:cs="Times New Roman"/>
                <w:snapToGrid w:val="0"/>
                <w:sz w:val="20"/>
                <w:szCs w:val="20"/>
              </w:rPr>
            </w:pPr>
            <w:r w:rsidRPr="00511A3B">
              <w:rPr>
                <w:rFonts w:ascii="Times New Roman" w:hAnsi="Times New Roman" w:cs="Times New Roman"/>
                <w:snapToGrid w:val="0"/>
                <w:sz w:val="20"/>
                <w:szCs w:val="20"/>
              </w:rPr>
              <w:t>распашка земель;</w:t>
            </w:r>
          </w:p>
          <w:p w:rsidR="006C4FD5" w:rsidRPr="00511A3B" w:rsidRDefault="006C4FD5" w:rsidP="006C4FD5">
            <w:pPr>
              <w:numPr>
                <w:ilvl w:val="0"/>
                <w:numId w:val="17"/>
              </w:numPr>
              <w:spacing w:after="0" w:line="240" w:lineRule="auto"/>
              <w:ind w:left="0" w:firstLine="557"/>
              <w:jc w:val="both"/>
              <w:rPr>
                <w:rFonts w:ascii="Times New Roman" w:hAnsi="Times New Roman" w:cs="Times New Roman"/>
                <w:snapToGrid w:val="0"/>
                <w:sz w:val="20"/>
                <w:szCs w:val="20"/>
              </w:rPr>
            </w:pPr>
            <w:r w:rsidRPr="00511A3B">
              <w:rPr>
                <w:rFonts w:ascii="Times New Roman" w:hAnsi="Times New Roman" w:cs="Times New Roman"/>
                <w:snapToGrid w:val="0"/>
                <w:sz w:val="20"/>
                <w:szCs w:val="20"/>
              </w:rPr>
              <w:t>размещение отвалов размываемых грунтов;</w:t>
            </w:r>
          </w:p>
          <w:p w:rsidR="006C4FD5" w:rsidRPr="00511A3B" w:rsidRDefault="006C4FD5" w:rsidP="006C4FD5">
            <w:pPr>
              <w:numPr>
                <w:ilvl w:val="0"/>
                <w:numId w:val="17"/>
              </w:numPr>
              <w:spacing w:after="0" w:line="240" w:lineRule="auto"/>
              <w:ind w:left="0" w:firstLine="557"/>
              <w:jc w:val="both"/>
              <w:rPr>
                <w:rFonts w:ascii="Times New Roman" w:hAnsi="Times New Roman" w:cs="Times New Roman"/>
                <w:snapToGrid w:val="0"/>
                <w:sz w:val="20"/>
                <w:szCs w:val="20"/>
              </w:rPr>
            </w:pPr>
            <w:r w:rsidRPr="00511A3B">
              <w:rPr>
                <w:rFonts w:ascii="Times New Roman" w:hAnsi="Times New Roman" w:cs="Times New Roman"/>
                <w:snapToGrid w:val="0"/>
                <w:sz w:val="20"/>
                <w:szCs w:val="20"/>
              </w:rPr>
              <w:t>выпас сельскохозяйственных животных и организация для них летних лагерей, ванн.</w:t>
            </w:r>
          </w:p>
          <w:p w:rsidR="006C4FD5" w:rsidRPr="00511A3B" w:rsidRDefault="006C4FD5" w:rsidP="006C4FD5">
            <w:pPr>
              <w:spacing w:after="0" w:line="240" w:lineRule="auto"/>
              <w:jc w:val="both"/>
              <w:rPr>
                <w:rFonts w:ascii="Times New Roman" w:hAnsi="Times New Roman" w:cs="Times New Roman"/>
                <w:sz w:val="20"/>
                <w:szCs w:val="20"/>
              </w:rPr>
            </w:pPr>
            <w:r w:rsidRPr="00511A3B">
              <w:rPr>
                <w:rFonts w:ascii="Times New Roman" w:hAnsi="Times New Roman" w:cs="Times New Roman"/>
                <w:sz w:val="20"/>
                <w:szCs w:val="20"/>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tc>
        <w:tc>
          <w:tcPr>
            <w:tcW w:w="1694" w:type="dxa"/>
          </w:tcPr>
          <w:p w:rsidR="006C4FD5" w:rsidRPr="00511A3B" w:rsidRDefault="006C4FD5" w:rsidP="006C4FD5">
            <w:pPr>
              <w:spacing w:after="0" w:line="240" w:lineRule="auto"/>
              <w:jc w:val="both"/>
              <w:rPr>
                <w:rFonts w:ascii="Times New Roman" w:hAnsi="Times New Roman" w:cs="Times New Roman"/>
                <w:sz w:val="20"/>
                <w:szCs w:val="20"/>
              </w:rPr>
            </w:pPr>
            <w:r w:rsidRPr="00511A3B">
              <w:rPr>
                <w:rFonts w:ascii="Times New Roman" w:hAnsi="Times New Roman" w:cs="Times New Roman"/>
                <w:sz w:val="20"/>
                <w:szCs w:val="20"/>
              </w:rPr>
              <w:t xml:space="preserve">Водный кодекс Российской Федерации </w:t>
            </w:r>
          </w:p>
        </w:tc>
      </w:tr>
      <w:tr w:rsidR="006C4FD5" w:rsidRPr="00511A3B" w:rsidTr="006C4FD5">
        <w:tc>
          <w:tcPr>
            <w:tcW w:w="0" w:type="auto"/>
          </w:tcPr>
          <w:p w:rsidR="006C4FD5" w:rsidRPr="00511A3B" w:rsidRDefault="006C4FD5" w:rsidP="006C4FD5">
            <w:pPr>
              <w:spacing w:after="0" w:line="240" w:lineRule="auto"/>
              <w:jc w:val="both"/>
              <w:rPr>
                <w:rFonts w:ascii="Times New Roman" w:hAnsi="Times New Roman" w:cs="Times New Roman"/>
                <w:snapToGrid w:val="0"/>
                <w:sz w:val="20"/>
                <w:szCs w:val="20"/>
              </w:rPr>
            </w:pPr>
            <w:r w:rsidRPr="00511A3B">
              <w:rPr>
                <w:rFonts w:ascii="Times New Roman" w:hAnsi="Times New Roman" w:cs="Times New Roman"/>
                <w:snapToGrid w:val="0"/>
                <w:sz w:val="20"/>
                <w:szCs w:val="20"/>
              </w:rPr>
              <w:t xml:space="preserve">Береговая </w:t>
            </w:r>
          </w:p>
          <w:p w:rsidR="006C4FD5" w:rsidRPr="00511A3B" w:rsidRDefault="006C4FD5" w:rsidP="006C4FD5">
            <w:pPr>
              <w:spacing w:after="0" w:line="240" w:lineRule="auto"/>
              <w:jc w:val="both"/>
              <w:rPr>
                <w:rFonts w:ascii="Times New Roman" w:hAnsi="Times New Roman" w:cs="Times New Roman"/>
                <w:snapToGrid w:val="0"/>
                <w:sz w:val="20"/>
                <w:szCs w:val="20"/>
              </w:rPr>
            </w:pPr>
            <w:r w:rsidRPr="00511A3B">
              <w:rPr>
                <w:rFonts w:ascii="Times New Roman" w:hAnsi="Times New Roman" w:cs="Times New Roman"/>
                <w:snapToGrid w:val="0"/>
                <w:sz w:val="20"/>
                <w:szCs w:val="20"/>
              </w:rPr>
              <w:t>полоса</w:t>
            </w:r>
          </w:p>
        </w:tc>
        <w:tc>
          <w:tcPr>
            <w:tcW w:w="6816" w:type="dxa"/>
          </w:tcPr>
          <w:p w:rsidR="006C4FD5" w:rsidRPr="00511A3B" w:rsidRDefault="006C4FD5" w:rsidP="006C4FD5">
            <w:pPr>
              <w:spacing w:after="0" w:line="240" w:lineRule="auto"/>
              <w:jc w:val="both"/>
              <w:rPr>
                <w:rFonts w:ascii="Times New Roman" w:hAnsi="Times New Roman" w:cs="Times New Roman"/>
                <w:sz w:val="20"/>
                <w:szCs w:val="20"/>
              </w:rPr>
            </w:pPr>
            <w:r w:rsidRPr="00511A3B">
              <w:rPr>
                <w:rFonts w:ascii="Times New Roman" w:hAnsi="Times New Roman" w:cs="Times New Roman"/>
                <w:sz w:val="20"/>
                <w:szCs w:val="20"/>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6C4FD5" w:rsidRPr="00511A3B" w:rsidRDefault="006C4FD5" w:rsidP="006C4FD5">
            <w:pPr>
              <w:spacing w:after="0" w:line="240" w:lineRule="auto"/>
              <w:jc w:val="both"/>
              <w:rPr>
                <w:rFonts w:ascii="Times New Roman" w:hAnsi="Times New Roman" w:cs="Times New Roman"/>
                <w:kern w:val="28"/>
                <w:sz w:val="20"/>
                <w:szCs w:val="20"/>
              </w:rPr>
            </w:pPr>
            <w:r w:rsidRPr="00511A3B">
              <w:rPr>
                <w:rFonts w:ascii="Times New Roman" w:hAnsi="Times New Roman" w:cs="Times New Roman"/>
                <w:sz w:val="20"/>
                <w:szCs w:val="20"/>
              </w:rPr>
              <w:t>Запрещается приватизация земельных участков в пределах береговой полосы, установленной в соответствии с Водным кодексом Российской Федерации</w:t>
            </w:r>
            <w:r w:rsidRPr="00511A3B">
              <w:rPr>
                <w:rFonts w:ascii="Times New Roman" w:eastAsia="Times New Roman" w:hAnsi="Times New Roman" w:cs="Times New Roman"/>
                <w:sz w:val="20"/>
                <w:szCs w:val="20"/>
              </w:rPr>
              <w:t>.</w:t>
            </w:r>
          </w:p>
        </w:tc>
        <w:tc>
          <w:tcPr>
            <w:tcW w:w="1694" w:type="dxa"/>
          </w:tcPr>
          <w:p w:rsidR="006C4FD5" w:rsidRPr="00511A3B" w:rsidRDefault="006C4FD5" w:rsidP="006C4FD5">
            <w:pPr>
              <w:spacing w:after="0" w:line="240" w:lineRule="auto"/>
              <w:jc w:val="both"/>
              <w:rPr>
                <w:rFonts w:ascii="Times New Roman" w:hAnsi="Times New Roman" w:cs="Times New Roman"/>
                <w:sz w:val="20"/>
                <w:szCs w:val="20"/>
              </w:rPr>
            </w:pPr>
            <w:r w:rsidRPr="00511A3B">
              <w:rPr>
                <w:rFonts w:ascii="Times New Roman" w:hAnsi="Times New Roman" w:cs="Times New Roman"/>
                <w:sz w:val="20"/>
                <w:szCs w:val="20"/>
              </w:rPr>
              <w:t xml:space="preserve">Водный кодекс Российской Федерации </w:t>
            </w:r>
          </w:p>
          <w:p w:rsidR="006C4FD5" w:rsidRPr="00511A3B" w:rsidRDefault="006C4FD5" w:rsidP="006C4FD5">
            <w:pPr>
              <w:spacing w:after="0" w:line="240" w:lineRule="auto"/>
              <w:jc w:val="both"/>
              <w:rPr>
                <w:rFonts w:ascii="Times New Roman" w:hAnsi="Times New Roman" w:cs="Times New Roman"/>
                <w:sz w:val="20"/>
                <w:szCs w:val="20"/>
              </w:rPr>
            </w:pPr>
          </w:p>
          <w:p w:rsidR="006C4FD5" w:rsidRPr="00511A3B" w:rsidRDefault="006C4FD5" w:rsidP="006C4FD5">
            <w:pPr>
              <w:spacing w:after="0" w:line="240" w:lineRule="auto"/>
              <w:jc w:val="both"/>
              <w:rPr>
                <w:rFonts w:ascii="Times New Roman" w:hAnsi="Times New Roman" w:cs="Times New Roman"/>
                <w:sz w:val="20"/>
                <w:szCs w:val="20"/>
              </w:rPr>
            </w:pPr>
          </w:p>
          <w:p w:rsidR="006C4FD5" w:rsidRPr="00511A3B" w:rsidRDefault="006C4FD5" w:rsidP="006C4FD5">
            <w:pPr>
              <w:spacing w:after="0" w:line="240" w:lineRule="auto"/>
              <w:jc w:val="both"/>
              <w:rPr>
                <w:rFonts w:ascii="Times New Roman" w:hAnsi="Times New Roman" w:cs="Times New Roman"/>
                <w:b/>
                <w:bCs/>
                <w:kern w:val="28"/>
                <w:sz w:val="20"/>
                <w:szCs w:val="20"/>
              </w:rPr>
            </w:pPr>
            <w:r w:rsidRPr="00511A3B">
              <w:rPr>
                <w:rFonts w:ascii="Times New Roman" w:hAnsi="Times New Roman" w:cs="Times New Roman"/>
                <w:sz w:val="20"/>
                <w:szCs w:val="20"/>
              </w:rPr>
              <w:t xml:space="preserve"> </w:t>
            </w:r>
          </w:p>
        </w:tc>
      </w:tr>
    </w:tbl>
    <w:p w:rsidR="006C4FD5" w:rsidRPr="00511A3B" w:rsidRDefault="006C4FD5" w:rsidP="006C4FD5">
      <w:pPr>
        <w:pStyle w:val="a8"/>
        <w:spacing w:after="0"/>
        <w:ind w:left="709"/>
        <w:jc w:val="both"/>
        <w:rPr>
          <w:rFonts w:ascii="Times New Roman" w:eastAsia="Times New Roman" w:hAnsi="Times New Roman" w:cs="Times New Roman"/>
          <w:b/>
          <w:color w:val="000000" w:themeColor="text1"/>
          <w:sz w:val="28"/>
          <w:szCs w:val="28"/>
        </w:rPr>
      </w:pPr>
    </w:p>
    <w:p w:rsidR="006C4FD5" w:rsidRPr="00511A3B" w:rsidRDefault="006C4FD5" w:rsidP="006C4FD5">
      <w:pPr>
        <w:pStyle w:val="a8"/>
        <w:numPr>
          <w:ilvl w:val="0"/>
          <w:numId w:val="45"/>
        </w:numPr>
        <w:spacing w:after="0"/>
        <w:jc w:val="center"/>
        <w:rPr>
          <w:rFonts w:ascii="Times New Roman" w:eastAsia="Times New Roman" w:hAnsi="Times New Roman" w:cs="Times New Roman"/>
          <w:b/>
          <w:color w:val="000000" w:themeColor="text1"/>
          <w:sz w:val="28"/>
          <w:szCs w:val="28"/>
        </w:rPr>
      </w:pPr>
      <w:r w:rsidRPr="00511A3B">
        <w:rPr>
          <w:rFonts w:ascii="Times New Roman" w:eastAsiaTheme="majorEastAsia" w:hAnsi="Times New Roman" w:cs="Times New Roman"/>
          <w:b/>
          <w:sz w:val="28"/>
          <w:szCs w:val="26"/>
        </w:rPr>
        <w:t>Придорожные полосы автомобильных дорог</w:t>
      </w:r>
    </w:p>
    <w:p w:rsidR="006C4FD5" w:rsidRPr="00511A3B" w:rsidRDefault="006C4FD5" w:rsidP="006C4FD5">
      <w:pPr>
        <w:spacing w:after="0"/>
        <w:ind w:firstLine="709"/>
        <w:contextualSpacing/>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Для автомобильных дорог регионального значения, за исключением автомобильных дорог, расположенных в границах населённых пунктов, устанавливаются придорожные полосы.</w:t>
      </w:r>
    </w:p>
    <w:p w:rsidR="006C4FD5" w:rsidRPr="00511A3B" w:rsidRDefault="006C4FD5" w:rsidP="006C4FD5">
      <w:pPr>
        <w:spacing w:after="0"/>
        <w:ind w:firstLine="709"/>
        <w:contextualSpacing/>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В зависимости от класса и (или) категории автомобильных дорог с учётом перспектив их развития ширина каждой придорожной полосы устанавливается в размере:</w:t>
      </w:r>
    </w:p>
    <w:p w:rsidR="006C4FD5" w:rsidRPr="00511A3B" w:rsidRDefault="006C4FD5" w:rsidP="006C4FD5">
      <w:pPr>
        <w:spacing w:after="0"/>
        <w:ind w:firstLine="709"/>
        <w:contextualSpacing/>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1) семидесяти пяти метров - для автомобильных дорог первой и второй категорий;</w:t>
      </w:r>
    </w:p>
    <w:p w:rsidR="006C4FD5" w:rsidRPr="00511A3B" w:rsidRDefault="006C4FD5" w:rsidP="006C4FD5">
      <w:pPr>
        <w:spacing w:after="0"/>
        <w:ind w:firstLine="709"/>
        <w:contextualSpacing/>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2) пятидесяти метров - для автомобильных дорог третьей и четвертой категорий;</w:t>
      </w:r>
    </w:p>
    <w:p w:rsidR="006C4FD5" w:rsidRPr="00511A3B" w:rsidRDefault="006C4FD5" w:rsidP="006C4FD5">
      <w:pPr>
        <w:spacing w:after="0"/>
        <w:ind w:firstLine="709"/>
        <w:contextualSpacing/>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3) двадцати пяти метров - для автомобильных дорог пятой категории;</w:t>
      </w:r>
    </w:p>
    <w:p w:rsidR="006C4FD5" w:rsidRPr="00511A3B" w:rsidRDefault="006C4FD5" w:rsidP="006C4FD5">
      <w:pPr>
        <w:spacing w:after="0"/>
        <w:ind w:firstLine="709"/>
        <w:contextualSpacing/>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6C4FD5" w:rsidRPr="00511A3B" w:rsidRDefault="006C4FD5" w:rsidP="006C4FD5">
      <w:pPr>
        <w:spacing w:after="0"/>
        <w:ind w:firstLine="709"/>
        <w:contextualSpacing/>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6C4FD5" w:rsidRPr="00511A3B" w:rsidRDefault="006C4FD5" w:rsidP="006C4FD5">
      <w:pPr>
        <w:spacing w:after="0"/>
        <w:ind w:firstLine="709"/>
        <w:contextualSpacing/>
        <w:jc w:val="both"/>
        <w:rPr>
          <w:rFonts w:ascii="Times New Roman" w:hAnsi="Times New Roman"/>
          <w:sz w:val="28"/>
          <w:szCs w:val="28"/>
        </w:rPr>
      </w:pPr>
      <w:r w:rsidRPr="00511A3B">
        <w:rPr>
          <w:rFonts w:ascii="Times New Roman" w:hAnsi="Times New Roman"/>
          <w:sz w:val="28"/>
          <w:szCs w:val="28"/>
        </w:rPr>
        <w:t>Регламенты использования придорожных полос автомобильных дорог указаны в таблице 33.</w:t>
      </w:r>
    </w:p>
    <w:p w:rsidR="006C4FD5" w:rsidRPr="00511A3B" w:rsidRDefault="006C4FD5" w:rsidP="006C4FD5">
      <w:pPr>
        <w:spacing w:after="0"/>
        <w:ind w:firstLine="709"/>
        <w:contextualSpacing/>
        <w:jc w:val="both"/>
        <w:rPr>
          <w:rFonts w:ascii="Times New Roman" w:hAnsi="Times New Roman"/>
          <w:sz w:val="28"/>
          <w:szCs w:val="28"/>
        </w:rPr>
      </w:pPr>
    </w:p>
    <w:p w:rsidR="006C4FD5" w:rsidRPr="00511A3B" w:rsidRDefault="006C4FD5" w:rsidP="006C4FD5">
      <w:pPr>
        <w:spacing w:after="0"/>
        <w:ind w:firstLine="709"/>
        <w:contextualSpacing/>
        <w:jc w:val="both"/>
        <w:rPr>
          <w:rFonts w:ascii="Times New Roman" w:hAnsi="Times New Roman"/>
          <w:sz w:val="28"/>
          <w:szCs w:val="28"/>
        </w:rPr>
      </w:pPr>
    </w:p>
    <w:p w:rsidR="006C4FD5" w:rsidRPr="00511A3B" w:rsidRDefault="006C4FD5" w:rsidP="006C4FD5">
      <w:pPr>
        <w:spacing w:after="0"/>
        <w:ind w:firstLine="709"/>
        <w:contextualSpacing/>
        <w:jc w:val="both"/>
        <w:rPr>
          <w:rFonts w:ascii="Times New Roman" w:hAnsi="Times New Roman"/>
          <w:sz w:val="28"/>
          <w:szCs w:val="28"/>
        </w:rPr>
      </w:pPr>
    </w:p>
    <w:p w:rsidR="006C4FD5" w:rsidRPr="00511A3B" w:rsidRDefault="006C4FD5" w:rsidP="006C4FD5">
      <w:pPr>
        <w:spacing w:after="0"/>
        <w:ind w:firstLine="709"/>
        <w:contextualSpacing/>
        <w:jc w:val="both"/>
        <w:rPr>
          <w:rFonts w:ascii="Times New Roman" w:hAnsi="Times New Roman"/>
          <w:sz w:val="28"/>
          <w:szCs w:val="28"/>
        </w:rPr>
      </w:pPr>
    </w:p>
    <w:p w:rsidR="006C4FD5" w:rsidRPr="00511A3B" w:rsidRDefault="006C4FD5" w:rsidP="006C4FD5">
      <w:pPr>
        <w:spacing w:after="0"/>
        <w:ind w:firstLine="709"/>
        <w:contextualSpacing/>
        <w:jc w:val="both"/>
        <w:rPr>
          <w:rFonts w:ascii="Times New Roman" w:hAnsi="Times New Roman"/>
          <w:sz w:val="28"/>
          <w:szCs w:val="28"/>
        </w:rPr>
      </w:pPr>
    </w:p>
    <w:p w:rsidR="006C4FD5" w:rsidRPr="00511A3B" w:rsidRDefault="006C4FD5" w:rsidP="006C4FD5">
      <w:pPr>
        <w:spacing w:after="0"/>
        <w:ind w:firstLine="709"/>
        <w:contextualSpacing/>
        <w:jc w:val="both"/>
        <w:rPr>
          <w:rFonts w:ascii="Times New Roman" w:hAnsi="Times New Roman"/>
          <w:sz w:val="28"/>
          <w:szCs w:val="28"/>
        </w:rPr>
      </w:pPr>
    </w:p>
    <w:p w:rsidR="006C4FD5" w:rsidRPr="00511A3B" w:rsidRDefault="006C4FD5" w:rsidP="006C4FD5">
      <w:pPr>
        <w:spacing w:after="0"/>
        <w:ind w:firstLine="709"/>
        <w:contextualSpacing/>
        <w:jc w:val="right"/>
        <w:rPr>
          <w:rFonts w:ascii="Times New Roman" w:hAnsi="Times New Roman"/>
          <w:sz w:val="28"/>
          <w:szCs w:val="28"/>
        </w:rPr>
      </w:pPr>
      <w:r w:rsidRPr="00511A3B">
        <w:rPr>
          <w:rFonts w:ascii="Times New Roman" w:hAnsi="Times New Roman"/>
          <w:sz w:val="28"/>
          <w:szCs w:val="28"/>
        </w:rPr>
        <w:t>Таблица 33</w:t>
      </w:r>
    </w:p>
    <w:p w:rsidR="006C4FD5" w:rsidRPr="00511A3B" w:rsidRDefault="006C4FD5" w:rsidP="006C4FD5">
      <w:pPr>
        <w:spacing w:after="0"/>
        <w:ind w:firstLine="709"/>
        <w:contextualSpacing/>
        <w:jc w:val="center"/>
        <w:rPr>
          <w:rFonts w:ascii="Times New Roman" w:hAnsi="Times New Roman"/>
          <w:sz w:val="28"/>
          <w:szCs w:val="28"/>
        </w:rPr>
      </w:pPr>
      <w:r w:rsidRPr="00511A3B">
        <w:rPr>
          <w:rFonts w:ascii="Times New Roman" w:hAnsi="Times New Roman"/>
          <w:sz w:val="28"/>
          <w:szCs w:val="28"/>
        </w:rPr>
        <w:t>Регламент использования придорожных полос автомобильных дорог</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54"/>
        <w:gridCol w:w="3964"/>
      </w:tblGrid>
      <w:tr w:rsidR="006C4FD5" w:rsidRPr="00511A3B" w:rsidTr="006C4FD5">
        <w:trPr>
          <w:cantSplit/>
          <w:trHeight w:val="385"/>
          <w:jc w:val="center"/>
        </w:trPr>
        <w:tc>
          <w:tcPr>
            <w:tcW w:w="5954" w:type="dxa"/>
            <w:vAlign w:val="center"/>
          </w:tcPr>
          <w:p w:rsidR="006C4FD5" w:rsidRPr="00511A3B" w:rsidRDefault="006C4FD5" w:rsidP="006C4FD5">
            <w:pPr>
              <w:widowControl w:val="0"/>
              <w:spacing w:after="0" w:line="240" w:lineRule="auto"/>
              <w:jc w:val="center"/>
              <w:rPr>
                <w:rFonts w:ascii="Times New Roman" w:hAnsi="Times New Roman"/>
                <w:sz w:val="20"/>
                <w:szCs w:val="20"/>
              </w:rPr>
            </w:pPr>
            <w:r w:rsidRPr="00511A3B">
              <w:rPr>
                <w:rFonts w:ascii="Times New Roman" w:hAnsi="Times New Roman"/>
                <w:sz w:val="20"/>
                <w:szCs w:val="20"/>
              </w:rPr>
              <w:t>Режим использования зоны</w:t>
            </w:r>
          </w:p>
        </w:tc>
        <w:tc>
          <w:tcPr>
            <w:tcW w:w="3964" w:type="dxa"/>
            <w:vAlign w:val="center"/>
          </w:tcPr>
          <w:p w:rsidR="006C4FD5" w:rsidRPr="00511A3B" w:rsidRDefault="006C4FD5" w:rsidP="006C4FD5">
            <w:pPr>
              <w:widowControl w:val="0"/>
              <w:spacing w:after="0" w:line="240" w:lineRule="auto"/>
              <w:jc w:val="center"/>
              <w:rPr>
                <w:rFonts w:ascii="Times New Roman" w:hAnsi="Times New Roman"/>
                <w:sz w:val="20"/>
                <w:szCs w:val="20"/>
              </w:rPr>
            </w:pPr>
            <w:r w:rsidRPr="00511A3B">
              <w:rPr>
                <w:rFonts w:ascii="Times New Roman" w:hAnsi="Times New Roman"/>
                <w:sz w:val="20"/>
                <w:szCs w:val="20"/>
              </w:rPr>
              <w:t>Нормативные документы</w:t>
            </w:r>
          </w:p>
        </w:tc>
      </w:tr>
      <w:tr w:rsidR="006C4FD5" w:rsidRPr="00511A3B" w:rsidTr="006C4FD5">
        <w:trPr>
          <w:trHeight w:val="2927"/>
          <w:jc w:val="center"/>
        </w:trPr>
        <w:tc>
          <w:tcPr>
            <w:tcW w:w="5954" w:type="dxa"/>
          </w:tcPr>
          <w:p w:rsidR="006C4FD5" w:rsidRPr="00511A3B" w:rsidRDefault="006C4FD5" w:rsidP="006C4FD5">
            <w:pPr>
              <w:spacing w:after="0" w:line="240" w:lineRule="auto"/>
              <w:jc w:val="both"/>
              <w:rPr>
                <w:rFonts w:ascii="Times New Roman" w:hAnsi="Times New Roman"/>
                <w:sz w:val="20"/>
                <w:szCs w:val="20"/>
              </w:rPr>
            </w:pPr>
            <w:r w:rsidRPr="00511A3B">
              <w:rPr>
                <w:rFonts w:ascii="Times New Roman" w:hAnsi="Times New Roman"/>
                <w:sz w:val="20"/>
                <w:szCs w:val="20"/>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tc>
        <w:tc>
          <w:tcPr>
            <w:tcW w:w="3964" w:type="dxa"/>
          </w:tcPr>
          <w:p w:rsidR="006C4FD5" w:rsidRPr="00511A3B" w:rsidRDefault="006C4FD5" w:rsidP="006C4FD5">
            <w:pPr>
              <w:spacing w:after="0" w:line="240" w:lineRule="auto"/>
              <w:jc w:val="both"/>
              <w:rPr>
                <w:rFonts w:ascii="Times New Roman" w:hAnsi="Times New Roman"/>
                <w:iCs/>
                <w:sz w:val="20"/>
                <w:szCs w:val="20"/>
              </w:rPr>
            </w:pPr>
            <w:r w:rsidRPr="00511A3B">
              <w:rPr>
                <w:rFonts w:ascii="Times New Roman" w:hAnsi="Times New Roman"/>
                <w:iCs/>
                <w:sz w:val="20"/>
                <w:szCs w:val="20"/>
              </w:rPr>
              <w:t>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C4FD5" w:rsidRPr="00511A3B" w:rsidRDefault="006C4FD5" w:rsidP="006C4FD5">
            <w:pPr>
              <w:spacing w:after="0" w:line="240" w:lineRule="auto"/>
              <w:jc w:val="both"/>
              <w:rPr>
                <w:rFonts w:ascii="Times New Roman" w:hAnsi="Times New Roman"/>
                <w:sz w:val="20"/>
                <w:szCs w:val="20"/>
              </w:rPr>
            </w:pPr>
          </w:p>
        </w:tc>
      </w:tr>
    </w:tbl>
    <w:p w:rsidR="006C4FD5" w:rsidRPr="00511A3B" w:rsidRDefault="006C4FD5" w:rsidP="006C4FD5">
      <w:pPr>
        <w:spacing w:after="0"/>
        <w:ind w:firstLine="709"/>
        <w:rPr>
          <w:rFonts w:ascii="Times New Roman" w:eastAsia="Times New Roman" w:hAnsi="Times New Roman" w:cs="Times New Roman"/>
          <w:b/>
          <w:bCs/>
          <w:sz w:val="28"/>
          <w:szCs w:val="28"/>
        </w:rPr>
      </w:pPr>
      <w:bookmarkStart w:id="122" w:name="_Toc112143550"/>
    </w:p>
    <w:p w:rsidR="006C4FD5" w:rsidRPr="00511A3B" w:rsidRDefault="006C4FD5" w:rsidP="006C4FD5">
      <w:pPr>
        <w:ind w:firstLine="709"/>
        <w:jc w:val="both"/>
        <w:outlineLvl w:val="2"/>
        <w:rPr>
          <w:rFonts w:ascii="Times New Roman" w:hAnsi="Times New Roman" w:cs="Times New Roman"/>
          <w:b/>
          <w:sz w:val="28"/>
          <w:szCs w:val="28"/>
        </w:rPr>
      </w:pPr>
      <w:bookmarkStart w:id="123" w:name="_Toc144976034"/>
      <w:bookmarkStart w:id="124" w:name="_Toc144976075"/>
      <w:r w:rsidRPr="00511A3B">
        <w:rPr>
          <w:rFonts w:ascii="Times New Roman" w:hAnsi="Times New Roman" w:cs="Times New Roman"/>
          <w:b/>
          <w:sz w:val="28"/>
          <w:szCs w:val="28"/>
        </w:rPr>
        <w:t>Статья 23. Ограничения использования земельных участков и объектов капитального строительства в границах особо охраняемых природных территорий</w:t>
      </w:r>
      <w:bookmarkEnd w:id="123"/>
      <w:bookmarkEnd w:id="124"/>
    </w:p>
    <w:bookmarkEnd w:id="122"/>
    <w:p w:rsidR="006C4FD5" w:rsidRPr="00511A3B" w:rsidRDefault="006C4FD5" w:rsidP="006C4FD5">
      <w:pPr>
        <w:spacing w:after="0"/>
        <w:ind w:firstLine="709"/>
        <w:jc w:val="both"/>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Особо охраняемые природные территории созданы для поддержания экологического равновесия, сохранения и изучения природного разнообразия. На их территории необходимо соблюдать режимы охраны, установленные законодательствами Российской Федерации и Республики Татарстан.</w:t>
      </w:r>
    </w:p>
    <w:p w:rsidR="006C4FD5" w:rsidRPr="00511A3B" w:rsidRDefault="006C4FD5" w:rsidP="006C4FD5">
      <w:pPr>
        <w:spacing w:after="0"/>
        <w:ind w:firstLine="709"/>
        <w:jc w:val="both"/>
        <w:rPr>
          <w:rFonts w:ascii="Times New Roman" w:hAnsi="Times New Roman" w:cs="Times New Roman"/>
          <w:sz w:val="28"/>
          <w:szCs w:val="28"/>
        </w:rPr>
      </w:pPr>
      <w:r w:rsidRPr="00511A3B">
        <w:rPr>
          <w:rFonts w:ascii="Times New Roman" w:eastAsia="Times New Roman" w:hAnsi="Times New Roman" w:cs="Times New Roman"/>
          <w:sz w:val="28"/>
          <w:szCs w:val="28"/>
        </w:rPr>
        <w:t xml:space="preserve">По данным Государственного реестра ООПТ в Республике Татарстан 2009 г. на территории Абсалямовского сельского поселения </w:t>
      </w:r>
      <w:r w:rsidRPr="00511A3B">
        <w:rPr>
          <w:rFonts w:ascii="Times New Roman" w:hAnsi="Times New Roman" w:cs="Times New Roman"/>
          <w:sz w:val="28"/>
          <w:szCs w:val="28"/>
        </w:rPr>
        <w:t>расположен:</w:t>
      </w:r>
    </w:p>
    <w:p w:rsidR="006C4FD5" w:rsidRPr="00511A3B" w:rsidRDefault="006C4FD5" w:rsidP="006C4FD5">
      <w:pPr>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 памятник природы регионального значения "Река Ик (лев. пр. р. Кама)";</w:t>
      </w:r>
    </w:p>
    <w:p w:rsidR="006C4FD5" w:rsidRPr="00511A3B" w:rsidRDefault="006C4FD5" w:rsidP="006C4FD5">
      <w:pPr>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 памятник природы регионального значения "Река Ютаза (лев. пр. р. Ик)".</w:t>
      </w:r>
    </w:p>
    <w:p w:rsidR="006C4FD5" w:rsidRPr="00511A3B" w:rsidRDefault="006C4FD5" w:rsidP="006C4FD5">
      <w:pPr>
        <w:spacing w:after="0"/>
        <w:ind w:firstLine="709"/>
        <w:jc w:val="both"/>
        <w:rPr>
          <w:rFonts w:ascii="Times New Roman" w:hAnsi="Times New Roman" w:cs="Times New Roman"/>
          <w:sz w:val="28"/>
          <w:szCs w:val="28"/>
        </w:rPr>
      </w:pPr>
      <w:r w:rsidRPr="00511A3B">
        <w:rPr>
          <w:rFonts w:ascii="Times New Roman" w:hAnsi="Times New Roman" w:cs="Times New Roman"/>
          <w:sz w:val="28"/>
          <w:szCs w:val="28"/>
        </w:rPr>
        <w:t>В соответствии с Постановлением Совета Министров Татарской АССР от 10.01.1978 №25 и постановление Министров Республики Татарстан 29.12.2005 №644.</w:t>
      </w:r>
    </w:p>
    <w:p w:rsidR="006C4FD5" w:rsidRPr="00511A3B" w:rsidRDefault="006C4FD5" w:rsidP="006C4FD5">
      <w:pPr>
        <w:spacing w:after="0" w:line="240" w:lineRule="auto"/>
        <w:ind w:firstLine="540"/>
        <w:jc w:val="right"/>
        <w:rPr>
          <w:rFonts w:ascii="Times New Roman" w:eastAsia="Times New Roman" w:hAnsi="Times New Roman" w:cs="Times New Roman"/>
          <w:sz w:val="28"/>
          <w:szCs w:val="20"/>
          <w:lang w:eastAsia="x-none"/>
        </w:rPr>
      </w:pPr>
      <w:r w:rsidRPr="00511A3B">
        <w:rPr>
          <w:rFonts w:ascii="Times New Roman" w:eastAsia="Times New Roman" w:hAnsi="Times New Roman" w:cs="Times New Roman"/>
          <w:sz w:val="28"/>
          <w:szCs w:val="20"/>
          <w:lang w:eastAsia="x-none"/>
        </w:rPr>
        <w:t>Таблица 34</w:t>
      </w:r>
    </w:p>
    <w:p w:rsidR="006C4FD5" w:rsidRPr="00511A3B" w:rsidRDefault="006C4FD5" w:rsidP="006C4FD5">
      <w:pPr>
        <w:spacing w:after="0"/>
        <w:ind w:firstLine="709"/>
        <w:contextualSpacing/>
        <w:jc w:val="center"/>
        <w:rPr>
          <w:rFonts w:ascii="Times New Roman" w:eastAsia="Times New Roman" w:hAnsi="Times New Roman" w:cs="Times New Roman"/>
          <w:sz w:val="28"/>
          <w:szCs w:val="28"/>
        </w:rPr>
      </w:pPr>
      <w:r w:rsidRPr="00511A3B">
        <w:rPr>
          <w:rFonts w:ascii="Times New Roman" w:eastAsia="Times New Roman" w:hAnsi="Times New Roman" w:cs="Times New Roman"/>
          <w:sz w:val="28"/>
          <w:szCs w:val="28"/>
        </w:rPr>
        <w:t>Регламенты использования особо охраняемых природных территорий</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417"/>
        <w:gridCol w:w="4707"/>
        <w:gridCol w:w="3260"/>
      </w:tblGrid>
      <w:tr w:rsidR="006C4FD5" w:rsidRPr="00511A3B" w:rsidTr="006C4FD5">
        <w:trPr>
          <w:trHeight w:val="73"/>
        </w:trPr>
        <w:tc>
          <w:tcPr>
            <w:tcW w:w="534" w:type="dxa"/>
            <w:vAlign w:val="center"/>
          </w:tcPr>
          <w:p w:rsidR="006C4FD5" w:rsidRPr="00511A3B" w:rsidRDefault="006C4FD5" w:rsidP="006C4FD5">
            <w:pPr>
              <w:spacing w:after="0" w:line="240" w:lineRule="auto"/>
              <w:contextualSpacing/>
              <w:jc w:val="center"/>
              <w:rPr>
                <w:rFonts w:ascii="Times New Roman" w:eastAsiaTheme="majorEastAsia" w:hAnsi="Times New Roman" w:cs="Times New Roman"/>
                <w:spacing w:val="-10"/>
                <w:sz w:val="20"/>
                <w:szCs w:val="20"/>
              </w:rPr>
            </w:pPr>
            <w:r w:rsidRPr="00511A3B">
              <w:rPr>
                <w:rFonts w:ascii="Times New Roman" w:eastAsiaTheme="majorEastAsia" w:hAnsi="Times New Roman" w:cs="Times New Roman"/>
                <w:spacing w:val="-10"/>
                <w:sz w:val="20"/>
                <w:szCs w:val="20"/>
              </w:rPr>
              <w:t>№п/п</w:t>
            </w:r>
          </w:p>
        </w:tc>
        <w:tc>
          <w:tcPr>
            <w:tcW w:w="1417" w:type="dxa"/>
            <w:vAlign w:val="center"/>
          </w:tcPr>
          <w:p w:rsidR="006C4FD5" w:rsidRPr="00511A3B" w:rsidRDefault="006C4FD5" w:rsidP="006C4FD5">
            <w:pPr>
              <w:spacing w:after="0" w:line="240" w:lineRule="auto"/>
              <w:contextualSpacing/>
              <w:jc w:val="center"/>
              <w:rPr>
                <w:rFonts w:ascii="Times New Roman" w:eastAsiaTheme="majorEastAsia" w:hAnsi="Times New Roman" w:cs="Times New Roman"/>
                <w:spacing w:val="-10"/>
                <w:sz w:val="20"/>
                <w:szCs w:val="20"/>
              </w:rPr>
            </w:pPr>
            <w:r w:rsidRPr="00511A3B">
              <w:rPr>
                <w:rFonts w:ascii="Times New Roman" w:eastAsiaTheme="majorEastAsia" w:hAnsi="Times New Roman" w:cs="Times New Roman"/>
                <w:spacing w:val="-10"/>
                <w:sz w:val="20"/>
                <w:szCs w:val="20"/>
              </w:rPr>
              <w:t>Название зоны</w:t>
            </w:r>
          </w:p>
        </w:tc>
        <w:tc>
          <w:tcPr>
            <w:tcW w:w="4707" w:type="dxa"/>
            <w:vAlign w:val="center"/>
          </w:tcPr>
          <w:p w:rsidR="006C4FD5" w:rsidRPr="00511A3B" w:rsidRDefault="006C4FD5" w:rsidP="006C4FD5">
            <w:pPr>
              <w:spacing w:after="0" w:line="240" w:lineRule="auto"/>
              <w:contextualSpacing/>
              <w:jc w:val="center"/>
              <w:rPr>
                <w:rFonts w:ascii="Times New Roman" w:eastAsiaTheme="majorEastAsia" w:hAnsi="Times New Roman" w:cs="Times New Roman"/>
                <w:spacing w:val="-10"/>
                <w:sz w:val="20"/>
                <w:szCs w:val="20"/>
              </w:rPr>
            </w:pPr>
            <w:r w:rsidRPr="00511A3B">
              <w:rPr>
                <w:rFonts w:ascii="Times New Roman" w:eastAsiaTheme="majorEastAsia" w:hAnsi="Times New Roman" w:cs="Times New Roman"/>
                <w:spacing w:val="-10"/>
                <w:sz w:val="20"/>
                <w:szCs w:val="20"/>
              </w:rPr>
              <w:t>Режим использования указанной зоны</w:t>
            </w:r>
          </w:p>
        </w:tc>
        <w:tc>
          <w:tcPr>
            <w:tcW w:w="3260" w:type="dxa"/>
            <w:vAlign w:val="center"/>
          </w:tcPr>
          <w:p w:rsidR="006C4FD5" w:rsidRPr="00511A3B" w:rsidRDefault="006C4FD5" w:rsidP="006C4FD5">
            <w:pPr>
              <w:spacing w:after="0" w:line="240" w:lineRule="auto"/>
              <w:contextualSpacing/>
              <w:jc w:val="center"/>
              <w:rPr>
                <w:rFonts w:ascii="Times New Roman" w:eastAsiaTheme="majorEastAsia" w:hAnsi="Times New Roman" w:cs="Times New Roman"/>
                <w:spacing w:val="-10"/>
                <w:sz w:val="20"/>
                <w:szCs w:val="20"/>
              </w:rPr>
            </w:pPr>
            <w:r w:rsidRPr="00511A3B">
              <w:rPr>
                <w:rFonts w:ascii="Times New Roman" w:eastAsiaTheme="majorEastAsia" w:hAnsi="Times New Roman" w:cs="Times New Roman"/>
                <w:spacing w:val="-10"/>
                <w:sz w:val="20"/>
                <w:szCs w:val="20"/>
              </w:rPr>
              <w:t>Нормативные документы, регулирующие разрешенное использование</w:t>
            </w:r>
          </w:p>
        </w:tc>
      </w:tr>
      <w:tr w:rsidR="006C4FD5" w:rsidRPr="00511A3B" w:rsidTr="006C4FD5">
        <w:tc>
          <w:tcPr>
            <w:tcW w:w="534" w:type="dxa"/>
          </w:tcPr>
          <w:p w:rsidR="006C4FD5" w:rsidRPr="00511A3B" w:rsidRDefault="006C4FD5" w:rsidP="006C4FD5">
            <w:pPr>
              <w:spacing w:after="0" w:line="240" w:lineRule="auto"/>
              <w:contextualSpacing/>
              <w:jc w:val="both"/>
              <w:rPr>
                <w:rFonts w:ascii="Times New Roman" w:eastAsiaTheme="majorEastAsia" w:hAnsi="Times New Roman" w:cs="Times New Roman"/>
                <w:b/>
                <w:spacing w:val="-10"/>
                <w:sz w:val="20"/>
                <w:szCs w:val="20"/>
              </w:rPr>
            </w:pPr>
            <w:r w:rsidRPr="00511A3B">
              <w:rPr>
                <w:rFonts w:ascii="Times New Roman" w:eastAsiaTheme="majorEastAsia" w:hAnsi="Times New Roman" w:cs="Times New Roman"/>
                <w:b/>
                <w:spacing w:val="-10"/>
                <w:sz w:val="20"/>
                <w:szCs w:val="20"/>
              </w:rPr>
              <w:t>1</w:t>
            </w:r>
          </w:p>
        </w:tc>
        <w:tc>
          <w:tcPr>
            <w:tcW w:w="1417" w:type="dxa"/>
          </w:tcPr>
          <w:p w:rsidR="006C4FD5" w:rsidRPr="00511A3B" w:rsidRDefault="006C4FD5" w:rsidP="006C4FD5">
            <w:pPr>
              <w:rPr>
                <w:rFonts w:ascii="Times New Roman" w:hAnsi="Times New Roman" w:cs="Times New Roman"/>
                <w:sz w:val="20"/>
                <w:szCs w:val="20"/>
              </w:rPr>
            </w:pPr>
            <w:r w:rsidRPr="00511A3B">
              <w:rPr>
                <w:rFonts w:ascii="Times New Roman" w:hAnsi="Times New Roman" w:cs="Times New Roman"/>
                <w:b/>
                <w:sz w:val="20"/>
                <w:szCs w:val="20"/>
              </w:rPr>
              <w:t>Памятник природы регионального значения (Река Ик (лев. пр. р. Кама)</w:t>
            </w:r>
          </w:p>
        </w:tc>
        <w:tc>
          <w:tcPr>
            <w:tcW w:w="4707" w:type="dxa"/>
          </w:tcPr>
          <w:p w:rsidR="006C4FD5" w:rsidRPr="00511A3B" w:rsidRDefault="006C4FD5" w:rsidP="006C4FD5">
            <w:pPr>
              <w:numPr>
                <w:ilvl w:val="0"/>
                <w:numId w:val="44"/>
              </w:numPr>
              <w:spacing w:after="0" w:line="240" w:lineRule="auto"/>
              <w:ind w:left="-57" w:right="-57"/>
              <w:jc w:val="both"/>
              <w:rPr>
                <w:rFonts w:ascii="Times New Roman" w:eastAsia="Times New Roman" w:hAnsi="Times New Roman" w:cs="Times New Roman"/>
                <w:snapToGrid w:val="0"/>
                <w:sz w:val="20"/>
                <w:szCs w:val="20"/>
              </w:rPr>
            </w:pPr>
            <w:r w:rsidRPr="00511A3B">
              <w:rPr>
                <w:rFonts w:ascii="Times New Roman" w:eastAsia="Times New Roman" w:hAnsi="Times New Roman" w:cs="Times New Roman"/>
                <w:snapToGrid w:val="0"/>
                <w:sz w:val="20"/>
                <w:szCs w:val="20"/>
              </w:rPr>
              <w:t>Соблюдение режима охраны территории памятника природы, а также режима использования водоохранных зон в установленном законом порядке.</w:t>
            </w:r>
          </w:p>
          <w:p w:rsidR="006C4FD5" w:rsidRPr="00511A3B" w:rsidRDefault="006C4FD5" w:rsidP="006C4FD5">
            <w:pPr>
              <w:numPr>
                <w:ilvl w:val="0"/>
                <w:numId w:val="44"/>
              </w:numPr>
              <w:spacing w:after="0" w:line="240" w:lineRule="auto"/>
              <w:ind w:left="-57" w:right="-57"/>
              <w:jc w:val="both"/>
              <w:rPr>
                <w:rFonts w:ascii="Times New Roman" w:eastAsia="Times New Roman" w:hAnsi="Times New Roman" w:cs="Times New Roman"/>
                <w:snapToGrid w:val="0"/>
                <w:sz w:val="20"/>
                <w:szCs w:val="20"/>
              </w:rPr>
            </w:pPr>
            <w:r w:rsidRPr="00511A3B">
              <w:rPr>
                <w:rFonts w:ascii="Times New Roman" w:eastAsia="Times New Roman" w:hAnsi="Times New Roman" w:cs="Times New Roman"/>
                <w:snapToGrid w:val="0"/>
                <w:sz w:val="20"/>
                <w:szCs w:val="20"/>
              </w:rPr>
              <w:t>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6C4FD5" w:rsidRPr="00511A3B" w:rsidRDefault="006C4FD5" w:rsidP="006C4FD5">
            <w:pPr>
              <w:numPr>
                <w:ilvl w:val="0"/>
                <w:numId w:val="44"/>
              </w:numPr>
              <w:spacing w:after="0" w:line="240" w:lineRule="auto"/>
              <w:ind w:left="-57" w:right="-57"/>
              <w:jc w:val="both"/>
              <w:rPr>
                <w:rFonts w:ascii="Times New Roman" w:eastAsia="Times New Roman" w:hAnsi="Times New Roman" w:cs="Times New Roman"/>
                <w:snapToGrid w:val="0"/>
                <w:sz w:val="20"/>
                <w:szCs w:val="20"/>
              </w:rPr>
            </w:pPr>
          </w:p>
        </w:tc>
        <w:tc>
          <w:tcPr>
            <w:tcW w:w="3260" w:type="dxa"/>
          </w:tcPr>
          <w:p w:rsidR="006C4FD5" w:rsidRPr="00511A3B" w:rsidRDefault="006C4FD5" w:rsidP="006C4FD5">
            <w:pPr>
              <w:spacing w:after="0" w:line="23" w:lineRule="atLeast"/>
              <w:rPr>
                <w:rFonts w:ascii="Times New Roman" w:eastAsia="Times New Roman" w:hAnsi="Times New Roman" w:cs="Times New Roman"/>
                <w:sz w:val="20"/>
                <w:szCs w:val="24"/>
              </w:rPr>
            </w:pPr>
            <w:r w:rsidRPr="00511A3B">
              <w:rPr>
                <w:rFonts w:ascii="Times New Roman" w:eastAsia="Times New Roman" w:hAnsi="Times New Roman" w:cs="Times New Roman"/>
                <w:sz w:val="20"/>
                <w:szCs w:val="24"/>
              </w:rPr>
              <w:t xml:space="preserve">Водный кодекс РФ, </w:t>
            </w:r>
            <w:r w:rsidRPr="00511A3B">
              <w:rPr>
                <w:rFonts w:ascii="Times New Roman" w:eastAsia="Times New Roman" w:hAnsi="Times New Roman" w:cs="Times New Roman"/>
                <w:sz w:val="20"/>
                <w:szCs w:val="20"/>
              </w:rPr>
              <w:t>ФЗ «Об особо охраняемых природных территориях»</w:t>
            </w:r>
            <w:r w:rsidRPr="00511A3B">
              <w:t xml:space="preserve"> </w:t>
            </w:r>
            <w:r w:rsidRPr="00511A3B">
              <w:rPr>
                <w:rFonts w:ascii="Times New Roman" w:eastAsia="Times New Roman" w:hAnsi="Times New Roman" w:cs="Times New Roman"/>
                <w:sz w:val="20"/>
                <w:szCs w:val="20"/>
              </w:rPr>
              <w:t>от 14.03.1995 N 33-ФЗ;</w:t>
            </w:r>
          </w:p>
          <w:p w:rsidR="006C4FD5" w:rsidRPr="00511A3B" w:rsidRDefault="006C4FD5" w:rsidP="006C4FD5">
            <w:pPr>
              <w:spacing w:after="0" w:line="23" w:lineRule="atLeast"/>
              <w:rPr>
                <w:rFonts w:ascii="Times New Roman" w:eastAsia="Times New Roman" w:hAnsi="Times New Roman" w:cs="Times New Roman"/>
                <w:sz w:val="20"/>
                <w:szCs w:val="24"/>
              </w:rPr>
            </w:pPr>
            <w:r w:rsidRPr="00511A3B">
              <w:rPr>
                <w:rFonts w:ascii="Times New Roman" w:eastAsia="Times New Roman" w:hAnsi="Times New Roman" w:cs="Times New Roman"/>
                <w:sz w:val="20"/>
                <w:szCs w:val="24"/>
              </w:rPr>
              <w:t>Постановление Кабинета Министров Республики Татарстан от 29.03.2019 №237 «Об утверждении положений о памятниках природы регионального значения Республики Татарстан»</w:t>
            </w:r>
            <w:r w:rsidRPr="00511A3B">
              <w:rPr>
                <w:rFonts w:ascii="Times New Roman" w:eastAsia="Times New Roman" w:hAnsi="Times New Roman" w:cs="Times New Roman"/>
                <w:sz w:val="20"/>
                <w:szCs w:val="24"/>
              </w:rPr>
              <w:br/>
              <w:t xml:space="preserve">; Постановление Кабинета </w:t>
            </w:r>
            <w:r w:rsidRPr="00511A3B">
              <w:rPr>
                <w:rFonts w:ascii="Times New Roman" w:eastAsia="Times New Roman" w:hAnsi="Times New Roman" w:cs="Times New Roman"/>
                <w:sz w:val="20"/>
                <w:szCs w:val="24"/>
              </w:rPr>
              <w:lastRenderedPageBreak/>
              <w:t>Министров Республики Татарстан от 24.07.2009 №520»;</w:t>
            </w:r>
          </w:p>
          <w:p w:rsidR="006C4FD5" w:rsidRPr="00511A3B" w:rsidRDefault="006C4FD5" w:rsidP="006C4FD5">
            <w:pPr>
              <w:spacing w:after="0" w:line="23" w:lineRule="atLeast"/>
              <w:rPr>
                <w:rFonts w:ascii="Times New Roman" w:eastAsia="Times New Roman" w:hAnsi="Times New Roman" w:cs="Times New Roman"/>
                <w:sz w:val="20"/>
                <w:szCs w:val="24"/>
              </w:rPr>
            </w:pPr>
            <w:r w:rsidRPr="00511A3B">
              <w:rPr>
                <w:rFonts w:ascii="Times New Roman" w:eastAsia="Times New Roman" w:hAnsi="Times New Roman" w:cs="Times New Roman"/>
                <w:sz w:val="20"/>
                <w:szCs w:val="24"/>
              </w:rPr>
              <w:t>Постановление Кабинета Министров Республики Татарстан от 29.12.2005 г.</w:t>
            </w:r>
            <w:r w:rsidRPr="00511A3B">
              <w:rPr>
                <w:rFonts w:ascii="Times New Roman" w:eastAsia="Times New Roman" w:hAnsi="Times New Roman" w:cs="Times New Roman"/>
                <w:sz w:val="20"/>
                <w:szCs w:val="24"/>
              </w:rPr>
              <w:br/>
              <w:t xml:space="preserve"> № 644;</w:t>
            </w:r>
          </w:p>
          <w:p w:rsidR="006C4FD5" w:rsidRPr="00511A3B" w:rsidRDefault="006C4FD5" w:rsidP="006C4FD5">
            <w:pPr>
              <w:spacing w:after="0" w:line="240" w:lineRule="auto"/>
              <w:contextualSpacing/>
              <w:jc w:val="both"/>
              <w:rPr>
                <w:rFonts w:ascii="Times New Roman" w:eastAsiaTheme="majorEastAsia" w:hAnsi="Times New Roman" w:cs="Times New Roman"/>
                <w:spacing w:val="-10"/>
                <w:sz w:val="20"/>
                <w:szCs w:val="20"/>
              </w:rPr>
            </w:pPr>
            <w:r w:rsidRPr="00511A3B">
              <w:rPr>
                <w:rFonts w:ascii="Times New Roman" w:eastAsiaTheme="majorEastAsia" w:hAnsi="Times New Roman" w:cs="Times New Roman"/>
                <w:spacing w:val="-10"/>
                <w:sz w:val="20"/>
                <w:szCs w:val="20"/>
              </w:rPr>
              <w:t xml:space="preserve">Постановление </w:t>
            </w:r>
            <w:r w:rsidRPr="00511A3B">
              <w:rPr>
                <w:rFonts w:ascii="Times New Roman" w:eastAsiaTheme="majorEastAsia" w:hAnsi="Times New Roman" w:cs="Times New Roman"/>
                <w:spacing w:val="-10"/>
                <w:sz w:val="20"/>
                <w:szCs w:val="20"/>
              </w:rPr>
              <w:br/>
              <w:t xml:space="preserve">Совета Министров </w:t>
            </w:r>
          </w:p>
          <w:p w:rsidR="006C4FD5" w:rsidRPr="00511A3B" w:rsidRDefault="006C4FD5" w:rsidP="006C4FD5">
            <w:pPr>
              <w:spacing w:after="0" w:line="240" w:lineRule="auto"/>
              <w:contextualSpacing/>
              <w:jc w:val="both"/>
              <w:rPr>
                <w:rFonts w:ascii="Times New Roman" w:eastAsiaTheme="majorEastAsia" w:hAnsi="Times New Roman" w:cs="Times New Roman"/>
                <w:spacing w:val="-10"/>
                <w:sz w:val="20"/>
                <w:szCs w:val="20"/>
              </w:rPr>
            </w:pPr>
            <w:r w:rsidRPr="00511A3B">
              <w:rPr>
                <w:rFonts w:ascii="Times New Roman" w:eastAsiaTheme="majorEastAsia" w:hAnsi="Times New Roman" w:cs="Times New Roman"/>
                <w:spacing w:val="-10"/>
                <w:sz w:val="20"/>
                <w:szCs w:val="20"/>
              </w:rPr>
              <w:t>Татарской АССР от 10.01.1978 №25.</w:t>
            </w:r>
          </w:p>
        </w:tc>
      </w:tr>
      <w:tr w:rsidR="006C4FD5" w:rsidRPr="00511A3B" w:rsidTr="006C4FD5">
        <w:tc>
          <w:tcPr>
            <w:tcW w:w="534" w:type="dxa"/>
          </w:tcPr>
          <w:p w:rsidR="006C4FD5" w:rsidRPr="00511A3B" w:rsidRDefault="006C4FD5" w:rsidP="006C4FD5">
            <w:pPr>
              <w:spacing w:after="0" w:line="240" w:lineRule="auto"/>
              <w:contextualSpacing/>
              <w:jc w:val="both"/>
              <w:rPr>
                <w:rFonts w:ascii="Times New Roman" w:eastAsiaTheme="majorEastAsia" w:hAnsi="Times New Roman" w:cs="Times New Roman"/>
                <w:b/>
                <w:spacing w:val="-10"/>
                <w:sz w:val="20"/>
                <w:szCs w:val="20"/>
              </w:rPr>
            </w:pPr>
            <w:r w:rsidRPr="00511A3B">
              <w:rPr>
                <w:rFonts w:ascii="Times New Roman" w:eastAsiaTheme="majorEastAsia" w:hAnsi="Times New Roman" w:cs="Times New Roman"/>
                <w:b/>
                <w:spacing w:val="-10"/>
                <w:sz w:val="20"/>
                <w:szCs w:val="20"/>
              </w:rPr>
              <w:lastRenderedPageBreak/>
              <w:t>2</w:t>
            </w:r>
          </w:p>
        </w:tc>
        <w:tc>
          <w:tcPr>
            <w:tcW w:w="1417" w:type="dxa"/>
          </w:tcPr>
          <w:p w:rsidR="006C4FD5" w:rsidRPr="00511A3B" w:rsidRDefault="006C4FD5" w:rsidP="006C4FD5">
            <w:pPr>
              <w:rPr>
                <w:rFonts w:ascii="Times New Roman" w:hAnsi="Times New Roman" w:cs="Times New Roman"/>
                <w:sz w:val="20"/>
                <w:szCs w:val="20"/>
              </w:rPr>
            </w:pPr>
            <w:r w:rsidRPr="00511A3B">
              <w:rPr>
                <w:rFonts w:ascii="Times New Roman" w:hAnsi="Times New Roman" w:cs="Times New Roman"/>
                <w:b/>
                <w:sz w:val="20"/>
                <w:szCs w:val="20"/>
              </w:rPr>
              <w:t>Памятник природы регионального значения (Река Ютаза (лев. пр. р. Ик)</w:t>
            </w:r>
          </w:p>
        </w:tc>
        <w:tc>
          <w:tcPr>
            <w:tcW w:w="4707" w:type="dxa"/>
          </w:tcPr>
          <w:p w:rsidR="006C4FD5" w:rsidRPr="00511A3B" w:rsidRDefault="006C4FD5" w:rsidP="006C4FD5">
            <w:pPr>
              <w:numPr>
                <w:ilvl w:val="0"/>
                <w:numId w:val="44"/>
              </w:numPr>
              <w:spacing w:after="0" w:line="240" w:lineRule="auto"/>
              <w:ind w:left="-57" w:right="-57"/>
              <w:jc w:val="both"/>
              <w:rPr>
                <w:rFonts w:ascii="Times New Roman" w:eastAsia="Times New Roman" w:hAnsi="Times New Roman" w:cs="Times New Roman"/>
                <w:snapToGrid w:val="0"/>
                <w:sz w:val="20"/>
                <w:szCs w:val="20"/>
              </w:rPr>
            </w:pPr>
            <w:r w:rsidRPr="00511A3B">
              <w:rPr>
                <w:rFonts w:ascii="Times New Roman" w:eastAsia="Times New Roman" w:hAnsi="Times New Roman" w:cs="Times New Roman"/>
                <w:snapToGrid w:val="0"/>
                <w:sz w:val="20"/>
                <w:szCs w:val="20"/>
              </w:rPr>
              <w:t>Соблюдение режима охраны территории памятника природы, а также режима использования водоохранных зон в установленном законом порядке.</w:t>
            </w:r>
          </w:p>
          <w:p w:rsidR="006C4FD5" w:rsidRPr="00511A3B" w:rsidRDefault="006C4FD5" w:rsidP="006C4FD5">
            <w:pPr>
              <w:numPr>
                <w:ilvl w:val="0"/>
                <w:numId w:val="44"/>
              </w:numPr>
              <w:spacing w:after="0" w:line="240" w:lineRule="auto"/>
              <w:ind w:left="-57" w:right="-57"/>
              <w:jc w:val="both"/>
              <w:rPr>
                <w:rFonts w:ascii="Times New Roman" w:eastAsia="Times New Roman" w:hAnsi="Times New Roman" w:cs="Times New Roman"/>
                <w:snapToGrid w:val="0"/>
                <w:sz w:val="20"/>
                <w:szCs w:val="20"/>
              </w:rPr>
            </w:pPr>
            <w:r w:rsidRPr="00511A3B">
              <w:rPr>
                <w:rFonts w:ascii="Times New Roman" w:eastAsia="Times New Roman" w:hAnsi="Times New Roman" w:cs="Times New Roman"/>
                <w:snapToGrid w:val="0"/>
                <w:sz w:val="20"/>
                <w:szCs w:val="20"/>
              </w:rPr>
              <w:t>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tc>
        <w:tc>
          <w:tcPr>
            <w:tcW w:w="3260" w:type="dxa"/>
          </w:tcPr>
          <w:p w:rsidR="006C4FD5" w:rsidRPr="00511A3B" w:rsidRDefault="006C4FD5" w:rsidP="006C4FD5">
            <w:pPr>
              <w:spacing w:after="0" w:line="23" w:lineRule="atLeast"/>
              <w:rPr>
                <w:rFonts w:ascii="Times New Roman" w:eastAsia="Times New Roman" w:hAnsi="Times New Roman" w:cs="Times New Roman"/>
                <w:sz w:val="20"/>
                <w:szCs w:val="24"/>
              </w:rPr>
            </w:pPr>
            <w:r w:rsidRPr="00511A3B">
              <w:rPr>
                <w:rFonts w:ascii="Times New Roman" w:eastAsia="Times New Roman" w:hAnsi="Times New Roman" w:cs="Times New Roman"/>
                <w:sz w:val="20"/>
                <w:szCs w:val="24"/>
              </w:rPr>
              <w:t xml:space="preserve">Водный кодекс РФ, </w:t>
            </w:r>
            <w:r w:rsidRPr="00511A3B">
              <w:rPr>
                <w:rFonts w:ascii="Times New Roman" w:eastAsia="Times New Roman" w:hAnsi="Times New Roman" w:cs="Times New Roman"/>
                <w:sz w:val="20"/>
                <w:szCs w:val="20"/>
              </w:rPr>
              <w:t xml:space="preserve">ФЗ «Об особо охраняемых природных территориях» от 14.03.1995 N 33-ФЗ; </w:t>
            </w:r>
          </w:p>
          <w:p w:rsidR="006C4FD5" w:rsidRPr="00511A3B" w:rsidRDefault="006C4FD5" w:rsidP="006C4FD5">
            <w:pPr>
              <w:spacing w:after="0" w:line="23" w:lineRule="atLeast"/>
              <w:rPr>
                <w:rFonts w:ascii="Times New Roman" w:eastAsia="Times New Roman" w:hAnsi="Times New Roman" w:cs="Times New Roman"/>
                <w:sz w:val="20"/>
                <w:szCs w:val="24"/>
              </w:rPr>
            </w:pPr>
            <w:r w:rsidRPr="00511A3B">
              <w:rPr>
                <w:rFonts w:ascii="Times New Roman" w:eastAsia="Times New Roman" w:hAnsi="Times New Roman" w:cs="Times New Roman"/>
                <w:sz w:val="20"/>
                <w:szCs w:val="24"/>
              </w:rPr>
              <w:t>Постановление Кабинета Министров Республики Татарстан от 29.03.2019 №237 «Об утверждении положений о памятниках природы регионального значения Республики Татарстан; Постановление Кабинета Министров Республики Татарстан от 24.07.2009 №520»;</w:t>
            </w:r>
          </w:p>
          <w:p w:rsidR="006C4FD5" w:rsidRPr="00511A3B" w:rsidRDefault="006C4FD5" w:rsidP="006C4FD5">
            <w:pPr>
              <w:spacing w:after="0" w:line="23" w:lineRule="atLeast"/>
              <w:rPr>
                <w:rFonts w:ascii="Times New Roman" w:eastAsia="Times New Roman" w:hAnsi="Times New Roman" w:cs="Times New Roman"/>
                <w:sz w:val="20"/>
                <w:szCs w:val="24"/>
              </w:rPr>
            </w:pPr>
            <w:r w:rsidRPr="00511A3B">
              <w:rPr>
                <w:rFonts w:ascii="Times New Roman" w:eastAsia="Times New Roman" w:hAnsi="Times New Roman" w:cs="Times New Roman"/>
                <w:sz w:val="20"/>
                <w:szCs w:val="24"/>
              </w:rPr>
              <w:t xml:space="preserve">Постановление Кабинета Министров Республики Татарстан от 29.12.2005 г. </w:t>
            </w:r>
            <w:r w:rsidRPr="00511A3B">
              <w:rPr>
                <w:rFonts w:ascii="Times New Roman" w:eastAsia="Times New Roman" w:hAnsi="Times New Roman" w:cs="Times New Roman"/>
                <w:sz w:val="20"/>
                <w:szCs w:val="24"/>
              </w:rPr>
              <w:br/>
              <w:t>№ 644;</w:t>
            </w:r>
          </w:p>
          <w:p w:rsidR="006C4FD5" w:rsidRPr="00511A3B" w:rsidRDefault="006C4FD5" w:rsidP="006C4FD5">
            <w:pPr>
              <w:spacing w:after="0" w:line="240" w:lineRule="auto"/>
              <w:contextualSpacing/>
              <w:jc w:val="both"/>
              <w:rPr>
                <w:rFonts w:ascii="Times New Roman" w:eastAsiaTheme="majorEastAsia" w:hAnsi="Times New Roman" w:cs="Times New Roman"/>
                <w:spacing w:val="-10"/>
                <w:sz w:val="20"/>
                <w:szCs w:val="20"/>
              </w:rPr>
            </w:pPr>
            <w:r w:rsidRPr="00511A3B">
              <w:rPr>
                <w:rFonts w:ascii="Times New Roman" w:eastAsiaTheme="majorEastAsia" w:hAnsi="Times New Roman" w:cs="Times New Roman"/>
                <w:spacing w:val="-10"/>
                <w:sz w:val="20"/>
                <w:szCs w:val="20"/>
              </w:rPr>
              <w:t xml:space="preserve">Постановление </w:t>
            </w:r>
            <w:r w:rsidRPr="00511A3B">
              <w:rPr>
                <w:rFonts w:ascii="Times New Roman" w:eastAsiaTheme="majorEastAsia" w:hAnsi="Times New Roman" w:cs="Times New Roman"/>
                <w:spacing w:val="-10"/>
                <w:sz w:val="20"/>
                <w:szCs w:val="20"/>
              </w:rPr>
              <w:br/>
              <w:t xml:space="preserve">Совета Министров </w:t>
            </w:r>
          </w:p>
          <w:p w:rsidR="006C4FD5" w:rsidRPr="00511A3B" w:rsidRDefault="006C4FD5" w:rsidP="006C4FD5">
            <w:pPr>
              <w:spacing w:after="0" w:line="240" w:lineRule="auto"/>
              <w:contextualSpacing/>
              <w:jc w:val="both"/>
              <w:rPr>
                <w:rFonts w:ascii="Times New Roman" w:eastAsiaTheme="majorEastAsia" w:hAnsi="Times New Roman" w:cs="Times New Roman"/>
                <w:spacing w:val="-10"/>
                <w:sz w:val="20"/>
                <w:szCs w:val="20"/>
              </w:rPr>
            </w:pPr>
            <w:r w:rsidRPr="00511A3B">
              <w:rPr>
                <w:rFonts w:ascii="Times New Roman" w:eastAsiaTheme="majorEastAsia" w:hAnsi="Times New Roman" w:cs="Times New Roman"/>
                <w:spacing w:val="-10"/>
                <w:sz w:val="20"/>
                <w:szCs w:val="20"/>
              </w:rPr>
              <w:t>Татарской АССР от 10.01.1978 №25.</w:t>
            </w:r>
          </w:p>
        </w:tc>
      </w:tr>
    </w:tbl>
    <w:p w:rsidR="006C4FD5" w:rsidRPr="00511A3B" w:rsidRDefault="006C4FD5" w:rsidP="006C4FD5">
      <w:pPr>
        <w:rPr>
          <w:rFonts w:ascii="Times New Roman" w:eastAsia="BatangChe" w:hAnsi="Times New Roman"/>
          <w:b/>
          <w:bCs/>
          <w:sz w:val="28"/>
          <w:szCs w:val="28"/>
        </w:rPr>
      </w:pPr>
      <w:r w:rsidRPr="00511A3B">
        <w:rPr>
          <w:rFonts w:ascii="Times New Roman" w:eastAsia="BatangChe" w:hAnsi="Times New Roman"/>
          <w:b/>
          <w:bCs/>
          <w:sz w:val="28"/>
          <w:szCs w:val="28"/>
        </w:rPr>
        <w:br w:type="page"/>
      </w:r>
    </w:p>
    <w:p w:rsidR="006C4FD5" w:rsidRPr="00511A3B" w:rsidRDefault="006C4FD5" w:rsidP="006C4FD5">
      <w:pPr>
        <w:ind w:firstLine="709"/>
        <w:jc w:val="both"/>
        <w:rPr>
          <w:rFonts w:ascii="Times New Roman" w:eastAsia="Times New Roman" w:hAnsi="Times New Roman" w:cs="Times New Roman"/>
          <w:b/>
          <w:color w:val="0D0D0D" w:themeColor="text1" w:themeTint="F2"/>
          <w:sz w:val="28"/>
          <w:szCs w:val="24"/>
        </w:rPr>
      </w:pPr>
      <w:r w:rsidRPr="00511A3B">
        <w:rPr>
          <w:rFonts w:ascii="Times New Roman" w:eastAsia="BatangChe" w:hAnsi="Times New Roman"/>
          <w:b/>
          <w:bCs/>
          <w:sz w:val="28"/>
          <w:szCs w:val="28"/>
        </w:rPr>
        <w:lastRenderedPageBreak/>
        <w:t>ГЛАВА 11. Расчетные показатели территорий, в которых предусматривается осуществление деятельности по комплексному и устойчивому развитию территории</w:t>
      </w:r>
    </w:p>
    <w:p w:rsidR="006C4FD5" w:rsidRPr="00511A3B" w:rsidRDefault="006C4FD5" w:rsidP="006C4FD5">
      <w:pPr>
        <w:pStyle w:val="30"/>
        <w:ind w:firstLine="709"/>
        <w:jc w:val="both"/>
        <w:rPr>
          <w:rFonts w:ascii="Times New Roman" w:eastAsia="BatangChe" w:hAnsi="Times New Roman"/>
          <w:bCs w:val="0"/>
          <w:color w:val="auto"/>
          <w:sz w:val="28"/>
          <w:szCs w:val="28"/>
        </w:rPr>
      </w:pPr>
      <w:bookmarkStart w:id="125" w:name="_Toc144976035"/>
      <w:bookmarkStart w:id="126" w:name="_Toc144976076"/>
      <w:r w:rsidRPr="00511A3B">
        <w:rPr>
          <w:rFonts w:ascii="Times New Roman" w:eastAsia="BatangChe" w:hAnsi="Times New Roman"/>
          <w:bCs w:val="0"/>
          <w:color w:val="auto"/>
          <w:sz w:val="28"/>
          <w:szCs w:val="28"/>
        </w:rPr>
        <w:t>Статья 24. Общие положения</w:t>
      </w:r>
      <w:bookmarkEnd w:id="125"/>
      <w:bookmarkEnd w:id="126"/>
    </w:p>
    <w:p w:rsidR="006C4FD5" w:rsidRPr="00511A3B" w:rsidRDefault="006C4FD5" w:rsidP="006C4FD5">
      <w:pPr>
        <w:spacing w:after="0"/>
        <w:jc w:val="both"/>
        <w:rPr>
          <w:rFonts w:ascii="Times New Roman" w:eastAsia="BatangChe" w:hAnsi="Times New Roman"/>
          <w:bCs/>
          <w:sz w:val="28"/>
          <w:szCs w:val="28"/>
        </w:rPr>
      </w:pPr>
    </w:p>
    <w:p w:rsidR="006C4FD5" w:rsidRPr="00511A3B" w:rsidRDefault="006C4FD5" w:rsidP="006C4FD5">
      <w:pPr>
        <w:spacing w:after="0"/>
        <w:ind w:firstLine="567"/>
        <w:jc w:val="both"/>
        <w:rPr>
          <w:rFonts w:ascii="Times New Roman" w:eastAsia="BatangChe" w:hAnsi="Times New Roman"/>
          <w:bCs/>
          <w:sz w:val="28"/>
          <w:szCs w:val="28"/>
        </w:rPr>
      </w:pPr>
      <w:r w:rsidRPr="00511A3B">
        <w:rPr>
          <w:rFonts w:ascii="Times New Roman" w:eastAsia="BatangChe" w:hAnsi="Times New Roman"/>
          <w:bCs/>
          <w:sz w:val="28"/>
          <w:szCs w:val="28"/>
        </w:rPr>
        <w:t>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6C4FD5" w:rsidRPr="000D2921" w:rsidRDefault="006C4FD5" w:rsidP="006C4FD5">
      <w:pPr>
        <w:spacing w:after="0"/>
        <w:ind w:firstLine="567"/>
        <w:jc w:val="both"/>
        <w:rPr>
          <w:rFonts w:ascii="Times New Roman" w:eastAsia="BatangChe" w:hAnsi="Times New Roman"/>
          <w:bCs/>
          <w:sz w:val="28"/>
          <w:szCs w:val="28"/>
        </w:rPr>
      </w:pPr>
      <w:r w:rsidRPr="00511A3B">
        <w:rPr>
          <w:rFonts w:ascii="Times New Roman" w:eastAsia="BatangChe" w:hAnsi="Times New Roman"/>
          <w:bCs/>
          <w:sz w:val="28"/>
          <w:szCs w:val="28"/>
        </w:rPr>
        <w:t>2. 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«Абсалямовское сельское поселение» не установлены, в связи с чем расчетные показатели в составе градостроительных регламентов в настоящих Правилах не указаны.</w:t>
      </w:r>
    </w:p>
    <w:p w:rsidR="002F5701" w:rsidRDefault="002F5701" w:rsidP="00BA4E13">
      <w:pPr>
        <w:spacing w:after="0" w:line="240" w:lineRule="auto"/>
        <w:ind w:firstLine="709"/>
        <w:rPr>
          <w:rFonts w:ascii="Times New Roman" w:hAnsi="Times New Roman" w:cs="Times New Roman"/>
          <w:sz w:val="28"/>
          <w:szCs w:val="28"/>
        </w:rPr>
      </w:pPr>
    </w:p>
    <w:p w:rsidR="002F5701" w:rsidRDefault="002F5701" w:rsidP="00BA4E13">
      <w:pPr>
        <w:spacing w:after="0" w:line="240" w:lineRule="auto"/>
        <w:ind w:firstLine="709"/>
        <w:rPr>
          <w:rFonts w:ascii="Times New Roman" w:hAnsi="Times New Roman" w:cs="Times New Roman"/>
          <w:sz w:val="28"/>
          <w:szCs w:val="28"/>
        </w:rPr>
      </w:pPr>
    </w:p>
    <w:p w:rsidR="002F5701" w:rsidRDefault="002F5701" w:rsidP="00BA4E13">
      <w:pPr>
        <w:spacing w:after="0" w:line="240" w:lineRule="auto"/>
        <w:ind w:firstLine="709"/>
        <w:rPr>
          <w:rFonts w:ascii="Times New Roman" w:hAnsi="Times New Roman" w:cs="Times New Roman"/>
          <w:sz w:val="28"/>
          <w:szCs w:val="28"/>
        </w:rPr>
      </w:pPr>
    </w:p>
    <w:p w:rsidR="002F5701" w:rsidRDefault="002F5701" w:rsidP="00BA4E13">
      <w:pPr>
        <w:spacing w:after="0" w:line="240" w:lineRule="auto"/>
        <w:ind w:firstLine="709"/>
        <w:rPr>
          <w:rFonts w:ascii="Times New Roman" w:hAnsi="Times New Roman" w:cs="Times New Roman"/>
          <w:sz w:val="28"/>
          <w:szCs w:val="28"/>
        </w:rPr>
      </w:pPr>
    </w:p>
    <w:p w:rsidR="002F5701" w:rsidRDefault="002F5701" w:rsidP="00BA4E13">
      <w:pPr>
        <w:spacing w:after="0" w:line="240" w:lineRule="auto"/>
        <w:ind w:firstLine="709"/>
        <w:rPr>
          <w:rFonts w:ascii="Times New Roman" w:hAnsi="Times New Roman" w:cs="Times New Roman"/>
          <w:sz w:val="28"/>
          <w:szCs w:val="28"/>
        </w:rPr>
      </w:pPr>
    </w:p>
    <w:p w:rsidR="00BE44AF" w:rsidRDefault="00BE44AF" w:rsidP="00BA4E13">
      <w:pPr>
        <w:spacing w:after="0" w:line="240" w:lineRule="auto"/>
        <w:ind w:firstLine="709"/>
        <w:rPr>
          <w:rFonts w:ascii="Times New Roman" w:hAnsi="Times New Roman" w:cs="Times New Roman"/>
          <w:sz w:val="28"/>
          <w:szCs w:val="28"/>
        </w:rPr>
      </w:pPr>
    </w:p>
    <w:p w:rsidR="00BE44AF" w:rsidRDefault="00BE44AF" w:rsidP="00BA4E13">
      <w:pPr>
        <w:spacing w:after="0" w:line="240" w:lineRule="auto"/>
        <w:ind w:firstLine="709"/>
        <w:rPr>
          <w:rFonts w:ascii="Times New Roman" w:hAnsi="Times New Roman" w:cs="Times New Roman"/>
          <w:sz w:val="28"/>
          <w:szCs w:val="28"/>
        </w:rPr>
      </w:pPr>
    </w:p>
    <w:p w:rsidR="00134EFC" w:rsidRDefault="00134EFC" w:rsidP="00134EFC">
      <w:pPr>
        <w:pStyle w:val="1"/>
        <w:spacing w:before="0"/>
        <w:jc w:val="center"/>
        <w:rPr>
          <w:rFonts w:ascii="Times New Roman" w:eastAsia="BatangChe" w:hAnsi="Times New Roman"/>
          <w:bCs w:val="0"/>
          <w:color w:val="000000" w:themeColor="text1"/>
        </w:rPr>
      </w:pPr>
      <w:bookmarkStart w:id="127" w:name="_Toc144976036"/>
      <w:bookmarkStart w:id="128" w:name="_Toc144976077"/>
      <w:r w:rsidRPr="0069360B">
        <w:rPr>
          <w:rFonts w:ascii="Times New Roman" w:eastAsia="BatangChe" w:hAnsi="Times New Roman"/>
          <w:bCs w:val="0"/>
          <w:color w:val="000000" w:themeColor="text1"/>
        </w:rPr>
        <w:lastRenderedPageBreak/>
        <w:t>Приложение №1</w:t>
      </w:r>
      <w:r>
        <w:rPr>
          <w:rFonts w:ascii="Times New Roman" w:eastAsia="BatangChe" w:hAnsi="Times New Roman"/>
          <w:bCs w:val="0"/>
          <w:color w:val="000000" w:themeColor="text1"/>
        </w:rPr>
        <w:br/>
      </w:r>
      <w:r w:rsidRPr="003757AD">
        <w:rPr>
          <w:rFonts w:ascii="Times New Roman" w:eastAsia="BatangChe" w:hAnsi="Times New Roman"/>
          <w:bCs w:val="0"/>
          <w:noProof/>
          <w:color w:val="000000" w:themeColor="text1"/>
        </w:rPr>
        <w:drawing>
          <wp:inline distT="0" distB="0" distL="0" distR="0" wp14:anchorId="4AE65942" wp14:editId="01FB12BF">
            <wp:extent cx="5886450" cy="8286749"/>
            <wp:effectExtent l="0" t="0" r="0" b="635"/>
            <wp:docPr id="1" name="Рисунок 1" descr="\\ds-rkc\terplan.group\18. Ютазинский район\Абсалямовское СП ПЗЗ 2023\ТЗ и Постановление\1139 от 03.08.2023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rkc\terplan.group\18. Ютазинский район\Абсалямовское СП ПЗЗ 2023\ТЗ и Постановление\1139 от 03.08.2023_Страница_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 t="3655" r="3187"/>
                    <a:stretch/>
                  </pic:blipFill>
                  <pic:spPr bwMode="auto">
                    <a:xfrm>
                      <a:off x="0" y="0"/>
                      <a:ext cx="5887861" cy="8288735"/>
                    </a:xfrm>
                    <a:prstGeom prst="rect">
                      <a:avLst/>
                    </a:prstGeom>
                    <a:noFill/>
                    <a:ln>
                      <a:noFill/>
                    </a:ln>
                    <a:extLst>
                      <a:ext uri="{53640926-AAD7-44D8-BBD7-CCE9431645EC}">
                        <a14:shadowObscured xmlns:a14="http://schemas.microsoft.com/office/drawing/2010/main"/>
                      </a:ext>
                    </a:extLst>
                  </pic:spPr>
                </pic:pic>
              </a:graphicData>
            </a:graphic>
          </wp:inline>
        </w:drawing>
      </w:r>
      <w:bookmarkEnd w:id="127"/>
      <w:bookmarkEnd w:id="128"/>
    </w:p>
    <w:p w:rsidR="00134EFC" w:rsidRPr="003757AD" w:rsidRDefault="00134EFC" w:rsidP="00134EFC">
      <w:r w:rsidRPr="003757AD">
        <w:rPr>
          <w:noProof/>
          <w:lang w:eastAsia="ru-RU"/>
        </w:rPr>
        <w:lastRenderedPageBreak/>
        <w:drawing>
          <wp:inline distT="0" distB="0" distL="0" distR="0" wp14:anchorId="6724483A" wp14:editId="75F3B7C7">
            <wp:extent cx="6124575" cy="8911590"/>
            <wp:effectExtent l="0" t="0" r="9525" b="3810"/>
            <wp:docPr id="3" name="Рисунок 3" descr="\\ds-rkc\terplan.group\18. Ютазинский район\Абсалямовское СП ПЗЗ 2023\ТЗ и Постановление\1139 от 03.08.2023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rkc\terplan.group\18. Ютазинский район\Абсалямовское СП ПЗЗ 2023\ТЗ и Постановление\1139 от 03.08.2023_Страница_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776"/>
                    <a:stretch/>
                  </pic:blipFill>
                  <pic:spPr bwMode="auto">
                    <a:xfrm>
                      <a:off x="0" y="0"/>
                      <a:ext cx="6124964" cy="8912156"/>
                    </a:xfrm>
                    <a:prstGeom prst="rect">
                      <a:avLst/>
                    </a:prstGeom>
                    <a:noFill/>
                    <a:ln>
                      <a:noFill/>
                    </a:ln>
                    <a:extLst>
                      <a:ext uri="{53640926-AAD7-44D8-BBD7-CCE9431645EC}">
                        <a14:shadowObscured xmlns:a14="http://schemas.microsoft.com/office/drawing/2010/main"/>
                      </a:ext>
                    </a:extLst>
                  </pic:spPr>
                </pic:pic>
              </a:graphicData>
            </a:graphic>
          </wp:inline>
        </w:drawing>
      </w:r>
    </w:p>
    <w:p w:rsidR="00BE44AF" w:rsidRDefault="00BE44AF" w:rsidP="00BA4E13">
      <w:pPr>
        <w:spacing w:after="0" w:line="240" w:lineRule="auto"/>
        <w:ind w:firstLine="709"/>
        <w:rPr>
          <w:rFonts w:ascii="Times New Roman" w:hAnsi="Times New Roman" w:cs="Times New Roman"/>
          <w:sz w:val="28"/>
          <w:szCs w:val="28"/>
        </w:rPr>
      </w:pPr>
    </w:p>
    <w:sectPr w:rsidR="00BE44AF" w:rsidSect="006C4FD5">
      <w:pgSz w:w="11906" w:h="16838"/>
      <w:pgMar w:top="1134" w:right="707"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183E" w:rsidRDefault="0059183E" w:rsidP="006C4FD5">
      <w:pPr>
        <w:spacing w:after="0" w:line="240" w:lineRule="auto"/>
      </w:pPr>
      <w:r>
        <w:separator/>
      </w:r>
    </w:p>
  </w:endnote>
  <w:endnote w:type="continuationSeparator" w:id="0">
    <w:p w:rsidR="0059183E" w:rsidRDefault="0059183E" w:rsidP="006C4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74C" w:rsidRDefault="00F1574C" w:rsidP="006C4FD5">
    <w:pPr>
      <w:pStyle w:val="af3"/>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74C" w:rsidRDefault="00F1574C">
    <w:pPr>
      <w:pStyle w:val="ab"/>
      <w:kinsoku w:val="0"/>
      <w:overflowPunct w:val="0"/>
      <w:spacing w:line="14" w:lineRule="auto"/>
      <w:rPr>
        <w:sz w:val="20"/>
        <w:szCs w:val="20"/>
      </w:rPr>
    </w:pPr>
    <w:r>
      <w:rPr>
        <w:noProof/>
        <w:lang w:eastAsia="ru-RU"/>
      </w:rPr>
      <mc:AlternateContent>
        <mc:Choice Requires="wps">
          <w:drawing>
            <wp:anchor distT="0" distB="0" distL="114300" distR="114300" simplePos="0" relativeHeight="251659264" behindDoc="1" locked="0" layoutInCell="0" allowOverlap="1" wp14:anchorId="4D7D0F3B" wp14:editId="51BE28C4">
              <wp:simplePos x="0" y="0"/>
              <wp:positionH relativeFrom="page">
                <wp:posOffset>10012045</wp:posOffset>
              </wp:positionH>
              <wp:positionV relativeFrom="page">
                <wp:posOffset>6969760</wp:posOffset>
              </wp:positionV>
              <wp:extent cx="153670" cy="152400"/>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74C" w:rsidRDefault="00F1574C">
                          <w:pPr>
                            <w:pStyle w:val="ab"/>
                            <w:kinsoku w:val="0"/>
                            <w:overflowPunct w:val="0"/>
                            <w:spacing w:line="223" w:lineRule="exact"/>
                            <w:rPr>
                              <w:rFonts w:ascii="Calibri" w:hAnsi="Calibri" w:cs="Calibri"/>
                              <w:sz w:val="20"/>
                              <w:szCs w:val="20"/>
                            </w:rPr>
                          </w:pPr>
                          <w:r>
                            <w:rPr>
                              <w:rFonts w:ascii="Calibri" w:hAnsi="Calibri" w:cs="Calibri"/>
                              <w:spacing w:val="-1"/>
                              <w:sz w:val="20"/>
                              <w:szCs w:val="20"/>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7D0F3B" id="_x0000_t202" coordsize="21600,21600" o:spt="202" path="m,l,21600r21600,l21600,xe">
              <v:stroke joinstyle="miter"/>
              <v:path gradientshapeok="t" o:connecttype="rect"/>
            </v:shapetype>
            <v:shape id="Надпись 12" o:spid="_x0000_s1026" type="#_x0000_t202" style="position:absolute;margin-left:788.35pt;margin-top:548.8pt;width:12.1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" o:allowincell="f" filled="f" stroked="f">
              <v:textbox inset="0,0,0,0">
                <w:txbxContent>
                  <w:p w:rsidR="00F1574C" w:rsidRDefault="00F1574C">
                    <w:pPr>
                      <w:pStyle w:val="ab"/>
                      <w:kinsoku w:val="0"/>
                      <w:overflowPunct w:val="0"/>
                      <w:spacing w:line="223" w:lineRule="exact"/>
                      <w:rPr>
                        <w:rFonts w:ascii="Calibri" w:hAnsi="Calibri" w:cs="Calibri"/>
                        <w:sz w:val="20"/>
                        <w:szCs w:val="20"/>
                      </w:rPr>
                    </w:pPr>
                    <w:r>
                      <w:rPr>
                        <w:rFonts w:ascii="Calibri" w:hAnsi="Calibri" w:cs="Calibri"/>
                        <w:spacing w:val="-1"/>
                        <w:sz w:val="20"/>
                        <w:szCs w:val="20"/>
                      </w:rPr>
                      <w:t>40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74C" w:rsidRDefault="00F1574C">
    <w:pPr>
      <w:pStyle w:val="ab"/>
      <w:kinsoku w:val="0"/>
      <w:overflowPunct w:val="0"/>
      <w:spacing w:line="14" w:lineRule="auto"/>
      <w:rPr>
        <w:sz w:val="20"/>
        <w:szCs w:val="20"/>
      </w:rPr>
    </w:pPr>
    <w:r>
      <w:rPr>
        <w:noProof/>
        <w:lang w:eastAsia="ru-RU"/>
      </w:rPr>
      <mc:AlternateContent>
        <mc:Choice Requires="wps">
          <w:drawing>
            <wp:anchor distT="0" distB="0" distL="114300" distR="114300" simplePos="0" relativeHeight="251660288" behindDoc="1" locked="0" layoutInCell="0" allowOverlap="1" wp14:anchorId="072EDB59" wp14:editId="2BA18747">
              <wp:simplePos x="0" y="0"/>
              <wp:positionH relativeFrom="page">
                <wp:posOffset>9999345</wp:posOffset>
              </wp:positionH>
              <wp:positionV relativeFrom="page">
                <wp:posOffset>6969760</wp:posOffset>
              </wp:positionV>
              <wp:extent cx="179070" cy="152400"/>
              <wp:effectExtent l="0" t="0" r="0" b="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74C" w:rsidRDefault="00F1574C">
                          <w:pPr>
                            <w:pStyle w:val="ab"/>
                            <w:kinsoku w:val="0"/>
                            <w:overflowPunct w:val="0"/>
                            <w:spacing w:line="223" w:lineRule="exact"/>
                            <w:rPr>
                              <w:rFonts w:ascii="Calibri" w:hAnsi="Calibri" w:cs="Calibri"/>
                              <w:sz w:val="20"/>
                              <w:szCs w:val="20"/>
                            </w:rPr>
                          </w:pPr>
                          <w:r>
                            <w:rPr>
                              <w:rFonts w:ascii="Calibri" w:hAnsi="Calibri" w:cs="Calibri"/>
                              <w:sz w:val="20"/>
                              <w:szCs w:val="20"/>
                            </w:rPr>
                            <w:fldChar w:fldCharType="begin"/>
                          </w:r>
                          <w:r>
                            <w:rPr>
                              <w:rFonts w:ascii="Calibri" w:hAnsi="Calibri" w:cs="Calibri"/>
                              <w:sz w:val="20"/>
                              <w:szCs w:val="20"/>
                            </w:rPr>
                            <w:instrText xml:space="preserve"> PAGE </w:instrText>
                          </w:r>
                          <w:r>
                            <w:rPr>
                              <w:rFonts w:ascii="Calibri" w:hAnsi="Calibri" w:cs="Calibri"/>
                              <w:sz w:val="20"/>
                              <w:szCs w:val="20"/>
                            </w:rPr>
                            <w:fldChar w:fldCharType="separate"/>
                          </w:r>
                          <w:r w:rsidR="00467525">
                            <w:rPr>
                              <w:rFonts w:ascii="Calibri" w:hAnsi="Calibri" w:cs="Calibri"/>
                              <w:noProof/>
                              <w:sz w:val="20"/>
                              <w:szCs w:val="20"/>
                            </w:rPr>
                            <w:t>43</w:t>
                          </w:r>
                          <w:r>
                            <w:rPr>
                              <w:rFonts w:ascii="Calibri" w:hAnsi="Calibri" w:cs="Calibri"/>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2EDB59" id="_x0000_t202" coordsize="21600,21600" o:spt="202" path="m,l,21600r21600,l21600,xe">
              <v:stroke joinstyle="miter"/>
              <v:path gradientshapeok="t" o:connecttype="rect"/>
            </v:shapetype>
            <v:shape id="Надпись 10" o:spid="_x0000_s1027" type="#_x0000_t202" style="position:absolute;margin-left:787.35pt;margin-top:548.8pt;width:14.1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" o:allowincell="f" filled="f" stroked="f">
              <v:textbox inset="0,0,0,0">
                <w:txbxContent>
                  <w:p w:rsidR="00F1574C" w:rsidRDefault="00F1574C">
                    <w:pPr>
                      <w:pStyle w:val="ab"/>
                      <w:kinsoku w:val="0"/>
                      <w:overflowPunct w:val="0"/>
                      <w:spacing w:line="223" w:lineRule="exact"/>
                      <w:rPr>
                        <w:rFonts w:ascii="Calibri" w:hAnsi="Calibri" w:cs="Calibri"/>
                        <w:sz w:val="20"/>
                        <w:szCs w:val="20"/>
                      </w:rPr>
                    </w:pPr>
                    <w:r>
                      <w:rPr>
                        <w:rFonts w:ascii="Calibri" w:hAnsi="Calibri" w:cs="Calibri"/>
                        <w:sz w:val="20"/>
                        <w:szCs w:val="20"/>
                      </w:rPr>
                      <w:fldChar w:fldCharType="begin"/>
                    </w:r>
                    <w:r>
                      <w:rPr>
                        <w:rFonts w:ascii="Calibri" w:hAnsi="Calibri" w:cs="Calibri"/>
                        <w:sz w:val="20"/>
                        <w:szCs w:val="20"/>
                      </w:rPr>
                      <w:instrText xml:space="preserve"> PAGE </w:instrText>
                    </w:r>
                    <w:r>
                      <w:rPr>
                        <w:rFonts w:ascii="Calibri" w:hAnsi="Calibri" w:cs="Calibri"/>
                        <w:sz w:val="20"/>
                        <w:szCs w:val="20"/>
                      </w:rPr>
                      <w:fldChar w:fldCharType="separate"/>
                    </w:r>
                    <w:r w:rsidR="00467525">
                      <w:rPr>
                        <w:rFonts w:ascii="Calibri" w:hAnsi="Calibri" w:cs="Calibri"/>
                        <w:noProof/>
                        <w:sz w:val="20"/>
                        <w:szCs w:val="20"/>
                      </w:rPr>
                      <w:t>43</w:t>
                    </w:r>
                    <w:r>
                      <w:rPr>
                        <w:rFonts w:ascii="Calibri" w:hAnsi="Calibri" w:cs="Calibri"/>
                        <w:sz w:val="20"/>
                        <w:szCs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74C" w:rsidRDefault="00F1574C">
    <w:pPr>
      <w:pStyle w:val="ab"/>
      <w:kinsoku w:val="0"/>
      <w:overflowPunct w:val="0"/>
      <w:spacing w:line="14" w:lineRule="auto"/>
      <w:rPr>
        <w:sz w:val="18"/>
        <w:szCs w:val="18"/>
      </w:rPr>
    </w:pPr>
    <w:r>
      <w:rPr>
        <w:noProof/>
        <w:sz w:val="24"/>
        <w:szCs w:val="24"/>
        <w:lang w:eastAsia="ru-RU"/>
      </w:rPr>
      <mc:AlternateContent>
        <mc:Choice Requires="wps">
          <w:drawing>
            <wp:anchor distT="0" distB="0" distL="114300" distR="114300" simplePos="0" relativeHeight="251661312" behindDoc="1" locked="0" layoutInCell="0" allowOverlap="1">
              <wp:simplePos x="0" y="0"/>
              <wp:positionH relativeFrom="page">
                <wp:posOffset>9999345</wp:posOffset>
              </wp:positionH>
              <wp:positionV relativeFrom="page">
                <wp:posOffset>6969760</wp:posOffset>
              </wp:positionV>
              <wp:extent cx="179070" cy="152400"/>
              <wp:effectExtent l="0" t="0" r="3810" b="254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74C" w:rsidRDefault="00F1574C">
                          <w:pPr>
                            <w:pStyle w:val="ab"/>
                            <w:kinsoku w:val="0"/>
                            <w:overflowPunct w:val="0"/>
                            <w:spacing w:line="223" w:lineRule="exact"/>
                            <w:ind w:left="40"/>
                            <w:rPr>
                              <w:rFonts w:ascii="Calibri" w:hAnsi="Calibri" w:cs="Calibri"/>
                              <w:sz w:val="20"/>
                              <w:szCs w:val="20"/>
                            </w:rPr>
                          </w:pPr>
                          <w:r>
                            <w:rPr>
                              <w:rFonts w:ascii="Calibri" w:hAnsi="Calibri" w:cs="Calibri"/>
                              <w:sz w:val="20"/>
                              <w:szCs w:val="20"/>
                            </w:rPr>
                            <w:fldChar w:fldCharType="begin"/>
                          </w:r>
                          <w:r>
                            <w:rPr>
                              <w:rFonts w:ascii="Calibri" w:hAnsi="Calibri" w:cs="Calibri"/>
                              <w:sz w:val="20"/>
                              <w:szCs w:val="20"/>
                            </w:rPr>
                            <w:instrText xml:space="preserve"> PAGE </w:instrText>
                          </w:r>
                          <w:r>
                            <w:rPr>
                              <w:rFonts w:ascii="Calibri" w:hAnsi="Calibri" w:cs="Calibri"/>
                              <w:sz w:val="20"/>
                              <w:szCs w:val="20"/>
                            </w:rPr>
                            <w:fldChar w:fldCharType="separate"/>
                          </w:r>
                          <w:r w:rsidR="00467525">
                            <w:rPr>
                              <w:rFonts w:ascii="Calibri" w:hAnsi="Calibri" w:cs="Calibri"/>
                              <w:noProof/>
                              <w:sz w:val="20"/>
                              <w:szCs w:val="20"/>
                            </w:rPr>
                            <w:t>95</w:t>
                          </w:r>
                          <w:r>
                            <w:rPr>
                              <w:rFonts w:ascii="Calibri" w:hAnsi="Calibri" w:cs="Calibri"/>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8" type="#_x0000_t202" style="position:absolute;margin-left:787.35pt;margin-top:548.8pt;width:14.1pt;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" o:allowincell="f" filled="f" stroked="f">
              <v:textbox inset="0,0,0,0">
                <w:txbxContent>
                  <w:p w:rsidR="00F1574C" w:rsidRDefault="00F1574C">
                    <w:pPr>
                      <w:pStyle w:val="ab"/>
                      <w:kinsoku w:val="0"/>
                      <w:overflowPunct w:val="0"/>
                      <w:spacing w:line="223" w:lineRule="exact"/>
                      <w:ind w:left="40"/>
                      <w:rPr>
                        <w:rFonts w:ascii="Calibri" w:hAnsi="Calibri" w:cs="Calibri"/>
                        <w:sz w:val="20"/>
                        <w:szCs w:val="20"/>
                      </w:rPr>
                    </w:pPr>
                    <w:r>
                      <w:rPr>
                        <w:rFonts w:ascii="Calibri" w:hAnsi="Calibri" w:cs="Calibri"/>
                        <w:sz w:val="20"/>
                        <w:szCs w:val="20"/>
                      </w:rPr>
                      <w:fldChar w:fldCharType="begin"/>
                    </w:r>
                    <w:r>
                      <w:rPr>
                        <w:rFonts w:ascii="Calibri" w:hAnsi="Calibri" w:cs="Calibri"/>
                        <w:sz w:val="20"/>
                        <w:szCs w:val="20"/>
                      </w:rPr>
                      <w:instrText xml:space="preserve"> PAGE </w:instrText>
                    </w:r>
                    <w:r>
                      <w:rPr>
                        <w:rFonts w:ascii="Calibri" w:hAnsi="Calibri" w:cs="Calibri"/>
                        <w:sz w:val="20"/>
                        <w:szCs w:val="20"/>
                      </w:rPr>
                      <w:fldChar w:fldCharType="separate"/>
                    </w:r>
                    <w:r w:rsidR="00467525">
                      <w:rPr>
                        <w:rFonts w:ascii="Calibri" w:hAnsi="Calibri" w:cs="Calibri"/>
                        <w:noProof/>
                        <w:sz w:val="20"/>
                        <w:szCs w:val="20"/>
                      </w:rPr>
                      <w:t>95</w:t>
                    </w:r>
                    <w:r>
                      <w:rPr>
                        <w:rFonts w:ascii="Calibri" w:hAnsi="Calibri" w:cs="Calibri"/>
                        <w:sz w:val="20"/>
                        <w:szCs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74C" w:rsidRDefault="00F1574C" w:rsidP="006C4FD5">
    <w:pPr>
      <w:pStyle w:val="af3"/>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183E" w:rsidRDefault="0059183E" w:rsidP="006C4FD5">
      <w:pPr>
        <w:spacing w:after="0" w:line="240" w:lineRule="auto"/>
      </w:pPr>
      <w:r>
        <w:separator/>
      </w:r>
    </w:p>
  </w:footnote>
  <w:footnote w:type="continuationSeparator" w:id="0">
    <w:p w:rsidR="0059183E" w:rsidRDefault="0059183E" w:rsidP="006C4F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726FD7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402"/>
    <w:multiLevelType w:val="multilevel"/>
    <w:tmpl w:val="00000885"/>
    <w:lvl w:ilvl="0">
      <w:start w:val="1"/>
      <w:numFmt w:val="decimal"/>
      <w:lvlText w:val="%1."/>
      <w:lvlJc w:val="left"/>
      <w:pPr>
        <w:ind w:left="112" w:hanging="708"/>
      </w:pPr>
      <w:rPr>
        <w:rFonts w:ascii="Times New Roman" w:hAnsi="Times New Roman" w:cs="Times New Roman"/>
        <w:b w:val="0"/>
        <w:bCs w:val="0"/>
        <w:spacing w:val="1"/>
        <w:sz w:val="28"/>
        <w:szCs w:val="28"/>
      </w:rPr>
    </w:lvl>
    <w:lvl w:ilvl="1">
      <w:numFmt w:val="bullet"/>
      <w:lvlText w:val="•"/>
      <w:lvlJc w:val="left"/>
      <w:pPr>
        <w:ind w:left="1116" w:hanging="708"/>
      </w:pPr>
    </w:lvl>
    <w:lvl w:ilvl="2">
      <w:numFmt w:val="bullet"/>
      <w:lvlText w:val="•"/>
      <w:lvlJc w:val="left"/>
      <w:pPr>
        <w:ind w:left="2119" w:hanging="708"/>
      </w:pPr>
    </w:lvl>
    <w:lvl w:ilvl="3">
      <w:numFmt w:val="bullet"/>
      <w:lvlText w:val="•"/>
      <w:lvlJc w:val="left"/>
      <w:pPr>
        <w:ind w:left="3122" w:hanging="708"/>
      </w:pPr>
    </w:lvl>
    <w:lvl w:ilvl="4">
      <w:numFmt w:val="bullet"/>
      <w:lvlText w:val="•"/>
      <w:lvlJc w:val="left"/>
      <w:pPr>
        <w:ind w:left="4126" w:hanging="708"/>
      </w:pPr>
    </w:lvl>
    <w:lvl w:ilvl="5">
      <w:numFmt w:val="bullet"/>
      <w:lvlText w:val="•"/>
      <w:lvlJc w:val="left"/>
      <w:pPr>
        <w:ind w:left="5129" w:hanging="708"/>
      </w:pPr>
    </w:lvl>
    <w:lvl w:ilvl="6">
      <w:numFmt w:val="bullet"/>
      <w:lvlText w:val="•"/>
      <w:lvlJc w:val="left"/>
      <w:pPr>
        <w:ind w:left="6132" w:hanging="708"/>
      </w:pPr>
    </w:lvl>
    <w:lvl w:ilvl="7">
      <w:numFmt w:val="bullet"/>
      <w:lvlText w:val="•"/>
      <w:lvlJc w:val="left"/>
      <w:pPr>
        <w:ind w:left="7136" w:hanging="708"/>
      </w:pPr>
    </w:lvl>
    <w:lvl w:ilvl="8">
      <w:numFmt w:val="bullet"/>
      <w:lvlText w:val="•"/>
      <w:lvlJc w:val="left"/>
      <w:pPr>
        <w:ind w:left="8139" w:hanging="708"/>
      </w:pPr>
    </w:lvl>
  </w:abstractNum>
  <w:abstractNum w:abstractNumId="3" w15:restartNumberingAfterBreak="0">
    <w:nsid w:val="00000403"/>
    <w:multiLevelType w:val="multilevel"/>
    <w:tmpl w:val="00000886"/>
    <w:lvl w:ilvl="0">
      <w:numFmt w:val="bullet"/>
      <w:lvlText w:val=""/>
      <w:lvlJc w:val="left"/>
      <w:pPr>
        <w:ind w:left="112" w:hanging="708"/>
      </w:pPr>
      <w:rPr>
        <w:rFonts w:ascii="Symbol" w:hAnsi="Symbol" w:cs="Symbol"/>
        <w:b w:val="0"/>
        <w:bCs w:val="0"/>
        <w:sz w:val="28"/>
        <w:szCs w:val="28"/>
      </w:rPr>
    </w:lvl>
    <w:lvl w:ilvl="1">
      <w:numFmt w:val="bullet"/>
      <w:lvlText w:val="•"/>
      <w:lvlJc w:val="left"/>
      <w:pPr>
        <w:ind w:left="1116" w:hanging="708"/>
      </w:pPr>
    </w:lvl>
    <w:lvl w:ilvl="2">
      <w:numFmt w:val="bullet"/>
      <w:lvlText w:val="•"/>
      <w:lvlJc w:val="left"/>
      <w:pPr>
        <w:ind w:left="2119" w:hanging="708"/>
      </w:pPr>
    </w:lvl>
    <w:lvl w:ilvl="3">
      <w:numFmt w:val="bullet"/>
      <w:lvlText w:val="•"/>
      <w:lvlJc w:val="left"/>
      <w:pPr>
        <w:ind w:left="3122" w:hanging="708"/>
      </w:pPr>
    </w:lvl>
    <w:lvl w:ilvl="4">
      <w:numFmt w:val="bullet"/>
      <w:lvlText w:val="•"/>
      <w:lvlJc w:val="left"/>
      <w:pPr>
        <w:ind w:left="4126" w:hanging="708"/>
      </w:pPr>
    </w:lvl>
    <w:lvl w:ilvl="5">
      <w:numFmt w:val="bullet"/>
      <w:lvlText w:val="•"/>
      <w:lvlJc w:val="left"/>
      <w:pPr>
        <w:ind w:left="5129" w:hanging="708"/>
      </w:pPr>
    </w:lvl>
    <w:lvl w:ilvl="6">
      <w:numFmt w:val="bullet"/>
      <w:lvlText w:val="•"/>
      <w:lvlJc w:val="left"/>
      <w:pPr>
        <w:ind w:left="6132" w:hanging="708"/>
      </w:pPr>
    </w:lvl>
    <w:lvl w:ilvl="7">
      <w:numFmt w:val="bullet"/>
      <w:lvlText w:val="•"/>
      <w:lvlJc w:val="left"/>
      <w:pPr>
        <w:ind w:left="7136" w:hanging="708"/>
      </w:pPr>
    </w:lvl>
    <w:lvl w:ilvl="8">
      <w:numFmt w:val="bullet"/>
      <w:lvlText w:val="•"/>
      <w:lvlJc w:val="left"/>
      <w:pPr>
        <w:ind w:left="8139" w:hanging="708"/>
      </w:pPr>
    </w:lvl>
  </w:abstractNum>
  <w:abstractNum w:abstractNumId="4" w15:restartNumberingAfterBreak="0">
    <w:nsid w:val="00000404"/>
    <w:multiLevelType w:val="multilevel"/>
    <w:tmpl w:val="00000887"/>
    <w:lvl w:ilvl="0">
      <w:numFmt w:val="bullet"/>
      <w:lvlText w:val=""/>
      <w:lvlJc w:val="left"/>
      <w:pPr>
        <w:ind w:left="112" w:hanging="708"/>
      </w:pPr>
      <w:rPr>
        <w:rFonts w:ascii="Symbol" w:hAnsi="Symbol" w:cs="Symbol"/>
        <w:b w:val="0"/>
        <w:bCs w:val="0"/>
        <w:w w:val="99"/>
        <w:sz w:val="20"/>
        <w:szCs w:val="20"/>
      </w:rPr>
    </w:lvl>
    <w:lvl w:ilvl="1">
      <w:numFmt w:val="bullet"/>
      <w:lvlText w:val="•"/>
      <w:lvlJc w:val="left"/>
      <w:pPr>
        <w:ind w:left="1116" w:hanging="708"/>
      </w:pPr>
    </w:lvl>
    <w:lvl w:ilvl="2">
      <w:numFmt w:val="bullet"/>
      <w:lvlText w:val="•"/>
      <w:lvlJc w:val="left"/>
      <w:pPr>
        <w:ind w:left="2119" w:hanging="708"/>
      </w:pPr>
    </w:lvl>
    <w:lvl w:ilvl="3">
      <w:numFmt w:val="bullet"/>
      <w:lvlText w:val="•"/>
      <w:lvlJc w:val="left"/>
      <w:pPr>
        <w:ind w:left="3122" w:hanging="708"/>
      </w:pPr>
    </w:lvl>
    <w:lvl w:ilvl="4">
      <w:numFmt w:val="bullet"/>
      <w:lvlText w:val="•"/>
      <w:lvlJc w:val="left"/>
      <w:pPr>
        <w:ind w:left="4126" w:hanging="708"/>
      </w:pPr>
    </w:lvl>
    <w:lvl w:ilvl="5">
      <w:numFmt w:val="bullet"/>
      <w:lvlText w:val="•"/>
      <w:lvlJc w:val="left"/>
      <w:pPr>
        <w:ind w:left="5129" w:hanging="708"/>
      </w:pPr>
    </w:lvl>
    <w:lvl w:ilvl="6">
      <w:numFmt w:val="bullet"/>
      <w:lvlText w:val="•"/>
      <w:lvlJc w:val="left"/>
      <w:pPr>
        <w:ind w:left="6132" w:hanging="708"/>
      </w:pPr>
    </w:lvl>
    <w:lvl w:ilvl="7">
      <w:numFmt w:val="bullet"/>
      <w:lvlText w:val="•"/>
      <w:lvlJc w:val="left"/>
      <w:pPr>
        <w:ind w:left="7136" w:hanging="708"/>
      </w:pPr>
    </w:lvl>
    <w:lvl w:ilvl="8">
      <w:numFmt w:val="bullet"/>
      <w:lvlText w:val="•"/>
      <w:lvlJc w:val="left"/>
      <w:pPr>
        <w:ind w:left="8139" w:hanging="708"/>
      </w:pPr>
    </w:lvl>
  </w:abstractNum>
  <w:abstractNum w:abstractNumId="5" w15:restartNumberingAfterBreak="0">
    <w:nsid w:val="00000405"/>
    <w:multiLevelType w:val="multilevel"/>
    <w:tmpl w:val="00000888"/>
    <w:lvl w:ilvl="0">
      <w:start w:val="1"/>
      <w:numFmt w:val="decimal"/>
      <w:lvlText w:val="%1."/>
      <w:lvlJc w:val="left"/>
      <w:pPr>
        <w:ind w:left="112" w:hanging="850"/>
      </w:pPr>
      <w:rPr>
        <w:rFonts w:ascii="Times New Roman" w:hAnsi="Times New Roman" w:cs="Times New Roman"/>
        <w:b/>
        <w:bCs/>
        <w:spacing w:val="1"/>
        <w:sz w:val="28"/>
        <w:szCs w:val="28"/>
      </w:rPr>
    </w:lvl>
    <w:lvl w:ilvl="1">
      <w:start w:val="1"/>
      <w:numFmt w:val="upperRoman"/>
      <w:lvlText w:val="%2"/>
      <w:lvlJc w:val="left"/>
      <w:pPr>
        <w:ind w:left="272" w:hanging="166"/>
      </w:pPr>
      <w:rPr>
        <w:rFonts w:ascii="Times New Roman" w:hAnsi="Times New Roman" w:cs="Times New Roman"/>
        <w:b w:val="0"/>
        <w:bCs w:val="0"/>
        <w:sz w:val="28"/>
        <w:szCs w:val="28"/>
      </w:rPr>
    </w:lvl>
    <w:lvl w:ilvl="2">
      <w:numFmt w:val="bullet"/>
      <w:lvlText w:val="•"/>
      <w:lvlJc w:val="left"/>
      <w:pPr>
        <w:ind w:left="1369" w:hanging="166"/>
      </w:pPr>
    </w:lvl>
    <w:lvl w:ilvl="3">
      <w:numFmt w:val="bullet"/>
      <w:lvlText w:val="•"/>
      <w:lvlJc w:val="left"/>
      <w:pPr>
        <w:ind w:left="2466" w:hanging="166"/>
      </w:pPr>
    </w:lvl>
    <w:lvl w:ilvl="4">
      <w:numFmt w:val="bullet"/>
      <w:lvlText w:val="•"/>
      <w:lvlJc w:val="left"/>
      <w:pPr>
        <w:ind w:left="3564" w:hanging="166"/>
      </w:pPr>
    </w:lvl>
    <w:lvl w:ilvl="5">
      <w:numFmt w:val="bullet"/>
      <w:lvlText w:val="•"/>
      <w:lvlJc w:val="left"/>
      <w:pPr>
        <w:ind w:left="4661" w:hanging="166"/>
      </w:pPr>
    </w:lvl>
    <w:lvl w:ilvl="6">
      <w:numFmt w:val="bullet"/>
      <w:lvlText w:val="•"/>
      <w:lvlJc w:val="left"/>
      <w:pPr>
        <w:ind w:left="5758" w:hanging="166"/>
      </w:pPr>
    </w:lvl>
    <w:lvl w:ilvl="7">
      <w:numFmt w:val="bullet"/>
      <w:lvlText w:val="•"/>
      <w:lvlJc w:val="left"/>
      <w:pPr>
        <w:ind w:left="6855" w:hanging="166"/>
      </w:pPr>
    </w:lvl>
    <w:lvl w:ilvl="8">
      <w:numFmt w:val="bullet"/>
      <w:lvlText w:val="•"/>
      <w:lvlJc w:val="left"/>
      <w:pPr>
        <w:ind w:left="7952" w:hanging="166"/>
      </w:pPr>
    </w:lvl>
  </w:abstractNum>
  <w:abstractNum w:abstractNumId="6" w15:restartNumberingAfterBreak="0">
    <w:nsid w:val="00000406"/>
    <w:multiLevelType w:val="multilevel"/>
    <w:tmpl w:val="00000889"/>
    <w:lvl w:ilvl="0">
      <w:numFmt w:val="bullet"/>
      <w:lvlText w:val=""/>
      <w:lvlJc w:val="left"/>
      <w:pPr>
        <w:ind w:left="1173" w:hanging="192"/>
      </w:pPr>
      <w:rPr>
        <w:rFonts w:ascii="Symbol" w:hAnsi="Symbol" w:cs="Symbol"/>
        <w:b w:val="0"/>
        <w:bCs w:val="0"/>
        <w:sz w:val="28"/>
        <w:szCs w:val="28"/>
      </w:rPr>
    </w:lvl>
    <w:lvl w:ilvl="1">
      <w:numFmt w:val="bullet"/>
      <w:lvlText w:val=""/>
      <w:lvlJc w:val="left"/>
      <w:pPr>
        <w:ind w:left="1937" w:hanging="569"/>
      </w:pPr>
      <w:rPr>
        <w:rFonts w:ascii="Symbol" w:hAnsi="Symbol" w:cs="Symbol"/>
        <w:b w:val="0"/>
        <w:bCs w:val="0"/>
        <w:w w:val="99"/>
        <w:sz w:val="20"/>
        <w:szCs w:val="20"/>
      </w:rPr>
    </w:lvl>
    <w:lvl w:ilvl="2">
      <w:numFmt w:val="bullet"/>
      <w:lvlText w:val="•"/>
      <w:lvlJc w:val="left"/>
      <w:pPr>
        <w:ind w:left="2551" w:hanging="569"/>
      </w:pPr>
    </w:lvl>
    <w:lvl w:ilvl="3">
      <w:numFmt w:val="bullet"/>
      <w:lvlText w:val="•"/>
      <w:lvlJc w:val="left"/>
      <w:pPr>
        <w:ind w:left="3165" w:hanging="569"/>
      </w:pPr>
    </w:lvl>
    <w:lvl w:ilvl="4">
      <w:numFmt w:val="bullet"/>
      <w:lvlText w:val="•"/>
      <w:lvlJc w:val="left"/>
      <w:pPr>
        <w:ind w:left="3779" w:hanging="569"/>
      </w:pPr>
    </w:lvl>
    <w:lvl w:ilvl="5">
      <w:numFmt w:val="bullet"/>
      <w:lvlText w:val="•"/>
      <w:lvlJc w:val="left"/>
      <w:pPr>
        <w:ind w:left="4393" w:hanging="569"/>
      </w:pPr>
    </w:lvl>
    <w:lvl w:ilvl="6">
      <w:numFmt w:val="bullet"/>
      <w:lvlText w:val="•"/>
      <w:lvlJc w:val="left"/>
      <w:pPr>
        <w:ind w:left="5007" w:hanging="569"/>
      </w:pPr>
    </w:lvl>
    <w:lvl w:ilvl="7">
      <w:numFmt w:val="bullet"/>
      <w:lvlText w:val="•"/>
      <w:lvlJc w:val="left"/>
      <w:pPr>
        <w:ind w:left="5621" w:hanging="569"/>
      </w:pPr>
    </w:lvl>
    <w:lvl w:ilvl="8">
      <w:numFmt w:val="bullet"/>
      <w:lvlText w:val="•"/>
      <w:lvlJc w:val="left"/>
      <w:pPr>
        <w:ind w:left="6235" w:hanging="569"/>
      </w:pPr>
    </w:lvl>
  </w:abstractNum>
  <w:abstractNum w:abstractNumId="7" w15:restartNumberingAfterBreak="0">
    <w:nsid w:val="00000407"/>
    <w:multiLevelType w:val="multilevel"/>
    <w:tmpl w:val="0000088A"/>
    <w:lvl w:ilvl="0">
      <w:numFmt w:val="bullet"/>
      <w:lvlText w:val=""/>
      <w:lvlJc w:val="left"/>
      <w:pPr>
        <w:ind w:left="97" w:hanging="569"/>
      </w:pPr>
      <w:rPr>
        <w:rFonts w:ascii="Symbol" w:hAnsi="Symbol" w:cs="Symbol"/>
        <w:b w:val="0"/>
        <w:bCs w:val="0"/>
        <w:w w:val="99"/>
        <w:sz w:val="20"/>
        <w:szCs w:val="20"/>
      </w:rPr>
    </w:lvl>
    <w:lvl w:ilvl="1">
      <w:numFmt w:val="bullet"/>
      <w:lvlText w:val="•"/>
      <w:lvlJc w:val="left"/>
      <w:pPr>
        <w:ind w:left="661" w:hanging="569"/>
      </w:pPr>
    </w:lvl>
    <w:lvl w:ilvl="2">
      <w:numFmt w:val="bullet"/>
      <w:lvlText w:val="•"/>
      <w:lvlJc w:val="left"/>
      <w:pPr>
        <w:ind w:left="1225" w:hanging="569"/>
      </w:pPr>
    </w:lvl>
    <w:lvl w:ilvl="3">
      <w:numFmt w:val="bullet"/>
      <w:lvlText w:val="•"/>
      <w:lvlJc w:val="left"/>
      <w:pPr>
        <w:ind w:left="1790" w:hanging="569"/>
      </w:pPr>
    </w:lvl>
    <w:lvl w:ilvl="4">
      <w:numFmt w:val="bullet"/>
      <w:lvlText w:val="•"/>
      <w:lvlJc w:val="left"/>
      <w:pPr>
        <w:ind w:left="2354" w:hanging="569"/>
      </w:pPr>
    </w:lvl>
    <w:lvl w:ilvl="5">
      <w:numFmt w:val="bullet"/>
      <w:lvlText w:val="•"/>
      <w:lvlJc w:val="left"/>
      <w:pPr>
        <w:ind w:left="2918" w:hanging="569"/>
      </w:pPr>
    </w:lvl>
    <w:lvl w:ilvl="6">
      <w:numFmt w:val="bullet"/>
      <w:lvlText w:val="•"/>
      <w:lvlJc w:val="left"/>
      <w:pPr>
        <w:ind w:left="3482" w:hanging="569"/>
      </w:pPr>
    </w:lvl>
    <w:lvl w:ilvl="7">
      <w:numFmt w:val="bullet"/>
      <w:lvlText w:val="•"/>
      <w:lvlJc w:val="left"/>
      <w:pPr>
        <w:ind w:left="4047" w:hanging="569"/>
      </w:pPr>
    </w:lvl>
    <w:lvl w:ilvl="8">
      <w:numFmt w:val="bullet"/>
      <w:lvlText w:val="•"/>
      <w:lvlJc w:val="left"/>
      <w:pPr>
        <w:ind w:left="4611" w:hanging="569"/>
      </w:pPr>
    </w:lvl>
  </w:abstractNum>
  <w:abstractNum w:abstractNumId="8" w15:restartNumberingAfterBreak="0">
    <w:nsid w:val="00000408"/>
    <w:multiLevelType w:val="multilevel"/>
    <w:tmpl w:val="0000088B"/>
    <w:lvl w:ilvl="0">
      <w:start w:val="1"/>
      <w:numFmt w:val="decimal"/>
      <w:lvlText w:val="%1)"/>
      <w:lvlJc w:val="left"/>
      <w:pPr>
        <w:ind w:left="292" w:hanging="369"/>
      </w:pPr>
      <w:rPr>
        <w:rFonts w:ascii="Times New Roman" w:hAnsi="Times New Roman" w:cs="Times New Roman"/>
        <w:b w:val="0"/>
        <w:bCs w:val="0"/>
        <w:sz w:val="28"/>
        <w:szCs w:val="28"/>
      </w:rPr>
    </w:lvl>
    <w:lvl w:ilvl="1">
      <w:numFmt w:val="bullet"/>
      <w:lvlText w:val="•"/>
      <w:lvlJc w:val="left"/>
      <w:pPr>
        <w:ind w:left="1314" w:hanging="369"/>
      </w:pPr>
    </w:lvl>
    <w:lvl w:ilvl="2">
      <w:numFmt w:val="bullet"/>
      <w:lvlText w:val="•"/>
      <w:lvlJc w:val="left"/>
      <w:pPr>
        <w:ind w:left="2335" w:hanging="369"/>
      </w:pPr>
    </w:lvl>
    <w:lvl w:ilvl="3">
      <w:numFmt w:val="bullet"/>
      <w:lvlText w:val="•"/>
      <w:lvlJc w:val="left"/>
      <w:pPr>
        <w:ind w:left="3356" w:hanging="369"/>
      </w:pPr>
    </w:lvl>
    <w:lvl w:ilvl="4">
      <w:numFmt w:val="bullet"/>
      <w:lvlText w:val="•"/>
      <w:lvlJc w:val="left"/>
      <w:pPr>
        <w:ind w:left="4378" w:hanging="369"/>
      </w:pPr>
    </w:lvl>
    <w:lvl w:ilvl="5">
      <w:numFmt w:val="bullet"/>
      <w:lvlText w:val="•"/>
      <w:lvlJc w:val="left"/>
      <w:pPr>
        <w:ind w:left="5399" w:hanging="369"/>
      </w:pPr>
    </w:lvl>
    <w:lvl w:ilvl="6">
      <w:numFmt w:val="bullet"/>
      <w:lvlText w:val="•"/>
      <w:lvlJc w:val="left"/>
      <w:pPr>
        <w:ind w:left="6420" w:hanging="369"/>
      </w:pPr>
    </w:lvl>
    <w:lvl w:ilvl="7">
      <w:numFmt w:val="bullet"/>
      <w:lvlText w:val="•"/>
      <w:lvlJc w:val="left"/>
      <w:pPr>
        <w:ind w:left="7442" w:hanging="369"/>
      </w:pPr>
    </w:lvl>
    <w:lvl w:ilvl="8">
      <w:numFmt w:val="bullet"/>
      <w:lvlText w:val="•"/>
      <w:lvlJc w:val="left"/>
      <w:pPr>
        <w:ind w:left="8463" w:hanging="369"/>
      </w:pPr>
    </w:lvl>
  </w:abstractNum>
  <w:abstractNum w:abstractNumId="9" w15:restartNumberingAfterBreak="0">
    <w:nsid w:val="00000409"/>
    <w:multiLevelType w:val="multilevel"/>
    <w:tmpl w:val="0000088C"/>
    <w:lvl w:ilvl="0">
      <w:numFmt w:val="bullet"/>
      <w:lvlText w:val=""/>
      <w:lvlJc w:val="left"/>
      <w:pPr>
        <w:ind w:left="102" w:hanging="1428"/>
      </w:pPr>
      <w:rPr>
        <w:rFonts w:ascii="Symbol" w:hAnsi="Symbol" w:cs="Symbol"/>
        <w:b w:val="0"/>
        <w:bCs w:val="0"/>
        <w:w w:val="99"/>
        <w:sz w:val="20"/>
        <w:szCs w:val="20"/>
      </w:rPr>
    </w:lvl>
    <w:lvl w:ilvl="1">
      <w:numFmt w:val="bullet"/>
      <w:lvlText w:val="•"/>
      <w:lvlJc w:val="left"/>
      <w:pPr>
        <w:ind w:left="700" w:hanging="1428"/>
      </w:pPr>
    </w:lvl>
    <w:lvl w:ilvl="2">
      <w:numFmt w:val="bullet"/>
      <w:lvlText w:val="•"/>
      <w:lvlJc w:val="left"/>
      <w:pPr>
        <w:ind w:left="1298" w:hanging="1428"/>
      </w:pPr>
    </w:lvl>
    <w:lvl w:ilvl="3">
      <w:numFmt w:val="bullet"/>
      <w:lvlText w:val="•"/>
      <w:lvlJc w:val="left"/>
      <w:pPr>
        <w:ind w:left="1897" w:hanging="1428"/>
      </w:pPr>
    </w:lvl>
    <w:lvl w:ilvl="4">
      <w:numFmt w:val="bullet"/>
      <w:lvlText w:val="•"/>
      <w:lvlJc w:val="left"/>
      <w:pPr>
        <w:ind w:left="2495" w:hanging="1428"/>
      </w:pPr>
    </w:lvl>
    <w:lvl w:ilvl="5">
      <w:numFmt w:val="bullet"/>
      <w:lvlText w:val="•"/>
      <w:lvlJc w:val="left"/>
      <w:pPr>
        <w:ind w:left="3093" w:hanging="1428"/>
      </w:pPr>
    </w:lvl>
    <w:lvl w:ilvl="6">
      <w:numFmt w:val="bullet"/>
      <w:lvlText w:val="•"/>
      <w:lvlJc w:val="left"/>
      <w:pPr>
        <w:ind w:left="3692" w:hanging="1428"/>
      </w:pPr>
    </w:lvl>
    <w:lvl w:ilvl="7">
      <w:numFmt w:val="bullet"/>
      <w:lvlText w:val="•"/>
      <w:lvlJc w:val="left"/>
      <w:pPr>
        <w:ind w:left="4290" w:hanging="1428"/>
      </w:pPr>
    </w:lvl>
    <w:lvl w:ilvl="8">
      <w:numFmt w:val="bullet"/>
      <w:lvlText w:val="•"/>
      <w:lvlJc w:val="left"/>
      <w:pPr>
        <w:ind w:left="4888" w:hanging="1428"/>
      </w:pPr>
    </w:lvl>
  </w:abstractNum>
  <w:abstractNum w:abstractNumId="10" w15:restartNumberingAfterBreak="0">
    <w:nsid w:val="0000040A"/>
    <w:multiLevelType w:val="multilevel"/>
    <w:tmpl w:val="0000088D"/>
    <w:lvl w:ilvl="0">
      <w:numFmt w:val="bullet"/>
      <w:lvlText w:val="-"/>
      <w:lvlJc w:val="left"/>
      <w:pPr>
        <w:ind w:left="102" w:hanging="116"/>
      </w:pPr>
      <w:rPr>
        <w:rFonts w:ascii="Times New Roman" w:hAnsi="Times New Roman" w:cs="Times New Roman"/>
        <w:b w:val="0"/>
        <w:bCs w:val="0"/>
        <w:w w:val="99"/>
        <w:sz w:val="20"/>
        <w:szCs w:val="20"/>
      </w:rPr>
    </w:lvl>
    <w:lvl w:ilvl="1">
      <w:numFmt w:val="bullet"/>
      <w:lvlText w:val="•"/>
      <w:lvlJc w:val="left"/>
      <w:pPr>
        <w:ind w:left="813" w:hanging="116"/>
      </w:pPr>
    </w:lvl>
    <w:lvl w:ilvl="2">
      <w:numFmt w:val="bullet"/>
      <w:lvlText w:val="•"/>
      <w:lvlJc w:val="left"/>
      <w:pPr>
        <w:ind w:left="1525" w:hanging="116"/>
      </w:pPr>
    </w:lvl>
    <w:lvl w:ilvl="3">
      <w:numFmt w:val="bullet"/>
      <w:lvlText w:val="•"/>
      <w:lvlJc w:val="left"/>
      <w:pPr>
        <w:ind w:left="2237" w:hanging="116"/>
      </w:pPr>
    </w:lvl>
    <w:lvl w:ilvl="4">
      <w:numFmt w:val="bullet"/>
      <w:lvlText w:val="•"/>
      <w:lvlJc w:val="left"/>
      <w:pPr>
        <w:ind w:left="2948" w:hanging="116"/>
      </w:pPr>
    </w:lvl>
    <w:lvl w:ilvl="5">
      <w:numFmt w:val="bullet"/>
      <w:lvlText w:val="•"/>
      <w:lvlJc w:val="left"/>
      <w:pPr>
        <w:ind w:left="3660" w:hanging="116"/>
      </w:pPr>
    </w:lvl>
    <w:lvl w:ilvl="6">
      <w:numFmt w:val="bullet"/>
      <w:lvlText w:val="•"/>
      <w:lvlJc w:val="left"/>
      <w:pPr>
        <w:ind w:left="4372" w:hanging="116"/>
      </w:pPr>
    </w:lvl>
    <w:lvl w:ilvl="7">
      <w:numFmt w:val="bullet"/>
      <w:lvlText w:val="•"/>
      <w:lvlJc w:val="left"/>
      <w:pPr>
        <w:ind w:left="5083" w:hanging="116"/>
      </w:pPr>
    </w:lvl>
    <w:lvl w:ilvl="8">
      <w:numFmt w:val="bullet"/>
      <w:lvlText w:val="•"/>
      <w:lvlJc w:val="left"/>
      <w:pPr>
        <w:ind w:left="5795" w:hanging="116"/>
      </w:pPr>
    </w:lvl>
  </w:abstractNum>
  <w:abstractNum w:abstractNumId="11" w15:restartNumberingAfterBreak="0">
    <w:nsid w:val="0000040B"/>
    <w:multiLevelType w:val="multilevel"/>
    <w:tmpl w:val="0000088E"/>
    <w:lvl w:ilvl="0">
      <w:numFmt w:val="bullet"/>
      <w:lvlText w:val="-"/>
      <w:lvlJc w:val="left"/>
      <w:pPr>
        <w:ind w:left="102" w:hanging="226"/>
      </w:pPr>
      <w:rPr>
        <w:rFonts w:ascii="Times New Roman" w:hAnsi="Times New Roman" w:cs="Times New Roman"/>
        <w:b w:val="0"/>
        <w:bCs w:val="0"/>
        <w:w w:val="99"/>
        <w:sz w:val="20"/>
        <w:szCs w:val="20"/>
      </w:rPr>
    </w:lvl>
    <w:lvl w:ilvl="1">
      <w:numFmt w:val="bullet"/>
      <w:lvlText w:val="•"/>
      <w:lvlJc w:val="left"/>
      <w:pPr>
        <w:ind w:left="813" w:hanging="226"/>
      </w:pPr>
    </w:lvl>
    <w:lvl w:ilvl="2">
      <w:numFmt w:val="bullet"/>
      <w:lvlText w:val="•"/>
      <w:lvlJc w:val="left"/>
      <w:pPr>
        <w:ind w:left="1525" w:hanging="226"/>
      </w:pPr>
    </w:lvl>
    <w:lvl w:ilvl="3">
      <w:numFmt w:val="bullet"/>
      <w:lvlText w:val="•"/>
      <w:lvlJc w:val="left"/>
      <w:pPr>
        <w:ind w:left="2237" w:hanging="226"/>
      </w:pPr>
    </w:lvl>
    <w:lvl w:ilvl="4">
      <w:numFmt w:val="bullet"/>
      <w:lvlText w:val="•"/>
      <w:lvlJc w:val="left"/>
      <w:pPr>
        <w:ind w:left="2948" w:hanging="226"/>
      </w:pPr>
    </w:lvl>
    <w:lvl w:ilvl="5">
      <w:numFmt w:val="bullet"/>
      <w:lvlText w:val="•"/>
      <w:lvlJc w:val="left"/>
      <w:pPr>
        <w:ind w:left="3660" w:hanging="226"/>
      </w:pPr>
    </w:lvl>
    <w:lvl w:ilvl="6">
      <w:numFmt w:val="bullet"/>
      <w:lvlText w:val="•"/>
      <w:lvlJc w:val="left"/>
      <w:pPr>
        <w:ind w:left="4372" w:hanging="226"/>
      </w:pPr>
    </w:lvl>
    <w:lvl w:ilvl="7">
      <w:numFmt w:val="bullet"/>
      <w:lvlText w:val="•"/>
      <w:lvlJc w:val="left"/>
      <w:pPr>
        <w:ind w:left="5083" w:hanging="226"/>
      </w:pPr>
    </w:lvl>
    <w:lvl w:ilvl="8">
      <w:numFmt w:val="bullet"/>
      <w:lvlText w:val="•"/>
      <w:lvlJc w:val="left"/>
      <w:pPr>
        <w:ind w:left="5795" w:hanging="226"/>
      </w:pPr>
    </w:lvl>
  </w:abstractNum>
  <w:abstractNum w:abstractNumId="12" w15:restartNumberingAfterBreak="0">
    <w:nsid w:val="0000040C"/>
    <w:multiLevelType w:val="multilevel"/>
    <w:tmpl w:val="0000088F"/>
    <w:lvl w:ilvl="0">
      <w:numFmt w:val="bullet"/>
      <w:lvlText w:val=""/>
      <w:lvlJc w:val="left"/>
      <w:pPr>
        <w:ind w:left="825" w:hanging="361"/>
      </w:pPr>
      <w:rPr>
        <w:rFonts w:ascii="Symbol" w:hAnsi="Symbol" w:cs="Symbol"/>
        <w:b w:val="0"/>
        <w:bCs w:val="0"/>
        <w:w w:val="99"/>
        <w:sz w:val="20"/>
        <w:szCs w:val="20"/>
      </w:rPr>
    </w:lvl>
    <w:lvl w:ilvl="1">
      <w:numFmt w:val="bullet"/>
      <w:lvlText w:val="•"/>
      <w:lvlJc w:val="left"/>
      <w:pPr>
        <w:ind w:left="1284" w:hanging="361"/>
      </w:pPr>
    </w:lvl>
    <w:lvl w:ilvl="2">
      <w:numFmt w:val="bullet"/>
      <w:lvlText w:val="•"/>
      <w:lvlJc w:val="left"/>
      <w:pPr>
        <w:ind w:left="1743" w:hanging="361"/>
      </w:pPr>
    </w:lvl>
    <w:lvl w:ilvl="3">
      <w:numFmt w:val="bullet"/>
      <w:lvlText w:val="•"/>
      <w:lvlJc w:val="left"/>
      <w:pPr>
        <w:ind w:left="2202" w:hanging="361"/>
      </w:pPr>
    </w:lvl>
    <w:lvl w:ilvl="4">
      <w:numFmt w:val="bullet"/>
      <w:lvlText w:val="•"/>
      <w:lvlJc w:val="left"/>
      <w:pPr>
        <w:ind w:left="2661" w:hanging="361"/>
      </w:pPr>
    </w:lvl>
    <w:lvl w:ilvl="5">
      <w:numFmt w:val="bullet"/>
      <w:lvlText w:val="•"/>
      <w:lvlJc w:val="left"/>
      <w:pPr>
        <w:ind w:left="3120" w:hanging="361"/>
      </w:pPr>
    </w:lvl>
    <w:lvl w:ilvl="6">
      <w:numFmt w:val="bullet"/>
      <w:lvlText w:val="•"/>
      <w:lvlJc w:val="left"/>
      <w:pPr>
        <w:ind w:left="3579" w:hanging="361"/>
      </w:pPr>
    </w:lvl>
    <w:lvl w:ilvl="7">
      <w:numFmt w:val="bullet"/>
      <w:lvlText w:val="•"/>
      <w:lvlJc w:val="left"/>
      <w:pPr>
        <w:ind w:left="4038" w:hanging="361"/>
      </w:pPr>
    </w:lvl>
    <w:lvl w:ilvl="8">
      <w:numFmt w:val="bullet"/>
      <w:lvlText w:val="•"/>
      <w:lvlJc w:val="left"/>
      <w:pPr>
        <w:ind w:left="4497" w:hanging="361"/>
      </w:pPr>
    </w:lvl>
  </w:abstractNum>
  <w:abstractNum w:abstractNumId="13" w15:restartNumberingAfterBreak="0">
    <w:nsid w:val="0000040D"/>
    <w:multiLevelType w:val="multilevel"/>
    <w:tmpl w:val="00000890"/>
    <w:lvl w:ilvl="0">
      <w:numFmt w:val="bullet"/>
      <w:lvlText w:val=""/>
      <w:lvlJc w:val="left"/>
      <w:pPr>
        <w:ind w:left="825" w:hanging="361"/>
      </w:pPr>
      <w:rPr>
        <w:rFonts w:ascii="Symbol" w:hAnsi="Symbol" w:cs="Symbol"/>
        <w:b w:val="0"/>
        <w:bCs w:val="0"/>
        <w:w w:val="99"/>
        <w:sz w:val="20"/>
        <w:szCs w:val="20"/>
      </w:rPr>
    </w:lvl>
    <w:lvl w:ilvl="1">
      <w:numFmt w:val="bullet"/>
      <w:lvlText w:val="•"/>
      <w:lvlJc w:val="left"/>
      <w:pPr>
        <w:ind w:left="1284" w:hanging="361"/>
      </w:pPr>
    </w:lvl>
    <w:lvl w:ilvl="2">
      <w:numFmt w:val="bullet"/>
      <w:lvlText w:val="•"/>
      <w:lvlJc w:val="left"/>
      <w:pPr>
        <w:ind w:left="1743" w:hanging="361"/>
      </w:pPr>
    </w:lvl>
    <w:lvl w:ilvl="3">
      <w:numFmt w:val="bullet"/>
      <w:lvlText w:val="•"/>
      <w:lvlJc w:val="left"/>
      <w:pPr>
        <w:ind w:left="2202" w:hanging="361"/>
      </w:pPr>
    </w:lvl>
    <w:lvl w:ilvl="4">
      <w:numFmt w:val="bullet"/>
      <w:lvlText w:val="•"/>
      <w:lvlJc w:val="left"/>
      <w:pPr>
        <w:ind w:left="2661" w:hanging="361"/>
      </w:pPr>
    </w:lvl>
    <w:lvl w:ilvl="5">
      <w:numFmt w:val="bullet"/>
      <w:lvlText w:val="•"/>
      <w:lvlJc w:val="left"/>
      <w:pPr>
        <w:ind w:left="3120" w:hanging="361"/>
      </w:pPr>
    </w:lvl>
    <w:lvl w:ilvl="6">
      <w:numFmt w:val="bullet"/>
      <w:lvlText w:val="•"/>
      <w:lvlJc w:val="left"/>
      <w:pPr>
        <w:ind w:left="3579" w:hanging="361"/>
      </w:pPr>
    </w:lvl>
    <w:lvl w:ilvl="7">
      <w:numFmt w:val="bullet"/>
      <w:lvlText w:val="•"/>
      <w:lvlJc w:val="left"/>
      <w:pPr>
        <w:ind w:left="4038" w:hanging="361"/>
      </w:pPr>
    </w:lvl>
    <w:lvl w:ilvl="8">
      <w:numFmt w:val="bullet"/>
      <w:lvlText w:val="•"/>
      <w:lvlJc w:val="left"/>
      <w:pPr>
        <w:ind w:left="4497" w:hanging="361"/>
      </w:pPr>
    </w:lvl>
  </w:abstractNum>
  <w:abstractNum w:abstractNumId="14" w15:restartNumberingAfterBreak="0">
    <w:nsid w:val="0000040E"/>
    <w:multiLevelType w:val="multilevel"/>
    <w:tmpl w:val="00000891"/>
    <w:lvl w:ilvl="0">
      <w:numFmt w:val="bullet"/>
      <w:lvlText w:val="-"/>
      <w:lvlJc w:val="left"/>
      <w:pPr>
        <w:ind w:left="1004" w:hanging="164"/>
      </w:pPr>
      <w:rPr>
        <w:rFonts w:ascii="Times New Roman" w:hAnsi="Times New Roman" w:cs="Times New Roman"/>
        <w:b w:val="0"/>
        <w:bCs w:val="0"/>
        <w:sz w:val="28"/>
        <w:szCs w:val="28"/>
      </w:rPr>
    </w:lvl>
    <w:lvl w:ilvl="1">
      <w:numFmt w:val="bullet"/>
      <w:lvlText w:val="•"/>
      <w:lvlJc w:val="left"/>
      <w:pPr>
        <w:ind w:left="1920" w:hanging="164"/>
      </w:pPr>
    </w:lvl>
    <w:lvl w:ilvl="2">
      <w:numFmt w:val="bullet"/>
      <w:lvlText w:val="•"/>
      <w:lvlJc w:val="left"/>
      <w:pPr>
        <w:ind w:left="2836" w:hanging="164"/>
      </w:pPr>
    </w:lvl>
    <w:lvl w:ilvl="3">
      <w:numFmt w:val="bullet"/>
      <w:lvlText w:val="•"/>
      <w:lvlJc w:val="left"/>
      <w:pPr>
        <w:ind w:left="3753" w:hanging="164"/>
      </w:pPr>
    </w:lvl>
    <w:lvl w:ilvl="4">
      <w:numFmt w:val="bullet"/>
      <w:lvlText w:val="•"/>
      <w:lvlJc w:val="left"/>
      <w:pPr>
        <w:ind w:left="4669" w:hanging="164"/>
      </w:pPr>
    </w:lvl>
    <w:lvl w:ilvl="5">
      <w:numFmt w:val="bullet"/>
      <w:lvlText w:val="•"/>
      <w:lvlJc w:val="left"/>
      <w:pPr>
        <w:ind w:left="5585" w:hanging="164"/>
      </w:pPr>
    </w:lvl>
    <w:lvl w:ilvl="6">
      <w:numFmt w:val="bullet"/>
      <w:lvlText w:val="•"/>
      <w:lvlJc w:val="left"/>
      <w:pPr>
        <w:ind w:left="6501" w:hanging="164"/>
      </w:pPr>
    </w:lvl>
    <w:lvl w:ilvl="7">
      <w:numFmt w:val="bullet"/>
      <w:lvlText w:val="•"/>
      <w:lvlJc w:val="left"/>
      <w:pPr>
        <w:ind w:left="7417" w:hanging="164"/>
      </w:pPr>
    </w:lvl>
    <w:lvl w:ilvl="8">
      <w:numFmt w:val="bullet"/>
      <w:lvlText w:val="•"/>
      <w:lvlJc w:val="left"/>
      <w:pPr>
        <w:ind w:left="8334" w:hanging="164"/>
      </w:pPr>
    </w:lvl>
  </w:abstractNum>
  <w:abstractNum w:abstractNumId="15" w15:restartNumberingAfterBreak="0">
    <w:nsid w:val="0000040F"/>
    <w:multiLevelType w:val="multilevel"/>
    <w:tmpl w:val="00000892"/>
    <w:lvl w:ilvl="0">
      <w:numFmt w:val="bullet"/>
      <w:lvlText w:val=""/>
      <w:lvlJc w:val="left"/>
      <w:pPr>
        <w:ind w:left="668" w:hanging="294"/>
      </w:pPr>
      <w:rPr>
        <w:rFonts w:ascii="Symbol" w:hAnsi="Symbol" w:cs="Symbol"/>
        <w:b w:val="0"/>
        <w:bCs w:val="0"/>
        <w:w w:val="99"/>
        <w:sz w:val="20"/>
        <w:szCs w:val="20"/>
      </w:rPr>
    </w:lvl>
    <w:lvl w:ilvl="1">
      <w:numFmt w:val="bullet"/>
      <w:lvlText w:val="•"/>
      <w:lvlJc w:val="left"/>
      <w:pPr>
        <w:ind w:left="1237" w:hanging="294"/>
      </w:pPr>
    </w:lvl>
    <w:lvl w:ilvl="2">
      <w:numFmt w:val="bullet"/>
      <w:lvlText w:val="•"/>
      <w:lvlJc w:val="left"/>
      <w:pPr>
        <w:ind w:left="1806" w:hanging="294"/>
      </w:pPr>
    </w:lvl>
    <w:lvl w:ilvl="3">
      <w:numFmt w:val="bullet"/>
      <w:lvlText w:val="•"/>
      <w:lvlJc w:val="left"/>
      <w:pPr>
        <w:ind w:left="2375" w:hanging="294"/>
      </w:pPr>
    </w:lvl>
    <w:lvl w:ilvl="4">
      <w:numFmt w:val="bullet"/>
      <w:lvlText w:val="•"/>
      <w:lvlJc w:val="left"/>
      <w:pPr>
        <w:ind w:left="2944" w:hanging="294"/>
      </w:pPr>
    </w:lvl>
    <w:lvl w:ilvl="5">
      <w:numFmt w:val="bullet"/>
      <w:lvlText w:val="•"/>
      <w:lvlJc w:val="left"/>
      <w:pPr>
        <w:ind w:left="3513" w:hanging="294"/>
      </w:pPr>
    </w:lvl>
    <w:lvl w:ilvl="6">
      <w:numFmt w:val="bullet"/>
      <w:lvlText w:val="•"/>
      <w:lvlJc w:val="left"/>
      <w:pPr>
        <w:ind w:left="4082" w:hanging="294"/>
      </w:pPr>
    </w:lvl>
    <w:lvl w:ilvl="7">
      <w:numFmt w:val="bullet"/>
      <w:lvlText w:val="•"/>
      <w:lvlJc w:val="left"/>
      <w:pPr>
        <w:ind w:left="4651" w:hanging="294"/>
      </w:pPr>
    </w:lvl>
    <w:lvl w:ilvl="8">
      <w:numFmt w:val="bullet"/>
      <w:lvlText w:val="•"/>
      <w:lvlJc w:val="left"/>
      <w:pPr>
        <w:ind w:left="5220" w:hanging="294"/>
      </w:pPr>
    </w:lvl>
  </w:abstractNum>
  <w:abstractNum w:abstractNumId="16" w15:restartNumberingAfterBreak="0">
    <w:nsid w:val="00000410"/>
    <w:multiLevelType w:val="multilevel"/>
    <w:tmpl w:val="00000893"/>
    <w:lvl w:ilvl="0">
      <w:numFmt w:val="bullet"/>
      <w:lvlText w:val="-"/>
      <w:lvlJc w:val="left"/>
      <w:pPr>
        <w:ind w:left="102" w:hanging="188"/>
      </w:pPr>
      <w:rPr>
        <w:rFonts w:ascii="Times New Roman" w:hAnsi="Times New Roman" w:cs="Times New Roman"/>
        <w:b w:val="0"/>
        <w:bCs w:val="0"/>
        <w:w w:val="99"/>
        <w:sz w:val="20"/>
        <w:szCs w:val="20"/>
      </w:rPr>
    </w:lvl>
    <w:lvl w:ilvl="1">
      <w:numFmt w:val="bullet"/>
      <w:lvlText w:val="•"/>
      <w:lvlJc w:val="left"/>
      <w:pPr>
        <w:ind w:left="757" w:hanging="188"/>
      </w:pPr>
    </w:lvl>
    <w:lvl w:ilvl="2">
      <w:numFmt w:val="bullet"/>
      <w:lvlText w:val="•"/>
      <w:lvlJc w:val="left"/>
      <w:pPr>
        <w:ind w:left="1412" w:hanging="188"/>
      </w:pPr>
    </w:lvl>
    <w:lvl w:ilvl="3">
      <w:numFmt w:val="bullet"/>
      <w:lvlText w:val="•"/>
      <w:lvlJc w:val="left"/>
      <w:pPr>
        <w:ind w:left="2067" w:hanging="188"/>
      </w:pPr>
    </w:lvl>
    <w:lvl w:ilvl="4">
      <w:numFmt w:val="bullet"/>
      <w:lvlText w:val="•"/>
      <w:lvlJc w:val="left"/>
      <w:pPr>
        <w:ind w:left="2722" w:hanging="188"/>
      </w:pPr>
    </w:lvl>
    <w:lvl w:ilvl="5">
      <w:numFmt w:val="bullet"/>
      <w:lvlText w:val="•"/>
      <w:lvlJc w:val="left"/>
      <w:pPr>
        <w:ind w:left="3377" w:hanging="188"/>
      </w:pPr>
    </w:lvl>
    <w:lvl w:ilvl="6">
      <w:numFmt w:val="bullet"/>
      <w:lvlText w:val="•"/>
      <w:lvlJc w:val="left"/>
      <w:pPr>
        <w:ind w:left="4032" w:hanging="188"/>
      </w:pPr>
    </w:lvl>
    <w:lvl w:ilvl="7">
      <w:numFmt w:val="bullet"/>
      <w:lvlText w:val="•"/>
      <w:lvlJc w:val="left"/>
      <w:pPr>
        <w:ind w:left="4687" w:hanging="188"/>
      </w:pPr>
    </w:lvl>
    <w:lvl w:ilvl="8">
      <w:numFmt w:val="bullet"/>
      <w:lvlText w:val="•"/>
      <w:lvlJc w:val="left"/>
      <w:pPr>
        <w:ind w:left="5342" w:hanging="188"/>
      </w:pPr>
    </w:lvl>
  </w:abstractNum>
  <w:abstractNum w:abstractNumId="17" w15:restartNumberingAfterBreak="0">
    <w:nsid w:val="00000411"/>
    <w:multiLevelType w:val="multilevel"/>
    <w:tmpl w:val="00000894"/>
    <w:lvl w:ilvl="0">
      <w:start w:val="10"/>
      <w:numFmt w:val="decimal"/>
      <w:lvlText w:val="%1"/>
      <w:lvlJc w:val="left"/>
      <w:pPr>
        <w:ind w:left="1464" w:hanging="284"/>
      </w:pPr>
      <w:rPr>
        <w:rFonts w:ascii="Times New Roman" w:hAnsi="Times New Roman" w:cs="Times New Roman"/>
        <w:b/>
        <w:bCs/>
        <w:color w:val="0D0D0D"/>
        <w:spacing w:val="1"/>
        <w:sz w:val="28"/>
        <w:szCs w:val="28"/>
      </w:rPr>
    </w:lvl>
    <w:lvl w:ilvl="1">
      <w:numFmt w:val="bullet"/>
      <w:lvlText w:val="•"/>
      <w:lvlJc w:val="left"/>
      <w:pPr>
        <w:ind w:left="2332" w:hanging="284"/>
      </w:pPr>
    </w:lvl>
    <w:lvl w:ilvl="2">
      <w:numFmt w:val="bullet"/>
      <w:lvlText w:val="•"/>
      <w:lvlJc w:val="left"/>
      <w:pPr>
        <w:ind w:left="3200" w:hanging="284"/>
      </w:pPr>
    </w:lvl>
    <w:lvl w:ilvl="3">
      <w:numFmt w:val="bullet"/>
      <w:lvlText w:val="•"/>
      <w:lvlJc w:val="left"/>
      <w:pPr>
        <w:ind w:left="4069" w:hanging="284"/>
      </w:pPr>
    </w:lvl>
    <w:lvl w:ilvl="4">
      <w:numFmt w:val="bullet"/>
      <w:lvlText w:val="•"/>
      <w:lvlJc w:val="left"/>
      <w:pPr>
        <w:ind w:left="4937" w:hanging="284"/>
      </w:pPr>
    </w:lvl>
    <w:lvl w:ilvl="5">
      <w:numFmt w:val="bullet"/>
      <w:lvlText w:val="•"/>
      <w:lvlJc w:val="left"/>
      <w:pPr>
        <w:ind w:left="5805" w:hanging="284"/>
      </w:pPr>
    </w:lvl>
    <w:lvl w:ilvl="6">
      <w:numFmt w:val="bullet"/>
      <w:lvlText w:val="•"/>
      <w:lvlJc w:val="left"/>
      <w:pPr>
        <w:ind w:left="6673" w:hanging="284"/>
      </w:pPr>
    </w:lvl>
    <w:lvl w:ilvl="7">
      <w:numFmt w:val="bullet"/>
      <w:lvlText w:val="•"/>
      <w:lvlJc w:val="left"/>
      <w:pPr>
        <w:ind w:left="7541" w:hanging="284"/>
      </w:pPr>
    </w:lvl>
    <w:lvl w:ilvl="8">
      <w:numFmt w:val="bullet"/>
      <w:lvlText w:val="•"/>
      <w:lvlJc w:val="left"/>
      <w:pPr>
        <w:ind w:left="8410" w:hanging="284"/>
      </w:pPr>
    </w:lvl>
  </w:abstractNum>
  <w:abstractNum w:abstractNumId="18" w15:restartNumberingAfterBreak="0">
    <w:nsid w:val="00000412"/>
    <w:multiLevelType w:val="multilevel"/>
    <w:tmpl w:val="00000895"/>
    <w:lvl w:ilvl="0">
      <w:start w:val="1"/>
      <w:numFmt w:val="decimal"/>
      <w:lvlText w:val="%1."/>
      <w:lvlJc w:val="left"/>
      <w:pPr>
        <w:ind w:left="112" w:hanging="345"/>
      </w:pPr>
      <w:rPr>
        <w:rFonts w:ascii="Times New Roman" w:hAnsi="Times New Roman" w:cs="Times New Roman"/>
        <w:b w:val="0"/>
        <w:bCs w:val="0"/>
        <w:sz w:val="28"/>
        <w:szCs w:val="28"/>
      </w:rPr>
    </w:lvl>
    <w:lvl w:ilvl="1">
      <w:numFmt w:val="bullet"/>
      <w:lvlText w:val="•"/>
      <w:lvlJc w:val="left"/>
      <w:pPr>
        <w:ind w:left="1116" w:hanging="345"/>
      </w:pPr>
    </w:lvl>
    <w:lvl w:ilvl="2">
      <w:numFmt w:val="bullet"/>
      <w:lvlText w:val="•"/>
      <w:lvlJc w:val="left"/>
      <w:pPr>
        <w:ind w:left="2119" w:hanging="345"/>
      </w:pPr>
    </w:lvl>
    <w:lvl w:ilvl="3">
      <w:numFmt w:val="bullet"/>
      <w:lvlText w:val="•"/>
      <w:lvlJc w:val="left"/>
      <w:pPr>
        <w:ind w:left="3122" w:hanging="345"/>
      </w:pPr>
    </w:lvl>
    <w:lvl w:ilvl="4">
      <w:numFmt w:val="bullet"/>
      <w:lvlText w:val="•"/>
      <w:lvlJc w:val="left"/>
      <w:pPr>
        <w:ind w:left="4126" w:hanging="345"/>
      </w:pPr>
    </w:lvl>
    <w:lvl w:ilvl="5">
      <w:numFmt w:val="bullet"/>
      <w:lvlText w:val="•"/>
      <w:lvlJc w:val="left"/>
      <w:pPr>
        <w:ind w:left="5129" w:hanging="345"/>
      </w:pPr>
    </w:lvl>
    <w:lvl w:ilvl="6">
      <w:numFmt w:val="bullet"/>
      <w:lvlText w:val="•"/>
      <w:lvlJc w:val="left"/>
      <w:pPr>
        <w:ind w:left="6132" w:hanging="345"/>
      </w:pPr>
    </w:lvl>
    <w:lvl w:ilvl="7">
      <w:numFmt w:val="bullet"/>
      <w:lvlText w:val="•"/>
      <w:lvlJc w:val="left"/>
      <w:pPr>
        <w:ind w:left="7136" w:hanging="345"/>
      </w:pPr>
    </w:lvl>
    <w:lvl w:ilvl="8">
      <w:numFmt w:val="bullet"/>
      <w:lvlText w:val="•"/>
      <w:lvlJc w:val="left"/>
      <w:pPr>
        <w:ind w:left="8139" w:hanging="345"/>
      </w:pPr>
    </w:lvl>
  </w:abstractNum>
  <w:abstractNum w:abstractNumId="19" w15:restartNumberingAfterBreak="0">
    <w:nsid w:val="0B4D33CF"/>
    <w:multiLevelType w:val="hybridMultilevel"/>
    <w:tmpl w:val="7D82751A"/>
    <w:lvl w:ilvl="0" w:tplc="57E0949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0FA604CF"/>
    <w:multiLevelType w:val="hybridMultilevel"/>
    <w:tmpl w:val="4F862C0A"/>
    <w:lvl w:ilvl="0" w:tplc="B428FB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103D375C"/>
    <w:multiLevelType w:val="hybridMultilevel"/>
    <w:tmpl w:val="27E84BFA"/>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9783D3F"/>
    <w:multiLevelType w:val="hybridMultilevel"/>
    <w:tmpl w:val="AB5C8FA8"/>
    <w:lvl w:ilvl="0" w:tplc="CA0257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A736F56"/>
    <w:multiLevelType w:val="hybridMultilevel"/>
    <w:tmpl w:val="13F4E37E"/>
    <w:lvl w:ilvl="0" w:tplc="CA0257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AF43AAD"/>
    <w:multiLevelType w:val="hybridMultilevel"/>
    <w:tmpl w:val="6BD66748"/>
    <w:lvl w:ilvl="0" w:tplc="545A5C8C">
      <w:start w:val="1"/>
      <w:numFmt w:val="bullet"/>
      <w:lvlText w:val=""/>
      <w:lvlJc w:val="left"/>
      <w:pPr>
        <w:tabs>
          <w:tab w:val="num" w:pos="567"/>
        </w:tabs>
        <w:ind w:left="567"/>
      </w:pPr>
      <w:rPr>
        <w:rFonts w:ascii="Symbol" w:hAnsi="Symbol" w:hint="default"/>
      </w:rPr>
    </w:lvl>
    <w:lvl w:ilvl="1" w:tplc="04190003">
      <w:start w:val="1"/>
      <w:numFmt w:val="bullet"/>
      <w:lvlText w:val="o"/>
      <w:lvlJc w:val="left"/>
      <w:pPr>
        <w:tabs>
          <w:tab w:val="num" w:pos="2651"/>
        </w:tabs>
        <w:ind w:left="2651" w:hanging="360"/>
      </w:pPr>
      <w:rPr>
        <w:rFonts w:ascii="Courier New" w:hAnsi="Courier New" w:hint="default"/>
      </w:rPr>
    </w:lvl>
    <w:lvl w:ilvl="2" w:tplc="04190005">
      <w:start w:val="1"/>
      <w:numFmt w:val="bullet"/>
      <w:lvlText w:val=""/>
      <w:lvlJc w:val="left"/>
      <w:pPr>
        <w:tabs>
          <w:tab w:val="num" w:pos="3371"/>
        </w:tabs>
        <w:ind w:left="3371" w:hanging="360"/>
      </w:pPr>
      <w:rPr>
        <w:rFonts w:ascii="Wingdings" w:hAnsi="Wingdings" w:hint="default"/>
      </w:rPr>
    </w:lvl>
    <w:lvl w:ilvl="3" w:tplc="04190001">
      <w:start w:val="1"/>
      <w:numFmt w:val="bullet"/>
      <w:lvlText w:val=""/>
      <w:lvlJc w:val="left"/>
      <w:pPr>
        <w:tabs>
          <w:tab w:val="num" w:pos="4091"/>
        </w:tabs>
        <w:ind w:left="4091" w:hanging="360"/>
      </w:pPr>
      <w:rPr>
        <w:rFonts w:ascii="Symbol" w:hAnsi="Symbol" w:hint="default"/>
      </w:rPr>
    </w:lvl>
    <w:lvl w:ilvl="4" w:tplc="04190003">
      <w:start w:val="1"/>
      <w:numFmt w:val="bullet"/>
      <w:lvlText w:val="o"/>
      <w:lvlJc w:val="left"/>
      <w:pPr>
        <w:tabs>
          <w:tab w:val="num" w:pos="4811"/>
        </w:tabs>
        <w:ind w:left="4811" w:hanging="360"/>
      </w:pPr>
      <w:rPr>
        <w:rFonts w:ascii="Courier New" w:hAnsi="Courier New" w:hint="default"/>
      </w:rPr>
    </w:lvl>
    <w:lvl w:ilvl="5" w:tplc="04190005">
      <w:start w:val="1"/>
      <w:numFmt w:val="bullet"/>
      <w:lvlText w:val=""/>
      <w:lvlJc w:val="left"/>
      <w:pPr>
        <w:tabs>
          <w:tab w:val="num" w:pos="5531"/>
        </w:tabs>
        <w:ind w:left="5531" w:hanging="360"/>
      </w:pPr>
      <w:rPr>
        <w:rFonts w:ascii="Wingdings" w:hAnsi="Wingdings" w:hint="default"/>
      </w:rPr>
    </w:lvl>
    <w:lvl w:ilvl="6" w:tplc="04190001">
      <w:start w:val="1"/>
      <w:numFmt w:val="bullet"/>
      <w:lvlText w:val=""/>
      <w:lvlJc w:val="left"/>
      <w:pPr>
        <w:tabs>
          <w:tab w:val="num" w:pos="6251"/>
        </w:tabs>
        <w:ind w:left="6251" w:hanging="360"/>
      </w:pPr>
      <w:rPr>
        <w:rFonts w:ascii="Symbol" w:hAnsi="Symbol" w:hint="default"/>
      </w:rPr>
    </w:lvl>
    <w:lvl w:ilvl="7" w:tplc="04190003">
      <w:start w:val="1"/>
      <w:numFmt w:val="bullet"/>
      <w:lvlText w:val="o"/>
      <w:lvlJc w:val="left"/>
      <w:pPr>
        <w:tabs>
          <w:tab w:val="num" w:pos="6971"/>
        </w:tabs>
        <w:ind w:left="6971" w:hanging="360"/>
      </w:pPr>
      <w:rPr>
        <w:rFonts w:ascii="Courier New" w:hAnsi="Courier New" w:hint="default"/>
      </w:rPr>
    </w:lvl>
    <w:lvl w:ilvl="8" w:tplc="04190005">
      <w:start w:val="1"/>
      <w:numFmt w:val="bullet"/>
      <w:lvlText w:val=""/>
      <w:lvlJc w:val="left"/>
      <w:pPr>
        <w:tabs>
          <w:tab w:val="num" w:pos="7691"/>
        </w:tabs>
        <w:ind w:left="7691" w:hanging="360"/>
      </w:pPr>
      <w:rPr>
        <w:rFonts w:ascii="Wingdings" w:hAnsi="Wingdings" w:hint="default"/>
      </w:rPr>
    </w:lvl>
  </w:abstractNum>
  <w:abstractNum w:abstractNumId="25" w15:restartNumberingAfterBreak="0">
    <w:nsid w:val="1E9C0C22"/>
    <w:multiLevelType w:val="hybridMultilevel"/>
    <w:tmpl w:val="5C023A00"/>
    <w:lvl w:ilvl="0" w:tplc="CA0257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548753E"/>
    <w:multiLevelType w:val="hybridMultilevel"/>
    <w:tmpl w:val="4A341DD2"/>
    <w:lvl w:ilvl="0" w:tplc="04190003">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823677C"/>
    <w:multiLevelType w:val="hybridMultilevel"/>
    <w:tmpl w:val="7B2CA72A"/>
    <w:lvl w:ilvl="0" w:tplc="FFFFFFFF">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D692856"/>
    <w:multiLevelType w:val="hybridMultilevel"/>
    <w:tmpl w:val="F80CA58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02332A2"/>
    <w:multiLevelType w:val="hybridMultilevel"/>
    <w:tmpl w:val="9E5A586C"/>
    <w:lvl w:ilvl="0" w:tplc="CA0257E8">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7472AE5"/>
    <w:multiLevelType w:val="hybridMultilevel"/>
    <w:tmpl w:val="A1720EB8"/>
    <w:lvl w:ilvl="0" w:tplc="FFFFFFFF">
      <w:start w:val="1"/>
      <w:numFmt w:val="bullet"/>
      <w:lvlText w:val="–"/>
      <w:lvlJc w:val="left"/>
      <w:pPr>
        <w:ind w:left="738" w:hanging="360"/>
      </w:pPr>
      <w:rPr>
        <w:rFonts w:ascii="Times New Roman" w:hAnsi="Times New Roman" w:cs="Times New Roman" w:hint="default"/>
      </w:rPr>
    </w:lvl>
    <w:lvl w:ilvl="1" w:tplc="04190003" w:tentative="1">
      <w:start w:val="1"/>
      <w:numFmt w:val="bullet"/>
      <w:lvlText w:val="o"/>
      <w:lvlJc w:val="left"/>
      <w:pPr>
        <w:ind w:left="1458" w:hanging="360"/>
      </w:pPr>
      <w:rPr>
        <w:rFonts w:ascii="Courier New" w:hAnsi="Courier New" w:cs="Courier New" w:hint="default"/>
      </w:rPr>
    </w:lvl>
    <w:lvl w:ilvl="2" w:tplc="04190005" w:tentative="1">
      <w:start w:val="1"/>
      <w:numFmt w:val="bullet"/>
      <w:lvlText w:val=""/>
      <w:lvlJc w:val="left"/>
      <w:pPr>
        <w:ind w:left="2178" w:hanging="360"/>
      </w:pPr>
      <w:rPr>
        <w:rFonts w:ascii="Wingdings" w:hAnsi="Wingdings" w:hint="default"/>
      </w:rPr>
    </w:lvl>
    <w:lvl w:ilvl="3" w:tplc="04190001" w:tentative="1">
      <w:start w:val="1"/>
      <w:numFmt w:val="bullet"/>
      <w:lvlText w:val=""/>
      <w:lvlJc w:val="left"/>
      <w:pPr>
        <w:ind w:left="2898" w:hanging="360"/>
      </w:pPr>
      <w:rPr>
        <w:rFonts w:ascii="Symbol" w:hAnsi="Symbol" w:hint="default"/>
      </w:rPr>
    </w:lvl>
    <w:lvl w:ilvl="4" w:tplc="04190003" w:tentative="1">
      <w:start w:val="1"/>
      <w:numFmt w:val="bullet"/>
      <w:lvlText w:val="o"/>
      <w:lvlJc w:val="left"/>
      <w:pPr>
        <w:ind w:left="3618" w:hanging="360"/>
      </w:pPr>
      <w:rPr>
        <w:rFonts w:ascii="Courier New" w:hAnsi="Courier New" w:cs="Courier New" w:hint="default"/>
      </w:rPr>
    </w:lvl>
    <w:lvl w:ilvl="5" w:tplc="04190005" w:tentative="1">
      <w:start w:val="1"/>
      <w:numFmt w:val="bullet"/>
      <w:lvlText w:val=""/>
      <w:lvlJc w:val="left"/>
      <w:pPr>
        <w:ind w:left="4338" w:hanging="360"/>
      </w:pPr>
      <w:rPr>
        <w:rFonts w:ascii="Wingdings" w:hAnsi="Wingdings" w:hint="default"/>
      </w:rPr>
    </w:lvl>
    <w:lvl w:ilvl="6" w:tplc="04190001" w:tentative="1">
      <w:start w:val="1"/>
      <w:numFmt w:val="bullet"/>
      <w:lvlText w:val=""/>
      <w:lvlJc w:val="left"/>
      <w:pPr>
        <w:ind w:left="5058" w:hanging="360"/>
      </w:pPr>
      <w:rPr>
        <w:rFonts w:ascii="Symbol" w:hAnsi="Symbol" w:hint="default"/>
      </w:rPr>
    </w:lvl>
    <w:lvl w:ilvl="7" w:tplc="04190003" w:tentative="1">
      <w:start w:val="1"/>
      <w:numFmt w:val="bullet"/>
      <w:lvlText w:val="o"/>
      <w:lvlJc w:val="left"/>
      <w:pPr>
        <w:ind w:left="5778" w:hanging="360"/>
      </w:pPr>
      <w:rPr>
        <w:rFonts w:ascii="Courier New" w:hAnsi="Courier New" w:cs="Courier New" w:hint="default"/>
      </w:rPr>
    </w:lvl>
    <w:lvl w:ilvl="8" w:tplc="04190005" w:tentative="1">
      <w:start w:val="1"/>
      <w:numFmt w:val="bullet"/>
      <w:lvlText w:val=""/>
      <w:lvlJc w:val="left"/>
      <w:pPr>
        <w:ind w:left="6498" w:hanging="360"/>
      </w:pPr>
      <w:rPr>
        <w:rFonts w:ascii="Wingdings" w:hAnsi="Wingdings" w:hint="default"/>
      </w:rPr>
    </w:lvl>
  </w:abstractNum>
  <w:abstractNum w:abstractNumId="31" w15:restartNumberingAfterBreak="0">
    <w:nsid w:val="4A1E31FA"/>
    <w:multiLevelType w:val="hybridMultilevel"/>
    <w:tmpl w:val="03AC5A6E"/>
    <w:lvl w:ilvl="0" w:tplc="FFFFFFFF">
      <w:start w:val="1"/>
      <w:numFmt w:val="bullet"/>
      <w:lvlText w:val=""/>
      <w:lvlJc w:val="left"/>
      <w:pPr>
        <w:tabs>
          <w:tab w:val="num" w:pos="2138"/>
        </w:tabs>
        <w:ind w:left="2138"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32" w15:restartNumberingAfterBreak="0">
    <w:nsid w:val="4D0F7251"/>
    <w:multiLevelType w:val="hybridMultilevel"/>
    <w:tmpl w:val="F2F8D03E"/>
    <w:lvl w:ilvl="0" w:tplc="FFFFFFFF">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3" w15:restartNumberingAfterBreak="0">
    <w:nsid w:val="4D9C1CE4"/>
    <w:multiLevelType w:val="hybridMultilevel"/>
    <w:tmpl w:val="3864E316"/>
    <w:lvl w:ilvl="0" w:tplc="0110FB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4ED5147F"/>
    <w:multiLevelType w:val="hybridMultilevel"/>
    <w:tmpl w:val="95D0E794"/>
    <w:lvl w:ilvl="0" w:tplc="EDE064BA">
      <w:start w:val="1"/>
      <w:numFmt w:val="decimal"/>
      <w:lvlText w:val="%1."/>
      <w:lvlJc w:val="left"/>
      <w:pPr>
        <w:ind w:left="1069" w:hanging="360"/>
      </w:pPr>
      <w:rPr>
        <w:rFonts w:hint="default"/>
      </w:rPr>
    </w:lvl>
    <w:lvl w:ilvl="1" w:tplc="9F2A9AA8">
      <w:start w:val="1"/>
      <w:numFmt w:val="decimal"/>
      <w:lvlText w:val="%2)"/>
      <w:lvlJc w:val="left"/>
      <w:pPr>
        <w:ind w:left="2014" w:hanging="585"/>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4EF60052"/>
    <w:multiLevelType w:val="hybridMultilevel"/>
    <w:tmpl w:val="741AA898"/>
    <w:lvl w:ilvl="0" w:tplc="CA0257E8">
      <w:start w:val="1"/>
      <w:numFmt w:val="bullet"/>
      <w:lvlText w:val=""/>
      <w:lvlJc w:val="left"/>
      <w:pPr>
        <w:ind w:left="1429" w:hanging="360"/>
      </w:pPr>
      <w:rPr>
        <w:rFonts w:ascii="Symbol" w:hAnsi="Symbol" w:hint="default"/>
      </w:rPr>
    </w:lvl>
    <w:lvl w:ilvl="1" w:tplc="FABA344E">
      <w:start w:val="1"/>
      <w:numFmt w:val="russianLower"/>
      <w:lvlText w:val="%2)"/>
      <w:lvlJc w:val="left"/>
      <w:pPr>
        <w:ind w:left="2149" w:hanging="360"/>
      </w:pPr>
      <w:rPr>
        <w:rFonts w:hint="default"/>
      </w:rPr>
    </w:lvl>
    <w:lvl w:ilvl="2" w:tplc="43EE9542">
      <w:start w:val="1"/>
      <w:numFmt w:val="decimal"/>
      <w:lvlText w:val="%3."/>
      <w:lvlJc w:val="left"/>
      <w:pPr>
        <w:ind w:left="2869" w:hanging="360"/>
      </w:pPr>
      <w:rPr>
        <w:rFont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0225E37"/>
    <w:multiLevelType w:val="hybridMultilevel"/>
    <w:tmpl w:val="712AF172"/>
    <w:lvl w:ilvl="0" w:tplc="95E4C342">
      <w:start w:val="1"/>
      <w:numFmt w:val="bullet"/>
      <w:pStyle w:val="3"/>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330"/>
        </w:tabs>
        <w:ind w:left="2330" w:hanging="360"/>
      </w:pPr>
      <w:rPr>
        <w:rFonts w:ascii="Courier New" w:hAnsi="Courier New" w:hint="default"/>
      </w:rPr>
    </w:lvl>
    <w:lvl w:ilvl="2" w:tplc="04190005" w:tentative="1">
      <w:start w:val="1"/>
      <w:numFmt w:val="bullet"/>
      <w:lvlText w:val=""/>
      <w:lvlJc w:val="left"/>
      <w:pPr>
        <w:tabs>
          <w:tab w:val="num" w:pos="3050"/>
        </w:tabs>
        <w:ind w:left="3050" w:hanging="360"/>
      </w:pPr>
      <w:rPr>
        <w:rFonts w:ascii="Wingdings" w:hAnsi="Wingdings" w:hint="default"/>
      </w:rPr>
    </w:lvl>
    <w:lvl w:ilvl="3" w:tplc="04190001" w:tentative="1">
      <w:start w:val="1"/>
      <w:numFmt w:val="bullet"/>
      <w:lvlText w:val=""/>
      <w:lvlJc w:val="left"/>
      <w:pPr>
        <w:tabs>
          <w:tab w:val="num" w:pos="3770"/>
        </w:tabs>
        <w:ind w:left="3770" w:hanging="360"/>
      </w:pPr>
      <w:rPr>
        <w:rFonts w:ascii="Symbol" w:hAnsi="Symbol" w:hint="default"/>
      </w:rPr>
    </w:lvl>
    <w:lvl w:ilvl="4" w:tplc="04190003" w:tentative="1">
      <w:start w:val="1"/>
      <w:numFmt w:val="bullet"/>
      <w:lvlText w:val="o"/>
      <w:lvlJc w:val="left"/>
      <w:pPr>
        <w:tabs>
          <w:tab w:val="num" w:pos="4490"/>
        </w:tabs>
        <w:ind w:left="4490" w:hanging="360"/>
      </w:pPr>
      <w:rPr>
        <w:rFonts w:ascii="Courier New" w:hAnsi="Courier New" w:hint="default"/>
      </w:rPr>
    </w:lvl>
    <w:lvl w:ilvl="5" w:tplc="04190005" w:tentative="1">
      <w:start w:val="1"/>
      <w:numFmt w:val="bullet"/>
      <w:lvlText w:val=""/>
      <w:lvlJc w:val="left"/>
      <w:pPr>
        <w:tabs>
          <w:tab w:val="num" w:pos="5210"/>
        </w:tabs>
        <w:ind w:left="5210" w:hanging="360"/>
      </w:pPr>
      <w:rPr>
        <w:rFonts w:ascii="Wingdings" w:hAnsi="Wingdings" w:hint="default"/>
      </w:rPr>
    </w:lvl>
    <w:lvl w:ilvl="6" w:tplc="04190001" w:tentative="1">
      <w:start w:val="1"/>
      <w:numFmt w:val="bullet"/>
      <w:lvlText w:val=""/>
      <w:lvlJc w:val="left"/>
      <w:pPr>
        <w:tabs>
          <w:tab w:val="num" w:pos="5930"/>
        </w:tabs>
        <w:ind w:left="5930" w:hanging="360"/>
      </w:pPr>
      <w:rPr>
        <w:rFonts w:ascii="Symbol" w:hAnsi="Symbol" w:hint="default"/>
      </w:rPr>
    </w:lvl>
    <w:lvl w:ilvl="7" w:tplc="04190003" w:tentative="1">
      <w:start w:val="1"/>
      <w:numFmt w:val="bullet"/>
      <w:lvlText w:val="o"/>
      <w:lvlJc w:val="left"/>
      <w:pPr>
        <w:tabs>
          <w:tab w:val="num" w:pos="6650"/>
        </w:tabs>
        <w:ind w:left="6650" w:hanging="360"/>
      </w:pPr>
      <w:rPr>
        <w:rFonts w:ascii="Courier New" w:hAnsi="Courier New" w:hint="default"/>
      </w:rPr>
    </w:lvl>
    <w:lvl w:ilvl="8" w:tplc="04190005" w:tentative="1">
      <w:start w:val="1"/>
      <w:numFmt w:val="bullet"/>
      <w:lvlText w:val=""/>
      <w:lvlJc w:val="left"/>
      <w:pPr>
        <w:tabs>
          <w:tab w:val="num" w:pos="7370"/>
        </w:tabs>
        <w:ind w:left="7370" w:hanging="360"/>
      </w:pPr>
      <w:rPr>
        <w:rFonts w:ascii="Wingdings" w:hAnsi="Wingdings" w:hint="default"/>
      </w:rPr>
    </w:lvl>
  </w:abstractNum>
  <w:abstractNum w:abstractNumId="37" w15:restartNumberingAfterBreak="0">
    <w:nsid w:val="538260E2"/>
    <w:multiLevelType w:val="hybridMultilevel"/>
    <w:tmpl w:val="CF0E082C"/>
    <w:lvl w:ilvl="0" w:tplc="B0BA76E6">
      <w:start w:val="10"/>
      <w:numFmt w:val="decimal"/>
      <w:lvlText w:val="%1."/>
      <w:lvlJc w:val="left"/>
      <w:pPr>
        <w:ind w:left="735" w:hanging="375"/>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B3B3009"/>
    <w:multiLevelType w:val="hybridMultilevel"/>
    <w:tmpl w:val="1278DC84"/>
    <w:lvl w:ilvl="0" w:tplc="61D8325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5E47206B"/>
    <w:multiLevelType w:val="hybridMultilevel"/>
    <w:tmpl w:val="F80CA58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9C74E5E"/>
    <w:multiLevelType w:val="hybridMultilevel"/>
    <w:tmpl w:val="7B7CA1A4"/>
    <w:lvl w:ilvl="0" w:tplc="CA0257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A2262AF"/>
    <w:multiLevelType w:val="hybridMultilevel"/>
    <w:tmpl w:val="321CB36C"/>
    <w:lvl w:ilvl="0" w:tplc="C62AC15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6D5D5139"/>
    <w:multiLevelType w:val="hybridMultilevel"/>
    <w:tmpl w:val="4FAA7E3A"/>
    <w:lvl w:ilvl="0" w:tplc="FFFFFFFF">
      <w:start w:val="1"/>
      <w:numFmt w:val="bullet"/>
      <w:pStyle w:val="a"/>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20762D"/>
    <w:multiLevelType w:val="hybridMultilevel"/>
    <w:tmpl w:val="44D65030"/>
    <w:lvl w:ilvl="0" w:tplc="9252C2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773C7C66"/>
    <w:multiLevelType w:val="hybridMultilevel"/>
    <w:tmpl w:val="41061960"/>
    <w:lvl w:ilvl="0" w:tplc="FFFFFFFF">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7607A0F"/>
    <w:multiLevelType w:val="hybridMultilevel"/>
    <w:tmpl w:val="D736B794"/>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6"/>
  </w:num>
  <w:num w:numId="2">
    <w:abstractNumId w:val="19"/>
  </w:num>
  <w:num w:numId="3">
    <w:abstractNumId w:val="0"/>
  </w:num>
  <w:num w:numId="4">
    <w:abstractNumId w:val="41"/>
  </w:num>
  <w:num w:numId="5">
    <w:abstractNumId w:val="43"/>
  </w:num>
  <w:num w:numId="6">
    <w:abstractNumId w:val="33"/>
  </w:num>
  <w:num w:numId="7">
    <w:abstractNumId w:val="34"/>
  </w:num>
  <w:num w:numId="8">
    <w:abstractNumId w:val="21"/>
  </w:num>
  <w:num w:numId="9">
    <w:abstractNumId w:val="20"/>
  </w:num>
  <w:num w:numId="10">
    <w:abstractNumId w:val="40"/>
  </w:num>
  <w:num w:numId="11">
    <w:abstractNumId w:val="23"/>
  </w:num>
  <w:num w:numId="12">
    <w:abstractNumId w:val="22"/>
  </w:num>
  <w:num w:numId="13">
    <w:abstractNumId w:val="35"/>
  </w:num>
  <w:num w:numId="14">
    <w:abstractNumId w:val="25"/>
  </w:num>
  <w:num w:numId="15">
    <w:abstractNumId w:val="42"/>
  </w:num>
  <w:num w:numId="16">
    <w:abstractNumId w:val="31"/>
  </w:num>
  <w:num w:numId="17">
    <w:abstractNumId w:val="24"/>
  </w:num>
  <w:num w:numId="18">
    <w:abstractNumId w:val="29"/>
  </w:num>
  <w:num w:numId="19">
    <w:abstractNumId w:val="27"/>
  </w:num>
  <w:num w:numId="20">
    <w:abstractNumId w:val="44"/>
  </w:num>
  <w:num w:numId="21">
    <w:abstractNumId w:val="38"/>
  </w:num>
  <w:num w:numId="22">
    <w:abstractNumId w:val="30"/>
  </w:num>
  <w:num w:numId="23">
    <w:abstractNumId w:val="1"/>
  </w:num>
  <w:num w:numId="24">
    <w:abstractNumId w:val="45"/>
  </w:num>
  <w:num w:numId="25">
    <w:abstractNumId w:val="39"/>
  </w:num>
  <w:num w:numId="26">
    <w:abstractNumId w:val="18"/>
  </w:num>
  <w:num w:numId="27">
    <w:abstractNumId w:val="17"/>
  </w:num>
  <w:num w:numId="28">
    <w:abstractNumId w:val="16"/>
  </w:num>
  <w:num w:numId="29">
    <w:abstractNumId w:val="15"/>
  </w:num>
  <w:num w:numId="30">
    <w:abstractNumId w:val="14"/>
  </w:num>
  <w:num w:numId="31">
    <w:abstractNumId w:val="13"/>
  </w:num>
  <w:num w:numId="32">
    <w:abstractNumId w:val="12"/>
  </w:num>
  <w:num w:numId="33">
    <w:abstractNumId w:val="11"/>
  </w:num>
  <w:num w:numId="34">
    <w:abstractNumId w:val="10"/>
  </w:num>
  <w:num w:numId="35">
    <w:abstractNumId w:val="9"/>
  </w:num>
  <w:num w:numId="36">
    <w:abstractNumId w:val="8"/>
  </w:num>
  <w:num w:numId="37">
    <w:abstractNumId w:val="7"/>
  </w:num>
  <w:num w:numId="38">
    <w:abstractNumId w:val="6"/>
  </w:num>
  <w:num w:numId="39">
    <w:abstractNumId w:val="5"/>
  </w:num>
  <w:num w:numId="40">
    <w:abstractNumId w:val="4"/>
  </w:num>
  <w:num w:numId="41">
    <w:abstractNumId w:val="3"/>
  </w:num>
  <w:num w:numId="42">
    <w:abstractNumId w:val="2"/>
  </w:num>
  <w:num w:numId="43">
    <w:abstractNumId w:val="28"/>
  </w:num>
  <w:num w:numId="44">
    <w:abstractNumId w:val="26"/>
  </w:num>
  <w:num w:numId="45">
    <w:abstractNumId w:val="37"/>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E95"/>
    <w:rsid w:val="00000029"/>
    <w:rsid w:val="000023CE"/>
    <w:rsid w:val="00004349"/>
    <w:rsid w:val="00024CDD"/>
    <w:rsid w:val="000316FD"/>
    <w:rsid w:val="00033F80"/>
    <w:rsid w:val="0007297D"/>
    <w:rsid w:val="00081614"/>
    <w:rsid w:val="000865E1"/>
    <w:rsid w:val="000B5F60"/>
    <w:rsid w:val="000D0DB0"/>
    <w:rsid w:val="00104B6E"/>
    <w:rsid w:val="00105574"/>
    <w:rsid w:val="00110DFE"/>
    <w:rsid w:val="0011347A"/>
    <w:rsid w:val="00125BBB"/>
    <w:rsid w:val="00134EFC"/>
    <w:rsid w:val="00161188"/>
    <w:rsid w:val="0016126C"/>
    <w:rsid w:val="0018715A"/>
    <w:rsid w:val="00191794"/>
    <w:rsid w:val="001921C1"/>
    <w:rsid w:val="00194844"/>
    <w:rsid w:val="001A2AD1"/>
    <w:rsid w:val="001B6EBD"/>
    <w:rsid w:val="001D68AD"/>
    <w:rsid w:val="001F345F"/>
    <w:rsid w:val="001F3BD6"/>
    <w:rsid w:val="001F61A7"/>
    <w:rsid w:val="00200520"/>
    <w:rsid w:val="00222592"/>
    <w:rsid w:val="0024060D"/>
    <w:rsid w:val="00242F46"/>
    <w:rsid w:val="00244630"/>
    <w:rsid w:val="0027046D"/>
    <w:rsid w:val="0028093B"/>
    <w:rsid w:val="002825B6"/>
    <w:rsid w:val="002C26F2"/>
    <w:rsid w:val="002D293F"/>
    <w:rsid w:val="002F5701"/>
    <w:rsid w:val="00311ABD"/>
    <w:rsid w:val="00324514"/>
    <w:rsid w:val="00334651"/>
    <w:rsid w:val="00341315"/>
    <w:rsid w:val="003801CD"/>
    <w:rsid w:val="00381AAF"/>
    <w:rsid w:val="003B003A"/>
    <w:rsid w:val="003C5113"/>
    <w:rsid w:val="003D70EB"/>
    <w:rsid w:val="003D721C"/>
    <w:rsid w:val="003F1AB8"/>
    <w:rsid w:val="00404FAD"/>
    <w:rsid w:val="00413DC2"/>
    <w:rsid w:val="00424DF1"/>
    <w:rsid w:val="004317E9"/>
    <w:rsid w:val="00432F3B"/>
    <w:rsid w:val="0043417A"/>
    <w:rsid w:val="0043699C"/>
    <w:rsid w:val="00467525"/>
    <w:rsid w:val="004707EB"/>
    <w:rsid w:val="00484776"/>
    <w:rsid w:val="00494992"/>
    <w:rsid w:val="00494CFF"/>
    <w:rsid w:val="004A39B5"/>
    <w:rsid w:val="004B3316"/>
    <w:rsid w:val="004B44F4"/>
    <w:rsid w:val="004C5723"/>
    <w:rsid w:val="004C76A8"/>
    <w:rsid w:val="004D3158"/>
    <w:rsid w:val="004E226F"/>
    <w:rsid w:val="004F265D"/>
    <w:rsid w:val="004F270F"/>
    <w:rsid w:val="004F2721"/>
    <w:rsid w:val="004F60AD"/>
    <w:rsid w:val="00505D91"/>
    <w:rsid w:val="00506E5C"/>
    <w:rsid w:val="00511A3B"/>
    <w:rsid w:val="0053177F"/>
    <w:rsid w:val="00532943"/>
    <w:rsid w:val="00533E72"/>
    <w:rsid w:val="00533F7C"/>
    <w:rsid w:val="0053419A"/>
    <w:rsid w:val="005457E0"/>
    <w:rsid w:val="0056257B"/>
    <w:rsid w:val="00584097"/>
    <w:rsid w:val="0059183E"/>
    <w:rsid w:val="005A3D7A"/>
    <w:rsid w:val="005F6D6E"/>
    <w:rsid w:val="00606DAD"/>
    <w:rsid w:val="006119ED"/>
    <w:rsid w:val="00630ABA"/>
    <w:rsid w:val="006327E2"/>
    <w:rsid w:val="006346AD"/>
    <w:rsid w:val="00640BA7"/>
    <w:rsid w:val="006644B7"/>
    <w:rsid w:val="0069687C"/>
    <w:rsid w:val="006B3F4B"/>
    <w:rsid w:val="006C4FD5"/>
    <w:rsid w:val="006D1F47"/>
    <w:rsid w:val="006F7DB5"/>
    <w:rsid w:val="00703723"/>
    <w:rsid w:val="0073291E"/>
    <w:rsid w:val="00755B26"/>
    <w:rsid w:val="00765DB9"/>
    <w:rsid w:val="00770310"/>
    <w:rsid w:val="00776BA2"/>
    <w:rsid w:val="007A0BB0"/>
    <w:rsid w:val="007B482E"/>
    <w:rsid w:val="007C3B4A"/>
    <w:rsid w:val="007C7CC6"/>
    <w:rsid w:val="007D7A2F"/>
    <w:rsid w:val="007F2D09"/>
    <w:rsid w:val="007F3162"/>
    <w:rsid w:val="00801625"/>
    <w:rsid w:val="00803DF8"/>
    <w:rsid w:val="008057D8"/>
    <w:rsid w:val="00822CAC"/>
    <w:rsid w:val="00851645"/>
    <w:rsid w:val="00855CC4"/>
    <w:rsid w:val="008575A2"/>
    <w:rsid w:val="00880471"/>
    <w:rsid w:val="008837DE"/>
    <w:rsid w:val="00887849"/>
    <w:rsid w:val="00887A02"/>
    <w:rsid w:val="0089226C"/>
    <w:rsid w:val="00893E8E"/>
    <w:rsid w:val="008A003D"/>
    <w:rsid w:val="008A036F"/>
    <w:rsid w:val="008B2E26"/>
    <w:rsid w:val="008C5127"/>
    <w:rsid w:val="008D0774"/>
    <w:rsid w:val="008E0AC5"/>
    <w:rsid w:val="0090574E"/>
    <w:rsid w:val="00916908"/>
    <w:rsid w:val="009212D3"/>
    <w:rsid w:val="00921DB5"/>
    <w:rsid w:val="00940C65"/>
    <w:rsid w:val="00942B6F"/>
    <w:rsid w:val="009526CF"/>
    <w:rsid w:val="00960A48"/>
    <w:rsid w:val="00995F4E"/>
    <w:rsid w:val="009A4B63"/>
    <w:rsid w:val="009D3C07"/>
    <w:rsid w:val="009D7E07"/>
    <w:rsid w:val="009E29E8"/>
    <w:rsid w:val="00A1431E"/>
    <w:rsid w:val="00A143BD"/>
    <w:rsid w:val="00A1675C"/>
    <w:rsid w:val="00A27899"/>
    <w:rsid w:val="00A27C25"/>
    <w:rsid w:val="00A43911"/>
    <w:rsid w:val="00A53E95"/>
    <w:rsid w:val="00A77080"/>
    <w:rsid w:val="00AB3905"/>
    <w:rsid w:val="00AB3E59"/>
    <w:rsid w:val="00AE0173"/>
    <w:rsid w:val="00AE723C"/>
    <w:rsid w:val="00B02203"/>
    <w:rsid w:val="00B12B1C"/>
    <w:rsid w:val="00B34ACB"/>
    <w:rsid w:val="00B561CD"/>
    <w:rsid w:val="00B61665"/>
    <w:rsid w:val="00B744F8"/>
    <w:rsid w:val="00B83AEB"/>
    <w:rsid w:val="00B84BF6"/>
    <w:rsid w:val="00B907B1"/>
    <w:rsid w:val="00B96F90"/>
    <w:rsid w:val="00BA12AC"/>
    <w:rsid w:val="00BA4E13"/>
    <w:rsid w:val="00BA6AED"/>
    <w:rsid w:val="00BB2649"/>
    <w:rsid w:val="00BC1F34"/>
    <w:rsid w:val="00BE44AF"/>
    <w:rsid w:val="00BE5C2C"/>
    <w:rsid w:val="00BE72D3"/>
    <w:rsid w:val="00BF4E2D"/>
    <w:rsid w:val="00BF7A2D"/>
    <w:rsid w:val="00C1218F"/>
    <w:rsid w:val="00C42859"/>
    <w:rsid w:val="00C446BA"/>
    <w:rsid w:val="00C467E7"/>
    <w:rsid w:val="00C50094"/>
    <w:rsid w:val="00C668E8"/>
    <w:rsid w:val="00C87E0D"/>
    <w:rsid w:val="00C9297F"/>
    <w:rsid w:val="00C9421E"/>
    <w:rsid w:val="00C95EF9"/>
    <w:rsid w:val="00C96FFB"/>
    <w:rsid w:val="00CA0A08"/>
    <w:rsid w:val="00CA2576"/>
    <w:rsid w:val="00CA2EA0"/>
    <w:rsid w:val="00CB766D"/>
    <w:rsid w:val="00CC351C"/>
    <w:rsid w:val="00CC4781"/>
    <w:rsid w:val="00CD2867"/>
    <w:rsid w:val="00CD3BB5"/>
    <w:rsid w:val="00CE63E8"/>
    <w:rsid w:val="00CE7C8A"/>
    <w:rsid w:val="00D02862"/>
    <w:rsid w:val="00D02BE5"/>
    <w:rsid w:val="00D145F4"/>
    <w:rsid w:val="00D16EDB"/>
    <w:rsid w:val="00D32E96"/>
    <w:rsid w:val="00D42405"/>
    <w:rsid w:val="00D46CBB"/>
    <w:rsid w:val="00D5038C"/>
    <w:rsid w:val="00D52135"/>
    <w:rsid w:val="00D61A4F"/>
    <w:rsid w:val="00D654AB"/>
    <w:rsid w:val="00D67440"/>
    <w:rsid w:val="00D9613C"/>
    <w:rsid w:val="00DB46FD"/>
    <w:rsid w:val="00DD2981"/>
    <w:rsid w:val="00DD68F7"/>
    <w:rsid w:val="00DE55E0"/>
    <w:rsid w:val="00DE68CB"/>
    <w:rsid w:val="00DF637E"/>
    <w:rsid w:val="00E062AD"/>
    <w:rsid w:val="00E06589"/>
    <w:rsid w:val="00E13025"/>
    <w:rsid w:val="00E164D1"/>
    <w:rsid w:val="00E21C22"/>
    <w:rsid w:val="00E33E0F"/>
    <w:rsid w:val="00E34440"/>
    <w:rsid w:val="00E409D6"/>
    <w:rsid w:val="00E41CC5"/>
    <w:rsid w:val="00E627D5"/>
    <w:rsid w:val="00E62F73"/>
    <w:rsid w:val="00E63C2D"/>
    <w:rsid w:val="00E6598C"/>
    <w:rsid w:val="00E74635"/>
    <w:rsid w:val="00E90516"/>
    <w:rsid w:val="00E919B7"/>
    <w:rsid w:val="00EA11AD"/>
    <w:rsid w:val="00EA4CE7"/>
    <w:rsid w:val="00EB3861"/>
    <w:rsid w:val="00EB701A"/>
    <w:rsid w:val="00EC4BEE"/>
    <w:rsid w:val="00EE1169"/>
    <w:rsid w:val="00EE3170"/>
    <w:rsid w:val="00F132E6"/>
    <w:rsid w:val="00F1574C"/>
    <w:rsid w:val="00F25C96"/>
    <w:rsid w:val="00F329C0"/>
    <w:rsid w:val="00F352E5"/>
    <w:rsid w:val="00F462A2"/>
    <w:rsid w:val="00F667D2"/>
    <w:rsid w:val="00F739E6"/>
    <w:rsid w:val="00F82B7A"/>
    <w:rsid w:val="00FA5C3A"/>
    <w:rsid w:val="00FC3394"/>
    <w:rsid w:val="00FE0A77"/>
    <w:rsid w:val="00FF67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C911B2F"/>
  <w15:chartTrackingRefBased/>
  <w15:docId w15:val="{ED022DF8-41F7-4FBD-ABFE-962F7EF5A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1"/>
    <w:qFormat/>
    <w:rsid w:val="006C4FD5"/>
    <w:pPr>
      <w:keepNext/>
      <w:keepLines/>
      <w:spacing w:before="480" w:after="0" w:line="276" w:lineRule="auto"/>
      <w:outlineLvl w:val="0"/>
    </w:pPr>
    <w:rPr>
      <w:rFonts w:ascii="Calibri Light" w:eastAsia="SimSun" w:hAnsi="Calibri Light" w:cs="Times New Roman"/>
      <w:b/>
      <w:bCs/>
      <w:color w:val="2E74B5"/>
      <w:sz w:val="28"/>
      <w:szCs w:val="28"/>
      <w:lang w:eastAsia="ru-RU"/>
    </w:rPr>
  </w:style>
  <w:style w:type="paragraph" w:styleId="2">
    <w:name w:val="heading 2"/>
    <w:basedOn w:val="a0"/>
    <w:next w:val="a0"/>
    <w:link w:val="20"/>
    <w:uiPriority w:val="9"/>
    <w:unhideWhenUsed/>
    <w:qFormat/>
    <w:rsid w:val="006C4FD5"/>
    <w:pPr>
      <w:keepNext/>
      <w:keepLines/>
      <w:spacing w:before="200" w:after="0" w:line="276" w:lineRule="auto"/>
      <w:outlineLvl w:val="1"/>
    </w:pPr>
    <w:rPr>
      <w:rFonts w:ascii="Calibri Light" w:eastAsia="SimSun" w:hAnsi="Calibri Light" w:cs="Times New Roman"/>
      <w:b/>
      <w:bCs/>
      <w:color w:val="5B9BD5"/>
      <w:sz w:val="26"/>
      <w:szCs w:val="26"/>
      <w:lang w:eastAsia="ru-RU"/>
    </w:rPr>
  </w:style>
  <w:style w:type="paragraph" w:styleId="30">
    <w:name w:val="heading 3"/>
    <w:basedOn w:val="a0"/>
    <w:next w:val="a0"/>
    <w:link w:val="31"/>
    <w:uiPriority w:val="9"/>
    <w:unhideWhenUsed/>
    <w:qFormat/>
    <w:rsid w:val="006C4FD5"/>
    <w:pPr>
      <w:keepNext/>
      <w:keepLines/>
      <w:spacing w:before="200" w:after="0" w:line="276" w:lineRule="auto"/>
      <w:outlineLvl w:val="2"/>
    </w:pPr>
    <w:rPr>
      <w:rFonts w:ascii="Calibri Light" w:eastAsia="SimSun" w:hAnsi="Calibri Light" w:cs="Times New Roman"/>
      <w:b/>
      <w:bCs/>
      <w:color w:val="5B9BD5"/>
      <w:lang w:eastAsia="ru-RU"/>
    </w:rPr>
  </w:style>
  <w:style w:type="paragraph" w:styleId="4">
    <w:name w:val="heading 4"/>
    <w:basedOn w:val="a0"/>
    <w:next w:val="a0"/>
    <w:link w:val="40"/>
    <w:uiPriority w:val="9"/>
    <w:unhideWhenUsed/>
    <w:qFormat/>
    <w:rsid w:val="006C4FD5"/>
    <w:pPr>
      <w:keepNext/>
      <w:keepLines/>
      <w:spacing w:before="200" w:after="0" w:line="276" w:lineRule="auto"/>
      <w:outlineLvl w:val="3"/>
    </w:pPr>
    <w:rPr>
      <w:rFonts w:ascii="Calibri Light" w:eastAsia="SimSun" w:hAnsi="Calibri Light" w:cs="Times New Roman"/>
      <w:b/>
      <w:bCs/>
      <w:i/>
      <w:iCs/>
      <w:color w:val="5B9BD5"/>
      <w:lang w:eastAsia="ru-RU"/>
    </w:rPr>
  </w:style>
  <w:style w:type="paragraph" w:styleId="5">
    <w:name w:val="heading 5"/>
    <w:basedOn w:val="a0"/>
    <w:next w:val="a0"/>
    <w:link w:val="50"/>
    <w:uiPriority w:val="9"/>
    <w:unhideWhenUsed/>
    <w:qFormat/>
    <w:rsid w:val="006C4FD5"/>
    <w:pPr>
      <w:keepNext/>
      <w:keepLines/>
      <w:spacing w:before="200" w:after="0" w:line="276" w:lineRule="auto"/>
      <w:outlineLvl w:val="4"/>
    </w:pPr>
    <w:rPr>
      <w:rFonts w:ascii="Calibri Light" w:eastAsia="SimSun" w:hAnsi="Calibri Light" w:cs="Times New Roman"/>
      <w:color w:val="1F4D78"/>
      <w:lang w:eastAsia="ru-RU"/>
    </w:rPr>
  </w:style>
  <w:style w:type="paragraph" w:styleId="6">
    <w:name w:val="heading 6"/>
    <w:basedOn w:val="a0"/>
    <w:next w:val="a0"/>
    <w:link w:val="60"/>
    <w:uiPriority w:val="9"/>
    <w:unhideWhenUsed/>
    <w:qFormat/>
    <w:rsid w:val="006C4FD5"/>
    <w:pPr>
      <w:keepNext/>
      <w:keepLines/>
      <w:spacing w:before="200" w:after="0" w:line="276" w:lineRule="auto"/>
      <w:outlineLvl w:val="5"/>
    </w:pPr>
    <w:rPr>
      <w:rFonts w:ascii="Calibri Light" w:eastAsia="SimSun" w:hAnsi="Calibri Light" w:cs="Times New Roman"/>
      <w:i/>
      <w:iCs/>
      <w:color w:val="1F4D78"/>
      <w:lang w:eastAsia="ru-RU"/>
    </w:rPr>
  </w:style>
  <w:style w:type="paragraph" w:styleId="7">
    <w:name w:val="heading 7"/>
    <w:basedOn w:val="a0"/>
    <w:next w:val="a0"/>
    <w:link w:val="70"/>
    <w:uiPriority w:val="9"/>
    <w:unhideWhenUsed/>
    <w:qFormat/>
    <w:rsid w:val="006C4FD5"/>
    <w:pPr>
      <w:keepNext/>
      <w:keepLines/>
      <w:spacing w:before="200" w:after="0" w:line="276" w:lineRule="auto"/>
      <w:outlineLvl w:val="6"/>
    </w:pPr>
    <w:rPr>
      <w:rFonts w:ascii="Calibri Light" w:eastAsia="SimSun" w:hAnsi="Calibri Light" w:cs="Times New Roman"/>
      <w:i/>
      <w:iCs/>
      <w:color w:val="404040"/>
      <w:lang w:eastAsia="ru-RU"/>
    </w:rPr>
  </w:style>
  <w:style w:type="paragraph" w:styleId="8">
    <w:name w:val="heading 8"/>
    <w:basedOn w:val="a0"/>
    <w:next w:val="a0"/>
    <w:link w:val="80"/>
    <w:uiPriority w:val="9"/>
    <w:unhideWhenUsed/>
    <w:qFormat/>
    <w:rsid w:val="006C4FD5"/>
    <w:pPr>
      <w:keepNext/>
      <w:keepLines/>
      <w:spacing w:before="200" w:after="0" w:line="276" w:lineRule="auto"/>
      <w:outlineLvl w:val="7"/>
    </w:pPr>
    <w:rPr>
      <w:rFonts w:ascii="Calibri Light" w:eastAsia="SimSun" w:hAnsi="Calibri Light" w:cs="Times New Roman"/>
      <w:color w:val="5B9BD5"/>
      <w:sz w:val="20"/>
      <w:szCs w:val="20"/>
      <w:lang w:eastAsia="ru-RU"/>
    </w:rPr>
  </w:style>
  <w:style w:type="paragraph" w:styleId="9">
    <w:name w:val="heading 9"/>
    <w:basedOn w:val="a0"/>
    <w:next w:val="a0"/>
    <w:link w:val="90"/>
    <w:uiPriority w:val="9"/>
    <w:unhideWhenUsed/>
    <w:qFormat/>
    <w:rsid w:val="006C4FD5"/>
    <w:pPr>
      <w:keepNext/>
      <w:keepLines/>
      <w:spacing w:before="200" w:after="0" w:line="276" w:lineRule="auto"/>
      <w:outlineLvl w:val="8"/>
    </w:pPr>
    <w:rPr>
      <w:rFonts w:ascii="Calibri Light" w:eastAsia="SimSun" w:hAnsi="Calibri Light"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AE0173"/>
    <w:rPr>
      <w:color w:val="0563C1" w:themeColor="hyperlink"/>
      <w:u w:val="single"/>
    </w:rPr>
  </w:style>
  <w:style w:type="paragraph" w:styleId="a5">
    <w:name w:val="Balloon Text"/>
    <w:basedOn w:val="a0"/>
    <w:link w:val="a6"/>
    <w:uiPriority w:val="99"/>
    <w:semiHidden/>
    <w:unhideWhenUsed/>
    <w:rsid w:val="00CE63E8"/>
    <w:pPr>
      <w:spacing w:after="0" w:line="240" w:lineRule="auto"/>
    </w:pPr>
    <w:rPr>
      <w:rFonts w:ascii="Segoe UI" w:hAnsi="Segoe UI" w:cs="Segoe UI"/>
      <w:sz w:val="18"/>
      <w:szCs w:val="18"/>
    </w:rPr>
  </w:style>
  <w:style w:type="character" w:customStyle="1" w:styleId="a6">
    <w:name w:val="Текст выноски Знак"/>
    <w:basedOn w:val="a1"/>
    <w:link w:val="a5"/>
    <w:uiPriority w:val="99"/>
    <w:semiHidden/>
    <w:rsid w:val="00CE63E8"/>
    <w:rPr>
      <w:rFonts w:ascii="Segoe UI" w:hAnsi="Segoe UI" w:cs="Segoe UI"/>
      <w:sz w:val="18"/>
      <w:szCs w:val="18"/>
    </w:rPr>
  </w:style>
  <w:style w:type="table" w:styleId="a7">
    <w:name w:val="Table Grid"/>
    <w:basedOn w:val="a2"/>
    <w:uiPriority w:val="39"/>
    <w:rsid w:val="00BE44A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Normal">
    <w:name w:val="ConsPlusNormal"/>
    <w:link w:val="ConsPlusNormal0"/>
    <w:rsid w:val="00BE44AF"/>
    <w:pPr>
      <w:autoSpaceDE w:val="0"/>
      <w:autoSpaceDN w:val="0"/>
      <w:adjustRightInd w:val="0"/>
      <w:spacing w:after="0" w:line="240" w:lineRule="auto"/>
    </w:pPr>
    <w:rPr>
      <w:rFonts w:ascii="Arial" w:eastAsia="Times New Roman" w:hAnsi="Arial" w:cs="Arial"/>
      <w:sz w:val="20"/>
      <w:szCs w:val="20"/>
    </w:rPr>
  </w:style>
  <w:style w:type="character" w:customStyle="1" w:styleId="ConsPlusNormal0">
    <w:name w:val="ConsPlusNormal Знак"/>
    <w:link w:val="ConsPlusNormal"/>
    <w:locked/>
    <w:rsid w:val="00BE44AF"/>
    <w:rPr>
      <w:rFonts w:ascii="Arial" w:eastAsia="Times New Roman" w:hAnsi="Arial" w:cs="Arial"/>
      <w:sz w:val="20"/>
      <w:szCs w:val="20"/>
    </w:rPr>
  </w:style>
  <w:style w:type="character" w:customStyle="1" w:styleId="10">
    <w:name w:val="Заголовок 1 Знак"/>
    <w:basedOn w:val="a1"/>
    <w:link w:val="1"/>
    <w:uiPriority w:val="9"/>
    <w:rsid w:val="006C4FD5"/>
    <w:rPr>
      <w:rFonts w:ascii="Calibri Light" w:eastAsia="SimSun" w:hAnsi="Calibri Light" w:cs="Times New Roman"/>
      <w:b/>
      <w:bCs/>
      <w:color w:val="2E74B5"/>
      <w:sz w:val="28"/>
      <w:szCs w:val="28"/>
      <w:lang w:eastAsia="ru-RU"/>
    </w:rPr>
  </w:style>
  <w:style w:type="character" w:customStyle="1" w:styleId="20">
    <w:name w:val="Заголовок 2 Знак"/>
    <w:basedOn w:val="a1"/>
    <w:link w:val="2"/>
    <w:uiPriority w:val="9"/>
    <w:rsid w:val="006C4FD5"/>
    <w:rPr>
      <w:rFonts w:ascii="Calibri Light" w:eastAsia="SimSun" w:hAnsi="Calibri Light" w:cs="Times New Roman"/>
      <w:b/>
      <w:bCs/>
      <w:color w:val="5B9BD5"/>
      <w:sz w:val="26"/>
      <w:szCs w:val="26"/>
      <w:lang w:eastAsia="ru-RU"/>
    </w:rPr>
  </w:style>
  <w:style w:type="character" w:customStyle="1" w:styleId="31">
    <w:name w:val="Заголовок 3 Знак"/>
    <w:basedOn w:val="a1"/>
    <w:link w:val="30"/>
    <w:uiPriority w:val="9"/>
    <w:rsid w:val="006C4FD5"/>
    <w:rPr>
      <w:rFonts w:ascii="Calibri Light" w:eastAsia="SimSun" w:hAnsi="Calibri Light" w:cs="Times New Roman"/>
      <w:b/>
      <w:bCs/>
      <w:color w:val="5B9BD5"/>
      <w:lang w:eastAsia="ru-RU"/>
    </w:rPr>
  </w:style>
  <w:style w:type="paragraph" w:styleId="a8">
    <w:name w:val="List Paragraph"/>
    <w:basedOn w:val="a0"/>
    <w:link w:val="a9"/>
    <w:uiPriority w:val="1"/>
    <w:qFormat/>
    <w:rsid w:val="006C4FD5"/>
    <w:pPr>
      <w:spacing w:after="200" w:line="276" w:lineRule="auto"/>
      <w:ind w:left="720"/>
      <w:contextualSpacing/>
    </w:pPr>
    <w:rPr>
      <w:rFonts w:eastAsiaTheme="minorEastAsia"/>
      <w:lang w:eastAsia="ru-RU"/>
    </w:rPr>
  </w:style>
  <w:style w:type="paragraph" w:styleId="aa">
    <w:name w:val="TOC Heading"/>
    <w:basedOn w:val="1"/>
    <w:next w:val="a0"/>
    <w:uiPriority w:val="39"/>
    <w:unhideWhenUsed/>
    <w:qFormat/>
    <w:rsid w:val="006C4FD5"/>
    <w:pPr>
      <w:outlineLvl w:val="9"/>
    </w:pPr>
  </w:style>
  <w:style w:type="paragraph" w:styleId="11">
    <w:name w:val="toc 1"/>
    <w:basedOn w:val="a0"/>
    <w:next w:val="a0"/>
    <w:autoRedefine/>
    <w:uiPriority w:val="39"/>
    <w:rsid w:val="006C4FD5"/>
    <w:pPr>
      <w:tabs>
        <w:tab w:val="right" w:leader="dot" w:pos="9921"/>
      </w:tabs>
      <w:spacing w:after="120" w:line="240" w:lineRule="auto"/>
      <w:jc w:val="center"/>
    </w:pPr>
    <w:rPr>
      <w:rFonts w:ascii="Times New Roman" w:eastAsia="Times New Roman" w:hAnsi="Times New Roman"/>
      <w:b/>
      <w:bCs/>
      <w:caps/>
      <w:sz w:val="20"/>
      <w:szCs w:val="20"/>
      <w:lang w:eastAsia="ru-RU"/>
    </w:rPr>
  </w:style>
  <w:style w:type="paragraph" w:styleId="21">
    <w:name w:val="toc 2"/>
    <w:basedOn w:val="a0"/>
    <w:next w:val="a0"/>
    <w:autoRedefine/>
    <w:uiPriority w:val="39"/>
    <w:rsid w:val="00105574"/>
    <w:pPr>
      <w:tabs>
        <w:tab w:val="right" w:leader="dot" w:pos="9921"/>
      </w:tabs>
      <w:spacing w:after="0" w:line="240" w:lineRule="auto"/>
      <w:jc w:val="both"/>
    </w:pPr>
    <w:rPr>
      <w:rFonts w:ascii="Times New Roman" w:eastAsia="BatangChe" w:hAnsi="Times New Roman"/>
      <w:b/>
      <w:bCs/>
      <w:i/>
      <w:smallCaps/>
      <w:noProof/>
      <w:color w:val="000000" w:themeColor="text1"/>
      <w:sz w:val="28"/>
      <w:szCs w:val="28"/>
      <w:lang w:eastAsia="ru-RU"/>
    </w:rPr>
  </w:style>
  <w:style w:type="paragraph" w:styleId="32">
    <w:name w:val="toc 3"/>
    <w:basedOn w:val="a0"/>
    <w:next w:val="a0"/>
    <w:autoRedefine/>
    <w:uiPriority w:val="39"/>
    <w:rsid w:val="006C4FD5"/>
    <w:pPr>
      <w:tabs>
        <w:tab w:val="right" w:leader="dot" w:pos="9921"/>
      </w:tabs>
      <w:spacing w:after="0" w:line="240" w:lineRule="auto"/>
      <w:ind w:firstLine="709"/>
      <w:jc w:val="both"/>
    </w:pPr>
    <w:rPr>
      <w:rFonts w:ascii="Times New Roman" w:eastAsia="Times New Roman" w:hAnsi="Times New Roman"/>
      <w:i/>
      <w:iCs/>
      <w:sz w:val="20"/>
      <w:szCs w:val="20"/>
      <w:lang w:eastAsia="ru-RU"/>
    </w:rPr>
  </w:style>
  <w:style w:type="paragraph" w:customStyle="1" w:styleId="ConsPlusTitle">
    <w:name w:val="ConsPlusTitle"/>
    <w:uiPriority w:val="99"/>
    <w:rsid w:val="006C4FD5"/>
    <w:pPr>
      <w:widowControl w:val="0"/>
      <w:autoSpaceDE w:val="0"/>
      <w:autoSpaceDN w:val="0"/>
      <w:adjustRightInd w:val="0"/>
      <w:spacing w:after="200" w:line="276" w:lineRule="auto"/>
    </w:pPr>
    <w:rPr>
      <w:rFonts w:ascii="Arial" w:eastAsia="Times New Roman" w:hAnsi="Arial" w:cs="Arial"/>
      <w:b/>
      <w:bCs/>
      <w:sz w:val="24"/>
      <w:szCs w:val="24"/>
      <w:lang w:eastAsia="ru-RU"/>
    </w:rPr>
  </w:style>
  <w:style w:type="character" w:customStyle="1" w:styleId="51">
    <w:name w:val="5_текст Знак"/>
    <w:link w:val="52"/>
    <w:locked/>
    <w:rsid w:val="006C4FD5"/>
    <w:rPr>
      <w:rFonts w:ascii="Times New Roman" w:hAnsi="Times New Roman"/>
      <w:sz w:val="24"/>
      <w:szCs w:val="24"/>
    </w:rPr>
  </w:style>
  <w:style w:type="paragraph" w:customStyle="1" w:styleId="52">
    <w:name w:val="5_текст"/>
    <w:basedOn w:val="ab"/>
    <w:link w:val="51"/>
    <w:qFormat/>
    <w:rsid w:val="006C4FD5"/>
    <w:pPr>
      <w:suppressAutoHyphens/>
      <w:spacing w:after="0" w:line="240" w:lineRule="auto"/>
      <w:ind w:firstLine="720"/>
      <w:jc w:val="both"/>
    </w:pPr>
    <w:rPr>
      <w:rFonts w:ascii="Times New Roman" w:hAnsi="Times New Roman"/>
      <w:sz w:val="24"/>
      <w:szCs w:val="24"/>
    </w:rPr>
  </w:style>
  <w:style w:type="character" w:customStyle="1" w:styleId="apple-style-span">
    <w:name w:val="apple-style-span"/>
    <w:rsid w:val="006C4FD5"/>
  </w:style>
  <w:style w:type="paragraph" w:customStyle="1" w:styleId="3">
    <w:name w:val="3_Подраздел"/>
    <w:basedOn w:val="a0"/>
    <w:link w:val="33"/>
    <w:rsid w:val="006C4FD5"/>
    <w:pPr>
      <w:numPr>
        <w:numId w:val="1"/>
      </w:numPr>
      <w:tabs>
        <w:tab w:val="num" w:pos="0"/>
      </w:tabs>
      <w:spacing w:after="0" w:line="240" w:lineRule="auto"/>
      <w:ind w:firstLine="709"/>
      <w:contextualSpacing/>
      <w:jc w:val="both"/>
    </w:pPr>
    <w:rPr>
      <w:rFonts w:ascii="Times New Roman" w:eastAsiaTheme="minorEastAsia" w:hAnsi="Times New Roman"/>
      <w:b/>
      <w:i/>
      <w:sz w:val="24"/>
      <w:szCs w:val="24"/>
      <w:lang w:eastAsia="ru-RU"/>
    </w:rPr>
  </w:style>
  <w:style w:type="character" w:customStyle="1" w:styleId="33">
    <w:name w:val="3_Подраздел Знак"/>
    <w:link w:val="3"/>
    <w:rsid w:val="006C4FD5"/>
    <w:rPr>
      <w:rFonts w:ascii="Times New Roman" w:eastAsiaTheme="minorEastAsia" w:hAnsi="Times New Roman"/>
      <w:b/>
      <w:i/>
      <w:sz w:val="24"/>
      <w:szCs w:val="24"/>
      <w:lang w:eastAsia="ru-RU"/>
    </w:rPr>
  </w:style>
  <w:style w:type="paragraph" w:styleId="ab">
    <w:name w:val="Body Text"/>
    <w:basedOn w:val="a0"/>
    <w:link w:val="ac"/>
    <w:uiPriority w:val="1"/>
    <w:unhideWhenUsed/>
    <w:qFormat/>
    <w:rsid w:val="006C4FD5"/>
    <w:pPr>
      <w:spacing w:after="120"/>
    </w:pPr>
  </w:style>
  <w:style w:type="character" w:customStyle="1" w:styleId="ac">
    <w:name w:val="Основной текст Знак"/>
    <w:basedOn w:val="a1"/>
    <w:link w:val="ab"/>
    <w:uiPriority w:val="99"/>
    <w:rsid w:val="006C4FD5"/>
  </w:style>
  <w:style w:type="character" w:customStyle="1" w:styleId="40">
    <w:name w:val="Заголовок 4 Знак"/>
    <w:basedOn w:val="a1"/>
    <w:link w:val="4"/>
    <w:uiPriority w:val="9"/>
    <w:rsid w:val="006C4FD5"/>
    <w:rPr>
      <w:rFonts w:ascii="Calibri Light" w:eastAsia="SimSun" w:hAnsi="Calibri Light" w:cs="Times New Roman"/>
      <w:b/>
      <w:bCs/>
      <w:i/>
      <w:iCs/>
      <w:color w:val="5B9BD5"/>
      <w:lang w:eastAsia="ru-RU"/>
    </w:rPr>
  </w:style>
  <w:style w:type="character" w:customStyle="1" w:styleId="50">
    <w:name w:val="Заголовок 5 Знак"/>
    <w:basedOn w:val="a1"/>
    <w:link w:val="5"/>
    <w:uiPriority w:val="9"/>
    <w:rsid w:val="006C4FD5"/>
    <w:rPr>
      <w:rFonts w:ascii="Calibri Light" w:eastAsia="SimSun" w:hAnsi="Calibri Light" w:cs="Times New Roman"/>
      <w:color w:val="1F4D78"/>
      <w:lang w:eastAsia="ru-RU"/>
    </w:rPr>
  </w:style>
  <w:style w:type="character" w:customStyle="1" w:styleId="60">
    <w:name w:val="Заголовок 6 Знак"/>
    <w:basedOn w:val="a1"/>
    <w:link w:val="6"/>
    <w:uiPriority w:val="9"/>
    <w:rsid w:val="006C4FD5"/>
    <w:rPr>
      <w:rFonts w:ascii="Calibri Light" w:eastAsia="SimSun" w:hAnsi="Calibri Light" w:cs="Times New Roman"/>
      <w:i/>
      <w:iCs/>
      <w:color w:val="1F4D78"/>
      <w:lang w:eastAsia="ru-RU"/>
    </w:rPr>
  </w:style>
  <w:style w:type="character" w:customStyle="1" w:styleId="70">
    <w:name w:val="Заголовок 7 Знак"/>
    <w:basedOn w:val="a1"/>
    <w:link w:val="7"/>
    <w:uiPriority w:val="9"/>
    <w:rsid w:val="006C4FD5"/>
    <w:rPr>
      <w:rFonts w:ascii="Calibri Light" w:eastAsia="SimSun" w:hAnsi="Calibri Light" w:cs="Times New Roman"/>
      <w:i/>
      <w:iCs/>
      <w:color w:val="404040"/>
      <w:lang w:eastAsia="ru-RU"/>
    </w:rPr>
  </w:style>
  <w:style w:type="character" w:customStyle="1" w:styleId="80">
    <w:name w:val="Заголовок 8 Знак"/>
    <w:basedOn w:val="a1"/>
    <w:link w:val="8"/>
    <w:uiPriority w:val="9"/>
    <w:rsid w:val="006C4FD5"/>
    <w:rPr>
      <w:rFonts w:ascii="Calibri Light" w:eastAsia="SimSun" w:hAnsi="Calibri Light" w:cs="Times New Roman"/>
      <w:color w:val="5B9BD5"/>
      <w:sz w:val="20"/>
      <w:szCs w:val="20"/>
      <w:lang w:eastAsia="ru-RU"/>
    </w:rPr>
  </w:style>
  <w:style w:type="character" w:customStyle="1" w:styleId="90">
    <w:name w:val="Заголовок 9 Знак"/>
    <w:basedOn w:val="a1"/>
    <w:link w:val="9"/>
    <w:uiPriority w:val="9"/>
    <w:rsid w:val="006C4FD5"/>
    <w:rPr>
      <w:rFonts w:ascii="Calibri Light" w:eastAsia="SimSun" w:hAnsi="Calibri Light" w:cs="Times New Roman"/>
      <w:i/>
      <w:iCs/>
      <w:color w:val="404040"/>
      <w:sz w:val="20"/>
      <w:szCs w:val="20"/>
      <w:lang w:eastAsia="ru-RU"/>
    </w:rPr>
  </w:style>
  <w:style w:type="paragraph" w:styleId="ad">
    <w:name w:val="Title"/>
    <w:basedOn w:val="a0"/>
    <w:next w:val="a0"/>
    <w:link w:val="ae"/>
    <w:uiPriority w:val="10"/>
    <w:qFormat/>
    <w:rsid w:val="006C4FD5"/>
    <w:pPr>
      <w:pBdr>
        <w:bottom w:val="single" w:sz="8" w:space="4" w:color="5B9BD5"/>
      </w:pBdr>
      <w:spacing w:after="300" w:line="240" w:lineRule="auto"/>
      <w:contextualSpacing/>
    </w:pPr>
    <w:rPr>
      <w:rFonts w:ascii="Calibri Light" w:eastAsia="SimSun" w:hAnsi="Calibri Light" w:cs="Times New Roman"/>
      <w:color w:val="323E4F"/>
      <w:spacing w:val="5"/>
      <w:sz w:val="52"/>
      <w:szCs w:val="52"/>
      <w:lang w:eastAsia="ru-RU"/>
    </w:rPr>
  </w:style>
  <w:style w:type="character" w:customStyle="1" w:styleId="ae">
    <w:name w:val="Заголовок Знак"/>
    <w:basedOn w:val="a1"/>
    <w:link w:val="ad"/>
    <w:uiPriority w:val="10"/>
    <w:rsid w:val="006C4FD5"/>
    <w:rPr>
      <w:rFonts w:ascii="Calibri Light" w:eastAsia="SimSun" w:hAnsi="Calibri Light" w:cs="Times New Roman"/>
      <w:color w:val="323E4F"/>
      <w:spacing w:val="5"/>
      <w:sz w:val="52"/>
      <w:szCs w:val="52"/>
      <w:lang w:eastAsia="ru-RU"/>
    </w:rPr>
  </w:style>
  <w:style w:type="character" w:styleId="af">
    <w:name w:val="Strong"/>
    <w:uiPriority w:val="22"/>
    <w:qFormat/>
    <w:rsid w:val="006C4FD5"/>
    <w:rPr>
      <w:b/>
      <w:bCs/>
    </w:rPr>
  </w:style>
  <w:style w:type="character" w:styleId="af0">
    <w:name w:val="Emphasis"/>
    <w:uiPriority w:val="20"/>
    <w:qFormat/>
    <w:rsid w:val="006C4FD5"/>
    <w:rPr>
      <w:i/>
      <w:iCs/>
    </w:rPr>
  </w:style>
  <w:style w:type="character" w:customStyle="1" w:styleId="HTMLPreformattedChar">
    <w:name w:val="HTML Preformatted Char"/>
    <w:uiPriority w:val="99"/>
    <w:semiHidden/>
    <w:locked/>
    <w:rsid w:val="006C4FD5"/>
    <w:rPr>
      <w:rFonts w:ascii="Courier New" w:hAnsi="Courier New"/>
      <w:sz w:val="20"/>
      <w:lang w:eastAsia="ru-RU"/>
    </w:rPr>
  </w:style>
  <w:style w:type="paragraph" w:styleId="HTML">
    <w:name w:val="HTML Preformatted"/>
    <w:basedOn w:val="a0"/>
    <w:link w:val="HTML0"/>
    <w:uiPriority w:val="99"/>
    <w:semiHidden/>
    <w:rsid w:val="006C4F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sz w:val="20"/>
      <w:szCs w:val="20"/>
      <w:lang w:eastAsia="ru-RU"/>
    </w:rPr>
  </w:style>
  <w:style w:type="character" w:customStyle="1" w:styleId="HTML0">
    <w:name w:val="Стандартный HTML Знак"/>
    <w:basedOn w:val="a1"/>
    <w:link w:val="HTML"/>
    <w:uiPriority w:val="99"/>
    <w:semiHidden/>
    <w:rsid w:val="006C4FD5"/>
    <w:rPr>
      <w:rFonts w:ascii="Courier New" w:eastAsiaTheme="minorEastAsia" w:hAnsi="Courier New"/>
      <w:sz w:val="20"/>
      <w:szCs w:val="20"/>
      <w:lang w:eastAsia="ru-RU"/>
    </w:rPr>
  </w:style>
  <w:style w:type="paragraph" w:styleId="af1">
    <w:name w:val="annotation text"/>
    <w:basedOn w:val="a0"/>
    <w:link w:val="af2"/>
    <w:uiPriority w:val="99"/>
    <w:semiHidden/>
    <w:rsid w:val="006C4FD5"/>
    <w:pPr>
      <w:spacing w:after="0" w:line="240" w:lineRule="auto"/>
      <w:ind w:firstLine="709"/>
      <w:jc w:val="both"/>
    </w:pPr>
    <w:rPr>
      <w:rFonts w:ascii="Times New Roman" w:eastAsiaTheme="minorEastAsia" w:hAnsi="Times New Roman"/>
      <w:sz w:val="20"/>
      <w:szCs w:val="20"/>
      <w:lang w:eastAsia="ru-RU"/>
    </w:rPr>
  </w:style>
  <w:style w:type="character" w:customStyle="1" w:styleId="af2">
    <w:name w:val="Текст примечания Знак"/>
    <w:basedOn w:val="a1"/>
    <w:link w:val="af1"/>
    <w:uiPriority w:val="99"/>
    <w:semiHidden/>
    <w:rsid w:val="006C4FD5"/>
    <w:rPr>
      <w:rFonts w:ascii="Times New Roman" w:eastAsiaTheme="minorEastAsia" w:hAnsi="Times New Roman"/>
      <w:sz w:val="20"/>
      <w:szCs w:val="20"/>
      <w:lang w:eastAsia="ru-RU"/>
    </w:rPr>
  </w:style>
  <w:style w:type="character" w:customStyle="1" w:styleId="FooterChar">
    <w:name w:val="Footer Char"/>
    <w:uiPriority w:val="99"/>
    <w:semiHidden/>
    <w:locked/>
    <w:rsid w:val="006C4FD5"/>
    <w:rPr>
      <w:rFonts w:ascii="Times New Roman" w:hAnsi="Times New Roman"/>
      <w:sz w:val="24"/>
      <w:lang w:eastAsia="ru-RU"/>
    </w:rPr>
  </w:style>
  <w:style w:type="paragraph" w:styleId="af3">
    <w:name w:val="footer"/>
    <w:aliases w:val="Знак1"/>
    <w:basedOn w:val="a0"/>
    <w:link w:val="af4"/>
    <w:uiPriority w:val="99"/>
    <w:rsid w:val="006C4FD5"/>
    <w:pPr>
      <w:tabs>
        <w:tab w:val="center" w:pos="4677"/>
        <w:tab w:val="right" w:pos="9355"/>
      </w:tabs>
      <w:spacing w:after="0" w:line="240" w:lineRule="auto"/>
      <w:ind w:firstLine="709"/>
      <w:jc w:val="both"/>
    </w:pPr>
    <w:rPr>
      <w:rFonts w:eastAsiaTheme="minorEastAsia"/>
      <w:sz w:val="20"/>
      <w:szCs w:val="20"/>
      <w:lang w:eastAsia="ru-RU"/>
    </w:rPr>
  </w:style>
  <w:style w:type="character" w:customStyle="1" w:styleId="af4">
    <w:name w:val="Нижний колонтитул Знак"/>
    <w:aliases w:val="Знак1 Знак"/>
    <w:basedOn w:val="a1"/>
    <w:link w:val="af3"/>
    <w:uiPriority w:val="99"/>
    <w:rsid w:val="006C4FD5"/>
    <w:rPr>
      <w:rFonts w:eastAsiaTheme="minorEastAsia"/>
      <w:sz w:val="20"/>
      <w:szCs w:val="20"/>
      <w:lang w:eastAsia="ru-RU"/>
    </w:rPr>
  </w:style>
  <w:style w:type="character" w:customStyle="1" w:styleId="BodyText2Char">
    <w:name w:val="Body Text 2 Char"/>
    <w:aliases w:val="об1 Char"/>
    <w:uiPriority w:val="99"/>
    <w:semiHidden/>
    <w:locked/>
    <w:rsid w:val="006C4FD5"/>
    <w:rPr>
      <w:rFonts w:ascii="Times New Roman" w:hAnsi="Times New Roman"/>
      <w:sz w:val="20"/>
      <w:lang w:eastAsia="ru-RU"/>
    </w:rPr>
  </w:style>
  <w:style w:type="paragraph" w:styleId="22">
    <w:name w:val="Body Text 2"/>
    <w:aliases w:val="об1"/>
    <w:basedOn w:val="a0"/>
    <w:link w:val="23"/>
    <w:uiPriority w:val="99"/>
    <w:semiHidden/>
    <w:rsid w:val="006C4FD5"/>
    <w:pPr>
      <w:spacing w:after="120" w:line="480" w:lineRule="auto"/>
    </w:pPr>
    <w:rPr>
      <w:rFonts w:eastAsiaTheme="minorEastAsia"/>
      <w:sz w:val="20"/>
      <w:szCs w:val="20"/>
      <w:lang w:eastAsia="ru-RU"/>
    </w:rPr>
  </w:style>
  <w:style w:type="character" w:customStyle="1" w:styleId="23">
    <w:name w:val="Основной текст 2 Знак"/>
    <w:aliases w:val="об1 Знак"/>
    <w:basedOn w:val="a1"/>
    <w:link w:val="22"/>
    <w:uiPriority w:val="99"/>
    <w:semiHidden/>
    <w:rsid w:val="006C4FD5"/>
    <w:rPr>
      <w:rFonts w:eastAsiaTheme="minorEastAsia"/>
      <w:sz w:val="20"/>
      <w:szCs w:val="20"/>
      <w:lang w:eastAsia="ru-RU"/>
    </w:rPr>
  </w:style>
  <w:style w:type="character" w:customStyle="1" w:styleId="210">
    <w:name w:val="Основной текст 2 Знак1"/>
    <w:aliases w:val="об1 Знак1"/>
    <w:uiPriority w:val="99"/>
    <w:semiHidden/>
    <w:rsid w:val="006C4FD5"/>
  </w:style>
  <w:style w:type="character" w:customStyle="1" w:styleId="BodyTextIndent2Char">
    <w:name w:val="Body Text Indent 2 Char"/>
    <w:uiPriority w:val="99"/>
    <w:semiHidden/>
    <w:locked/>
    <w:rsid w:val="006C4FD5"/>
    <w:rPr>
      <w:rFonts w:ascii="Times New Roman" w:hAnsi="Times New Roman"/>
      <w:sz w:val="24"/>
      <w:lang w:eastAsia="ru-RU"/>
    </w:rPr>
  </w:style>
  <w:style w:type="paragraph" w:styleId="24">
    <w:name w:val="Body Text Indent 2"/>
    <w:basedOn w:val="a0"/>
    <w:link w:val="25"/>
    <w:uiPriority w:val="99"/>
    <w:semiHidden/>
    <w:rsid w:val="006C4FD5"/>
    <w:pPr>
      <w:spacing w:after="120" w:line="480" w:lineRule="auto"/>
      <w:ind w:left="283" w:firstLine="709"/>
      <w:jc w:val="both"/>
    </w:pPr>
    <w:rPr>
      <w:rFonts w:eastAsiaTheme="minorEastAsia"/>
      <w:sz w:val="20"/>
      <w:szCs w:val="20"/>
      <w:lang w:eastAsia="ru-RU"/>
    </w:rPr>
  </w:style>
  <w:style w:type="character" w:customStyle="1" w:styleId="25">
    <w:name w:val="Основной текст с отступом 2 Знак"/>
    <w:basedOn w:val="a1"/>
    <w:link w:val="24"/>
    <w:uiPriority w:val="99"/>
    <w:semiHidden/>
    <w:rsid w:val="006C4FD5"/>
    <w:rPr>
      <w:rFonts w:eastAsiaTheme="minorEastAsia"/>
      <w:sz w:val="20"/>
      <w:szCs w:val="20"/>
      <w:lang w:eastAsia="ru-RU"/>
    </w:rPr>
  </w:style>
  <w:style w:type="paragraph" w:styleId="34">
    <w:name w:val="Body Text Indent 3"/>
    <w:basedOn w:val="a0"/>
    <w:link w:val="35"/>
    <w:uiPriority w:val="99"/>
    <w:semiHidden/>
    <w:rsid w:val="006C4FD5"/>
    <w:pPr>
      <w:spacing w:after="120" w:line="240" w:lineRule="auto"/>
      <w:ind w:left="283" w:firstLine="709"/>
      <w:jc w:val="both"/>
    </w:pPr>
    <w:rPr>
      <w:rFonts w:ascii="Times New Roman" w:eastAsiaTheme="minorEastAsia" w:hAnsi="Times New Roman"/>
      <w:sz w:val="16"/>
      <w:szCs w:val="16"/>
      <w:lang w:eastAsia="ru-RU"/>
    </w:rPr>
  </w:style>
  <w:style w:type="character" w:customStyle="1" w:styleId="35">
    <w:name w:val="Основной текст с отступом 3 Знак"/>
    <w:basedOn w:val="a1"/>
    <w:link w:val="34"/>
    <w:uiPriority w:val="99"/>
    <w:semiHidden/>
    <w:rsid w:val="006C4FD5"/>
    <w:rPr>
      <w:rFonts w:ascii="Times New Roman" w:eastAsiaTheme="minorEastAsia" w:hAnsi="Times New Roman"/>
      <w:sz w:val="16"/>
      <w:szCs w:val="16"/>
      <w:lang w:eastAsia="ru-RU"/>
    </w:rPr>
  </w:style>
  <w:style w:type="character" w:customStyle="1" w:styleId="DocumentMapChar">
    <w:name w:val="Document Map Char"/>
    <w:uiPriority w:val="99"/>
    <w:semiHidden/>
    <w:locked/>
    <w:rsid w:val="006C4FD5"/>
    <w:rPr>
      <w:rFonts w:ascii="Tahoma" w:hAnsi="Tahoma"/>
      <w:sz w:val="24"/>
      <w:shd w:val="clear" w:color="auto" w:fill="000080"/>
      <w:lang w:eastAsia="ru-RU"/>
    </w:rPr>
  </w:style>
  <w:style w:type="paragraph" w:styleId="af5">
    <w:name w:val="Document Map"/>
    <w:basedOn w:val="a0"/>
    <w:link w:val="af6"/>
    <w:uiPriority w:val="99"/>
    <w:semiHidden/>
    <w:rsid w:val="006C4FD5"/>
    <w:pPr>
      <w:shd w:val="clear" w:color="auto" w:fill="000080"/>
      <w:spacing w:after="0" w:line="240" w:lineRule="auto"/>
      <w:ind w:firstLine="709"/>
      <w:jc w:val="both"/>
    </w:pPr>
    <w:rPr>
      <w:rFonts w:ascii="Times New Roman" w:eastAsiaTheme="minorEastAsia" w:hAnsi="Times New Roman"/>
      <w:sz w:val="2"/>
      <w:szCs w:val="20"/>
      <w:lang w:eastAsia="ru-RU"/>
    </w:rPr>
  </w:style>
  <w:style w:type="character" w:customStyle="1" w:styleId="af6">
    <w:name w:val="Схема документа Знак"/>
    <w:basedOn w:val="a1"/>
    <w:link w:val="af5"/>
    <w:uiPriority w:val="99"/>
    <w:semiHidden/>
    <w:rsid w:val="006C4FD5"/>
    <w:rPr>
      <w:rFonts w:ascii="Times New Roman" w:eastAsiaTheme="minorEastAsia" w:hAnsi="Times New Roman"/>
      <w:sz w:val="2"/>
      <w:szCs w:val="20"/>
      <w:shd w:val="clear" w:color="auto" w:fill="000080"/>
      <w:lang w:eastAsia="ru-RU"/>
    </w:rPr>
  </w:style>
  <w:style w:type="character" w:customStyle="1" w:styleId="CommentSubjectChar">
    <w:name w:val="Comment Subject Char"/>
    <w:uiPriority w:val="99"/>
    <w:semiHidden/>
    <w:locked/>
    <w:rsid w:val="006C4FD5"/>
    <w:rPr>
      <w:rFonts w:ascii="Times New Roman" w:hAnsi="Times New Roman"/>
      <w:b/>
      <w:sz w:val="20"/>
      <w:lang w:eastAsia="ru-RU"/>
    </w:rPr>
  </w:style>
  <w:style w:type="paragraph" w:styleId="af7">
    <w:name w:val="annotation subject"/>
    <w:basedOn w:val="af1"/>
    <w:next w:val="af1"/>
    <w:link w:val="af8"/>
    <w:uiPriority w:val="99"/>
    <w:semiHidden/>
    <w:rsid w:val="006C4FD5"/>
    <w:rPr>
      <w:b/>
      <w:bCs/>
      <w:lang w:eastAsia="en-US"/>
    </w:rPr>
  </w:style>
  <w:style w:type="character" w:customStyle="1" w:styleId="af8">
    <w:name w:val="Тема примечания Знак"/>
    <w:basedOn w:val="af2"/>
    <w:link w:val="af7"/>
    <w:uiPriority w:val="99"/>
    <w:semiHidden/>
    <w:rsid w:val="006C4FD5"/>
    <w:rPr>
      <w:rFonts w:ascii="Times New Roman" w:eastAsiaTheme="minorEastAsia" w:hAnsi="Times New Roman"/>
      <w:b/>
      <w:bCs/>
      <w:sz w:val="20"/>
      <w:szCs w:val="20"/>
      <w:lang w:eastAsia="ru-RU"/>
    </w:rPr>
  </w:style>
  <w:style w:type="paragraph" w:customStyle="1" w:styleId="af9">
    <w:name w:val="Заголовок таблицы"/>
    <w:basedOn w:val="a0"/>
    <w:uiPriority w:val="99"/>
    <w:rsid w:val="006C4FD5"/>
    <w:pPr>
      <w:tabs>
        <w:tab w:val="num" w:pos="794"/>
      </w:tabs>
      <w:spacing w:after="0" w:line="240" w:lineRule="auto"/>
      <w:ind w:left="1163"/>
      <w:jc w:val="center"/>
    </w:pPr>
    <w:rPr>
      <w:rFonts w:ascii="Times New Roman" w:eastAsia="Times New Roman" w:hAnsi="Times New Roman"/>
      <w:i/>
      <w:sz w:val="28"/>
      <w:szCs w:val="24"/>
      <w:lang w:eastAsia="ru-RU"/>
    </w:rPr>
  </w:style>
  <w:style w:type="paragraph" w:customStyle="1" w:styleId="afa">
    <w:name w:val="Курсив"/>
    <w:basedOn w:val="a0"/>
    <w:next w:val="a0"/>
    <w:uiPriority w:val="99"/>
    <w:rsid w:val="006C4FD5"/>
    <w:pPr>
      <w:spacing w:after="0" w:line="240" w:lineRule="auto"/>
      <w:ind w:firstLine="709"/>
      <w:jc w:val="both"/>
    </w:pPr>
    <w:rPr>
      <w:rFonts w:ascii="Times New Roman" w:eastAsia="Times New Roman" w:hAnsi="Times New Roman"/>
      <w:i/>
      <w:sz w:val="28"/>
      <w:szCs w:val="24"/>
      <w:lang w:eastAsia="ru-RU"/>
    </w:rPr>
  </w:style>
  <w:style w:type="paragraph" w:customStyle="1" w:styleId="afb">
    <w:name w:val="Маркированный"/>
    <w:basedOn w:val="a0"/>
    <w:rsid w:val="006C4FD5"/>
    <w:pPr>
      <w:tabs>
        <w:tab w:val="num" w:pos="794"/>
      </w:tabs>
      <w:spacing w:after="0" w:line="240" w:lineRule="auto"/>
      <w:ind w:left="1163" w:hanging="227"/>
      <w:jc w:val="both"/>
    </w:pPr>
    <w:rPr>
      <w:rFonts w:ascii="Times New Roman" w:eastAsia="Times New Roman" w:hAnsi="Times New Roman"/>
      <w:sz w:val="28"/>
      <w:szCs w:val="24"/>
      <w:lang w:eastAsia="ru-RU"/>
    </w:rPr>
  </w:style>
  <w:style w:type="paragraph" w:customStyle="1" w:styleId="afc">
    <w:name w:val="Номер таблицы"/>
    <w:basedOn w:val="a0"/>
    <w:next w:val="af9"/>
    <w:uiPriority w:val="99"/>
    <w:rsid w:val="006C4FD5"/>
    <w:pPr>
      <w:tabs>
        <w:tab w:val="num" w:pos="1429"/>
      </w:tabs>
      <w:spacing w:after="0" w:line="240" w:lineRule="auto"/>
      <w:ind w:left="1429"/>
      <w:jc w:val="right"/>
    </w:pPr>
    <w:rPr>
      <w:rFonts w:ascii="Times New Roman" w:eastAsia="Times New Roman" w:hAnsi="Times New Roman"/>
      <w:sz w:val="28"/>
      <w:szCs w:val="24"/>
      <w:lang w:eastAsia="ru-RU"/>
    </w:rPr>
  </w:style>
  <w:style w:type="paragraph" w:customStyle="1" w:styleId="afd">
    <w:name w:val="Нумерация рисунков"/>
    <w:basedOn w:val="a0"/>
    <w:uiPriority w:val="99"/>
    <w:rsid w:val="006C4FD5"/>
    <w:pPr>
      <w:spacing w:after="0" w:line="240" w:lineRule="auto"/>
    </w:pPr>
    <w:rPr>
      <w:rFonts w:ascii="Times New Roman" w:eastAsia="Times New Roman" w:hAnsi="Times New Roman"/>
      <w:sz w:val="28"/>
      <w:szCs w:val="20"/>
      <w:lang w:eastAsia="ru-RU"/>
    </w:rPr>
  </w:style>
  <w:style w:type="paragraph" w:customStyle="1" w:styleId="afe">
    <w:name w:val="Нумерованный"/>
    <w:basedOn w:val="a0"/>
    <w:uiPriority w:val="99"/>
    <w:rsid w:val="006C4FD5"/>
    <w:pPr>
      <w:tabs>
        <w:tab w:val="num" w:pos="1429"/>
      </w:tabs>
      <w:spacing w:after="0" w:line="240" w:lineRule="auto"/>
      <w:ind w:left="1429" w:hanging="360"/>
      <w:jc w:val="both"/>
    </w:pPr>
    <w:rPr>
      <w:rFonts w:ascii="Times New Roman" w:eastAsia="Times New Roman" w:hAnsi="Times New Roman"/>
      <w:sz w:val="28"/>
      <w:szCs w:val="24"/>
      <w:lang w:eastAsia="ru-RU"/>
    </w:rPr>
  </w:style>
  <w:style w:type="paragraph" w:customStyle="1" w:styleId="aff">
    <w:name w:val="Подчеркивание"/>
    <w:basedOn w:val="a0"/>
    <w:next w:val="a0"/>
    <w:uiPriority w:val="99"/>
    <w:rsid w:val="006C4FD5"/>
    <w:pPr>
      <w:spacing w:after="0" w:line="240" w:lineRule="auto"/>
      <w:ind w:firstLine="709"/>
      <w:jc w:val="both"/>
    </w:pPr>
    <w:rPr>
      <w:rFonts w:ascii="Times New Roman" w:eastAsia="Times New Roman" w:hAnsi="Times New Roman"/>
      <w:sz w:val="28"/>
      <w:szCs w:val="24"/>
      <w:u w:val="single"/>
      <w:lang w:eastAsia="ru-RU"/>
    </w:rPr>
  </w:style>
  <w:style w:type="paragraph" w:customStyle="1" w:styleId="aff0">
    <w:name w:val="Полужирный"/>
    <w:basedOn w:val="a0"/>
    <w:uiPriority w:val="99"/>
    <w:rsid w:val="006C4FD5"/>
    <w:pPr>
      <w:spacing w:after="0" w:line="240" w:lineRule="auto"/>
      <w:ind w:firstLine="709"/>
      <w:jc w:val="both"/>
    </w:pPr>
    <w:rPr>
      <w:rFonts w:ascii="Times New Roman" w:eastAsia="Times New Roman" w:hAnsi="Times New Roman"/>
      <w:b/>
      <w:sz w:val="28"/>
      <w:szCs w:val="24"/>
      <w:lang w:eastAsia="ru-RU"/>
    </w:rPr>
  </w:style>
  <w:style w:type="paragraph" w:customStyle="1" w:styleId="aff1">
    <w:name w:val="Примечания_наш стиль"/>
    <w:basedOn w:val="a0"/>
    <w:uiPriority w:val="99"/>
    <w:rsid w:val="006C4FD5"/>
    <w:pPr>
      <w:spacing w:after="0" w:line="240" w:lineRule="auto"/>
      <w:jc w:val="both"/>
    </w:pPr>
    <w:rPr>
      <w:rFonts w:ascii="Times New Roman" w:eastAsia="Times New Roman" w:hAnsi="Times New Roman"/>
      <w:szCs w:val="24"/>
      <w:lang w:eastAsia="ru-RU"/>
    </w:rPr>
  </w:style>
  <w:style w:type="paragraph" w:customStyle="1" w:styleId="aff2">
    <w:name w:val="содерание_введение"/>
    <w:basedOn w:val="1"/>
    <w:next w:val="a0"/>
    <w:uiPriority w:val="99"/>
    <w:rsid w:val="006C4FD5"/>
    <w:pPr>
      <w:keepLines w:val="0"/>
      <w:pageBreakBefore/>
      <w:spacing w:before="100" w:beforeAutospacing="1" w:after="100" w:afterAutospacing="1" w:line="360" w:lineRule="auto"/>
      <w:ind w:firstLine="709"/>
      <w:jc w:val="center"/>
    </w:pPr>
    <w:rPr>
      <w:rFonts w:ascii="Times New Roman" w:hAnsi="Times New Roman" w:cs="Arial"/>
      <w:color w:val="auto"/>
      <w:kern w:val="32"/>
      <w:szCs w:val="32"/>
    </w:rPr>
  </w:style>
  <w:style w:type="paragraph" w:customStyle="1" w:styleId="aff3">
    <w:name w:val="Текст в таблицах"/>
    <w:basedOn w:val="a0"/>
    <w:uiPriority w:val="99"/>
    <w:rsid w:val="006C4FD5"/>
    <w:pPr>
      <w:spacing w:after="0" w:line="240" w:lineRule="auto"/>
    </w:pPr>
    <w:rPr>
      <w:rFonts w:ascii="Times New Roman" w:eastAsia="Times New Roman" w:hAnsi="Times New Roman"/>
      <w:sz w:val="24"/>
      <w:szCs w:val="24"/>
      <w:lang w:eastAsia="ru-RU"/>
    </w:rPr>
  </w:style>
  <w:style w:type="character" w:customStyle="1" w:styleId="aff4">
    <w:name w:val="Шапка таблицы Знак"/>
    <w:link w:val="aff5"/>
    <w:uiPriority w:val="99"/>
    <w:locked/>
    <w:rsid w:val="006C4FD5"/>
    <w:rPr>
      <w:rFonts w:ascii="Times New Roman" w:hAnsi="Times New Roman"/>
      <w:sz w:val="24"/>
      <w:lang w:eastAsia="ru-RU"/>
    </w:rPr>
  </w:style>
  <w:style w:type="paragraph" w:customStyle="1" w:styleId="aff5">
    <w:name w:val="Шапка таблицы"/>
    <w:basedOn w:val="a0"/>
    <w:link w:val="aff4"/>
    <w:uiPriority w:val="99"/>
    <w:rsid w:val="006C4FD5"/>
    <w:pPr>
      <w:spacing w:after="0" w:line="240" w:lineRule="auto"/>
      <w:jc w:val="center"/>
    </w:pPr>
    <w:rPr>
      <w:rFonts w:ascii="Times New Roman" w:hAnsi="Times New Roman"/>
      <w:sz w:val="24"/>
      <w:lang w:eastAsia="ru-RU"/>
    </w:rPr>
  </w:style>
  <w:style w:type="paragraph" w:customStyle="1" w:styleId="ConsTitle">
    <w:name w:val="ConsTitle"/>
    <w:uiPriority w:val="99"/>
    <w:rsid w:val="006C4FD5"/>
    <w:pPr>
      <w:widowControl w:val="0"/>
      <w:autoSpaceDE w:val="0"/>
      <w:autoSpaceDN w:val="0"/>
      <w:adjustRightInd w:val="0"/>
      <w:spacing w:after="200" w:line="276" w:lineRule="auto"/>
      <w:ind w:right="19772"/>
    </w:pPr>
    <w:rPr>
      <w:rFonts w:ascii="Arial" w:eastAsia="SimSun" w:hAnsi="Arial"/>
      <w:b/>
      <w:sz w:val="16"/>
      <w:lang w:eastAsia="zh-CN"/>
    </w:rPr>
  </w:style>
  <w:style w:type="paragraph" w:customStyle="1" w:styleId="Iauiue">
    <w:name w:val="Iau?iue"/>
    <w:uiPriority w:val="99"/>
    <w:rsid w:val="006C4FD5"/>
    <w:pPr>
      <w:widowControl w:val="0"/>
      <w:spacing w:after="200" w:line="276" w:lineRule="auto"/>
    </w:pPr>
    <w:rPr>
      <w:rFonts w:ascii="Times New Roman" w:eastAsia="Times New Roman" w:hAnsi="Times New Roman"/>
      <w:lang w:eastAsia="ru-RU"/>
    </w:rPr>
  </w:style>
  <w:style w:type="paragraph" w:customStyle="1" w:styleId="western">
    <w:name w:val="western"/>
    <w:basedOn w:val="a0"/>
    <w:uiPriority w:val="99"/>
    <w:rsid w:val="006C4FD5"/>
    <w:pPr>
      <w:spacing w:before="100" w:after="119" w:line="240" w:lineRule="auto"/>
    </w:pPr>
    <w:rPr>
      <w:rFonts w:ascii="Times New Roman" w:eastAsia="Times New Roman" w:hAnsi="Times New Roman"/>
      <w:color w:val="000000"/>
      <w:sz w:val="24"/>
      <w:szCs w:val="20"/>
      <w:lang w:eastAsia="zh-CN"/>
    </w:rPr>
  </w:style>
  <w:style w:type="paragraph" w:customStyle="1" w:styleId="Heading">
    <w:name w:val="Heading"/>
    <w:uiPriority w:val="99"/>
    <w:rsid w:val="006C4FD5"/>
    <w:pPr>
      <w:autoSpaceDE w:val="0"/>
      <w:autoSpaceDN w:val="0"/>
      <w:adjustRightInd w:val="0"/>
      <w:spacing w:after="200" w:line="276" w:lineRule="auto"/>
    </w:pPr>
    <w:rPr>
      <w:rFonts w:ascii="Arial" w:eastAsia="Times New Roman" w:hAnsi="Arial"/>
      <w:b/>
      <w:lang w:eastAsia="ru-RU"/>
    </w:rPr>
  </w:style>
  <w:style w:type="paragraph" w:customStyle="1" w:styleId="26">
    <w:name w:val="Îñíîâíîé òåêñò 2"/>
    <w:basedOn w:val="a0"/>
    <w:uiPriority w:val="99"/>
    <w:rsid w:val="006C4FD5"/>
    <w:pPr>
      <w:widowControl w:val="0"/>
      <w:spacing w:after="0" w:line="240" w:lineRule="auto"/>
      <w:ind w:firstLine="720"/>
      <w:jc w:val="both"/>
    </w:pPr>
    <w:rPr>
      <w:rFonts w:ascii="Times New Roman" w:eastAsia="Times New Roman" w:hAnsi="Times New Roman"/>
      <w:b/>
      <w:color w:val="000000"/>
      <w:sz w:val="24"/>
      <w:szCs w:val="20"/>
      <w:lang w:val="en-US" w:eastAsia="ru-RU"/>
    </w:rPr>
  </w:style>
  <w:style w:type="character" w:customStyle="1" w:styleId="aff6">
    <w:name w:val="маркер Знак"/>
    <w:link w:val="aff7"/>
    <w:uiPriority w:val="99"/>
    <w:locked/>
    <w:rsid w:val="006C4FD5"/>
    <w:rPr>
      <w:rFonts w:ascii="Times New Roman" w:hAnsi="Times New Roman"/>
      <w:b/>
      <w:sz w:val="20"/>
      <w:lang w:eastAsia="ru-RU"/>
    </w:rPr>
  </w:style>
  <w:style w:type="paragraph" w:customStyle="1" w:styleId="aff7">
    <w:name w:val="маркер"/>
    <w:basedOn w:val="ab"/>
    <w:link w:val="aff6"/>
    <w:uiPriority w:val="99"/>
    <w:rsid w:val="006C4FD5"/>
    <w:pPr>
      <w:tabs>
        <w:tab w:val="num" w:pos="1287"/>
      </w:tabs>
      <w:spacing w:after="0" w:line="240" w:lineRule="auto"/>
      <w:ind w:left="1287" w:hanging="360"/>
      <w:jc w:val="both"/>
    </w:pPr>
    <w:rPr>
      <w:rFonts w:ascii="Times New Roman" w:hAnsi="Times New Roman"/>
      <w:b/>
      <w:sz w:val="20"/>
      <w:lang w:eastAsia="ru-RU"/>
    </w:rPr>
  </w:style>
  <w:style w:type="paragraph" w:customStyle="1" w:styleId="12">
    <w:name w:val="Абзац списка1"/>
    <w:basedOn w:val="a0"/>
    <w:uiPriority w:val="99"/>
    <w:rsid w:val="006C4FD5"/>
    <w:pPr>
      <w:spacing w:after="0" w:line="240" w:lineRule="auto"/>
      <w:ind w:left="720"/>
      <w:contextualSpacing/>
    </w:pPr>
    <w:rPr>
      <w:rFonts w:ascii="Times New Roman" w:eastAsiaTheme="minorEastAsia" w:hAnsi="Times New Roman"/>
      <w:sz w:val="20"/>
      <w:szCs w:val="20"/>
      <w:lang w:eastAsia="ru-RU"/>
    </w:rPr>
  </w:style>
  <w:style w:type="character" w:customStyle="1" w:styleId="aff8">
    <w:name w:val="Осн_текст Знак"/>
    <w:link w:val="aff9"/>
    <w:locked/>
    <w:rsid w:val="006C4FD5"/>
    <w:rPr>
      <w:rFonts w:ascii="Times New Roman" w:hAnsi="Times New Roman"/>
      <w:sz w:val="20"/>
      <w:lang w:eastAsia="ru-RU"/>
    </w:rPr>
  </w:style>
  <w:style w:type="paragraph" w:customStyle="1" w:styleId="aff9">
    <w:name w:val="Осн_текст"/>
    <w:basedOn w:val="34"/>
    <w:link w:val="aff8"/>
    <w:qFormat/>
    <w:rsid w:val="006C4FD5"/>
    <w:pPr>
      <w:tabs>
        <w:tab w:val="num" w:pos="2460"/>
      </w:tabs>
      <w:spacing w:after="0"/>
      <w:ind w:left="0" w:firstLine="851"/>
    </w:pPr>
    <w:rPr>
      <w:rFonts w:eastAsiaTheme="minorHAnsi"/>
      <w:sz w:val="20"/>
      <w:szCs w:val="22"/>
    </w:rPr>
  </w:style>
  <w:style w:type="character" w:customStyle="1" w:styleId="27">
    <w:name w:val="ПЗЗ_2_Обычный Знак"/>
    <w:link w:val="28"/>
    <w:uiPriority w:val="99"/>
    <w:locked/>
    <w:rsid w:val="006C4FD5"/>
    <w:rPr>
      <w:rFonts w:ascii="Times New Roman" w:hAnsi="Times New Roman"/>
      <w:sz w:val="20"/>
      <w:lang w:eastAsia="ru-RU"/>
    </w:rPr>
  </w:style>
  <w:style w:type="paragraph" w:customStyle="1" w:styleId="28">
    <w:name w:val="ПЗЗ_2_Обычный"/>
    <w:basedOn w:val="a0"/>
    <w:link w:val="27"/>
    <w:uiPriority w:val="99"/>
    <w:rsid w:val="006C4FD5"/>
    <w:pPr>
      <w:spacing w:after="0" w:line="240" w:lineRule="auto"/>
      <w:ind w:left="1134" w:hanging="283"/>
      <w:jc w:val="both"/>
    </w:pPr>
    <w:rPr>
      <w:rFonts w:ascii="Times New Roman" w:hAnsi="Times New Roman"/>
      <w:sz w:val="20"/>
      <w:lang w:eastAsia="ru-RU"/>
    </w:rPr>
  </w:style>
  <w:style w:type="character" w:customStyle="1" w:styleId="13">
    <w:name w:val="ПЗЗ_1_Обычный Знак"/>
    <w:link w:val="14"/>
    <w:uiPriority w:val="99"/>
    <w:locked/>
    <w:rsid w:val="006C4FD5"/>
    <w:rPr>
      <w:rFonts w:ascii="Times New Roman" w:hAnsi="Times New Roman"/>
      <w:sz w:val="20"/>
      <w:lang w:eastAsia="ru-RU"/>
    </w:rPr>
  </w:style>
  <w:style w:type="paragraph" w:customStyle="1" w:styleId="14">
    <w:name w:val="ПЗЗ_1_Обычный"/>
    <w:basedOn w:val="a0"/>
    <w:link w:val="13"/>
    <w:uiPriority w:val="99"/>
    <w:rsid w:val="006C4FD5"/>
    <w:pPr>
      <w:spacing w:after="0" w:line="240" w:lineRule="auto"/>
      <w:ind w:firstLine="567"/>
      <w:jc w:val="both"/>
    </w:pPr>
    <w:rPr>
      <w:rFonts w:ascii="Times New Roman" w:hAnsi="Times New Roman"/>
      <w:sz w:val="20"/>
      <w:lang w:eastAsia="ru-RU"/>
    </w:rPr>
  </w:style>
  <w:style w:type="character" w:customStyle="1" w:styleId="36">
    <w:name w:val="ПЗЗ_3_Уровень Знак"/>
    <w:link w:val="37"/>
    <w:uiPriority w:val="99"/>
    <w:locked/>
    <w:rsid w:val="006C4FD5"/>
    <w:rPr>
      <w:rFonts w:ascii="Times New Roman" w:hAnsi="Times New Roman"/>
      <w:b/>
      <w:sz w:val="20"/>
      <w:lang w:eastAsia="ru-RU"/>
    </w:rPr>
  </w:style>
  <w:style w:type="paragraph" w:customStyle="1" w:styleId="37">
    <w:name w:val="ПЗЗ_3_Уровень"/>
    <w:basedOn w:val="a0"/>
    <w:link w:val="36"/>
    <w:uiPriority w:val="99"/>
    <w:rsid w:val="006C4FD5"/>
    <w:pPr>
      <w:spacing w:before="180" w:after="180" w:line="240" w:lineRule="auto"/>
      <w:ind w:firstLine="567"/>
      <w:jc w:val="both"/>
      <w:outlineLvl w:val="2"/>
    </w:pPr>
    <w:rPr>
      <w:rFonts w:ascii="Times New Roman" w:hAnsi="Times New Roman"/>
      <w:b/>
      <w:sz w:val="20"/>
      <w:lang w:eastAsia="ru-RU"/>
    </w:rPr>
  </w:style>
  <w:style w:type="character" w:customStyle="1" w:styleId="41">
    <w:name w:val="ПЗЗ_4_уровень Знак"/>
    <w:link w:val="42"/>
    <w:uiPriority w:val="99"/>
    <w:locked/>
    <w:rsid w:val="006C4FD5"/>
    <w:rPr>
      <w:rFonts w:ascii="Times New Roman" w:hAnsi="Times New Roman"/>
      <w:b/>
      <w:sz w:val="20"/>
      <w:lang w:eastAsia="ru-RU"/>
    </w:rPr>
  </w:style>
  <w:style w:type="paragraph" w:customStyle="1" w:styleId="42">
    <w:name w:val="ПЗЗ_4_уровень"/>
    <w:basedOn w:val="a0"/>
    <w:link w:val="41"/>
    <w:uiPriority w:val="99"/>
    <w:rsid w:val="006C4FD5"/>
    <w:pPr>
      <w:spacing w:before="120" w:after="120" w:line="240" w:lineRule="auto"/>
      <w:ind w:firstLine="567"/>
      <w:jc w:val="both"/>
      <w:outlineLvl w:val="3"/>
    </w:pPr>
    <w:rPr>
      <w:rFonts w:ascii="Times New Roman" w:hAnsi="Times New Roman"/>
      <w:b/>
      <w:sz w:val="20"/>
      <w:lang w:eastAsia="ru-RU"/>
    </w:rPr>
  </w:style>
  <w:style w:type="paragraph" w:customStyle="1" w:styleId="29">
    <w:name w:val="Абзац списка2"/>
    <w:basedOn w:val="a0"/>
    <w:uiPriority w:val="99"/>
    <w:rsid w:val="006C4FD5"/>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kern w:val="2"/>
      <w:sz w:val="24"/>
      <w:szCs w:val="24"/>
      <w:lang w:eastAsia="ar-SA"/>
    </w:rPr>
  </w:style>
  <w:style w:type="paragraph" w:customStyle="1" w:styleId="140952">
    <w:name w:val="Стиль 14 пт По ширине Первая строка:  095 см2"/>
    <w:basedOn w:val="a0"/>
    <w:uiPriority w:val="99"/>
    <w:rsid w:val="006C4FD5"/>
    <w:pPr>
      <w:spacing w:after="0" w:line="240" w:lineRule="auto"/>
      <w:ind w:firstLine="567"/>
      <w:jc w:val="both"/>
    </w:pPr>
    <w:rPr>
      <w:rFonts w:ascii="Times New Roman" w:eastAsia="Times New Roman" w:hAnsi="Times New Roman"/>
      <w:sz w:val="28"/>
      <w:szCs w:val="20"/>
      <w:lang w:eastAsia="ru-RU"/>
    </w:rPr>
  </w:style>
  <w:style w:type="paragraph" w:customStyle="1" w:styleId="nienie">
    <w:name w:val="nienie"/>
    <w:basedOn w:val="Iauiue"/>
    <w:uiPriority w:val="99"/>
    <w:rsid w:val="006C4FD5"/>
    <w:pPr>
      <w:keepLines/>
      <w:ind w:left="709" w:hanging="284"/>
      <w:jc w:val="both"/>
    </w:pPr>
    <w:rPr>
      <w:rFonts w:ascii="Peterburg" w:hAnsi="Peterburg"/>
      <w:sz w:val="24"/>
    </w:rPr>
  </w:style>
  <w:style w:type="paragraph" w:customStyle="1" w:styleId="ConsPlusNonformat">
    <w:name w:val="ConsPlusNonformat"/>
    <w:uiPriority w:val="99"/>
    <w:rsid w:val="006C4FD5"/>
    <w:pPr>
      <w:autoSpaceDE w:val="0"/>
      <w:autoSpaceDN w:val="0"/>
      <w:adjustRightInd w:val="0"/>
      <w:spacing w:after="200" w:line="276" w:lineRule="auto"/>
    </w:pPr>
    <w:rPr>
      <w:rFonts w:ascii="Courier New" w:eastAsia="Times New Roman" w:hAnsi="Courier New"/>
      <w:lang w:eastAsia="ru-RU"/>
    </w:rPr>
  </w:style>
  <w:style w:type="paragraph" w:customStyle="1" w:styleId="38">
    <w:name w:val="Абзац списка3"/>
    <w:basedOn w:val="a0"/>
    <w:uiPriority w:val="99"/>
    <w:rsid w:val="006C4FD5"/>
    <w:pPr>
      <w:spacing w:after="0" w:line="240" w:lineRule="auto"/>
      <w:ind w:left="720"/>
      <w:contextualSpacing/>
    </w:pPr>
    <w:rPr>
      <w:rFonts w:ascii="Times New Roman" w:eastAsiaTheme="minorEastAsia" w:hAnsi="Times New Roman"/>
      <w:sz w:val="20"/>
      <w:szCs w:val="20"/>
      <w:lang w:eastAsia="ru-RU"/>
    </w:rPr>
  </w:style>
  <w:style w:type="character" w:customStyle="1" w:styleId="15">
    <w:name w:val="Основной текст с отступом.об1 Знак"/>
    <w:link w:val="16"/>
    <w:uiPriority w:val="99"/>
    <w:locked/>
    <w:rsid w:val="006C4FD5"/>
    <w:rPr>
      <w:rFonts w:ascii="Times New Roman" w:hAnsi="Times New Roman"/>
      <w:sz w:val="20"/>
      <w:lang w:eastAsia="ru-RU"/>
    </w:rPr>
  </w:style>
  <w:style w:type="paragraph" w:customStyle="1" w:styleId="16">
    <w:name w:val="Основной текст с отступом.об1"/>
    <w:basedOn w:val="a0"/>
    <w:link w:val="15"/>
    <w:uiPriority w:val="99"/>
    <w:rsid w:val="006C4FD5"/>
    <w:pPr>
      <w:spacing w:after="0" w:line="240" w:lineRule="atLeast"/>
      <w:ind w:firstLine="720"/>
      <w:jc w:val="both"/>
    </w:pPr>
    <w:rPr>
      <w:rFonts w:ascii="Times New Roman" w:hAnsi="Times New Roman"/>
      <w:sz w:val="20"/>
      <w:lang w:eastAsia="ru-RU"/>
    </w:rPr>
  </w:style>
  <w:style w:type="paragraph" w:customStyle="1" w:styleId="--">
    <w:name w:val="- СТРАНИЦА -"/>
    <w:uiPriority w:val="99"/>
    <w:rsid w:val="006C4FD5"/>
    <w:pPr>
      <w:tabs>
        <w:tab w:val="num" w:pos="0"/>
      </w:tabs>
      <w:spacing w:after="200" w:line="276" w:lineRule="auto"/>
      <w:ind w:left="851"/>
    </w:pPr>
    <w:rPr>
      <w:rFonts w:ascii="Times New Roman" w:eastAsia="Times New Roman" w:hAnsi="Times New Roman"/>
      <w:lang w:eastAsia="ru-RU"/>
    </w:rPr>
  </w:style>
  <w:style w:type="paragraph" w:customStyle="1" w:styleId="Iniiaiieoaenonionooiii2">
    <w:name w:val="Iniiaiie oaeno n ionooiii 2"/>
    <w:basedOn w:val="Iauiue"/>
    <w:uiPriority w:val="99"/>
    <w:rsid w:val="006C4FD5"/>
    <w:pPr>
      <w:widowControl/>
      <w:tabs>
        <w:tab w:val="num" w:pos="720"/>
      </w:tabs>
      <w:ind w:left="720" w:firstLine="284"/>
      <w:jc w:val="both"/>
    </w:pPr>
    <w:rPr>
      <w:rFonts w:ascii="Peterburg" w:hAnsi="Peterburg"/>
    </w:rPr>
  </w:style>
  <w:style w:type="paragraph" w:customStyle="1" w:styleId="43">
    <w:name w:val="Абзац списка4"/>
    <w:basedOn w:val="a0"/>
    <w:uiPriority w:val="99"/>
    <w:rsid w:val="006C4FD5"/>
    <w:pPr>
      <w:spacing w:after="0" w:line="240" w:lineRule="auto"/>
      <w:ind w:left="720"/>
      <w:contextualSpacing/>
    </w:pPr>
    <w:rPr>
      <w:rFonts w:ascii="Times New Roman" w:eastAsiaTheme="minorEastAsia" w:hAnsi="Times New Roman"/>
      <w:sz w:val="20"/>
      <w:szCs w:val="20"/>
      <w:lang w:eastAsia="ru-RU"/>
    </w:rPr>
  </w:style>
  <w:style w:type="character" w:customStyle="1" w:styleId="affa">
    <w:name w:val="внутри  таблиц Знак"/>
    <w:link w:val="affb"/>
    <w:uiPriority w:val="99"/>
    <w:locked/>
    <w:rsid w:val="006C4FD5"/>
    <w:rPr>
      <w:rFonts w:ascii="Calibri" w:hAnsi="Calibri"/>
      <w:sz w:val="20"/>
      <w:lang w:eastAsia="ru-RU"/>
    </w:rPr>
  </w:style>
  <w:style w:type="paragraph" w:customStyle="1" w:styleId="affb">
    <w:name w:val="внутри  таблиц"/>
    <w:basedOn w:val="a0"/>
    <w:link w:val="affa"/>
    <w:uiPriority w:val="99"/>
    <w:rsid w:val="006C4FD5"/>
    <w:pPr>
      <w:spacing w:after="0" w:line="240" w:lineRule="auto"/>
      <w:ind w:left="-57" w:right="-57"/>
      <w:jc w:val="center"/>
    </w:pPr>
    <w:rPr>
      <w:rFonts w:ascii="Calibri" w:hAnsi="Calibri"/>
      <w:sz w:val="20"/>
      <w:lang w:eastAsia="ru-RU"/>
    </w:rPr>
  </w:style>
  <w:style w:type="character" w:customStyle="1" w:styleId="affc">
    <w:name w:val="Основной Знак"/>
    <w:link w:val="affd"/>
    <w:uiPriority w:val="99"/>
    <w:locked/>
    <w:rsid w:val="006C4FD5"/>
    <w:rPr>
      <w:rFonts w:ascii="Calibri" w:hAnsi="Calibri"/>
      <w:sz w:val="20"/>
      <w:lang w:eastAsia="ru-RU"/>
    </w:rPr>
  </w:style>
  <w:style w:type="paragraph" w:customStyle="1" w:styleId="affd">
    <w:name w:val="Основной"/>
    <w:basedOn w:val="a0"/>
    <w:link w:val="affc"/>
    <w:uiPriority w:val="99"/>
    <w:rsid w:val="006C4FD5"/>
    <w:pPr>
      <w:spacing w:after="0" w:line="240" w:lineRule="auto"/>
      <w:ind w:firstLine="540"/>
      <w:jc w:val="both"/>
    </w:pPr>
    <w:rPr>
      <w:rFonts w:ascii="Calibri" w:hAnsi="Calibri"/>
      <w:sz w:val="20"/>
      <w:lang w:eastAsia="ru-RU"/>
    </w:rPr>
  </w:style>
  <w:style w:type="paragraph" w:customStyle="1" w:styleId="120">
    <w:name w:val="Стиль маркер + 12 пт"/>
    <w:basedOn w:val="aff7"/>
    <w:uiPriority w:val="99"/>
    <w:rsid w:val="006C4FD5"/>
    <w:rPr>
      <w:b w:val="0"/>
      <w:bCs/>
      <w:sz w:val="24"/>
    </w:rPr>
  </w:style>
  <w:style w:type="paragraph" w:customStyle="1" w:styleId="12095">
    <w:name w:val="Стиль Основной текст + 12 пт полужирный Первая строка:  095 см"/>
    <w:basedOn w:val="ab"/>
    <w:uiPriority w:val="99"/>
    <w:rsid w:val="006C4FD5"/>
    <w:pPr>
      <w:spacing w:line="240" w:lineRule="auto"/>
      <w:ind w:firstLine="540"/>
      <w:jc w:val="both"/>
    </w:pPr>
    <w:rPr>
      <w:rFonts w:ascii="Times New Roman" w:eastAsiaTheme="minorEastAsia" w:hAnsi="Times New Roman"/>
      <w:bCs/>
      <w:sz w:val="24"/>
      <w:szCs w:val="20"/>
      <w:lang w:eastAsia="ru-RU"/>
    </w:rPr>
  </w:style>
  <w:style w:type="character" w:styleId="affe">
    <w:name w:val="annotation reference"/>
    <w:uiPriority w:val="99"/>
    <w:semiHidden/>
    <w:rsid w:val="006C4FD5"/>
    <w:rPr>
      <w:rFonts w:ascii="Times New Roman" w:hAnsi="Times New Roman" w:cs="Times New Roman"/>
      <w:sz w:val="16"/>
    </w:rPr>
  </w:style>
  <w:style w:type="character" w:customStyle="1" w:styleId="afff">
    <w:name w:val="Гипертекстовая ссылка"/>
    <w:uiPriority w:val="99"/>
    <w:rsid w:val="006C4FD5"/>
    <w:rPr>
      <w:color w:val="008000"/>
    </w:rPr>
  </w:style>
  <w:style w:type="paragraph" w:customStyle="1" w:styleId="0">
    <w:name w:val="Стиль Основной текст + После:  0 пт"/>
    <w:basedOn w:val="ab"/>
    <w:uiPriority w:val="99"/>
    <w:rsid w:val="006C4FD5"/>
    <w:pPr>
      <w:spacing w:after="0" w:line="240" w:lineRule="auto"/>
      <w:ind w:firstLine="709"/>
      <w:jc w:val="both"/>
    </w:pPr>
    <w:rPr>
      <w:rFonts w:ascii="Times New Roman" w:eastAsiaTheme="minorEastAsia" w:hAnsi="Times New Roman"/>
      <w:sz w:val="24"/>
      <w:szCs w:val="20"/>
      <w:lang w:eastAsia="ru-RU"/>
    </w:rPr>
  </w:style>
  <w:style w:type="paragraph" w:customStyle="1" w:styleId="a">
    <w:name w:val="Мал_маркер"/>
    <w:basedOn w:val="a0"/>
    <w:link w:val="afff0"/>
    <w:uiPriority w:val="99"/>
    <w:rsid w:val="006C4FD5"/>
    <w:pPr>
      <w:numPr>
        <w:numId w:val="15"/>
      </w:numPr>
      <w:tabs>
        <w:tab w:val="left" w:pos="284"/>
      </w:tabs>
      <w:spacing w:after="0" w:line="240" w:lineRule="auto"/>
      <w:jc w:val="both"/>
      <w:outlineLvl w:val="0"/>
    </w:pPr>
    <w:rPr>
      <w:rFonts w:eastAsiaTheme="minorEastAsia"/>
      <w:sz w:val="20"/>
      <w:szCs w:val="20"/>
      <w:lang w:eastAsia="ru-RU"/>
    </w:rPr>
  </w:style>
  <w:style w:type="character" w:customStyle="1" w:styleId="afff0">
    <w:name w:val="Мал_маркер Знак Знак"/>
    <w:link w:val="a"/>
    <w:uiPriority w:val="99"/>
    <w:locked/>
    <w:rsid w:val="006C4FD5"/>
    <w:rPr>
      <w:rFonts w:eastAsiaTheme="minorEastAsia"/>
      <w:sz w:val="20"/>
      <w:szCs w:val="20"/>
      <w:lang w:eastAsia="ru-RU"/>
    </w:rPr>
  </w:style>
  <w:style w:type="paragraph" w:styleId="afff1">
    <w:name w:val="header"/>
    <w:aliases w:val="ВерхКолонтитул"/>
    <w:basedOn w:val="a0"/>
    <w:link w:val="afff2"/>
    <w:uiPriority w:val="99"/>
    <w:rsid w:val="006C4FD5"/>
    <w:pPr>
      <w:tabs>
        <w:tab w:val="center" w:pos="4677"/>
        <w:tab w:val="right" w:pos="9355"/>
      </w:tabs>
      <w:spacing w:after="200" w:line="276" w:lineRule="auto"/>
    </w:pPr>
    <w:rPr>
      <w:rFonts w:eastAsiaTheme="minorEastAsia"/>
      <w:lang w:eastAsia="ru-RU"/>
    </w:rPr>
  </w:style>
  <w:style w:type="character" w:customStyle="1" w:styleId="afff2">
    <w:name w:val="Верхний колонтитул Знак"/>
    <w:aliases w:val="ВерхКолонтитул Знак"/>
    <w:basedOn w:val="a1"/>
    <w:link w:val="afff1"/>
    <w:uiPriority w:val="99"/>
    <w:rsid w:val="006C4FD5"/>
    <w:rPr>
      <w:rFonts w:eastAsiaTheme="minorEastAsia"/>
      <w:lang w:eastAsia="ru-RU"/>
    </w:rPr>
  </w:style>
  <w:style w:type="paragraph" w:customStyle="1" w:styleId="ConsNormal">
    <w:name w:val="ConsNormal"/>
    <w:rsid w:val="006C4FD5"/>
    <w:pPr>
      <w:widowControl w:val="0"/>
      <w:autoSpaceDE w:val="0"/>
      <w:autoSpaceDN w:val="0"/>
      <w:adjustRightInd w:val="0"/>
      <w:spacing w:after="200" w:line="276" w:lineRule="auto"/>
      <w:ind w:firstLine="720"/>
    </w:pPr>
    <w:rPr>
      <w:rFonts w:ascii="Arial" w:eastAsia="Times New Roman" w:hAnsi="Arial" w:cs="Arial"/>
      <w:lang w:eastAsia="ru-RU"/>
    </w:rPr>
  </w:style>
  <w:style w:type="paragraph" w:customStyle="1" w:styleId="17">
    <w:name w:val="1_ЧАСТЬ"/>
    <w:basedOn w:val="1"/>
    <w:link w:val="18"/>
    <w:rsid w:val="006C4FD5"/>
    <w:pPr>
      <w:keepLines w:val="0"/>
      <w:pageBreakBefore/>
      <w:spacing w:before="0" w:after="240" w:line="240" w:lineRule="auto"/>
      <w:ind w:left="709"/>
      <w:jc w:val="both"/>
    </w:pPr>
    <w:rPr>
      <w:rFonts w:ascii="Times New Roman" w:hAnsi="Times New Roman"/>
      <w:caps/>
      <w:color w:val="auto"/>
      <w:kern w:val="32"/>
      <w:szCs w:val="32"/>
    </w:rPr>
  </w:style>
  <w:style w:type="character" w:customStyle="1" w:styleId="18">
    <w:name w:val="1_ЧАСТЬ Знак"/>
    <w:link w:val="17"/>
    <w:rsid w:val="006C4FD5"/>
    <w:rPr>
      <w:rFonts w:ascii="Times New Roman" w:eastAsia="SimSun" w:hAnsi="Times New Roman" w:cs="Times New Roman"/>
      <w:b/>
      <w:bCs/>
      <w:caps/>
      <w:kern w:val="32"/>
      <w:sz w:val="28"/>
      <w:szCs w:val="32"/>
      <w:lang w:eastAsia="ru-RU"/>
    </w:rPr>
  </w:style>
  <w:style w:type="paragraph" w:customStyle="1" w:styleId="2a">
    <w:name w:val="2_Раздел"/>
    <w:basedOn w:val="2"/>
    <w:link w:val="2b"/>
    <w:rsid w:val="006C4FD5"/>
    <w:pPr>
      <w:keepLines w:val="0"/>
      <w:spacing w:before="0" w:line="240" w:lineRule="auto"/>
      <w:ind w:firstLine="709"/>
      <w:jc w:val="both"/>
    </w:pPr>
    <w:rPr>
      <w:rFonts w:ascii="Times New Roman" w:hAnsi="Times New Roman"/>
      <w:iCs/>
      <w:color w:val="000000"/>
      <w:sz w:val="24"/>
      <w:szCs w:val="24"/>
    </w:rPr>
  </w:style>
  <w:style w:type="character" w:customStyle="1" w:styleId="2b">
    <w:name w:val="2_Раздел Знак"/>
    <w:link w:val="2a"/>
    <w:rsid w:val="006C4FD5"/>
    <w:rPr>
      <w:rFonts w:ascii="Times New Roman" w:eastAsia="SimSun" w:hAnsi="Times New Roman" w:cs="Times New Roman"/>
      <w:b/>
      <w:bCs/>
      <w:iCs/>
      <w:color w:val="000000"/>
      <w:sz w:val="24"/>
      <w:szCs w:val="24"/>
      <w:lang w:eastAsia="ru-RU"/>
    </w:rPr>
  </w:style>
  <w:style w:type="paragraph" w:styleId="afff3">
    <w:name w:val="Normal (Web)"/>
    <w:aliases w:val="Обычный (Web),Обычный (веб)1"/>
    <w:basedOn w:val="a0"/>
    <w:unhideWhenUsed/>
    <w:qFormat/>
    <w:rsid w:val="006C4FD5"/>
    <w:pPr>
      <w:spacing w:before="100" w:beforeAutospacing="1" w:after="100" w:afterAutospacing="1" w:line="240" w:lineRule="auto"/>
    </w:pPr>
    <w:rPr>
      <w:rFonts w:ascii="Times New Roman" w:eastAsia="Times New Roman" w:hAnsi="Times New Roman"/>
      <w:sz w:val="24"/>
      <w:szCs w:val="24"/>
      <w:lang w:eastAsia="ru-RU"/>
    </w:rPr>
  </w:style>
  <w:style w:type="paragraph" w:styleId="afff4">
    <w:name w:val="caption"/>
    <w:basedOn w:val="a0"/>
    <w:next w:val="a0"/>
    <w:uiPriority w:val="35"/>
    <w:semiHidden/>
    <w:unhideWhenUsed/>
    <w:qFormat/>
    <w:rsid w:val="006C4FD5"/>
    <w:pPr>
      <w:spacing w:after="200" w:line="240" w:lineRule="auto"/>
    </w:pPr>
    <w:rPr>
      <w:rFonts w:eastAsiaTheme="minorEastAsia"/>
      <w:b/>
      <w:bCs/>
      <w:color w:val="5B9BD5"/>
      <w:sz w:val="18"/>
      <w:szCs w:val="18"/>
      <w:lang w:eastAsia="ru-RU"/>
    </w:rPr>
  </w:style>
  <w:style w:type="paragraph" w:styleId="afff5">
    <w:name w:val="Subtitle"/>
    <w:basedOn w:val="a0"/>
    <w:next w:val="a0"/>
    <w:link w:val="afff6"/>
    <w:uiPriority w:val="11"/>
    <w:qFormat/>
    <w:rsid w:val="006C4FD5"/>
    <w:pPr>
      <w:numPr>
        <w:ilvl w:val="1"/>
      </w:numPr>
      <w:spacing w:after="200" w:line="276" w:lineRule="auto"/>
    </w:pPr>
    <w:rPr>
      <w:rFonts w:ascii="Calibri Light" w:eastAsia="SimSun" w:hAnsi="Calibri Light" w:cs="Times New Roman"/>
      <w:i/>
      <w:iCs/>
      <w:color w:val="5B9BD5"/>
      <w:spacing w:val="15"/>
      <w:sz w:val="24"/>
      <w:szCs w:val="24"/>
      <w:lang w:eastAsia="ru-RU"/>
    </w:rPr>
  </w:style>
  <w:style w:type="character" w:customStyle="1" w:styleId="afff6">
    <w:name w:val="Подзаголовок Знак"/>
    <w:basedOn w:val="a1"/>
    <w:link w:val="afff5"/>
    <w:uiPriority w:val="11"/>
    <w:rsid w:val="006C4FD5"/>
    <w:rPr>
      <w:rFonts w:ascii="Calibri Light" w:eastAsia="SimSun" w:hAnsi="Calibri Light" w:cs="Times New Roman"/>
      <w:i/>
      <w:iCs/>
      <w:color w:val="5B9BD5"/>
      <w:spacing w:val="15"/>
      <w:sz w:val="24"/>
      <w:szCs w:val="24"/>
      <w:lang w:eastAsia="ru-RU"/>
    </w:rPr>
  </w:style>
  <w:style w:type="paragraph" w:styleId="afff7">
    <w:name w:val="No Spacing"/>
    <w:uiPriority w:val="1"/>
    <w:qFormat/>
    <w:rsid w:val="006C4FD5"/>
    <w:pPr>
      <w:spacing w:after="0" w:line="240" w:lineRule="auto"/>
    </w:pPr>
    <w:rPr>
      <w:rFonts w:eastAsiaTheme="minorEastAsia"/>
      <w:lang w:eastAsia="ru-RU"/>
    </w:rPr>
  </w:style>
  <w:style w:type="paragraph" w:styleId="2c">
    <w:name w:val="Quote"/>
    <w:basedOn w:val="a0"/>
    <w:next w:val="a0"/>
    <w:link w:val="2d"/>
    <w:uiPriority w:val="29"/>
    <w:qFormat/>
    <w:rsid w:val="006C4FD5"/>
    <w:pPr>
      <w:spacing w:after="200" w:line="276" w:lineRule="auto"/>
    </w:pPr>
    <w:rPr>
      <w:rFonts w:eastAsiaTheme="minorEastAsia"/>
      <w:i/>
      <w:iCs/>
      <w:color w:val="000000"/>
      <w:lang w:eastAsia="ru-RU"/>
    </w:rPr>
  </w:style>
  <w:style w:type="character" w:customStyle="1" w:styleId="2d">
    <w:name w:val="Цитата 2 Знак"/>
    <w:basedOn w:val="a1"/>
    <w:link w:val="2c"/>
    <w:uiPriority w:val="29"/>
    <w:rsid w:val="006C4FD5"/>
    <w:rPr>
      <w:rFonts w:eastAsiaTheme="minorEastAsia"/>
      <w:i/>
      <w:iCs/>
      <w:color w:val="000000"/>
      <w:lang w:eastAsia="ru-RU"/>
    </w:rPr>
  </w:style>
  <w:style w:type="paragraph" w:styleId="afff8">
    <w:name w:val="Intense Quote"/>
    <w:basedOn w:val="a0"/>
    <w:next w:val="a0"/>
    <w:link w:val="afff9"/>
    <w:uiPriority w:val="30"/>
    <w:qFormat/>
    <w:rsid w:val="006C4FD5"/>
    <w:pPr>
      <w:pBdr>
        <w:bottom w:val="single" w:sz="4" w:space="4" w:color="5B9BD5"/>
      </w:pBdr>
      <w:spacing w:before="200" w:after="280" w:line="276" w:lineRule="auto"/>
      <w:ind w:left="936" w:right="936"/>
    </w:pPr>
    <w:rPr>
      <w:rFonts w:eastAsiaTheme="minorEastAsia"/>
      <w:b/>
      <w:bCs/>
      <w:i/>
      <w:iCs/>
      <w:color w:val="5B9BD5"/>
      <w:lang w:eastAsia="ru-RU"/>
    </w:rPr>
  </w:style>
  <w:style w:type="character" w:customStyle="1" w:styleId="afff9">
    <w:name w:val="Выделенная цитата Знак"/>
    <w:basedOn w:val="a1"/>
    <w:link w:val="afff8"/>
    <w:uiPriority w:val="30"/>
    <w:rsid w:val="006C4FD5"/>
    <w:rPr>
      <w:rFonts w:eastAsiaTheme="minorEastAsia"/>
      <w:b/>
      <w:bCs/>
      <w:i/>
      <w:iCs/>
      <w:color w:val="5B9BD5"/>
      <w:lang w:eastAsia="ru-RU"/>
    </w:rPr>
  </w:style>
  <w:style w:type="character" w:styleId="afffa">
    <w:name w:val="Subtle Emphasis"/>
    <w:uiPriority w:val="19"/>
    <w:qFormat/>
    <w:rsid w:val="006C4FD5"/>
    <w:rPr>
      <w:i/>
      <w:iCs/>
      <w:color w:val="808080"/>
    </w:rPr>
  </w:style>
  <w:style w:type="character" w:styleId="afffb">
    <w:name w:val="Intense Emphasis"/>
    <w:uiPriority w:val="21"/>
    <w:qFormat/>
    <w:rsid w:val="006C4FD5"/>
    <w:rPr>
      <w:b/>
      <w:bCs/>
      <w:i/>
      <w:iCs/>
      <w:color w:val="5B9BD5"/>
    </w:rPr>
  </w:style>
  <w:style w:type="character" w:styleId="afffc">
    <w:name w:val="Subtle Reference"/>
    <w:uiPriority w:val="31"/>
    <w:qFormat/>
    <w:rsid w:val="006C4FD5"/>
    <w:rPr>
      <w:smallCaps/>
      <w:color w:val="ED7D31"/>
      <w:u w:val="single"/>
    </w:rPr>
  </w:style>
  <w:style w:type="character" w:styleId="afffd">
    <w:name w:val="Intense Reference"/>
    <w:uiPriority w:val="32"/>
    <w:qFormat/>
    <w:rsid w:val="006C4FD5"/>
    <w:rPr>
      <w:b/>
      <w:bCs/>
      <w:smallCaps/>
      <w:color w:val="ED7D31"/>
      <w:spacing w:val="5"/>
      <w:u w:val="single"/>
    </w:rPr>
  </w:style>
  <w:style w:type="character" w:styleId="afffe">
    <w:name w:val="Book Title"/>
    <w:uiPriority w:val="33"/>
    <w:qFormat/>
    <w:rsid w:val="006C4FD5"/>
    <w:rPr>
      <w:b/>
      <w:bCs/>
      <w:smallCaps/>
      <w:spacing w:val="5"/>
    </w:rPr>
  </w:style>
  <w:style w:type="character" w:customStyle="1" w:styleId="a9">
    <w:name w:val="Абзац списка Знак"/>
    <w:link w:val="a8"/>
    <w:uiPriority w:val="1"/>
    <w:rsid w:val="006C4FD5"/>
    <w:rPr>
      <w:rFonts w:eastAsiaTheme="minorEastAsia"/>
      <w:lang w:eastAsia="ru-RU"/>
    </w:rPr>
  </w:style>
  <w:style w:type="table" w:customStyle="1" w:styleId="58">
    <w:name w:val="Сетка таблицы58"/>
    <w:basedOn w:val="a2"/>
    <w:next w:val="a7"/>
    <w:uiPriority w:val="39"/>
    <w:rsid w:val="006C4FD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6C4FD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6C4FD5"/>
    <w:pPr>
      <w:widowControl w:val="0"/>
      <w:spacing w:after="0" w:line="240" w:lineRule="auto"/>
    </w:pPr>
    <w:rPr>
      <w:lang w:val="en-US"/>
    </w:rPr>
  </w:style>
  <w:style w:type="paragraph" w:customStyle="1" w:styleId="Normal0">
    <w:name w:val="Normal 0"/>
    <w:basedOn w:val="a0"/>
    <w:link w:val="Normal00"/>
    <w:qFormat/>
    <w:rsid w:val="006C4FD5"/>
    <w:pPr>
      <w:spacing w:after="0" w:line="240" w:lineRule="auto"/>
      <w:ind w:firstLine="567"/>
      <w:jc w:val="both"/>
    </w:pPr>
    <w:rPr>
      <w:rFonts w:ascii="Times New Roman" w:eastAsia="Times New Roman" w:hAnsi="Times New Roman" w:cs="Times New Roman"/>
      <w:b/>
      <w:sz w:val="28"/>
      <w:szCs w:val="28"/>
    </w:rPr>
  </w:style>
  <w:style w:type="character" w:customStyle="1" w:styleId="Normal00">
    <w:name w:val="Normal 0 Знак"/>
    <w:link w:val="Normal0"/>
    <w:locked/>
    <w:rsid w:val="006C4FD5"/>
    <w:rPr>
      <w:rFonts w:ascii="Times New Roman" w:eastAsia="Times New Roman" w:hAnsi="Times New Roman" w:cs="Times New Roman"/>
      <w:b/>
      <w:sz w:val="28"/>
      <w:szCs w:val="28"/>
    </w:rPr>
  </w:style>
  <w:style w:type="table" w:customStyle="1" w:styleId="581">
    <w:name w:val="Сетка таблицы581"/>
    <w:basedOn w:val="a2"/>
    <w:next w:val="a7"/>
    <w:uiPriority w:val="39"/>
    <w:rsid w:val="006C4FD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
    <w:name w:val="Placeholder Text"/>
    <w:basedOn w:val="a1"/>
    <w:uiPriority w:val="99"/>
    <w:semiHidden/>
    <w:rsid w:val="006C4FD5"/>
    <w:rPr>
      <w:color w:val="808080"/>
    </w:rPr>
  </w:style>
  <w:style w:type="paragraph" w:styleId="affff0">
    <w:name w:val="footnote text"/>
    <w:basedOn w:val="a0"/>
    <w:link w:val="affff1"/>
    <w:uiPriority w:val="99"/>
    <w:unhideWhenUsed/>
    <w:rsid w:val="006C4FD5"/>
    <w:pPr>
      <w:spacing w:after="0" w:line="240" w:lineRule="auto"/>
    </w:pPr>
    <w:rPr>
      <w:rFonts w:eastAsiaTheme="minorEastAsia"/>
      <w:sz w:val="20"/>
      <w:szCs w:val="20"/>
      <w:lang w:eastAsia="ru-RU"/>
    </w:rPr>
  </w:style>
  <w:style w:type="character" w:customStyle="1" w:styleId="affff1">
    <w:name w:val="Текст сноски Знак"/>
    <w:basedOn w:val="a1"/>
    <w:link w:val="affff0"/>
    <w:uiPriority w:val="99"/>
    <w:rsid w:val="006C4FD5"/>
    <w:rPr>
      <w:rFonts w:eastAsiaTheme="minorEastAsia"/>
      <w:sz w:val="20"/>
      <w:szCs w:val="20"/>
      <w:lang w:eastAsia="ru-RU"/>
    </w:rPr>
  </w:style>
  <w:style w:type="character" w:styleId="affff2">
    <w:name w:val="footnote reference"/>
    <w:basedOn w:val="a1"/>
    <w:uiPriority w:val="99"/>
    <w:semiHidden/>
    <w:unhideWhenUsed/>
    <w:rsid w:val="006C4FD5"/>
    <w:rPr>
      <w:vertAlign w:val="superscript"/>
    </w:rPr>
  </w:style>
  <w:style w:type="paragraph" w:styleId="affff3">
    <w:name w:val="endnote text"/>
    <w:basedOn w:val="a0"/>
    <w:link w:val="affff4"/>
    <w:uiPriority w:val="99"/>
    <w:semiHidden/>
    <w:unhideWhenUsed/>
    <w:rsid w:val="006C4FD5"/>
    <w:pPr>
      <w:spacing w:after="0" w:line="240" w:lineRule="auto"/>
    </w:pPr>
    <w:rPr>
      <w:rFonts w:eastAsiaTheme="minorEastAsia"/>
      <w:sz w:val="20"/>
      <w:szCs w:val="20"/>
      <w:lang w:eastAsia="ru-RU"/>
    </w:rPr>
  </w:style>
  <w:style w:type="character" w:customStyle="1" w:styleId="affff4">
    <w:name w:val="Текст концевой сноски Знак"/>
    <w:basedOn w:val="a1"/>
    <w:link w:val="affff3"/>
    <w:uiPriority w:val="99"/>
    <w:semiHidden/>
    <w:rsid w:val="006C4FD5"/>
    <w:rPr>
      <w:rFonts w:eastAsiaTheme="minorEastAsia"/>
      <w:sz w:val="20"/>
      <w:szCs w:val="20"/>
      <w:lang w:eastAsia="ru-RU"/>
    </w:rPr>
  </w:style>
  <w:style w:type="character" w:styleId="affff5">
    <w:name w:val="endnote reference"/>
    <w:basedOn w:val="a1"/>
    <w:uiPriority w:val="99"/>
    <w:semiHidden/>
    <w:unhideWhenUsed/>
    <w:rsid w:val="006C4FD5"/>
    <w:rPr>
      <w:vertAlign w:val="superscript"/>
    </w:rPr>
  </w:style>
  <w:style w:type="table" w:customStyle="1" w:styleId="affff6">
    <w:name w:val="Таблицы"/>
    <w:basedOn w:val="a2"/>
    <w:rsid w:val="006C4FD5"/>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150">
    <w:name w:val="Сетка таблицы15"/>
    <w:basedOn w:val="a2"/>
    <w:next w:val="a7"/>
    <w:uiPriority w:val="39"/>
    <w:rsid w:val="006C4FD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11121">
    <w:name w:val="Стиль нумерованный 14 пт1311121"/>
    <w:rsid w:val="006C4FD5"/>
  </w:style>
  <w:style w:type="numbering" w:customStyle="1" w:styleId="19">
    <w:name w:val="Нет списка1"/>
    <w:next w:val="a3"/>
    <w:uiPriority w:val="99"/>
    <w:semiHidden/>
    <w:unhideWhenUsed/>
    <w:rsid w:val="006C4FD5"/>
  </w:style>
  <w:style w:type="table" w:customStyle="1" w:styleId="1a">
    <w:name w:val="Сетка таблицы1"/>
    <w:basedOn w:val="a2"/>
    <w:next w:val="a7"/>
    <w:uiPriority w:val="39"/>
    <w:rsid w:val="006C4FD5"/>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3"/>
    <w:uiPriority w:val="99"/>
    <w:semiHidden/>
    <w:unhideWhenUsed/>
    <w:rsid w:val="006C4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login.consultant.ru/link/?req=doc&amp;base=LAW&amp;n=314924&amp;date=26.11.2019&amp;dst=100581&amp;fld=134" TargetMode="Externa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hyperlink" Target="consultantplus://offline/ref=535321B69E484AA049A2B89AB35A3226F29437D10C743C2B7B9927CA1E02938A27BC66485DA8D90CA8783E87B485F488E9B1C1EBL4Q0L" TargetMode="External"/><Relationship Id="rId2" Type="http://schemas.openxmlformats.org/officeDocument/2006/relationships/numbering" Target="numbering.xml"/><Relationship Id="rId16" Type="http://schemas.openxmlformats.org/officeDocument/2006/relationships/hyperlink" Target="consultantplus://offline/ref=9580F1B8DD02D9B4E720AAAD819489EFB1DC5F65E6B3D45304D01D466C1E2B969A7C8174924330E041CCF1677B70A5A45F67C53CrFn4J"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login.consultant.ru/link/?req=doc&amp;base=LAW&amp;n=330115&amp;date=26.11.2019" TargetMode="External"/><Relationship Id="rId10" Type="http://schemas.openxmlformats.org/officeDocument/2006/relationships/footer" Target="footer3.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login.consultant.ru/link/?req=doc&amp;base=LAW&amp;n=314924&amp;date=26.11.20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64935-EACA-4F80-B988-F017592DE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114</Pages>
  <Words>29936</Words>
  <Characters>170637</Characters>
  <Application>Microsoft Office Word</Application>
  <DocSecurity>0</DocSecurity>
  <Lines>1421</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Windows</cp:lastModifiedBy>
  <cp:revision>2</cp:revision>
  <cp:lastPrinted>2023-09-13T05:54:00Z</cp:lastPrinted>
  <dcterms:created xsi:type="dcterms:W3CDTF">2023-09-14T06:54:00Z</dcterms:created>
  <dcterms:modified xsi:type="dcterms:W3CDTF">2023-09-14T06:54:00Z</dcterms:modified>
</cp:coreProperties>
</file>