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F2" w:rsidRDefault="009801E7" w:rsidP="009801E7">
      <w:pPr>
        <w:jc w:val="both"/>
        <w:rPr>
          <w:rFonts w:eastAsia="Calibri"/>
          <w:b/>
          <w:bCs/>
          <w:spacing w:val="0"/>
          <w:szCs w:val="28"/>
          <w:lang w:eastAsia="en-US"/>
        </w:rPr>
      </w:pPr>
      <w:bookmarkStart w:id="0" w:name="_GoBack"/>
      <w:bookmarkEnd w:id="0"/>
      <w:r>
        <w:rPr>
          <w:rFonts w:eastAsia="Calibri"/>
          <w:b/>
          <w:bCs/>
          <w:spacing w:val="0"/>
          <w:szCs w:val="28"/>
          <w:lang w:eastAsia="en-US"/>
        </w:rPr>
        <w:t xml:space="preserve">                                                                                                                                ПРОЕКТ</w:t>
      </w:r>
    </w:p>
    <w:p w:rsidR="009801E7" w:rsidRDefault="009801E7" w:rsidP="009801E7">
      <w:pPr>
        <w:jc w:val="both"/>
        <w:rPr>
          <w:rFonts w:eastAsia="Calibri"/>
          <w:b/>
          <w:bCs/>
          <w:spacing w:val="0"/>
          <w:szCs w:val="28"/>
          <w:lang w:eastAsia="en-US"/>
        </w:rPr>
      </w:pPr>
    </w:p>
    <w:p w:rsidR="009801E7" w:rsidRDefault="009801E7" w:rsidP="009801E7">
      <w:pPr>
        <w:jc w:val="both"/>
        <w:rPr>
          <w:rFonts w:eastAsia="Calibri"/>
          <w:b/>
          <w:bCs/>
          <w:spacing w:val="0"/>
          <w:szCs w:val="28"/>
          <w:lang w:eastAsia="en-US"/>
        </w:rPr>
      </w:pPr>
    </w:p>
    <w:p w:rsidR="009801E7" w:rsidRDefault="009801E7" w:rsidP="009801E7">
      <w:pPr>
        <w:jc w:val="both"/>
        <w:rPr>
          <w:rFonts w:eastAsia="Calibri"/>
          <w:b/>
          <w:bCs/>
          <w:spacing w:val="0"/>
          <w:szCs w:val="28"/>
          <w:lang w:eastAsia="en-US"/>
        </w:rPr>
      </w:pPr>
    </w:p>
    <w:p w:rsidR="009801E7" w:rsidRDefault="009801E7" w:rsidP="009801E7">
      <w:pPr>
        <w:jc w:val="both"/>
        <w:rPr>
          <w:rFonts w:eastAsia="Calibri"/>
          <w:b/>
          <w:bCs/>
          <w:spacing w:val="0"/>
          <w:szCs w:val="28"/>
          <w:lang w:eastAsia="en-US"/>
        </w:rPr>
      </w:pPr>
    </w:p>
    <w:p w:rsidR="009801E7" w:rsidRDefault="009801E7" w:rsidP="009801E7">
      <w:pPr>
        <w:jc w:val="both"/>
        <w:rPr>
          <w:rFonts w:eastAsia="Calibri"/>
          <w:b/>
          <w:bCs/>
          <w:spacing w:val="0"/>
          <w:szCs w:val="28"/>
          <w:lang w:eastAsia="en-US"/>
        </w:rPr>
      </w:pPr>
    </w:p>
    <w:p w:rsidR="009801E7" w:rsidRPr="009801E7" w:rsidRDefault="009801E7" w:rsidP="009801E7">
      <w:pPr>
        <w:jc w:val="both"/>
        <w:rPr>
          <w:rFonts w:eastAsia="Calibri"/>
          <w:b/>
          <w:bCs/>
          <w:spacing w:val="0"/>
          <w:szCs w:val="28"/>
          <w:lang w:eastAsia="en-US"/>
        </w:rPr>
      </w:pPr>
    </w:p>
    <w:p w:rsidR="008B15DD" w:rsidRDefault="008B15DD" w:rsidP="008B15DD">
      <w:pPr>
        <w:rPr>
          <w:rFonts w:ascii="Arial" w:eastAsia="Calibri" w:hAnsi="Arial" w:cs="Arial"/>
          <w:b/>
          <w:bCs/>
          <w:spacing w:val="0"/>
          <w:sz w:val="20"/>
          <w:lang w:eastAsia="en-US"/>
        </w:rPr>
      </w:pPr>
    </w:p>
    <w:p w:rsidR="00EC5E7F" w:rsidRDefault="00EC5E7F" w:rsidP="008B15DD">
      <w:pPr>
        <w:rPr>
          <w:rFonts w:ascii="Arial" w:eastAsia="Calibri" w:hAnsi="Arial" w:cs="Arial"/>
          <w:b/>
          <w:bCs/>
          <w:spacing w:val="0"/>
          <w:sz w:val="20"/>
          <w:lang w:eastAsia="en-US"/>
        </w:rPr>
      </w:pPr>
    </w:p>
    <w:p w:rsidR="00EC5E7F" w:rsidRDefault="00EC5E7F" w:rsidP="008B15DD">
      <w:pPr>
        <w:rPr>
          <w:rFonts w:ascii="Arial" w:eastAsia="Calibri" w:hAnsi="Arial" w:cs="Arial"/>
          <w:b/>
          <w:bCs/>
          <w:spacing w:val="0"/>
          <w:sz w:val="20"/>
          <w:lang w:eastAsia="en-US"/>
        </w:rPr>
      </w:pPr>
    </w:p>
    <w:p w:rsidR="00EC5E7F" w:rsidRPr="00EC5E7F" w:rsidRDefault="009801E7" w:rsidP="009801E7">
      <w:pPr>
        <w:tabs>
          <w:tab w:val="left" w:pos="5812"/>
          <w:tab w:val="left" w:pos="6237"/>
        </w:tabs>
        <w:ind w:right="4676"/>
        <w:jc w:val="both"/>
        <w:rPr>
          <w:spacing w:val="0"/>
          <w:szCs w:val="28"/>
        </w:rPr>
      </w:pPr>
      <w:r w:rsidRPr="009801E7">
        <w:rPr>
          <w:spacing w:val="0"/>
          <w:szCs w:val="28"/>
        </w:rPr>
        <w:t>Об утверждении Порядка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</w:t>
      </w:r>
      <w:r w:rsidR="001C2AC9">
        <w:rPr>
          <w:spacing w:val="0"/>
          <w:szCs w:val="28"/>
        </w:rPr>
        <w:t xml:space="preserve">оквартирными домами </w:t>
      </w:r>
      <w:r w:rsidRPr="009801E7">
        <w:rPr>
          <w:spacing w:val="0"/>
          <w:szCs w:val="28"/>
        </w:rPr>
        <w:t>в Ютазинском</w:t>
      </w:r>
      <w:r w:rsidR="005C6E5C">
        <w:rPr>
          <w:spacing w:val="0"/>
          <w:szCs w:val="28"/>
        </w:rPr>
        <w:t xml:space="preserve"> муниципальном районе Республики</w:t>
      </w:r>
      <w:r w:rsidRPr="009801E7">
        <w:rPr>
          <w:spacing w:val="0"/>
          <w:szCs w:val="28"/>
        </w:rPr>
        <w:t xml:space="preserve"> Татарстан</w:t>
      </w:r>
    </w:p>
    <w:p w:rsidR="00EC5E7F" w:rsidRPr="00EC5E7F" w:rsidRDefault="00EC5E7F" w:rsidP="00EC5E7F">
      <w:pPr>
        <w:tabs>
          <w:tab w:val="left" w:pos="6237"/>
        </w:tabs>
        <w:rPr>
          <w:spacing w:val="0"/>
          <w:szCs w:val="28"/>
        </w:rPr>
      </w:pPr>
    </w:p>
    <w:p w:rsidR="00EC5E7F" w:rsidRPr="00EC5E7F" w:rsidRDefault="00EC5E7F" w:rsidP="00EC5E7F">
      <w:pPr>
        <w:ind w:firstLine="709"/>
        <w:jc w:val="both"/>
        <w:rPr>
          <w:spacing w:val="0"/>
          <w:szCs w:val="28"/>
        </w:rPr>
      </w:pPr>
      <w:r w:rsidRPr="00EC5E7F">
        <w:rPr>
          <w:spacing w:val="0"/>
          <w:szCs w:val="28"/>
        </w:rPr>
        <w:t>В соответствии</w:t>
      </w:r>
      <w:r w:rsidR="009801E7">
        <w:rPr>
          <w:spacing w:val="0"/>
          <w:szCs w:val="28"/>
        </w:rPr>
        <w:t xml:space="preserve"> с</w:t>
      </w:r>
      <w:r w:rsidRPr="00EC5E7F">
        <w:rPr>
          <w:spacing w:val="0"/>
          <w:szCs w:val="28"/>
        </w:rPr>
        <w:t xml:space="preserve"> </w:t>
      </w:r>
      <w:r w:rsidR="0074194C">
        <w:rPr>
          <w:spacing w:val="0"/>
          <w:szCs w:val="28"/>
        </w:rPr>
        <w:t>Земельным кодексом</w:t>
      </w:r>
      <w:r w:rsidR="0074194C" w:rsidRPr="0074194C">
        <w:rPr>
          <w:spacing w:val="0"/>
          <w:szCs w:val="28"/>
        </w:rPr>
        <w:t xml:space="preserve"> Российс</w:t>
      </w:r>
      <w:r w:rsidR="0074194C">
        <w:rPr>
          <w:spacing w:val="0"/>
          <w:szCs w:val="28"/>
        </w:rPr>
        <w:t>кой Федерации, Градостроительным кодексом</w:t>
      </w:r>
      <w:r w:rsidR="0074194C" w:rsidRPr="0074194C">
        <w:rPr>
          <w:spacing w:val="0"/>
          <w:szCs w:val="28"/>
        </w:rPr>
        <w:t xml:space="preserve"> Российской Федерации,</w:t>
      </w:r>
      <w:r w:rsidR="0074194C">
        <w:rPr>
          <w:spacing w:val="0"/>
          <w:szCs w:val="28"/>
        </w:rPr>
        <w:t xml:space="preserve"> </w:t>
      </w:r>
      <w:r w:rsidRPr="00EC5E7F">
        <w:rPr>
          <w:spacing w:val="0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74194C" w:rsidRPr="0074194C">
        <w:rPr>
          <w:spacing w:val="0"/>
          <w:szCs w:val="28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74194C">
        <w:rPr>
          <w:spacing w:val="0"/>
          <w:szCs w:val="28"/>
        </w:rPr>
        <w:t xml:space="preserve">, </w:t>
      </w:r>
      <w:r w:rsidR="009801E7" w:rsidRPr="009801E7">
        <w:rPr>
          <w:spacing w:val="0"/>
          <w:szCs w:val="28"/>
        </w:rPr>
        <w:t>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4B4755">
        <w:rPr>
          <w:spacing w:val="0"/>
          <w:szCs w:val="28"/>
        </w:rPr>
        <w:t>,</w:t>
      </w:r>
      <w:r w:rsidR="0074194C" w:rsidRPr="0074194C">
        <w:rPr>
          <w:spacing w:val="0"/>
          <w:szCs w:val="28"/>
        </w:rPr>
        <w:t xml:space="preserve"> </w:t>
      </w:r>
      <w:r w:rsidRPr="00EC5E7F">
        <w:rPr>
          <w:spacing w:val="0"/>
          <w:szCs w:val="28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Исполнительный комитет Ютазинского муниципального района Республики Татарстан п о с т а н о в л я е т:</w:t>
      </w:r>
    </w:p>
    <w:p w:rsidR="00EC5E7F" w:rsidRPr="00EC5E7F" w:rsidRDefault="00EC5E7F" w:rsidP="00EC5E7F">
      <w:pPr>
        <w:tabs>
          <w:tab w:val="left" w:pos="567"/>
          <w:tab w:val="left" w:pos="9922"/>
        </w:tabs>
        <w:ind w:firstLine="709"/>
        <w:jc w:val="both"/>
        <w:rPr>
          <w:spacing w:val="0"/>
          <w:szCs w:val="28"/>
        </w:rPr>
      </w:pPr>
    </w:p>
    <w:p w:rsidR="00EC5E7F" w:rsidRPr="00EC5E7F" w:rsidRDefault="00EC5E7F" w:rsidP="00EC5E7F">
      <w:pPr>
        <w:ind w:firstLine="709"/>
        <w:jc w:val="both"/>
        <w:rPr>
          <w:spacing w:val="0"/>
          <w:szCs w:val="28"/>
        </w:rPr>
      </w:pPr>
      <w:r w:rsidRPr="00EC5E7F">
        <w:rPr>
          <w:spacing w:val="0"/>
          <w:szCs w:val="28"/>
        </w:rPr>
        <w:t>1. Утвер</w:t>
      </w:r>
      <w:r w:rsidR="009801E7">
        <w:rPr>
          <w:spacing w:val="0"/>
          <w:szCs w:val="28"/>
        </w:rPr>
        <w:t xml:space="preserve">дить прилагаемый </w:t>
      </w:r>
      <w:r w:rsidR="009801E7" w:rsidRPr="009801E7">
        <w:rPr>
          <w:spacing w:val="0"/>
          <w:szCs w:val="28"/>
        </w:rPr>
        <w:t>Поря</w:t>
      </w:r>
      <w:r w:rsidR="009801E7">
        <w:rPr>
          <w:spacing w:val="0"/>
          <w:szCs w:val="28"/>
        </w:rPr>
        <w:t>док</w:t>
      </w:r>
      <w:r w:rsidR="009801E7" w:rsidRPr="009801E7">
        <w:rPr>
          <w:spacing w:val="0"/>
          <w:szCs w:val="28"/>
        </w:rPr>
        <w:t xml:space="preserve">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</w:t>
      </w:r>
      <w:r w:rsidR="009801E7">
        <w:rPr>
          <w:spacing w:val="0"/>
          <w:szCs w:val="28"/>
        </w:rPr>
        <w:t xml:space="preserve"> </w:t>
      </w:r>
      <w:r w:rsidR="009801E7" w:rsidRPr="009801E7">
        <w:rPr>
          <w:spacing w:val="0"/>
          <w:szCs w:val="28"/>
        </w:rPr>
        <w:t>в Ютазинском</w:t>
      </w:r>
      <w:r w:rsidR="005C6E5C">
        <w:rPr>
          <w:spacing w:val="0"/>
          <w:szCs w:val="28"/>
        </w:rPr>
        <w:t xml:space="preserve"> муниципальном районе Республики</w:t>
      </w:r>
      <w:r w:rsidR="009801E7" w:rsidRPr="009801E7">
        <w:rPr>
          <w:spacing w:val="0"/>
          <w:szCs w:val="28"/>
        </w:rPr>
        <w:t xml:space="preserve"> Татарстан</w:t>
      </w:r>
      <w:r w:rsidR="009801E7">
        <w:rPr>
          <w:spacing w:val="0"/>
          <w:szCs w:val="28"/>
        </w:rPr>
        <w:t>.</w:t>
      </w:r>
    </w:p>
    <w:p w:rsidR="00EC5E7F" w:rsidRPr="00EC5E7F" w:rsidRDefault="004D2183" w:rsidP="00EC5E7F">
      <w:pPr>
        <w:ind w:firstLine="709"/>
        <w:contextualSpacing/>
        <w:jc w:val="both"/>
        <w:rPr>
          <w:color w:val="000000"/>
          <w:spacing w:val="0"/>
          <w:szCs w:val="28"/>
          <w:lang w:val="tt-RU"/>
        </w:rPr>
      </w:pPr>
      <w:r>
        <w:rPr>
          <w:color w:val="000000"/>
          <w:spacing w:val="0"/>
          <w:szCs w:val="28"/>
        </w:rPr>
        <w:t>2</w:t>
      </w:r>
      <w:r w:rsidR="00EC5E7F" w:rsidRPr="00EC5E7F">
        <w:rPr>
          <w:color w:val="000000"/>
          <w:spacing w:val="0"/>
          <w:szCs w:val="28"/>
        </w:rPr>
        <w:t xml:space="preserve">. </w:t>
      </w:r>
      <w:r w:rsidR="00EC5E7F" w:rsidRPr="00EC5E7F">
        <w:rPr>
          <w:color w:val="000000"/>
          <w:spacing w:val="0"/>
          <w:szCs w:val="28"/>
          <w:lang w:val="tt-RU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C5E7F" w:rsidRPr="00EC5E7F" w:rsidRDefault="004D2183" w:rsidP="00EC5E7F">
      <w:pPr>
        <w:ind w:firstLine="709"/>
        <w:contextualSpacing/>
        <w:jc w:val="both"/>
        <w:rPr>
          <w:color w:val="000000"/>
          <w:spacing w:val="0"/>
          <w:szCs w:val="28"/>
          <w:lang w:val="tt-RU"/>
        </w:rPr>
      </w:pPr>
      <w:r>
        <w:rPr>
          <w:color w:val="000000"/>
          <w:spacing w:val="0"/>
          <w:szCs w:val="28"/>
          <w:lang w:val="tt-RU"/>
        </w:rPr>
        <w:lastRenderedPageBreak/>
        <w:t>3</w:t>
      </w:r>
      <w:r w:rsidR="00EC5E7F" w:rsidRPr="00EC5E7F">
        <w:rPr>
          <w:color w:val="000000"/>
          <w:spacing w:val="0"/>
          <w:szCs w:val="28"/>
          <w:lang w:val="tt-RU"/>
        </w:rPr>
        <w:t>. Настоящее постановление вступает в силу со дня его официального опубликования.</w:t>
      </w:r>
    </w:p>
    <w:p w:rsidR="00EC5E7F" w:rsidRPr="00EC5E7F" w:rsidRDefault="004D2183" w:rsidP="00EC5E7F">
      <w:pPr>
        <w:ind w:firstLine="709"/>
        <w:contextualSpacing/>
        <w:jc w:val="both"/>
        <w:rPr>
          <w:color w:val="000000"/>
          <w:spacing w:val="0"/>
          <w:szCs w:val="28"/>
        </w:rPr>
      </w:pPr>
      <w:r>
        <w:rPr>
          <w:color w:val="000000"/>
          <w:spacing w:val="0"/>
          <w:szCs w:val="28"/>
        </w:rPr>
        <w:t>4</w:t>
      </w:r>
      <w:r w:rsidR="00EC5E7F" w:rsidRPr="00EC5E7F">
        <w:rPr>
          <w:color w:val="000000"/>
          <w:spacing w:val="0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</w:t>
      </w:r>
      <w:r>
        <w:rPr>
          <w:color w:val="000000"/>
          <w:spacing w:val="0"/>
          <w:szCs w:val="28"/>
        </w:rPr>
        <w:t xml:space="preserve"> по инфраструктурному развитию</w:t>
      </w:r>
      <w:r w:rsidR="00EC5E7F" w:rsidRPr="00EC5E7F">
        <w:rPr>
          <w:color w:val="000000"/>
          <w:spacing w:val="0"/>
          <w:szCs w:val="28"/>
        </w:rPr>
        <w:t>.</w:t>
      </w:r>
    </w:p>
    <w:p w:rsidR="00EC5E7F" w:rsidRPr="00EC5E7F" w:rsidRDefault="00EC5E7F" w:rsidP="00EC5E7F">
      <w:pPr>
        <w:ind w:left="360" w:firstLine="709"/>
        <w:jc w:val="both"/>
        <w:rPr>
          <w:spacing w:val="0"/>
          <w:sz w:val="27"/>
          <w:szCs w:val="27"/>
        </w:rPr>
      </w:pPr>
    </w:p>
    <w:p w:rsidR="00EC5E7F" w:rsidRPr="00EC5E7F" w:rsidRDefault="00EC5E7F" w:rsidP="00EC5E7F">
      <w:pPr>
        <w:ind w:left="360" w:firstLine="709"/>
        <w:jc w:val="both"/>
        <w:rPr>
          <w:spacing w:val="0"/>
          <w:sz w:val="27"/>
          <w:szCs w:val="27"/>
        </w:rPr>
      </w:pPr>
    </w:p>
    <w:p w:rsidR="00EC5E7F" w:rsidRPr="00EC5E7F" w:rsidRDefault="00EC5E7F" w:rsidP="00EC5E7F">
      <w:pPr>
        <w:contextualSpacing/>
        <w:rPr>
          <w:spacing w:val="0"/>
          <w:szCs w:val="28"/>
        </w:rPr>
      </w:pPr>
      <w:r w:rsidRPr="00EC5E7F">
        <w:rPr>
          <w:spacing w:val="0"/>
          <w:szCs w:val="28"/>
        </w:rPr>
        <w:t xml:space="preserve">           Руководитель</w:t>
      </w:r>
    </w:p>
    <w:p w:rsidR="00EC5E7F" w:rsidRPr="00EC5E7F" w:rsidRDefault="00EC5E7F" w:rsidP="00EC5E7F">
      <w:pPr>
        <w:contextualSpacing/>
        <w:rPr>
          <w:spacing w:val="0"/>
          <w:szCs w:val="28"/>
        </w:rPr>
      </w:pPr>
      <w:r w:rsidRPr="00EC5E7F">
        <w:rPr>
          <w:spacing w:val="0"/>
          <w:szCs w:val="28"/>
        </w:rPr>
        <w:t xml:space="preserve">           Исполнительного комитета   </w:t>
      </w:r>
    </w:p>
    <w:p w:rsidR="00EC5E7F" w:rsidRPr="00EC5E7F" w:rsidRDefault="00EC5E7F" w:rsidP="00EC5E7F">
      <w:pPr>
        <w:contextualSpacing/>
        <w:rPr>
          <w:spacing w:val="0"/>
          <w:szCs w:val="28"/>
        </w:rPr>
      </w:pPr>
      <w:r w:rsidRPr="00EC5E7F">
        <w:rPr>
          <w:spacing w:val="0"/>
          <w:szCs w:val="28"/>
        </w:rPr>
        <w:t xml:space="preserve">           Ютазинского муниципального района</w:t>
      </w:r>
    </w:p>
    <w:p w:rsidR="00EC5E7F" w:rsidRPr="00EC5E7F" w:rsidRDefault="00EC5E7F" w:rsidP="00EC5E7F">
      <w:pPr>
        <w:autoSpaceDE w:val="0"/>
        <w:autoSpaceDN w:val="0"/>
        <w:adjustRightInd w:val="0"/>
        <w:spacing w:line="288" w:lineRule="auto"/>
        <w:jc w:val="both"/>
        <w:rPr>
          <w:spacing w:val="0"/>
          <w:szCs w:val="28"/>
        </w:rPr>
      </w:pPr>
      <w:r w:rsidRPr="00EC5E7F">
        <w:rPr>
          <w:spacing w:val="0"/>
          <w:szCs w:val="28"/>
        </w:rPr>
        <w:t xml:space="preserve">           Республики Татарстан                                                                   С.П. Самонина</w:t>
      </w:r>
    </w:p>
    <w:p w:rsidR="00EC5E7F" w:rsidRPr="00EC5E7F" w:rsidRDefault="00EC5E7F" w:rsidP="00EC5E7F">
      <w:pPr>
        <w:autoSpaceDE w:val="0"/>
        <w:autoSpaceDN w:val="0"/>
        <w:adjustRightInd w:val="0"/>
        <w:spacing w:line="288" w:lineRule="auto"/>
        <w:jc w:val="both"/>
        <w:rPr>
          <w:spacing w:val="0"/>
          <w:szCs w:val="28"/>
        </w:rPr>
      </w:pPr>
    </w:p>
    <w:p w:rsidR="00EC5E7F" w:rsidRPr="00EC5E7F" w:rsidRDefault="00EC5E7F" w:rsidP="00EC5E7F">
      <w:pPr>
        <w:autoSpaceDE w:val="0"/>
        <w:autoSpaceDN w:val="0"/>
        <w:adjustRightInd w:val="0"/>
        <w:spacing w:line="288" w:lineRule="auto"/>
        <w:jc w:val="both"/>
        <w:rPr>
          <w:spacing w:val="0"/>
          <w:szCs w:val="28"/>
        </w:rPr>
      </w:pPr>
    </w:p>
    <w:p w:rsidR="00EC5E7F" w:rsidRPr="00EC5E7F" w:rsidRDefault="00EC5E7F" w:rsidP="00EC5E7F">
      <w:pPr>
        <w:autoSpaceDE w:val="0"/>
        <w:autoSpaceDN w:val="0"/>
        <w:adjustRightInd w:val="0"/>
        <w:spacing w:line="288" w:lineRule="auto"/>
        <w:jc w:val="both"/>
        <w:rPr>
          <w:spacing w:val="0"/>
          <w:szCs w:val="28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4D2183" w:rsidRPr="00EC5E7F" w:rsidRDefault="004D2183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</w:p>
    <w:p w:rsidR="00EC5E7F" w:rsidRPr="00EC5E7F" w:rsidRDefault="004D2183" w:rsidP="00EC5E7F">
      <w:pPr>
        <w:ind w:left="6237"/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lastRenderedPageBreak/>
        <w:t>Приложение</w:t>
      </w: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  <w:r w:rsidRPr="00EC5E7F">
        <w:rPr>
          <w:spacing w:val="0"/>
          <w:sz w:val="24"/>
          <w:szCs w:val="24"/>
        </w:rPr>
        <w:t>к постано</w:t>
      </w:r>
      <w:r w:rsidR="004D2183">
        <w:rPr>
          <w:spacing w:val="0"/>
          <w:sz w:val="24"/>
          <w:szCs w:val="24"/>
        </w:rPr>
        <w:t xml:space="preserve">влению Исполнительного комитета </w:t>
      </w:r>
      <w:r w:rsidRPr="00EC5E7F">
        <w:rPr>
          <w:spacing w:val="0"/>
          <w:sz w:val="24"/>
          <w:szCs w:val="24"/>
        </w:rPr>
        <w:t>Ютазинского</w:t>
      </w:r>
      <w:r w:rsidR="004D2183">
        <w:rPr>
          <w:spacing w:val="0"/>
          <w:sz w:val="24"/>
          <w:szCs w:val="24"/>
        </w:rPr>
        <w:t xml:space="preserve"> м</w:t>
      </w:r>
      <w:r w:rsidRPr="00EC5E7F">
        <w:rPr>
          <w:spacing w:val="0"/>
          <w:sz w:val="24"/>
          <w:szCs w:val="24"/>
        </w:rPr>
        <w:t>униципального района</w:t>
      </w: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  <w:r w:rsidRPr="00EC5E7F">
        <w:rPr>
          <w:spacing w:val="0"/>
          <w:sz w:val="24"/>
          <w:szCs w:val="24"/>
        </w:rPr>
        <w:t>Республики Татарстан</w:t>
      </w:r>
    </w:p>
    <w:p w:rsidR="00EC5E7F" w:rsidRPr="00EC5E7F" w:rsidRDefault="00EC5E7F" w:rsidP="00EC5E7F">
      <w:pPr>
        <w:ind w:left="6237"/>
        <w:jc w:val="both"/>
        <w:rPr>
          <w:spacing w:val="0"/>
          <w:sz w:val="24"/>
          <w:szCs w:val="24"/>
        </w:rPr>
      </w:pPr>
      <w:r w:rsidRPr="00EC5E7F">
        <w:rPr>
          <w:spacing w:val="0"/>
          <w:sz w:val="24"/>
          <w:szCs w:val="24"/>
        </w:rPr>
        <w:t>от «____» ________2023 г. № _____</w:t>
      </w:r>
    </w:p>
    <w:p w:rsidR="00EC5E7F" w:rsidRPr="00EC5E7F" w:rsidRDefault="00EC5E7F" w:rsidP="00EC5E7F">
      <w:pPr>
        <w:autoSpaceDE w:val="0"/>
        <w:autoSpaceDN w:val="0"/>
        <w:adjustRightInd w:val="0"/>
        <w:ind w:left="6379"/>
        <w:jc w:val="right"/>
        <w:rPr>
          <w:spacing w:val="0"/>
          <w:sz w:val="24"/>
          <w:szCs w:val="24"/>
        </w:rPr>
      </w:pPr>
    </w:p>
    <w:p w:rsidR="00EC5E7F" w:rsidRPr="00EC5E7F" w:rsidRDefault="00EC5E7F" w:rsidP="00EC5E7F">
      <w:pPr>
        <w:autoSpaceDE w:val="0"/>
        <w:autoSpaceDN w:val="0"/>
        <w:adjustRightInd w:val="0"/>
        <w:jc w:val="center"/>
        <w:rPr>
          <w:b/>
          <w:bCs/>
          <w:spacing w:val="0"/>
          <w:szCs w:val="28"/>
        </w:rPr>
      </w:pPr>
    </w:p>
    <w:p w:rsidR="00EC5E7F" w:rsidRPr="0074194C" w:rsidRDefault="004D2183" w:rsidP="00EC5E7F">
      <w:pPr>
        <w:autoSpaceDE w:val="0"/>
        <w:autoSpaceDN w:val="0"/>
        <w:adjustRightInd w:val="0"/>
        <w:jc w:val="center"/>
        <w:rPr>
          <w:b/>
          <w:bCs/>
          <w:spacing w:val="0"/>
          <w:szCs w:val="28"/>
        </w:rPr>
      </w:pPr>
      <w:r w:rsidRPr="0074194C">
        <w:rPr>
          <w:b/>
          <w:bCs/>
          <w:spacing w:val="0"/>
          <w:szCs w:val="28"/>
        </w:rPr>
        <w:t>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структуры, застроенного многоквартирными домами в Ютазинском муниципальном районе Республики Татарстан</w:t>
      </w:r>
    </w:p>
    <w:p w:rsidR="002735F7" w:rsidRPr="002735F7" w:rsidRDefault="0074194C" w:rsidP="0074194C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Arial" w:hAnsi="Arial" w:cs="Arial"/>
          <w:spacing w:val="0"/>
          <w:sz w:val="24"/>
          <w:szCs w:val="24"/>
        </w:rPr>
      </w:pPr>
      <w:r w:rsidRPr="0074194C">
        <w:rPr>
          <w:rFonts w:eastAsia="Calibri"/>
          <w:b/>
          <w:bCs/>
          <w:spacing w:val="0"/>
          <w:szCs w:val="28"/>
          <w:lang w:eastAsia="en-US"/>
        </w:rPr>
        <w:t>1.</w:t>
      </w:r>
      <w:r>
        <w:rPr>
          <w:b/>
          <w:bCs/>
          <w:szCs w:val="28"/>
        </w:rPr>
        <w:t xml:space="preserve"> </w:t>
      </w:r>
      <w:r w:rsidR="002735F7" w:rsidRPr="0074194C">
        <w:rPr>
          <w:b/>
          <w:bCs/>
          <w:szCs w:val="28"/>
        </w:rPr>
        <w:t>Общие положения</w:t>
      </w:r>
      <w:r w:rsidR="002735F7" w:rsidRPr="002735F7">
        <w:rPr>
          <w:b/>
          <w:bCs/>
          <w:spacing w:val="0"/>
          <w:szCs w:val="28"/>
        </w:rPr>
        <w:t> </w:t>
      </w:r>
    </w:p>
    <w:p w:rsidR="0074194C" w:rsidRPr="0074194C" w:rsidRDefault="0074194C" w:rsidP="0074194C">
      <w:pPr>
        <w:shd w:val="clear" w:color="auto" w:fill="FFFFFF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</w:t>
      </w:r>
      <w:r w:rsidR="002735F7" w:rsidRPr="002735F7">
        <w:rPr>
          <w:spacing w:val="0"/>
          <w:szCs w:val="28"/>
        </w:rPr>
        <w:t>1.1. Настоящий Порядок разработан в соответствии с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 и определяет процедуру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в границах элемента планировочной структуры, застроенного многоквартирными домами, в целях принятия решений о создании парковок общего пользования на данных территориях.</w:t>
      </w:r>
    </w:p>
    <w:p w:rsidR="002735F7" w:rsidRPr="002735F7" w:rsidRDefault="0074194C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</w:t>
      </w:r>
      <w:r w:rsidR="002735F7" w:rsidRPr="002735F7">
        <w:rPr>
          <w:spacing w:val="0"/>
          <w:szCs w:val="28"/>
        </w:rPr>
        <w:t>1.2.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2735F7" w:rsidRPr="002735F7" w:rsidRDefault="0074194C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1.</w:t>
      </w:r>
      <w:r w:rsidR="002735F7" w:rsidRPr="002735F7">
        <w:rPr>
          <w:spacing w:val="0"/>
          <w:szCs w:val="28"/>
        </w:rPr>
        <w:t>3. Понятия, используемые в настоящем Порядке:</w:t>
      </w:r>
    </w:p>
    <w:p w:rsidR="0074194C" w:rsidRDefault="0074194C" w:rsidP="0074194C">
      <w:pPr>
        <w:shd w:val="clear" w:color="auto" w:fill="FFFFFF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</w:t>
      </w:r>
      <w:r w:rsidR="002735F7" w:rsidRPr="002735F7">
        <w:rPr>
          <w:spacing w:val="0"/>
          <w:szCs w:val="28"/>
        </w:rPr>
        <w:t xml:space="preserve">схема размещения парковки общего пользования </w:t>
      </w:r>
      <w:r>
        <w:rPr>
          <w:spacing w:val="0"/>
          <w:szCs w:val="28"/>
        </w:rPr>
        <w:t xml:space="preserve">- </w:t>
      </w:r>
      <w:r w:rsidR="002735F7" w:rsidRPr="002735F7">
        <w:rPr>
          <w:spacing w:val="0"/>
          <w:szCs w:val="28"/>
        </w:rPr>
        <w:t xml:space="preserve">документ, выполненный в виде схемы с нанесением границ парковки общего пользования, указанием ее адресной привязки, назначения, площади, вместительности (количества </w:t>
      </w:r>
      <w:proofErr w:type="spellStart"/>
      <w:r w:rsidR="002735F7" w:rsidRPr="002735F7">
        <w:rPr>
          <w:spacing w:val="0"/>
          <w:szCs w:val="28"/>
        </w:rPr>
        <w:t>машино</w:t>
      </w:r>
      <w:proofErr w:type="spellEnd"/>
      <w:r w:rsidR="002735F7" w:rsidRPr="002735F7">
        <w:rPr>
          <w:spacing w:val="0"/>
          <w:szCs w:val="28"/>
        </w:rPr>
        <w:t xml:space="preserve">-мест), организации въезда, выезда и движения транспортных средств на парковке общего пользования, выделением мест для стоянки транспортных средств, управляемых инвалидами, перевозящих инвалидов; </w:t>
      </w:r>
    </w:p>
    <w:p w:rsidR="0074194C" w:rsidRDefault="0074194C" w:rsidP="0074194C">
      <w:pPr>
        <w:shd w:val="clear" w:color="auto" w:fill="FFFFFF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</w:t>
      </w:r>
      <w:r w:rsidR="002735F7" w:rsidRPr="002735F7">
        <w:rPr>
          <w:spacing w:val="0"/>
          <w:szCs w:val="28"/>
        </w:rPr>
        <w:t xml:space="preserve">собственник помещения в многоквартирном доме лицо, право собственности которого на помещение (помещения) в многоквартирном доме, расположенном на земельном участке, прилегающем к территории общего пользования, зарегистрировано в установленном действующим законодательством порядке; </w:t>
      </w:r>
    </w:p>
    <w:p w:rsidR="002735F7" w:rsidRPr="002735F7" w:rsidRDefault="0074194C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</w:t>
      </w:r>
      <w:r w:rsidR="002735F7" w:rsidRPr="002735F7">
        <w:rPr>
          <w:spacing w:val="0"/>
          <w:szCs w:val="28"/>
        </w:rPr>
        <w:t>перечень многоквартирных домов - перечень многоквартирных домов, расположенных на земельных участках, границы которых определены в соответствии с требованиями земельного законодательства и законодательства о градостроительной деятельности, прилегающих к территории общего пользования, собственники помещений в которых вправе выразить свое мнение в соответствии с настоящим Порядком.</w:t>
      </w:r>
    </w:p>
    <w:p w:rsidR="002735F7" w:rsidRDefault="0074194C" w:rsidP="0074194C">
      <w:pPr>
        <w:shd w:val="clear" w:color="auto" w:fill="FFFFFF"/>
        <w:jc w:val="both"/>
        <w:rPr>
          <w:spacing w:val="0"/>
          <w:szCs w:val="28"/>
        </w:rPr>
      </w:pPr>
      <w:r>
        <w:rPr>
          <w:spacing w:val="0"/>
          <w:szCs w:val="28"/>
        </w:rPr>
        <w:lastRenderedPageBreak/>
        <w:t xml:space="preserve">            </w:t>
      </w:r>
      <w:r w:rsidR="002735F7" w:rsidRPr="002735F7">
        <w:rPr>
          <w:spacing w:val="0"/>
          <w:szCs w:val="28"/>
        </w:rPr>
        <w:t>Для целей настоящего Порядка используются термины</w:t>
      </w:r>
      <w:r>
        <w:rPr>
          <w:spacing w:val="0"/>
          <w:szCs w:val="28"/>
        </w:rPr>
        <w:t xml:space="preserve"> и понятия в значении, указанные</w:t>
      </w:r>
      <w:r w:rsidR="002735F7" w:rsidRPr="002735F7">
        <w:rPr>
          <w:spacing w:val="0"/>
          <w:szCs w:val="28"/>
        </w:rPr>
        <w:t xml:space="preserve"> в Земельном кодексе Российской Федерации, Градостроительном</w:t>
      </w:r>
      <w:r>
        <w:rPr>
          <w:spacing w:val="0"/>
          <w:szCs w:val="28"/>
        </w:rPr>
        <w:t xml:space="preserve"> кодексе Российской Федерации, </w:t>
      </w:r>
      <w:r w:rsidR="004B4755">
        <w:rPr>
          <w:spacing w:val="0"/>
          <w:szCs w:val="28"/>
        </w:rPr>
        <w:t>Федеральном законе</w:t>
      </w:r>
      <w:r w:rsidR="004B4755" w:rsidRPr="004B4755">
        <w:rPr>
          <w:spacing w:val="0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</w:t>
      </w:r>
      <w:r w:rsidR="004B4755">
        <w:rPr>
          <w:spacing w:val="0"/>
          <w:szCs w:val="28"/>
        </w:rPr>
        <w:t>ссийской Федерации», Федеральном законе</w:t>
      </w:r>
      <w:r w:rsidR="004B4755" w:rsidRPr="004B4755">
        <w:rPr>
          <w:spacing w:val="0"/>
          <w:szCs w:val="28"/>
        </w:rPr>
        <w:t xml:space="preserve"> от 29.12.2017 № 443-ФЗ «Об организации дорожного движения в Российской Федерации и о внесении изменений в отдельные законодател</w:t>
      </w:r>
      <w:r w:rsidR="004B4755">
        <w:rPr>
          <w:spacing w:val="0"/>
          <w:szCs w:val="28"/>
        </w:rPr>
        <w:t>ьные акты Российской Федерации</w:t>
      </w:r>
      <w:r w:rsidR="002735F7" w:rsidRPr="002735F7">
        <w:rPr>
          <w:spacing w:val="0"/>
          <w:szCs w:val="28"/>
        </w:rPr>
        <w:t>».</w:t>
      </w:r>
    </w:p>
    <w:p w:rsidR="0074194C" w:rsidRPr="002735F7" w:rsidRDefault="0074194C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</w:p>
    <w:p w:rsidR="002735F7" w:rsidRPr="002735F7" w:rsidRDefault="0074194C" w:rsidP="0074194C">
      <w:pPr>
        <w:shd w:val="clear" w:color="auto" w:fill="FFFFFF"/>
        <w:jc w:val="center"/>
        <w:rPr>
          <w:rFonts w:ascii="Arial" w:hAnsi="Arial" w:cs="Arial"/>
          <w:spacing w:val="0"/>
          <w:szCs w:val="28"/>
        </w:rPr>
      </w:pPr>
      <w:r>
        <w:rPr>
          <w:b/>
          <w:bCs/>
          <w:spacing w:val="0"/>
          <w:szCs w:val="28"/>
        </w:rPr>
        <w:t xml:space="preserve">2. </w:t>
      </w:r>
      <w:r w:rsidR="002735F7" w:rsidRPr="002735F7">
        <w:rPr>
          <w:b/>
          <w:bCs/>
          <w:spacing w:val="0"/>
          <w:szCs w:val="28"/>
        </w:rPr>
        <w:t>Выявление и учет мнения собственников помещении в многоквартирных домах в целях принятия решения о создании парковок общего пользования на территориях общего пользования</w:t>
      </w:r>
    </w:p>
    <w:p w:rsidR="002735F7" w:rsidRPr="002735F7" w:rsidRDefault="002735F7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 w:rsidRPr="002735F7">
        <w:rPr>
          <w:b/>
          <w:bCs/>
          <w:spacing w:val="0"/>
          <w:szCs w:val="28"/>
        </w:rPr>
        <w:t> 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2.1. В целях принятия решения о создании парковки общего пользования на территории общего пользования </w:t>
      </w:r>
      <w:r w:rsidRPr="004B4755">
        <w:rPr>
          <w:spacing w:val="0"/>
          <w:szCs w:val="28"/>
        </w:rPr>
        <w:t>Исполнительный комитет Ютазинского муниципального района Республики Татарстан</w:t>
      </w:r>
      <w:r>
        <w:rPr>
          <w:spacing w:val="0"/>
          <w:szCs w:val="28"/>
        </w:rPr>
        <w:t xml:space="preserve"> (далее - Исполком района</w:t>
      </w:r>
      <w:r w:rsidR="002735F7" w:rsidRPr="002735F7">
        <w:rPr>
          <w:spacing w:val="0"/>
          <w:szCs w:val="28"/>
        </w:rPr>
        <w:t>) осуществляет выявление и учет мнения собственников помещений в многоквартирных домах, расположенных на земельных участках, прилегающих к территории общего пользования (далее - многоквартирные дома).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2.2. Для информирования собственников помещений в многоквартирных домах с целью выявления и учета их мнения о создании парковки общего пользования на территории общего пользования </w:t>
      </w:r>
      <w:r>
        <w:rPr>
          <w:spacing w:val="0"/>
          <w:szCs w:val="28"/>
        </w:rPr>
        <w:t>Исполком района</w:t>
      </w:r>
      <w:r w:rsidR="002735F7" w:rsidRPr="002735F7">
        <w:rPr>
          <w:spacing w:val="0"/>
          <w:szCs w:val="28"/>
        </w:rPr>
        <w:t xml:space="preserve"> обеспечивает размещение на </w:t>
      </w:r>
      <w:r w:rsidRPr="004B4755">
        <w:rPr>
          <w:spacing w:val="0"/>
          <w:szCs w:val="28"/>
        </w:rPr>
        <w:t>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</w:t>
      </w:r>
      <w:r>
        <w:rPr>
          <w:spacing w:val="0"/>
          <w:szCs w:val="28"/>
        </w:rPr>
        <w:t xml:space="preserve">есу http://jutaza.tatarstan.ru/ (далее - </w:t>
      </w:r>
      <w:r w:rsidR="002735F7" w:rsidRPr="002735F7">
        <w:rPr>
          <w:spacing w:val="0"/>
          <w:szCs w:val="28"/>
        </w:rPr>
        <w:t xml:space="preserve">сайт) </w:t>
      </w:r>
      <w:r w:rsidR="00140E9F">
        <w:rPr>
          <w:spacing w:val="0"/>
          <w:szCs w:val="28"/>
        </w:rPr>
        <w:t xml:space="preserve">и </w:t>
      </w:r>
      <w:r w:rsidR="00140E9F" w:rsidRPr="00140E9F">
        <w:rPr>
          <w:spacing w:val="0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</w:t>
      </w:r>
      <w:r w:rsidR="00140E9F">
        <w:rPr>
          <w:spacing w:val="0"/>
          <w:szCs w:val="28"/>
        </w:rPr>
        <w:t xml:space="preserve">далее - </w:t>
      </w:r>
      <w:r w:rsidR="00140E9F" w:rsidRPr="00140E9F">
        <w:rPr>
          <w:spacing w:val="0"/>
          <w:szCs w:val="28"/>
        </w:rPr>
        <w:t>ПОС)</w:t>
      </w:r>
      <w:r w:rsidR="00140E9F">
        <w:rPr>
          <w:spacing w:val="0"/>
          <w:szCs w:val="28"/>
        </w:rPr>
        <w:t xml:space="preserve"> </w:t>
      </w:r>
      <w:r w:rsidR="002735F7" w:rsidRPr="002735F7">
        <w:rPr>
          <w:spacing w:val="0"/>
          <w:szCs w:val="28"/>
        </w:rPr>
        <w:t>уведомления о планируемом создании парковки общего пользования на территории общего пользования (далее - уведомление) с приложением к нему схемы размещения парковки общего пользования.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2.3. Срок размещения уведомления на сайте </w:t>
      </w:r>
      <w:r w:rsidR="00140E9F">
        <w:rPr>
          <w:spacing w:val="0"/>
          <w:szCs w:val="28"/>
        </w:rPr>
        <w:t xml:space="preserve">и ПОС </w:t>
      </w:r>
      <w:r w:rsidR="002735F7" w:rsidRPr="002735F7">
        <w:rPr>
          <w:spacing w:val="0"/>
          <w:szCs w:val="28"/>
        </w:rPr>
        <w:t>составляет 7 календарных дней.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2.4. В уведомлении указываются: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2.4.1. сведения о дате и времени начала и окончания приема мнений собственников помещений в многоквартирных домах;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2.4.2. адрес (почтовый адрес и адрес электронной почты) </w:t>
      </w:r>
      <w:r>
        <w:rPr>
          <w:spacing w:val="0"/>
          <w:szCs w:val="28"/>
        </w:rPr>
        <w:t>Исполкома района</w:t>
      </w:r>
      <w:r w:rsidR="002735F7" w:rsidRPr="002735F7">
        <w:rPr>
          <w:spacing w:val="0"/>
          <w:szCs w:val="28"/>
        </w:rPr>
        <w:t xml:space="preserve"> для направления (представления) собственниками помещений в многоквартирных домах своих мнений;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2.4.3. перечень многоквартирных домов, собственники помещений в которых вправе выразить свое мнение в соответствии с настоящим Порядком.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2.5. Собственники помещений в многоквартирных домах направляют</w:t>
      </w:r>
    </w:p>
    <w:p w:rsidR="002735F7" w:rsidRPr="002735F7" w:rsidRDefault="002735F7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 w:rsidRPr="002735F7">
        <w:rPr>
          <w:spacing w:val="0"/>
          <w:szCs w:val="28"/>
        </w:rPr>
        <w:lastRenderedPageBreak/>
        <w:t>(представляют) свое мнение о согласии либо несогласии (с указанием причин несогласия, замечаний и предложений) с созданием парковки общего пользования на территории общего пользования (далее - парковка):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2.5.l. в срок, указанный в уведомлении в соответствии с подпунктом 2.4.1 пункта 2.4 настоящего Порядка;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2.5.2. по адресу, указанному в уведомлении в соответствии с пунктом 2.4.2 пункта 2.4 настоящего Порядка;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2.5.3. с приложением к мнению копии документа, устанавливающего право собственности на помещение в многоквартирном доме.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Способ направления мнения выбирается собственником помещения в многоквартирном доме самостоятельно.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2.6. </w:t>
      </w:r>
      <w:r>
        <w:rPr>
          <w:spacing w:val="0"/>
          <w:szCs w:val="28"/>
        </w:rPr>
        <w:t>Исполком района</w:t>
      </w:r>
      <w:r w:rsidR="002735F7" w:rsidRPr="002735F7">
        <w:rPr>
          <w:spacing w:val="0"/>
          <w:szCs w:val="28"/>
        </w:rPr>
        <w:t xml:space="preserve"> в установленном порядке организует прием и регистрацию поступивших (представленных) мнений собственников помещений.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>2.7. Мнения, поступившие по истечении даты и времени окончания срока приема мнений собственников помещений в многоквартирных домах и содержащие сведения о собственниках помещений в многоквартирных домах, не указанных в перечне многоквартирных домов, признаются не соответствующими требованиям настоящего Порядка.</w:t>
      </w:r>
    </w:p>
    <w:p w:rsidR="002735F7" w:rsidRPr="002735F7" w:rsidRDefault="004B4755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2.8. В течение 10 рабочих дней с даты окончания срока приема мнений собственников помещений </w:t>
      </w:r>
      <w:r>
        <w:rPr>
          <w:spacing w:val="0"/>
          <w:szCs w:val="28"/>
        </w:rPr>
        <w:t>Исполком района</w:t>
      </w:r>
      <w:r w:rsidR="002735F7" w:rsidRPr="002735F7">
        <w:rPr>
          <w:spacing w:val="0"/>
          <w:szCs w:val="28"/>
        </w:rPr>
        <w:t xml:space="preserve"> осуществляет обработку и анализ мнений, а также подготовку заключения о результатах выявления и учета мнений собственников помещений в многоквартирных домах о создании парковки (далее - заключение), которое должно содержать:</w:t>
      </w:r>
    </w:p>
    <w:p w:rsidR="00115CD8" w:rsidRDefault="004B4755" w:rsidP="0074194C">
      <w:pPr>
        <w:shd w:val="clear" w:color="auto" w:fill="FFFFFF"/>
        <w:jc w:val="both"/>
        <w:rPr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сведения о числе собственников помещений в многоквартирных домах, выразивших свое мнение; перечень замечаний и предложений собственников помещений в многоквартирных домах, выразивших свое мнение, и мотивированное обоснование принятого решения по каждому замечанию или предложению; </w:t>
      </w:r>
    </w:p>
    <w:p w:rsidR="002735F7" w:rsidRPr="002735F7" w:rsidRDefault="00115CD8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вывод о подготовке проекта правового </w:t>
      </w:r>
      <w:r w:rsidR="004B4755">
        <w:rPr>
          <w:spacing w:val="0"/>
          <w:szCs w:val="28"/>
        </w:rPr>
        <w:t xml:space="preserve">акта о создании парковки (далее - </w:t>
      </w:r>
      <w:r w:rsidR="002735F7" w:rsidRPr="002735F7">
        <w:rPr>
          <w:spacing w:val="0"/>
          <w:szCs w:val="28"/>
        </w:rPr>
        <w:t>Проект правового акта) или о необходимости доработки схемы размещения парковки и повторного опубликования уведомления на сайте в соответствии с пунктом 2.2 настоящего Порядка.</w:t>
      </w:r>
    </w:p>
    <w:p w:rsidR="002735F7" w:rsidRPr="002735F7" w:rsidRDefault="00115CD8" w:rsidP="0074194C">
      <w:pPr>
        <w:shd w:val="clear" w:color="auto" w:fill="FFFFFF"/>
        <w:jc w:val="both"/>
        <w:rPr>
          <w:rFonts w:ascii="Arial" w:hAnsi="Arial" w:cs="Arial"/>
          <w:spacing w:val="0"/>
          <w:szCs w:val="28"/>
        </w:rPr>
      </w:pPr>
      <w:r>
        <w:rPr>
          <w:spacing w:val="0"/>
          <w:szCs w:val="28"/>
        </w:rPr>
        <w:t xml:space="preserve">            </w:t>
      </w:r>
      <w:r w:rsidR="002735F7" w:rsidRPr="002735F7">
        <w:rPr>
          <w:spacing w:val="0"/>
          <w:szCs w:val="28"/>
        </w:rPr>
        <w:t xml:space="preserve">2.9. Заключение подписывается </w:t>
      </w:r>
      <w:r>
        <w:rPr>
          <w:spacing w:val="0"/>
          <w:szCs w:val="28"/>
        </w:rPr>
        <w:t>Руководителем Исполнительного комитета Ютазинского муниципального района Республики Татарстан</w:t>
      </w:r>
      <w:r w:rsidR="002735F7" w:rsidRPr="002735F7">
        <w:rPr>
          <w:spacing w:val="0"/>
          <w:szCs w:val="28"/>
        </w:rPr>
        <w:t xml:space="preserve"> и размещается на сайте в течение 5 рабочих дней после его подписания.</w:t>
      </w:r>
    </w:p>
    <w:p w:rsidR="002735F7" w:rsidRPr="0074194C" w:rsidRDefault="002735F7" w:rsidP="0074194C">
      <w:pPr>
        <w:autoSpaceDE w:val="0"/>
        <w:autoSpaceDN w:val="0"/>
        <w:adjustRightInd w:val="0"/>
        <w:jc w:val="both"/>
        <w:rPr>
          <w:spacing w:val="0"/>
          <w:szCs w:val="28"/>
        </w:rPr>
      </w:pPr>
    </w:p>
    <w:sectPr w:rsidR="002735F7" w:rsidRPr="0074194C" w:rsidSect="00C60772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9C"/>
    <w:rsid w:val="000159EA"/>
    <w:rsid w:val="00046725"/>
    <w:rsid w:val="0011517B"/>
    <w:rsid w:val="00115CD8"/>
    <w:rsid w:val="00140E9F"/>
    <w:rsid w:val="00171C7F"/>
    <w:rsid w:val="0017695D"/>
    <w:rsid w:val="001C2AC9"/>
    <w:rsid w:val="0024003F"/>
    <w:rsid w:val="002735F7"/>
    <w:rsid w:val="00340145"/>
    <w:rsid w:val="00345632"/>
    <w:rsid w:val="00376892"/>
    <w:rsid w:val="003E175C"/>
    <w:rsid w:val="003E1B10"/>
    <w:rsid w:val="00420525"/>
    <w:rsid w:val="00421604"/>
    <w:rsid w:val="00466BD4"/>
    <w:rsid w:val="00491517"/>
    <w:rsid w:val="00491FBC"/>
    <w:rsid w:val="004943F3"/>
    <w:rsid w:val="004A31C1"/>
    <w:rsid w:val="004B4755"/>
    <w:rsid w:val="004D2183"/>
    <w:rsid w:val="00517930"/>
    <w:rsid w:val="005C6E5C"/>
    <w:rsid w:val="00611591"/>
    <w:rsid w:val="00657B18"/>
    <w:rsid w:val="00683D50"/>
    <w:rsid w:val="006E5075"/>
    <w:rsid w:val="006E7F1D"/>
    <w:rsid w:val="0074194C"/>
    <w:rsid w:val="00750D59"/>
    <w:rsid w:val="007A7848"/>
    <w:rsid w:val="007D7F8D"/>
    <w:rsid w:val="007E53AF"/>
    <w:rsid w:val="0081165C"/>
    <w:rsid w:val="0083543E"/>
    <w:rsid w:val="00845B32"/>
    <w:rsid w:val="008608BE"/>
    <w:rsid w:val="008907B2"/>
    <w:rsid w:val="008B15DD"/>
    <w:rsid w:val="008E6F9C"/>
    <w:rsid w:val="00957986"/>
    <w:rsid w:val="009801E7"/>
    <w:rsid w:val="009A5F59"/>
    <w:rsid w:val="009D1998"/>
    <w:rsid w:val="00A00D20"/>
    <w:rsid w:val="00A1334B"/>
    <w:rsid w:val="00A22355"/>
    <w:rsid w:val="00A402EE"/>
    <w:rsid w:val="00A51D74"/>
    <w:rsid w:val="00A87AA0"/>
    <w:rsid w:val="00AB44BA"/>
    <w:rsid w:val="00B12D40"/>
    <w:rsid w:val="00B310D2"/>
    <w:rsid w:val="00B5169C"/>
    <w:rsid w:val="00B6213E"/>
    <w:rsid w:val="00BA34AC"/>
    <w:rsid w:val="00BE5308"/>
    <w:rsid w:val="00BF44B8"/>
    <w:rsid w:val="00C57305"/>
    <w:rsid w:val="00C57A39"/>
    <w:rsid w:val="00C60772"/>
    <w:rsid w:val="00C9213C"/>
    <w:rsid w:val="00CB2CFE"/>
    <w:rsid w:val="00CE1856"/>
    <w:rsid w:val="00D003FC"/>
    <w:rsid w:val="00D12B9F"/>
    <w:rsid w:val="00D3063E"/>
    <w:rsid w:val="00D549F9"/>
    <w:rsid w:val="00E2440A"/>
    <w:rsid w:val="00E349B1"/>
    <w:rsid w:val="00E60D1A"/>
    <w:rsid w:val="00E6328D"/>
    <w:rsid w:val="00E72EF2"/>
    <w:rsid w:val="00E76CA8"/>
    <w:rsid w:val="00EC5E7F"/>
    <w:rsid w:val="00F74C56"/>
    <w:rsid w:val="00FC1120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0F702-A4A7-4FD6-9580-4BB4E2B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69C"/>
    <w:rPr>
      <w:spacing w:val="20"/>
      <w:sz w:val="28"/>
    </w:rPr>
  </w:style>
  <w:style w:type="paragraph" w:styleId="1">
    <w:name w:val="heading 1"/>
    <w:basedOn w:val="a"/>
    <w:next w:val="a"/>
    <w:qFormat/>
    <w:rsid w:val="00B5169C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169C"/>
    <w:pPr>
      <w:tabs>
        <w:tab w:val="left" w:pos="4253"/>
      </w:tabs>
      <w:spacing w:line="300" w:lineRule="exact"/>
      <w:jc w:val="center"/>
    </w:pPr>
    <w:rPr>
      <w:b/>
      <w:sz w:val="30"/>
    </w:rPr>
  </w:style>
  <w:style w:type="paragraph" w:styleId="3">
    <w:name w:val="Body Text 3"/>
    <w:basedOn w:val="a"/>
    <w:rsid w:val="00B5169C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paragraph" w:styleId="a4">
    <w:name w:val="Balloon Text"/>
    <w:basedOn w:val="a"/>
    <w:link w:val="a5"/>
    <w:uiPriority w:val="99"/>
    <w:rsid w:val="00B621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B6213E"/>
    <w:rPr>
      <w:rFonts w:ascii="Tahoma" w:hAnsi="Tahoma" w:cs="Tahoma"/>
      <w:spacing w:val="20"/>
      <w:sz w:val="16"/>
      <w:szCs w:val="16"/>
    </w:rPr>
  </w:style>
  <w:style w:type="table" w:styleId="a6">
    <w:name w:val="Table Grid"/>
    <w:basedOn w:val="a1"/>
    <w:rsid w:val="007E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611591"/>
  </w:style>
  <w:style w:type="table" w:customStyle="1" w:styleId="11">
    <w:name w:val="Сетка таблицы1"/>
    <w:basedOn w:val="a1"/>
    <w:next w:val="a6"/>
    <w:uiPriority w:val="59"/>
    <w:rsid w:val="00611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11591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  <w:style w:type="table" w:customStyle="1" w:styleId="2">
    <w:name w:val="Сетка таблицы2"/>
    <w:basedOn w:val="a1"/>
    <w:next w:val="a6"/>
    <w:uiPriority w:val="59"/>
    <w:rsid w:val="0051793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F1CE7-7CC0-4674-BFCA-1F1325D6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ТАТАРСТАН</vt:lpstr>
    </vt:vector>
  </TitlesOfParts>
  <Company/>
  <LinksUpToDate>false</LinksUpToDate>
  <CharactersWithSpaces>10271</CharactersWithSpaces>
  <SharedDoc>false</SharedDoc>
  <HLinks>
    <vt:vector size="12" baseType="variant">
      <vt:variant>
        <vt:i4>3473454</vt:i4>
      </vt:variant>
      <vt:variant>
        <vt:i4>3</vt:i4>
      </vt:variant>
      <vt:variant>
        <vt:i4>0</vt:i4>
      </vt:variant>
      <vt:variant>
        <vt:i4>5</vt:i4>
      </vt:variant>
      <vt:variant>
        <vt:lpwstr>mailto:adm_jutaza@mail.ru</vt:lpwstr>
      </vt:variant>
      <vt:variant>
        <vt:lpwstr/>
      </vt:variant>
      <vt:variant>
        <vt:i4>1114229</vt:i4>
      </vt:variant>
      <vt:variant>
        <vt:i4>0</vt:i4>
      </vt:variant>
      <vt:variant>
        <vt:i4>0</vt:i4>
      </vt:variant>
      <vt:variant>
        <vt:i4>5</vt:i4>
      </vt:variant>
      <vt:variant>
        <vt:lpwstr>mailto:adm.jutaza@tatar.ru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ТАТАРСТАН</dc:title>
  <dc:subject/>
  <dc:creator>User</dc:creator>
  <cp:keywords/>
  <cp:lastModifiedBy>Пользователь Windows</cp:lastModifiedBy>
  <cp:revision>2</cp:revision>
  <cp:lastPrinted>2023-10-11T07:42:00Z</cp:lastPrinted>
  <dcterms:created xsi:type="dcterms:W3CDTF">2023-10-12T11:43:00Z</dcterms:created>
  <dcterms:modified xsi:type="dcterms:W3CDTF">2023-10-12T11:43:00Z</dcterms:modified>
</cp:coreProperties>
</file>