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19"/>
        <w:gridCol w:w="5035"/>
      </w:tblGrid>
      <w:tr w:rsidR="00D0472C" w:rsidRPr="00D0472C" w:rsidTr="00D0472C">
        <w:trPr>
          <w:trHeight w:val="123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0472C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Байряки-тамакского  </w:t>
            </w: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0472C"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с.Байряки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 xml:space="preserve">-Тамак, 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ул.Новая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, д.37, , 423964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0472C" w:rsidRPr="00D0472C" w:rsidRDefault="00D0472C" w:rsidP="00D0472C">
            <w:pPr>
              <w:spacing w:after="0" w:line="252" w:lineRule="auto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D0472C" w:rsidRPr="00D0472C" w:rsidRDefault="00D0472C" w:rsidP="00D0472C">
            <w:pPr>
              <w:spacing w:after="0" w:line="252" w:lineRule="auto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0472C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proofErr w:type="gramStart"/>
            <w:r w:rsidRPr="00D0472C">
              <w:rPr>
                <w:rFonts w:ascii="Arial" w:eastAsia="Times New Roman" w:hAnsi="Arial" w:cs="Arial"/>
                <w:caps/>
                <w:sz w:val="24"/>
                <w:szCs w:val="24"/>
              </w:rPr>
              <w:t>ЮТАЗЫ  МУНИЦИПАЛЬ</w:t>
            </w:r>
            <w:proofErr w:type="gramEnd"/>
            <w:r w:rsidRPr="00D0472C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РАЙОНЫ               БӘЙРӘКӘ-ТАМАК </w:t>
            </w: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0472C"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АВЫЛ ҖИРЛЕГЕ БАШЛЫГЫ </w:t>
            </w: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Бәйрәкә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 xml:space="preserve">-Тамак 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Яңа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0472C">
              <w:rPr>
                <w:rFonts w:ascii="Arial" w:eastAsia="Times New Roman" w:hAnsi="Arial" w:cs="Arial"/>
                <w:sz w:val="24"/>
                <w:szCs w:val="24"/>
              </w:rPr>
              <w:t xml:space="preserve"> 37 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, 423964</w:t>
            </w:r>
          </w:p>
        </w:tc>
      </w:tr>
      <w:tr w:rsidR="00D0472C" w:rsidRPr="00D0472C" w:rsidTr="00D0472C">
        <w:trPr>
          <w:trHeight w:val="35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D0472C" w:rsidRPr="00D0472C" w:rsidRDefault="00D0472C" w:rsidP="00D0472C">
            <w:pPr>
              <w:spacing w:after="0" w:line="252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 w:rsidRPr="00D0472C">
              <w:rPr>
                <w:rFonts w:ascii="Arial" w:eastAsia="Times New Roman" w:hAnsi="Arial" w:cs="Arial"/>
                <w:sz w:val="24"/>
                <w:szCs w:val="24"/>
              </w:rPr>
              <w:t>Тел.:(85593) 5-13-25, факс:5-13-24, e-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mail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Btam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@</w:t>
            </w:r>
            <w:proofErr w:type="spellStart"/>
            <w:r w:rsidRPr="00D0472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D047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D0472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</w:t>
            </w:r>
          </w:p>
        </w:tc>
      </w:tr>
    </w:tbl>
    <w:p w:rsidR="00D0472C" w:rsidRPr="00D0472C" w:rsidRDefault="00D0472C" w:rsidP="00D047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0472C" w:rsidRPr="00D0472C" w:rsidRDefault="00D0472C" w:rsidP="00D0472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D0472C">
        <w:rPr>
          <w:rFonts w:ascii="Arial" w:eastAsia="Calibri" w:hAnsi="Arial" w:cs="Arial"/>
          <w:b/>
          <w:sz w:val="24"/>
          <w:szCs w:val="24"/>
        </w:rPr>
        <w:t xml:space="preserve">ПОСТАНОВЛЕНИЕ                                                                                КАРАР      </w:t>
      </w:r>
    </w:p>
    <w:p w:rsidR="00D0472C" w:rsidRPr="00D0472C" w:rsidRDefault="00D0472C" w:rsidP="00D047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 N </w:t>
      </w:r>
    </w:p>
    <w:p w:rsidR="00D0472C" w:rsidRPr="00D0472C" w:rsidRDefault="00D0472C" w:rsidP="00D0472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>О назначении схода граждан в населенном пункте Байряки-Тамак   Байряки-Тамакского сельского поселения Ютазинского муниципального района по вопросу введения и использования средств самообложения граждан в 202</w:t>
      </w:r>
      <w:r>
        <w:rPr>
          <w:rFonts w:ascii="Arial" w:eastAsia="Calibri" w:hAnsi="Arial" w:cs="Arial"/>
          <w:sz w:val="24"/>
          <w:szCs w:val="24"/>
          <w:lang w:val="tt-RU"/>
        </w:rPr>
        <w:t>4</w:t>
      </w:r>
      <w:r w:rsidRPr="00D0472C">
        <w:rPr>
          <w:rFonts w:ascii="Arial" w:eastAsia="Calibri" w:hAnsi="Arial" w:cs="Arial"/>
          <w:sz w:val="24"/>
          <w:szCs w:val="24"/>
        </w:rPr>
        <w:t xml:space="preserve"> году</w:t>
      </w:r>
    </w:p>
    <w:p w:rsidR="00D0472C" w:rsidRPr="00D0472C" w:rsidRDefault="00D0472C" w:rsidP="00D047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72C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 ст. 14, 81  Устава Байряки-Тамакского сельского поселения Ютазинского муниципального района Республики Татарстан, </w:t>
      </w:r>
      <w:r w:rsidRPr="00D0472C">
        <w:rPr>
          <w:rFonts w:ascii="Arial" w:eastAsia="Calibri" w:hAnsi="Arial" w:cs="Arial"/>
          <w:sz w:val="24"/>
          <w:szCs w:val="24"/>
        </w:rPr>
        <w:t xml:space="preserve">принятого решением Совета Байряки-Тамакского сельского поселения Ютазинского муниципального района от </w:t>
      </w:r>
      <w:r w:rsidRPr="00D0472C">
        <w:rPr>
          <w:rFonts w:ascii="Arial" w:eastAsia="Times New Roman" w:hAnsi="Arial" w:cs="Arial"/>
          <w:sz w:val="24"/>
          <w:szCs w:val="24"/>
          <w:lang w:eastAsia="ru-RU"/>
        </w:rPr>
        <w:t>17.07.2019г. №8, Положением «О порядке подготовки и проведения схода граждан в населенных пунктах, входящих в состав Байряки-Тамакского сельского поселения Ютазинского муниципального района Республики Татарстан»</w:t>
      </w:r>
      <w:r w:rsidRPr="00D0472C">
        <w:rPr>
          <w:rFonts w:ascii="Arial" w:eastAsia="Calibri" w:hAnsi="Arial" w:cs="Arial"/>
          <w:sz w:val="24"/>
          <w:szCs w:val="24"/>
        </w:rPr>
        <w:t xml:space="preserve">  утвержденного    </w:t>
      </w:r>
      <w:r w:rsidRPr="00D0472C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Pr="00D0472C">
        <w:rPr>
          <w:rFonts w:ascii="Calibri" w:eastAsia="Calibri" w:hAnsi="Calibri" w:cs="Times New Roman"/>
        </w:rPr>
        <w:t xml:space="preserve"> </w:t>
      </w:r>
      <w:r w:rsidRPr="00D0472C">
        <w:rPr>
          <w:rFonts w:ascii="Arial" w:eastAsia="Times New Roman" w:hAnsi="Arial" w:cs="Arial"/>
          <w:sz w:val="24"/>
          <w:szCs w:val="24"/>
          <w:lang w:eastAsia="ru-RU"/>
        </w:rPr>
        <w:t>Совета Байряки-Тамакского сельского поселения Ютазинского муниципального района Республики Татарстан от 10.09.2019 № 11</w:t>
      </w:r>
    </w:p>
    <w:p w:rsidR="00D0472C" w:rsidRPr="00D0472C" w:rsidRDefault="00D0472C" w:rsidP="00D047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                                           ПОСТАНОВЛЯЮ:</w:t>
      </w:r>
    </w:p>
    <w:p w:rsidR="00D0472C" w:rsidRPr="00D0472C" w:rsidRDefault="00D0472C" w:rsidP="00D047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1. Назначить </w:t>
      </w:r>
      <w:proofErr w:type="gramStart"/>
      <w:r w:rsidRPr="00D0472C">
        <w:rPr>
          <w:rFonts w:ascii="Arial" w:eastAsia="Calibri" w:hAnsi="Arial" w:cs="Arial"/>
          <w:sz w:val="24"/>
          <w:szCs w:val="24"/>
        </w:rPr>
        <w:t>на  1</w:t>
      </w:r>
      <w:r>
        <w:rPr>
          <w:rFonts w:ascii="Arial" w:eastAsia="Calibri" w:hAnsi="Arial" w:cs="Arial"/>
          <w:sz w:val="24"/>
          <w:szCs w:val="24"/>
          <w:lang w:val="tt-RU"/>
        </w:rPr>
        <w:t>7</w:t>
      </w:r>
      <w:proofErr w:type="gramEnd"/>
      <w:r w:rsidRPr="00D0472C">
        <w:rPr>
          <w:rFonts w:ascii="Arial" w:eastAsia="Calibri" w:hAnsi="Arial" w:cs="Arial"/>
          <w:sz w:val="24"/>
          <w:szCs w:val="24"/>
        </w:rPr>
        <w:t xml:space="preserve"> ноября 202</w:t>
      </w:r>
      <w:r>
        <w:rPr>
          <w:rFonts w:ascii="Arial" w:eastAsia="Calibri" w:hAnsi="Arial" w:cs="Arial"/>
          <w:sz w:val="24"/>
          <w:szCs w:val="24"/>
          <w:lang w:val="tt-RU"/>
        </w:rPr>
        <w:t>3</w:t>
      </w:r>
      <w:r w:rsidRPr="00D0472C">
        <w:rPr>
          <w:rFonts w:ascii="Arial" w:eastAsia="Calibri" w:hAnsi="Arial" w:cs="Arial"/>
          <w:sz w:val="24"/>
          <w:szCs w:val="24"/>
        </w:rPr>
        <w:t xml:space="preserve"> года в 9.00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в </w:t>
      </w:r>
      <w:proofErr w:type="spellStart"/>
      <w:r w:rsidRPr="00D0472C">
        <w:rPr>
          <w:rFonts w:ascii="Arial" w:eastAsia="Calibri" w:hAnsi="Arial" w:cs="Arial"/>
          <w:sz w:val="24"/>
          <w:szCs w:val="24"/>
        </w:rPr>
        <w:t>здани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>и</w:t>
      </w:r>
      <w:r w:rsidRPr="00D0472C">
        <w:rPr>
          <w:rFonts w:ascii="Arial" w:eastAsia="Calibri" w:hAnsi="Arial" w:cs="Arial"/>
          <w:sz w:val="24"/>
          <w:szCs w:val="24"/>
        </w:rPr>
        <w:t xml:space="preserve">  МФЦ,  расположенного по адресу: Республика Татарстан, Ютазинский район, с. Байряки-Тамак, ул. Новая, д. 36 сход граждан по вопросу введения самообложения в с. Байряки-Тамак Байряки-Тамакского сельского поселения Ютазинского муниципального района Республики Татарстан.</w:t>
      </w:r>
    </w:p>
    <w:p w:rsidR="00D0472C" w:rsidRPr="00D0472C" w:rsidRDefault="00D0472C" w:rsidP="00D0472C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>2. Утвердить вопрос, выносимый на сход граждан:</w:t>
      </w:r>
    </w:p>
    <w:p w:rsidR="00D0472C" w:rsidRPr="00D0472C" w:rsidRDefault="00D0472C" w:rsidP="003F0D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>Согласны ли вы на введение самообложения в 202</w:t>
      </w:r>
      <w:r>
        <w:rPr>
          <w:rFonts w:ascii="Arial" w:eastAsia="Calibri" w:hAnsi="Arial" w:cs="Arial"/>
          <w:sz w:val="24"/>
          <w:szCs w:val="24"/>
          <w:lang w:val="tt-RU"/>
        </w:rPr>
        <w:t>4</w:t>
      </w:r>
      <w:r w:rsidRPr="00D0472C">
        <w:rPr>
          <w:rFonts w:ascii="Arial" w:eastAsia="Calibri" w:hAnsi="Arial" w:cs="Arial"/>
          <w:sz w:val="24"/>
          <w:szCs w:val="24"/>
        </w:rPr>
        <w:t xml:space="preserve"> году в сумме 500 (пятьсот) рублей с каждого совершеннолетнего жителя, зарегистрированного по месту жительства на территории  </w:t>
      </w:r>
      <w:proofErr w:type="spellStart"/>
      <w:r w:rsidRPr="00D0472C">
        <w:rPr>
          <w:rFonts w:ascii="Arial" w:eastAsia="Calibri" w:hAnsi="Arial" w:cs="Arial"/>
          <w:sz w:val="24"/>
          <w:szCs w:val="24"/>
        </w:rPr>
        <w:t>с.Байряки</w:t>
      </w:r>
      <w:proofErr w:type="spellEnd"/>
      <w:r w:rsidRPr="00D0472C">
        <w:rPr>
          <w:rFonts w:ascii="Arial" w:eastAsia="Calibri" w:hAnsi="Arial" w:cs="Arial"/>
          <w:sz w:val="24"/>
          <w:szCs w:val="24"/>
        </w:rPr>
        <w:t xml:space="preserve">-Тамак  Байряки-Тамакского сельского  поселения Ютазинского муниципального района, </w:t>
      </w:r>
      <w:r w:rsidRPr="00D0472C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</w:t>
      </w:r>
      <w:r w:rsidRPr="00D0472C">
        <w:rPr>
          <w:rFonts w:ascii="Arial" w:eastAsia="Calibri" w:hAnsi="Arial" w:cs="Arial"/>
          <w:sz w:val="24"/>
          <w:szCs w:val="24"/>
        </w:rPr>
        <w:t xml:space="preserve">студентов, обучающихся по очной форме обучения, инвалидов  </w:t>
      </w:r>
      <w:r w:rsidRPr="00D0472C">
        <w:rPr>
          <w:rFonts w:ascii="Arial" w:eastAsia="Calibri" w:hAnsi="Arial" w:cs="Arial"/>
          <w:sz w:val="24"/>
          <w:szCs w:val="24"/>
          <w:lang w:val="en-US"/>
        </w:rPr>
        <w:t>I</w:t>
      </w:r>
      <w:r w:rsidRPr="00D0472C">
        <w:rPr>
          <w:rFonts w:ascii="Arial" w:eastAsia="Calibri" w:hAnsi="Arial" w:cs="Arial"/>
          <w:sz w:val="24"/>
          <w:szCs w:val="24"/>
        </w:rPr>
        <w:t xml:space="preserve"> группы; участников ВОВ, вдов участников ВОВ,  служащих в рядах Российской Армии</w:t>
      </w:r>
      <w:r w:rsidRPr="00D0472C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D0472C">
        <w:rPr>
          <w:rFonts w:ascii="Arial" w:eastAsia="Calibri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D0472C" w:rsidRPr="00D0472C" w:rsidRDefault="00D0472C" w:rsidP="00D047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         </w:t>
      </w:r>
      <w:r w:rsidRPr="00D0472C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ограждения территории кладбища </w:t>
      </w:r>
      <w:proofErr w:type="gramStart"/>
      <w:r w:rsidRPr="00D0472C">
        <w:rPr>
          <w:rFonts w:ascii="Arial" w:eastAsia="Times New Roman" w:hAnsi="Arial" w:cs="Arial"/>
          <w:sz w:val="24"/>
          <w:szCs w:val="24"/>
          <w:lang w:eastAsia="ru-RU"/>
        </w:rPr>
        <w:t>( приобретение</w:t>
      </w:r>
      <w:proofErr w:type="gramEnd"/>
      <w:r w:rsidRPr="00D0472C">
        <w:rPr>
          <w:rFonts w:ascii="Arial" w:eastAsia="Times New Roman" w:hAnsi="Arial" w:cs="Arial"/>
          <w:sz w:val="24"/>
          <w:szCs w:val="24"/>
          <w:lang w:eastAsia="ru-RU"/>
        </w:rPr>
        <w:t xml:space="preserve"> стройматериалов, оплата работ по договору) в </w:t>
      </w:r>
      <w:proofErr w:type="spellStart"/>
      <w:r w:rsidRPr="00D0472C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D0472C">
        <w:rPr>
          <w:rFonts w:ascii="Arial" w:eastAsia="Calibri" w:hAnsi="Arial" w:cs="Arial"/>
          <w:sz w:val="24"/>
          <w:szCs w:val="24"/>
        </w:rPr>
        <w:t>. Байряки-Тамак;</w:t>
      </w:r>
    </w:p>
    <w:p w:rsidR="00D0472C" w:rsidRPr="003F0DE5" w:rsidRDefault="00A62294" w:rsidP="003F0DE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3F0DE5">
        <w:rPr>
          <w:rFonts w:ascii="Arial" w:eastAsia="Calibri" w:hAnsi="Arial" w:cs="Arial"/>
          <w:sz w:val="24"/>
          <w:szCs w:val="24"/>
        </w:rPr>
        <w:t xml:space="preserve"> - </w:t>
      </w:r>
      <w:r w:rsidR="003F0D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устройство, ремонт мест массового отдыха населения </w:t>
      </w:r>
      <w:proofErr w:type="gramStart"/>
      <w:r w:rsidR="003F0DE5">
        <w:rPr>
          <w:rFonts w:ascii="Arial" w:hAnsi="Arial" w:cs="Arial"/>
          <w:sz w:val="24"/>
          <w:szCs w:val="24"/>
        </w:rPr>
        <w:t>( приобретение</w:t>
      </w:r>
      <w:proofErr w:type="gramEnd"/>
      <w:r w:rsidR="003F0DE5">
        <w:rPr>
          <w:rFonts w:ascii="Arial" w:hAnsi="Arial" w:cs="Arial"/>
          <w:sz w:val="24"/>
          <w:szCs w:val="24"/>
        </w:rPr>
        <w:t xml:space="preserve"> МАФ для детской площадки, установка, оплата работ по договору), в </w:t>
      </w:r>
      <w:proofErr w:type="spellStart"/>
      <w:r w:rsidR="003F0DE5">
        <w:rPr>
          <w:rFonts w:ascii="Arial" w:hAnsi="Arial" w:cs="Arial"/>
          <w:sz w:val="24"/>
          <w:szCs w:val="24"/>
        </w:rPr>
        <w:t>н.п</w:t>
      </w:r>
      <w:proofErr w:type="spellEnd"/>
      <w:r w:rsidR="003F0DE5">
        <w:rPr>
          <w:rFonts w:ascii="Arial" w:hAnsi="Arial" w:cs="Arial"/>
          <w:sz w:val="24"/>
          <w:szCs w:val="24"/>
        </w:rPr>
        <w:t xml:space="preserve"> Байряки-Тамак;</w:t>
      </w:r>
    </w:p>
    <w:p w:rsidR="00D0472C" w:rsidRPr="00D0472C" w:rsidRDefault="00D0472C" w:rsidP="00D0472C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     -</w:t>
      </w:r>
      <w:r w:rsidRPr="00D0472C">
        <w:rPr>
          <w:rFonts w:ascii="Arial" w:eastAsia="Times New Roman" w:hAnsi="Arial" w:cs="Arial"/>
          <w:sz w:val="24"/>
          <w:szCs w:val="24"/>
          <w:lang w:eastAsia="ru-RU"/>
        </w:rPr>
        <w:t>содержание внутри поселенческих дорог (очистка дорог от снега, оплата работ по договору)</w:t>
      </w:r>
    </w:p>
    <w:p w:rsidR="00D0472C" w:rsidRPr="00D0472C" w:rsidRDefault="00D0472C" w:rsidP="00D0472C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                    «</w:t>
      </w:r>
      <w:proofErr w:type="gramStart"/>
      <w:r w:rsidRPr="00D0472C">
        <w:rPr>
          <w:rFonts w:ascii="Arial" w:eastAsia="Calibri" w:hAnsi="Arial" w:cs="Arial"/>
          <w:sz w:val="24"/>
          <w:szCs w:val="24"/>
        </w:rPr>
        <w:t xml:space="preserve">ЗА»   </w:t>
      </w:r>
      <w:proofErr w:type="gramEnd"/>
      <w:r w:rsidRPr="00D0472C">
        <w:rPr>
          <w:rFonts w:ascii="Arial" w:eastAsia="Calibri" w:hAnsi="Arial" w:cs="Arial"/>
          <w:sz w:val="24"/>
          <w:szCs w:val="24"/>
        </w:rPr>
        <w:t xml:space="preserve">                                                   «ПРОТИВ».</w:t>
      </w:r>
    </w:p>
    <w:p w:rsidR="00D0472C" w:rsidRPr="00D0472C" w:rsidRDefault="00D0472C" w:rsidP="00D0472C">
      <w:pPr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3.Обнародовать настоящее постановление путем размещения на информационных стендах, разместить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Интернет по веб-адресу: </w:t>
      </w:r>
      <w:hyperlink r:id="rId4" w:history="1">
        <w:r w:rsidRPr="00D0472C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www.yutaza.tatar.ru</w:t>
        </w:r>
      </w:hyperlink>
      <w:r w:rsidRPr="00D0472C">
        <w:rPr>
          <w:rFonts w:ascii="Arial" w:eastAsia="Calibri" w:hAnsi="Arial" w:cs="Arial"/>
          <w:sz w:val="24"/>
          <w:szCs w:val="24"/>
        </w:rPr>
        <w:t xml:space="preserve"> в течение 5 дней со дня принятия.</w:t>
      </w:r>
    </w:p>
    <w:p w:rsidR="00D0472C" w:rsidRPr="00D0472C" w:rsidRDefault="00D0472C" w:rsidP="00D047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   4. Настоящее постановление вступает </w:t>
      </w:r>
      <w:r w:rsidR="003F0DE5">
        <w:rPr>
          <w:rFonts w:ascii="Arial" w:eastAsia="Calibri" w:hAnsi="Arial" w:cs="Arial"/>
          <w:sz w:val="24"/>
          <w:szCs w:val="24"/>
        </w:rPr>
        <w:t xml:space="preserve">в силу со дня его опубликования </w:t>
      </w:r>
      <w:r w:rsidRPr="00D0472C">
        <w:rPr>
          <w:rFonts w:ascii="Arial" w:eastAsia="Calibri" w:hAnsi="Arial" w:cs="Arial"/>
          <w:sz w:val="24"/>
          <w:szCs w:val="24"/>
        </w:rPr>
        <w:t>(обнародования).</w:t>
      </w:r>
    </w:p>
    <w:p w:rsidR="00D0472C" w:rsidRPr="00D0472C" w:rsidRDefault="00D0472C" w:rsidP="00D047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0472C" w:rsidRPr="00D0472C" w:rsidRDefault="003F0DE5" w:rsidP="00D047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tt-RU"/>
        </w:rPr>
        <w:t>Зам.</w:t>
      </w:r>
      <w:r w:rsidR="00D0472C" w:rsidRPr="00D0472C">
        <w:rPr>
          <w:rFonts w:ascii="Arial" w:eastAsia="Calibri" w:hAnsi="Arial" w:cs="Arial"/>
          <w:sz w:val="24"/>
          <w:szCs w:val="24"/>
        </w:rPr>
        <w:t>Глав</w:t>
      </w:r>
      <w:r>
        <w:rPr>
          <w:rFonts w:ascii="Arial" w:eastAsia="Calibri" w:hAnsi="Arial" w:cs="Arial"/>
          <w:sz w:val="24"/>
          <w:szCs w:val="24"/>
          <w:lang w:val="tt-RU"/>
        </w:rPr>
        <w:t>ы</w:t>
      </w:r>
      <w:r w:rsidR="00D0472C" w:rsidRPr="00D0472C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</w:p>
    <w:p w:rsidR="00D0472C" w:rsidRPr="003F0DE5" w:rsidRDefault="00D0472C" w:rsidP="00D0472C">
      <w:pPr>
        <w:spacing w:line="252" w:lineRule="auto"/>
        <w:rPr>
          <w:rFonts w:ascii="Arial" w:eastAsia="Calibri" w:hAnsi="Arial" w:cs="Arial"/>
          <w:sz w:val="24"/>
          <w:szCs w:val="24"/>
          <w:lang w:val="tt-RU"/>
        </w:rPr>
      </w:pPr>
      <w:r w:rsidRPr="00D0472C">
        <w:rPr>
          <w:rFonts w:ascii="Arial" w:eastAsia="Calibri" w:hAnsi="Arial" w:cs="Arial"/>
          <w:sz w:val="24"/>
          <w:szCs w:val="24"/>
        </w:rPr>
        <w:t xml:space="preserve">«Байряки-Тамакское сельское </w:t>
      </w:r>
      <w:proofErr w:type="gramStart"/>
      <w:r w:rsidRPr="00D0472C">
        <w:rPr>
          <w:rFonts w:ascii="Arial" w:eastAsia="Calibri" w:hAnsi="Arial" w:cs="Arial"/>
          <w:sz w:val="24"/>
          <w:szCs w:val="24"/>
        </w:rPr>
        <w:t xml:space="preserve">поселение»   </w:t>
      </w:r>
      <w:proofErr w:type="gramEnd"/>
      <w:r w:rsidRPr="00D0472C">
        <w:rPr>
          <w:rFonts w:ascii="Arial" w:eastAsia="Calibri" w:hAnsi="Arial" w:cs="Arial"/>
          <w:sz w:val="24"/>
          <w:szCs w:val="24"/>
        </w:rPr>
        <w:t xml:space="preserve">                                     Ф</w:t>
      </w:r>
      <w:r w:rsidR="003F0DE5">
        <w:rPr>
          <w:rFonts w:ascii="Arial" w:eastAsia="Calibri" w:hAnsi="Arial" w:cs="Arial"/>
          <w:sz w:val="24"/>
          <w:szCs w:val="24"/>
          <w:lang w:val="tt-RU"/>
        </w:rPr>
        <w:t>.Г.Лукманов</w:t>
      </w:r>
    </w:p>
    <w:p w:rsidR="001B0708" w:rsidRDefault="001B0708"/>
    <w:sectPr w:rsidR="001B0708" w:rsidSect="003F0DE5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A2"/>
    <w:rsid w:val="001B0708"/>
    <w:rsid w:val="003F0DE5"/>
    <w:rsid w:val="00854063"/>
    <w:rsid w:val="00A62294"/>
    <w:rsid w:val="00B703A2"/>
    <w:rsid w:val="00C81316"/>
    <w:rsid w:val="00D0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9A76B-82CD-4DBF-BD7F-809B8DED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taza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2023-10-13T10:08:00Z</cp:lastPrinted>
  <dcterms:created xsi:type="dcterms:W3CDTF">2023-10-16T13:28:00Z</dcterms:created>
  <dcterms:modified xsi:type="dcterms:W3CDTF">2023-10-16T13:28:00Z</dcterms:modified>
</cp:coreProperties>
</file>