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AD" w:rsidRPr="00E00A86" w:rsidRDefault="00E00A86" w:rsidP="00E00A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0A8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0DD" w:rsidRPr="009F7961" w:rsidRDefault="00E350DD" w:rsidP="00603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961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 w:rsidR="00222EEE" w:rsidRPr="009F7961">
        <w:rPr>
          <w:rFonts w:ascii="Times New Roman" w:hAnsi="Times New Roman" w:cs="Times New Roman"/>
          <w:sz w:val="28"/>
          <w:szCs w:val="28"/>
        </w:rPr>
        <w:t xml:space="preserve"> </w:t>
      </w:r>
      <w:r w:rsidR="00C1585F" w:rsidRPr="00C1585F">
        <w:rPr>
          <w:rFonts w:ascii="Times New Roman" w:hAnsi="Times New Roman" w:cs="Times New Roman"/>
          <w:sz w:val="28"/>
          <w:szCs w:val="28"/>
        </w:rPr>
        <w:t>по проекту решения 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</w:p>
    <w:p w:rsidR="00E350DD" w:rsidRPr="00A53E95" w:rsidRDefault="00E350DD" w:rsidP="00E35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0DD" w:rsidRDefault="00AD1C95" w:rsidP="00CA2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C95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</w:t>
      </w:r>
      <w:r w:rsidR="00E350DD" w:rsidRPr="003801CD">
        <w:rPr>
          <w:rFonts w:ascii="Times New Roman" w:hAnsi="Times New Roman" w:cs="Times New Roman"/>
          <w:sz w:val="28"/>
          <w:szCs w:val="28"/>
        </w:rPr>
        <w:t xml:space="preserve">  </w:t>
      </w:r>
      <w:r w:rsidR="006D4FCB" w:rsidRPr="006D4FCB">
        <w:rPr>
          <w:rFonts w:ascii="Times New Roman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</w:t>
      </w:r>
      <w:r w:rsidR="006D4FCB">
        <w:rPr>
          <w:rFonts w:ascii="Times New Roman" w:hAnsi="Times New Roman" w:cs="Times New Roman"/>
          <w:sz w:val="28"/>
          <w:szCs w:val="28"/>
        </w:rPr>
        <w:t xml:space="preserve">, </w:t>
      </w:r>
      <w:r w:rsidR="00C1585F" w:rsidRPr="00C1585F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1585F" w:rsidRPr="00C1585F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E350DD">
        <w:rPr>
          <w:rFonts w:ascii="Times New Roman" w:hAnsi="Times New Roman" w:cs="Times New Roman"/>
          <w:sz w:val="28"/>
          <w:szCs w:val="28"/>
        </w:rPr>
        <w:t>,</w:t>
      </w:r>
      <w:r w:rsidR="00E350DD" w:rsidRPr="00BF3E55">
        <w:rPr>
          <w:rFonts w:ascii="Times New Roman" w:hAnsi="Times New Roman" w:cs="Times New Roman"/>
          <w:sz w:val="28"/>
          <w:szCs w:val="28"/>
        </w:rPr>
        <w:t xml:space="preserve"> </w:t>
      </w:r>
      <w:r w:rsidR="00F737D3" w:rsidRPr="00F737D3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строительств,</w:t>
      </w:r>
      <w:r w:rsidR="00F737D3">
        <w:rPr>
          <w:rFonts w:ascii="Times New Roman" w:hAnsi="Times New Roman" w:cs="Times New Roman"/>
          <w:sz w:val="28"/>
          <w:szCs w:val="28"/>
        </w:rPr>
        <w:t xml:space="preserve"> </w:t>
      </w:r>
      <w:r w:rsidR="00E350DD" w:rsidRPr="003801C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641DD" w:rsidRPr="00A53E95" w:rsidRDefault="00F641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0DD" w:rsidRDefault="00E350DD" w:rsidP="00CA2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1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</w:t>
      </w:r>
      <w:r w:rsidRPr="00A43911">
        <w:rPr>
          <w:rFonts w:ascii="Times New Roman" w:hAnsi="Times New Roman" w:cs="Times New Roman"/>
          <w:sz w:val="28"/>
          <w:szCs w:val="28"/>
        </w:rPr>
        <w:t xml:space="preserve"> </w:t>
      </w:r>
      <w:r w:rsidR="00C1585F" w:rsidRPr="00C1585F">
        <w:rPr>
          <w:rFonts w:ascii="Times New Roman" w:hAnsi="Times New Roman" w:cs="Times New Roman"/>
          <w:sz w:val="28"/>
          <w:szCs w:val="28"/>
        </w:rPr>
        <w:t xml:space="preserve">по </w:t>
      </w:r>
      <w:r w:rsidR="00F737D3">
        <w:rPr>
          <w:rFonts w:ascii="Times New Roman" w:hAnsi="Times New Roman" w:cs="Times New Roman"/>
          <w:sz w:val="28"/>
          <w:szCs w:val="28"/>
        </w:rPr>
        <w:t xml:space="preserve">прилагаемому </w:t>
      </w:r>
      <w:r w:rsidR="00C1585F" w:rsidRPr="00C1585F">
        <w:rPr>
          <w:rFonts w:ascii="Times New Roman" w:hAnsi="Times New Roman" w:cs="Times New Roman"/>
          <w:sz w:val="28"/>
          <w:szCs w:val="28"/>
        </w:rPr>
        <w:t xml:space="preserve">проекту решения Ютазинского районного Совета Республики Татарстан «О внесении изменений в Правила землепользования и застройки Дым-Тамакского </w:t>
      </w:r>
      <w:r w:rsidR="00C1585F" w:rsidRPr="00C1585F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1C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737D3">
        <w:rPr>
          <w:rFonts w:ascii="Times New Roman" w:hAnsi="Times New Roman" w:cs="Times New Roman"/>
          <w:sz w:val="28"/>
          <w:szCs w:val="28"/>
        </w:rPr>
        <w:t>Проект</w:t>
      </w:r>
      <w:r w:rsidRPr="001921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0DD" w:rsidRPr="001921C1" w:rsidRDefault="00E350DD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21C1">
        <w:rPr>
          <w:rFonts w:ascii="Times New Roman" w:hAnsi="Times New Roman" w:cs="Times New Roman"/>
          <w:sz w:val="28"/>
          <w:szCs w:val="28"/>
        </w:rPr>
        <w:t>Определить:</w:t>
      </w:r>
    </w:p>
    <w:p w:rsidR="00F737D3" w:rsidRPr="00EA06AE" w:rsidRDefault="00E350DD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2.1. </w:t>
      </w:r>
      <w:r w:rsidR="00F737D3" w:rsidRPr="00EA06AE">
        <w:rPr>
          <w:rFonts w:ascii="Times New Roman" w:hAnsi="Times New Roman" w:cs="Times New Roman"/>
          <w:sz w:val="28"/>
          <w:szCs w:val="28"/>
        </w:rPr>
        <w:t>Срок проведения публичных слушаний по П</w:t>
      </w:r>
      <w:r w:rsidR="004C79E3">
        <w:rPr>
          <w:rFonts w:ascii="Times New Roman" w:hAnsi="Times New Roman" w:cs="Times New Roman"/>
          <w:sz w:val="28"/>
          <w:szCs w:val="28"/>
        </w:rPr>
        <w:t>роекту - 30 календарных дней (06.11.2023 г. - 05.12</w:t>
      </w:r>
      <w:r w:rsidR="00F737D3" w:rsidRPr="00EA06AE">
        <w:rPr>
          <w:rFonts w:ascii="Times New Roman" w:hAnsi="Times New Roman" w:cs="Times New Roman"/>
          <w:sz w:val="28"/>
          <w:szCs w:val="28"/>
        </w:rPr>
        <w:t xml:space="preserve">.2023 г.); </w:t>
      </w:r>
    </w:p>
    <w:p w:rsidR="00E350DD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2.2. Датой, временем и местом проведения пу</w:t>
      </w:r>
      <w:r w:rsidR="004C79E3">
        <w:rPr>
          <w:rFonts w:ascii="Times New Roman" w:hAnsi="Times New Roman" w:cs="Times New Roman"/>
          <w:sz w:val="28"/>
          <w:szCs w:val="28"/>
        </w:rPr>
        <w:t>бличных слушаний по Проекту - 05.12</w:t>
      </w:r>
      <w:r w:rsidRPr="00EA06AE">
        <w:rPr>
          <w:rFonts w:ascii="Times New Roman" w:hAnsi="Times New Roman" w:cs="Times New Roman"/>
          <w:sz w:val="28"/>
          <w:szCs w:val="28"/>
        </w:rPr>
        <w:t>.2023 г. в 18 часов 00 минут по московскому времени по адресу:</w:t>
      </w:r>
      <w:r w:rsidR="00C1585F" w:rsidRPr="00EA06AE">
        <w:rPr>
          <w:rFonts w:ascii="Times New Roman" w:hAnsi="Times New Roman" w:cs="Times New Roman"/>
          <w:sz w:val="28"/>
          <w:szCs w:val="28"/>
        </w:rPr>
        <w:t xml:space="preserve"> 423955, Российская Федерация, Республика Татарстан, Ютазинский муниципальный район, Дым-Тамакское сельское поселение, с. Дым-Тамак, ул. Новая, д. 4в, здание СДК</w:t>
      </w:r>
      <w:r w:rsidR="00E350DD" w:rsidRPr="00EA06AE">
        <w:rPr>
          <w:rFonts w:ascii="Times New Roman" w:hAnsi="Times New Roman" w:cs="Times New Roman"/>
          <w:sz w:val="28"/>
          <w:szCs w:val="28"/>
        </w:rPr>
        <w:t>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2.3. Формой проведения публичных слушаний по Проекту - собрание;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2.4. Датой и временем открытия выставки-экспозиции демонстраци</w:t>
      </w:r>
      <w:r w:rsidR="007F5883">
        <w:rPr>
          <w:rFonts w:ascii="Times New Roman" w:hAnsi="Times New Roman" w:cs="Times New Roman"/>
          <w:sz w:val="28"/>
          <w:szCs w:val="28"/>
        </w:rPr>
        <w:t>онных материалов по Проекту - 06.11</w:t>
      </w:r>
      <w:r w:rsidRPr="00EA06AE">
        <w:rPr>
          <w:rFonts w:ascii="Times New Roman" w:hAnsi="Times New Roman" w:cs="Times New Roman"/>
          <w:sz w:val="28"/>
          <w:szCs w:val="28"/>
        </w:rPr>
        <w:t>.2023 г. в 08 часов 00 минут по московскому времени;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2.5. Местом ознакомления с материалами публичных слушаний по Проекту и проведения выставки-экспозиции демонстрационных материалов по Проекту, помещение, расположенное по адресу: 423950, Российская Федерация, Республика Татарстан, Ютазинский муниципальный район, п.г.т. Уруссу, ул. Пушкина, д. 38, зал заседаний Ютазинского районного Совета Республики Татарстан</w:t>
      </w:r>
      <w:r w:rsidRPr="00EA06AE">
        <w:t xml:space="preserve"> </w:t>
      </w:r>
      <w:r w:rsidRPr="00EA06AE">
        <w:rPr>
          <w:rFonts w:ascii="Times New Roman" w:hAnsi="Times New Roman" w:cs="Times New Roman"/>
          <w:sz w:val="28"/>
          <w:szCs w:val="28"/>
        </w:rPr>
        <w:t>и кабинет № 107 «Отдел архитектуры и градостроительства Исполнительного комитета Ютазинского муниципального района Республики Татарстан»;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2.6. Датой и временем ознакомления с материалами публичных слушаний по Проекту и проведения выставки-экспозиции демонстраци</w:t>
      </w:r>
      <w:r w:rsidR="007F5883">
        <w:rPr>
          <w:rFonts w:ascii="Times New Roman" w:hAnsi="Times New Roman" w:cs="Times New Roman"/>
          <w:sz w:val="28"/>
          <w:szCs w:val="28"/>
        </w:rPr>
        <w:t>онных материалов по Проекту с 06.11.2023 г. по 05.12</w:t>
      </w:r>
      <w:r w:rsidRPr="00EA06AE">
        <w:rPr>
          <w:rFonts w:ascii="Times New Roman" w:hAnsi="Times New Roman" w:cs="Times New Roman"/>
          <w:sz w:val="28"/>
          <w:szCs w:val="28"/>
        </w:rPr>
        <w:t>.2023 г. в рабочие дни с 08 часов 00 минут до 17 часов 00 минут по московскому времени;</w:t>
      </w:r>
    </w:p>
    <w:p w:rsidR="00E350DD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2.7. Срок ознакомления с материалами публичных слушаний по Проекту и проведения выставки-экспозиции демонстрационных материалов по П</w:t>
      </w:r>
      <w:r w:rsidR="007F5883">
        <w:rPr>
          <w:rFonts w:ascii="Times New Roman" w:hAnsi="Times New Roman" w:cs="Times New Roman"/>
          <w:sz w:val="28"/>
          <w:szCs w:val="28"/>
        </w:rPr>
        <w:t>роекту - 30 календарных дней (06.11.2023 г. - 05.12</w:t>
      </w:r>
      <w:r w:rsidRPr="00EA06AE">
        <w:rPr>
          <w:rFonts w:ascii="Times New Roman" w:hAnsi="Times New Roman" w:cs="Times New Roman"/>
          <w:sz w:val="28"/>
          <w:szCs w:val="28"/>
        </w:rPr>
        <w:t>.2023 г.);</w:t>
      </w:r>
    </w:p>
    <w:p w:rsidR="009829E2" w:rsidRPr="00EA06AE" w:rsidRDefault="0058449B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2.8. </w:t>
      </w:r>
      <w:r w:rsidR="009829E2" w:rsidRPr="00EA06AE"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</w:t>
      </w:r>
      <w:r w:rsidR="006779ED">
        <w:rPr>
          <w:rFonts w:ascii="Times New Roman" w:hAnsi="Times New Roman" w:cs="Times New Roman"/>
          <w:sz w:val="28"/>
          <w:szCs w:val="28"/>
        </w:rPr>
        <w:t>,</w:t>
      </w:r>
      <w:r w:rsidR="009829E2"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6779ED">
        <w:rPr>
          <w:rFonts w:ascii="Times New Roman" w:hAnsi="Times New Roman" w:cs="Times New Roman"/>
          <w:sz w:val="28"/>
          <w:szCs w:val="28"/>
        </w:rPr>
        <w:t>граждан, постоянно проживающих</w:t>
      </w:r>
      <w:r w:rsidR="009829E2" w:rsidRPr="00EA06A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«Дым-Тамакское сельское поселение» Ютазинского муниципального района Респу</w:t>
      </w:r>
      <w:r w:rsidR="006779ED">
        <w:rPr>
          <w:rFonts w:ascii="Times New Roman" w:hAnsi="Times New Roman" w:cs="Times New Roman"/>
          <w:sz w:val="28"/>
          <w:szCs w:val="28"/>
        </w:rPr>
        <w:t>блики Татарстан, правообладателей</w:t>
      </w:r>
      <w:r w:rsidR="009829E2" w:rsidRPr="00EA06AE">
        <w:rPr>
          <w:rFonts w:ascii="Times New Roman" w:hAnsi="Times New Roman" w:cs="Times New Roman"/>
          <w:sz w:val="28"/>
          <w:szCs w:val="28"/>
        </w:rPr>
        <w:t xml:space="preserve"> находящихся в границах территории муниципального образования «Дым-Тамакское сельское поселение» Ютазинского муниципального района Республики Татарстан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186D90" w:rsidRPr="00EA06AE" w:rsidRDefault="00C3463A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3. </w:t>
      </w:r>
      <w:r w:rsidR="00186D90" w:rsidRPr="00EA06AE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C3463A" w:rsidRPr="00EA06AE" w:rsidRDefault="00186D90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3.1. К</w:t>
      </w:r>
      <w:r w:rsidR="00EE3985" w:rsidRPr="00EA06AE">
        <w:rPr>
          <w:rFonts w:ascii="Times New Roman" w:hAnsi="Times New Roman" w:cs="Times New Roman"/>
          <w:sz w:val="28"/>
          <w:szCs w:val="28"/>
        </w:rPr>
        <w:t xml:space="preserve">онсультирование посетителей экспозиции </w:t>
      </w:r>
      <w:r w:rsidR="004C2DCC" w:rsidRPr="00EA06AE">
        <w:rPr>
          <w:rFonts w:ascii="Times New Roman" w:hAnsi="Times New Roman" w:cs="Times New Roman"/>
          <w:sz w:val="28"/>
          <w:szCs w:val="28"/>
        </w:rPr>
        <w:t>Проекта</w:t>
      </w:r>
      <w:r w:rsidR="00EE3985" w:rsidRPr="00EA06A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D4EEB">
        <w:rPr>
          <w:rFonts w:ascii="Times New Roman" w:hAnsi="Times New Roman" w:cs="Times New Roman"/>
          <w:sz w:val="28"/>
          <w:szCs w:val="28"/>
        </w:rPr>
        <w:t>Р</w:t>
      </w:r>
      <w:r w:rsidR="00F641DD" w:rsidRPr="00EA06AE">
        <w:rPr>
          <w:rFonts w:ascii="Times New Roman" w:hAnsi="Times New Roman" w:cs="Times New Roman"/>
          <w:sz w:val="28"/>
          <w:szCs w:val="28"/>
        </w:rPr>
        <w:t>абочей группой</w:t>
      </w:r>
      <w:r w:rsidR="00EE3985" w:rsidRPr="00EA06AE">
        <w:rPr>
          <w:rFonts w:ascii="Times New Roman" w:hAnsi="Times New Roman" w:cs="Times New Roman"/>
          <w:sz w:val="28"/>
          <w:szCs w:val="28"/>
        </w:rPr>
        <w:t xml:space="preserve"> по проведению публичных слушаний </w:t>
      </w:r>
      <w:r w:rsidR="004C2DCC" w:rsidRPr="00EA06AE">
        <w:rPr>
          <w:rFonts w:ascii="Times New Roman" w:hAnsi="Times New Roman" w:cs="Times New Roman"/>
          <w:sz w:val="28"/>
          <w:szCs w:val="28"/>
        </w:rPr>
        <w:t xml:space="preserve">по проекту решения 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</w:t>
      </w:r>
      <w:r w:rsidR="004C2DCC" w:rsidRPr="00EA06AE">
        <w:rPr>
          <w:rFonts w:ascii="Times New Roman" w:hAnsi="Times New Roman" w:cs="Times New Roman"/>
          <w:sz w:val="28"/>
          <w:szCs w:val="28"/>
        </w:rPr>
        <w:lastRenderedPageBreak/>
        <w:t>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6D4FCB" w:rsidRPr="00EA06AE">
        <w:t xml:space="preserve"> </w:t>
      </w:r>
      <w:r w:rsidR="006D4FCB" w:rsidRPr="00EA06AE">
        <w:rPr>
          <w:rFonts w:ascii="Times New Roman" w:hAnsi="Times New Roman" w:cs="Times New Roman"/>
          <w:sz w:val="28"/>
          <w:szCs w:val="28"/>
        </w:rPr>
        <w:t>(далее -  рабочая группа)</w:t>
      </w:r>
      <w:r w:rsidRPr="00EA06AE">
        <w:t xml:space="preserve"> </w:t>
      </w:r>
      <w:r w:rsidR="004C2DCC" w:rsidRPr="00EA06AE">
        <w:rPr>
          <w:rFonts w:ascii="Times New Roman" w:hAnsi="Times New Roman" w:cs="Times New Roman"/>
          <w:sz w:val="28"/>
          <w:szCs w:val="28"/>
        </w:rPr>
        <w:t xml:space="preserve">с </w:t>
      </w:r>
      <w:r w:rsidR="005D4EEB" w:rsidRPr="005D4EEB">
        <w:rPr>
          <w:rFonts w:ascii="Times New Roman" w:hAnsi="Times New Roman" w:cs="Times New Roman"/>
          <w:sz w:val="28"/>
          <w:szCs w:val="28"/>
        </w:rPr>
        <w:t>06.11.2023 г. по 05.12.2023 г.</w:t>
      </w:r>
      <w:r w:rsidRPr="00EA06AE">
        <w:rPr>
          <w:rFonts w:ascii="Times New Roman" w:hAnsi="Times New Roman" w:cs="Times New Roman"/>
          <w:sz w:val="28"/>
          <w:szCs w:val="28"/>
        </w:rPr>
        <w:t xml:space="preserve"> в рабочие дни с </w:t>
      </w:r>
      <w:r w:rsidR="005D4397" w:rsidRPr="00EA06AE">
        <w:rPr>
          <w:rFonts w:ascii="Times New Roman" w:hAnsi="Times New Roman" w:cs="Times New Roman"/>
          <w:sz w:val="28"/>
          <w:szCs w:val="28"/>
        </w:rPr>
        <w:t>0</w:t>
      </w:r>
      <w:r w:rsidRPr="00EA06AE">
        <w:rPr>
          <w:rFonts w:ascii="Times New Roman" w:hAnsi="Times New Roman" w:cs="Times New Roman"/>
          <w:sz w:val="28"/>
          <w:szCs w:val="28"/>
        </w:rPr>
        <w:t>8 часов 00 минут до 17 часов 00 минут по московскому времени</w:t>
      </w:r>
      <w:r w:rsidR="00EE3985" w:rsidRPr="00EA06AE">
        <w:rPr>
          <w:rFonts w:ascii="Times New Roman" w:hAnsi="Times New Roman" w:cs="Times New Roman"/>
          <w:sz w:val="28"/>
          <w:szCs w:val="28"/>
        </w:rPr>
        <w:t>.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3.2. В период размещения в соответствии с подпунктами 5.2 и 5.3 пункта 5 настоящего постановления Проекта, подлежащего рассмотрению на публичных слушаниях, и информационных материалов к нему и проведения экспозиции Проекта, участники публичных слушаний, прошедшие в соответствии с подпунктом 3.3 настоящего пункта идентификацию, имеют право вносить предложения и замечания, касающиеся Проекта: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1) в письменной или устной форме в ходе проведения собрания </w:t>
      </w:r>
      <w:r w:rsidR="009C09DE">
        <w:rPr>
          <w:rFonts w:ascii="Times New Roman" w:hAnsi="Times New Roman" w:cs="Times New Roman"/>
          <w:sz w:val="28"/>
          <w:szCs w:val="28"/>
        </w:rPr>
        <w:t>участников публичных слушаний 05.12</w:t>
      </w:r>
      <w:r w:rsidRPr="00EA06AE">
        <w:rPr>
          <w:rFonts w:ascii="Times New Roman" w:hAnsi="Times New Roman" w:cs="Times New Roman"/>
          <w:sz w:val="28"/>
          <w:szCs w:val="28"/>
        </w:rPr>
        <w:t>.2023 г. в 18 часов 00 минут по московскому времени;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2) в письменной форме или в ф</w:t>
      </w:r>
      <w:r w:rsidR="009C09DE">
        <w:rPr>
          <w:rFonts w:ascii="Times New Roman" w:hAnsi="Times New Roman" w:cs="Times New Roman"/>
          <w:sz w:val="28"/>
          <w:szCs w:val="28"/>
        </w:rPr>
        <w:t>орме электронного документа с 06.11.2023 г. по 05.12</w:t>
      </w:r>
      <w:r w:rsidRPr="00EA06AE">
        <w:rPr>
          <w:rFonts w:ascii="Times New Roman" w:hAnsi="Times New Roman" w:cs="Times New Roman"/>
          <w:sz w:val="28"/>
          <w:szCs w:val="28"/>
        </w:rPr>
        <w:t>.2023 г. в рабочие дни с 08 часов 00 минут до 17 часов 00 минут по московскому времени в рабочую группу;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3) посредством записи в книге (журнале) учета посетителей экспозиции Проекта, подлежащего рассмотрению на публичных слушаниях </w:t>
      </w:r>
      <w:r w:rsidR="00DC1CDD" w:rsidRPr="00EA06AE">
        <w:rPr>
          <w:rFonts w:ascii="Times New Roman" w:hAnsi="Times New Roman" w:cs="Times New Roman"/>
          <w:sz w:val="28"/>
          <w:szCs w:val="28"/>
        </w:rPr>
        <w:t xml:space="preserve">с </w:t>
      </w:r>
      <w:r w:rsidR="009C09DE" w:rsidRPr="009C09DE">
        <w:rPr>
          <w:rFonts w:ascii="Times New Roman" w:hAnsi="Times New Roman" w:cs="Times New Roman"/>
          <w:sz w:val="28"/>
          <w:szCs w:val="28"/>
        </w:rPr>
        <w:t>06.11.2023 г. по 05.12.2023 г</w:t>
      </w:r>
      <w:r w:rsidRPr="00EA06AE">
        <w:rPr>
          <w:rFonts w:ascii="Times New Roman" w:hAnsi="Times New Roman" w:cs="Times New Roman"/>
          <w:sz w:val="28"/>
          <w:szCs w:val="28"/>
        </w:rPr>
        <w:t>. в рабочие дни с 08 часов 00 минут до 17 часов 00 минут по московскому времени;</w:t>
      </w:r>
    </w:p>
    <w:p w:rsidR="0045485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3.3. Регистрация участников публичных слушаний по Проекту начинается не менее чем за 30 минут и заканчивается за 5 минут до начала публичных слушаний по Проекту при предоставлении в целях иденти</w:t>
      </w:r>
      <w:r w:rsidR="009C09DE">
        <w:rPr>
          <w:rFonts w:ascii="Times New Roman" w:hAnsi="Times New Roman" w:cs="Times New Roman"/>
          <w:sz w:val="28"/>
          <w:szCs w:val="28"/>
        </w:rPr>
        <w:t>фикации сведений о себе (фамилия</w:t>
      </w:r>
      <w:r w:rsidRPr="00EA06AE">
        <w:rPr>
          <w:rFonts w:ascii="Times New Roman" w:hAnsi="Times New Roman" w:cs="Times New Roman"/>
          <w:sz w:val="28"/>
          <w:szCs w:val="28"/>
        </w:rPr>
        <w:t>, и</w:t>
      </w:r>
      <w:r w:rsidR="009C09DE">
        <w:rPr>
          <w:rFonts w:ascii="Times New Roman" w:hAnsi="Times New Roman" w:cs="Times New Roman"/>
          <w:sz w:val="28"/>
          <w:szCs w:val="28"/>
        </w:rPr>
        <w:t>мя, отчество (при наличии), дата рождения, адрес</w:t>
      </w:r>
      <w:r w:rsidRPr="00EA06AE">
        <w:rPr>
          <w:rFonts w:ascii="Times New Roman" w:hAnsi="Times New Roman" w:cs="Times New Roman"/>
          <w:sz w:val="28"/>
          <w:szCs w:val="28"/>
        </w:rPr>
        <w:t xml:space="preserve"> места жительства (регистрации) - </w:t>
      </w:r>
      <w:r w:rsidR="009C09DE">
        <w:rPr>
          <w:rFonts w:ascii="Times New Roman" w:hAnsi="Times New Roman" w:cs="Times New Roman"/>
          <w:sz w:val="28"/>
          <w:szCs w:val="28"/>
        </w:rPr>
        <w:t>для физических лиц; наименование, основной государственный регистрационный номер, место</w:t>
      </w:r>
      <w:r w:rsidRPr="00EA06AE">
        <w:rPr>
          <w:rFonts w:ascii="Times New Roman" w:hAnsi="Times New Roman" w:cs="Times New Roman"/>
          <w:sz w:val="28"/>
          <w:szCs w:val="28"/>
        </w:rPr>
        <w:t xml:space="preserve"> нахожд</w:t>
      </w:r>
      <w:r w:rsidR="009C09DE">
        <w:rPr>
          <w:rFonts w:ascii="Times New Roman" w:hAnsi="Times New Roman" w:cs="Times New Roman"/>
          <w:sz w:val="28"/>
          <w:szCs w:val="28"/>
        </w:rPr>
        <w:t>ение и адрес</w:t>
      </w:r>
      <w:r w:rsidRPr="00EA06AE">
        <w:rPr>
          <w:rFonts w:ascii="Times New Roman" w:hAnsi="Times New Roman" w:cs="Times New Roman"/>
          <w:sz w:val="28"/>
          <w:szCs w:val="28"/>
        </w:rPr>
        <w:t xml:space="preserve">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 w:rsidR="0045485B" w:rsidRPr="00EA0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DD" w:rsidRPr="00EA06AE" w:rsidRDefault="00186D90" w:rsidP="00F6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4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. Создать и утвердить состав рабочей </w:t>
      </w:r>
      <w:r w:rsidR="00D47CDA" w:rsidRPr="00EA06AE">
        <w:rPr>
          <w:rFonts w:ascii="Times New Roman" w:hAnsi="Times New Roman" w:cs="Times New Roman"/>
          <w:sz w:val="28"/>
          <w:szCs w:val="28"/>
        </w:rPr>
        <w:t>группы</w:t>
      </w:r>
      <w:r w:rsidR="00E350DD" w:rsidRPr="00EA06AE">
        <w:rPr>
          <w:rFonts w:ascii="Times New Roman" w:hAnsi="Times New Roman" w:cs="Times New Roman"/>
          <w:sz w:val="28"/>
          <w:szCs w:val="28"/>
        </w:rPr>
        <w:t>: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Самонина С.П. - руководитель Исполнительного комитета Ютазинского муниципального района Республики Татарстан, руководитель рабочей группы (по согласованию);</w:t>
      </w:r>
    </w:p>
    <w:p w:rsidR="00E350DD" w:rsidRPr="00EA06AE" w:rsidRDefault="003454A1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Власова О.А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 - заместитель руководителя Исполнительного комитета Ютазинского муниципального района</w:t>
      </w:r>
      <w:r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D758FA" w:rsidRPr="00EA06A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A06AE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 w:rsidR="00E350DD" w:rsidRPr="00EA06AE">
        <w:rPr>
          <w:rFonts w:ascii="Times New Roman" w:hAnsi="Times New Roman" w:cs="Times New Roman"/>
          <w:sz w:val="28"/>
          <w:szCs w:val="28"/>
        </w:rPr>
        <w:t>, заместитель руководителя рабочей группы (по согласованию);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lastRenderedPageBreak/>
        <w:t xml:space="preserve">Шакирова Э.А. - главный специалист отдела архитектуры и градостроительства Исполнительного комитета Ютазинского </w:t>
      </w:r>
      <w:r w:rsidR="00D758FA" w:rsidRPr="00EA06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EA06A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секретарь рабочей группы (по согласованию);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6AE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EA06AE">
        <w:rPr>
          <w:rFonts w:ascii="Times New Roman" w:hAnsi="Times New Roman" w:cs="Times New Roman"/>
          <w:sz w:val="28"/>
          <w:szCs w:val="28"/>
        </w:rPr>
        <w:t xml:space="preserve"> Г.А. - начальник отдела архитектуры и градостроительства Исполнительного комитета Ютазинского муниципального района Республики Татарстан (по согласованию);</w:t>
      </w:r>
    </w:p>
    <w:p w:rsidR="00E350DD" w:rsidRPr="00EA06AE" w:rsidRDefault="003E34DA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6AE">
        <w:rPr>
          <w:rFonts w:ascii="Times New Roman" w:hAnsi="Times New Roman" w:cs="Times New Roman"/>
          <w:sz w:val="28"/>
          <w:szCs w:val="28"/>
        </w:rPr>
        <w:t>Хуснутдинов</w:t>
      </w:r>
      <w:proofErr w:type="spellEnd"/>
      <w:r w:rsidRPr="00EA06AE">
        <w:rPr>
          <w:rFonts w:ascii="Times New Roman" w:hAnsi="Times New Roman" w:cs="Times New Roman"/>
          <w:sz w:val="28"/>
          <w:szCs w:val="28"/>
        </w:rPr>
        <w:t xml:space="preserve"> Ж.А.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 - </w:t>
      </w:r>
      <w:r w:rsidR="00647D8C" w:rsidRPr="00EA06A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A06AE">
        <w:rPr>
          <w:rFonts w:ascii="Times New Roman" w:hAnsi="Times New Roman" w:cs="Times New Roman"/>
          <w:sz w:val="28"/>
          <w:szCs w:val="28"/>
        </w:rPr>
        <w:t>Дым</w:t>
      </w:r>
      <w:r w:rsidR="00647D8C" w:rsidRPr="00EA06AE">
        <w:rPr>
          <w:rFonts w:ascii="Times New Roman" w:hAnsi="Times New Roman" w:cs="Times New Roman"/>
          <w:sz w:val="28"/>
          <w:szCs w:val="28"/>
        </w:rPr>
        <w:t>-Тамакского</w:t>
      </w:r>
      <w:r w:rsidR="00CA2BC4" w:rsidRPr="00EA06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50DD" w:rsidRPr="00EA06AE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 (по согласованию);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Хуббатова А.М. - председатель Палаты имущественных и земельных отношений Ютазинского муниципального района (по согласованию); </w:t>
      </w:r>
    </w:p>
    <w:p w:rsidR="00E350DD" w:rsidRPr="00EA06AE" w:rsidRDefault="003E34DA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6AE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EA06AE">
        <w:rPr>
          <w:rFonts w:ascii="Times New Roman" w:hAnsi="Times New Roman" w:cs="Times New Roman"/>
          <w:sz w:val="28"/>
          <w:szCs w:val="28"/>
        </w:rPr>
        <w:t xml:space="preserve"> Р.Н.</w:t>
      </w:r>
      <w:r w:rsidR="00CA2BC4"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r w:rsidRPr="00EA06AE">
        <w:rPr>
          <w:rFonts w:ascii="Times New Roman" w:hAnsi="Times New Roman" w:cs="Times New Roman"/>
          <w:sz w:val="28"/>
          <w:szCs w:val="28"/>
        </w:rPr>
        <w:t>Дым-Тамакского сельского поселения</w:t>
      </w:r>
      <w:r w:rsidR="00CA2BC4"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E350DD" w:rsidRPr="00EA06AE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 (по согласованию).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5. Рабочей группе: 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5.1. Организовать и провести публичные слушания по Проекту 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Правилами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Татарстан»; 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5.2. Оповестить физических и юридических лиц о начале проведения публичных слушаний по Проекту путем опубликования оповещения о проведении публичных слушаний по Проекту в сетевом издании «Ютазы таны» («Ютазинская новь») в информационно-телекоммуникационной сети «Интернет» по адресу http://yutazy.ru (регистрация в качестве сетевого издания: ЭЛ ФС77-47613 от 07.12.2011) и настоящего постановления на портале правовой информации Республики Татарстан в информационно-телекоммуникационной сети «Интернет» по адресу http://pravo.tatarstan.ru/ и обнародования на информационных стендах муниципального образования «Дым-Тамакское сельское поселение» Ютазинского муниципального района Республики Татарстан</w:t>
      </w:r>
      <w:r w:rsidR="00390565" w:rsidRPr="00EA06AE">
        <w:rPr>
          <w:rFonts w:ascii="Times New Roman" w:hAnsi="Times New Roman" w:cs="Times New Roman"/>
          <w:sz w:val="28"/>
          <w:szCs w:val="28"/>
        </w:rPr>
        <w:t>,</w:t>
      </w:r>
      <w:r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390565" w:rsidRPr="00EA06AE">
        <w:rPr>
          <w:rFonts w:ascii="Times New Roman" w:hAnsi="Times New Roman" w:cs="Times New Roman"/>
          <w:sz w:val="28"/>
          <w:szCs w:val="28"/>
        </w:rPr>
        <w:t xml:space="preserve">в том числе путем </w:t>
      </w:r>
      <w:r w:rsidRPr="00EA06AE">
        <w:rPr>
          <w:rFonts w:ascii="Times New Roman" w:hAnsi="Times New Roman" w:cs="Times New Roman"/>
          <w:sz w:val="28"/>
          <w:szCs w:val="28"/>
        </w:rPr>
        <w:t xml:space="preserve">размещения на сайте Ютазинского </w:t>
      </w:r>
      <w:r w:rsidRPr="00EA06AE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</w:t>
      </w:r>
      <w:r w:rsidR="00390565" w:rsidRPr="00EA06AE">
        <w:rPr>
          <w:rFonts w:ascii="Times New Roman" w:hAnsi="Times New Roman" w:cs="Times New Roman"/>
          <w:sz w:val="28"/>
          <w:szCs w:val="28"/>
        </w:rPr>
        <w:t>/ и в федеральной государственной информационной системе «Единый портал государственных и муниципальных услуг (функций)</w:t>
      </w:r>
      <w:r w:rsidR="005208E5" w:rsidRPr="005208E5">
        <w:t xml:space="preserve"> </w:t>
      </w:r>
      <w:r w:rsidR="005208E5" w:rsidRPr="005208E5">
        <w:rPr>
          <w:rFonts w:ascii="Times New Roman" w:hAnsi="Times New Roman" w:cs="Times New Roman"/>
          <w:sz w:val="28"/>
          <w:szCs w:val="28"/>
        </w:rPr>
        <w:t>в подсистеме общественного голосования платформы обратной связи (ПОС)</w:t>
      </w:r>
      <w:r w:rsidRPr="00EA06AE">
        <w:rPr>
          <w:rFonts w:ascii="Times New Roman" w:hAnsi="Times New Roman" w:cs="Times New Roman"/>
          <w:sz w:val="28"/>
          <w:szCs w:val="28"/>
        </w:rPr>
        <w:t>;</w:t>
      </w:r>
    </w:p>
    <w:p w:rsidR="006D4FCB" w:rsidRPr="00EA06AE" w:rsidRDefault="0023682E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5.3. Р</w:t>
      </w:r>
      <w:r w:rsidR="006D4FCB" w:rsidRPr="00EA06AE">
        <w:rPr>
          <w:rFonts w:ascii="Times New Roman" w:hAnsi="Times New Roman" w:cs="Times New Roman"/>
          <w:sz w:val="28"/>
          <w:szCs w:val="28"/>
        </w:rPr>
        <w:t>азместить Проект и информационные материалы к нему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</w:t>
      </w:r>
      <w:r w:rsidR="008A2B1E" w:rsidRPr="00EA06AE">
        <w:t xml:space="preserve"> </w:t>
      </w:r>
      <w:r w:rsidR="008A2B1E" w:rsidRPr="00EA06AE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="005208E5" w:rsidRPr="005208E5">
        <w:t xml:space="preserve"> </w:t>
      </w:r>
      <w:r w:rsidR="005208E5" w:rsidRPr="005208E5">
        <w:rPr>
          <w:rFonts w:ascii="Times New Roman" w:hAnsi="Times New Roman" w:cs="Times New Roman"/>
          <w:sz w:val="28"/>
          <w:szCs w:val="28"/>
        </w:rPr>
        <w:t>в подсистеме общественного голосования платформы обратной связи (ПОС)</w:t>
      </w:r>
      <w:r w:rsidR="006D4FCB" w:rsidRPr="00EA06AE">
        <w:rPr>
          <w:rFonts w:ascii="Times New Roman" w:hAnsi="Times New Roman" w:cs="Times New Roman"/>
          <w:sz w:val="28"/>
          <w:szCs w:val="28"/>
        </w:rPr>
        <w:t>;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5.4. </w:t>
      </w:r>
      <w:r w:rsidR="0023682E" w:rsidRPr="00EA06AE">
        <w:rPr>
          <w:rFonts w:ascii="Times New Roman" w:hAnsi="Times New Roman" w:cs="Times New Roman"/>
          <w:sz w:val="28"/>
          <w:szCs w:val="28"/>
        </w:rPr>
        <w:t>О</w:t>
      </w:r>
      <w:r w:rsidRPr="00EA06AE">
        <w:rPr>
          <w:rFonts w:ascii="Times New Roman" w:hAnsi="Times New Roman" w:cs="Times New Roman"/>
          <w:sz w:val="28"/>
          <w:szCs w:val="28"/>
        </w:rPr>
        <w:t>рганизовать, открыть и провести выставку-экспозицию демонстрационных материалов по Проекту;</w:t>
      </w:r>
    </w:p>
    <w:p w:rsidR="006D4FCB" w:rsidRPr="00EA06AE" w:rsidRDefault="0023682E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5.5. О</w:t>
      </w:r>
      <w:r w:rsidR="006D4FCB" w:rsidRPr="00EA06AE">
        <w:rPr>
          <w:rFonts w:ascii="Times New Roman" w:hAnsi="Times New Roman" w:cs="Times New Roman"/>
          <w:sz w:val="28"/>
          <w:szCs w:val="28"/>
        </w:rPr>
        <w:t>рганизовать проведение собрания участников публичных слушаний по Проекту;</w:t>
      </w:r>
    </w:p>
    <w:p w:rsidR="006D4FCB" w:rsidRPr="00EA06AE" w:rsidRDefault="0023682E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5.6. О</w:t>
      </w:r>
      <w:r w:rsidR="006D4FCB" w:rsidRPr="00EA06AE">
        <w:rPr>
          <w:rFonts w:ascii="Times New Roman" w:hAnsi="Times New Roman" w:cs="Times New Roman"/>
          <w:sz w:val="28"/>
          <w:szCs w:val="28"/>
        </w:rPr>
        <w:t>беспечить подготовку и оформление протокола публичных слушаний по Проекту;</w:t>
      </w:r>
    </w:p>
    <w:p w:rsidR="0023682E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5.7. обеспечить подготовку и опубликование заключения о результатах публичных слушаний по Проекту на портале правовой информации Республики Татарстан в информационно-телекоммуникационной сети «Интернет» по адресу http://pravo.tatarstan.ru/ и обнародования на информационных стендах муниципального образования «поселок городского типа Уруссу» Ютазинского муниципального района Республики Татарстан</w:t>
      </w:r>
      <w:r w:rsidR="0023682E" w:rsidRPr="00EA06AE">
        <w:rPr>
          <w:rFonts w:ascii="Times New Roman" w:hAnsi="Times New Roman" w:cs="Times New Roman"/>
          <w:sz w:val="28"/>
          <w:szCs w:val="28"/>
        </w:rPr>
        <w:t>,</w:t>
      </w:r>
      <w:r w:rsidR="0023682E" w:rsidRPr="00EA06AE">
        <w:t xml:space="preserve"> </w:t>
      </w:r>
      <w:r w:rsidR="0023682E" w:rsidRPr="00EA06AE">
        <w:rPr>
          <w:rFonts w:ascii="Times New Roman" w:hAnsi="Times New Roman" w:cs="Times New Roman"/>
          <w:sz w:val="28"/>
          <w:szCs w:val="28"/>
        </w:rPr>
        <w:t>в том числе размещения 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и в федеральной государственной информационной системе «Единый портал государственных и муниципальных услуг (функций)</w:t>
      </w:r>
      <w:r w:rsidRPr="00EA06AE">
        <w:rPr>
          <w:rFonts w:ascii="Times New Roman" w:hAnsi="Times New Roman" w:cs="Times New Roman"/>
          <w:sz w:val="28"/>
          <w:szCs w:val="28"/>
        </w:rPr>
        <w:t>.</w:t>
      </w:r>
    </w:p>
    <w:p w:rsidR="00E350DD" w:rsidRPr="00EA06AE" w:rsidRDefault="0023682E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6</w:t>
      </w:r>
      <w:r w:rsidR="00E350DD" w:rsidRPr="00EA06A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350DD" w:rsidRPr="00EA06AE" w:rsidRDefault="0005112C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7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 </w:t>
      </w:r>
    </w:p>
    <w:p w:rsidR="00861549" w:rsidRPr="00EA06AE" w:rsidRDefault="0005112C" w:rsidP="0086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350DD" w:rsidRPr="00EA06A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61549" w:rsidRPr="00EA06AE" w:rsidRDefault="00861549" w:rsidP="0086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0DD" w:rsidRPr="00EA06AE" w:rsidRDefault="00E350DD" w:rsidP="0086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Глава Ютазинского</w:t>
      </w:r>
    </w:p>
    <w:p w:rsidR="00E350DD" w:rsidRPr="005F0C31" w:rsidRDefault="00E350D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муни</w:t>
      </w:r>
      <w:r w:rsidR="00623CA5" w:rsidRPr="00EA06AE">
        <w:rPr>
          <w:rFonts w:ascii="Times New Roman" w:hAnsi="Times New Roman" w:cs="Times New Roman"/>
          <w:sz w:val="28"/>
          <w:szCs w:val="28"/>
        </w:rPr>
        <w:t>ци</w:t>
      </w:r>
      <w:r w:rsidRPr="00EA06AE">
        <w:rPr>
          <w:rFonts w:ascii="Times New Roman" w:hAnsi="Times New Roman" w:cs="Times New Roman"/>
          <w:sz w:val="28"/>
          <w:szCs w:val="28"/>
        </w:rPr>
        <w:t>пального района</w:t>
      </w:r>
      <w:r w:rsidRPr="005F0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DD" w:rsidRDefault="00E350D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C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5F0C31">
        <w:rPr>
          <w:rFonts w:ascii="Times New Roman" w:hAnsi="Times New Roman" w:cs="Times New Roman"/>
          <w:sz w:val="28"/>
          <w:szCs w:val="28"/>
        </w:rPr>
        <w:tab/>
      </w:r>
      <w:r w:rsidRPr="005F0C31">
        <w:rPr>
          <w:rFonts w:ascii="Times New Roman" w:hAnsi="Times New Roman" w:cs="Times New Roman"/>
          <w:sz w:val="28"/>
          <w:szCs w:val="28"/>
        </w:rPr>
        <w:tab/>
      </w:r>
      <w:r w:rsidRPr="005F0C3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0C31">
        <w:rPr>
          <w:rFonts w:ascii="Times New Roman" w:hAnsi="Times New Roman" w:cs="Times New Roman"/>
          <w:sz w:val="28"/>
          <w:szCs w:val="28"/>
        </w:rPr>
        <w:t>А.А. Шафигуллин</w:t>
      </w: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8E5" w:rsidRDefault="005208E5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8E5" w:rsidRDefault="005208E5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8E5" w:rsidRDefault="005208E5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8E5" w:rsidRDefault="005208E5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06AE" w:rsidRDefault="00EA06AE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06AE" w:rsidRDefault="00EA06AE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06AE" w:rsidRDefault="00EA06AE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50DD" w:rsidRDefault="00E350D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Приложение 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61549">
        <w:rPr>
          <w:rFonts w:ascii="Times New Roman" w:hAnsi="Times New Roman" w:cs="Times New Roman"/>
          <w:sz w:val="28"/>
          <w:szCs w:val="28"/>
        </w:rPr>
        <w:t xml:space="preserve">               к постановлению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Ютазинского муниципального района 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Республики Татарстан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 20___ г. №______</w:t>
      </w:r>
    </w:p>
    <w:p w:rsidR="00E350DD" w:rsidRDefault="00E350DD" w:rsidP="00947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5A1" w:rsidRDefault="009475A1" w:rsidP="00947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5A1" w:rsidRPr="009475A1" w:rsidRDefault="009475A1" w:rsidP="00947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5A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350DD" w:rsidRPr="009C0E3D" w:rsidRDefault="00E350DD" w:rsidP="00E35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DD" w:rsidRDefault="00E350DD" w:rsidP="00E350DD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 20__ г.                   № ____             </w:t>
      </w:r>
      <w:r w:rsidR="00202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п.г.т. Уруссу</w:t>
      </w:r>
    </w:p>
    <w:tbl>
      <w:tblPr>
        <w:tblStyle w:val="a6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536"/>
      </w:tblGrid>
      <w:tr w:rsidR="00E350DD" w:rsidTr="009475A1">
        <w:tc>
          <w:tcPr>
            <w:tcW w:w="9356" w:type="dxa"/>
          </w:tcPr>
          <w:p w:rsidR="00E350DD" w:rsidRDefault="00E350DD" w:rsidP="00680838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E350DD" w:rsidRPr="00A67D8D" w:rsidRDefault="00861549" w:rsidP="0011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5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</w:t>
            </w:r>
            <w:r w:rsidR="00112B4C" w:rsidRPr="00112B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E350DD" w:rsidRDefault="00E350DD" w:rsidP="00680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0DD" w:rsidRDefault="00E350DD" w:rsidP="00E35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0DD" w:rsidRDefault="00861549" w:rsidP="00E3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549">
        <w:rPr>
          <w:rFonts w:ascii="Times New Roman" w:eastAsia="Calibri" w:hAnsi="Times New Roman" w:cs="Times New Roman"/>
          <w:sz w:val="28"/>
          <w:szCs w:val="28"/>
        </w:rPr>
        <w:t>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Правилами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2022AE" w:rsidRPr="002022AE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E35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1549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Ютазинского муниципального района Республики </w:t>
      </w:r>
      <w:r w:rsidRPr="00EA06AE">
        <w:rPr>
          <w:rFonts w:ascii="Times New Roman" w:eastAsia="Calibri" w:hAnsi="Times New Roman" w:cs="Times New Roman"/>
          <w:sz w:val="28"/>
          <w:szCs w:val="28"/>
        </w:rPr>
        <w:t>Татарстан от ________2023 № ___ «О назначении публичных слушаний по проекту решения Ютазинского районного Совета Республики Татарстан</w:t>
      </w:r>
      <w:r w:rsidRPr="00861549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Правила землепользования и застройки Дым-Тамакского </w:t>
      </w:r>
      <w:r w:rsidRPr="00861549">
        <w:rPr>
          <w:rFonts w:ascii="Times New Roman" w:eastAsia="Calibri" w:hAnsi="Times New Roman" w:cs="Times New Roman"/>
          <w:sz w:val="28"/>
          <w:szCs w:val="28"/>
        </w:rPr>
        <w:lastRenderedPageBreak/>
        <w:t>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22AE">
        <w:rPr>
          <w:rFonts w:ascii="Times New Roman" w:eastAsia="Calibri" w:hAnsi="Times New Roman" w:cs="Times New Roman"/>
          <w:sz w:val="28"/>
          <w:szCs w:val="28"/>
        </w:rPr>
        <w:t>учитывая протокол</w:t>
      </w:r>
      <w:r w:rsidR="00E350DD" w:rsidRPr="0011039B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 от </w:t>
      </w:r>
      <w:r w:rsidR="005208E5">
        <w:rPr>
          <w:rFonts w:ascii="Times New Roman" w:eastAsia="Calibri" w:hAnsi="Times New Roman" w:cs="Times New Roman"/>
          <w:sz w:val="28"/>
          <w:szCs w:val="28"/>
        </w:rPr>
        <w:t>05.12</w:t>
      </w:r>
      <w:r w:rsidR="009715A2">
        <w:rPr>
          <w:rFonts w:ascii="Times New Roman" w:eastAsia="Calibri" w:hAnsi="Times New Roman" w:cs="Times New Roman"/>
          <w:sz w:val="28"/>
          <w:szCs w:val="28"/>
        </w:rPr>
        <w:t>.2023 г. и заключение</w:t>
      </w:r>
      <w:r w:rsidR="00E350DD" w:rsidRPr="0011039B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по проекту </w:t>
      </w:r>
      <w:r w:rsidR="00512A7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="00D51948" w:rsidRPr="00D51948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E350DD" w:rsidRPr="00DF3C3A">
        <w:t xml:space="preserve"> </w:t>
      </w:r>
      <w:r w:rsidR="00D5194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534AE">
        <w:rPr>
          <w:rFonts w:ascii="Times New Roman" w:eastAsia="Calibri" w:hAnsi="Times New Roman" w:cs="Times New Roman"/>
          <w:sz w:val="28"/>
          <w:szCs w:val="28"/>
        </w:rPr>
        <w:t>06</w:t>
      </w:r>
      <w:r w:rsidR="005208E5">
        <w:rPr>
          <w:rFonts w:ascii="Times New Roman" w:eastAsia="Calibri" w:hAnsi="Times New Roman" w:cs="Times New Roman"/>
          <w:sz w:val="28"/>
          <w:szCs w:val="28"/>
        </w:rPr>
        <w:t>.12</w:t>
      </w:r>
      <w:r w:rsidR="009715A2" w:rsidRPr="009715A2">
        <w:rPr>
          <w:rFonts w:ascii="Times New Roman" w:eastAsia="Calibri" w:hAnsi="Times New Roman" w:cs="Times New Roman"/>
          <w:sz w:val="28"/>
          <w:szCs w:val="28"/>
        </w:rPr>
        <w:t>.2023 г.</w:t>
      </w:r>
      <w:r w:rsidR="00E350DD" w:rsidRPr="0011039B">
        <w:rPr>
          <w:rFonts w:ascii="Times New Roman" w:eastAsia="Calibri" w:hAnsi="Times New Roman" w:cs="Times New Roman"/>
          <w:sz w:val="28"/>
          <w:szCs w:val="28"/>
        </w:rPr>
        <w:t>,</w:t>
      </w:r>
      <w:r w:rsidR="00E35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0DD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E350DD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E350DD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0DD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E350DD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E350DD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350DD" w:rsidRPr="005220E5" w:rsidRDefault="00E350DD" w:rsidP="00E3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0DD" w:rsidRDefault="00E350DD" w:rsidP="00E350D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</w:t>
      </w:r>
      <w:r w:rsidRPr="00244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2AE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Pr="00244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749" w:rsidRPr="00D93749">
        <w:rPr>
          <w:rFonts w:ascii="Times New Roman" w:eastAsia="Calibri" w:hAnsi="Times New Roman" w:cs="Times New Roman"/>
          <w:sz w:val="28"/>
          <w:szCs w:val="28"/>
        </w:rPr>
        <w:t xml:space="preserve">Правила землепользования и застройки </w:t>
      </w:r>
      <w:r w:rsidR="00507F07" w:rsidRPr="00507F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Pr="00244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56AE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0E6ADC" w:rsidRDefault="00A6297D" w:rsidP="00E350D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1.1.</w:t>
      </w:r>
      <w:r w:rsidR="00F86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ADC">
        <w:rPr>
          <w:rFonts w:ascii="Times New Roman" w:eastAsia="Calibri" w:hAnsi="Times New Roman" w:cs="Times New Roman"/>
          <w:sz w:val="28"/>
          <w:szCs w:val="28"/>
        </w:rPr>
        <w:t>Градостроительный регламент Ж1 статьи 35 Главы 11 Ч</w:t>
      </w:r>
      <w:r w:rsidR="008D6B85">
        <w:rPr>
          <w:rFonts w:ascii="Times New Roman" w:eastAsia="Calibri" w:hAnsi="Times New Roman" w:cs="Times New Roman"/>
          <w:sz w:val="28"/>
          <w:szCs w:val="28"/>
        </w:rPr>
        <w:t>асти</w:t>
      </w:r>
      <w:r w:rsidR="000E6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AD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0E6AD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0E6ADC" w:rsidRDefault="00BE3AA5" w:rsidP="000E6ADC">
      <w:pPr>
        <w:spacing w:after="5" w:line="271" w:lineRule="auto"/>
        <w:ind w:left="7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E6AD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Ж1. </w:t>
      </w:r>
      <w:r w:rsidR="000E6ADC" w:rsidRPr="000E6AD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Зона индивидуальной жилой застройки. </w:t>
      </w:r>
    </w:p>
    <w:p w:rsidR="000E6ADC" w:rsidRPr="000E6ADC" w:rsidRDefault="000E6ADC" w:rsidP="000E6ADC">
      <w:pPr>
        <w:spacing w:after="5" w:line="271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6AD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Градостроительный регламент зон индивидуальной жилой застройки (Ж1) распространяется на установленные настоящими Правилами территориальные зоны с индексом Ж1.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Зона застройки индивидуальными жилыми домами предназначены для размещения: 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отдельно стоящих жилых домов с приусадебными земельными участками, предназначенными для индивидуального жилищного строительства и ведения личного подсобного хозяйства;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блокированных жилых домов;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объектов гаражного назначения,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При образовании земельных участков (в том числе путем раздела или выдела) с видами разрешенного использования с кодами 2.1, 2.2, 2.3 минимальная ширина земельного участка вдоль фронта улицы (проезда) должна составлять не менее 12 м.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Предельное количество этажей и предельная высота для видов разрешенного использования с кодами 2.1, 2.2, 2.3 устанавливается в отношении основных зданий, строений и сооружений. Максимальная высота вспомогательных строений – 3,5 м до верха плоской кровли, 4,5 м до конька скатной кровли.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Для индивидуальной жилой застройки следует принимать расстояния: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 границы участка до стены жилого дома – не менее 3 метров, со стороны улицы (проезда) – не менее 5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lastRenderedPageBreak/>
        <w:t>- от границ участка до хозяйственных построек - не менее 1 метра;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 окон жилого здания до хозяйственных построек, расположенных на соседнем участке, - не менее 10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при отсутствии централизованной канализации расстояние от туалета до стен соседнего дома - не менее 12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Для блокированной жилой застройки следует принимать расстояния: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 границы участка до стены жилого дома – не менее 3 метров, со стороны улицы – не менее 5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- между длинными сторонами жилых зданий высотой 2 – 3 этажа: не менее 15 </w:t>
      </w:r>
      <w:proofErr w:type="gramStart"/>
      <w:r w:rsidRPr="000E6ADC">
        <w:rPr>
          <w:rFonts w:ascii="Times New Roman" w:eastAsia="Calibri" w:hAnsi="Times New Roman" w:cs="Times New Roman"/>
          <w:sz w:val="24"/>
          <w:szCs w:val="24"/>
        </w:rPr>
        <w:t>м;  4</w:t>
      </w:r>
      <w:proofErr w:type="gramEnd"/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 этажа: не менее 20 м (бытовые разрывы);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Площадки общего пользования должны размещаться на расстоянии от жилых и общественных зданий: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игр детей до жилых зданий – 12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отдыха взрослого населения – 10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стоянки автомобилей – 10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занятий спортом от 10 до 40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хозяйственных целей – 20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площадки с контейнерами для отходов – от 20 до 100 м.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Максимальная высота ограждений для видов разрешенного использования с кодами 2.1, 2.2 – 2 м, с кодами 2.3 – 1.5 м.</w:t>
      </w:r>
    </w:p>
    <w:p w:rsidR="000E6ADC" w:rsidRPr="000E6ADC" w:rsidRDefault="000E6ADC" w:rsidP="000E6AD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E6ADC" w:rsidRPr="000E6ADC" w:rsidRDefault="000E6ADC" w:rsidP="000E6AD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8"/>
        <w:gridCol w:w="2525"/>
        <w:gridCol w:w="1687"/>
        <w:gridCol w:w="1362"/>
        <w:gridCol w:w="1406"/>
        <w:gridCol w:w="1670"/>
      </w:tblGrid>
      <w:tr w:rsidR="000E6ADC" w:rsidRPr="000E6ADC" w:rsidTr="00DF77A7">
        <w:trPr>
          <w:trHeight w:val="284"/>
          <w:tblHeader/>
        </w:trPr>
        <w:tc>
          <w:tcPr>
            <w:tcW w:w="177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322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0E6ADC" w:rsidRPr="000E6ADC" w:rsidTr="00DF77A7">
        <w:trPr>
          <w:trHeight w:val="284"/>
          <w:tblHeader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земельного участка,</w:t>
            </w: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этажей / высота строения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максималь-ный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процент застройки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минимальные отступы от границ земельного участка,</w:t>
            </w: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</w:t>
            </w:r>
          </w:p>
        </w:tc>
      </w:tr>
      <w:tr w:rsidR="000E6ADC" w:rsidRPr="000E6ADC" w:rsidTr="00680838">
        <w:trPr>
          <w:trHeight w:val="271"/>
        </w:trPr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- 1000 </w:t>
            </w:r>
            <w:proofErr w:type="spellStart"/>
            <w:proofErr w:type="gram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– не установлено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 исполнении письма Аппарата Президента Республики Татарстан исх. №02-10657 от 26.11.2020 г. О минимальных размерах 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земельных участков используемых для ИЖС, ЛПХ и блокированной жилой застройки)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этажа/18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- 1000 </w:t>
            </w:r>
            <w:proofErr w:type="spellStart"/>
            <w:proofErr w:type="gram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– не установлено (Во исполнении письма Аппарата Президента Республики Татарстан исх. №02-10657 от 26.11.2020 г. О минимальных размерах земельных участков используемых для ИЖС, ЛПХ и блокированной жилой застройки)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этажа/18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- 1000 </w:t>
            </w:r>
            <w:proofErr w:type="spellStart"/>
            <w:proofErr w:type="gram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– не установлено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 исполнении письма Аппарата Президента Республики Татарстан исх. №02-10657 от 26.11.2020 г. О минимальных размерах земельных 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 используемых для ИЖС, ЛПХ и блокированной жилой застройки)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этажа/18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600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13"/>
        </w:trPr>
        <w:tc>
          <w:tcPr>
            <w:tcW w:w="44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F77A7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84" w:rsidRPr="00E67084" w:rsidRDefault="00E67084" w:rsidP="00E67084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–  200</w:t>
            </w:r>
          </w:p>
          <w:p w:rsidR="00E67084" w:rsidRPr="00E67084" w:rsidRDefault="00E67084" w:rsidP="00E67084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EA06AE" w:rsidP="00DF77A7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7A7" w:rsidRPr="00EA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этажа/</w:t>
            </w:r>
            <w:proofErr w:type="spellStart"/>
            <w:r w:rsidR="00DF77A7"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="00DF77A7"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162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транспортных средств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375"/>
        </w:trPr>
        <w:tc>
          <w:tcPr>
            <w:tcW w:w="44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680838">
        <w:trPr>
          <w:trHeight w:val="303"/>
        </w:trPr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– 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– 2500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жилой застройки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Хранение </w:t>
            </w: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автотранспорта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/4.5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этажа/10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этажа/10 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6.8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– </w:t>
            </w: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– 1500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– 600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– 1500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этажа / 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E6ADC" w:rsidRPr="000E6ADC" w:rsidRDefault="000E6ADC" w:rsidP="000E6A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Примечания. </w:t>
      </w: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 графе «минимальные отступы от границ земельного участка» через дробь приводятся значения отступа со стороны улицы и других сторон земельного участка.</w:t>
      </w: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Условным сокращением «</w:t>
      </w:r>
      <w:proofErr w:type="spellStart"/>
      <w:r w:rsidRPr="000E6ADC">
        <w:rPr>
          <w:rFonts w:ascii="Times New Roman" w:eastAsia="Calibri" w:hAnsi="Times New Roman" w:cs="Times New Roman"/>
          <w:sz w:val="24"/>
          <w:szCs w:val="24"/>
        </w:rPr>
        <w:t>н.у</w:t>
      </w:r>
      <w:proofErr w:type="spellEnd"/>
      <w:r w:rsidRPr="000E6ADC">
        <w:rPr>
          <w:rFonts w:ascii="Times New Roman" w:eastAsia="Calibri" w:hAnsi="Times New Roman" w:cs="Times New Roman"/>
          <w:sz w:val="24"/>
          <w:szCs w:val="24"/>
        </w:rPr>
        <w:t>.» обозначены параметры, значения которых не установлены.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таблицей, указанной Главе </w:t>
      </w:r>
      <w:r w:rsidRPr="000E6A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0E6ADC">
        <w:rPr>
          <w:rFonts w:ascii="Times New Roman" w:eastAsia="Calibri" w:hAnsi="Times New Roman" w:cs="Times New Roman"/>
          <w:sz w:val="24"/>
          <w:szCs w:val="24"/>
        </w:rPr>
        <w:t>, Статья 5, пункт 5.1 данного Тома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образования земельного участка путем объединения двух и более земельных участков;</w:t>
      </w:r>
    </w:p>
    <w:p w:rsid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</w:t>
      </w:r>
      <w:r w:rsidR="00BE3AA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7904" w:rsidRDefault="00A6297D" w:rsidP="00507F0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166C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67904" w:rsidRPr="00467904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Градостроительный регламент </w:t>
      </w:r>
      <w:r w:rsidR="00DF77A7">
        <w:rPr>
          <w:rFonts w:ascii="Times New Roman" w:eastAsia="Calibri" w:hAnsi="Times New Roman" w:cs="Times New Roman"/>
          <w:sz w:val="28"/>
          <w:szCs w:val="28"/>
        </w:rPr>
        <w:t>СХ2</w:t>
      </w:r>
      <w:r w:rsidR="00467904" w:rsidRPr="00467904">
        <w:rPr>
          <w:rFonts w:ascii="Times New Roman" w:eastAsia="Calibri" w:hAnsi="Times New Roman" w:cs="Times New Roman"/>
          <w:sz w:val="28"/>
          <w:szCs w:val="28"/>
        </w:rPr>
        <w:t xml:space="preserve"> статьи 35</w:t>
      </w:r>
      <w:r w:rsidR="005207EC">
        <w:rPr>
          <w:rFonts w:ascii="Times New Roman" w:eastAsia="Calibri" w:hAnsi="Times New Roman" w:cs="Times New Roman"/>
          <w:sz w:val="28"/>
          <w:szCs w:val="28"/>
        </w:rPr>
        <w:t>.3</w:t>
      </w:r>
      <w:r w:rsidR="00467904" w:rsidRPr="00467904">
        <w:rPr>
          <w:rFonts w:ascii="Times New Roman" w:eastAsia="Calibri" w:hAnsi="Times New Roman" w:cs="Times New Roman"/>
          <w:sz w:val="28"/>
          <w:szCs w:val="28"/>
        </w:rPr>
        <w:t xml:space="preserve"> Главы 11 Части III изложить в следующей редакции:</w:t>
      </w:r>
    </w:p>
    <w:p w:rsidR="00367259" w:rsidRPr="000969E5" w:rsidRDefault="00367259" w:rsidP="0036725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F77A7" w:rsidRPr="00DF77A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СХ2. Зона садоводства и дачных участков</w:t>
      </w:r>
      <w:r w:rsidRPr="000969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. </w:t>
      </w:r>
    </w:p>
    <w:p w:rsidR="00367259" w:rsidRPr="000969E5" w:rsidRDefault="00367259" w:rsidP="00367259">
      <w:pPr>
        <w:spacing w:after="21"/>
        <w:ind w:left="76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69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F77A7" w:rsidRPr="00DF77A7" w:rsidRDefault="00DF77A7" w:rsidP="00DF77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>Зона садоводства и дачных участков СХ2 выделена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культур.</w:t>
      </w:r>
    </w:p>
    <w:p w:rsidR="00DF77A7" w:rsidRPr="00DF77A7" w:rsidRDefault="00DF77A7" w:rsidP="00DF77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виды разрешенного использования недвижимости:</w:t>
      </w:r>
    </w:p>
    <w:p w:rsid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садовые и дачные дома;</w:t>
      </w: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>редпринимательство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Вспомогательные виды разрешенного использования: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</w:t>
      </w:r>
      <w:r w:rsidR="00DF77A7" w:rsidRPr="00DF77A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-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дворовые постройки (мастерские, сараи, теплицы, бани и прочее);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-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постройки для содержания мелких животных; 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сады, огороды, палисадники;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индивидуальные гаражи на придомовом участке на 1-2 легковых автомобиля;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встроенный в жилой дом гараж на 1-2 легковых автомобиля;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гостевые автостоянки.</w:t>
      </w: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7A7" w:rsidRPr="00DF77A7" w:rsidRDefault="00DF77A7" w:rsidP="00DF77A7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Условно разрешенные виды использования: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 отдельно стоящие жилые дома коттеджного типа на одну семью с придомовыми участками;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пункты оказания первой медицинской помощи;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спортивные площадки;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отделения, участковые пункты полиции;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аптеки;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сезонные обслуживающие объекты;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магазины;</w:t>
      </w:r>
    </w:p>
    <w:p w:rsidR="00DF77A7" w:rsidRPr="00DF77A7" w:rsidRDefault="00DF77A7" w:rsidP="005208E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временные торговые объекты.</w:t>
      </w:r>
    </w:p>
    <w:p w:rsidR="00367259" w:rsidRDefault="00DF77A7" w:rsidP="00DF77A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Предельные </w:t>
      </w:r>
      <w:r w:rsidR="001B5C2E"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 размеров</w:t>
      </w: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земельных участков и параметров разрешенного строительства будут включаться в настоящий раздел по мере их разработки.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участка.</w:t>
      </w:r>
      <w:r w:rsidR="0036725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350DD" w:rsidRDefault="00E350DD" w:rsidP="00E350D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656AE">
        <w:rPr>
          <w:rFonts w:ascii="Times New Roman" w:eastAsia="Calibri" w:hAnsi="Times New Roman" w:cs="Times New Roman"/>
          <w:sz w:val="28"/>
          <w:szCs w:val="28"/>
        </w:rPr>
        <w:t>2</w:t>
      </w:r>
      <w:r w:rsidRPr="00244DE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350DD" w:rsidRPr="004449A3" w:rsidRDefault="00E350DD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656AE"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350DD" w:rsidRDefault="00E656AE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="00E350DD"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E350DD">
        <w:rPr>
          <w:rFonts w:ascii="Times New Roman" w:eastAsia="Calibri" w:hAnsi="Times New Roman" w:cs="Times New Roman"/>
          <w:sz w:val="28"/>
          <w:szCs w:val="28"/>
        </w:rPr>
        <w:t xml:space="preserve">возложить на постоянную комиссию по экологии и землепользованию </w:t>
      </w:r>
      <w:r w:rsidR="00E350DD" w:rsidRPr="009B670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Татарстан.</w:t>
      </w:r>
      <w:r w:rsidR="00E350DD"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350DD" w:rsidRDefault="00E350DD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0DD" w:rsidRPr="00D76409" w:rsidRDefault="00E350DD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E350DD" w:rsidRPr="005F0C31" w:rsidRDefault="00E350DD" w:rsidP="00E3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А.А. Шафигуллин</w:t>
      </w:r>
    </w:p>
    <w:p w:rsidR="00680838" w:rsidRPr="00B561CD" w:rsidRDefault="00680838" w:rsidP="00E35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80838" w:rsidRPr="00B561CD" w:rsidSect="0039480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95"/>
    <w:rsid w:val="000005C1"/>
    <w:rsid w:val="00004349"/>
    <w:rsid w:val="00024CDD"/>
    <w:rsid w:val="000316FD"/>
    <w:rsid w:val="00050F3C"/>
    <w:rsid w:val="0005112C"/>
    <w:rsid w:val="00056084"/>
    <w:rsid w:val="0007297D"/>
    <w:rsid w:val="000969E5"/>
    <w:rsid w:val="000A7A8A"/>
    <w:rsid w:val="000E6ADC"/>
    <w:rsid w:val="00102C85"/>
    <w:rsid w:val="00103ADE"/>
    <w:rsid w:val="00110DFE"/>
    <w:rsid w:val="00112B4C"/>
    <w:rsid w:val="00116742"/>
    <w:rsid w:val="00166250"/>
    <w:rsid w:val="00166C95"/>
    <w:rsid w:val="00172C35"/>
    <w:rsid w:val="00173450"/>
    <w:rsid w:val="0017365F"/>
    <w:rsid w:val="00180C80"/>
    <w:rsid w:val="00186D90"/>
    <w:rsid w:val="0018715A"/>
    <w:rsid w:val="00191794"/>
    <w:rsid w:val="001921C1"/>
    <w:rsid w:val="00194844"/>
    <w:rsid w:val="001A2AD1"/>
    <w:rsid w:val="001B22C8"/>
    <w:rsid w:val="001B5C2E"/>
    <w:rsid w:val="001F7D19"/>
    <w:rsid w:val="002022AE"/>
    <w:rsid w:val="00222EEE"/>
    <w:rsid w:val="0023682E"/>
    <w:rsid w:val="00244630"/>
    <w:rsid w:val="002667F7"/>
    <w:rsid w:val="0027161D"/>
    <w:rsid w:val="0028093B"/>
    <w:rsid w:val="002F3831"/>
    <w:rsid w:val="002F473E"/>
    <w:rsid w:val="00312A8A"/>
    <w:rsid w:val="00334651"/>
    <w:rsid w:val="003454A1"/>
    <w:rsid w:val="003505AF"/>
    <w:rsid w:val="00354D6F"/>
    <w:rsid w:val="00367259"/>
    <w:rsid w:val="003801CD"/>
    <w:rsid w:val="00390565"/>
    <w:rsid w:val="0039480D"/>
    <w:rsid w:val="003B4E2B"/>
    <w:rsid w:val="003E34DA"/>
    <w:rsid w:val="003F0A01"/>
    <w:rsid w:val="003F1AB8"/>
    <w:rsid w:val="0041407F"/>
    <w:rsid w:val="00424DF1"/>
    <w:rsid w:val="004317E9"/>
    <w:rsid w:val="0043417A"/>
    <w:rsid w:val="0043699C"/>
    <w:rsid w:val="0045485B"/>
    <w:rsid w:val="00467904"/>
    <w:rsid w:val="00473BA5"/>
    <w:rsid w:val="004749CF"/>
    <w:rsid w:val="00484776"/>
    <w:rsid w:val="004A39B5"/>
    <w:rsid w:val="004B3316"/>
    <w:rsid w:val="004B44F4"/>
    <w:rsid w:val="004C2DCC"/>
    <w:rsid w:val="004C76A8"/>
    <w:rsid w:val="004C79E3"/>
    <w:rsid w:val="00502B5C"/>
    <w:rsid w:val="00506E5C"/>
    <w:rsid w:val="00507F07"/>
    <w:rsid w:val="00512A70"/>
    <w:rsid w:val="005207EC"/>
    <w:rsid w:val="005208E5"/>
    <w:rsid w:val="0053177F"/>
    <w:rsid w:val="00532943"/>
    <w:rsid w:val="00533E72"/>
    <w:rsid w:val="0055664A"/>
    <w:rsid w:val="00557C91"/>
    <w:rsid w:val="0056257B"/>
    <w:rsid w:val="005742B5"/>
    <w:rsid w:val="00584097"/>
    <w:rsid w:val="0058449B"/>
    <w:rsid w:val="0059073C"/>
    <w:rsid w:val="005D37AD"/>
    <w:rsid w:val="005D4397"/>
    <w:rsid w:val="005D4EEB"/>
    <w:rsid w:val="005E2E90"/>
    <w:rsid w:val="005F17BF"/>
    <w:rsid w:val="006018D8"/>
    <w:rsid w:val="00603716"/>
    <w:rsid w:val="00603AF6"/>
    <w:rsid w:val="00607BDC"/>
    <w:rsid w:val="00623CA5"/>
    <w:rsid w:val="006346AD"/>
    <w:rsid w:val="00647D8C"/>
    <w:rsid w:val="006779ED"/>
    <w:rsid w:val="00680838"/>
    <w:rsid w:val="006D0E7C"/>
    <w:rsid w:val="006D1F47"/>
    <w:rsid w:val="006D4FCB"/>
    <w:rsid w:val="006F7DB5"/>
    <w:rsid w:val="006F7E85"/>
    <w:rsid w:val="007272F7"/>
    <w:rsid w:val="00731B83"/>
    <w:rsid w:val="0073291E"/>
    <w:rsid w:val="007347DC"/>
    <w:rsid w:val="007602C4"/>
    <w:rsid w:val="00765DB9"/>
    <w:rsid w:val="007760DC"/>
    <w:rsid w:val="007A0BB0"/>
    <w:rsid w:val="007B482E"/>
    <w:rsid w:val="007F3162"/>
    <w:rsid w:val="007F5883"/>
    <w:rsid w:val="008057D8"/>
    <w:rsid w:val="00835107"/>
    <w:rsid w:val="00861549"/>
    <w:rsid w:val="00887849"/>
    <w:rsid w:val="00887A02"/>
    <w:rsid w:val="00893E8E"/>
    <w:rsid w:val="008A003D"/>
    <w:rsid w:val="008A2B1E"/>
    <w:rsid w:val="008B6E28"/>
    <w:rsid w:val="008D6B85"/>
    <w:rsid w:val="0090574E"/>
    <w:rsid w:val="00920F7B"/>
    <w:rsid w:val="009212D3"/>
    <w:rsid w:val="009274C9"/>
    <w:rsid w:val="00933EC5"/>
    <w:rsid w:val="00940C65"/>
    <w:rsid w:val="00942B6F"/>
    <w:rsid w:val="009475A1"/>
    <w:rsid w:val="009526CF"/>
    <w:rsid w:val="00960A48"/>
    <w:rsid w:val="009715A2"/>
    <w:rsid w:val="009728D2"/>
    <w:rsid w:val="00981537"/>
    <w:rsid w:val="009829E2"/>
    <w:rsid w:val="0099532D"/>
    <w:rsid w:val="009A4B63"/>
    <w:rsid w:val="009B5163"/>
    <w:rsid w:val="009C09DE"/>
    <w:rsid w:val="009C5047"/>
    <w:rsid w:val="009F005A"/>
    <w:rsid w:val="009F7961"/>
    <w:rsid w:val="00A1431E"/>
    <w:rsid w:val="00A163FC"/>
    <w:rsid w:val="00A27C25"/>
    <w:rsid w:val="00A43911"/>
    <w:rsid w:val="00A534AE"/>
    <w:rsid w:val="00A53E95"/>
    <w:rsid w:val="00A56F69"/>
    <w:rsid w:val="00A6297D"/>
    <w:rsid w:val="00A84DCB"/>
    <w:rsid w:val="00AA2182"/>
    <w:rsid w:val="00AA3553"/>
    <w:rsid w:val="00AB3905"/>
    <w:rsid w:val="00AB3E59"/>
    <w:rsid w:val="00AD1C95"/>
    <w:rsid w:val="00AD5FF0"/>
    <w:rsid w:val="00AE0173"/>
    <w:rsid w:val="00AF1E08"/>
    <w:rsid w:val="00B22E6A"/>
    <w:rsid w:val="00B305BE"/>
    <w:rsid w:val="00B423D6"/>
    <w:rsid w:val="00B561CD"/>
    <w:rsid w:val="00B61665"/>
    <w:rsid w:val="00B83AEB"/>
    <w:rsid w:val="00B84BF6"/>
    <w:rsid w:val="00B96F90"/>
    <w:rsid w:val="00BA0D0B"/>
    <w:rsid w:val="00BA12AC"/>
    <w:rsid w:val="00BD24E0"/>
    <w:rsid w:val="00BE3AA5"/>
    <w:rsid w:val="00BE72D3"/>
    <w:rsid w:val="00BF7A2D"/>
    <w:rsid w:val="00C050C5"/>
    <w:rsid w:val="00C1218F"/>
    <w:rsid w:val="00C1585F"/>
    <w:rsid w:val="00C3463A"/>
    <w:rsid w:val="00C50094"/>
    <w:rsid w:val="00C7088E"/>
    <w:rsid w:val="00C71DFC"/>
    <w:rsid w:val="00C87E0D"/>
    <w:rsid w:val="00CA2576"/>
    <w:rsid w:val="00CA2BC4"/>
    <w:rsid w:val="00CB523F"/>
    <w:rsid w:val="00CE63E8"/>
    <w:rsid w:val="00CE7C8A"/>
    <w:rsid w:val="00D02BE5"/>
    <w:rsid w:val="00D145F4"/>
    <w:rsid w:val="00D157E0"/>
    <w:rsid w:val="00D16EDB"/>
    <w:rsid w:val="00D262D4"/>
    <w:rsid w:val="00D32E96"/>
    <w:rsid w:val="00D42405"/>
    <w:rsid w:val="00D46CBB"/>
    <w:rsid w:val="00D47CDA"/>
    <w:rsid w:val="00D5038C"/>
    <w:rsid w:val="00D51948"/>
    <w:rsid w:val="00D6116D"/>
    <w:rsid w:val="00D758FA"/>
    <w:rsid w:val="00D83CC6"/>
    <w:rsid w:val="00D93749"/>
    <w:rsid w:val="00DC1CDD"/>
    <w:rsid w:val="00DC574B"/>
    <w:rsid w:val="00DD74A7"/>
    <w:rsid w:val="00DE158A"/>
    <w:rsid w:val="00DE55E0"/>
    <w:rsid w:val="00DF77A7"/>
    <w:rsid w:val="00E00A86"/>
    <w:rsid w:val="00E057E9"/>
    <w:rsid w:val="00E062AD"/>
    <w:rsid w:val="00E30F96"/>
    <w:rsid w:val="00E350DD"/>
    <w:rsid w:val="00E354B9"/>
    <w:rsid w:val="00E56662"/>
    <w:rsid w:val="00E627D5"/>
    <w:rsid w:val="00E63D4B"/>
    <w:rsid w:val="00E656AE"/>
    <w:rsid w:val="00E6598C"/>
    <w:rsid w:val="00E67084"/>
    <w:rsid w:val="00E757E2"/>
    <w:rsid w:val="00E919B7"/>
    <w:rsid w:val="00E9577A"/>
    <w:rsid w:val="00EA06AE"/>
    <w:rsid w:val="00EA11AD"/>
    <w:rsid w:val="00EA4CE7"/>
    <w:rsid w:val="00EC4BEE"/>
    <w:rsid w:val="00ED0EDC"/>
    <w:rsid w:val="00EE3985"/>
    <w:rsid w:val="00EF416D"/>
    <w:rsid w:val="00F1036E"/>
    <w:rsid w:val="00F132E6"/>
    <w:rsid w:val="00F329C0"/>
    <w:rsid w:val="00F536B8"/>
    <w:rsid w:val="00F55749"/>
    <w:rsid w:val="00F641DD"/>
    <w:rsid w:val="00F737D3"/>
    <w:rsid w:val="00F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22DF8-41F7-4FBD-ABFE-962F7EF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1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3E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35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uiPriority w:val="99"/>
    <w:rsid w:val="00E350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E350DD"/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rsid w:val="006808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BAC8-F1E1-4A1D-93E4-882FA9A1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4344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2023-10-26T13:59:00Z</cp:lastPrinted>
  <dcterms:created xsi:type="dcterms:W3CDTF">2023-10-30T08:28:00Z</dcterms:created>
  <dcterms:modified xsi:type="dcterms:W3CDTF">2023-10-30T08:28:00Z</dcterms:modified>
</cp:coreProperties>
</file>