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82430" w:rsidRDefault="00182430" w:rsidP="0018243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ED2C28" w:rsidRDefault="00ED2C28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Внеочередного</w:t>
      </w:r>
      <w:r w:rsidRPr="00ED2C28">
        <w:rPr>
          <w:sz w:val="28"/>
          <w:szCs w:val="28"/>
        </w:rPr>
        <w:t xml:space="preserve"> заседания</w:t>
      </w:r>
      <w:r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09" w:rsidRPr="00ED2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76409"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AA" w:rsidRDefault="00182430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D4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D4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       </w:t>
      </w:r>
      <w:r w:rsidR="001D4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1D4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п.г.т. Уруссу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B75E0A" w:rsidRDefault="00B75E0A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3F6842" w:rsidRDefault="008B3AAA" w:rsidP="003F6842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8B3AAA">
              <w:rPr>
                <w:sz w:val="28"/>
                <w:szCs w:val="28"/>
              </w:rPr>
              <w:t>О признании утратившим</w:t>
            </w:r>
            <w:r w:rsidR="00D300D6">
              <w:rPr>
                <w:sz w:val="28"/>
                <w:szCs w:val="28"/>
              </w:rPr>
              <w:t>и</w:t>
            </w:r>
            <w:r w:rsidRPr="008B3AAA">
              <w:rPr>
                <w:sz w:val="28"/>
                <w:szCs w:val="28"/>
              </w:rPr>
              <w:t xml:space="preserve"> силу</w:t>
            </w:r>
          </w:p>
          <w:p w:rsidR="003F6842" w:rsidRDefault="006A2690" w:rsidP="003F6842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F6842">
              <w:rPr>
                <w:sz w:val="28"/>
                <w:szCs w:val="28"/>
              </w:rPr>
              <w:t xml:space="preserve">ешений </w:t>
            </w:r>
            <w:r w:rsidR="008B3AAA" w:rsidRPr="008B3AAA">
              <w:rPr>
                <w:sz w:val="28"/>
                <w:szCs w:val="28"/>
              </w:rPr>
              <w:t>Ютазинского районного С</w:t>
            </w:r>
            <w:r w:rsidR="007A33B2">
              <w:rPr>
                <w:sz w:val="28"/>
                <w:szCs w:val="28"/>
              </w:rPr>
              <w:t>овета</w:t>
            </w:r>
          </w:p>
          <w:p w:rsidR="009509C4" w:rsidRPr="00A67D8D" w:rsidRDefault="007A33B2" w:rsidP="003F6842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3331F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3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>Федеральным законом</w:t>
      </w:r>
      <w:r w:rsidRPr="00D3331F">
        <w:rPr>
          <w:rFonts w:ascii="Times New Roman" w:eastAsia="Calibri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3331F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D300D6">
        <w:rPr>
          <w:rFonts w:ascii="Times New Roman" w:eastAsia="Calibri" w:hAnsi="Times New Roman" w:cs="Times New Roman"/>
          <w:sz w:val="28"/>
          <w:szCs w:val="28"/>
        </w:rPr>
        <w:t>»</w:t>
      </w:r>
      <w:r w:rsidRPr="00D333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Кодексом</w:t>
      </w:r>
      <w:r w:rsidRPr="00D3331F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 муниципальной службе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3331F">
        <w:rPr>
          <w:rFonts w:ascii="Times New Roman" w:eastAsia="Calibri" w:hAnsi="Times New Roman" w:cs="Times New Roman"/>
          <w:sz w:val="28"/>
          <w:szCs w:val="28"/>
        </w:rPr>
        <w:t xml:space="preserve"> Уставом муниципального образования «Ютазинский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ый район Республики Татарстан», Заключение</w:t>
      </w:r>
      <w:r w:rsidR="00693D6E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правовой экспертизы Министерства юстиции Республики Татарстан от 13.11.2023 г. № </w:t>
      </w:r>
      <w:r w:rsidRPr="00D3331F">
        <w:rPr>
          <w:rFonts w:ascii="Times New Roman" w:eastAsia="Calibri" w:hAnsi="Times New Roman" w:cs="Times New Roman"/>
          <w:sz w:val="28"/>
          <w:szCs w:val="28"/>
        </w:rPr>
        <w:t>16093415202300114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целях приведения нормативных правовых актов в соответствие с законодательством Российской Федерации и Республики Татарстан,  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>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842" w:rsidRDefault="002A734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B3AAA">
        <w:rPr>
          <w:rFonts w:ascii="Times New Roman" w:eastAsia="Calibri" w:hAnsi="Times New Roman" w:cs="Times New Roman"/>
          <w:sz w:val="28"/>
          <w:szCs w:val="28"/>
        </w:rPr>
        <w:t>Признать утрат</w:t>
      </w:r>
      <w:r w:rsidR="00D400D8">
        <w:rPr>
          <w:rFonts w:ascii="Times New Roman" w:eastAsia="Calibri" w:hAnsi="Times New Roman" w:cs="Times New Roman"/>
          <w:sz w:val="28"/>
          <w:szCs w:val="28"/>
        </w:rPr>
        <w:t>ившим</w:t>
      </w:r>
      <w:r w:rsidR="003F6842">
        <w:rPr>
          <w:rFonts w:ascii="Times New Roman" w:eastAsia="Calibri" w:hAnsi="Times New Roman" w:cs="Times New Roman"/>
          <w:sz w:val="28"/>
          <w:szCs w:val="28"/>
        </w:rPr>
        <w:t>и</w:t>
      </w:r>
      <w:r w:rsidR="00D400D8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3F684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3E3D" w:rsidRDefault="003F6842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</w:t>
      </w:r>
      <w:r w:rsidR="00D400D8">
        <w:rPr>
          <w:rFonts w:ascii="Times New Roman" w:eastAsia="Calibri" w:hAnsi="Times New Roman" w:cs="Times New Roman"/>
          <w:sz w:val="28"/>
          <w:szCs w:val="28"/>
        </w:rPr>
        <w:t xml:space="preserve"> решение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Ютазинского районного Совета Республики Татарстан </w:t>
      </w:r>
      <w:r w:rsidR="00693D6E" w:rsidRPr="00693D6E">
        <w:rPr>
          <w:rFonts w:ascii="Times New Roman" w:eastAsia="Calibri" w:hAnsi="Times New Roman" w:cs="Times New Roman"/>
          <w:sz w:val="28"/>
          <w:szCs w:val="28"/>
        </w:rPr>
        <w:t>от 18.09.2023 № 45 «</w:t>
      </w:r>
      <w:r w:rsidR="00693D6E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693D6E" w:rsidRPr="00693D6E">
        <w:rPr>
          <w:rFonts w:ascii="Times New Roman" w:eastAsia="Calibri" w:hAnsi="Times New Roman" w:cs="Times New Roman"/>
          <w:sz w:val="28"/>
          <w:szCs w:val="28"/>
        </w:rPr>
        <w:t>Положения о порядке получения муниципальными служащими в муниципальном образовании «Ютазинский муниципальный район»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842" w:rsidRDefault="003F6842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3F6842">
        <w:rPr>
          <w:rFonts w:ascii="Times New Roman" w:hAnsi="Times New Roman" w:cs="Times New Roman"/>
          <w:sz w:val="28"/>
          <w:szCs w:val="28"/>
        </w:rPr>
        <w:t>решение Ютазинского районного Совета Республики Тат</w:t>
      </w:r>
      <w:r>
        <w:rPr>
          <w:rFonts w:ascii="Times New Roman" w:hAnsi="Times New Roman" w:cs="Times New Roman"/>
          <w:sz w:val="28"/>
          <w:szCs w:val="28"/>
        </w:rPr>
        <w:t>арстан от 21.08.2017 № 26</w:t>
      </w:r>
      <w:r w:rsidRPr="003F684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получения муниципальными служащими в муниципальном образовании «Ютазинский муниципальный район»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</w:t>
      </w:r>
      <w:r>
        <w:rPr>
          <w:rFonts w:ascii="Times New Roman" w:hAnsi="Times New Roman" w:cs="Times New Roman"/>
          <w:sz w:val="28"/>
          <w:szCs w:val="28"/>
        </w:rPr>
        <w:t>ллегиальных органов управления».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</w:t>
      </w:r>
      <w:r w:rsidRPr="00D76409">
        <w:rPr>
          <w:rFonts w:ascii="Times New Roman" w:eastAsia="Calibri" w:hAnsi="Times New Roman" w:cs="Times New Roman"/>
          <w:sz w:val="28"/>
          <w:szCs w:val="28"/>
        </w:rPr>
        <w:lastRenderedPageBreak/>
        <w:t>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Pr="00D76409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B6607F" w:rsidRDefault="004B3E3D" w:rsidP="008B3AA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А.А. Шафигуллин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sectPr w:rsidR="00B6607F" w:rsidSect="00693D6E">
      <w:headerReference w:type="default" r:id="rId8"/>
      <w:footnotePr>
        <w:numFmt w:val="upperRoman"/>
        <w:numRestart w:val="eachPage"/>
      </w:footnotePr>
      <w:pgSz w:w="11900" w:h="16840"/>
      <w:pgMar w:top="709" w:right="560" w:bottom="709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AD" w:rsidRDefault="00100AAD" w:rsidP="0073146F">
      <w:pPr>
        <w:spacing w:after="0" w:line="240" w:lineRule="auto"/>
      </w:pPr>
      <w:r>
        <w:separator/>
      </w:r>
    </w:p>
  </w:endnote>
  <w:endnote w:type="continuationSeparator" w:id="0">
    <w:p w:rsidR="00100AAD" w:rsidRDefault="00100AAD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AD" w:rsidRDefault="00100AAD" w:rsidP="0073146F">
      <w:pPr>
        <w:spacing w:after="0" w:line="240" w:lineRule="auto"/>
      </w:pPr>
      <w:r>
        <w:separator/>
      </w:r>
    </w:p>
  </w:footnote>
  <w:footnote w:type="continuationSeparator" w:id="0">
    <w:p w:rsidR="00100AAD" w:rsidRDefault="00100AAD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25EE1"/>
    <w:rsid w:val="0002639A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0AAD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430"/>
    <w:rsid w:val="00182B61"/>
    <w:rsid w:val="00182EB6"/>
    <w:rsid w:val="00197A90"/>
    <w:rsid w:val="001A25BD"/>
    <w:rsid w:val="001B39FA"/>
    <w:rsid w:val="001C25CE"/>
    <w:rsid w:val="001C54FC"/>
    <w:rsid w:val="001D4572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C54A8"/>
    <w:rsid w:val="003D37F7"/>
    <w:rsid w:val="003D3DB7"/>
    <w:rsid w:val="003E677E"/>
    <w:rsid w:val="003F365E"/>
    <w:rsid w:val="003F4C6B"/>
    <w:rsid w:val="003F6842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265E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23D9F"/>
    <w:rsid w:val="00531ED0"/>
    <w:rsid w:val="00532885"/>
    <w:rsid w:val="005400DA"/>
    <w:rsid w:val="005631EE"/>
    <w:rsid w:val="00571F2F"/>
    <w:rsid w:val="005721BD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48A7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3D6E"/>
    <w:rsid w:val="00696098"/>
    <w:rsid w:val="006A01CD"/>
    <w:rsid w:val="006A14D1"/>
    <w:rsid w:val="006A2690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33B2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3AAA"/>
    <w:rsid w:val="008B6B5B"/>
    <w:rsid w:val="008C7052"/>
    <w:rsid w:val="008C7757"/>
    <w:rsid w:val="008F001F"/>
    <w:rsid w:val="008F16DF"/>
    <w:rsid w:val="008F384E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6469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3428F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4719"/>
    <w:rsid w:val="00AD15E9"/>
    <w:rsid w:val="00AD1C3A"/>
    <w:rsid w:val="00AD2DA8"/>
    <w:rsid w:val="00AD3F51"/>
    <w:rsid w:val="00AD4FDA"/>
    <w:rsid w:val="00AD6507"/>
    <w:rsid w:val="00AE45AE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75E0A"/>
    <w:rsid w:val="00B815D8"/>
    <w:rsid w:val="00B93037"/>
    <w:rsid w:val="00B9490F"/>
    <w:rsid w:val="00BB019D"/>
    <w:rsid w:val="00BB71EB"/>
    <w:rsid w:val="00BC36C0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76D1A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300D6"/>
    <w:rsid w:val="00D3331F"/>
    <w:rsid w:val="00D400D8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C5E74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45DB"/>
    <w:rsid w:val="00E6610E"/>
    <w:rsid w:val="00E80F70"/>
    <w:rsid w:val="00E910A8"/>
    <w:rsid w:val="00E92F2C"/>
    <w:rsid w:val="00E94995"/>
    <w:rsid w:val="00E96679"/>
    <w:rsid w:val="00EA0918"/>
    <w:rsid w:val="00EA5C70"/>
    <w:rsid w:val="00EB3F9C"/>
    <w:rsid w:val="00EB5A4C"/>
    <w:rsid w:val="00EB6C6C"/>
    <w:rsid w:val="00EC3B2C"/>
    <w:rsid w:val="00EC534C"/>
    <w:rsid w:val="00ED16DE"/>
    <w:rsid w:val="00ED2C28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5FFB"/>
    <w:rsid w:val="00FB6A10"/>
    <w:rsid w:val="00FC2754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E38D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1FAA-9656-43EF-A62A-9AA94585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2023-05-03T07:08:00Z</cp:lastPrinted>
  <dcterms:created xsi:type="dcterms:W3CDTF">2023-11-28T10:25:00Z</dcterms:created>
  <dcterms:modified xsi:type="dcterms:W3CDTF">2023-11-28T10:25:00Z</dcterms:modified>
</cp:coreProperties>
</file>