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C9" w:rsidRPr="00E43EC9" w:rsidRDefault="00E43EC9" w:rsidP="00E43EC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CB74CC" w:rsidRPr="00CB74CC" w:rsidRDefault="00CB74CC" w:rsidP="00CB7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4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CB74CC" w:rsidRPr="00CB74CC" w:rsidRDefault="00CB74CC" w:rsidP="00CB7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4C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CB74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C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CB74CC" w:rsidRPr="00CB74CC" w:rsidRDefault="00CB74CC" w:rsidP="00CB74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B74CC" w:rsidRPr="00CB74CC" w:rsidRDefault="00CB74CC" w:rsidP="00CB7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B74CC" w:rsidRPr="00CB74CC" w:rsidRDefault="00EF1809" w:rsidP="00CB7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="00CB74CC" w:rsidRPr="00CB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CB74CC" w:rsidRPr="00CB74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CB74CC" w:rsidRPr="00CB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CB74CC" w:rsidRPr="00CB74CC" w:rsidRDefault="00CB74CC" w:rsidP="00CB7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4CC" w:rsidRPr="00CB74CC" w:rsidRDefault="00E43EC9" w:rsidP="00CB74C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</w:t>
      </w:r>
      <w:bookmarkStart w:id="0" w:name="_GoBack"/>
      <w:bookmarkEnd w:id="0"/>
      <w:r w:rsidR="00EF1809" w:rsidRPr="00EF18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декабря</w:t>
      </w:r>
      <w:r w:rsidR="00CB74CC" w:rsidRPr="00EF18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</w:t>
      </w:r>
      <w:r w:rsidR="00EF1809" w:rsidRPr="00EF18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</w:t>
      </w:r>
      <w:r w:rsidR="00CB74CC" w:rsidRPr="00EF18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</w:t>
      </w:r>
      <w:r w:rsidR="00CB74CC" w:rsidRPr="00CB7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№ ____                                    </w:t>
      </w:r>
      <w:r w:rsidR="00CB7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74CC" w:rsidRPr="00EF18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CB74CC" w:rsidRPr="00CB74CC" w:rsidRDefault="00CB74CC" w:rsidP="00CB74C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5111" w:rsidRDefault="00E05111" w:rsidP="00E05111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84A72" w:rsidRDefault="00684A72" w:rsidP="00E05111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E3484" w:rsidRPr="00CB74CC" w:rsidRDefault="00FE3484" w:rsidP="00E051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74CC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E05111" w:rsidRPr="00CB74CC">
        <w:rPr>
          <w:rFonts w:ascii="Times New Roman" w:hAnsi="Times New Roman" w:cs="Times New Roman"/>
          <w:bCs/>
          <w:sz w:val="28"/>
          <w:szCs w:val="28"/>
        </w:rPr>
        <w:t>р</w:t>
      </w:r>
      <w:r w:rsidRPr="00CB74CC">
        <w:rPr>
          <w:rFonts w:ascii="Times New Roman" w:hAnsi="Times New Roman" w:cs="Times New Roman"/>
          <w:bCs/>
          <w:sz w:val="28"/>
          <w:szCs w:val="28"/>
        </w:rPr>
        <w:t>ешения</w:t>
      </w:r>
      <w:r w:rsidR="00E05111" w:rsidRPr="00CB74CC">
        <w:rPr>
          <w:rFonts w:ascii="Times New Roman" w:hAnsi="Times New Roman" w:cs="Times New Roman"/>
          <w:bCs/>
          <w:sz w:val="28"/>
          <w:szCs w:val="28"/>
        </w:rPr>
        <w:t xml:space="preserve"> «Об отсутствии </w:t>
      </w:r>
    </w:p>
    <w:p w:rsidR="00FE3484" w:rsidRPr="00CB74CC" w:rsidRDefault="00FE3484" w:rsidP="00E051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74CC">
        <w:rPr>
          <w:rFonts w:ascii="Times New Roman" w:hAnsi="Times New Roman" w:cs="Times New Roman"/>
          <w:bCs/>
          <w:sz w:val="28"/>
          <w:szCs w:val="28"/>
        </w:rPr>
        <w:t>н</w:t>
      </w:r>
      <w:r w:rsidR="00E05111" w:rsidRPr="00CB74CC">
        <w:rPr>
          <w:rFonts w:ascii="Times New Roman" w:hAnsi="Times New Roman" w:cs="Times New Roman"/>
          <w:bCs/>
          <w:sz w:val="28"/>
          <w:szCs w:val="28"/>
        </w:rPr>
        <w:t>еобходимости</w:t>
      </w:r>
      <w:r w:rsidRPr="00CB7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111" w:rsidRPr="00CB74CC">
        <w:rPr>
          <w:rFonts w:ascii="Times New Roman" w:hAnsi="Times New Roman" w:cs="Times New Roman"/>
          <w:bCs/>
          <w:sz w:val="28"/>
          <w:szCs w:val="28"/>
        </w:rPr>
        <w:t xml:space="preserve">подготовки генеральных </w:t>
      </w:r>
    </w:p>
    <w:p w:rsidR="00177AD7" w:rsidRPr="00CB74CC" w:rsidRDefault="00177AD7" w:rsidP="00E051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74CC">
        <w:rPr>
          <w:rFonts w:ascii="Times New Roman" w:hAnsi="Times New Roman" w:cs="Times New Roman"/>
          <w:bCs/>
          <w:sz w:val="28"/>
          <w:szCs w:val="28"/>
        </w:rPr>
        <w:t>п</w:t>
      </w:r>
      <w:r w:rsidR="00E05111" w:rsidRPr="00CB74CC">
        <w:rPr>
          <w:rFonts w:ascii="Times New Roman" w:hAnsi="Times New Roman" w:cs="Times New Roman"/>
          <w:bCs/>
          <w:sz w:val="28"/>
          <w:szCs w:val="28"/>
        </w:rPr>
        <w:t>ланов</w:t>
      </w:r>
      <w:r w:rsidR="00FE3484" w:rsidRPr="00CB7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111" w:rsidRPr="00CB74CC">
        <w:rPr>
          <w:rFonts w:ascii="Times New Roman" w:hAnsi="Times New Roman" w:cs="Times New Roman"/>
          <w:bCs/>
          <w:sz w:val="28"/>
          <w:szCs w:val="28"/>
        </w:rPr>
        <w:t>сельских</w:t>
      </w:r>
      <w:r w:rsidRPr="00CB7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111" w:rsidRPr="00CB74CC">
        <w:rPr>
          <w:rFonts w:ascii="Times New Roman" w:hAnsi="Times New Roman" w:cs="Times New Roman"/>
          <w:bCs/>
          <w:sz w:val="28"/>
          <w:szCs w:val="28"/>
        </w:rPr>
        <w:t xml:space="preserve">поселений Ютазинского </w:t>
      </w:r>
    </w:p>
    <w:p w:rsidR="00E05111" w:rsidRPr="00CB74CC" w:rsidRDefault="00E05111" w:rsidP="00E051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74C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177AD7" w:rsidRPr="00CB7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74CC">
        <w:rPr>
          <w:rFonts w:ascii="Times New Roman" w:hAnsi="Times New Roman" w:cs="Times New Roman"/>
          <w:bCs/>
          <w:sz w:val="28"/>
          <w:szCs w:val="28"/>
        </w:rPr>
        <w:t>района Республики Татарстан</w:t>
      </w:r>
    </w:p>
    <w:p w:rsidR="00177AD7" w:rsidRPr="00CB74CC" w:rsidRDefault="00177AD7" w:rsidP="00E051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74CC">
        <w:rPr>
          <w:rFonts w:ascii="Times New Roman" w:hAnsi="Times New Roman" w:cs="Times New Roman"/>
          <w:bCs/>
          <w:sz w:val="28"/>
          <w:szCs w:val="28"/>
        </w:rPr>
        <w:t>в новой редакции</w:t>
      </w:r>
    </w:p>
    <w:p w:rsidR="00E05111" w:rsidRPr="005A1CC2" w:rsidRDefault="00E05111" w:rsidP="00E05111">
      <w:pPr>
        <w:pStyle w:val="2"/>
        <w:ind w:firstLine="0"/>
        <w:rPr>
          <w:rStyle w:val="a3"/>
          <w:rFonts w:ascii="Times New Roman" w:hAnsi="Times New Roman" w:cs="Times New Roman"/>
          <w:b/>
          <w:bCs/>
        </w:rPr>
      </w:pPr>
    </w:p>
    <w:p w:rsidR="00FE3484" w:rsidRDefault="00E05111" w:rsidP="00177AD7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 w:rsidRPr="005A1CC2">
        <w:rPr>
          <w:rFonts w:ascii="Times New Roman" w:hAnsi="Times New Roman" w:cs="Times New Roman"/>
          <w:b w:val="0"/>
          <w:i w:val="0"/>
        </w:rPr>
        <w:t xml:space="preserve">В соответствии </w:t>
      </w:r>
      <w:r w:rsidR="00CB74CC">
        <w:rPr>
          <w:rFonts w:ascii="Times New Roman" w:hAnsi="Times New Roman" w:cs="Times New Roman"/>
          <w:b w:val="0"/>
          <w:i w:val="0"/>
        </w:rPr>
        <w:t>с Градостроительным кодексом</w:t>
      </w:r>
      <w:r w:rsidR="00177AD7">
        <w:rPr>
          <w:rFonts w:ascii="Times New Roman" w:hAnsi="Times New Roman" w:cs="Times New Roman"/>
          <w:b w:val="0"/>
          <w:i w:val="0"/>
        </w:rPr>
        <w:t xml:space="preserve"> Российской Федерации, </w:t>
      </w:r>
      <w:r w:rsidR="00CB74CC" w:rsidRPr="00CB74CC">
        <w:rPr>
          <w:rFonts w:ascii="Times New Roman" w:hAnsi="Times New Roman" w:cs="Times New Roman"/>
          <w:b w:val="0"/>
          <w:i w:val="0"/>
        </w:rPr>
        <w:t>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</w:t>
      </w:r>
      <w:r w:rsidRPr="005A1CC2">
        <w:rPr>
          <w:rFonts w:ascii="Times New Roman" w:hAnsi="Times New Roman" w:cs="Times New Roman"/>
          <w:b w:val="0"/>
          <w:i w:val="0"/>
        </w:rPr>
        <w:t>,</w:t>
      </w:r>
      <w:r w:rsidR="00177AD7">
        <w:rPr>
          <w:rFonts w:ascii="Times New Roman" w:hAnsi="Times New Roman" w:cs="Times New Roman"/>
          <w:b w:val="0"/>
          <w:i w:val="0"/>
        </w:rPr>
        <w:t xml:space="preserve"> в связи отсу</w:t>
      </w:r>
      <w:r w:rsidR="00041C89">
        <w:rPr>
          <w:rFonts w:ascii="Times New Roman" w:hAnsi="Times New Roman" w:cs="Times New Roman"/>
          <w:b w:val="0"/>
          <w:i w:val="0"/>
        </w:rPr>
        <w:t xml:space="preserve">тствием </w:t>
      </w:r>
      <w:r w:rsidR="00177AD7">
        <w:rPr>
          <w:rFonts w:ascii="Times New Roman" w:hAnsi="Times New Roman" w:cs="Times New Roman"/>
          <w:b w:val="0"/>
          <w:i w:val="0"/>
        </w:rPr>
        <w:t>утвержденной стратегии социально-экономического развития территории поселений</w:t>
      </w:r>
      <w:r w:rsidR="00AE55F7" w:rsidRPr="00AE55F7">
        <w:t xml:space="preserve"> </w:t>
      </w:r>
      <w:r w:rsidR="00AE55F7" w:rsidRPr="00AE55F7">
        <w:rPr>
          <w:rFonts w:ascii="Times New Roman" w:hAnsi="Times New Roman" w:cs="Times New Roman"/>
          <w:b w:val="0"/>
          <w:i w:val="0"/>
        </w:rPr>
        <w:t>Ютазинского муниципального района Республики Татарстан</w:t>
      </w:r>
      <w:r w:rsidR="00AE55F7">
        <w:rPr>
          <w:rFonts w:ascii="Times New Roman" w:hAnsi="Times New Roman" w:cs="Times New Roman"/>
          <w:b w:val="0"/>
          <w:i w:val="0"/>
        </w:rPr>
        <w:t>,</w:t>
      </w:r>
      <w:r w:rsidR="00041C89">
        <w:rPr>
          <w:rFonts w:ascii="Times New Roman" w:hAnsi="Times New Roman" w:cs="Times New Roman"/>
          <w:b w:val="0"/>
          <w:i w:val="0"/>
        </w:rPr>
        <w:t xml:space="preserve"> Ютазинский районный Совет </w:t>
      </w:r>
      <w:r w:rsidR="00CB74CC" w:rsidRPr="00CB74CC">
        <w:rPr>
          <w:rFonts w:ascii="Times New Roman" w:hAnsi="Times New Roman" w:cs="Times New Roman"/>
          <w:b w:val="0"/>
          <w:i w:val="0"/>
        </w:rPr>
        <w:t xml:space="preserve">Республики Татарстан </w:t>
      </w:r>
      <w:r w:rsidR="00041C89">
        <w:rPr>
          <w:rFonts w:ascii="Times New Roman" w:hAnsi="Times New Roman" w:cs="Times New Roman"/>
          <w:b w:val="0"/>
          <w:i w:val="0"/>
        </w:rPr>
        <w:t>решил:</w:t>
      </w:r>
      <w:r w:rsidRPr="005A1CC2">
        <w:rPr>
          <w:rFonts w:ascii="Times New Roman" w:hAnsi="Times New Roman" w:cs="Times New Roman"/>
          <w:b w:val="0"/>
          <w:i w:val="0"/>
        </w:rPr>
        <w:t xml:space="preserve"> </w:t>
      </w:r>
    </w:p>
    <w:p w:rsidR="00BB53A6" w:rsidRDefault="00BB53A6" w:rsidP="00FE34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4A72" w:rsidRDefault="00E05111" w:rsidP="00FE34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Признать</w:t>
      </w:r>
      <w:r w:rsidR="00684A72">
        <w:rPr>
          <w:rFonts w:ascii="Times New Roman" w:hAnsi="Times New Roman" w:cs="Times New Roman"/>
          <w:bCs/>
          <w:sz w:val="28"/>
          <w:szCs w:val="28"/>
        </w:rPr>
        <w:t>:</w:t>
      </w:r>
    </w:p>
    <w:p w:rsidR="00E05111" w:rsidRDefault="00684A72" w:rsidP="00FE34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E05111">
        <w:rPr>
          <w:rFonts w:ascii="Times New Roman" w:hAnsi="Times New Roman" w:cs="Times New Roman"/>
          <w:bCs/>
          <w:sz w:val="28"/>
          <w:szCs w:val="28"/>
        </w:rPr>
        <w:t xml:space="preserve">отсутствие необходимости </w:t>
      </w:r>
      <w:r w:rsidR="00FE3484">
        <w:rPr>
          <w:rFonts w:ascii="Times New Roman" w:hAnsi="Times New Roman" w:cs="Times New Roman"/>
          <w:bCs/>
          <w:sz w:val="28"/>
          <w:szCs w:val="28"/>
        </w:rPr>
        <w:t>подготовки генеральных планов Байрякинского, Старокаразерикского, Ташкичуйского сельских поселений Ютазинского муниципального р</w:t>
      </w:r>
      <w:r>
        <w:rPr>
          <w:rFonts w:ascii="Times New Roman" w:hAnsi="Times New Roman" w:cs="Times New Roman"/>
          <w:bCs/>
          <w:sz w:val="28"/>
          <w:szCs w:val="28"/>
        </w:rPr>
        <w:t>айона Республики Татарстан;</w:t>
      </w:r>
    </w:p>
    <w:p w:rsidR="00177AD7" w:rsidRDefault="00FE3484" w:rsidP="00177A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84A7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84A7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77AD7">
        <w:rPr>
          <w:rFonts w:ascii="Times New Roman" w:hAnsi="Times New Roman" w:cs="Times New Roman"/>
          <w:bCs/>
          <w:sz w:val="28"/>
          <w:szCs w:val="28"/>
        </w:rPr>
        <w:t>ешение Ютазинского районного Совета Республики Татарстан</w:t>
      </w:r>
      <w:r w:rsidR="00684A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A72" w:rsidRPr="00684A72">
        <w:rPr>
          <w:rFonts w:ascii="Times New Roman" w:hAnsi="Times New Roman" w:cs="Times New Roman"/>
          <w:bCs/>
          <w:sz w:val="28"/>
          <w:szCs w:val="28"/>
        </w:rPr>
        <w:t>от 11.03.2022</w:t>
      </w:r>
      <w:r w:rsidR="00684A72">
        <w:rPr>
          <w:rFonts w:ascii="Times New Roman" w:hAnsi="Times New Roman" w:cs="Times New Roman"/>
          <w:bCs/>
          <w:sz w:val="28"/>
          <w:szCs w:val="28"/>
        </w:rPr>
        <w:t xml:space="preserve"> № 16 </w:t>
      </w:r>
      <w:r w:rsidR="00177AD7" w:rsidRPr="00E05111">
        <w:rPr>
          <w:rFonts w:ascii="Times New Roman" w:hAnsi="Times New Roman" w:cs="Times New Roman"/>
          <w:bCs/>
          <w:sz w:val="28"/>
          <w:szCs w:val="28"/>
        </w:rPr>
        <w:t>«Об отсутствии необходимости подготовки генеральных планов Байрякинского, Старокаразерикского, Ташки</w:t>
      </w:r>
      <w:r w:rsidR="00041C89">
        <w:rPr>
          <w:rFonts w:ascii="Times New Roman" w:hAnsi="Times New Roman" w:cs="Times New Roman"/>
          <w:bCs/>
          <w:sz w:val="28"/>
          <w:szCs w:val="28"/>
        </w:rPr>
        <w:t xml:space="preserve">чуйского </w:t>
      </w:r>
      <w:r w:rsidR="00177AD7" w:rsidRPr="00E05111">
        <w:rPr>
          <w:rFonts w:ascii="Times New Roman" w:hAnsi="Times New Roman" w:cs="Times New Roman"/>
          <w:bCs/>
          <w:sz w:val="28"/>
          <w:szCs w:val="28"/>
        </w:rPr>
        <w:t>сельских поселений Ютазинского муниципального района Республики Татарстан»</w:t>
      </w:r>
      <w:r w:rsidR="00177AD7">
        <w:rPr>
          <w:rFonts w:ascii="Times New Roman" w:hAnsi="Times New Roman" w:cs="Times New Roman"/>
          <w:bCs/>
          <w:sz w:val="28"/>
          <w:szCs w:val="28"/>
        </w:rPr>
        <w:t xml:space="preserve"> утратившим силу. </w:t>
      </w:r>
    </w:p>
    <w:p w:rsidR="00BB53A6" w:rsidRPr="00BB53A6" w:rsidRDefault="00BB53A6" w:rsidP="00BB53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84A72">
        <w:rPr>
          <w:rFonts w:ascii="Times New Roman" w:hAnsi="Times New Roman" w:cs="Times New Roman"/>
          <w:bCs/>
          <w:sz w:val="28"/>
          <w:szCs w:val="28"/>
        </w:rPr>
        <w:t>2</w:t>
      </w:r>
      <w:r w:rsidRPr="00BB53A6">
        <w:rPr>
          <w:rFonts w:ascii="Times New Roman" w:hAnsi="Times New Roman" w:cs="Times New Roman"/>
          <w:bCs/>
          <w:sz w:val="28"/>
          <w:szCs w:val="28"/>
        </w:rPr>
        <w:t>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Республики Татарстан» в информационно-телекоммуникационной сети «Интернет» по адресу http://jutaza.tatarstan.ru/.</w:t>
      </w:r>
    </w:p>
    <w:p w:rsidR="00BB53A6" w:rsidRDefault="00BB53A6" w:rsidP="00BB53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84A72">
        <w:rPr>
          <w:rFonts w:ascii="Times New Roman" w:hAnsi="Times New Roman" w:cs="Times New Roman"/>
          <w:bCs/>
          <w:sz w:val="28"/>
          <w:szCs w:val="28"/>
        </w:rPr>
        <w:t>3</w:t>
      </w:r>
      <w:r w:rsidRPr="00BB53A6">
        <w:rPr>
          <w:rFonts w:ascii="Times New Roman" w:hAnsi="Times New Roman" w:cs="Times New Roman"/>
          <w:bCs/>
          <w:sz w:val="28"/>
          <w:szCs w:val="28"/>
        </w:rPr>
        <w:t>. Настоящее решение вступает в силу со дня его официального опубликования</w:t>
      </w:r>
    </w:p>
    <w:p w:rsidR="00FE3484" w:rsidRPr="00FE3484" w:rsidRDefault="00684A72" w:rsidP="00FE34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4</w:t>
      </w:r>
      <w:r w:rsidR="00FE3484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</w:t>
      </w:r>
      <w:r w:rsidR="00177AD7">
        <w:rPr>
          <w:rFonts w:ascii="Times New Roman" w:hAnsi="Times New Roman" w:cs="Times New Roman"/>
          <w:sz w:val="28"/>
          <w:szCs w:val="28"/>
          <w:lang w:eastAsia="ru-RU"/>
        </w:rPr>
        <w:t>возложить на постоянную комиссию по экологии и землепользовании Ютазинского районного Совета Республики Татарстан.</w:t>
      </w:r>
    </w:p>
    <w:p w:rsidR="00E05111" w:rsidRPr="005A1CC2" w:rsidRDefault="00E05111" w:rsidP="00E0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3A6" w:rsidRPr="00BB53A6" w:rsidRDefault="00BB53A6" w:rsidP="00BB53A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B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BB53A6" w:rsidRPr="00BB53A6" w:rsidRDefault="00BB53A6" w:rsidP="00BB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муниципального района </w:t>
      </w:r>
    </w:p>
    <w:p w:rsidR="00BB53A6" w:rsidRPr="00BB53A6" w:rsidRDefault="00BB53A6" w:rsidP="00BB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Республики Татарстан -</w:t>
      </w:r>
    </w:p>
    <w:p w:rsidR="00BB53A6" w:rsidRPr="00BB53A6" w:rsidRDefault="00BB53A6" w:rsidP="00BB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Председатель Ютазинского </w:t>
      </w:r>
    </w:p>
    <w:p w:rsidR="00BB53A6" w:rsidRPr="00BB53A6" w:rsidRDefault="00BB53A6" w:rsidP="00BB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районного Совета</w:t>
      </w:r>
    </w:p>
    <w:p w:rsidR="00BB53A6" w:rsidRPr="00BB53A6" w:rsidRDefault="00BB53A6" w:rsidP="00BB5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А.А. Шафигуллин</w:t>
      </w:r>
    </w:p>
    <w:p w:rsidR="00F21851" w:rsidRPr="00041C89" w:rsidRDefault="00E43EC9" w:rsidP="00041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21851" w:rsidRPr="0004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4179"/>
    <w:multiLevelType w:val="hybridMultilevel"/>
    <w:tmpl w:val="2454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02B2"/>
    <w:multiLevelType w:val="hybridMultilevel"/>
    <w:tmpl w:val="14B60036"/>
    <w:lvl w:ilvl="0" w:tplc="BCAEF1D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11"/>
    <w:rsid w:val="00041C89"/>
    <w:rsid w:val="00177AD7"/>
    <w:rsid w:val="0043417A"/>
    <w:rsid w:val="00684A72"/>
    <w:rsid w:val="008E38EF"/>
    <w:rsid w:val="00AE55F7"/>
    <w:rsid w:val="00BB53A6"/>
    <w:rsid w:val="00CB74CC"/>
    <w:rsid w:val="00CE7C8A"/>
    <w:rsid w:val="00E05111"/>
    <w:rsid w:val="00E43EC9"/>
    <w:rsid w:val="00EF1809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E69A"/>
  <w15:chartTrackingRefBased/>
  <w15:docId w15:val="{1A7399AE-0F99-4E16-958C-B3844AC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11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E05111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E05111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E05111"/>
    <w:rPr>
      <w:b/>
      <w:bCs/>
      <w:color w:val="000080"/>
      <w:sz w:val="22"/>
      <w:szCs w:val="22"/>
    </w:rPr>
  </w:style>
  <w:style w:type="paragraph" w:customStyle="1" w:styleId="ConsTitle">
    <w:name w:val="ConsTitle"/>
    <w:uiPriority w:val="99"/>
    <w:rsid w:val="00E051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4">
    <w:name w:val="Hyperlink"/>
    <w:basedOn w:val="a0"/>
    <w:uiPriority w:val="99"/>
    <w:unhideWhenUsed/>
    <w:rsid w:val="00FE34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C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2023-12-01T12:41:00Z</cp:lastPrinted>
  <dcterms:created xsi:type="dcterms:W3CDTF">2023-12-04T07:54:00Z</dcterms:created>
  <dcterms:modified xsi:type="dcterms:W3CDTF">2023-12-04T07:54:00Z</dcterms:modified>
</cp:coreProperties>
</file>