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bCs/>
          <w:iCs/>
          <w:sz w:val="28"/>
          <w:szCs w:val="28"/>
          <w:lang w:eastAsia="ru-RU"/>
        </w:rPr>
        <w:t>ЮТАЗИНСКИЙ РАЙОННЫЙ СОВЕТ РЕСПУБЛИКИ ТАТАРСТАН</w:t>
      </w: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sz w:val="28"/>
          <w:szCs w:val="28"/>
          <w:lang w:val="tt-RU" w:eastAsia="ru-RU"/>
        </w:rPr>
        <w:t>(</w:t>
      </w:r>
      <w:r w:rsidRPr="00D76409">
        <w:rPr>
          <w:rFonts w:ascii="Times New Roman" w:eastAsia="Times New Roman" w:hAnsi="Times New Roman" w:cs="Times New Roman"/>
          <w:b/>
          <w:sz w:val="28"/>
          <w:szCs w:val="28"/>
          <w:lang w:val="en-US" w:eastAsia="ru-RU"/>
        </w:rPr>
        <w:t>IV</w:t>
      </w:r>
      <w:r w:rsidRPr="00D76409">
        <w:rPr>
          <w:rFonts w:ascii="Times New Roman" w:eastAsia="Times New Roman" w:hAnsi="Times New Roman" w:cs="Times New Roman"/>
          <w:b/>
          <w:sz w:val="28"/>
          <w:szCs w:val="28"/>
          <w:lang w:eastAsia="ru-RU"/>
        </w:rPr>
        <w:t xml:space="preserve"> созыв)</w:t>
      </w:r>
    </w:p>
    <w:p w:rsidR="00D76409" w:rsidRPr="00D76409" w:rsidRDefault="00D76409" w:rsidP="00572BD8">
      <w:pPr>
        <w:overflowPunct w:val="0"/>
        <w:autoSpaceDE w:val="0"/>
        <w:autoSpaceDN w:val="0"/>
        <w:adjustRightInd w:val="0"/>
        <w:spacing w:after="0" w:line="240" w:lineRule="auto"/>
        <w:jc w:val="right"/>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Pr="00D76409">
        <w:rPr>
          <w:rFonts w:ascii="Times New Roman" w:eastAsia="Times New Roman" w:hAnsi="Times New Roman" w:cs="Times New Roman"/>
          <w:b/>
          <w:sz w:val="28"/>
          <w:szCs w:val="28"/>
          <w:lang w:eastAsia="ru-RU"/>
        </w:rPr>
        <w:tab/>
      </w:r>
      <w:r w:rsidR="00572BD8">
        <w:rPr>
          <w:rFonts w:ascii="Times New Roman" w:eastAsia="Times New Roman" w:hAnsi="Times New Roman" w:cs="Times New Roman"/>
          <w:b/>
          <w:sz w:val="28"/>
          <w:szCs w:val="28"/>
          <w:lang w:eastAsia="ru-RU"/>
        </w:rPr>
        <w:t>ПРОЕКТ</w:t>
      </w: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D76409">
        <w:rPr>
          <w:rFonts w:ascii="Times New Roman" w:eastAsia="Times New Roman" w:hAnsi="Times New Roman" w:cs="Times New Roman"/>
          <w:b/>
          <w:sz w:val="28"/>
          <w:szCs w:val="28"/>
          <w:lang w:eastAsia="ru-RU"/>
        </w:rPr>
        <w:t>РЕШЕНИЕ</w:t>
      </w:r>
    </w:p>
    <w:p w:rsidR="00D76409" w:rsidRPr="00ED2C28" w:rsidRDefault="00ED2C28" w:rsidP="00D76409">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sz w:val="28"/>
          <w:szCs w:val="28"/>
        </w:rPr>
        <w:t>Внеочередного</w:t>
      </w:r>
      <w:r w:rsidRPr="00ED2C28">
        <w:rPr>
          <w:sz w:val="28"/>
          <w:szCs w:val="28"/>
        </w:rPr>
        <w:t xml:space="preserve"> заседания</w:t>
      </w:r>
      <w:r w:rsidRPr="00ED2C28">
        <w:rPr>
          <w:rFonts w:ascii="Times New Roman" w:eastAsia="Times New Roman" w:hAnsi="Times New Roman" w:cs="Times New Roman"/>
          <w:sz w:val="28"/>
          <w:szCs w:val="28"/>
          <w:lang w:eastAsia="ru-RU"/>
        </w:rPr>
        <w:t xml:space="preserve"> </w:t>
      </w:r>
      <w:r w:rsidR="00D76409" w:rsidRPr="00ED2C28">
        <w:rPr>
          <w:rFonts w:ascii="Times New Roman" w:eastAsia="Times New Roman" w:hAnsi="Times New Roman" w:cs="Times New Roman"/>
          <w:sz w:val="28"/>
          <w:szCs w:val="28"/>
          <w:lang w:val="en-US" w:eastAsia="ru-RU"/>
        </w:rPr>
        <w:t>IV</w:t>
      </w:r>
      <w:r w:rsidR="00D76409" w:rsidRPr="00ED2C28">
        <w:rPr>
          <w:rFonts w:ascii="Times New Roman" w:eastAsia="Times New Roman" w:hAnsi="Times New Roman" w:cs="Times New Roman"/>
          <w:sz w:val="28"/>
          <w:szCs w:val="28"/>
          <w:lang w:eastAsia="ru-RU"/>
        </w:rPr>
        <w:t xml:space="preserve"> созыва</w:t>
      </w:r>
    </w:p>
    <w:p w:rsidR="00D76409" w:rsidRPr="00D76409" w:rsidRDefault="00D76409" w:rsidP="00D76409">
      <w:pPr>
        <w:overflowPunct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8B3AAA" w:rsidRDefault="00572BD8" w:rsidP="00214D59">
      <w:pPr>
        <w:keepNext/>
        <w:overflowPunct w:val="0"/>
        <w:autoSpaceDE w:val="0"/>
        <w:autoSpaceDN w:val="0"/>
        <w:adjustRightInd w:val="0"/>
        <w:spacing w:after="0" w:line="240" w:lineRule="auto"/>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u w:val="single"/>
          <w:lang w:eastAsia="ru-RU"/>
        </w:rPr>
        <w:t>___</w:t>
      </w:r>
      <w:r w:rsidR="00B6754C" w:rsidRPr="00B6754C">
        <w:rPr>
          <w:rFonts w:ascii="Times New Roman" w:eastAsia="Times New Roman" w:hAnsi="Times New Roman" w:cs="Times New Roman"/>
          <w:bCs/>
          <w:sz w:val="28"/>
          <w:szCs w:val="28"/>
          <w:u w:val="single"/>
          <w:lang w:eastAsia="ru-RU"/>
        </w:rPr>
        <w:t xml:space="preserve"> </w:t>
      </w:r>
      <w:proofErr w:type="gramStart"/>
      <w:r w:rsidR="00B6754C" w:rsidRPr="00B6754C">
        <w:rPr>
          <w:rFonts w:ascii="Times New Roman" w:eastAsia="Times New Roman" w:hAnsi="Times New Roman" w:cs="Times New Roman"/>
          <w:bCs/>
          <w:sz w:val="28"/>
          <w:szCs w:val="28"/>
          <w:u w:val="single"/>
          <w:lang w:eastAsia="ru-RU"/>
        </w:rPr>
        <w:t xml:space="preserve">декабря </w:t>
      </w:r>
      <w:r w:rsidR="00D76409" w:rsidRPr="00B6754C">
        <w:rPr>
          <w:rFonts w:ascii="Times New Roman" w:eastAsia="Times New Roman" w:hAnsi="Times New Roman" w:cs="Times New Roman"/>
          <w:bCs/>
          <w:sz w:val="28"/>
          <w:szCs w:val="28"/>
          <w:u w:val="single"/>
          <w:lang w:eastAsia="ru-RU"/>
        </w:rPr>
        <w:t xml:space="preserve"> 20</w:t>
      </w:r>
      <w:r w:rsidR="00B6754C" w:rsidRPr="00B6754C">
        <w:rPr>
          <w:rFonts w:ascii="Times New Roman" w:eastAsia="Times New Roman" w:hAnsi="Times New Roman" w:cs="Times New Roman"/>
          <w:bCs/>
          <w:sz w:val="28"/>
          <w:szCs w:val="28"/>
          <w:u w:val="single"/>
          <w:lang w:eastAsia="ru-RU"/>
        </w:rPr>
        <w:t>23</w:t>
      </w:r>
      <w:proofErr w:type="gramEnd"/>
      <w:r w:rsidR="00D76409" w:rsidRPr="00B6754C">
        <w:rPr>
          <w:rFonts w:ascii="Times New Roman" w:eastAsia="Times New Roman" w:hAnsi="Times New Roman" w:cs="Times New Roman"/>
          <w:bCs/>
          <w:sz w:val="28"/>
          <w:szCs w:val="28"/>
          <w:u w:val="single"/>
          <w:lang w:eastAsia="ru-RU"/>
        </w:rPr>
        <w:t xml:space="preserve"> г.</w:t>
      </w:r>
      <w:r w:rsidR="00D76409" w:rsidRPr="00D76409">
        <w:rPr>
          <w:rFonts w:ascii="Times New Roman" w:eastAsia="Times New Roman" w:hAnsi="Times New Roman" w:cs="Times New Roman"/>
          <w:bCs/>
          <w:sz w:val="28"/>
          <w:szCs w:val="28"/>
          <w:lang w:eastAsia="ru-RU"/>
        </w:rPr>
        <w:t xml:space="preserve">               </w:t>
      </w:r>
      <w:r w:rsidR="00B6754C">
        <w:rPr>
          <w:rFonts w:ascii="Times New Roman" w:eastAsia="Times New Roman" w:hAnsi="Times New Roman" w:cs="Times New Roman"/>
          <w:bCs/>
          <w:sz w:val="28"/>
          <w:szCs w:val="28"/>
          <w:lang w:eastAsia="ru-RU"/>
        </w:rPr>
        <w:t xml:space="preserve">           </w:t>
      </w:r>
      <w:r w:rsidR="00D76409" w:rsidRPr="00D76409">
        <w:rPr>
          <w:rFonts w:ascii="Times New Roman" w:eastAsia="Times New Roman" w:hAnsi="Times New Roman" w:cs="Times New Roman"/>
          <w:bCs/>
          <w:sz w:val="28"/>
          <w:szCs w:val="28"/>
          <w:lang w:eastAsia="ru-RU"/>
        </w:rPr>
        <w:t xml:space="preserve">    </w:t>
      </w:r>
      <w:r w:rsidR="00D76409" w:rsidRPr="00B6754C">
        <w:rPr>
          <w:rFonts w:ascii="Times New Roman" w:eastAsia="Times New Roman" w:hAnsi="Times New Roman" w:cs="Times New Roman"/>
          <w:bCs/>
          <w:sz w:val="28"/>
          <w:szCs w:val="28"/>
          <w:u w:val="single"/>
          <w:lang w:eastAsia="ru-RU"/>
        </w:rPr>
        <w:t xml:space="preserve">№ </w:t>
      </w:r>
      <w:r>
        <w:rPr>
          <w:rFonts w:ascii="Times New Roman" w:eastAsia="Times New Roman" w:hAnsi="Times New Roman" w:cs="Times New Roman"/>
          <w:bCs/>
          <w:sz w:val="28"/>
          <w:szCs w:val="28"/>
          <w:u w:val="single"/>
          <w:lang w:eastAsia="ru-RU"/>
        </w:rPr>
        <w:t>____</w:t>
      </w:r>
      <w:bookmarkStart w:id="0" w:name="_GoBack"/>
      <w:bookmarkEnd w:id="0"/>
      <w:r w:rsidR="00D76409" w:rsidRPr="00D76409">
        <w:rPr>
          <w:rFonts w:ascii="Times New Roman" w:eastAsia="Times New Roman" w:hAnsi="Times New Roman" w:cs="Times New Roman"/>
          <w:bCs/>
          <w:sz w:val="28"/>
          <w:szCs w:val="28"/>
          <w:lang w:eastAsia="ru-RU"/>
        </w:rPr>
        <w:t xml:space="preserve">                                             </w:t>
      </w:r>
      <w:r w:rsidR="00D76409" w:rsidRPr="00B6754C">
        <w:rPr>
          <w:rFonts w:ascii="Times New Roman" w:eastAsia="Times New Roman" w:hAnsi="Times New Roman" w:cs="Times New Roman"/>
          <w:bCs/>
          <w:sz w:val="28"/>
          <w:szCs w:val="28"/>
          <w:u w:val="single"/>
          <w:lang w:eastAsia="ru-RU"/>
        </w:rPr>
        <w:t>п.г.т. Уруссу</w:t>
      </w:r>
    </w:p>
    <w:p w:rsidR="00F1298D" w:rsidRDefault="00813171" w:rsidP="00813171">
      <w:pPr>
        <w:tabs>
          <w:tab w:val="left" w:pos="0"/>
        </w:tabs>
        <w:spacing w:after="0" w:line="240" w:lineRule="auto"/>
        <w:ind w:right="-1"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5028B3" w:rsidRDefault="005028B3" w:rsidP="00813171">
      <w:pPr>
        <w:tabs>
          <w:tab w:val="left" w:pos="0"/>
        </w:tabs>
        <w:spacing w:after="0" w:line="240" w:lineRule="auto"/>
        <w:ind w:right="-1" w:firstLine="567"/>
        <w:contextualSpacing/>
        <w:jc w:val="both"/>
        <w:rPr>
          <w:rFonts w:ascii="Times New Roman" w:eastAsia="Times New Roman" w:hAnsi="Times New Roman" w:cs="Times New Roman"/>
          <w:sz w:val="28"/>
          <w:szCs w:val="28"/>
          <w:lang w:eastAsia="ru-RU"/>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536"/>
      </w:tblGrid>
      <w:tr w:rsidR="00F1298D" w:rsidTr="005432AB">
        <w:tc>
          <w:tcPr>
            <w:tcW w:w="5495" w:type="dxa"/>
          </w:tcPr>
          <w:p w:rsidR="00F1298D" w:rsidRPr="005A4C8C" w:rsidRDefault="00F1298D" w:rsidP="005432AB">
            <w:pPr>
              <w:jc w:val="both"/>
              <w:rPr>
                <w:rFonts w:ascii="Times New Roman" w:hAnsi="Times New Roman" w:cs="Times New Roman"/>
                <w:sz w:val="28"/>
                <w:szCs w:val="28"/>
              </w:rPr>
            </w:pPr>
            <w:r w:rsidRPr="004F247D">
              <w:rPr>
                <w:rFonts w:ascii="Times New Roman" w:hAnsi="Times New Roman" w:cs="Times New Roman"/>
                <w:sz w:val="28"/>
                <w:szCs w:val="28"/>
              </w:rPr>
              <w:t>О внесении изменений</w:t>
            </w:r>
            <w:r>
              <w:rPr>
                <w:rFonts w:ascii="Times New Roman" w:hAnsi="Times New Roman" w:cs="Times New Roman"/>
                <w:sz w:val="28"/>
                <w:szCs w:val="28"/>
              </w:rPr>
              <w:t xml:space="preserve"> в </w:t>
            </w:r>
            <w:r w:rsidRPr="00060EBE">
              <w:rPr>
                <w:rFonts w:ascii="Times New Roman" w:hAnsi="Times New Roman" w:cs="Times New Roman"/>
                <w:sz w:val="28"/>
                <w:szCs w:val="28"/>
              </w:rPr>
              <w:t>Правил</w:t>
            </w:r>
            <w:r>
              <w:rPr>
                <w:rFonts w:ascii="Times New Roman" w:hAnsi="Times New Roman" w:cs="Times New Roman"/>
                <w:sz w:val="28"/>
                <w:szCs w:val="28"/>
              </w:rPr>
              <w:t>а</w:t>
            </w:r>
            <w:r w:rsidRPr="00060EBE">
              <w:rPr>
                <w:rFonts w:ascii="Times New Roman" w:hAnsi="Times New Roman" w:cs="Times New Roman"/>
                <w:sz w:val="28"/>
                <w:szCs w:val="28"/>
              </w:rPr>
              <w:t xml:space="preserve"> землепользования и застройки муниципального образования </w:t>
            </w:r>
            <w:r>
              <w:rPr>
                <w:rFonts w:ascii="Times New Roman" w:hAnsi="Times New Roman" w:cs="Times New Roman"/>
                <w:sz w:val="28"/>
                <w:szCs w:val="28"/>
              </w:rPr>
              <w:t>«</w:t>
            </w:r>
            <w:r w:rsidRPr="00060EBE">
              <w:rPr>
                <w:rFonts w:ascii="Times New Roman" w:hAnsi="Times New Roman" w:cs="Times New Roman"/>
                <w:sz w:val="28"/>
                <w:szCs w:val="28"/>
              </w:rPr>
              <w:t>Акбашское сельское поселение</w:t>
            </w:r>
            <w:r>
              <w:rPr>
                <w:rFonts w:ascii="Times New Roman" w:hAnsi="Times New Roman" w:cs="Times New Roman"/>
                <w:sz w:val="28"/>
                <w:szCs w:val="28"/>
              </w:rPr>
              <w:t>»</w:t>
            </w:r>
            <w:r w:rsidRPr="00060EBE">
              <w:rPr>
                <w:rFonts w:ascii="Times New Roman" w:hAnsi="Times New Roman" w:cs="Times New Roman"/>
                <w:sz w:val="28"/>
                <w:szCs w:val="28"/>
              </w:rPr>
              <w:t xml:space="preserve"> Ютазинского муниципального района Республики Татарстан</w:t>
            </w:r>
            <w:r>
              <w:rPr>
                <w:rFonts w:ascii="Times New Roman" w:hAnsi="Times New Roman" w:cs="Times New Roman"/>
                <w:sz w:val="28"/>
                <w:szCs w:val="28"/>
              </w:rPr>
              <w:t>, утвержденного решением Ютазинского районного Совета Республики Татарстан от 07.09.2022  № 30</w:t>
            </w:r>
          </w:p>
        </w:tc>
        <w:tc>
          <w:tcPr>
            <w:tcW w:w="4536" w:type="dxa"/>
          </w:tcPr>
          <w:p w:rsidR="00F1298D" w:rsidRDefault="00F1298D" w:rsidP="005432AB">
            <w:pPr>
              <w:pStyle w:val="ConsPlusNormal"/>
              <w:jc w:val="both"/>
              <w:rPr>
                <w:rFonts w:ascii="Times New Roman" w:hAnsi="Times New Roman" w:cs="Times New Roman"/>
                <w:sz w:val="28"/>
                <w:szCs w:val="28"/>
              </w:rPr>
            </w:pPr>
          </w:p>
        </w:tc>
      </w:tr>
    </w:tbl>
    <w:p w:rsidR="00F1298D" w:rsidRDefault="00F1298D" w:rsidP="00F1298D">
      <w:pPr>
        <w:pStyle w:val="ConsPlusNormal"/>
        <w:ind w:firstLine="540"/>
        <w:jc w:val="both"/>
        <w:rPr>
          <w:rFonts w:ascii="Times New Roman" w:hAnsi="Times New Roman" w:cs="Times New Roman"/>
          <w:sz w:val="28"/>
          <w:szCs w:val="28"/>
        </w:rPr>
      </w:pPr>
    </w:p>
    <w:p w:rsidR="00F1298D" w:rsidRDefault="00F1298D" w:rsidP="00F1298D">
      <w:pPr>
        <w:spacing w:after="0" w:line="240" w:lineRule="auto"/>
        <w:jc w:val="both"/>
        <w:rPr>
          <w:rFonts w:ascii="Times New Roman" w:eastAsia="Calibri" w:hAnsi="Times New Roman" w:cs="Times New Roman"/>
          <w:color w:val="000000" w:themeColor="text1"/>
          <w:sz w:val="28"/>
          <w:szCs w:val="28"/>
        </w:rPr>
      </w:pPr>
      <w:r w:rsidRPr="00B369F9">
        <w:rPr>
          <w:rFonts w:ascii="Times New Roman" w:eastAsia="Calibri" w:hAnsi="Times New Roman" w:cs="Times New Roman"/>
          <w:color w:val="000000" w:themeColor="text1"/>
          <w:sz w:val="28"/>
          <w:szCs w:val="28"/>
        </w:rPr>
        <w:t xml:space="preserve">         В соответствии с</w:t>
      </w:r>
      <w:r>
        <w:rPr>
          <w:rFonts w:ascii="Times New Roman" w:eastAsia="Calibri" w:hAnsi="Times New Roman" w:cs="Times New Roman"/>
          <w:color w:val="000000" w:themeColor="text1"/>
          <w:sz w:val="28"/>
          <w:szCs w:val="28"/>
        </w:rPr>
        <w:t xml:space="preserve"> Градостроительным Кодексом Российской Федерации,</w:t>
      </w:r>
      <w:r w:rsidRPr="00B369F9">
        <w:rPr>
          <w:rFonts w:ascii="Times New Roman" w:eastAsia="Calibri" w:hAnsi="Times New Roman" w:cs="Times New Roman"/>
          <w:color w:val="000000" w:themeColor="text1"/>
          <w:sz w:val="28"/>
          <w:szCs w:val="28"/>
        </w:rPr>
        <w:t xml:space="preserve">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w:t>
      </w:r>
      <w:r>
        <w:rPr>
          <w:rFonts w:ascii="Times New Roman" w:eastAsia="Calibri" w:hAnsi="Times New Roman" w:cs="Times New Roman"/>
          <w:color w:val="000000" w:themeColor="text1"/>
          <w:sz w:val="28"/>
          <w:szCs w:val="28"/>
        </w:rPr>
        <w:t xml:space="preserve">»,  </w:t>
      </w:r>
      <w:r w:rsidRPr="00B369F9">
        <w:rPr>
          <w:rFonts w:ascii="Times New Roman" w:eastAsia="Calibri" w:hAnsi="Times New Roman" w:cs="Times New Roman"/>
          <w:color w:val="000000" w:themeColor="text1"/>
          <w:sz w:val="28"/>
          <w:szCs w:val="28"/>
        </w:rPr>
        <w:t xml:space="preserve">Уставом муниципального образования «Ютазинский муниципальный район Республики Татарстан», </w:t>
      </w:r>
      <w:r>
        <w:rPr>
          <w:rFonts w:ascii="Times New Roman" w:eastAsia="Calibri" w:hAnsi="Times New Roman" w:cs="Times New Roman"/>
          <w:color w:val="000000" w:themeColor="text1"/>
          <w:sz w:val="28"/>
          <w:szCs w:val="28"/>
        </w:rPr>
        <w:t>в целях приведения нормативных правовых актов Ютазинского муниципального района Республики Татарстан в соответствие с законодательством Российской Федерации и Республики Татарстан, Ютазинский районный Совет</w:t>
      </w:r>
      <w:r w:rsidRPr="00B369F9">
        <w:rPr>
          <w:rFonts w:ascii="Times New Roman" w:eastAsia="Calibri" w:hAnsi="Times New Roman" w:cs="Times New Roman"/>
          <w:color w:val="000000" w:themeColor="text1"/>
          <w:sz w:val="28"/>
          <w:szCs w:val="28"/>
        </w:rPr>
        <w:t xml:space="preserve"> Республики Татарстан</w:t>
      </w:r>
      <w:r>
        <w:rPr>
          <w:rFonts w:ascii="Times New Roman" w:eastAsia="Calibri" w:hAnsi="Times New Roman" w:cs="Times New Roman"/>
          <w:color w:val="000000" w:themeColor="text1"/>
          <w:sz w:val="28"/>
          <w:szCs w:val="28"/>
        </w:rPr>
        <w:t xml:space="preserve">  решил</w:t>
      </w:r>
      <w:r w:rsidRPr="00B369F9">
        <w:rPr>
          <w:rFonts w:ascii="Times New Roman" w:eastAsia="Calibri" w:hAnsi="Times New Roman" w:cs="Times New Roman"/>
          <w:color w:val="000000" w:themeColor="text1"/>
          <w:sz w:val="28"/>
          <w:szCs w:val="28"/>
        </w:rPr>
        <w:t>:</w:t>
      </w:r>
    </w:p>
    <w:p w:rsidR="00F1298D" w:rsidRDefault="00F1298D" w:rsidP="00F1298D">
      <w:pPr>
        <w:spacing w:after="0" w:line="240"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b/>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w:t>
      </w:r>
      <w:r w:rsidRPr="00B369F9">
        <w:rPr>
          <w:rFonts w:ascii="Times New Roman" w:eastAsia="Calibri" w:hAnsi="Times New Roman" w:cs="Times New Roman"/>
          <w:color w:val="000000" w:themeColor="text1"/>
          <w:sz w:val="28"/>
          <w:szCs w:val="28"/>
        </w:rPr>
        <w:t xml:space="preserve">1. Внести в </w:t>
      </w:r>
      <w:r w:rsidRPr="00060EBE">
        <w:rPr>
          <w:rFonts w:ascii="Times New Roman" w:eastAsia="Calibri" w:hAnsi="Times New Roman" w:cs="Times New Roman"/>
          <w:color w:val="000000" w:themeColor="text1"/>
          <w:sz w:val="28"/>
          <w:szCs w:val="28"/>
        </w:rPr>
        <w:t xml:space="preserve">Правила землепользования и застройки муниципального образования </w:t>
      </w:r>
      <w:r>
        <w:rPr>
          <w:rFonts w:ascii="Times New Roman" w:eastAsia="Calibri" w:hAnsi="Times New Roman" w:cs="Times New Roman"/>
          <w:color w:val="000000" w:themeColor="text1"/>
          <w:sz w:val="28"/>
          <w:szCs w:val="28"/>
        </w:rPr>
        <w:t>«</w:t>
      </w:r>
      <w:r w:rsidRPr="00060EBE">
        <w:rPr>
          <w:rFonts w:ascii="Times New Roman" w:eastAsia="Calibri" w:hAnsi="Times New Roman" w:cs="Times New Roman"/>
          <w:color w:val="000000" w:themeColor="text1"/>
          <w:sz w:val="28"/>
          <w:szCs w:val="28"/>
        </w:rPr>
        <w:t>Акбашское сельское поселение</w:t>
      </w:r>
      <w:r>
        <w:rPr>
          <w:rFonts w:ascii="Times New Roman" w:eastAsia="Calibri" w:hAnsi="Times New Roman" w:cs="Times New Roman"/>
          <w:color w:val="000000" w:themeColor="text1"/>
          <w:sz w:val="28"/>
          <w:szCs w:val="28"/>
        </w:rPr>
        <w:t>»</w:t>
      </w:r>
      <w:r w:rsidRPr="00060EBE">
        <w:rPr>
          <w:rFonts w:ascii="Times New Roman" w:eastAsia="Calibri" w:hAnsi="Times New Roman" w:cs="Times New Roman"/>
          <w:color w:val="000000" w:themeColor="text1"/>
          <w:sz w:val="28"/>
          <w:szCs w:val="28"/>
        </w:rPr>
        <w:t xml:space="preserve"> Ютазинского муниципального района Республики Татарстан, утвержденного решением Ютазинского районного Совета Республики Татарстан от </w:t>
      </w:r>
      <w:r>
        <w:rPr>
          <w:rFonts w:ascii="Times New Roman" w:eastAsia="Calibri" w:hAnsi="Times New Roman" w:cs="Times New Roman"/>
          <w:color w:val="000000" w:themeColor="text1"/>
          <w:sz w:val="28"/>
          <w:szCs w:val="28"/>
        </w:rPr>
        <w:t xml:space="preserve">07.09.2022 </w:t>
      </w:r>
      <w:r w:rsidRPr="00060EBE">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w:t>
      </w:r>
      <w:r w:rsidRPr="00060EBE">
        <w:rPr>
          <w:rFonts w:ascii="Times New Roman" w:eastAsia="Calibri" w:hAnsi="Times New Roman" w:cs="Times New Roman"/>
          <w:color w:val="000000" w:themeColor="text1"/>
          <w:sz w:val="28"/>
          <w:szCs w:val="28"/>
        </w:rPr>
        <w:t>30</w:t>
      </w:r>
      <w:r w:rsidRPr="00B62221">
        <w:rPr>
          <w:rFonts w:ascii="Times New Roman" w:eastAsia="Calibri" w:hAnsi="Times New Roman" w:cs="Times New Roman"/>
          <w:color w:val="000000" w:themeColor="text1"/>
          <w:sz w:val="28"/>
          <w:szCs w:val="28"/>
        </w:rPr>
        <w:t xml:space="preserve"> </w:t>
      </w:r>
      <w:r w:rsidRPr="00B369F9">
        <w:rPr>
          <w:rFonts w:ascii="Times New Roman" w:eastAsia="Calibri" w:hAnsi="Times New Roman" w:cs="Times New Roman"/>
          <w:color w:val="000000" w:themeColor="text1"/>
          <w:sz w:val="28"/>
          <w:szCs w:val="28"/>
        </w:rPr>
        <w:t>следующие изменения:</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1.1. Абзац 9 статьи 1 Главы </w:t>
      </w:r>
      <w:r>
        <w:rPr>
          <w:rFonts w:ascii="Times New Roman" w:eastAsia="Calibri" w:hAnsi="Times New Roman" w:cs="Times New Roman"/>
          <w:color w:val="000000" w:themeColor="text1"/>
          <w:sz w:val="28"/>
          <w:szCs w:val="28"/>
          <w:lang w:val="en-US"/>
        </w:rPr>
        <w:t>I</w:t>
      </w:r>
      <w:r>
        <w:rPr>
          <w:rFonts w:ascii="Times New Roman" w:eastAsia="Calibri" w:hAnsi="Times New Roman" w:cs="Times New Roman"/>
          <w:color w:val="000000" w:themeColor="text1"/>
          <w:sz w:val="28"/>
          <w:szCs w:val="28"/>
        </w:rPr>
        <w:t xml:space="preserve"> Правил изложить в следующей редакции: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3D3423">
        <w:rPr>
          <w:rFonts w:ascii="Times New Roman" w:eastAsia="Calibri" w:hAnsi="Times New Roman" w:cs="Times New Roman"/>
          <w:color w:val="000000" w:themeColor="text1"/>
          <w:sz w:val="28"/>
          <w:szCs w:val="28"/>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r>
        <w:rPr>
          <w:rFonts w:ascii="Times New Roman" w:eastAsia="Calibri" w:hAnsi="Times New Roman" w:cs="Times New Roman"/>
          <w:color w:val="000000" w:themeColor="text1"/>
          <w:sz w:val="28"/>
          <w:szCs w:val="28"/>
        </w:rPr>
        <w:t>«</w:t>
      </w:r>
      <w:proofErr w:type="spellStart"/>
      <w:r w:rsidRPr="003D3423">
        <w:rPr>
          <w:rFonts w:ascii="Times New Roman" w:eastAsia="Calibri" w:hAnsi="Times New Roman" w:cs="Times New Roman"/>
          <w:color w:val="000000" w:themeColor="text1"/>
          <w:sz w:val="28"/>
          <w:szCs w:val="28"/>
        </w:rPr>
        <w:t>Росатом</w:t>
      </w:r>
      <w:proofErr w:type="spellEnd"/>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Государственная корпорация по космической деятельности </w:t>
      </w:r>
      <w:r>
        <w:rPr>
          <w:rFonts w:ascii="Times New Roman" w:eastAsia="Calibri" w:hAnsi="Times New Roman" w:cs="Times New Roman"/>
          <w:color w:val="000000" w:themeColor="text1"/>
          <w:sz w:val="28"/>
          <w:szCs w:val="28"/>
        </w:rPr>
        <w:t>«</w:t>
      </w:r>
      <w:proofErr w:type="spellStart"/>
      <w:r w:rsidRPr="003D3423">
        <w:rPr>
          <w:rFonts w:ascii="Times New Roman" w:eastAsia="Calibri" w:hAnsi="Times New Roman" w:cs="Times New Roman"/>
          <w:color w:val="000000" w:themeColor="text1"/>
          <w:sz w:val="28"/>
          <w:szCs w:val="28"/>
        </w:rPr>
        <w:t>Роскосмос</w:t>
      </w:r>
      <w:proofErr w:type="spellEnd"/>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218-ФЗ </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 xml:space="preserve"> передали на основании соглашений свои функции </w:t>
      </w:r>
      <w:r w:rsidRPr="003D3423">
        <w:rPr>
          <w:rFonts w:ascii="Times New Roman" w:eastAsia="Calibri" w:hAnsi="Times New Roman" w:cs="Times New Roman"/>
          <w:color w:val="000000" w:themeColor="text1"/>
          <w:sz w:val="28"/>
          <w:szCs w:val="28"/>
        </w:rPr>
        <w:lastRenderedPageBreak/>
        <w:t>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Pr>
          <w:rFonts w:ascii="Times New Roman" w:eastAsia="Calibri" w:hAnsi="Times New Roman" w:cs="Times New Roman"/>
          <w:color w:val="000000" w:themeColor="text1"/>
          <w:sz w:val="28"/>
          <w:szCs w:val="28"/>
        </w:rPr>
        <w:t>»;</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1.2. Пункт 3 статьи 9</w:t>
      </w:r>
      <w:r w:rsidRPr="00B3423A">
        <w:rPr>
          <w:rFonts w:ascii="Times New Roman" w:eastAsia="Calibri" w:hAnsi="Times New Roman" w:cs="Times New Roman"/>
          <w:color w:val="000000" w:themeColor="text1"/>
          <w:sz w:val="28"/>
          <w:szCs w:val="28"/>
        </w:rPr>
        <w:t xml:space="preserve"> Главы I Правил изложить в следующей редакции: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«3. </w:t>
      </w:r>
      <w:r w:rsidRPr="00C4638B">
        <w:rPr>
          <w:rFonts w:ascii="Times New Roman" w:eastAsia="Calibri" w:hAnsi="Times New Roman" w:cs="Times New Roman"/>
          <w:color w:val="000000" w:themeColor="text1"/>
          <w:sz w:val="28"/>
          <w:szCs w:val="28"/>
        </w:rPr>
        <w:t>Границы территориальных зон не могут пересекать границы муниципальных образований, населенных пунктов, земельных участков (за исключением земельного участка, границы которого могут пересекать границы территориальных зон в случаях, предусмотренных Земельным кодексом Российской Федерации или иным федеральным законом). Допускается пересечение границ территориальных зон с границами зон с особыми условиями использования территорий, границами территорий объектов культурного наследия, границами территорий исторических поселений федерального значения, границами территорий исторических поселений регионального значения, устанавливаемыми в соответствии с законодат</w:t>
      </w:r>
      <w:r>
        <w:rPr>
          <w:rFonts w:ascii="Times New Roman" w:eastAsia="Calibri" w:hAnsi="Times New Roman" w:cs="Times New Roman"/>
          <w:color w:val="000000" w:themeColor="text1"/>
          <w:sz w:val="28"/>
          <w:szCs w:val="28"/>
        </w:rPr>
        <w:t>ельством Российской Федерации</w:t>
      </w:r>
      <w:r w:rsidRPr="00C4638B">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1.3. Абзац 17 статьи 1 Главы </w:t>
      </w:r>
      <w:r>
        <w:rPr>
          <w:rFonts w:ascii="Times New Roman" w:eastAsia="Calibri" w:hAnsi="Times New Roman" w:cs="Times New Roman"/>
          <w:color w:val="000000" w:themeColor="text1"/>
          <w:sz w:val="28"/>
          <w:szCs w:val="28"/>
          <w:lang w:val="en-US"/>
        </w:rPr>
        <w:t>I</w:t>
      </w:r>
      <w:r w:rsidRPr="003D3423">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Правил изложить в следующей редакции: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3D3423">
        <w:rPr>
          <w:rFonts w:ascii="Times New Roman" w:eastAsia="Calibri" w:hAnsi="Times New Roman" w:cs="Times New Roman"/>
          <w:color w:val="000000" w:themeColor="text1"/>
          <w:sz w:val="28"/>
          <w:szCs w:val="28"/>
        </w:rPr>
        <w:t xml:space="preserve">Многоквартирным домом признается здание, состоящее из двух и более квартир, включающее в себя имущество, указанное в пунктах 1-3 части 1 статьи 36 </w:t>
      </w:r>
      <w:r>
        <w:rPr>
          <w:rFonts w:ascii="Times New Roman" w:eastAsia="Calibri" w:hAnsi="Times New Roman" w:cs="Times New Roman"/>
          <w:color w:val="000000" w:themeColor="text1"/>
          <w:sz w:val="28"/>
          <w:szCs w:val="28"/>
        </w:rPr>
        <w:t>Жилищного</w:t>
      </w:r>
      <w:r w:rsidRPr="003D3423">
        <w:rPr>
          <w:rFonts w:ascii="Times New Roman" w:eastAsia="Calibri" w:hAnsi="Times New Roman" w:cs="Times New Roman"/>
          <w:color w:val="000000" w:themeColor="text1"/>
          <w:sz w:val="28"/>
          <w:szCs w:val="28"/>
        </w:rPr>
        <w:t xml:space="preserve"> Кодекса</w:t>
      </w:r>
      <w:r>
        <w:rPr>
          <w:rFonts w:ascii="Times New Roman" w:eastAsia="Calibri" w:hAnsi="Times New Roman" w:cs="Times New Roman"/>
          <w:color w:val="000000" w:themeColor="text1"/>
          <w:sz w:val="28"/>
          <w:szCs w:val="28"/>
        </w:rPr>
        <w:t xml:space="preserve"> Российской Федерации</w:t>
      </w:r>
      <w:r w:rsidRPr="003D3423">
        <w:rPr>
          <w:rFonts w:ascii="Times New Roman" w:eastAsia="Calibri" w:hAnsi="Times New Roman" w:cs="Times New Roman"/>
          <w:color w:val="000000" w:themeColor="text1"/>
          <w:sz w:val="28"/>
          <w:szCs w:val="28"/>
        </w:rPr>
        <w:t>. Многоквартирный дом может также включать в себя принадлежащие отдельным собственникам н</w:t>
      </w:r>
      <w:r>
        <w:rPr>
          <w:rFonts w:ascii="Times New Roman" w:eastAsia="Calibri" w:hAnsi="Times New Roman" w:cs="Times New Roman"/>
          <w:color w:val="000000" w:themeColor="text1"/>
          <w:sz w:val="28"/>
          <w:szCs w:val="28"/>
        </w:rPr>
        <w:t xml:space="preserve">ежилые помещения и (или) </w:t>
      </w:r>
      <w:proofErr w:type="spellStart"/>
      <w:r>
        <w:rPr>
          <w:rFonts w:ascii="Times New Roman" w:eastAsia="Calibri" w:hAnsi="Times New Roman" w:cs="Times New Roman"/>
          <w:color w:val="000000" w:themeColor="text1"/>
          <w:sz w:val="28"/>
          <w:szCs w:val="28"/>
        </w:rPr>
        <w:t>машино</w:t>
      </w:r>
      <w:proofErr w:type="spellEnd"/>
      <w:r>
        <w:rPr>
          <w:rFonts w:ascii="Times New Roman" w:eastAsia="Calibri" w:hAnsi="Times New Roman" w:cs="Times New Roman"/>
          <w:color w:val="000000" w:themeColor="text1"/>
          <w:sz w:val="28"/>
          <w:szCs w:val="28"/>
        </w:rPr>
        <w:t>-</w:t>
      </w:r>
      <w:r w:rsidRPr="003D3423">
        <w:rPr>
          <w:rFonts w:ascii="Times New Roman" w:eastAsia="Calibri" w:hAnsi="Times New Roman" w:cs="Times New Roman"/>
          <w:color w:val="000000" w:themeColor="text1"/>
          <w:sz w:val="28"/>
          <w:szCs w:val="28"/>
        </w:rPr>
        <w:t>места, являющиеся неотъемлемой конструктивной частью такого многоквартирного дома</w:t>
      </w:r>
      <w:r>
        <w:rPr>
          <w:rFonts w:ascii="Times New Roman" w:eastAsia="Calibri" w:hAnsi="Times New Roman" w:cs="Times New Roman"/>
          <w:color w:val="000000" w:themeColor="text1"/>
          <w:sz w:val="28"/>
          <w:szCs w:val="28"/>
        </w:rPr>
        <w:t xml:space="preserve">.». </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1.4. Пункт 6 статьи 4 Главы </w:t>
      </w:r>
      <w:r>
        <w:rPr>
          <w:rFonts w:ascii="Times New Roman" w:eastAsia="Calibri" w:hAnsi="Times New Roman" w:cs="Times New Roman"/>
          <w:color w:val="000000" w:themeColor="text1"/>
          <w:sz w:val="28"/>
          <w:szCs w:val="28"/>
          <w:lang w:val="en-US"/>
        </w:rPr>
        <w:t>II</w:t>
      </w:r>
      <w:r>
        <w:rPr>
          <w:rFonts w:ascii="Times New Roman" w:eastAsia="Calibri" w:hAnsi="Times New Roman" w:cs="Times New Roman"/>
          <w:color w:val="000000" w:themeColor="text1"/>
          <w:sz w:val="28"/>
          <w:szCs w:val="28"/>
        </w:rPr>
        <w:t xml:space="preserve"> Правил изложить в следующей редакции:</w:t>
      </w:r>
    </w:p>
    <w:p w:rsidR="00F1298D" w:rsidRPr="006F2AA0"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«6. </w:t>
      </w:r>
      <w:r w:rsidRPr="006F2AA0">
        <w:rPr>
          <w:rFonts w:ascii="Times New Roman" w:eastAsia="Calibri" w:hAnsi="Times New Roman" w:cs="Times New Roman"/>
          <w:color w:val="000000" w:themeColor="text1"/>
          <w:sz w:val="28"/>
          <w:szCs w:val="28"/>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F1298D" w:rsidRPr="006F2AA0"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F2AA0">
        <w:rPr>
          <w:rFonts w:ascii="Times New Roman" w:eastAsia="Calibri" w:hAnsi="Times New Roman" w:cs="Times New Roman"/>
          <w:color w:val="000000" w:themeColor="text1"/>
          <w:sz w:val="28"/>
          <w:szCs w:val="28"/>
        </w:rPr>
        <w:t>1) виды разрешенного использования земельных участков и объектов капитального строительства;</w:t>
      </w:r>
    </w:p>
    <w:p w:rsidR="00F1298D" w:rsidRPr="006F2AA0"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6F2AA0">
        <w:rPr>
          <w:rFonts w:ascii="Times New Roman" w:eastAsia="Calibri" w:hAnsi="Times New Roman" w:cs="Times New Roman"/>
          <w:color w:val="000000" w:themeColor="text1"/>
          <w:sz w:val="28"/>
          <w:szCs w:val="28"/>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F1298D" w:rsidRPr="006F2AA0"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3</w:t>
      </w:r>
      <w:r w:rsidRPr="006F2AA0">
        <w:rPr>
          <w:rFonts w:ascii="Times New Roman" w:eastAsia="Calibri" w:hAnsi="Times New Roman" w:cs="Times New Roman"/>
          <w:color w:val="000000" w:themeColor="text1"/>
          <w:sz w:val="28"/>
          <w:szCs w:val="28"/>
        </w:rPr>
        <w:t>) требования к архитектурно-градостроительному облику объектов капитального строительства;</w:t>
      </w:r>
    </w:p>
    <w:p w:rsidR="00F1298D" w:rsidRPr="006F2AA0"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4</w:t>
      </w:r>
      <w:r w:rsidRPr="006F2AA0">
        <w:rPr>
          <w:rFonts w:ascii="Times New Roman" w:eastAsia="Calibri" w:hAnsi="Times New Roman" w:cs="Times New Roman"/>
          <w:color w:val="000000" w:themeColor="text1"/>
          <w:sz w:val="28"/>
          <w:szCs w:val="28"/>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5</w:t>
      </w:r>
      <w:r w:rsidRPr="006F2AA0">
        <w:rPr>
          <w:rFonts w:ascii="Times New Roman" w:eastAsia="Calibri" w:hAnsi="Times New Roman" w:cs="Times New Roman"/>
          <w:color w:val="000000" w:themeColor="text1"/>
          <w:sz w:val="28"/>
          <w:szCs w:val="28"/>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Pr>
          <w:rFonts w:ascii="Times New Roman" w:eastAsia="Calibri" w:hAnsi="Times New Roman" w:cs="Times New Roman"/>
          <w:color w:val="000000" w:themeColor="text1"/>
          <w:sz w:val="28"/>
          <w:szCs w:val="28"/>
        </w:rPr>
        <w:t>».</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1.5.  Раздел 9.4. Статьи 9 Главы </w:t>
      </w:r>
      <w:r>
        <w:rPr>
          <w:rFonts w:ascii="Times New Roman" w:eastAsia="Calibri" w:hAnsi="Times New Roman" w:cs="Times New Roman"/>
          <w:color w:val="000000" w:themeColor="text1"/>
          <w:sz w:val="28"/>
          <w:szCs w:val="28"/>
          <w:lang w:val="en-US"/>
        </w:rPr>
        <w:t>III</w:t>
      </w:r>
      <w:r>
        <w:rPr>
          <w:rFonts w:ascii="Times New Roman" w:eastAsia="Calibri" w:hAnsi="Times New Roman" w:cs="Times New Roman"/>
          <w:color w:val="000000" w:themeColor="text1"/>
          <w:sz w:val="28"/>
          <w:szCs w:val="28"/>
        </w:rPr>
        <w:t xml:space="preserve"> Правил изложить в следующей редакции: </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9.4. Охранная зона объектов электросетевого хозяйства (вдоль линий электропередачи, вокруг подстанций)</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w:t>
      </w: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w:t>
      </w:r>
      <w:r w:rsidRPr="008A5E5F">
        <w:rPr>
          <w:rFonts w:ascii="Times New Roman" w:eastAsia="Calibri" w:hAnsi="Times New Roman" w:cs="Times New Roman"/>
          <w:color w:val="000000" w:themeColor="text1"/>
          <w:sz w:val="28"/>
          <w:szCs w:val="28"/>
        </w:rPr>
        <w:t xml:space="preserve"> 160 </w:t>
      </w:r>
      <w:r>
        <w:rPr>
          <w:rFonts w:ascii="Times New Roman" w:eastAsia="Calibri" w:hAnsi="Times New Roman" w:cs="Times New Roman"/>
          <w:color w:val="000000" w:themeColor="text1"/>
          <w:sz w:val="28"/>
          <w:szCs w:val="28"/>
        </w:rPr>
        <w:t>«</w:t>
      </w:r>
      <w:r w:rsidRPr="008A5E5F">
        <w:rPr>
          <w:rFonts w:ascii="Times New Roman" w:eastAsia="Calibri" w:hAnsi="Times New Roman" w:cs="Times New Roman"/>
          <w:color w:val="000000" w:themeColor="text1"/>
          <w:sz w:val="28"/>
          <w:szCs w:val="28"/>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Pr>
          <w:rFonts w:ascii="Times New Roman" w:eastAsia="Calibri" w:hAnsi="Times New Roman" w:cs="Times New Roman"/>
          <w:color w:val="000000" w:themeColor="text1"/>
          <w:sz w:val="28"/>
          <w:szCs w:val="28"/>
        </w:rPr>
        <w:t>»</w:t>
      </w:r>
      <w:r w:rsidRPr="008A5E5F">
        <w:rPr>
          <w:rFonts w:ascii="Times New Roman" w:eastAsia="Calibri" w:hAnsi="Times New Roman" w:cs="Times New Roman"/>
          <w:color w:val="000000" w:themeColor="text1"/>
          <w:sz w:val="28"/>
          <w:szCs w:val="28"/>
        </w:rPr>
        <w:t>.</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w:t>
      </w:r>
      <w:proofErr w:type="spellStart"/>
      <w:r w:rsidRPr="008A5E5F">
        <w:rPr>
          <w:rFonts w:ascii="Times New Roman" w:eastAsia="Calibri" w:hAnsi="Times New Roman" w:cs="Times New Roman"/>
          <w:color w:val="000000" w:themeColor="text1"/>
          <w:sz w:val="28"/>
          <w:szCs w:val="28"/>
        </w:rPr>
        <w:t>неотклоненном</w:t>
      </w:r>
      <w:proofErr w:type="spellEnd"/>
      <w:r w:rsidRPr="008A5E5F">
        <w:rPr>
          <w:rFonts w:ascii="Times New Roman" w:eastAsia="Calibri" w:hAnsi="Times New Roman" w:cs="Times New Roman"/>
          <w:color w:val="000000" w:themeColor="text1"/>
          <w:sz w:val="28"/>
          <w:szCs w:val="28"/>
        </w:rPr>
        <w:t xml:space="preserve"> их положении на следующем расстоянии:</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до 1 </w:t>
      </w:r>
      <w:proofErr w:type="spellStart"/>
      <w:r w:rsidRPr="008A5E5F">
        <w:rPr>
          <w:rFonts w:ascii="Times New Roman" w:eastAsia="Calibri" w:hAnsi="Times New Roman" w:cs="Times New Roman"/>
          <w:color w:val="000000" w:themeColor="text1"/>
          <w:sz w:val="28"/>
          <w:szCs w:val="28"/>
        </w:rPr>
        <w:t>кВ</w:t>
      </w:r>
      <w:proofErr w:type="spellEnd"/>
      <w:r w:rsidRPr="008A5E5F">
        <w:rPr>
          <w:rFonts w:ascii="Times New Roman" w:eastAsia="Calibri" w:hAnsi="Times New Roman" w:cs="Times New Roman"/>
          <w:color w:val="000000" w:themeColor="text1"/>
          <w:sz w:val="28"/>
          <w:szCs w:val="28"/>
        </w:rPr>
        <w:t xml:space="preserve"> - 2 м;</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от 1 до 20 </w:t>
      </w:r>
      <w:proofErr w:type="spellStart"/>
      <w:r w:rsidRPr="008A5E5F">
        <w:rPr>
          <w:rFonts w:ascii="Times New Roman" w:eastAsia="Calibri" w:hAnsi="Times New Roman" w:cs="Times New Roman"/>
          <w:color w:val="000000" w:themeColor="text1"/>
          <w:sz w:val="28"/>
          <w:szCs w:val="28"/>
        </w:rPr>
        <w:t>кВ</w:t>
      </w:r>
      <w:proofErr w:type="spellEnd"/>
      <w:r w:rsidRPr="008A5E5F">
        <w:rPr>
          <w:rFonts w:ascii="Times New Roman" w:eastAsia="Calibri" w:hAnsi="Times New Roman" w:cs="Times New Roman"/>
          <w:color w:val="000000" w:themeColor="text1"/>
          <w:sz w:val="28"/>
          <w:szCs w:val="28"/>
        </w:rPr>
        <w:t xml:space="preserve"> - 10 м;</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- 35 </w:t>
      </w:r>
      <w:proofErr w:type="spellStart"/>
      <w:r w:rsidRPr="008A5E5F">
        <w:rPr>
          <w:rFonts w:ascii="Times New Roman" w:eastAsia="Calibri" w:hAnsi="Times New Roman" w:cs="Times New Roman"/>
          <w:color w:val="000000" w:themeColor="text1"/>
          <w:sz w:val="28"/>
          <w:szCs w:val="28"/>
        </w:rPr>
        <w:t>кВ</w:t>
      </w:r>
      <w:proofErr w:type="spellEnd"/>
      <w:r w:rsidRPr="008A5E5F">
        <w:rPr>
          <w:rFonts w:ascii="Times New Roman" w:eastAsia="Calibri" w:hAnsi="Times New Roman" w:cs="Times New Roman"/>
          <w:color w:val="000000" w:themeColor="text1"/>
          <w:sz w:val="28"/>
          <w:szCs w:val="28"/>
        </w:rPr>
        <w:t xml:space="preserve"> - 15 м;</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- 110 </w:t>
      </w:r>
      <w:proofErr w:type="spellStart"/>
      <w:r w:rsidRPr="008A5E5F">
        <w:rPr>
          <w:rFonts w:ascii="Times New Roman" w:eastAsia="Calibri" w:hAnsi="Times New Roman" w:cs="Times New Roman"/>
          <w:color w:val="000000" w:themeColor="text1"/>
          <w:sz w:val="28"/>
          <w:szCs w:val="28"/>
        </w:rPr>
        <w:t>кВ</w:t>
      </w:r>
      <w:proofErr w:type="spellEnd"/>
      <w:r w:rsidRPr="008A5E5F">
        <w:rPr>
          <w:rFonts w:ascii="Times New Roman" w:eastAsia="Calibri" w:hAnsi="Times New Roman" w:cs="Times New Roman"/>
          <w:color w:val="000000" w:themeColor="text1"/>
          <w:sz w:val="28"/>
          <w:szCs w:val="28"/>
        </w:rPr>
        <w:t xml:space="preserve"> - 20 м;</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- 220 </w:t>
      </w:r>
      <w:proofErr w:type="spellStart"/>
      <w:r w:rsidRPr="008A5E5F">
        <w:rPr>
          <w:rFonts w:ascii="Times New Roman" w:eastAsia="Calibri" w:hAnsi="Times New Roman" w:cs="Times New Roman"/>
          <w:color w:val="000000" w:themeColor="text1"/>
          <w:sz w:val="28"/>
          <w:szCs w:val="28"/>
        </w:rPr>
        <w:t>кВ</w:t>
      </w:r>
      <w:proofErr w:type="spellEnd"/>
      <w:r w:rsidRPr="008A5E5F">
        <w:rPr>
          <w:rFonts w:ascii="Times New Roman" w:eastAsia="Calibri" w:hAnsi="Times New Roman" w:cs="Times New Roman"/>
          <w:color w:val="000000" w:themeColor="text1"/>
          <w:sz w:val="28"/>
          <w:szCs w:val="28"/>
        </w:rPr>
        <w:t xml:space="preserve"> - 25 м;</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xml:space="preserve">- 500 </w:t>
      </w:r>
      <w:proofErr w:type="spellStart"/>
      <w:r w:rsidRPr="008A5E5F">
        <w:rPr>
          <w:rFonts w:ascii="Times New Roman" w:eastAsia="Calibri" w:hAnsi="Times New Roman" w:cs="Times New Roman"/>
          <w:color w:val="000000" w:themeColor="text1"/>
          <w:sz w:val="28"/>
          <w:szCs w:val="28"/>
        </w:rPr>
        <w:t>кВ</w:t>
      </w:r>
      <w:proofErr w:type="spellEnd"/>
      <w:r w:rsidRPr="008A5E5F">
        <w:rPr>
          <w:rFonts w:ascii="Times New Roman" w:eastAsia="Calibri" w:hAnsi="Times New Roman" w:cs="Times New Roman"/>
          <w:color w:val="000000" w:themeColor="text1"/>
          <w:sz w:val="28"/>
          <w:szCs w:val="28"/>
        </w:rPr>
        <w:t xml:space="preserve"> - 30 м.</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F1298D" w:rsidRPr="008A5E5F"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размещать свалки;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8A5E5F">
        <w:rPr>
          <w:rFonts w:ascii="Times New Roman" w:eastAsia="Calibri" w:hAnsi="Times New Roman" w:cs="Times New Roman"/>
          <w:color w:val="000000" w:themeColor="text1"/>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В охранных зонах, установленных для объектов электросетевого хозяйства напряжением свыше 1000 вольт, помимо действий, предусмотренных абзацем 10 настоящих Правил, запрещается: </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а) складировать или размещать хранилища любых, в том числе горюче-смазочных материалов; </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б) размещать детские и спортивные площадки, стадионы, рынки, торговые точки, полевые станы, загоны для скота, гаражи и стоянки </w:t>
      </w:r>
      <w:proofErr w:type="gramStart"/>
      <w:r>
        <w:rPr>
          <w:rFonts w:ascii="Times New Roman" w:eastAsia="Calibri" w:hAnsi="Times New Roman" w:cs="Times New Roman"/>
          <w:color w:val="000000" w:themeColor="text1"/>
          <w:sz w:val="28"/>
          <w:szCs w:val="28"/>
        </w:rPr>
        <w:t>всех  видов</w:t>
      </w:r>
      <w:proofErr w:type="gramEnd"/>
      <w:r>
        <w:rPr>
          <w:rFonts w:ascii="Times New Roman" w:eastAsia="Calibri" w:hAnsi="Times New Roman" w:cs="Times New Roman"/>
          <w:color w:val="000000" w:themeColor="text1"/>
          <w:sz w:val="28"/>
          <w:szCs w:val="28"/>
        </w:rPr>
        <w:t xml:space="preserve"> машин и </w:t>
      </w:r>
      <w:r>
        <w:rPr>
          <w:rFonts w:ascii="Times New Roman" w:eastAsia="Calibri" w:hAnsi="Times New Roman" w:cs="Times New Roman"/>
          <w:color w:val="000000" w:themeColor="text1"/>
          <w:sz w:val="28"/>
          <w:szCs w:val="28"/>
        </w:rPr>
        <w:lastRenderedPageBreak/>
        <w:t xml:space="preserve">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 </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г) бросать якоря с судов и осуществлять их проход с отданными якорями, цепями, лотами, </w:t>
      </w:r>
      <w:proofErr w:type="spellStart"/>
      <w:r>
        <w:rPr>
          <w:rFonts w:ascii="Times New Roman" w:eastAsia="Calibri" w:hAnsi="Times New Roman" w:cs="Times New Roman"/>
          <w:color w:val="000000" w:themeColor="text1"/>
          <w:sz w:val="28"/>
          <w:szCs w:val="28"/>
        </w:rPr>
        <w:t>волокушками</w:t>
      </w:r>
      <w:proofErr w:type="spellEnd"/>
      <w:r>
        <w:rPr>
          <w:rFonts w:ascii="Times New Roman" w:eastAsia="Calibri" w:hAnsi="Times New Roman" w:cs="Times New Roman"/>
          <w:color w:val="000000" w:themeColor="text1"/>
          <w:sz w:val="28"/>
          <w:szCs w:val="28"/>
        </w:rPr>
        <w:t xml:space="preserve"> и тралами (в охранных зонах подводных кабельных линий электропередачи);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д) осуществлять проход судов с поднятыми стрелами кранов и других механизмов (в охранных зонах воздушных линий электропередачи);</w:t>
      </w:r>
    </w:p>
    <w:p w:rsidR="00F1298D" w:rsidRPr="00BF5140"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F5140">
        <w:rPr>
          <w:rFonts w:ascii="Times New Roman" w:eastAsia="Calibri" w:hAnsi="Times New Roman" w:cs="Times New Roman"/>
          <w:color w:val="000000" w:themeColor="text1"/>
          <w:sz w:val="28"/>
          <w:szCs w:val="28"/>
        </w:rPr>
        <w:t xml:space="preserve">е) осуществлять остановку транспортных средств на автомобильных дорогах в местах пересечения с воздушными линиями электропередачи с проектным номинальным классом напряжения 330 </w:t>
      </w:r>
      <w:proofErr w:type="spellStart"/>
      <w:r w:rsidRPr="00BF5140">
        <w:rPr>
          <w:rFonts w:ascii="Times New Roman" w:eastAsia="Calibri" w:hAnsi="Times New Roman" w:cs="Times New Roman"/>
          <w:color w:val="000000" w:themeColor="text1"/>
          <w:sz w:val="28"/>
          <w:szCs w:val="28"/>
        </w:rPr>
        <w:t>кВ</w:t>
      </w:r>
      <w:proofErr w:type="spellEnd"/>
      <w:r w:rsidRPr="00BF5140">
        <w:rPr>
          <w:rFonts w:ascii="Times New Roman" w:eastAsia="Calibri" w:hAnsi="Times New Roman" w:cs="Times New Roman"/>
          <w:color w:val="000000" w:themeColor="text1"/>
          <w:sz w:val="28"/>
          <w:szCs w:val="28"/>
        </w:rPr>
        <w:t xml:space="preserve"> и выше (исключительно в охранных зонах воздушных линий электропередачи);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F5140">
        <w:rPr>
          <w:rFonts w:ascii="Times New Roman" w:eastAsia="Calibri" w:hAnsi="Times New Roman" w:cs="Times New Roman"/>
          <w:color w:val="000000" w:themeColor="text1"/>
          <w:sz w:val="28"/>
          <w:szCs w:val="28"/>
        </w:rPr>
        <w:t>ж) устанавливать рекламные конструкции.</w:t>
      </w:r>
      <w:r>
        <w:rPr>
          <w:rFonts w:ascii="Times New Roman" w:eastAsia="Calibri" w:hAnsi="Times New Roman" w:cs="Times New Roman"/>
          <w:color w:val="000000" w:themeColor="text1"/>
          <w:sz w:val="28"/>
          <w:szCs w:val="28"/>
        </w:rPr>
        <w:t>»</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В пределах охранной зоны без соблюдения условий осуществления соответствующих видов деятельности, предусмотренных решением о согласовании такой охранной зоны, юридическим и физическим лицам запрещаются:</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а) горные, взрывные, мелиоративные работы, в том числе связанные с временным затоплением земель;</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б)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в) 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г)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д)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е) 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rsidR="00F1298D" w:rsidRPr="00955CE4"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ж)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955CE4">
        <w:rPr>
          <w:rFonts w:ascii="Times New Roman" w:eastAsia="Calibri" w:hAnsi="Times New Roman" w:cs="Times New Roman"/>
          <w:color w:val="000000" w:themeColor="text1"/>
          <w:sz w:val="28"/>
          <w:szCs w:val="28"/>
        </w:rPr>
        <w:t>з) посадка и вырубка деревьев и кустарников.</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В охранных зонах допускается размещение зданий и сооружений при соблюдении следующих параметров:</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а) размещаемое здание или сооружение не создает препятствий для доступа к объекту электросетевого хозяйства (создаются или сохраняются, в том числе в </w:t>
      </w:r>
      <w:r w:rsidRPr="007818B2">
        <w:rPr>
          <w:rFonts w:ascii="Times New Roman" w:eastAsia="Calibri" w:hAnsi="Times New Roman" w:cs="Times New Roman"/>
          <w:color w:val="000000" w:themeColor="text1"/>
          <w:sz w:val="28"/>
          <w:szCs w:val="28"/>
        </w:rPr>
        <w:lastRenderedPageBreak/>
        <w:t>соответствии с требованиями нормативно-технических документов, проходы и подъезды, необходимые для доступа к объекту электроэнергетики обслуживающего персонала и техники в целях обеспечения оперативного, технического и ремонтного обслуживания оборудования, зданий и сооружений объектов электроэнергетики, проведения работ по ликвидации аварий и устранению их последствий на всем протяжении границы объекта электроэнергетики);</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б) расстояние по горизонтали от элементов зданий и сооружений до проводов воздушных линий электропередачи напряжением до 1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 xml:space="preserve"> с неизолированными проводами (при наибольшем их отклонении)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1,5 метра - от выступающих частей зданий, террас и окон;</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1 метра - от глухих стен;</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в) расстояние по горизонтали от элементов зданий и сооружений до токопроводящих жил кабелей (предназначенных для эксплуатации в воздушной среде) напряжением свыше 1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 xml:space="preserve"> (при наибольшем их отклонении)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1 метра - от выступающих частей зданий, террас и окон;</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0,2 метра - от глухих стен зданий, сооружений;</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г) допускается размещение зданий и сооружений под проводами воздушных линий электропередачи напряжением до 1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 xml:space="preserve"> с самонесущими изолированными проводами, при этом расстояние по вертикали от указанных зданий и сооружений при наибольшей стреле провеса должно быть не менее 2,5 метра;</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д) расстояние по горизонтали от элементов зданий и сооружений до проводов воздушных линий электропередачи напряжением свыше 1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 xml:space="preserve"> (при наибольшем их отклонении)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2 метров - при проектном номинальном классе напряжения до 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35-110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5 метров - при проектном номинальном классе напряжения 150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6 метров - при проектном номинальном классе напряжения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20 метров (8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330-400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30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40 метров (10 метров до ближайших частей непроизводственных и производственных зданий и сооружений электрических станций и подстанций) - при проектном номинальном классе напряжения 750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е) под проводами воздушных линий электропередачи допускается размещение следующих видов зданий и (или) сооружений и (или) их пересечение с воздушными линиями электропередачи:</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производственные здания и (или) сооружения промышленных предприятий I и II степени огнестойкости в соответствии с техническим регламентом о требованиях пожарной безопасности, если проектный номинальный класс напряжения воздушных линий электропередачи не превышает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 xml:space="preserve">, а также вне зависимости от проектного номинального класса напряжения воздушных линий электропередачи - здания и сооружения электрических станций и подстанций (включая вспомогательные и обслуживающие объекты), ограждения при условии, что расстояние от наивысшей точки указанных зданий и (или) сооружений, ограждений </w:t>
      </w:r>
      <w:r w:rsidRPr="007818B2">
        <w:rPr>
          <w:rFonts w:ascii="Times New Roman" w:eastAsia="Calibri" w:hAnsi="Times New Roman" w:cs="Times New Roman"/>
          <w:color w:val="000000" w:themeColor="text1"/>
          <w:sz w:val="28"/>
          <w:szCs w:val="28"/>
        </w:rPr>
        <w:lastRenderedPageBreak/>
        <w:t>по вертикали до проводов воздушной линии электропередачи при наибольшей стреле провеса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3 метров - при проектном номинальном классе напряжения до 35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110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150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5 метров - при проектном номинальном классе напряжения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7,5 метра –при проектном номинальном классе напряжения 330-400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8 метров - при проектном номинальном классе напряжения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12 метров - при проектном номинальном классе напряжения 750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линии связи, линии проводного вещания, если проектный номинальный класс напряжения воздушных линий электропередачи не превышает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 xml:space="preserve"> при условии, что расстояние по вертикали до проводов воздушной линии электропередачи от указанных линий при наибольшей стреле провеса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3 метров - при проектном номинальном классе напряжения до 35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110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150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5 метров - при проектном номинальном классе напряжения 330-400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5 метров - при проектном номинальном классе напряжения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железные дороги при условии, что расстояние по вертикали от головки рельса до проводов воздушной линии электропередачи при наибольшей стреле провеса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7,5 метра - при проектном номинальном классе напряжения до 35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7,5 метра - при проектном номинальном классе напряжения 110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8 метров - при проектном номинальном классе напряжения 150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8,5 метра - при проектном номинальном классе напряжения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9 метров - при проектном номинальном классе напряжения 330-400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9,5 метра - при проектном номинальном классе напряжения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12 метров - при проектном номинальном классе напряжения 750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автомобильные дороги при условии, что расстояние по вертикали от покрытия проезжей части дорог всех категорий до проводов воздушной линии электропередачи при наибольшей стреле провеса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7 метров - при проектном номинальном классе напряжения до 35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7 метров - при проектном номинальном классе напряжения 110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7,5 метра - при проектном номинальном классе напряжения 150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8 метров - при проектном номинальном классе напряжения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8,5 метра (11 метров - в границах населенных пунктов) - при проектном номинальном классе напряжения 330-400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9,5 метра (15,5 метра - в границах населенных пунктов) - при проектном номинальном классе напряжения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16 метров (23 метров - в границах населенных пунктов) - при проектном номинальном классе напряжения 750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провода контактной сети или несущего троса трамвайных и троллейбусных линий, если проектный номинальный класс напряжения воздушных линий электропередачи не превышает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 xml:space="preserve"> при условии, что расстояние по вертикали от указанных проводов или тросов до проводов воздушной линии электропередачи при наибольшей стреле провеса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3 метров - при проектном номинальном классе напряжения до 35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 xml:space="preserve"> </w:t>
      </w:r>
      <w:r w:rsidRPr="007818B2">
        <w:rPr>
          <w:rFonts w:ascii="Times New Roman" w:eastAsia="Calibri" w:hAnsi="Times New Roman" w:cs="Times New Roman"/>
          <w:color w:val="000000" w:themeColor="text1"/>
          <w:sz w:val="28"/>
          <w:szCs w:val="28"/>
        </w:rPr>
        <w:t xml:space="preserve">3 метров - при проектном номинальном классе напряжения 110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150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5 метров - при проектном номинальном классе напряжения 330-400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5 метров - при проектном номинальном классе напряжения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трубопроводы при условии, что расстояние по вертикали от наивысшей точки любой части трубопровода до проводов воздушной линии электропередачи при наибольшей стреле провеса должно быть не менее:</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до 35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 метров - при проектном номинальном классе напряжения 110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4,5 метра - при проектном номинальном классе напряжения 150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5 метров - при проектном номинальном классе напряжения 220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6 метров - при проектном номинальном классе напряжения 330-400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8 метров - при проектном номинальном классе напряжения 500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Pr="007818B2"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 xml:space="preserve">12 метров - при проектном номинальном классе напряжения 750 </w:t>
      </w:r>
      <w:proofErr w:type="spellStart"/>
      <w:r w:rsidRPr="007818B2">
        <w:rPr>
          <w:rFonts w:ascii="Times New Roman" w:eastAsia="Calibri" w:hAnsi="Times New Roman" w:cs="Times New Roman"/>
          <w:color w:val="000000" w:themeColor="text1"/>
          <w:sz w:val="28"/>
          <w:szCs w:val="28"/>
        </w:rPr>
        <w:t>кВ</w:t>
      </w:r>
      <w:proofErr w:type="spellEnd"/>
      <w:r w:rsidRPr="007818B2">
        <w:rPr>
          <w:rFonts w:ascii="Times New Roman" w:eastAsia="Calibri" w:hAnsi="Times New Roman" w:cs="Times New Roman"/>
          <w:color w:val="000000" w:themeColor="text1"/>
          <w:sz w:val="28"/>
          <w:szCs w:val="28"/>
        </w:rPr>
        <w:t>;</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7818B2">
        <w:rPr>
          <w:rFonts w:ascii="Times New Roman" w:eastAsia="Calibri" w:hAnsi="Times New Roman" w:cs="Times New Roman"/>
          <w:color w:val="000000" w:themeColor="text1"/>
          <w:sz w:val="28"/>
          <w:szCs w:val="28"/>
        </w:rPr>
        <w:t>ж) в случае если в соответствии с техническим регламентом о требованиях пожарной безопасности должны соблюдаться противопожарные расстояния между такими зданиями, сооружениями и объектами электроэнергетики, возможность размещения зданий, сооружений в границах охранной зоны определяется исходя из противопожарных расстояний.</w:t>
      </w:r>
      <w:r>
        <w:rPr>
          <w:rFonts w:ascii="Times New Roman" w:eastAsia="Calibri" w:hAnsi="Times New Roman" w:cs="Times New Roman"/>
          <w:color w:val="000000" w:themeColor="text1"/>
          <w:sz w:val="28"/>
          <w:szCs w:val="28"/>
        </w:rPr>
        <w:t>»;</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1.6. Статью 10 Главы II</w:t>
      </w:r>
      <w:r w:rsidRPr="00BC6B27">
        <w:rPr>
          <w:rFonts w:ascii="Times New Roman" w:eastAsia="Calibri" w:hAnsi="Times New Roman" w:cs="Times New Roman"/>
          <w:color w:val="000000" w:themeColor="text1"/>
          <w:sz w:val="28"/>
          <w:szCs w:val="28"/>
        </w:rPr>
        <w:t xml:space="preserve"> Правил изложить в следующей редакции:</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Статья 10. Градостроительные регламенты и их применение</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2. Градостроительные регламенты устанавливаются с учетом:</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 фактического использования земельных участков и объектов капитального строительства в границах территориальной зоны;</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 видов территориальных зон;</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 требований охраны объектов культурного наследия, особо охраняемых природных территорий, иных природных объектов.</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4. Действие градостроительного регламента не распространяется на земельные участки:</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r w:rsidRPr="00BC6B27">
        <w:rPr>
          <w:rFonts w:ascii="Times New Roman" w:eastAsia="Calibri" w:hAnsi="Times New Roman" w:cs="Times New Roman"/>
          <w:color w:val="000000" w:themeColor="text1"/>
          <w:sz w:val="28"/>
          <w:szCs w:val="28"/>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w:t>
      </w:r>
      <w:r w:rsidRPr="00BC6B27">
        <w:rPr>
          <w:rFonts w:ascii="Times New Roman" w:eastAsia="Calibri" w:hAnsi="Times New Roman" w:cs="Times New Roman"/>
          <w:color w:val="000000" w:themeColor="text1"/>
          <w:sz w:val="28"/>
          <w:szCs w:val="28"/>
        </w:rPr>
        <w:lastRenderedPageBreak/>
        <w:t>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в границах территорий общего пользования;</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предназначенные для размещения линейных объектов и (или) занятые линейными объектами;</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предоставленные для добычи полезных ископаемых.</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5. Применительно к территориям исторических поселений, достопримечательных мест,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6. Градостроительные регламенты не устанавливаются для</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земель лесного фонда;</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земель, покрытых поверхностными водами;</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земель запаса;</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земель особо охраняемых природных территорий;</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сельскохозяйственных угодий в составе земель сельскохозяйственного назначения;</w:t>
      </w:r>
    </w:p>
    <w:p w:rsidR="00F1298D" w:rsidRPr="00BC6B27"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земельных участков, расположенных в границах особых экономических зон и территорий опережающего социально- экономического развития.</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BC6B27">
        <w:rPr>
          <w:rFonts w:ascii="Times New Roman" w:eastAsia="Calibri" w:hAnsi="Times New Roman" w:cs="Times New Roman"/>
          <w:color w:val="000000" w:themeColor="text1"/>
          <w:sz w:val="28"/>
          <w:szCs w:val="28"/>
        </w:rPr>
        <w:t xml:space="preserve">7. </w:t>
      </w:r>
      <w:r w:rsidRPr="00A4111C">
        <w:rPr>
          <w:rFonts w:ascii="Times New Roman" w:eastAsia="Calibri" w:hAnsi="Times New Roman" w:cs="Times New Roman"/>
          <w:color w:val="000000" w:themeColor="text1"/>
          <w:sz w:val="28"/>
          <w:szCs w:val="28"/>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w:t>
      </w:r>
      <w:r>
        <w:rPr>
          <w:rFonts w:ascii="Times New Roman" w:eastAsia="Calibri" w:hAnsi="Times New Roman" w:cs="Times New Roman"/>
          <w:color w:val="000000" w:themeColor="text1"/>
          <w:sz w:val="28"/>
          <w:szCs w:val="28"/>
        </w:rPr>
        <w:t>храняемых природных территориях</w:t>
      </w:r>
      <w:r w:rsidRPr="00BC6B27">
        <w:rPr>
          <w:rFonts w:ascii="Times New Roman" w:eastAsia="Calibri" w:hAnsi="Times New Roman" w:cs="Times New Roman"/>
          <w:color w:val="000000" w:themeColor="text1"/>
          <w:sz w:val="28"/>
          <w:szCs w:val="28"/>
        </w:rPr>
        <w:t>.</w:t>
      </w:r>
      <w:r>
        <w:rPr>
          <w:rFonts w:ascii="Times New Roman" w:eastAsia="Calibri" w:hAnsi="Times New Roman" w:cs="Times New Roman"/>
          <w:color w:val="000000" w:themeColor="text1"/>
          <w:sz w:val="28"/>
          <w:szCs w:val="28"/>
        </w:rPr>
        <w:t xml:space="preserve">»; </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317DB0">
        <w:rPr>
          <w:rFonts w:ascii="Times New Roman" w:eastAsia="Calibri" w:hAnsi="Times New Roman" w:cs="Times New Roman"/>
          <w:color w:val="000000" w:themeColor="text1"/>
          <w:sz w:val="28"/>
          <w:szCs w:val="28"/>
        </w:rPr>
        <w:t>1.</w:t>
      </w:r>
      <w:r>
        <w:rPr>
          <w:rFonts w:ascii="Times New Roman" w:eastAsia="Calibri" w:hAnsi="Times New Roman" w:cs="Times New Roman"/>
          <w:color w:val="000000" w:themeColor="text1"/>
          <w:sz w:val="28"/>
          <w:szCs w:val="28"/>
        </w:rPr>
        <w:t>7. Статью 17</w:t>
      </w:r>
      <w:r w:rsidRPr="00317DB0">
        <w:rPr>
          <w:rFonts w:ascii="Times New Roman" w:eastAsia="Calibri" w:hAnsi="Times New Roman" w:cs="Times New Roman"/>
          <w:color w:val="000000" w:themeColor="text1"/>
          <w:sz w:val="28"/>
          <w:szCs w:val="28"/>
        </w:rPr>
        <w:t xml:space="preserve"> Главы </w:t>
      </w:r>
      <w:r w:rsidRPr="00C72463">
        <w:rPr>
          <w:rFonts w:ascii="Times New Roman" w:eastAsia="Calibri" w:hAnsi="Times New Roman" w:cs="Times New Roman"/>
          <w:color w:val="000000" w:themeColor="text1"/>
          <w:sz w:val="28"/>
          <w:szCs w:val="28"/>
        </w:rPr>
        <w:t>VI.</w:t>
      </w:r>
      <w:r w:rsidRPr="00317DB0">
        <w:rPr>
          <w:rFonts w:ascii="Times New Roman" w:eastAsia="Calibri" w:hAnsi="Times New Roman" w:cs="Times New Roman"/>
          <w:color w:val="000000" w:themeColor="text1"/>
          <w:sz w:val="28"/>
          <w:szCs w:val="28"/>
        </w:rPr>
        <w:t xml:space="preserve"> Правил изложить в следующей редакции</w:t>
      </w:r>
      <w:r>
        <w:rPr>
          <w:rFonts w:ascii="Times New Roman" w:eastAsia="Calibri" w:hAnsi="Times New Roman" w:cs="Times New Roman"/>
          <w:color w:val="000000" w:themeColor="text1"/>
          <w:sz w:val="28"/>
          <w:szCs w:val="28"/>
        </w:rPr>
        <w:t>:</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«Статья</w:t>
      </w:r>
      <w:r w:rsidRPr="00C72463">
        <w:rPr>
          <w:rFonts w:ascii="Times New Roman" w:eastAsia="Calibri" w:hAnsi="Times New Roman" w:cs="Times New Roman"/>
          <w:color w:val="000000" w:themeColor="text1"/>
          <w:sz w:val="28"/>
          <w:szCs w:val="28"/>
        </w:rPr>
        <w:t xml:space="preserve"> 17</w:t>
      </w:r>
      <w:r>
        <w:rPr>
          <w:rFonts w:ascii="Times New Roman" w:eastAsia="Calibri" w:hAnsi="Times New Roman" w:cs="Times New Roman"/>
          <w:color w:val="000000" w:themeColor="text1"/>
          <w:sz w:val="28"/>
          <w:szCs w:val="28"/>
        </w:rPr>
        <w:t xml:space="preserve">. </w:t>
      </w:r>
      <w:r w:rsidRPr="00C72463">
        <w:rPr>
          <w:rFonts w:ascii="Times New Roman" w:eastAsia="Calibri" w:hAnsi="Times New Roman" w:cs="Times New Roman"/>
          <w:color w:val="000000" w:themeColor="text1"/>
          <w:sz w:val="28"/>
          <w:szCs w:val="28"/>
        </w:rPr>
        <w:t>Порядок внесения изменений в Правила землепользования и застройки</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  </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1. Внесение изменений в Правила землепользования и застройки осуществляется в порядке, предусмотренном статьями 31 - 33 Градостроительного Кодекса Российской Федерации.</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 xml:space="preserve">2. </w:t>
      </w:r>
      <w:r w:rsidRPr="00661146">
        <w:rPr>
          <w:rFonts w:ascii="Times New Roman" w:eastAsia="Calibri" w:hAnsi="Times New Roman" w:cs="Times New Roman"/>
          <w:color w:val="000000" w:themeColor="text1"/>
          <w:sz w:val="28"/>
          <w:szCs w:val="28"/>
        </w:rPr>
        <w:t xml:space="preserve">Основаниями для рассмотрения </w:t>
      </w:r>
      <w:r>
        <w:rPr>
          <w:rFonts w:ascii="Times New Roman" w:eastAsia="Calibri" w:hAnsi="Times New Roman" w:cs="Times New Roman"/>
          <w:color w:val="000000" w:themeColor="text1"/>
          <w:sz w:val="28"/>
          <w:szCs w:val="28"/>
        </w:rPr>
        <w:t xml:space="preserve">руководителем Исполнительного комитета </w:t>
      </w:r>
      <w:r w:rsidRPr="00661146">
        <w:rPr>
          <w:rFonts w:ascii="Times New Roman" w:eastAsia="Calibri" w:hAnsi="Times New Roman" w:cs="Times New Roman"/>
          <w:color w:val="000000" w:themeColor="text1"/>
          <w:sz w:val="28"/>
          <w:szCs w:val="28"/>
        </w:rPr>
        <w:t>вопроса о внесении изменений в правила землепользования и застройки являются:</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661146">
        <w:rPr>
          <w:rFonts w:ascii="Times New Roman" w:eastAsia="Calibri" w:hAnsi="Times New Roman" w:cs="Times New Roman"/>
          <w:color w:val="000000" w:themeColor="text1"/>
          <w:sz w:val="28"/>
          <w:szCs w:val="28"/>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lastRenderedPageBreak/>
        <w:t>2</w:t>
      </w:r>
      <w:r w:rsidRPr="00661146">
        <w:rPr>
          <w:rFonts w:ascii="Times New Roman" w:eastAsia="Calibri" w:hAnsi="Times New Roman" w:cs="Times New Roman"/>
          <w:color w:val="000000" w:themeColor="text1"/>
          <w:sz w:val="28"/>
          <w:szCs w:val="28"/>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661146">
        <w:rPr>
          <w:rFonts w:ascii="Times New Roman" w:eastAsia="Calibri" w:hAnsi="Times New Roman" w:cs="Times New Roman"/>
          <w:color w:val="000000" w:themeColor="text1"/>
          <w:sz w:val="28"/>
          <w:szCs w:val="28"/>
        </w:rPr>
        <w:t>приаэродромной</w:t>
      </w:r>
      <w:proofErr w:type="spellEnd"/>
      <w:r w:rsidRPr="00661146">
        <w:rPr>
          <w:rFonts w:ascii="Times New Roman" w:eastAsia="Calibri" w:hAnsi="Times New Roman" w:cs="Times New Roman"/>
          <w:color w:val="000000" w:themeColor="text1"/>
          <w:sz w:val="28"/>
          <w:szCs w:val="28"/>
        </w:rPr>
        <w:t xml:space="preserve"> территории, которые допущены в правилах землепользования и застрой</w:t>
      </w:r>
      <w:r>
        <w:rPr>
          <w:rFonts w:ascii="Times New Roman" w:eastAsia="Calibri" w:hAnsi="Times New Roman" w:cs="Times New Roman"/>
          <w:color w:val="000000" w:themeColor="text1"/>
          <w:sz w:val="28"/>
          <w:szCs w:val="28"/>
        </w:rPr>
        <w:t>ки поселения;</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Pr="00661146">
        <w:rPr>
          <w:rFonts w:ascii="Times New Roman" w:eastAsia="Calibri" w:hAnsi="Times New Roman" w:cs="Times New Roman"/>
          <w:color w:val="000000" w:themeColor="text1"/>
          <w:sz w:val="28"/>
          <w:szCs w:val="28"/>
        </w:rPr>
        <w:t>) поступление предложений об изменении границ территориальных зон, изменении градостроительных регламентов;</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4</w:t>
      </w:r>
      <w:r w:rsidRPr="00661146">
        <w:rPr>
          <w:rFonts w:ascii="Times New Roman" w:eastAsia="Calibri" w:hAnsi="Times New Roman" w:cs="Times New Roman"/>
          <w:color w:val="000000" w:themeColor="text1"/>
          <w:sz w:val="28"/>
          <w:szCs w:val="28"/>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 </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5</w:t>
      </w:r>
      <w:r w:rsidRPr="00661146">
        <w:rPr>
          <w:rFonts w:ascii="Times New Roman" w:eastAsia="Calibri" w:hAnsi="Times New Roman" w:cs="Times New Roman"/>
          <w:color w:val="000000" w:themeColor="text1"/>
          <w:sz w:val="28"/>
          <w:szCs w:val="28"/>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w:t>
      </w:r>
      <w:r w:rsidRPr="00661146">
        <w:rPr>
          <w:rFonts w:ascii="Times New Roman" w:eastAsia="Calibri" w:hAnsi="Times New Roman" w:cs="Times New Roman"/>
          <w:color w:val="000000" w:themeColor="text1"/>
          <w:sz w:val="28"/>
          <w:szCs w:val="28"/>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1298D" w:rsidRPr="00661146"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7</w:t>
      </w:r>
      <w:r w:rsidRPr="00661146">
        <w:rPr>
          <w:rFonts w:ascii="Times New Roman" w:eastAsia="Calibri" w:hAnsi="Times New Roman" w:cs="Times New Roman"/>
          <w:color w:val="000000" w:themeColor="text1"/>
          <w:sz w:val="28"/>
          <w:szCs w:val="28"/>
        </w:rPr>
        <w:t>) принятие решения о комплексном развитии территории;</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8</w:t>
      </w:r>
      <w:r w:rsidRPr="00661146">
        <w:rPr>
          <w:rFonts w:ascii="Times New Roman" w:eastAsia="Calibri" w:hAnsi="Times New Roman" w:cs="Times New Roman"/>
          <w:color w:val="000000" w:themeColor="text1"/>
          <w:sz w:val="28"/>
          <w:szCs w:val="28"/>
        </w:rPr>
        <w:t xml:space="preserve">) обнаружение мест </w:t>
      </w:r>
      <w:proofErr w:type="gramStart"/>
      <w:r w:rsidRPr="00661146">
        <w:rPr>
          <w:rFonts w:ascii="Times New Roman" w:eastAsia="Calibri" w:hAnsi="Times New Roman" w:cs="Times New Roman"/>
          <w:color w:val="000000" w:themeColor="text1"/>
          <w:sz w:val="28"/>
          <w:szCs w:val="28"/>
        </w:rPr>
        <w:t>захоронений</w:t>
      </w:r>
      <w:proofErr w:type="gramEnd"/>
      <w:r w:rsidRPr="00661146">
        <w:rPr>
          <w:rFonts w:ascii="Times New Roman" w:eastAsia="Calibri" w:hAnsi="Times New Roman" w:cs="Times New Roman"/>
          <w:color w:val="000000" w:themeColor="text1"/>
          <w:sz w:val="28"/>
          <w:szCs w:val="28"/>
        </w:rPr>
        <w:t xml:space="preserve"> погибших при защите Отечества, расположенных в границах муниципальных образований.</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3. Предложения о внесении изменений в правила землепользования и застройки направляются в Комиссию:</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территории городского округа, межселенных территориях;</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 xml:space="preserve">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w:t>
      </w:r>
      <w:r w:rsidRPr="00C72463">
        <w:rPr>
          <w:rFonts w:ascii="Times New Roman" w:eastAsia="Calibri" w:hAnsi="Times New Roman" w:cs="Times New Roman"/>
          <w:color w:val="000000" w:themeColor="text1"/>
          <w:sz w:val="28"/>
          <w:szCs w:val="28"/>
        </w:rPr>
        <w:lastRenderedPageBreak/>
        <w:t>земельных участков и объектов капитального строительства, не реализуются права и законные интересы граждан и их объединений.</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территории Акбашского сельского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направляют в Исполнительный комитет Ютазинского муниципального района требование о внесении изменений в правила землепользования и застройки в целях обеспечения размещения указанных объектов.</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3.2. В случае, предусмотренном частью 3.1 настоящей статьи руководитель Исполнительного комитета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3.3. 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w:t>
      </w:r>
      <w:proofErr w:type="spellStart"/>
      <w:r w:rsidRPr="00C72463">
        <w:rPr>
          <w:rFonts w:ascii="Times New Roman" w:eastAsia="Calibri" w:hAnsi="Times New Roman" w:cs="Times New Roman"/>
          <w:color w:val="000000" w:themeColor="text1"/>
          <w:sz w:val="28"/>
          <w:szCs w:val="28"/>
        </w:rPr>
        <w:t>приаэродромной</w:t>
      </w:r>
      <w:proofErr w:type="spellEnd"/>
      <w:r w:rsidRPr="00C72463">
        <w:rPr>
          <w:rFonts w:ascii="Times New Roman" w:eastAsia="Calibri" w:hAnsi="Times New Roman" w:cs="Times New Roman"/>
          <w:color w:val="000000" w:themeColor="text1"/>
          <w:sz w:val="28"/>
          <w:szCs w:val="28"/>
        </w:rPr>
        <w:t xml:space="preserve"> территории, рассмотрению комиссией не подлежит.</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 xml:space="preserve">5. Уполномоченное лицо с учетом рекомендаций, содержащихся в заключении комиссии, в течении двадцати пяти принимает решение о подготовке проекта о </w:t>
      </w:r>
      <w:r w:rsidRPr="00C72463">
        <w:rPr>
          <w:rFonts w:ascii="Times New Roman" w:eastAsia="Calibri" w:hAnsi="Times New Roman" w:cs="Times New Roman"/>
          <w:color w:val="000000" w:themeColor="text1"/>
          <w:sz w:val="28"/>
          <w:szCs w:val="28"/>
        </w:rPr>
        <w:lastRenderedPageBreak/>
        <w:t>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6. Уполномоченное лицо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уполномоченным лицом в суд.</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7. Со дня поступления в Исполнительный комитет Ютазинского муниципального района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8. В случ</w:t>
      </w:r>
      <w:r>
        <w:rPr>
          <w:rFonts w:ascii="Times New Roman" w:eastAsia="Calibri" w:hAnsi="Times New Roman" w:cs="Times New Roman"/>
          <w:color w:val="000000" w:themeColor="text1"/>
          <w:sz w:val="28"/>
          <w:szCs w:val="28"/>
        </w:rPr>
        <w:t>аях, предусмотренных пунктами 3-</w:t>
      </w:r>
      <w:r w:rsidRPr="00C72463">
        <w:rPr>
          <w:rFonts w:ascii="Times New Roman" w:eastAsia="Calibri" w:hAnsi="Times New Roman" w:cs="Times New Roman"/>
          <w:color w:val="000000" w:themeColor="text1"/>
          <w:sz w:val="28"/>
          <w:szCs w:val="28"/>
        </w:rPr>
        <w:t xml:space="preserve">5 части 2 настоящей статьи, </w:t>
      </w:r>
      <w:r>
        <w:rPr>
          <w:rFonts w:ascii="Times New Roman" w:eastAsia="Calibri" w:hAnsi="Times New Roman" w:cs="Times New Roman"/>
          <w:color w:val="000000" w:themeColor="text1"/>
          <w:sz w:val="28"/>
          <w:szCs w:val="28"/>
        </w:rPr>
        <w:t>и</w:t>
      </w:r>
      <w:r w:rsidRPr="00B50671">
        <w:rPr>
          <w:rFonts w:ascii="Times New Roman" w:eastAsia="Calibri" w:hAnsi="Times New Roman" w:cs="Times New Roman"/>
          <w:color w:val="000000" w:themeColor="text1"/>
          <w:sz w:val="28"/>
          <w:szCs w:val="28"/>
        </w:rPr>
        <w:t xml:space="preserve">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w:t>
      </w:r>
      <w:r>
        <w:rPr>
          <w:rFonts w:ascii="Times New Roman" w:eastAsia="Calibri" w:hAnsi="Times New Roman" w:cs="Times New Roman"/>
          <w:color w:val="000000" w:themeColor="text1"/>
          <w:sz w:val="28"/>
          <w:szCs w:val="28"/>
        </w:rPr>
        <w:t>руководителю</w:t>
      </w:r>
      <w:r w:rsidRPr="00CD362F">
        <w:rPr>
          <w:rFonts w:ascii="Times New Roman" w:eastAsia="Calibri" w:hAnsi="Times New Roman" w:cs="Times New Roman"/>
          <w:color w:val="000000" w:themeColor="text1"/>
          <w:sz w:val="28"/>
          <w:szCs w:val="28"/>
        </w:rPr>
        <w:t xml:space="preserve"> Исполнительного комитета </w:t>
      </w:r>
      <w:r w:rsidRPr="00B50671">
        <w:rPr>
          <w:rFonts w:ascii="Times New Roman" w:eastAsia="Calibri" w:hAnsi="Times New Roman" w:cs="Times New Roman"/>
          <w:color w:val="000000" w:themeColor="text1"/>
          <w:sz w:val="28"/>
          <w:szCs w:val="28"/>
        </w:rPr>
        <w:t>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w:t>
      </w:r>
      <w:r>
        <w:rPr>
          <w:rFonts w:ascii="Times New Roman" w:eastAsia="Calibri" w:hAnsi="Times New Roman" w:cs="Times New Roman"/>
          <w:color w:val="000000" w:themeColor="text1"/>
          <w:sz w:val="28"/>
          <w:szCs w:val="28"/>
        </w:rPr>
        <w:t xml:space="preserve"> границах таких зон, территорий</w:t>
      </w:r>
      <w:r w:rsidRPr="00C72463">
        <w:rPr>
          <w:rFonts w:ascii="Times New Roman" w:eastAsia="Calibri" w:hAnsi="Times New Roman" w:cs="Times New Roman"/>
          <w:color w:val="000000" w:themeColor="text1"/>
          <w:sz w:val="28"/>
          <w:szCs w:val="28"/>
        </w:rPr>
        <w:t>.</w:t>
      </w:r>
    </w:p>
    <w:p w:rsidR="00F1298D" w:rsidRPr="00C72463"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 xml:space="preserve">9. 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w:t>
      </w:r>
      <w:r w:rsidRPr="00C72463">
        <w:rPr>
          <w:rFonts w:ascii="Times New Roman" w:eastAsia="Calibri" w:hAnsi="Times New Roman" w:cs="Times New Roman"/>
          <w:color w:val="000000" w:themeColor="text1"/>
          <w:sz w:val="28"/>
          <w:szCs w:val="28"/>
        </w:rPr>
        <w:lastRenderedPageBreak/>
        <w:t>оснований для внесения изменений в правила землепользования и застройки руководитель Исполнительного Комитета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C72463">
        <w:rPr>
          <w:rFonts w:ascii="Times New Roman" w:eastAsia="Calibri" w:hAnsi="Times New Roman" w:cs="Times New Roman"/>
          <w:color w:val="000000" w:themeColor="text1"/>
          <w:sz w:val="28"/>
          <w:szCs w:val="28"/>
        </w:rPr>
        <w:t>10. 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r>
        <w:rPr>
          <w:rFonts w:ascii="Times New Roman" w:eastAsia="Calibri" w:hAnsi="Times New Roman" w:cs="Times New Roman"/>
          <w:color w:val="000000" w:themeColor="text1"/>
          <w:sz w:val="28"/>
          <w:szCs w:val="28"/>
        </w:rPr>
        <w:t>».</w:t>
      </w:r>
    </w:p>
    <w:p w:rsidR="00F1298D" w:rsidRPr="009F63EB" w:rsidRDefault="00F1298D" w:rsidP="00F1298D">
      <w:pPr>
        <w:tabs>
          <w:tab w:val="left" w:pos="0"/>
        </w:tabs>
        <w:spacing w:after="0" w:line="240" w:lineRule="auto"/>
        <w:ind w:right="-1" w:firstLine="567"/>
        <w:contextualSpacing/>
        <w:jc w:val="both"/>
        <w:rPr>
          <w:rFonts w:ascii="Times New Roman" w:eastAsia="Calibri" w:hAnsi="Times New Roman" w:cs="Times New Roman"/>
          <w:color w:val="000000" w:themeColor="text1"/>
          <w:sz w:val="28"/>
          <w:szCs w:val="28"/>
        </w:rPr>
      </w:pPr>
      <w:r w:rsidRPr="009F63EB">
        <w:rPr>
          <w:rFonts w:ascii="Times New Roman" w:eastAsia="Calibri" w:hAnsi="Times New Roman" w:cs="Times New Roman"/>
          <w:color w:val="000000" w:themeColor="text1"/>
          <w:sz w:val="28"/>
          <w:szCs w:val="28"/>
        </w:rPr>
        <w:t xml:space="preserve">2. Опубликовать настоящее решение на портале правовой информации Республики Татарстан в информационно-телекоммуникационной сети «Интернет» по адресу http://pravo.tatarstan.ru/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w:t>
      </w:r>
      <w:hyperlink r:id="rId8" w:history="1">
        <w:r w:rsidRPr="009F63EB">
          <w:rPr>
            <w:rStyle w:val="a6"/>
            <w:rFonts w:ascii="Times New Roman" w:eastAsia="Calibri" w:hAnsi="Times New Roman" w:cs="Times New Roman"/>
            <w:color w:val="000000" w:themeColor="text1"/>
            <w:sz w:val="28"/>
            <w:szCs w:val="28"/>
            <w:u w:val="none"/>
          </w:rPr>
          <w:t>http://jutaza.tatarstan.ru/</w:t>
        </w:r>
      </w:hyperlink>
      <w:r w:rsidRPr="009F63EB">
        <w:rPr>
          <w:rFonts w:ascii="Times New Roman" w:eastAsia="Calibri" w:hAnsi="Times New Roman" w:cs="Times New Roman"/>
          <w:color w:val="000000" w:themeColor="text1"/>
          <w:sz w:val="28"/>
          <w:szCs w:val="28"/>
        </w:rPr>
        <w:t>.</w:t>
      </w:r>
    </w:p>
    <w:p w:rsidR="00F1298D" w:rsidRDefault="00F1298D" w:rsidP="00F1298D">
      <w:pPr>
        <w:tabs>
          <w:tab w:val="left" w:pos="0"/>
        </w:tabs>
        <w:spacing w:after="0" w:line="240" w:lineRule="auto"/>
        <w:ind w:right="-1"/>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w:t>
      </w:r>
      <w:r w:rsidRPr="00243900">
        <w:rPr>
          <w:rFonts w:ascii="Times New Roman" w:eastAsia="Calibri" w:hAnsi="Times New Roman" w:cs="Times New Roman"/>
          <w:sz w:val="28"/>
          <w:szCs w:val="28"/>
        </w:rPr>
        <w:t xml:space="preserve">. Настоящее </w:t>
      </w:r>
      <w:r>
        <w:rPr>
          <w:rFonts w:ascii="Times New Roman" w:eastAsia="Calibri" w:hAnsi="Times New Roman" w:cs="Times New Roman"/>
          <w:sz w:val="28"/>
          <w:szCs w:val="28"/>
        </w:rPr>
        <w:t>решение</w:t>
      </w:r>
      <w:r w:rsidRPr="00243900">
        <w:rPr>
          <w:rFonts w:ascii="Times New Roman" w:eastAsia="Calibri" w:hAnsi="Times New Roman" w:cs="Times New Roman"/>
          <w:sz w:val="28"/>
          <w:szCs w:val="28"/>
        </w:rPr>
        <w:t xml:space="preserve"> вступает в силу со дня его официального опубликования.</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A06682">
        <w:rPr>
          <w:rFonts w:ascii="Times New Roman" w:eastAsia="Calibri" w:hAnsi="Times New Roman" w:cs="Times New Roman"/>
          <w:sz w:val="28"/>
          <w:szCs w:val="28"/>
        </w:rPr>
        <w:t xml:space="preserve">. Контроль за исполнением настоящего </w:t>
      </w:r>
      <w:r>
        <w:rPr>
          <w:rFonts w:ascii="Times New Roman" w:eastAsia="Calibri" w:hAnsi="Times New Roman" w:cs="Times New Roman"/>
          <w:sz w:val="28"/>
          <w:szCs w:val="28"/>
        </w:rPr>
        <w:t xml:space="preserve">решения </w:t>
      </w:r>
      <w:r w:rsidRPr="00EC001D">
        <w:rPr>
          <w:rFonts w:ascii="Times New Roman" w:eastAsia="Calibri" w:hAnsi="Times New Roman" w:cs="Times New Roman"/>
          <w:sz w:val="28"/>
          <w:szCs w:val="28"/>
        </w:rPr>
        <w:t>возложить на постоянную комиссию по экологии и землепользованию Ютазинского районн</w:t>
      </w:r>
      <w:r>
        <w:rPr>
          <w:rFonts w:ascii="Times New Roman" w:eastAsia="Calibri" w:hAnsi="Times New Roman" w:cs="Times New Roman"/>
          <w:sz w:val="28"/>
          <w:szCs w:val="28"/>
        </w:rPr>
        <w:t>ого Совета Республики Татарстан.</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sz w:val="28"/>
          <w:szCs w:val="28"/>
        </w:rPr>
      </w:pP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Глава Ютазинского муниципального района, </w:t>
      </w:r>
    </w:p>
    <w:p w:rsidR="00F1298D" w:rsidRDefault="00F1298D" w:rsidP="00F1298D">
      <w:pPr>
        <w:tabs>
          <w:tab w:val="left" w:pos="0"/>
        </w:tabs>
        <w:spacing w:after="0" w:line="240" w:lineRule="auto"/>
        <w:ind w:right="-1"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Председатель Ютазинского районного Совета</w:t>
      </w:r>
    </w:p>
    <w:p w:rsidR="00813171" w:rsidRDefault="00F1298D" w:rsidP="00F1298D">
      <w:pPr>
        <w:tabs>
          <w:tab w:val="left" w:pos="0"/>
        </w:tabs>
        <w:spacing w:after="0" w:line="240" w:lineRule="auto"/>
        <w:ind w:right="-1" w:firstLine="567"/>
        <w:contextualSpacing/>
        <w:jc w:val="both"/>
        <w:rPr>
          <w:rFonts w:ascii="Times New Roman" w:eastAsia="Calibri" w:hAnsi="Times New Roman" w:cs="Times New Roman"/>
          <w:sz w:val="20"/>
          <w:szCs w:val="16"/>
        </w:rPr>
      </w:pPr>
      <w:r>
        <w:rPr>
          <w:rFonts w:ascii="Times New Roman" w:eastAsia="Calibri" w:hAnsi="Times New Roman" w:cs="Times New Roman"/>
          <w:sz w:val="28"/>
          <w:szCs w:val="28"/>
        </w:rPr>
        <w:t>Республики Татарстан                                                                          А.А. Шафигуллин</w:t>
      </w:r>
      <w:r w:rsidR="00813171">
        <w:rPr>
          <w:rFonts w:ascii="Times New Roman" w:eastAsia="Times New Roman" w:hAnsi="Times New Roman" w:cs="Times New Roman"/>
          <w:sz w:val="28"/>
          <w:szCs w:val="28"/>
          <w:lang w:eastAsia="ru-RU"/>
        </w:rPr>
        <w:t xml:space="preserve">                                                        </w:t>
      </w:r>
    </w:p>
    <w:p w:rsidR="00B6607F" w:rsidRDefault="00B6607F" w:rsidP="008B3AAA">
      <w:pPr>
        <w:tabs>
          <w:tab w:val="left" w:pos="0"/>
        </w:tabs>
        <w:spacing w:after="0" w:line="240" w:lineRule="auto"/>
        <w:ind w:right="-1" w:firstLine="567"/>
        <w:contextualSpacing/>
        <w:jc w:val="both"/>
        <w:rPr>
          <w:rFonts w:ascii="Times New Roman" w:eastAsia="Calibri" w:hAnsi="Times New Roman" w:cs="Times New Roman"/>
          <w:sz w:val="20"/>
          <w:szCs w:val="16"/>
        </w:rPr>
      </w:pPr>
      <w:r>
        <w:rPr>
          <w:rFonts w:ascii="Times New Roman" w:eastAsia="Times New Roman" w:hAnsi="Times New Roman" w:cs="Times New Roman"/>
          <w:sz w:val="28"/>
          <w:szCs w:val="28"/>
          <w:lang w:eastAsia="ru-RU"/>
        </w:rPr>
        <w:t xml:space="preserve">                                                </w:t>
      </w:r>
    </w:p>
    <w:sectPr w:rsidR="00B6607F" w:rsidSect="00F1298D">
      <w:headerReference w:type="default" r:id="rId9"/>
      <w:footnotePr>
        <w:numFmt w:val="upperRoman"/>
        <w:numRestart w:val="eachPage"/>
      </w:footnotePr>
      <w:pgSz w:w="11900" w:h="16840"/>
      <w:pgMar w:top="709" w:right="560" w:bottom="568" w:left="124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12D6" w:rsidRDefault="00EA12D6" w:rsidP="0073146F">
      <w:pPr>
        <w:spacing w:after="0" w:line="240" w:lineRule="auto"/>
      </w:pPr>
      <w:r>
        <w:separator/>
      </w:r>
    </w:p>
  </w:endnote>
  <w:endnote w:type="continuationSeparator" w:id="0">
    <w:p w:rsidR="00EA12D6" w:rsidRDefault="00EA12D6" w:rsidP="00731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12D6" w:rsidRDefault="00EA12D6" w:rsidP="0073146F">
      <w:pPr>
        <w:spacing w:after="0" w:line="240" w:lineRule="auto"/>
      </w:pPr>
      <w:r>
        <w:separator/>
      </w:r>
    </w:p>
  </w:footnote>
  <w:footnote w:type="continuationSeparator" w:id="0">
    <w:p w:rsidR="00EA12D6" w:rsidRDefault="00EA12D6" w:rsidP="00731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7D1" w:rsidRPr="004D7440" w:rsidRDefault="002147D1">
    <w:pPr>
      <w:pStyle w:val="a7"/>
      <w:jc w:val="center"/>
      <w:rPr>
        <w:rFonts w:ascii="Times New Roman" w:hAnsi="Times New Roman" w:cs="Times New Roman"/>
        <w:sz w:val="28"/>
        <w:szCs w:val="28"/>
      </w:rPr>
    </w:pPr>
  </w:p>
  <w:p w:rsidR="002147D1" w:rsidRDefault="002147D1">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76EC"/>
    <w:multiLevelType w:val="hybridMultilevel"/>
    <w:tmpl w:val="E780D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620EB"/>
    <w:multiLevelType w:val="hybridMultilevel"/>
    <w:tmpl w:val="E02691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25CEE"/>
    <w:multiLevelType w:val="multilevel"/>
    <w:tmpl w:val="BB985E56"/>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single"/>
        <w:lang w:val="ru-RU" w:eastAsia="ru-RU" w:bidi="ru-RU"/>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C325F64"/>
    <w:multiLevelType w:val="hybridMultilevel"/>
    <w:tmpl w:val="C0F28CC6"/>
    <w:lvl w:ilvl="0" w:tplc="DAD83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05B6D59"/>
    <w:multiLevelType w:val="multilevel"/>
    <w:tmpl w:val="A1DE4B1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eastAsiaTheme="minorHAnsi" w:hint="default"/>
      </w:rPr>
    </w:lvl>
    <w:lvl w:ilvl="2">
      <w:start w:val="1"/>
      <w:numFmt w:val="decimal"/>
      <w:isLgl/>
      <w:lvlText w:val="%1.%2.%3."/>
      <w:lvlJc w:val="left"/>
      <w:pPr>
        <w:ind w:left="1440" w:hanging="720"/>
      </w:pPr>
      <w:rPr>
        <w:rFonts w:eastAsiaTheme="minorHAnsi" w:hint="default"/>
      </w:rPr>
    </w:lvl>
    <w:lvl w:ilvl="3">
      <w:start w:val="1"/>
      <w:numFmt w:val="decimal"/>
      <w:isLgl/>
      <w:lvlText w:val="%1.%2.%3.%4."/>
      <w:lvlJc w:val="left"/>
      <w:pPr>
        <w:ind w:left="1800" w:hanging="1080"/>
      </w:pPr>
      <w:rPr>
        <w:rFonts w:eastAsiaTheme="minorHAnsi" w:hint="default"/>
      </w:rPr>
    </w:lvl>
    <w:lvl w:ilvl="4">
      <w:start w:val="1"/>
      <w:numFmt w:val="decimal"/>
      <w:isLgl/>
      <w:lvlText w:val="%1.%2.%3.%4.%5."/>
      <w:lvlJc w:val="left"/>
      <w:pPr>
        <w:ind w:left="1800" w:hanging="1080"/>
      </w:pPr>
      <w:rPr>
        <w:rFonts w:eastAsiaTheme="minorHAnsi" w:hint="default"/>
      </w:rPr>
    </w:lvl>
    <w:lvl w:ilvl="5">
      <w:start w:val="1"/>
      <w:numFmt w:val="decimal"/>
      <w:isLgl/>
      <w:lvlText w:val="%1.%2.%3.%4.%5.%6."/>
      <w:lvlJc w:val="left"/>
      <w:pPr>
        <w:ind w:left="2160" w:hanging="1440"/>
      </w:pPr>
      <w:rPr>
        <w:rFonts w:eastAsiaTheme="minorHAnsi" w:hint="default"/>
      </w:rPr>
    </w:lvl>
    <w:lvl w:ilvl="6">
      <w:start w:val="1"/>
      <w:numFmt w:val="decimal"/>
      <w:isLgl/>
      <w:lvlText w:val="%1.%2.%3.%4.%5.%6.%7."/>
      <w:lvlJc w:val="left"/>
      <w:pPr>
        <w:ind w:left="2520" w:hanging="1800"/>
      </w:pPr>
      <w:rPr>
        <w:rFonts w:eastAsiaTheme="minorHAnsi" w:hint="default"/>
      </w:rPr>
    </w:lvl>
    <w:lvl w:ilvl="7">
      <w:start w:val="1"/>
      <w:numFmt w:val="decimal"/>
      <w:isLgl/>
      <w:lvlText w:val="%1.%2.%3.%4.%5.%6.%7.%8."/>
      <w:lvlJc w:val="left"/>
      <w:pPr>
        <w:ind w:left="2520" w:hanging="1800"/>
      </w:pPr>
      <w:rPr>
        <w:rFonts w:eastAsiaTheme="minorHAnsi" w:hint="default"/>
      </w:rPr>
    </w:lvl>
    <w:lvl w:ilvl="8">
      <w:start w:val="1"/>
      <w:numFmt w:val="decimal"/>
      <w:isLgl/>
      <w:lvlText w:val="%1.%2.%3.%4.%5.%6.%7.%8.%9."/>
      <w:lvlJc w:val="left"/>
      <w:pPr>
        <w:ind w:left="2880" w:hanging="2160"/>
      </w:pPr>
      <w:rPr>
        <w:rFonts w:eastAsiaTheme="minorHAnsi" w:hint="default"/>
      </w:rPr>
    </w:lvl>
  </w:abstractNum>
  <w:abstractNum w:abstractNumId="6" w15:restartNumberingAfterBreak="0">
    <w:nsid w:val="21992DEA"/>
    <w:multiLevelType w:val="multilevel"/>
    <w:tmpl w:val="AB08E6AE"/>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7" w15:restartNumberingAfterBreak="0">
    <w:nsid w:val="22E0187B"/>
    <w:multiLevelType w:val="hybridMultilevel"/>
    <w:tmpl w:val="B486151E"/>
    <w:lvl w:ilvl="0" w:tplc="4D0E93F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4700F9E"/>
    <w:multiLevelType w:val="hybridMultilevel"/>
    <w:tmpl w:val="D58AA17C"/>
    <w:lvl w:ilvl="0" w:tplc="89424650">
      <w:start w:val="1"/>
      <w:numFmt w:val="decimal"/>
      <w:suff w:val="space"/>
      <w:lvlText w:val="%1)"/>
      <w:lvlJc w:val="left"/>
      <w:pPr>
        <w:ind w:left="3249" w:hanging="555"/>
      </w:pPr>
      <w:rPr>
        <w:rFonts w:ascii="Times New Roman" w:hAnsi="Times New Roman" w:cs="Times New Roman" w:hint="default"/>
        <w:sz w:val="28"/>
        <w:szCs w:val="28"/>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9" w15:restartNumberingAfterBreak="0">
    <w:nsid w:val="28AC0E9E"/>
    <w:multiLevelType w:val="multilevel"/>
    <w:tmpl w:val="0A5CDACE"/>
    <w:lvl w:ilvl="0">
      <w:start w:val="1"/>
      <w:numFmt w:val="decimal"/>
      <w:lvlText w:val="1.%1."/>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9290D80"/>
    <w:multiLevelType w:val="hybridMultilevel"/>
    <w:tmpl w:val="BBB21E96"/>
    <w:lvl w:ilvl="0" w:tplc="BC1AC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D2B586B"/>
    <w:multiLevelType w:val="hybridMultilevel"/>
    <w:tmpl w:val="D20CD76C"/>
    <w:lvl w:ilvl="0" w:tplc="8EE8CAD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44E13FB2"/>
    <w:multiLevelType w:val="multilevel"/>
    <w:tmpl w:val="8078F96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F3F60B6"/>
    <w:multiLevelType w:val="hybridMultilevel"/>
    <w:tmpl w:val="EBF48546"/>
    <w:lvl w:ilvl="0" w:tplc="BCAEF1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28D041D"/>
    <w:multiLevelType w:val="multilevel"/>
    <w:tmpl w:val="D446130E"/>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338316E"/>
    <w:multiLevelType w:val="multilevel"/>
    <w:tmpl w:val="FE0843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1"/>
  </w:num>
  <w:num w:numId="4">
    <w:abstractNumId w:val="13"/>
  </w:num>
  <w:num w:numId="5">
    <w:abstractNumId w:val="4"/>
  </w:num>
  <w:num w:numId="6">
    <w:abstractNumId w:val="5"/>
  </w:num>
  <w:num w:numId="7">
    <w:abstractNumId w:val="0"/>
  </w:num>
  <w:num w:numId="8">
    <w:abstractNumId w:val="15"/>
  </w:num>
  <w:num w:numId="9">
    <w:abstractNumId w:val="7"/>
  </w:num>
  <w:num w:numId="10">
    <w:abstractNumId w:val="12"/>
  </w:num>
  <w:num w:numId="11">
    <w:abstractNumId w:val="10"/>
  </w:num>
  <w:num w:numId="12">
    <w:abstractNumId w:val="2"/>
  </w:num>
  <w:num w:numId="13">
    <w:abstractNumId w:val="14"/>
  </w:num>
  <w:num w:numId="14">
    <w:abstractNumId w:val="9"/>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numFmt w:val="upperRoman"/>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5B0"/>
    <w:rsid w:val="0000701C"/>
    <w:rsid w:val="00007ACB"/>
    <w:rsid w:val="00010C2D"/>
    <w:rsid w:val="0001190B"/>
    <w:rsid w:val="00013290"/>
    <w:rsid w:val="00017DAF"/>
    <w:rsid w:val="0002186E"/>
    <w:rsid w:val="00024938"/>
    <w:rsid w:val="00025EE1"/>
    <w:rsid w:val="0002639A"/>
    <w:rsid w:val="0003408F"/>
    <w:rsid w:val="000407B5"/>
    <w:rsid w:val="00042857"/>
    <w:rsid w:val="000448C5"/>
    <w:rsid w:val="000450DE"/>
    <w:rsid w:val="00052F2B"/>
    <w:rsid w:val="000560E8"/>
    <w:rsid w:val="0005641C"/>
    <w:rsid w:val="00060362"/>
    <w:rsid w:val="000647A4"/>
    <w:rsid w:val="00067C6F"/>
    <w:rsid w:val="0007207D"/>
    <w:rsid w:val="000747AA"/>
    <w:rsid w:val="0008782E"/>
    <w:rsid w:val="000A0540"/>
    <w:rsid w:val="000A1F1D"/>
    <w:rsid w:val="000B2288"/>
    <w:rsid w:val="000B6BF0"/>
    <w:rsid w:val="000D1D35"/>
    <w:rsid w:val="000D75E3"/>
    <w:rsid w:val="000E0C60"/>
    <w:rsid w:val="000E1268"/>
    <w:rsid w:val="000E26D9"/>
    <w:rsid w:val="000E6ABE"/>
    <w:rsid w:val="000F6871"/>
    <w:rsid w:val="001045F0"/>
    <w:rsid w:val="00105A0A"/>
    <w:rsid w:val="00110237"/>
    <w:rsid w:val="00110436"/>
    <w:rsid w:val="00117A28"/>
    <w:rsid w:val="001417B3"/>
    <w:rsid w:val="0014302D"/>
    <w:rsid w:val="001435D8"/>
    <w:rsid w:val="00163576"/>
    <w:rsid w:val="0016382A"/>
    <w:rsid w:val="00174004"/>
    <w:rsid w:val="00174FB4"/>
    <w:rsid w:val="0018225B"/>
    <w:rsid w:val="00182B61"/>
    <w:rsid w:val="00182EB6"/>
    <w:rsid w:val="00197A90"/>
    <w:rsid w:val="001A25BD"/>
    <w:rsid w:val="001B39FA"/>
    <w:rsid w:val="001C25CE"/>
    <w:rsid w:val="001C54FC"/>
    <w:rsid w:val="001D67CE"/>
    <w:rsid w:val="001E032D"/>
    <w:rsid w:val="001E4778"/>
    <w:rsid w:val="001E4B4A"/>
    <w:rsid w:val="001E6D85"/>
    <w:rsid w:val="001F1718"/>
    <w:rsid w:val="0020014C"/>
    <w:rsid w:val="002118EF"/>
    <w:rsid w:val="00211A29"/>
    <w:rsid w:val="002147D1"/>
    <w:rsid w:val="00214A61"/>
    <w:rsid w:val="00214D59"/>
    <w:rsid w:val="0022289F"/>
    <w:rsid w:val="00223602"/>
    <w:rsid w:val="00224658"/>
    <w:rsid w:val="00230D72"/>
    <w:rsid w:val="00231DFC"/>
    <w:rsid w:val="002356A0"/>
    <w:rsid w:val="0023664F"/>
    <w:rsid w:val="002373E8"/>
    <w:rsid w:val="0023779F"/>
    <w:rsid w:val="00243900"/>
    <w:rsid w:val="00244437"/>
    <w:rsid w:val="00247F83"/>
    <w:rsid w:val="002563FD"/>
    <w:rsid w:val="00261C4B"/>
    <w:rsid w:val="00266D5F"/>
    <w:rsid w:val="002760C8"/>
    <w:rsid w:val="00280441"/>
    <w:rsid w:val="002869C0"/>
    <w:rsid w:val="00290ED9"/>
    <w:rsid w:val="0029467C"/>
    <w:rsid w:val="002A07AC"/>
    <w:rsid w:val="002A189C"/>
    <w:rsid w:val="002A1E8A"/>
    <w:rsid w:val="002A6559"/>
    <w:rsid w:val="002A7347"/>
    <w:rsid w:val="002B1267"/>
    <w:rsid w:val="002B5568"/>
    <w:rsid w:val="002B5C83"/>
    <w:rsid w:val="002B7B19"/>
    <w:rsid w:val="002D1988"/>
    <w:rsid w:val="002F29A2"/>
    <w:rsid w:val="00300F2E"/>
    <w:rsid w:val="00303AE3"/>
    <w:rsid w:val="0031101F"/>
    <w:rsid w:val="00323153"/>
    <w:rsid w:val="00324134"/>
    <w:rsid w:val="00324E95"/>
    <w:rsid w:val="003326A4"/>
    <w:rsid w:val="00333CAE"/>
    <w:rsid w:val="00340AF0"/>
    <w:rsid w:val="00341B48"/>
    <w:rsid w:val="00371474"/>
    <w:rsid w:val="003759C9"/>
    <w:rsid w:val="003842CD"/>
    <w:rsid w:val="00390A07"/>
    <w:rsid w:val="00393893"/>
    <w:rsid w:val="003A0EB5"/>
    <w:rsid w:val="003A15AF"/>
    <w:rsid w:val="003A227B"/>
    <w:rsid w:val="003A34B9"/>
    <w:rsid w:val="003A7918"/>
    <w:rsid w:val="003B1B87"/>
    <w:rsid w:val="003C1254"/>
    <w:rsid w:val="003C1A57"/>
    <w:rsid w:val="003C37A2"/>
    <w:rsid w:val="003C54A8"/>
    <w:rsid w:val="003D37F7"/>
    <w:rsid w:val="003D3DB7"/>
    <w:rsid w:val="003E677E"/>
    <w:rsid w:val="003F365E"/>
    <w:rsid w:val="003F4C6B"/>
    <w:rsid w:val="003F6842"/>
    <w:rsid w:val="00411F2A"/>
    <w:rsid w:val="0042182F"/>
    <w:rsid w:val="0042417B"/>
    <w:rsid w:val="00432BE9"/>
    <w:rsid w:val="004356AA"/>
    <w:rsid w:val="004363EF"/>
    <w:rsid w:val="004364C9"/>
    <w:rsid w:val="00441BD2"/>
    <w:rsid w:val="004449A3"/>
    <w:rsid w:val="00444CCE"/>
    <w:rsid w:val="00446557"/>
    <w:rsid w:val="00454BCB"/>
    <w:rsid w:val="00456CDA"/>
    <w:rsid w:val="004618AF"/>
    <w:rsid w:val="00465627"/>
    <w:rsid w:val="004675C6"/>
    <w:rsid w:val="00467C46"/>
    <w:rsid w:val="00471C97"/>
    <w:rsid w:val="00472DFF"/>
    <w:rsid w:val="004906A7"/>
    <w:rsid w:val="0049373F"/>
    <w:rsid w:val="00494AAC"/>
    <w:rsid w:val="004A2FD5"/>
    <w:rsid w:val="004B1313"/>
    <w:rsid w:val="004B25C5"/>
    <w:rsid w:val="004B265E"/>
    <w:rsid w:val="004B3E3D"/>
    <w:rsid w:val="004B5162"/>
    <w:rsid w:val="004B7D3A"/>
    <w:rsid w:val="004C0990"/>
    <w:rsid w:val="004C3ABF"/>
    <w:rsid w:val="004C4C0E"/>
    <w:rsid w:val="004C669F"/>
    <w:rsid w:val="004D2CD8"/>
    <w:rsid w:val="004D5E09"/>
    <w:rsid w:val="004E0BB8"/>
    <w:rsid w:val="004E342A"/>
    <w:rsid w:val="004F1902"/>
    <w:rsid w:val="004F1968"/>
    <w:rsid w:val="005028B3"/>
    <w:rsid w:val="0050312B"/>
    <w:rsid w:val="00510185"/>
    <w:rsid w:val="005107C5"/>
    <w:rsid w:val="00512C65"/>
    <w:rsid w:val="0051608E"/>
    <w:rsid w:val="00517904"/>
    <w:rsid w:val="005220E5"/>
    <w:rsid w:val="00523D9F"/>
    <w:rsid w:val="00531ED0"/>
    <w:rsid w:val="00532885"/>
    <w:rsid w:val="005400DA"/>
    <w:rsid w:val="005631EE"/>
    <w:rsid w:val="00571F2F"/>
    <w:rsid w:val="005721BD"/>
    <w:rsid w:val="00572982"/>
    <w:rsid w:val="00572BD8"/>
    <w:rsid w:val="00575E07"/>
    <w:rsid w:val="00592103"/>
    <w:rsid w:val="005921F6"/>
    <w:rsid w:val="005B03F9"/>
    <w:rsid w:val="005B0A04"/>
    <w:rsid w:val="005B6E73"/>
    <w:rsid w:val="005B719F"/>
    <w:rsid w:val="005B77B1"/>
    <w:rsid w:val="005C0A0E"/>
    <w:rsid w:val="005D2E26"/>
    <w:rsid w:val="005E68A8"/>
    <w:rsid w:val="005F2661"/>
    <w:rsid w:val="005F5640"/>
    <w:rsid w:val="00606CB2"/>
    <w:rsid w:val="00620333"/>
    <w:rsid w:val="00623C8A"/>
    <w:rsid w:val="006260FF"/>
    <w:rsid w:val="006300F4"/>
    <w:rsid w:val="0063029B"/>
    <w:rsid w:val="00630CFD"/>
    <w:rsid w:val="00641957"/>
    <w:rsid w:val="00643B98"/>
    <w:rsid w:val="00647163"/>
    <w:rsid w:val="00647C4F"/>
    <w:rsid w:val="00651697"/>
    <w:rsid w:val="00661427"/>
    <w:rsid w:val="00670036"/>
    <w:rsid w:val="00675972"/>
    <w:rsid w:val="00675D06"/>
    <w:rsid w:val="00677FE2"/>
    <w:rsid w:val="006802F7"/>
    <w:rsid w:val="00682D3E"/>
    <w:rsid w:val="00686D17"/>
    <w:rsid w:val="00693D6E"/>
    <w:rsid w:val="00696098"/>
    <w:rsid w:val="006A01CD"/>
    <w:rsid w:val="006A14D1"/>
    <w:rsid w:val="006A2690"/>
    <w:rsid w:val="006A358D"/>
    <w:rsid w:val="006A7669"/>
    <w:rsid w:val="006B23DD"/>
    <w:rsid w:val="006B2EA6"/>
    <w:rsid w:val="006C2DE4"/>
    <w:rsid w:val="006C5C77"/>
    <w:rsid w:val="006D1449"/>
    <w:rsid w:val="006D7528"/>
    <w:rsid w:val="006E2EFC"/>
    <w:rsid w:val="006E7E21"/>
    <w:rsid w:val="006F239D"/>
    <w:rsid w:val="00730090"/>
    <w:rsid w:val="0073146F"/>
    <w:rsid w:val="0073482C"/>
    <w:rsid w:val="0073571B"/>
    <w:rsid w:val="00744B99"/>
    <w:rsid w:val="007471A8"/>
    <w:rsid w:val="00751140"/>
    <w:rsid w:val="00752526"/>
    <w:rsid w:val="00754368"/>
    <w:rsid w:val="00755E7B"/>
    <w:rsid w:val="00776F1D"/>
    <w:rsid w:val="007862FC"/>
    <w:rsid w:val="007A09DA"/>
    <w:rsid w:val="007A33B2"/>
    <w:rsid w:val="007A6F77"/>
    <w:rsid w:val="007C2FE7"/>
    <w:rsid w:val="007C4522"/>
    <w:rsid w:val="007C49AB"/>
    <w:rsid w:val="007C7D07"/>
    <w:rsid w:val="007D210B"/>
    <w:rsid w:val="007E165E"/>
    <w:rsid w:val="007E19A7"/>
    <w:rsid w:val="007E3455"/>
    <w:rsid w:val="007F2F5E"/>
    <w:rsid w:val="007F7798"/>
    <w:rsid w:val="00803CE2"/>
    <w:rsid w:val="00803EB9"/>
    <w:rsid w:val="0080458A"/>
    <w:rsid w:val="008051C3"/>
    <w:rsid w:val="00807224"/>
    <w:rsid w:val="00812958"/>
    <w:rsid w:val="00813171"/>
    <w:rsid w:val="00814934"/>
    <w:rsid w:val="008155A9"/>
    <w:rsid w:val="00827E12"/>
    <w:rsid w:val="00832132"/>
    <w:rsid w:val="00834F59"/>
    <w:rsid w:val="00847540"/>
    <w:rsid w:val="00854EDA"/>
    <w:rsid w:val="0086259C"/>
    <w:rsid w:val="008669B7"/>
    <w:rsid w:val="00866EBB"/>
    <w:rsid w:val="00873332"/>
    <w:rsid w:val="008845B0"/>
    <w:rsid w:val="0089296A"/>
    <w:rsid w:val="0089575C"/>
    <w:rsid w:val="008A2156"/>
    <w:rsid w:val="008A4138"/>
    <w:rsid w:val="008A45F1"/>
    <w:rsid w:val="008A65A1"/>
    <w:rsid w:val="008B3AAA"/>
    <w:rsid w:val="008B6B5B"/>
    <w:rsid w:val="008C7052"/>
    <w:rsid w:val="008C7757"/>
    <w:rsid w:val="008F001F"/>
    <w:rsid w:val="008F16DF"/>
    <w:rsid w:val="008F384E"/>
    <w:rsid w:val="008F4502"/>
    <w:rsid w:val="008F7851"/>
    <w:rsid w:val="009023B3"/>
    <w:rsid w:val="00916550"/>
    <w:rsid w:val="00920BF8"/>
    <w:rsid w:val="009250A7"/>
    <w:rsid w:val="00926639"/>
    <w:rsid w:val="00927721"/>
    <w:rsid w:val="00936388"/>
    <w:rsid w:val="00943559"/>
    <w:rsid w:val="00950750"/>
    <w:rsid w:val="009509C4"/>
    <w:rsid w:val="00951431"/>
    <w:rsid w:val="00971580"/>
    <w:rsid w:val="00985962"/>
    <w:rsid w:val="00987B39"/>
    <w:rsid w:val="00987E90"/>
    <w:rsid w:val="009A0247"/>
    <w:rsid w:val="009A4990"/>
    <w:rsid w:val="009B10E6"/>
    <w:rsid w:val="009B6703"/>
    <w:rsid w:val="009C0E3D"/>
    <w:rsid w:val="009C1DCF"/>
    <w:rsid w:val="009C2CF3"/>
    <w:rsid w:val="009C3BAD"/>
    <w:rsid w:val="009C4C5B"/>
    <w:rsid w:val="009C6876"/>
    <w:rsid w:val="009D1E00"/>
    <w:rsid w:val="009D6469"/>
    <w:rsid w:val="009D70EC"/>
    <w:rsid w:val="009E4861"/>
    <w:rsid w:val="009E4F26"/>
    <w:rsid w:val="009F0CC1"/>
    <w:rsid w:val="009F4A62"/>
    <w:rsid w:val="009F57B8"/>
    <w:rsid w:val="00A01714"/>
    <w:rsid w:val="00A01AFE"/>
    <w:rsid w:val="00A020BB"/>
    <w:rsid w:val="00A02B28"/>
    <w:rsid w:val="00A03007"/>
    <w:rsid w:val="00A06682"/>
    <w:rsid w:val="00A14AA5"/>
    <w:rsid w:val="00A20911"/>
    <w:rsid w:val="00A25D9D"/>
    <w:rsid w:val="00A3428F"/>
    <w:rsid w:val="00A41A12"/>
    <w:rsid w:val="00A41EA5"/>
    <w:rsid w:val="00A46C62"/>
    <w:rsid w:val="00A564D5"/>
    <w:rsid w:val="00A66B4F"/>
    <w:rsid w:val="00A67D8D"/>
    <w:rsid w:val="00A83D0E"/>
    <w:rsid w:val="00A97645"/>
    <w:rsid w:val="00AA4C1F"/>
    <w:rsid w:val="00AB1D97"/>
    <w:rsid w:val="00AB39B3"/>
    <w:rsid w:val="00AC187C"/>
    <w:rsid w:val="00AC202A"/>
    <w:rsid w:val="00AC37E7"/>
    <w:rsid w:val="00AC4719"/>
    <w:rsid w:val="00AD15E9"/>
    <w:rsid w:val="00AD1C3A"/>
    <w:rsid w:val="00AD2DA8"/>
    <w:rsid w:val="00AD3F51"/>
    <w:rsid w:val="00AD4FDA"/>
    <w:rsid w:val="00AD6507"/>
    <w:rsid w:val="00AE45AE"/>
    <w:rsid w:val="00AF3958"/>
    <w:rsid w:val="00AF71FF"/>
    <w:rsid w:val="00B019F4"/>
    <w:rsid w:val="00B06054"/>
    <w:rsid w:val="00B31791"/>
    <w:rsid w:val="00B37EFB"/>
    <w:rsid w:val="00B437B9"/>
    <w:rsid w:val="00B440B5"/>
    <w:rsid w:val="00B45134"/>
    <w:rsid w:val="00B51473"/>
    <w:rsid w:val="00B549D3"/>
    <w:rsid w:val="00B6607F"/>
    <w:rsid w:val="00B6754C"/>
    <w:rsid w:val="00B71975"/>
    <w:rsid w:val="00B71D96"/>
    <w:rsid w:val="00B75E0A"/>
    <w:rsid w:val="00B815D8"/>
    <w:rsid w:val="00B93037"/>
    <w:rsid w:val="00B9490F"/>
    <w:rsid w:val="00BB019D"/>
    <w:rsid w:val="00BB71EB"/>
    <w:rsid w:val="00BC36C0"/>
    <w:rsid w:val="00BC47D3"/>
    <w:rsid w:val="00BD07E6"/>
    <w:rsid w:val="00BD12EF"/>
    <w:rsid w:val="00BE3076"/>
    <w:rsid w:val="00BE38FA"/>
    <w:rsid w:val="00BF5B6A"/>
    <w:rsid w:val="00C0607B"/>
    <w:rsid w:val="00C11319"/>
    <w:rsid w:val="00C12091"/>
    <w:rsid w:val="00C239E0"/>
    <w:rsid w:val="00C24751"/>
    <w:rsid w:val="00C27962"/>
    <w:rsid w:val="00C34BAF"/>
    <w:rsid w:val="00C359FE"/>
    <w:rsid w:val="00C36713"/>
    <w:rsid w:val="00C47B07"/>
    <w:rsid w:val="00C52959"/>
    <w:rsid w:val="00C5598A"/>
    <w:rsid w:val="00C56545"/>
    <w:rsid w:val="00C565D7"/>
    <w:rsid w:val="00C57298"/>
    <w:rsid w:val="00C60B45"/>
    <w:rsid w:val="00C62995"/>
    <w:rsid w:val="00C64146"/>
    <w:rsid w:val="00C729C9"/>
    <w:rsid w:val="00C76D1A"/>
    <w:rsid w:val="00C8138E"/>
    <w:rsid w:val="00C82826"/>
    <w:rsid w:val="00C84E8E"/>
    <w:rsid w:val="00C86208"/>
    <w:rsid w:val="00C93B8D"/>
    <w:rsid w:val="00C9568D"/>
    <w:rsid w:val="00CC14A5"/>
    <w:rsid w:val="00CC413F"/>
    <w:rsid w:val="00CC6B19"/>
    <w:rsid w:val="00CD1C8A"/>
    <w:rsid w:val="00CD2619"/>
    <w:rsid w:val="00CD5A63"/>
    <w:rsid w:val="00CE0CE3"/>
    <w:rsid w:val="00CE6387"/>
    <w:rsid w:val="00CE692C"/>
    <w:rsid w:val="00CE6BEE"/>
    <w:rsid w:val="00CF03EB"/>
    <w:rsid w:val="00CF2664"/>
    <w:rsid w:val="00CF7B7C"/>
    <w:rsid w:val="00D021CE"/>
    <w:rsid w:val="00D0493C"/>
    <w:rsid w:val="00D04F66"/>
    <w:rsid w:val="00D209F2"/>
    <w:rsid w:val="00D252CB"/>
    <w:rsid w:val="00D300D6"/>
    <w:rsid w:val="00D3331F"/>
    <w:rsid w:val="00D400D8"/>
    <w:rsid w:val="00D422DA"/>
    <w:rsid w:val="00D4458D"/>
    <w:rsid w:val="00D47542"/>
    <w:rsid w:val="00D5680D"/>
    <w:rsid w:val="00D67840"/>
    <w:rsid w:val="00D74233"/>
    <w:rsid w:val="00D7535F"/>
    <w:rsid w:val="00D76409"/>
    <w:rsid w:val="00D84207"/>
    <w:rsid w:val="00D843FE"/>
    <w:rsid w:val="00D9059B"/>
    <w:rsid w:val="00D92E5D"/>
    <w:rsid w:val="00D92F1E"/>
    <w:rsid w:val="00D94378"/>
    <w:rsid w:val="00DB0B6D"/>
    <w:rsid w:val="00DC560A"/>
    <w:rsid w:val="00DC5E74"/>
    <w:rsid w:val="00DD16A5"/>
    <w:rsid w:val="00DD3386"/>
    <w:rsid w:val="00DD4664"/>
    <w:rsid w:val="00DD57E0"/>
    <w:rsid w:val="00DD6190"/>
    <w:rsid w:val="00DD6CED"/>
    <w:rsid w:val="00DE0F02"/>
    <w:rsid w:val="00DE36B8"/>
    <w:rsid w:val="00DF17A6"/>
    <w:rsid w:val="00E11D0D"/>
    <w:rsid w:val="00E24969"/>
    <w:rsid w:val="00E30D93"/>
    <w:rsid w:val="00E32557"/>
    <w:rsid w:val="00E46418"/>
    <w:rsid w:val="00E46C3E"/>
    <w:rsid w:val="00E5212D"/>
    <w:rsid w:val="00E5394A"/>
    <w:rsid w:val="00E645DB"/>
    <w:rsid w:val="00E6610E"/>
    <w:rsid w:val="00E80F70"/>
    <w:rsid w:val="00E910A8"/>
    <w:rsid w:val="00E92F2C"/>
    <w:rsid w:val="00E94995"/>
    <w:rsid w:val="00E96679"/>
    <w:rsid w:val="00EA0918"/>
    <w:rsid w:val="00EA12D6"/>
    <w:rsid w:val="00EA5C70"/>
    <w:rsid w:val="00EB3F9C"/>
    <w:rsid w:val="00EB5A4C"/>
    <w:rsid w:val="00EB6C6C"/>
    <w:rsid w:val="00EC3B2C"/>
    <w:rsid w:val="00EC534C"/>
    <w:rsid w:val="00ED16DE"/>
    <w:rsid w:val="00ED2C28"/>
    <w:rsid w:val="00ED2E19"/>
    <w:rsid w:val="00ED6325"/>
    <w:rsid w:val="00EE07BA"/>
    <w:rsid w:val="00EF78A5"/>
    <w:rsid w:val="00F03E6C"/>
    <w:rsid w:val="00F062D3"/>
    <w:rsid w:val="00F078F0"/>
    <w:rsid w:val="00F07D7D"/>
    <w:rsid w:val="00F1298D"/>
    <w:rsid w:val="00F14FD9"/>
    <w:rsid w:val="00F15453"/>
    <w:rsid w:val="00F15EC2"/>
    <w:rsid w:val="00F22F7F"/>
    <w:rsid w:val="00F3035E"/>
    <w:rsid w:val="00F3364E"/>
    <w:rsid w:val="00F401CE"/>
    <w:rsid w:val="00F404F5"/>
    <w:rsid w:val="00F651AA"/>
    <w:rsid w:val="00F75CBC"/>
    <w:rsid w:val="00F77AF8"/>
    <w:rsid w:val="00F858A7"/>
    <w:rsid w:val="00F878C4"/>
    <w:rsid w:val="00F93557"/>
    <w:rsid w:val="00F941D0"/>
    <w:rsid w:val="00FA7C03"/>
    <w:rsid w:val="00FB03BC"/>
    <w:rsid w:val="00FB12FB"/>
    <w:rsid w:val="00FB3844"/>
    <w:rsid w:val="00FB587B"/>
    <w:rsid w:val="00FB5CB8"/>
    <w:rsid w:val="00FB5FFB"/>
    <w:rsid w:val="00FB6A10"/>
    <w:rsid w:val="00FC2754"/>
    <w:rsid w:val="00FC590E"/>
    <w:rsid w:val="00FC7FCA"/>
    <w:rsid w:val="00FE5D91"/>
    <w:rsid w:val="00FE7635"/>
    <w:rsid w:val="00FF042D"/>
    <w:rsid w:val="00FF10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75D6"/>
  <w15:docId w15:val="{EE3D6E46-C17E-4B88-860C-8E80F1AD0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4FC"/>
  </w:style>
  <w:style w:type="paragraph" w:styleId="1">
    <w:name w:val="heading 1"/>
    <w:basedOn w:val="a"/>
    <w:next w:val="a"/>
    <w:link w:val="10"/>
    <w:uiPriority w:val="9"/>
    <w:qFormat/>
    <w:rsid w:val="005031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45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8845B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845B0"/>
    <w:rPr>
      <w:rFonts w:ascii="Tahoma" w:hAnsi="Tahoma" w:cs="Tahoma"/>
      <w:sz w:val="16"/>
      <w:szCs w:val="16"/>
    </w:rPr>
  </w:style>
  <w:style w:type="character" w:styleId="a6">
    <w:name w:val="Hyperlink"/>
    <w:basedOn w:val="a0"/>
    <w:uiPriority w:val="99"/>
    <w:unhideWhenUsed/>
    <w:rsid w:val="00224658"/>
    <w:rPr>
      <w:color w:val="0000FF" w:themeColor="hyperlink"/>
      <w:u w:val="single"/>
    </w:rPr>
  </w:style>
  <w:style w:type="character" w:customStyle="1" w:styleId="10">
    <w:name w:val="Заголовок 1 Знак"/>
    <w:basedOn w:val="a0"/>
    <w:link w:val="1"/>
    <w:uiPriority w:val="9"/>
    <w:rsid w:val="0050312B"/>
    <w:rPr>
      <w:rFonts w:asciiTheme="majorHAnsi" w:eastAsiaTheme="majorEastAsia" w:hAnsiTheme="majorHAnsi" w:cstheme="majorBidi"/>
      <w:b/>
      <w:bCs/>
      <w:color w:val="365F91" w:themeColor="accent1" w:themeShade="BF"/>
      <w:sz w:val="28"/>
      <w:szCs w:val="28"/>
    </w:rPr>
  </w:style>
  <w:style w:type="paragraph" w:styleId="3">
    <w:name w:val="Body Text 3"/>
    <w:basedOn w:val="a"/>
    <w:link w:val="30"/>
    <w:rsid w:val="00CD1C8A"/>
    <w:pPr>
      <w:tabs>
        <w:tab w:val="left" w:pos="4253"/>
      </w:tabs>
      <w:spacing w:after="0" w:line="300" w:lineRule="exact"/>
      <w:jc w:val="center"/>
    </w:pPr>
    <w:rPr>
      <w:rFonts w:ascii="Times New Roman" w:eastAsia="Times New Roman" w:hAnsi="Times New Roman" w:cs="Times New Roman"/>
      <w:b/>
      <w:spacing w:val="12"/>
      <w:sz w:val="26"/>
      <w:szCs w:val="20"/>
      <w:lang w:eastAsia="ru-RU"/>
    </w:rPr>
  </w:style>
  <w:style w:type="character" w:customStyle="1" w:styleId="30">
    <w:name w:val="Основной текст 3 Знак"/>
    <w:basedOn w:val="a0"/>
    <w:link w:val="3"/>
    <w:rsid w:val="00CD1C8A"/>
    <w:rPr>
      <w:rFonts w:ascii="Times New Roman" w:eastAsia="Times New Roman" w:hAnsi="Times New Roman" w:cs="Times New Roman"/>
      <w:b/>
      <w:spacing w:val="12"/>
      <w:sz w:val="26"/>
      <w:szCs w:val="20"/>
      <w:lang w:eastAsia="ru-RU"/>
    </w:rPr>
  </w:style>
  <w:style w:type="paragraph" w:customStyle="1" w:styleId="ConsPlusNormal">
    <w:name w:val="ConsPlusNormal"/>
    <w:link w:val="ConsPlusNormal0"/>
    <w:rsid w:val="009509C4"/>
    <w:pPr>
      <w:autoSpaceDE w:val="0"/>
      <w:autoSpaceDN w:val="0"/>
      <w:adjustRightInd w:val="0"/>
      <w:spacing w:after="0" w:line="240" w:lineRule="auto"/>
    </w:pPr>
    <w:rPr>
      <w:rFonts w:ascii="Arial" w:eastAsia="Times New Roman" w:hAnsi="Arial" w:cs="Arial"/>
      <w:sz w:val="20"/>
      <w:szCs w:val="20"/>
    </w:rPr>
  </w:style>
  <w:style w:type="paragraph" w:styleId="a7">
    <w:name w:val="header"/>
    <w:basedOn w:val="a"/>
    <w:link w:val="a8"/>
    <w:uiPriority w:val="99"/>
    <w:unhideWhenUsed/>
    <w:rsid w:val="00D021C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21CE"/>
  </w:style>
  <w:style w:type="paragraph" w:styleId="a9">
    <w:name w:val="List Paragraph"/>
    <w:basedOn w:val="a"/>
    <w:uiPriority w:val="34"/>
    <w:qFormat/>
    <w:rsid w:val="00D021CE"/>
    <w:pPr>
      <w:ind w:left="720"/>
      <w:contextualSpacing/>
    </w:pPr>
  </w:style>
  <w:style w:type="paragraph" w:styleId="aa">
    <w:name w:val="footer"/>
    <w:basedOn w:val="a"/>
    <w:link w:val="ab"/>
    <w:uiPriority w:val="99"/>
    <w:unhideWhenUsed/>
    <w:rsid w:val="0073146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3146F"/>
  </w:style>
  <w:style w:type="table" w:customStyle="1" w:styleId="11">
    <w:name w:val="Сетка таблицы1"/>
    <w:basedOn w:val="a1"/>
    <w:next w:val="a3"/>
    <w:uiPriority w:val="59"/>
    <w:rsid w:val="00522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
    <w:rsid w:val="0069609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PlusNonformat">
    <w:name w:val="ConsPlusNonformat"/>
    <w:rsid w:val="008F45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rsid w:val="008F4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8F4502"/>
    <w:rPr>
      <w:rFonts w:ascii="Courier New" w:eastAsia="Times New Roman" w:hAnsi="Courier New" w:cs="Courier New"/>
      <w:sz w:val="20"/>
      <w:szCs w:val="20"/>
      <w:lang w:eastAsia="ru-RU"/>
    </w:rPr>
  </w:style>
  <w:style w:type="character" w:styleId="ac">
    <w:name w:val="Strong"/>
    <w:qFormat/>
    <w:rsid w:val="008F4502"/>
    <w:rPr>
      <w:b/>
      <w:bCs/>
    </w:rPr>
  </w:style>
  <w:style w:type="paragraph" w:customStyle="1" w:styleId="31">
    <w:name w:val="Основной текст3"/>
    <w:basedOn w:val="a"/>
    <w:rsid w:val="008F4502"/>
    <w:pPr>
      <w:shd w:val="clear" w:color="auto" w:fill="FFFFFF"/>
      <w:spacing w:before="300" w:after="420" w:line="240" w:lineRule="atLeast"/>
    </w:pPr>
    <w:rPr>
      <w:rFonts w:ascii="Times New Roman" w:eastAsia="Times New Roman" w:hAnsi="Times New Roman" w:cs="Times New Roman"/>
      <w:sz w:val="27"/>
      <w:szCs w:val="27"/>
      <w:shd w:val="clear" w:color="auto" w:fill="FFFFFF"/>
      <w:lang w:eastAsia="ru-RU"/>
    </w:rPr>
  </w:style>
  <w:style w:type="paragraph" w:customStyle="1" w:styleId="NoNumberNonformat">
    <w:name w:val="NoNumberNonformat"/>
    <w:rsid w:val="008F450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basedOn w:val="a"/>
    <w:rsid w:val="008F45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8F4502"/>
    <w:rPr>
      <w:rFonts w:ascii="Arial" w:eastAsia="Times New Roman" w:hAnsi="Arial" w:cs="Arial"/>
      <w:sz w:val="20"/>
      <w:szCs w:val="20"/>
    </w:rPr>
  </w:style>
  <w:style w:type="character" w:customStyle="1" w:styleId="FontStyle47">
    <w:name w:val="Font Style47"/>
    <w:rsid w:val="008F4502"/>
    <w:rPr>
      <w:rFonts w:ascii="Times New Roman" w:hAnsi="Times New Roman" w:cs="Times New Roman"/>
      <w:sz w:val="22"/>
      <w:szCs w:val="22"/>
    </w:rPr>
  </w:style>
  <w:style w:type="character" w:customStyle="1" w:styleId="apple-style-span">
    <w:name w:val="apple-style-span"/>
    <w:basedOn w:val="a0"/>
    <w:rsid w:val="008F4502"/>
  </w:style>
  <w:style w:type="paragraph" w:customStyle="1" w:styleId="ConsPlusCell">
    <w:name w:val="ConsPlusCell"/>
    <w:rsid w:val="0083213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note text"/>
    <w:basedOn w:val="a"/>
    <w:link w:val="af"/>
    <w:unhideWhenUsed/>
    <w:rsid w:val="00832132"/>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rsid w:val="00832132"/>
    <w:rPr>
      <w:rFonts w:ascii="Times New Roman" w:eastAsia="Times New Roman" w:hAnsi="Times New Roman" w:cs="Times New Roman"/>
      <w:sz w:val="20"/>
      <w:szCs w:val="20"/>
      <w:lang w:eastAsia="ru-RU"/>
    </w:rPr>
  </w:style>
  <w:style w:type="character" w:styleId="af0">
    <w:name w:val="footnote reference"/>
    <w:uiPriority w:val="99"/>
    <w:unhideWhenUsed/>
    <w:rsid w:val="00832132"/>
    <w:rPr>
      <w:vertAlign w:val="superscript"/>
    </w:rPr>
  </w:style>
  <w:style w:type="character" w:customStyle="1" w:styleId="2">
    <w:name w:val="Основной текст (2)_"/>
    <w:basedOn w:val="a0"/>
    <w:link w:val="20"/>
    <w:rsid w:val="00EC3B2C"/>
    <w:rPr>
      <w:shd w:val="clear" w:color="auto" w:fill="FFFFFF"/>
    </w:rPr>
  </w:style>
  <w:style w:type="paragraph" w:customStyle="1" w:styleId="20">
    <w:name w:val="Основной текст (2)"/>
    <w:basedOn w:val="a"/>
    <w:link w:val="2"/>
    <w:rsid w:val="00EC3B2C"/>
    <w:pPr>
      <w:widowControl w:val="0"/>
      <w:shd w:val="clear" w:color="auto" w:fill="FFFFFF"/>
      <w:spacing w:after="300" w:line="0" w:lineRule="atLeast"/>
      <w:jc w:val="right"/>
    </w:pPr>
  </w:style>
  <w:style w:type="paragraph" w:customStyle="1" w:styleId="ConsPlusTitle">
    <w:name w:val="ConsPlusTitle"/>
    <w:rsid w:val="00197A90"/>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197A9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s1">
    <w:name w:val="s_1"/>
    <w:basedOn w:val="a"/>
    <w:rsid w:val="00197A90"/>
    <w:pPr>
      <w:spacing w:after="0" w:line="240" w:lineRule="auto"/>
      <w:ind w:firstLine="720"/>
      <w:jc w:val="both"/>
    </w:pPr>
    <w:rPr>
      <w:rFonts w:ascii="Arial" w:eastAsia="Times New Roman" w:hAnsi="Arial" w:cs="Arial"/>
      <w:sz w:val="26"/>
      <w:szCs w:val="26"/>
      <w:lang w:eastAsia="ru-RU"/>
    </w:rPr>
  </w:style>
  <w:style w:type="paragraph" w:customStyle="1" w:styleId="13">
    <w:name w:val="Без интервала1"/>
    <w:rsid w:val="00197A90"/>
    <w:pPr>
      <w:suppressAutoHyphens/>
      <w:spacing w:after="0" w:line="240" w:lineRule="auto"/>
    </w:pPr>
    <w:rPr>
      <w:rFonts w:ascii="Calibri" w:eastAsia="Times New Roman" w:hAnsi="Calibri" w:cs="Calibri"/>
      <w:lang w:eastAsia="zh-CN"/>
    </w:rPr>
  </w:style>
  <w:style w:type="character" w:customStyle="1" w:styleId="14">
    <w:name w:val="Текст сноски Знак1"/>
    <w:basedOn w:val="a0"/>
    <w:rsid w:val="00197A90"/>
    <w:rPr>
      <w:rFonts w:ascii="Times New Roman" w:eastAsia="Times New Roman" w:hAnsi="Times New Roman" w:cs="Times New Roman"/>
      <w:sz w:val="20"/>
      <w:szCs w:val="20"/>
      <w:lang w:eastAsia="ru-RU"/>
    </w:rPr>
  </w:style>
  <w:style w:type="paragraph" w:styleId="af1">
    <w:name w:val="annotation text"/>
    <w:basedOn w:val="a"/>
    <w:link w:val="af2"/>
    <w:uiPriority w:val="99"/>
    <w:unhideWhenUsed/>
    <w:rsid w:val="00197A90"/>
    <w:pPr>
      <w:spacing w:after="0" w:line="240" w:lineRule="auto"/>
    </w:pPr>
    <w:rPr>
      <w:rFonts w:ascii="Times New Roman" w:eastAsia="Times New Roman" w:hAnsi="Times New Roman" w:cs="Times New Roman"/>
      <w:sz w:val="20"/>
      <w:szCs w:val="20"/>
      <w:lang w:eastAsia="ru-RU"/>
    </w:rPr>
  </w:style>
  <w:style w:type="character" w:customStyle="1" w:styleId="af2">
    <w:name w:val="Текст примечания Знак"/>
    <w:basedOn w:val="a0"/>
    <w:link w:val="af1"/>
    <w:uiPriority w:val="99"/>
    <w:rsid w:val="00197A90"/>
    <w:rPr>
      <w:rFonts w:ascii="Times New Roman" w:eastAsia="Times New Roman" w:hAnsi="Times New Roman" w:cs="Times New Roman"/>
      <w:sz w:val="20"/>
      <w:szCs w:val="20"/>
      <w:lang w:eastAsia="ru-RU"/>
    </w:rPr>
  </w:style>
  <w:style w:type="paragraph" w:styleId="af3">
    <w:name w:val="Body Text"/>
    <w:basedOn w:val="a"/>
    <w:link w:val="af4"/>
    <w:rsid w:val="00DF17A6"/>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basedOn w:val="a0"/>
    <w:link w:val="af3"/>
    <w:rsid w:val="00DF17A6"/>
    <w:rPr>
      <w:rFonts w:ascii="Times New Roman" w:eastAsia="Times New Roman" w:hAnsi="Times New Roman" w:cs="Times New Roman"/>
      <w:sz w:val="24"/>
      <w:szCs w:val="24"/>
      <w:lang w:val="x-none" w:eastAsia="x-none"/>
    </w:rPr>
  </w:style>
  <w:style w:type="paragraph" w:styleId="af5">
    <w:name w:val="endnote text"/>
    <w:basedOn w:val="a"/>
    <w:link w:val="af6"/>
    <w:uiPriority w:val="99"/>
    <w:semiHidden/>
    <w:unhideWhenUsed/>
    <w:rsid w:val="00DC560A"/>
    <w:pPr>
      <w:spacing w:after="0" w:line="240" w:lineRule="auto"/>
    </w:pPr>
    <w:rPr>
      <w:sz w:val="20"/>
      <w:szCs w:val="20"/>
    </w:rPr>
  </w:style>
  <w:style w:type="character" w:customStyle="1" w:styleId="af6">
    <w:name w:val="Текст концевой сноски Знак"/>
    <w:basedOn w:val="a0"/>
    <w:link w:val="af5"/>
    <w:uiPriority w:val="99"/>
    <w:semiHidden/>
    <w:rsid w:val="00DC560A"/>
    <w:rPr>
      <w:sz w:val="20"/>
      <w:szCs w:val="20"/>
    </w:rPr>
  </w:style>
  <w:style w:type="character" w:styleId="af7">
    <w:name w:val="endnote reference"/>
    <w:basedOn w:val="a0"/>
    <w:unhideWhenUsed/>
    <w:rsid w:val="00DC560A"/>
    <w:rPr>
      <w:vertAlign w:val="superscript"/>
    </w:rPr>
  </w:style>
  <w:style w:type="paragraph" w:customStyle="1" w:styleId="Default">
    <w:name w:val="Default"/>
    <w:rsid w:val="00B4513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526130">
      <w:bodyDiv w:val="1"/>
      <w:marLeft w:val="0"/>
      <w:marRight w:val="0"/>
      <w:marTop w:val="0"/>
      <w:marBottom w:val="0"/>
      <w:divBdr>
        <w:top w:val="none" w:sz="0" w:space="0" w:color="auto"/>
        <w:left w:val="none" w:sz="0" w:space="0" w:color="auto"/>
        <w:bottom w:val="none" w:sz="0" w:space="0" w:color="auto"/>
        <w:right w:val="none" w:sz="0" w:space="0" w:color="auto"/>
      </w:divBdr>
    </w:div>
    <w:div w:id="379328689">
      <w:bodyDiv w:val="1"/>
      <w:marLeft w:val="0"/>
      <w:marRight w:val="0"/>
      <w:marTop w:val="0"/>
      <w:marBottom w:val="0"/>
      <w:divBdr>
        <w:top w:val="none" w:sz="0" w:space="0" w:color="auto"/>
        <w:left w:val="none" w:sz="0" w:space="0" w:color="auto"/>
        <w:bottom w:val="none" w:sz="0" w:space="0" w:color="auto"/>
        <w:right w:val="none" w:sz="0" w:space="0" w:color="auto"/>
      </w:divBdr>
    </w:div>
    <w:div w:id="65440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utaza.tatarstan.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A012D6-89E1-404E-80A9-7721F176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5258</Words>
  <Characters>29977</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gulnara</dc:creator>
  <cp:lastModifiedBy>Пользователь Windows</cp:lastModifiedBy>
  <cp:revision>2</cp:revision>
  <cp:lastPrinted>2023-12-01T08:32:00Z</cp:lastPrinted>
  <dcterms:created xsi:type="dcterms:W3CDTF">2023-12-19T06:03:00Z</dcterms:created>
  <dcterms:modified xsi:type="dcterms:W3CDTF">2023-12-19T06:03:00Z</dcterms:modified>
</cp:coreProperties>
</file>