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FD7" w:rsidRPr="00D777D7" w:rsidRDefault="00F40AC6" w:rsidP="000D7876">
      <w:pPr>
        <w:tabs>
          <w:tab w:val="left" w:pos="1985"/>
        </w:tabs>
        <w:spacing w:after="0" w:line="240" w:lineRule="auto"/>
        <w:jc w:val="right"/>
        <w:rPr>
          <w:rFonts w:ascii="Times New Roman" w:eastAsia="Times New Roman" w:hAnsi="Times New Roman" w:cs="Times New Roman"/>
          <w:b/>
          <w:sz w:val="24"/>
          <w:szCs w:val="24"/>
          <w:lang w:eastAsia="ru-RU"/>
        </w:rPr>
      </w:pPr>
      <w:bookmarkStart w:id="0" w:name="_GoBack"/>
      <w:bookmarkEnd w:id="0"/>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sidRPr="00D777D7">
        <w:rPr>
          <w:rFonts w:ascii="Times New Roman" w:eastAsia="Times New Roman" w:hAnsi="Times New Roman" w:cs="Times New Roman"/>
          <w:b/>
          <w:sz w:val="24"/>
          <w:szCs w:val="24"/>
          <w:lang w:eastAsia="ru-RU"/>
        </w:rPr>
        <w:t xml:space="preserve">                                                     </w:t>
      </w:r>
      <w:r w:rsidR="000D7876" w:rsidRPr="00D777D7">
        <w:rPr>
          <w:rFonts w:ascii="Times New Roman" w:eastAsia="Times New Roman" w:hAnsi="Times New Roman" w:cs="Times New Roman"/>
          <w:b/>
          <w:sz w:val="24"/>
          <w:szCs w:val="24"/>
          <w:lang w:eastAsia="ru-RU"/>
        </w:rPr>
        <w:t xml:space="preserve">                                         </w:t>
      </w:r>
      <w:r w:rsidR="00340F1C" w:rsidRPr="00D777D7">
        <w:rPr>
          <w:rFonts w:ascii="Times New Roman" w:eastAsia="Times New Roman" w:hAnsi="Times New Roman" w:cs="Times New Roman"/>
          <w:b/>
          <w:sz w:val="24"/>
          <w:szCs w:val="24"/>
          <w:lang w:eastAsia="ru-RU"/>
        </w:rPr>
        <w:t>ПРОЕКТ</w:t>
      </w:r>
      <w:r w:rsidRPr="00D777D7">
        <w:rPr>
          <w:rFonts w:ascii="Times New Roman" w:eastAsia="Times New Roman" w:hAnsi="Times New Roman" w:cs="Times New Roman"/>
          <w:b/>
          <w:sz w:val="24"/>
          <w:szCs w:val="24"/>
          <w:lang w:eastAsia="ru-RU"/>
        </w:rPr>
        <w:t xml:space="preserve">   </w:t>
      </w:r>
      <w:r w:rsidRPr="00D777D7">
        <w:rPr>
          <w:rFonts w:ascii="Times New Roman" w:eastAsia="Times New Roman" w:hAnsi="Times New Roman" w:cs="Times New Roman"/>
          <w:b/>
          <w:sz w:val="24"/>
          <w:szCs w:val="24"/>
          <w:lang w:eastAsia="ru-RU"/>
        </w:rPr>
        <w:tab/>
        <w:t xml:space="preserve">  </w:t>
      </w:r>
      <w:r w:rsidRPr="00D777D7">
        <w:rPr>
          <w:rFonts w:ascii="Times New Roman" w:eastAsia="Times New Roman" w:hAnsi="Times New Roman" w:cs="Times New Roman"/>
          <w:b/>
          <w:sz w:val="24"/>
          <w:szCs w:val="24"/>
          <w:lang w:eastAsia="ru-RU"/>
        </w:rPr>
        <w:tab/>
      </w:r>
      <w:r w:rsidRPr="00D777D7">
        <w:rPr>
          <w:rFonts w:ascii="Times New Roman" w:eastAsia="Times New Roman" w:hAnsi="Times New Roman" w:cs="Times New Roman"/>
          <w:b/>
          <w:sz w:val="24"/>
          <w:szCs w:val="24"/>
          <w:lang w:eastAsia="ru-RU"/>
        </w:rPr>
        <w:tab/>
        <w:t xml:space="preserve">               </w:t>
      </w:r>
    </w:p>
    <w:p w:rsidR="00340F1C" w:rsidRPr="00D777D7" w:rsidRDefault="00340F1C" w:rsidP="00340F1C">
      <w:pPr>
        <w:tabs>
          <w:tab w:val="left" w:pos="5625"/>
        </w:tabs>
        <w:spacing w:after="0" w:line="240" w:lineRule="auto"/>
        <w:contextualSpacing/>
        <w:jc w:val="both"/>
        <w:rPr>
          <w:rFonts w:ascii="Times New Roman" w:hAnsi="Times New Roman" w:cs="Times New Roman"/>
          <w:b/>
          <w:sz w:val="24"/>
          <w:szCs w:val="24"/>
          <w:lang w:val="tt-RU"/>
        </w:rPr>
      </w:pPr>
      <w:r w:rsidRPr="00D777D7">
        <w:rPr>
          <w:rFonts w:ascii="Times New Roman" w:hAnsi="Times New Roman" w:cs="Times New Roman"/>
          <w:b/>
          <w:sz w:val="24"/>
          <w:szCs w:val="24"/>
          <w:lang w:val="tt"/>
        </w:rPr>
        <w:t xml:space="preserve">        РЕСПУБЛИКА ТАТАРСТАН </w:t>
      </w:r>
      <w:r w:rsidRPr="00D777D7">
        <w:rPr>
          <w:rFonts w:ascii="Times New Roman" w:hAnsi="Times New Roman" w:cs="Times New Roman"/>
          <w:b/>
          <w:sz w:val="24"/>
          <w:szCs w:val="24"/>
          <w:lang w:val="tt"/>
        </w:rPr>
        <w:tab/>
        <w:t xml:space="preserve">     ТАТАРСТАН РЕСПУБЛИКАСЫ                             </w:t>
      </w:r>
    </w:p>
    <w:p w:rsidR="00340F1C" w:rsidRPr="00D777D7" w:rsidRDefault="00340F1C" w:rsidP="00340F1C">
      <w:pPr>
        <w:tabs>
          <w:tab w:val="left" w:pos="5625"/>
        </w:tabs>
        <w:spacing w:after="0" w:line="240" w:lineRule="auto"/>
        <w:contextualSpacing/>
        <w:jc w:val="both"/>
        <w:rPr>
          <w:rFonts w:ascii="Times New Roman" w:hAnsi="Times New Roman" w:cs="Times New Roman"/>
          <w:b/>
          <w:sz w:val="24"/>
          <w:szCs w:val="24"/>
          <w:lang w:val="tt-RU"/>
        </w:rPr>
      </w:pPr>
      <w:r w:rsidRPr="00D777D7">
        <w:rPr>
          <w:rFonts w:ascii="Times New Roman" w:hAnsi="Times New Roman" w:cs="Times New Roman"/>
          <w:b/>
          <w:sz w:val="24"/>
          <w:szCs w:val="24"/>
          <w:lang w:val="tt"/>
        </w:rPr>
        <w:t xml:space="preserve">ЮТАЗИНСКИЙ МУНИЦИПАЛЬНЫЙ </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t xml:space="preserve">ЮТАЗЫ МУНИЦИПАЛЬ                                  </w:t>
      </w:r>
    </w:p>
    <w:p w:rsidR="00340F1C" w:rsidRPr="00D777D7" w:rsidRDefault="00340F1C" w:rsidP="00340F1C">
      <w:pPr>
        <w:spacing w:after="0" w:line="240" w:lineRule="auto"/>
        <w:ind w:left="708"/>
        <w:contextualSpacing/>
        <w:jc w:val="both"/>
        <w:rPr>
          <w:rFonts w:ascii="Times New Roman" w:hAnsi="Times New Roman" w:cs="Times New Roman"/>
          <w:b/>
          <w:sz w:val="24"/>
          <w:szCs w:val="24"/>
          <w:lang w:val="tt-RU"/>
        </w:rPr>
      </w:pPr>
      <w:r w:rsidRPr="00D777D7">
        <w:rPr>
          <w:rFonts w:ascii="Times New Roman" w:hAnsi="Times New Roman" w:cs="Times New Roman"/>
          <w:b/>
          <w:sz w:val="24"/>
          <w:szCs w:val="24"/>
          <w:lang w:val="tt"/>
        </w:rPr>
        <w:t xml:space="preserve">         РАЙОН   </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t>РАЙОНЫ</w:t>
      </w:r>
    </w:p>
    <w:p w:rsidR="00340F1C" w:rsidRPr="00D777D7" w:rsidRDefault="00340F1C" w:rsidP="00340F1C">
      <w:pPr>
        <w:spacing w:after="0" w:line="240" w:lineRule="auto"/>
        <w:contextualSpacing/>
        <w:jc w:val="both"/>
        <w:rPr>
          <w:rFonts w:ascii="Times New Roman" w:hAnsi="Times New Roman" w:cs="Times New Roman"/>
          <w:b/>
          <w:sz w:val="24"/>
          <w:szCs w:val="24"/>
          <w:lang w:val="tt-RU"/>
        </w:rPr>
      </w:pPr>
      <w:r w:rsidRPr="00D777D7">
        <w:rPr>
          <w:rFonts w:ascii="Times New Roman" w:hAnsi="Times New Roman" w:cs="Times New Roman"/>
          <w:b/>
          <w:sz w:val="24"/>
          <w:szCs w:val="24"/>
          <w:lang w:val="tt"/>
        </w:rPr>
        <w:t xml:space="preserve"> ИСПОЛНИТЕЛЬНЫЙ КОМИТЕТ</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t xml:space="preserve">                           ӘБСӘЛӘМ АВЫЛ</w:t>
      </w:r>
      <w:r w:rsidRPr="00D777D7">
        <w:rPr>
          <w:rFonts w:ascii="Times New Roman" w:hAnsi="Times New Roman" w:cs="Times New Roman"/>
          <w:b/>
          <w:sz w:val="24"/>
          <w:szCs w:val="24"/>
          <w:lang w:val="tt"/>
        </w:rPr>
        <w:tab/>
        <w:t xml:space="preserve">                          </w:t>
      </w:r>
    </w:p>
    <w:p w:rsidR="00340F1C" w:rsidRPr="00D777D7" w:rsidRDefault="00340F1C" w:rsidP="00340F1C">
      <w:pPr>
        <w:spacing w:after="0" w:line="240" w:lineRule="auto"/>
        <w:ind w:right="-365"/>
        <w:contextualSpacing/>
        <w:jc w:val="both"/>
        <w:rPr>
          <w:rFonts w:ascii="Times New Roman" w:hAnsi="Times New Roman" w:cs="Times New Roman"/>
          <w:b/>
          <w:sz w:val="24"/>
          <w:szCs w:val="24"/>
          <w:lang w:val="tt-RU"/>
        </w:rPr>
      </w:pPr>
      <w:r w:rsidRPr="00D777D7">
        <w:rPr>
          <w:rFonts w:ascii="Times New Roman" w:hAnsi="Times New Roman" w:cs="Times New Roman"/>
          <w:b/>
          <w:sz w:val="24"/>
          <w:szCs w:val="24"/>
          <w:lang w:val="tt"/>
        </w:rPr>
        <w:t xml:space="preserve">         АБСАЛЯМОВСКОГО</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t xml:space="preserve">           ҖИРЛЕГЕ БАШКАРМА</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p>
    <w:p w:rsidR="00340F1C" w:rsidRPr="00D777D7" w:rsidRDefault="00340F1C" w:rsidP="00340F1C">
      <w:pPr>
        <w:spacing w:after="0" w:line="240" w:lineRule="auto"/>
        <w:ind w:right="-365"/>
        <w:contextualSpacing/>
        <w:jc w:val="both"/>
        <w:rPr>
          <w:rFonts w:ascii="Times New Roman" w:hAnsi="Times New Roman" w:cs="Times New Roman"/>
          <w:b/>
          <w:sz w:val="24"/>
          <w:szCs w:val="24"/>
          <w:lang w:val="tt-RU"/>
        </w:rPr>
      </w:pPr>
      <w:r w:rsidRPr="00D777D7">
        <w:rPr>
          <w:rFonts w:ascii="Times New Roman" w:hAnsi="Times New Roman" w:cs="Times New Roman"/>
          <w:b/>
          <w:sz w:val="24"/>
          <w:szCs w:val="24"/>
          <w:lang w:val="tt"/>
        </w:rPr>
        <w:t xml:space="preserve">    СЕЛЬСКОГО ПОСЕЛЕНИЯ </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t xml:space="preserve">                    КОМИТЕТЫ</w:t>
      </w:r>
      <w:r w:rsidRPr="00D777D7">
        <w:rPr>
          <w:rFonts w:ascii="Times New Roman" w:hAnsi="Times New Roman" w:cs="Times New Roman"/>
          <w:b/>
          <w:sz w:val="24"/>
          <w:szCs w:val="24"/>
          <w:lang w:val="tt"/>
        </w:rPr>
        <w:tab/>
      </w:r>
      <w:r w:rsidRPr="00D777D7">
        <w:rPr>
          <w:rFonts w:ascii="Times New Roman" w:hAnsi="Times New Roman" w:cs="Times New Roman"/>
          <w:b/>
          <w:sz w:val="24"/>
          <w:szCs w:val="24"/>
          <w:lang w:val="tt"/>
        </w:rPr>
        <w:tab/>
        <w:t xml:space="preserve">                                </w:t>
      </w:r>
    </w:p>
    <w:p w:rsidR="00340F1C" w:rsidRPr="00D777D7" w:rsidRDefault="00340F1C" w:rsidP="00340F1C">
      <w:pPr>
        <w:spacing w:after="0" w:line="240" w:lineRule="auto"/>
        <w:contextualSpacing/>
        <w:jc w:val="both"/>
        <w:rPr>
          <w:rFonts w:ascii="Times New Roman" w:hAnsi="Times New Roman" w:cs="Times New Roman"/>
          <w:sz w:val="24"/>
          <w:szCs w:val="24"/>
          <w:lang w:val="tt-RU"/>
        </w:rPr>
      </w:pPr>
      <w:r w:rsidRPr="00D777D7">
        <w:rPr>
          <w:rFonts w:ascii="Times New Roman" w:hAnsi="Times New Roman" w:cs="Times New Roman"/>
          <w:sz w:val="24"/>
          <w:szCs w:val="24"/>
          <w:lang w:val="tt"/>
        </w:rPr>
        <w:t xml:space="preserve">    423957, Республика Татарстан, </w:t>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t xml:space="preserve">                423957, Татарстан Республикасы,</w:t>
      </w:r>
    </w:p>
    <w:p w:rsidR="00340F1C" w:rsidRPr="00D777D7" w:rsidRDefault="00340F1C" w:rsidP="00340F1C">
      <w:pPr>
        <w:spacing w:after="0" w:line="240" w:lineRule="auto"/>
        <w:contextualSpacing/>
        <w:jc w:val="both"/>
        <w:rPr>
          <w:rFonts w:ascii="Times New Roman" w:hAnsi="Times New Roman" w:cs="Times New Roman"/>
          <w:sz w:val="24"/>
          <w:szCs w:val="24"/>
          <w:lang w:val="tt-RU"/>
        </w:rPr>
      </w:pPr>
      <w:r w:rsidRPr="00D777D7">
        <w:rPr>
          <w:rFonts w:ascii="Times New Roman" w:hAnsi="Times New Roman" w:cs="Times New Roman"/>
          <w:sz w:val="24"/>
          <w:szCs w:val="24"/>
          <w:lang w:val="tt"/>
        </w:rPr>
        <w:t xml:space="preserve"> Ютазинский район,</w:t>
      </w:r>
      <w:r w:rsidRPr="00D777D7">
        <w:rPr>
          <w:rFonts w:ascii="Times New Roman" w:hAnsi="Times New Roman" w:cs="Times New Roman"/>
          <w:sz w:val="24"/>
          <w:szCs w:val="24"/>
          <w:lang w:val="tt"/>
        </w:rPr>
        <w:tab/>
        <w:t xml:space="preserve"> с.Абсалямово, </w:t>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t xml:space="preserve">       Ютазы районы, Әбсәләм авылы,</w:t>
      </w:r>
    </w:p>
    <w:p w:rsidR="00340F1C" w:rsidRPr="00D777D7" w:rsidRDefault="00340F1C" w:rsidP="00340F1C">
      <w:pPr>
        <w:spacing w:after="0" w:line="240" w:lineRule="auto"/>
        <w:contextualSpacing/>
        <w:jc w:val="both"/>
        <w:rPr>
          <w:rFonts w:ascii="Times New Roman" w:hAnsi="Times New Roman" w:cs="Times New Roman"/>
          <w:sz w:val="24"/>
          <w:szCs w:val="24"/>
          <w:lang w:val="tt-RU"/>
        </w:rPr>
      </w:pPr>
      <w:r w:rsidRPr="00D777D7">
        <w:rPr>
          <w:rFonts w:ascii="Times New Roman" w:hAnsi="Times New Roman" w:cs="Times New Roman"/>
          <w:sz w:val="24"/>
          <w:szCs w:val="24"/>
          <w:lang w:val="tt"/>
        </w:rPr>
        <w:t xml:space="preserve">          ул. Молодежная д.2</w:t>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t xml:space="preserve">     </w:t>
      </w:r>
      <w:r w:rsidRPr="00D777D7">
        <w:rPr>
          <w:rFonts w:ascii="Times New Roman" w:hAnsi="Times New Roman" w:cs="Times New Roman"/>
          <w:sz w:val="24"/>
          <w:szCs w:val="24"/>
          <w:lang w:val="tt"/>
        </w:rPr>
        <w:tab/>
        <w:t xml:space="preserve">                       Яшләр урамы, 2               </w:t>
      </w:r>
    </w:p>
    <w:p w:rsidR="00340F1C" w:rsidRPr="00D777D7" w:rsidRDefault="00340F1C" w:rsidP="00340F1C">
      <w:pPr>
        <w:keepNext/>
        <w:spacing w:after="0" w:line="240" w:lineRule="auto"/>
        <w:outlineLvl w:val="7"/>
        <w:rPr>
          <w:rFonts w:ascii="Times New Roman" w:hAnsi="Times New Roman" w:cs="Times New Roman"/>
          <w:sz w:val="24"/>
          <w:szCs w:val="24"/>
          <w:lang w:val="tt"/>
        </w:rPr>
      </w:pPr>
      <w:r w:rsidRPr="00D777D7">
        <w:rPr>
          <w:rFonts w:ascii="Times New Roman" w:hAnsi="Times New Roman" w:cs="Times New Roman"/>
          <w:sz w:val="24"/>
          <w:szCs w:val="24"/>
          <w:lang w:val="tt"/>
        </w:rPr>
        <w:t xml:space="preserve">            тел./факс: 4-26-79</w:t>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t xml:space="preserve">                      </w:t>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r>
      <w:r w:rsidRPr="00D777D7">
        <w:rPr>
          <w:rFonts w:ascii="Times New Roman" w:hAnsi="Times New Roman" w:cs="Times New Roman"/>
          <w:sz w:val="24"/>
          <w:szCs w:val="24"/>
          <w:lang w:val="tt"/>
        </w:rPr>
        <w:tab/>
        <w:t xml:space="preserve">          тел./факс:4-26-79 ________________________________________________________________________________  </w:t>
      </w:r>
    </w:p>
    <w:p w:rsidR="002E1FD7" w:rsidRPr="00D777D7" w:rsidRDefault="00F40AC6">
      <w:pPr>
        <w:spacing w:after="0" w:line="240" w:lineRule="auto"/>
        <w:ind w:right="-284" w:firstLine="817"/>
        <w:jc w:val="both"/>
        <w:rPr>
          <w:rFonts w:ascii="Times New Roman" w:eastAsia="Times New Roman" w:hAnsi="Times New Roman" w:cs="Times New Roman"/>
          <w:b/>
          <w:sz w:val="24"/>
          <w:szCs w:val="24"/>
          <w:lang w:eastAsia="ru-RU"/>
        </w:rPr>
      </w:pPr>
      <w:r w:rsidRPr="00D777D7">
        <w:rPr>
          <w:rFonts w:ascii="Times New Roman" w:eastAsia="Times New Roman" w:hAnsi="Times New Roman" w:cs="Times New Roman"/>
          <w:b/>
          <w:sz w:val="24"/>
          <w:szCs w:val="24"/>
          <w:lang w:eastAsia="ru-RU"/>
        </w:rPr>
        <w:t>ПОСТАНОВЛЕНИЕ                                                                         КАРАР</w:t>
      </w:r>
    </w:p>
    <w:p w:rsidR="002E1FD7" w:rsidRPr="00D777D7" w:rsidRDefault="00F40AC6">
      <w:pPr>
        <w:keepNext/>
        <w:spacing w:after="0" w:line="240" w:lineRule="auto"/>
        <w:ind w:right="-284" w:firstLine="817"/>
        <w:jc w:val="both"/>
        <w:outlineLvl w:val="5"/>
        <w:rPr>
          <w:rFonts w:ascii="Times New Roman" w:eastAsia="Times New Roman" w:hAnsi="Times New Roman" w:cs="Times New Roman"/>
          <w:sz w:val="24"/>
          <w:szCs w:val="24"/>
          <w:u w:val="single"/>
          <w:lang w:eastAsia="ru-RU"/>
        </w:rPr>
      </w:pPr>
      <w:r w:rsidRPr="00D777D7">
        <w:rPr>
          <w:rFonts w:ascii="Times New Roman" w:eastAsia="Times New Roman" w:hAnsi="Times New Roman" w:cs="Times New Roman"/>
          <w:sz w:val="24"/>
          <w:szCs w:val="24"/>
          <w:lang w:eastAsia="ru-RU"/>
        </w:rPr>
        <w:t>№  _</w:t>
      </w:r>
      <w:r w:rsidRPr="00D777D7">
        <w:rPr>
          <w:rFonts w:ascii="Times New Roman" w:eastAsia="Times New Roman" w:hAnsi="Times New Roman" w:cs="Times New Roman"/>
          <w:sz w:val="24"/>
          <w:szCs w:val="24"/>
          <w:u w:val="single"/>
          <w:lang w:eastAsia="ru-RU"/>
        </w:rPr>
        <w:t>_</w:t>
      </w:r>
      <w:r w:rsidRPr="00D777D7">
        <w:rPr>
          <w:rFonts w:ascii="Times New Roman" w:eastAsia="Times New Roman" w:hAnsi="Times New Roman" w:cs="Times New Roman"/>
          <w:sz w:val="24"/>
          <w:szCs w:val="24"/>
          <w:lang w:eastAsia="ru-RU"/>
        </w:rPr>
        <w:t>_</w:t>
      </w:r>
      <w:r w:rsidRPr="00D777D7">
        <w:rPr>
          <w:rFonts w:ascii="Times New Roman" w:eastAsia="Times New Roman" w:hAnsi="Times New Roman" w:cs="Times New Roman"/>
          <w:sz w:val="24"/>
          <w:szCs w:val="24"/>
          <w:u w:val="single"/>
          <w:lang w:eastAsia="ru-RU"/>
        </w:rPr>
        <w:t xml:space="preserve">  </w:t>
      </w:r>
      <w:r w:rsidR="00340F1C" w:rsidRPr="00D777D7">
        <w:rPr>
          <w:rFonts w:ascii="Times New Roman" w:eastAsia="Times New Roman" w:hAnsi="Times New Roman" w:cs="Times New Roman"/>
          <w:sz w:val="24"/>
          <w:szCs w:val="24"/>
          <w:lang w:eastAsia="ru-RU"/>
        </w:rPr>
        <w:t xml:space="preserve">                                                                      </w:t>
      </w:r>
      <w:r w:rsidR="00D777D7">
        <w:rPr>
          <w:rFonts w:ascii="Times New Roman" w:eastAsia="Times New Roman" w:hAnsi="Times New Roman" w:cs="Times New Roman"/>
          <w:sz w:val="24"/>
          <w:szCs w:val="24"/>
          <w:lang w:eastAsia="ru-RU"/>
        </w:rPr>
        <w:t xml:space="preserve">      </w:t>
      </w:r>
      <w:r w:rsidR="00340F1C" w:rsidRPr="00D777D7">
        <w:rPr>
          <w:rFonts w:ascii="Times New Roman" w:eastAsia="Times New Roman" w:hAnsi="Times New Roman" w:cs="Times New Roman"/>
          <w:sz w:val="24"/>
          <w:szCs w:val="24"/>
          <w:lang w:eastAsia="ru-RU"/>
        </w:rPr>
        <w:t xml:space="preserve">              </w:t>
      </w:r>
      <w:r w:rsidR="00340F1C" w:rsidRPr="00D777D7">
        <w:rPr>
          <w:rFonts w:ascii="Times New Roman" w:eastAsia="Times New Roman" w:hAnsi="Times New Roman" w:cs="Times New Roman"/>
          <w:sz w:val="24"/>
          <w:szCs w:val="24"/>
          <w:u w:val="single"/>
          <w:lang w:eastAsia="ru-RU"/>
        </w:rPr>
        <w:t>«     »             2024г</w:t>
      </w:r>
      <w:r w:rsidR="00340F1C" w:rsidRPr="00D777D7">
        <w:rPr>
          <w:rFonts w:ascii="Times New Roman" w:eastAsia="Times New Roman" w:hAnsi="Times New Roman" w:cs="Times New Roman"/>
          <w:sz w:val="24"/>
          <w:szCs w:val="24"/>
          <w:lang w:eastAsia="ru-RU"/>
        </w:rPr>
        <w:t>.</w:t>
      </w:r>
    </w:p>
    <w:p w:rsidR="002E1FD7" w:rsidRPr="00D777D7" w:rsidRDefault="00F40AC6">
      <w:pPr>
        <w:tabs>
          <w:tab w:val="left" w:pos="1985"/>
        </w:tabs>
        <w:spacing w:after="0" w:line="240" w:lineRule="auto"/>
        <w:ind w:firstLine="567"/>
        <w:rPr>
          <w:rFonts w:ascii="Times New Roman" w:eastAsia="Times New Roman" w:hAnsi="Times New Roman" w:cs="Times New Roman"/>
          <w:b/>
          <w:sz w:val="24"/>
          <w:szCs w:val="24"/>
          <w:lang w:eastAsia="ru-RU"/>
        </w:rPr>
      </w:pPr>
      <w:r w:rsidRPr="00D777D7">
        <w:rPr>
          <w:rFonts w:ascii="Times New Roman" w:eastAsia="Times New Roman" w:hAnsi="Times New Roman" w:cs="Times New Roman"/>
          <w:b/>
          <w:sz w:val="24"/>
          <w:szCs w:val="24"/>
          <w:lang w:eastAsia="ru-RU"/>
        </w:rPr>
        <w:t xml:space="preserve">                                               </w:t>
      </w:r>
      <w:r w:rsidRPr="00D777D7">
        <w:rPr>
          <w:rFonts w:ascii="Times New Roman" w:eastAsia="Times New Roman" w:hAnsi="Times New Roman" w:cs="Times New Roman"/>
          <w:b/>
          <w:sz w:val="24"/>
          <w:szCs w:val="24"/>
          <w:lang w:eastAsia="ru-RU"/>
        </w:rPr>
        <w:tab/>
        <w:t xml:space="preserve">  </w:t>
      </w:r>
      <w:r w:rsidRPr="00D777D7">
        <w:rPr>
          <w:rFonts w:ascii="Times New Roman" w:eastAsia="Times New Roman" w:hAnsi="Times New Roman" w:cs="Times New Roman"/>
          <w:b/>
          <w:sz w:val="24"/>
          <w:szCs w:val="24"/>
          <w:lang w:eastAsia="ru-RU"/>
        </w:rPr>
        <w:tab/>
      </w:r>
      <w:r w:rsidRPr="00D777D7">
        <w:rPr>
          <w:rFonts w:ascii="Times New Roman" w:eastAsia="Times New Roman" w:hAnsi="Times New Roman" w:cs="Times New Roman"/>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2E1FD7">
      <w:pPr>
        <w:keepNext/>
        <w:spacing w:after="0" w:line="240" w:lineRule="auto"/>
        <w:ind w:right="-284" w:firstLine="567"/>
        <w:outlineLvl w:val="5"/>
        <w:rPr>
          <w:rFonts w:ascii="Arial" w:eastAsia="Times New Roman" w:hAnsi="Arial" w:cs="Arial"/>
          <w:sz w:val="24"/>
          <w:szCs w:val="24"/>
          <w:lang w:eastAsia="ru-RU"/>
        </w:rPr>
      </w:pP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 «</w:t>
      </w:r>
      <w:r w:rsidR="00340F1C">
        <w:rPr>
          <w:rFonts w:ascii="Arial" w:hAnsi="Arial" w:cs="Arial"/>
          <w:sz w:val="24"/>
          <w:szCs w:val="24"/>
          <w:lang w:eastAsia="ru-RU"/>
        </w:rPr>
        <w:t>Абсалямовское сельское поселение</w:t>
      </w:r>
      <w:r>
        <w:rPr>
          <w:rFonts w:ascii="Arial" w:hAnsi="Arial" w:cs="Arial"/>
          <w:sz w:val="24"/>
          <w:szCs w:val="24"/>
          <w:lang w:eastAsia="ru-RU"/>
        </w:rPr>
        <w:t>»</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p w:rsidR="002E1FD7" w:rsidRDefault="002E1FD7">
      <w:pPr>
        <w:pStyle w:val="ConsPlusNormal"/>
        <w:tabs>
          <w:tab w:val="left" w:pos="1418"/>
        </w:tabs>
        <w:ind w:firstLine="567"/>
        <w:jc w:val="both"/>
        <w:rPr>
          <w:rFonts w:ascii="Arial" w:hAnsi="Arial" w:cs="Arial"/>
          <w:sz w:val="24"/>
          <w:szCs w:val="24"/>
          <w:lang w:eastAsia="ar-SA"/>
        </w:rPr>
      </w:pP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27 января 2022 № 57  «Об утверждении  размера индексации выплат,</w:t>
      </w:r>
      <w:r w:rsidR="00340F1C">
        <w:rPr>
          <w:rFonts w:ascii="Arial" w:hAnsi="Arial" w:cs="Arial"/>
          <w:sz w:val="24"/>
          <w:szCs w:val="24"/>
        </w:rPr>
        <w:t xml:space="preserve"> </w:t>
      </w:r>
      <w:r>
        <w:rPr>
          <w:rFonts w:ascii="Arial" w:hAnsi="Arial" w:cs="Arial"/>
          <w:sz w:val="24"/>
          <w:szCs w:val="24"/>
        </w:rPr>
        <w:t xml:space="preserve">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 «</w:t>
      </w:r>
      <w:r w:rsidR="00340F1C">
        <w:rPr>
          <w:rFonts w:ascii="Arial" w:hAnsi="Arial" w:cs="Arial"/>
          <w:sz w:val="24"/>
          <w:szCs w:val="24"/>
        </w:rPr>
        <w:t>Абсалямовское сельское поселение</w:t>
      </w:r>
      <w:r>
        <w:rPr>
          <w:rFonts w:ascii="Arial" w:hAnsi="Arial" w:cs="Arial"/>
          <w:sz w:val="24"/>
          <w:szCs w:val="24"/>
        </w:rPr>
        <w:t xml:space="preserve">» Ютазинского муниципального района Республики Татарстан, письмом Государственного комитета Республики Татарстан по тарифам от 19.01.2024 г. № ЛХ-28/335/2024 «О согласовании стоимости гарантированного перечня услуг по погребению», </w:t>
      </w:r>
      <w:r w:rsidR="00340F1C">
        <w:rPr>
          <w:rFonts w:ascii="Arial" w:hAnsi="Arial" w:cs="Arial"/>
          <w:sz w:val="24"/>
          <w:szCs w:val="24"/>
        </w:rPr>
        <w:t xml:space="preserve"> </w:t>
      </w:r>
      <w:r>
        <w:rPr>
          <w:rFonts w:ascii="Arial" w:hAnsi="Arial" w:cs="Arial"/>
          <w:sz w:val="24"/>
          <w:szCs w:val="24"/>
        </w:rPr>
        <w:t xml:space="preserve">Исполнительный комитет </w:t>
      </w:r>
      <w:r w:rsidR="00340F1C">
        <w:rPr>
          <w:rFonts w:ascii="Arial" w:hAnsi="Arial" w:cs="Arial"/>
          <w:sz w:val="24"/>
          <w:szCs w:val="24"/>
        </w:rPr>
        <w:t>Абсалямовского сельского поселения</w:t>
      </w:r>
      <w:r>
        <w:rPr>
          <w:rFonts w:ascii="Arial" w:hAnsi="Arial" w:cs="Arial"/>
          <w:sz w:val="24"/>
          <w:szCs w:val="24"/>
        </w:rPr>
        <w:t xml:space="preserve"> Ютазинского муниципального района  Республики Татарстан </w:t>
      </w:r>
      <w:r w:rsidR="00340F1C">
        <w:rPr>
          <w:rFonts w:ascii="Arial" w:hAnsi="Arial" w:cs="Arial"/>
          <w:sz w:val="24"/>
          <w:szCs w:val="24"/>
        </w:rPr>
        <w:t xml:space="preserve"> </w:t>
      </w:r>
      <w:r>
        <w:rPr>
          <w:rFonts w:ascii="Arial" w:hAnsi="Arial" w:cs="Arial"/>
          <w:sz w:val="24"/>
          <w:szCs w:val="24"/>
        </w:rPr>
        <w:t>п о с т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Установить и ввести в действие с 01 февраля 2024 года стоимость услуг, предоставляемых согласно гарантированному перечню услуг по погребению в муниципальном образовании «</w:t>
      </w:r>
      <w:r w:rsidR="00340F1C">
        <w:rPr>
          <w:rFonts w:ascii="Arial" w:hAnsi="Arial" w:cs="Arial"/>
          <w:sz w:val="24"/>
          <w:szCs w:val="24"/>
        </w:rPr>
        <w:t>Абсалямовское сельское поселение</w:t>
      </w:r>
      <w:r>
        <w:rPr>
          <w:rFonts w:ascii="Arial" w:hAnsi="Arial" w:cs="Arial"/>
          <w:sz w:val="24"/>
          <w:szCs w:val="24"/>
        </w:rPr>
        <w:t xml:space="preserve">»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Pr>
          <w:rFonts w:ascii="Arial" w:hAnsi="Arial" w:cs="Arial"/>
          <w:sz w:val="24"/>
          <w:szCs w:val="24"/>
        </w:rPr>
        <w:t xml:space="preserve"> </w:t>
      </w:r>
      <w:r w:rsidR="00340F1C">
        <w:rPr>
          <w:rFonts w:ascii="Arial" w:hAnsi="Arial" w:cs="Arial"/>
          <w:sz w:val="24"/>
          <w:szCs w:val="24"/>
        </w:rPr>
        <w:t>Абсалямовского сельского поселения</w:t>
      </w:r>
      <w:r>
        <w:rPr>
          <w:rFonts w:ascii="Arial" w:hAnsi="Arial" w:cs="Arial"/>
          <w:sz w:val="24"/>
          <w:szCs w:val="24"/>
          <w:lang w:eastAsia="ru-RU"/>
        </w:rPr>
        <w:t xml:space="preserve"> Ютазинского муниципального района Республики Татарстан от </w:t>
      </w:r>
      <w:r w:rsidRPr="00601C55">
        <w:rPr>
          <w:rFonts w:ascii="Arial" w:hAnsi="Arial" w:cs="Arial"/>
          <w:sz w:val="24"/>
          <w:szCs w:val="24"/>
          <w:lang w:eastAsia="ru-RU"/>
        </w:rPr>
        <w:t xml:space="preserve">31.01.2023 № </w:t>
      </w:r>
      <w:r w:rsidR="00601C55" w:rsidRPr="00601C55">
        <w:rPr>
          <w:rFonts w:ascii="Arial" w:hAnsi="Arial" w:cs="Arial"/>
          <w:sz w:val="24"/>
          <w:szCs w:val="24"/>
          <w:lang w:eastAsia="ru-RU"/>
        </w:rPr>
        <w:t>2</w:t>
      </w:r>
      <w:r w:rsidRPr="00601C55">
        <w:rPr>
          <w:rFonts w:ascii="Arial" w:hAnsi="Arial" w:cs="Arial"/>
          <w:sz w:val="24"/>
          <w:szCs w:val="24"/>
          <w:lang w:eastAsia="ru-RU"/>
        </w:rPr>
        <w:t xml:space="preserve"> </w:t>
      </w:r>
      <w:r>
        <w:rPr>
          <w:rFonts w:ascii="Arial" w:hAnsi="Arial" w:cs="Arial"/>
          <w:sz w:val="24"/>
          <w:szCs w:val="24"/>
          <w:lang w:eastAsia="ru-RU"/>
        </w:rPr>
        <w:t>«Об утверждении стоимости услуг, предоставляемых согласно гарантированному перечню услуг по погребению в поселке городского типа Уруссу 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t>3. Обнародовать настоящее постановление на специальных информационных стендах на территории муниципального образования «</w:t>
      </w:r>
      <w:r w:rsidR="00601C55">
        <w:rPr>
          <w:rFonts w:ascii="Arial" w:eastAsia="Calibri" w:hAnsi="Arial" w:cs="Arial"/>
          <w:sz w:val="24"/>
          <w:szCs w:val="24"/>
        </w:rPr>
        <w:t>Абсалямовское сельское поселение</w:t>
      </w:r>
      <w:r>
        <w:rPr>
          <w:rFonts w:ascii="Arial" w:eastAsia="Calibri" w:hAnsi="Arial" w:cs="Arial"/>
          <w:sz w:val="24"/>
          <w:szCs w:val="24"/>
        </w:rPr>
        <w:t xml:space="preserve">» Ютазинского муниципального района Республики Татарстан, опубликовать на </w:t>
      </w:r>
      <w:r>
        <w:rPr>
          <w:rFonts w:ascii="Arial" w:eastAsia="Calibri" w:hAnsi="Arial" w:cs="Arial"/>
          <w:sz w:val="24"/>
          <w:szCs w:val="24"/>
        </w:rPr>
        <w:lastRenderedPageBreak/>
        <w:t xml:space="preserve">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Default="00601C55">
      <w:pPr>
        <w:tabs>
          <w:tab w:val="left" w:pos="1418"/>
        </w:tabs>
        <w:spacing w:after="0" w:line="240" w:lineRule="auto"/>
        <w:ind w:firstLine="567"/>
        <w:jc w:val="both"/>
        <w:rPr>
          <w:rFonts w:ascii="Arial" w:hAnsi="Arial" w:cs="Arial"/>
          <w:sz w:val="24"/>
          <w:szCs w:val="24"/>
        </w:rPr>
      </w:pPr>
      <w:r>
        <w:rPr>
          <w:rFonts w:ascii="Arial" w:hAnsi="Arial" w:cs="Arial"/>
          <w:sz w:val="24"/>
          <w:szCs w:val="24"/>
        </w:rPr>
        <w:t xml:space="preserve">               </w:t>
      </w:r>
    </w:p>
    <w:p w:rsidR="00601C55" w:rsidRDefault="00601C55">
      <w:pPr>
        <w:tabs>
          <w:tab w:val="left" w:pos="1418"/>
        </w:tabs>
        <w:spacing w:after="0" w:line="240" w:lineRule="auto"/>
        <w:ind w:firstLine="567"/>
        <w:jc w:val="both"/>
        <w:rPr>
          <w:rFonts w:ascii="Arial" w:hAnsi="Arial" w:cs="Arial"/>
          <w:sz w:val="24"/>
          <w:szCs w:val="24"/>
        </w:rPr>
      </w:pPr>
    </w:p>
    <w:p w:rsidR="00601C55" w:rsidRDefault="00601C55">
      <w:pPr>
        <w:tabs>
          <w:tab w:val="left" w:pos="1418"/>
        </w:tabs>
        <w:spacing w:after="0" w:line="240" w:lineRule="auto"/>
        <w:ind w:firstLine="567"/>
        <w:jc w:val="both"/>
        <w:rPr>
          <w:rFonts w:ascii="Arial" w:hAnsi="Arial" w:cs="Arial"/>
          <w:sz w:val="24"/>
          <w:szCs w:val="24"/>
        </w:rPr>
      </w:pPr>
    </w:p>
    <w:p w:rsidR="00D777D7" w:rsidRDefault="00D777D7">
      <w:pPr>
        <w:tabs>
          <w:tab w:val="left" w:pos="1418"/>
        </w:tabs>
        <w:spacing w:after="0" w:line="240" w:lineRule="auto"/>
        <w:ind w:firstLine="567"/>
        <w:jc w:val="both"/>
        <w:rPr>
          <w:rFonts w:ascii="Arial" w:hAnsi="Arial" w:cs="Arial"/>
          <w:sz w:val="24"/>
          <w:szCs w:val="24"/>
        </w:rPr>
      </w:pPr>
    </w:p>
    <w:p w:rsidR="00601C55" w:rsidRPr="009B00E1" w:rsidRDefault="00601C55">
      <w:pPr>
        <w:tabs>
          <w:tab w:val="left" w:pos="1418"/>
        </w:tabs>
        <w:spacing w:after="0" w:line="240" w:lineRule="auto"/>
        <w:ind w:firstLine="567"/>
        <w:jc w:val="both"/>
        <w:rPr>
          <w:rFonts w:ascii="Arial" w:hAnsi="Arial" w:cs="Arial"/>
          <w:sz w:val="24"/>
          <w:szCs w:val="24"/>
        </w:rPr>
      </w:pPr>
    </w:p>
    <w:p w:rsidR="002E1FD7" w:rsidRDefault="002E1FD7">
      <w:pPr>
        <w:tabs>
          <w:tab w:val="left" w:pos="0"/>
        </w:tabs>
        <w:spacing w:after="0" w:line="240" w:lineRule="auto"/>
        <w:ind w:firstLine="567"/>
        <w:jc w:val="both"/>
        <w:rPr>
          <w:rFonts w:ascii="Arial" w:hAnsi="Arial" w:cs="Arial"/>
          <w:sz w:val="24"/>
          <w:szCs w:val="24"/>
        </w:rPr>
      </w:pPr>
    </w:p>
    <w:p w:rsidR="002E1FD7" w:rsidRDefault="00F40AC6" w:rsidP="00601C55">
      <w:pPr>
        <w:spacing w:after="0" w:line="240" w:lineRule="auto"/>
        <w:ind w:firstLine="567"/>
        <w:jc w:val="both"/>
        <w:rPr>
          <w:rFonts w:ascii="Arial" w:hAnsi="Arial" w:cs="Arial"/>
          <w:sz w:val="24"/>
          <w:szCs w:val="24"/>
        </w:rPr>
      </w:pPr>
      <w:r>
        <w:rPr>
          <w:rFonts w:ascii="Arial" w:hAnsi="Arial" w:cs="Arial"/>
          <w:sz w:val="24"/>
          <w:szCs w:val="24"/>
        </w:rPr>
        <w:t xml:space="preserve">  </w:t>
      </w:r>
      <w:r w:rsidR="00601C55">
        <w:rPr>
          <w:rFonts w:ascii="Arial" w:hAnsi="Arial" w:cs="Arial"/>
          <w:sz w:val="24"/>
          <w:szCs w:val="24"/>
        </w:rPr>
        <w:t>Глава Абсалямовского</w:t>
      </w:r>
    </w:p>
    <w:p w:rsidR="00601C55" w:rsidRDefault="00601C55" w:rsidP="00601C55">
      <w:pPr>
        <w:spacing w:after="0" w:line="240" w:lineRule="auto"/>
        <w:ind w:firstLine="567"/>
        <w:jc w:val="both"/>
        <w:rPr>
          <w:rFonts w:ascii="Arial" w:hAnsi="Arial" w:cs="Arial"/>
          <w:sz w:val="24"/>
          <w:szCs w:val="24"/>
        </w:rPr>
      </w:pPr>
      <w:r>
        <w:rPr>
          <w:rFonts w:ascii="Arial" w:hAnsi="Arial" w:cs="Arial"/>
          <w:sz w:val="24"/>
          <w:szCs w:val="24"/>
        </w:rPr>
        <w:t xml:space="preserve">сельского поселения                                                                       </w:t>
      </w:r>
      <w:proofErr w:type="spellStart"/>
      <w:r>
        <w:rPr>
          <w:rFonts w:ascii="Arial" w:hAnsi="Arial" w:cs="Arial"/>
          <w:sz w:val="24"/>
          <w:szCs w:val="24"/>
        </w:rPr>
        <w:t>Г.В.Кубашева</w:t>
      </w:r>
      <w:proofErr w:type="spellEnd"/>
    </w:p>
    <w:p w:rsidR="002E1FD7" w:rsidRDefault="002E1FD7">
      <w:pPr>
        <w:ind w:right="-1"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ind w:right="-1"/>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601C55" w:rsidRDefault="00F40AC6" w:rsidP="00601C55">
      <w:pPr>
        <w:spacing w:after="0" w:line="240" w:lineRule="auto"/>
        <w:jc w:val="right"/>
        <w:rPr>
          <w:rFonts w:ascii="Arial" w:hAnsi="Arial" w:cs="Arial"/>
          <w:sz w:val="24"/>
          <w:szCs w:val="24"/>
        </w:rPr>
      </w:pPr>
      <w:r>
        <w:rPr>
          <w:rFonts w:ascii="Arial" w:hAnsi="Arial" w:cs="Arial"/>
          <w:sz w:val="24"/>
          <w:szCs w:val="24"/>
        </w:rPr>
        <w:lastRenderedPageBreak/>
        <w:t xml:space="preserve">                                                                     Приложение № 1 к постановлению </w:t>
      </w:r>
      <w:r w:rsidR="00601C55">
        <w:rPr>
          <w:rFonts w:ascii="Arial" w:hAnsi="Arial" w:cs="Arial"/>
          <w:sz w:val="24"/>
          <w:szCs w:val="24"/>
        </w:rPr>
        <w:t xml:space="preserve">                    </w:t>
      </w:r>
      <w:r>
        <w:rPr>
          <w:rFonts w:ascii="Arial" w:hAnsi="Arial" w:cs="Arial"/>
          <w:sz w:val="24"/>
          <w:szCs w:val="24"/>
        </w:rPr>
        <w:t xml:space="preserve">Исполнительного  комитета </w:t>
      </w:r>
    </w:p>
    <w:p w:rsidR="002E1FD7" w:rsidRDefault="00601C55" w:rsidP="00601C55">
      <w:pPr>
        <w:spacing w:after="0" w:line="240" w:lineRule="auto"/>
        <w:jc w:val="right"/>
        <w:rPr>
          <w:rFonts w:ascii="Arial" w:hAnsi="Arial" w:cs="Arial"/>
          <w:sz w:val="24"/>
          <w:szCs w:val="24"/>
        </w:rPr>
      </w:pPr>
      <w:r>
        <w:rPr>
          <w:rFonts w:ascii="Arial" w:hAnsi="Arial" w:cs="Arial"/>
          <w:sz w:val="24"/>
          <w:szCs w:val="24"/>
        </w:rPr>
        <w:t>Абсалямовского сельского поселения</w:t>
      </w:r>
      <w:r w:rsidR="00F40AC6">
        <w:rPr>
          <w:rFonts w:ascii="Arial" w:hAnsi="Arial" w:cs="Arial"/>
          <w:sz w:val="24"/>
          <w:szCs w:val="24"/>
        </w:rPr>
        <w:t xml:space="preserve">  </w:t>
      </w:r>
    </w:p>
    <w:p w:rsidR="002E1FD7" w:rsidRDefault="00F40AC6" w:rsidP="00601C55">
      <w:pPr>
        <w:spacing w:after="0" w:line="240" w:lineRule="auto"/>
        <w:jc w:val="right"/>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rsidP="00601C55">
      <w:pPr>
        <w:spacing w:after="0" w:line="240" w:lineRule="auto"/>
        <w:jc w:val="right"/>
        <w:rPr>
          <w:rFonts w:ascii="Arial" w:hAnsi="Arial" w:cs="Arial"/>
          <w:sz w:val="24"/>
          <w:szCs w:val="24"/>
        </w:rPr>
      </w:pPr>
      <w:r>
        <w:rPr>
          <w:rFonts w:ascii="Arial" w:hAnsi="Arial" w:cs="Arial"/>
          <w:sz w:val="24"/>
          <w:szCs w:val="24"/>
        </w:rPr>
        <w:t xml:space="preserve">                                                                     Республики Татарстан</w:t>
      </w:r>
    </w:p>
    <w:p w:rsidR="002E1FD7" w:rsidRDefault="00F40AC6" w:rsidP="00601C55">
      <w:pPr>
        <w:spacing w:after="0"/>
        <w:jc w:val="right"/>
        <w:rPr>
          <w:rFonts w:ascii="Arial" w:hAnsi="Arial" w:cs="Arial"/>
          <w:sz w:val="24"/>
          <w:szCs w:val="24"/>
        </w:rPr>
      </w:pPr>
      <w:r>
        <w:rPr>
          <w:rFonts w:ascii="Arial" w:hAnsi="Arial" w:cs="Arial"/>
          <w:sz w:val="24"/>
          <w:szCs w:val="24"/>
        </w:rPr>
        <w:t xml:space="preserve">                                  </w:t>
      </w:r>
      <w:r w:rsidR="00601C55">
        <w:rPr>
          <w:rFonts w:ascii="Arial" w:hAnsi="Arial" w:cs="Arial"/>
          <w:sz w:val="24"/>
          <w:szCs w:val="24"/>
        </w:rPr>
        <w:t>№ ___  от</w:t>
      </w:r>
      <w:r>
        <w:rPr>
          <w:rFonts w:ascii="Arial" w:hAnsi="Arial" w:cs="Arial"/>
          <w:sz w:val="24"/>
          <w:szCs w:val="24"/>
        </w:rPr>
        <w:t xml:space="preserve"> «___»_______ 2024 г. </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D777D7">
        <w:rPr>
          <w:rFonts w:ascii="Arial" w:eastAsia="Times New Roman" w:hAnsi="Arial" w:cs="Arial"/>
          <w:sz w:val="24"/>
          <w:szCs w:val="24"/>
        </w:rPr>
        <w:t>Абсалямовское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601C55" w:rsidRDefault="00F40AC6" w:rsidP="00601C55">
      <w:pPr>
        <w:spacing w:after="0" w:line="240" w:lineRule="auto"/>
        <w:jc w:val="right"/>
        <w:rPr>
          <w:rFonts w:ascii="Arial" w:hAnsi="Arial" w:cs="Arial"/>
          <w:sz w:val="24"/>
          <w:szCs w:val="24"/>
        </w:rPr>
      </w:pPr>
      <w:r>
        <w:rPr>
          <w:rFonts w:ascii="Arial" w:hAnsi="Arial" w:cs="Arial"/>
          <w:sz w:val="24"/>
          <w:szCs w:val="24"/>
        </w:rPr>
        <w:lastRenderedPageBreak/>
        <w:t xml:space="preserve">                                                     Приложение № 2</w:t>
      </w:r>
      <w:r w:rsidR="00601C55">
        <w:rPr>
          <w:rFonts w:ascii="Arial" w:hAnsi="Arial" w:cs="Arial"/>
          <w:sz w:val="24"/>
          <w:szCs w:val="24"/>
        </w:rPr>
        <w:t xml:space="preserve"> </w:t>
      </w:r>
      <w:r>
        <w:rPr>
          <w:rFonts w:ascii="Arial" w:hAnsi="Arial" w:cs="Arial"/>
          <w:sz w:val="24"/>
          <w:szCs w:val="24"/>
        </w:rPr>
        <w:t>к постановлению</w:t>
      </w:r>
    </w:p>
    <w:p w:rsidR="00D777D7" w:rsidRDefault="00F40AC6" w:rsidP="00601C55">
      <w:pPr>
        <w:spacing w:after="0" w:line="240" w:lineRule="auto"/>
        <w:jc w:val="right"/>
        <w:rPr>
          <w:rFonts w:ascii="Arial" w:hAnsi="Arial" w:cs="Arial"/>
          <w:sz w:val="24"/>
          <w:szCs w:val="24"/>
        </w:rPr>
      </w:pPr>
      <w:r>
        <w:rPr>
          <w:rFonts w:ascii="Arial" w:hAnsi="Arial" w:cs="Arial"/>
          <w:sz w:val="24"/>
          <w:szCs w:val="24"/>
        </w:rPr>
        <w:t xml:space="preserve"> Исполнительного</w:t>
      </w:r>
      <w:r w:rsidR="00D777D7">
        <w:rPr>
          <w:rFonts w:ascii="Arial" w:hAnsi="Arial" w:cs="Arial"/>
          <w:sz w:val="24"/>
          <w:szCs w:val="24"/>
        </w:rPr>
        <w:t xml:space="preserve"> </w:t>
      </w:r>
      <w:r>
        <w:rPr>
          <w:rFonts w:ascii="Arial" w:hAnsi="Arial" w:cs="Arial"/>
          <w:sz w:val="24"/>
          <w:szCs w:val="24"/>
        </w:rPr>
        <w:t xml:space="preserve"> комитета</w:t>
      </w:r>
    </w:p>
    <w:p w:rsidR="002E1FD7" w:rsidRDefault="00F40AC6" w:rsidP="00601C55">
      <w:pPr>
        <w:spacing w:after="0" w:line="240" w:lineRule="auto"/>
        <w:jc w:val="right"/>
        <w:rPr>
          <w:rFonts w:ascii="Arial" w:hAnsi="Arial" w:cs="Arial"/>
          <w:sz w:val="24"/>
          <w:szCs w:val="24"/>
        </w:rPr>
      </w:pPr>
      <w:r>
        <w:rPr>
          <w:rFonts w:ascii="Arial" w:hAnsi="Arial" w:cs="Arial"/>
          <w:sz w:val="24"/>
          <w:szCs w:val="24"/>
        </w:rPr>
        <w:t xml:space="preserve"> </w:t>
      </w:r>
      <w:r w:rsidR="00601C55">
        <w:rPr>
          <w:rFonts w:ascii="Arial" w:hAnsi="Arial" w:cs="Arial"/>
          <w:sz w:val="24"/>
          <w:szCs w:val="24"/>
        </w:rPr>
        <w:t>Абсалямовского сельского поселение</w:t>
      </w:r>
    </w:p>
    <w:p w:rsidR="002E1FD7" w:rsidRDefault="00F40AC6" w:rsidP="00601C55">
      <w:pPr>
        <w:spacing w:after="0" w:line="240" w:lineRule="auto"/>
        <w:jc w:val="right"/>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rsidP="00601C55">
      <w:pPr>
        <w:spacing w:after="0" w:line="240" w:lineRule="auto"/>
        <w:jc w:val="right"/>
        <w:rPr>
          <w:rFonts w:ascii="Arial" w:hAnsi="Arial" w:cs="Arial"/>
          <w:sz w:val="24"/>
          <w:szCs w:val="24"/>
        </w:rPr>
      </w:pPr>
      <w:r>
        <w:rPr>
          <w:rFonts w:ascii="Arial" w:hAnsi="Arial" w:cs="Arial"/>
          <w:sz w:val="24"/>
          <w:szCs w:val="24"/>
        </w:rPr>
        <w:t xml:space="preserve">                                                                     Республики Татарстан</w:t>
      </w:r>
    </w:p>
    <w:p w:rsidR="002E1FD7" w:rsidRDefault="00F40AC6" w:rsidP="00601C55">
      <w:pPr>
        <w:spacing w:after="0" w:line="240" w:lineRule="auto"/>
        <w:jc w:val="right"/>
        <w:rPr>
          <w:rFonts w:ascii="Arial" w:eastAsia="Times New Roman" w:hAnsi="Arial" w:cs="Arial"/>
          <w:sz w:val="24"/>
          <w:szCs w:val="24"/>
          <w:lang w:eastAsia="ar-SA"/>
        </w:rPr>
      </w:pPr>
      <w:r>
        <w:rPr>
          <w:rFonts w:ascii="Arial" w:hAnsi="Arial" w:cs="Arial"/>
          <w:sz w:val="24"/>
          <w:szCs w:val="24"/>
        </w:rPr>
        <w:t xml:space="preserve">                                                                  </w:t>
      </w:r>
      <w:r w:rsidR="00D777D7">
        <w:rPr>
          <w:rFonts w:ascii="Arial" w:hAnsi="Arial" w:cs="Arial"/>
          <w:sz w:val="24"/>
          <w:szCs w:val="24"/>
        </w:rPr>
        <w:t>№ __</w:t>
      </w:r>
      <w:r>
        <w:rPr>
          <w:rFonts w:ascii="Arial" w:hAnsi="Arial" w:cs="Arial"/>
          <w:sz w:val="24"/>
          <w:szCs w:val="24"/>
        </w:rPr>
        <w:t xml:space="preserve">   от «___»_______ 2024 г. </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D777D7">
        <w:rPr>
          <w:rFonts w:ascii="Arial" w:eastAsia="Times New Roman" w:hAnsi="Arial" w:cs="Arial"/>
          <w:sz w:val="24"/>
          <w:szCs w:val="24"/>
        </w:rPr>
        <w:t>Абсалямовское сельское поселение</w:t>
      </w:r>
      <w:r>
        <w:rPr>
          <w:rFonts w:ascii="Arial" w:eastAsia="Times New Roman" w:hAnsi="Arial" w:cs="Arial"/>
          <w:sz w:val="24"/>
          <w:szCs w:val="24"/>
        </w:rPr>
        <w:t>»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pgSz w:w="11906" w:h="16838"/>
      <w:pgMar w:top="851" w:right="62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D7876"/>
    <w:rsid w:val="00186DD6"/>
    <w:rsid w:val="002E1FD7"/>
    <w:rsid w:val="00340F1C"/>
    <w:rsid w:val="00601C55"/>
    <w:rsid w:val="009B00E1"/>
    <w:rsid w:val="00D777D7"/>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21EE9-27E1-497B-B2D9-9227AF8B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59CB-B54E-4C72-9027-25CF3177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cp:revision>
  <cp:lastPrinted>2024-01-22T06:11:00Z</cp:lastPrinted>
  <dcterms:created xsi:type="dcterms:W3CDTF">2024-01-22T12:43:00Z</dcterms:created>
  <dcterms:modified xsi:type="dcterms:W3CDTF">2024-01-22T12:43:00Z</dcterms:modified>
  <dc:language>ru-RU</dc:language>
</cp:coreProperties>
</file>