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BB" w:rsidRDefault="00A147BB" w:rsidP="00A147BB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проект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:rsidR="00A147BB" w:rsidRDefault="00A147BB" w:rsidP="00A147BB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:rsidR="00A147BB" w:rsidRDefault="00A147BB" w:rsidP="00A147BB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перечню услуг по погребению в муниципальном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образовании «Старокаразерикское сельское поселение»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Ютазинского муниципального района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2024 год </w:t>
      </w:r>
    </w:p>
    <w:p w:rsidR="00A147BB" w:rsidRDefault="00A147BB" w:rsidP="00A147BB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A147BB" w:rsidRDefault="00A147BB" w:rsidP="00A147BB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от 27 января 2022 № 57  «Об утверждении  размера индексации выплат, пособий и компенсаций в 2022 году»,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18.05.2007 № 196 «О мерах по реализации Федерального закона «О погребении и похоронном  деле в Республике Татарстан», Уставом муниципального образования «Старокаразерикское сельское поселение» Ютазинского муниципального района Республики Татарстан, письмом Государственного комитета Республики Татарстан по тарифам от 19.01.2024 г. № ЛХ-28/335/2024 «О согласовании стоимости гарантированного перечня услуг по погребению», Исполнительный комитет Старокаразерикского сельского поселения Ютазинского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 п о с т а н о в л я е т:</w:t>
      </w:r>
    </w:p>
    <w:p w:rsidR="00A147BB" w:rsidRDefault="00A147BB" w:rsidP="00A147BB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Установить и ввести в действие с 01 февраля 2024 года стоимость услуг, предоставляемых согласно гарантированному перечню услуг по погребению в муниципальном образовании «Старокаразерикское сельское поселение» Ютазинского муниципального района Республики Татарстан в сумме 8 370,20 руб. в соответствии с Приложением № 1 и Приложением № 2. </w:t>
      </w:r>
    </w:p>
    <w:p w:rsidR="00A147BB" w:rsidRDefault="00A147BB" w:rsidP="00A147BB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2. Признать утратившим силу </w:t>
      </w:r>
      <w:r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>
        <w:rPr>
          <w:rFonts w:ascii="Arial" w:hAnsi="Arial" w:cs="Arial"/>
          <w:sz w:val="24"/>
          <w:szCs w:val="24"/>
        </w:rPr>
        <w:t xml:space="preserve"> Старокаразерикского сельского поселения</w:t>
      </w:r>
      <w:r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от 31.01.2023 № 3 «Об утверждении стоимости услуг, предоставляемых согласно гарантированному перечню услуг по погребению в Старокаразерикском сельском поселении Ютазинского муниципального района Республики Татарстан на 2023 год».</w:t>
      </w:r>
    </w:p>
    <w:p w:rsidR="00A147BB" w:rsidRPr="009B00E1" w:rsidRDefault="00A147BB" w:rsidP="00A147B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Обнародовать настоящее постановление на специальных информационных стендах на территории муниципального образования «Старокаразерикское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Pr="009B00E1">
        <w:rPr>
          <w:rFonts w:ascii="Arial" w:eastAsia="Calibri" w:hAnsi="Arial" w:cs="Arial"/>
          <w:sz w:val="24"/>
          <w:szCs w:val="24"/>
        </w:rPr>
        <w:t>адресу http://jutaza.tatarstan.ru/.</w:t>
      </w:r>
    </w:p>
    <w:p w:rsidR="00A147BB" w:rsidRPr="009B00E1" w:rsidRDefault="00A147BB" w:rsidP="00A147B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B00E1">
        <w:rPr>
          <w:rFonts w:ascii="Arial" w:eastAsia="Calibri" w:hAnsi="Arial" w:cs="Arial"/>
          <w:sz w:val="24"/>
          <w:szCs w:val="24"/>
        </w:rPr>
        <w:t xml:space="preserve">4. Настоящее постановление вступает в силу с момента его официального обнародования, </w:t>
      </w:r>
      <w:r w:rsidRPr="009B00E1">
        <w:rPr>
          <w:rFonts w:ascii="Arial" w:eastAsia="Times New Roman" w:hAnsi="Arial" w:cs="Arial"/>
          <w:sz w:val="24"/>
          <w:szCs w:val="24"/>
          <w:lang w:eastAsia="ru-RU"/>
        </w:rPr>
        <w:t>и распространяется на правоотношения, возникшие с 1 февраля 2024 года.</w:t>
      </w:r>
    </w:p>
    <w:p w:rsidR="00A147BB" w:rsidRPr="009B00E1" w:rsidRDefault="00A147BB" w:rsidP="00A147BB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B00E1">
        <w:rPr>
          <w:rFonts w:ascii="Arial" w:hAnsi="Arial" w:cs="Arial"/>
          <w:sz w:val="24"/>
          <w:szCs w:val="24"/>
        </w:rPr>
        <w:t xml:space="preserve">  5. </w:t>
      </w:r>
      <w:r w:rsidRPr="009B00E1"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A147BB" w:rsidRPr="009B00E1" w:rsidRDefault="00A147BB" w:rsidP="00A147BB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И.о.Главы</w:t>
      </w:r>
      <w:proofErr w:type="spellEnd"/>
      <w:r>
        <w:rPr>
          <w:rFonts w:ascii="Arial" w:hAnsi="Arial" w:cs="Arial"/>
          <w:sz w:val="24"/>
          <w:szCs w:val="24"/>
        </w:rPr>
        <w:t xml:space="preserve"> СП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Э.М.Минниярова</w:t>
      </w:r>
      <w:proofErr w:type="spellEnd"/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Приложение № 1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Старокаразерикского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сельского поселения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A147BB" w:rsidRDefault="00A147BB" w:rsidP="00A147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«___»_______ 2024 г. № _____</w:t>
      </w:r>
    </w:p>
    <w:p w:rsidR="00A147BB" w:rsidRDefault="00A147BB" w:rsidP="00A147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«Старокаразерикское сельское поселение» Ютазинского муниципального района Республики Татарстан с 01.02.2024 года</w:t>
      </w:r>
    </w:p>
    <w:p w:rsidR="00A147BB" w:rsidRDefault="00A147BB" w:rsidP="00A147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022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2"/>
        <w:gridCol w:w="3260"/>
      </w:tblGrid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</w:t>
            </w:r>
          </w:p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47BB" w:rsidRDefault="00A147BB" w:rsidP="0026167E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3346,06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1022,79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4001,35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8370,20</w:t>
            </w:r>
          </w:p>
        </w:tc>
      </w:tr>
    </w:tbl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2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Старокаразерикского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сельского поселения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A147BB" w:rsidRDefault="00A147BB" w:rsidP="00A14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от «___»_______ 2024 г. № _____</w:t>
      </w: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7BB" w:rsidRDefault="00A147BB" w:rsidP="00A147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«Старокаразерикское сельское поселение» Ютазинского муниципального района Республики Татарстан с 01.02.2024 года</w:t>
      </w:r>
    </w:p>
    <w:p w:rsidR="00A147BB" w:rsidRDefault="00A147BB" w:rsidP="00A147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994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2"/>
        <w:gridCol w:w="3232"/>
      </w:tblGrid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 (в руб.)</w:t>
            </w:r>
          </w:p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9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7BB" w:rsidRDefault="00A147BB" w:rsidP="0026167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Облачение тела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776,52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47BB" w:rsidRDefault="00A147BB" w:rsidP="0026167E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2569,54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47BB" w:rsidRDefault="00A147BB" w:rsidP="0026167E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1022,79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47BB" w:rsidRDefault="00A147BB" w:rsidP="0026167E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5. Погребение (рытье могил и захоронение)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4001,35</w:t>
            </w:r>
          </w:p>
        </w:tc>
      </w:tr>
      <w:tr w:rsidR="00A147BB" w:rsidTr="0026167E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7BB" w:rsidRDefault="00A147BB" w:rsidP="0026167E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8370,20</w:t>
            </w:r>
          </w:p>
        </w:tc>
      </w:tr>
    </w:tbl>
    <w:p w:rsidR="00A147BB" w:rsidRDefault="00A147BB" w:rsidP="00A147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06C0" w:rsidRDefault="00DA06C0"/>
    <w:sectPr w:rsidR="00DA06C0">
      <w:pgSz w:w="11906" w:h="16838"/>
      <w:pgMar w:top="851" w:right="62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33"/>
    <w:rsid w:val="00895D33"/>
    <w:rsid w:val="00A147BB"/>
    <w:rsid w:val="00DA06C0"/>
    <w:rsid w:val="00E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B5E93-B71A-405D-98AE-8BCCDFDE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B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A147B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A147BB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dcterms:created xsi:type="dcterms:W3CDTF">2024-01-23T07:32:00Z</dcterms:created>
  <dcterms:modified xsi:type="dcterms:W3CDTF">2024-01-23T07:32:00Z</dcterms:modified>
</cp:coreProperties>
</file>