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346"/>
        <w:gridCol w:w="4395"/>
      </w:tblGrid>
      <w:tr w:rsidR="008845B0" w:rsidTr="007945F7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346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ш.т.б</w:t>
            </w:r>
            <w:proofErr w:type="spell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7945F7">
        <w:trPr>
          <w:trHeight w:val="415"/>
        </w:trPr>
        <w:tc>
          <w:tcPr>
            <w:tcW w:w="10065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412F84">
              <w:rPr>
                <w:sz w:val="20"/>
                <w:szCs w:val="20"/>
                <w:lang w:val="en-US"/>
              </w:rPr>
              <w:t>ik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r w:rsidR="00412F84">
              <w:rPr>
                <w:sz w:val="20"/>
                <w:szCs w:val="20"/>
                <w:lang w:val="en-US"/>
              </w:rPr>
              <w:t>mail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7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r w:rsidR="004F36C0">
              <w:fldChar w:fldCharType="begin"/>
            </w:r>
            <w:r w:rsidR="004F36C0">
              <w:instrText xml:space="preserve"> HYPERLINK "mailto:adm_jutaza@mail.ru" </w:instrText>
            </w:r>
            <w:r w:rsidR="004F36C0">
              <w:fldChar w:fldCharType="separate"/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_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@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.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ru</w:t>
            </w:r>
            <w:r w:rsidR="004F36C0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fldChar w:fldCharType="end"/>
            </w:r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D97762" w:rsidRPr="00D97762" w:rsidRDefault="00D97762" w:rsidP="00D977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</w:t>
      </w:r>
      <w:bookmarkStart w:id="0" w:name="_GoBack"/>
      <w:bookmarkEnd w:id="0"/>
    </w:p>
    <w:p w:rsidR="007945F7" w:rsidRP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                                                                                                                   КАРАР</w:t>
      </w:r>
    </w:p>
    <w:p w:rsid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«___» ________ 20__г.                                                                                                                  № _____</w:t>
      </w:r>
    </w:p>
    <w:p w:rsid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110"/>
      </w:tblGrid>
      <w:tr w:rsidR="007945F7" w:rsidTr="007945F7">
        <w:tc>
          <w:tcPr>
            <w:tcW w:w="6204" w:type="dxa"/>
            <w:hideMark/>
          </w:tcPr>
          <w:p w:rsidR="007945F7" w:rsidRPr="0073146F" w:rsidRDefault="007945F7" w:rsidP="003F0B55">
            <w:pPr>
              <w:tabs>
                <w:tab w:val="left" w:pos="4820"/>
              </w:tabs>
              <w:jc w:val="both"/>
            </w:pPr>
            <w:r w:rsidRPr="007069CD">
              <w:rPr>
                <w:sz w:val="28"/>
              </w:rPr>
              <w:t>Об утверждении нормативов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муниципального образования «Юта</w:t>
            </w:r>
            <w:r>
              <w:rPr>
                <w:sz w:val="28"/>
              </w:rPr>
              <w:t>-</w:t>
            </w:r>
            <w:proofErr w:type="spellStart"/>
            <w:r w:rsidRPr="007069CD">
              <w:rPr>
                <w:sz w:val="28"/>
              </w:rPr>
              <w:t>зинский</w:t>
            </w:r>
            <w:proofErr w:type="spellEnd"/>
            <w:r w:rsidRPr="007069CD">
              <w:rPr>
                <w:sz w:val="28"/>
              </w:rPr>
              <w:t xml:space="preserve"> муниципальный район», на 20</w:t>
            </w:r>
            <w:r>
              <w:rPr>
                <w:sz w:val="28"/>
              </w:rPr>
              <w:t>2</w:t>
            </w:r>
            <w:r w:rsidR="003F0B55">
              <w:rPr>
                <w:sz w:val="28"/>
              </w:rPr>
              <w:t>5</w:t>
            </w:r>
            <w:r w:rsidRPr="007069CD">
              <w:rPr>
                <w:sz w:val="28"/>
              </w:rPr>
              <w:t xml:space="preserve"> год</w:t>
            </w:r>
          </w:p>
        </w:tc>
        <w:tc>
          <w:tcPr>
            <w:tcW w:w="4110" w:type="dxa"/>
          </w:tcPr>
          <w:p w:rsidR="007945F7" w:rsidRDefault="007945F7" w:rsidP="00B736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45F7" w:rsidRP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0236" w:rsidRDefault="00C40236" w:rsidP="00224658">
      <w:pPr>
        <w:spacing w:after="0"/>
        <w:rPr>
          <w:sz w:val="20"/>
          <w:szCs w:val="20"/>
        </w:rPr>
      </w:pPr>
    </w:p>
    <w:p w:rsidR="007945F7" w:rsidRPr="007945F7" w:rsidRDefault="002C126A" w:rsidP="007945F7">
      <w:pPr>
        <w:tabs>
          <w:tab w:val="num" w:pos="0"/>
          <w:tab w:val="left" w:pos="4820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26A">
        <w:rPr>
          <w:rFonts w:ascii="Times New Roman" w:hAnsi="Times New Roman" w:cs="Times New Roman"/>
          <w:sz w:val="28"/>
          <w:szCs w:val="28"/>
        </w:rPr>
        <w:t xml:space="preserve"> </w:t>
      </w:r>
      <w:r w:rsidR="007945F7"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эффективности использования автомобильного транспорта при осуществлении перевозок учащихся общеобразовательных учреждений в соответствии с постановлением Кабинета Министров Республики Татарстан от 05.07.2010г. №545 «Об утверждении Методических рекомендаций по расчету нормативов финансирования организации перевозок учащихся общеобразовательных организаций автобусами, специально предназначенными для перевозки детей», Исполнительный комитет Ютазинского муниципального района 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</w:t>
      </w:r>
      <w:r w:rsidR="007945F7"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945F7" w:rsidRPr="007945F7" w:rsidRDefault="007945F7" w:rsidP="007945F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 202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прилагаемые:</w:t>
      </w:r>
    </w:p>
    <w:p w:rsidR="007945F7" w:rsidRP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нормативы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на 202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год;</w:t>
      </w:r>
    </w:p>
    <w:p w:rsidR="007945F7" w:rsidRPr="007945F7" w:rsidRDefault="007945F7" w:rsidP="007945F7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порядке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детей.</w:t>
      </w:r>
    </w:p>
    <w:p w:rsidR="007945F7" w:rsidRDefault="007945F7" w:rsidP="007945F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Финансово-бюджетной палате Ютазинского муниципального района обеспечить финансирование общеобразовательных организаций в соответствии с нормативами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утвержденными в пункте 1 настоящего постановления.</w:t>
      </w:r>
    </w:p>
    <w:p w:rsidR="007945F7" w:rsidRPr="007945F7" w:rsidRDefault="007945F7" w:rsidP="007945F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возложить на заместителя руководителя Исполнительного комитета Ютазинского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социальным вопросам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С.А.Рузанова</w:t>
      </w:r>
      <w:proofErr w:type="spellEnd"/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С.П.Самонина</w:t>
      </w:r>
    </w:p>
    <w:p w:rsidR="007945F7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5F7">
        <w:rPr>
          <w:rFonts w:ascii="Times New Roman" w:eastAsia="Times New Roman" w:hAnsi="Times New Roman" w:cs="Times New Roman"/>
          <w:sz w:val="20"/>
          <w:szCs w:val="20"/>
          <w:lang w:eastAsia="ru-RU"/>
        </w:rPr>
        <w:t>Сучкова А.В.</w:t>
      </w:r>
    </w:p>
    <w:p w:rsidR="00781B5C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5F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8(85593)2-80-12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Исполнительного комитета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Ютазинского муниципального района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</w:t>
      </w:r>
      <w:proofErr w:type="gramStart"/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_._</w:t>
      </w:r>
      <w:proofErr w:type="gramEnd"/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_.20__г. № ____</w:t>
      </w: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Нормативы стоимости </w:t>
      </w:r>
    </w:p>
    <w:p w:rsidR="007945F7" w:rsidRP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на 202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7945F7" w:rsidRP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74"/>
        <w:gridCol w:w="3577"/>
        <w:gridCol w:w="3544"/>
      </w:tblGrid>
      <w:tr w:rsidR="007945F7" w:rsidRPr="007945F7" w:rsidTr="00B73605">
        <w:trPr>
          <w:trHeight w:val="502"/>
          <w:jc w:val="center"/>
        </w:trPr>
        <w:tc>
          <w:tcPr>
            <w:tcW w:w="1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модели автотранспортного средства</w:t>
            </w:r>
          </w:p>
        </w:tc>
        <w:tc>
          <w:tcPr>
            <w:tcW w:w="3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</w:t>
            </w:r>
            <w:proofErr w:type="spellStart"/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двухставочного</w:t>
            </w:r>
            <w:proofErr w:type="spellEnd"/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норматива</w:t>
            </w:r>
          </w:p>
        </w:tc>
      </w:tr>
      <w:tr w:rsidR="007945F7" w:rsidRPr="007945F7" w:rsidTr="00B73605">
        <w:trPr>
          <w:trHeight w:val="1132"/>
          <w:jc w:val="center"/>
        </w:trPr>
        <w:tc>
          <w:tcPr>
            <w:tcW w:w="1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на одно автотранспортное средство, рублей в год</w:t>
            </w:r>
          </w:p>
        </w:tc>
        <w:tc>
          <w:tcPr>
            <w:tcW w:w="17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на один километр пробега автотранспортного средства, рублей в год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КАВЗ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1 128 838,81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24,40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ПАЗ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1 129 096,31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24,56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ГАЗ «Газель»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1 107 926,16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15,73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УАЗ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1 107 472,96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14,08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FIAT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1 110 820,46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11,88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Peugeot Boxer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1 115 970,46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11,47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Ford Transit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1 116 227,96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16,08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Камаз</w:t>
            </w:r>
            <w:proofErr w:type="spellEnd"/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Марко-Поло3297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1 131 053,31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3F0B55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21,60</w:t>
            </w:r>
          </w:p>
        </w:tc>
      </w:tr>
    </w:tbl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Исполнительного комитета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Ютазинского муниципального района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</w:t>
      </w:r>
      <w:proofErr w:type="gramStart"/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_._</w:t>
      </w:r>
      <w:proofErr w:type="gramEnd"/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_.20__г. № ____</w:t>
      </w: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</w:t>
      </w: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0"/>
          <w:numId w:val="3"/>
        </w:numPr>
        <w:spacing w:after="0" w:line="240" w:lineRule="auto"/>
        <w:ind w:left="0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</w:t>
      </w: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механизм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(далее - муниципальная услуга).</w:t>
      </w: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предоставления муниципальной услуги рассчитывается на основе норматива стоимости предоставления муниципальной услуги, количества автотранспортных средств и фактического пробега автотранспортных средств за отчетный период.</w:t>
      </w: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Нормативы стоимости предоставления муниципальной услуги ежегодно утверждаются 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сполнительным комитетом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3F0B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стоимости предоставления муниципальной услуги информация о фактическом пробеге автотранспортных средств принимается по данным единой системы мониторинга отдельных видов автотранспортных средств в Республике Татарстан как фактический пробег автотранспортного средства за отчетный год, произведенный в рамках утвержденного паспорта маршрута автотранспортного средства.</w:t>
      </w:r>
    </w:p>
    <w:p w:rsidR="007945F7" w:rsidRPr="007945F7" w:rsidRDefault="007945F7" w:rsidP="007945F7">
      <w:pPr>
        <w:spacing w:after="0" w:line="24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0"/>
          <w:numId w:val="3"/>
        </w:numPr>
        <w:spacing w:after="0" w:line="240" w:lineRule="auto"/>
        <w:ind w:left="0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стоимости предоставления муниципальной услуги </w:t>
      </w:r>
    </w:p>
    <w:p w:rsidR="007945F7" w:rsidRPr="007945F7" w:rsidRDefault="007945F7" w:rsidP="007945F7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предоставления муниципальной услуги </w:t>
      </w:r>
      <w:r w:rsidRPr="007945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рассчитывается по следующей формуле:</w:t>
      </w:r>
    </w:p>
    <w:p w:rsidR="007945F7" w:rsidRPr="007945F7" w:rsidRDefault="007945F7" w:rsidP="007945F7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9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50.25pt" o:ole="">
            <v:imagedata r:id="rId8" o:title=""/>
          </v:shape>
          <o:OLEObject Type="Embed" ProgID="Equation.3" ShapeID="_x0000_i1025" DrawAspect="Content" ObjectID="_1787300094" r:id="rId9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945F7" w:rsidRPr="007945F7" w:rsidRDefault="007945F7" w:rsidP="007945F7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80">
          <v:shape id="_x0000_i1026" type="#_x0000_t75" style="width:14.25pt;height:18.75pt" o:ole="">
            <v:imagedata r:id="rId10" o:title=""/>
          </v:shape>
          <o:OLEObject Type="Embed" ProgID="Equation.3" ShapeID="_x0000_i1026" DrawAspect="Content" ObjectID="_1787300095" r:id="rId11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предоставления муниципальной услуги;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440" w:dyaOrig="420">
          <v:shape id="_x0000_i1027" type="#_x0000_t75" style="width:21.75pt;height:21pt" o:ole="">
            <v:imagedata r:id="rId12" o:title=""/>
          </v:shape>
          <o:OLEObject Type="Embed" ProgID="Equation.3" ShapeID="_x0000_i1027" DrawAspect="Content" ObjectID="_1787300096" r:id="rId13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фактический пробег автотранспортных средств модели </w:t>
      </w:r>
      <w:r w:rsidRPr="007945F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километров;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700" w:dyaOrig="420">
          <v:shape id="_x0000_i1028" type="#_x0000_t75" style="width:35.25pt;height:21pt" o:ole="">
            <v:imagedata r:id="rId14" o:title=""/>
          </v:shape>
          <o:OLEObject Type="Embed" ProgID="Equation.3" ShapeID="_x0000_i1028" DrawAspect="Content" ObjectID="_1787300097" r:id="rId15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ставка норматива стоимости организации перевозок учащихся общеобразовательных организаций автобусами, специально предназначенными для перевозки детей, на один километр, рублей;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700" w:dyaOrig="400">
          <v:shape id="_x0000_i1029" type="#_x0000_t75" style="width:35.25pt;height:20.25pt" o:ole="">
            <v:imagedata r:id="rId16" o:title=""/>
          </v:shape>
          <o:OLEObject Type="Embed" ProgID="Equation.3" ShapeID="_x0000_i1029" DrawAspect="Content" ObjectID="_1787300098" r:id="rId17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ставка норматива стоимости организации перевозок учащихся общеобразовательных организаций автобусами, специально предназначенными для перевозки детей, на одно автотранспортное средство, рублей;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60" w:dyaOrig="380">
          <v:shape id="_x0000_i1030" type="#_x0000_t75" style="width:23.25pt;height:18.75pt" o:ole="">
            <v:imagedata r:id="rId18" o:title=""/>
          </v:shape>
          <o:OLEObject Type="Embed" ProgID="Equation.3" ShapeID="_x0000_i1030" DrawAspect="Content" ObjectID="_1787300099" r:id="rId19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количество автотранспортных средств модели </w:t>
      </w:r>
      <w:r w:rsidRPr="007945F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единиц;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79" w:dyaOrig="240">
          <v:shape id="_x0000_i1031" type="#_x0000_t75" style="width:14.25pt;height:12pt" o:ole="">
            <v:imagedata r:id="rId20" o:title=""/>
          </v:shape>
          <o:OLEObject Type="Embed" ProgID="Equation.3" ShapeID="_x0000_i1031" DrawAspect="Content" ObjectID="_1787300100" r:id="rId21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номер модели автобуса, используемого в муниципальном образовании;</w:t>
      </w:r>
    </w:p>
    <w:p w:rsidR="007945F7" w:rsidRPr="00D20B52" w:rsidRDefault="007945F7" w:rsidP="00D20B52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300">
          <v:shape id="_x0000_i1032" type="#_x0000_t75" style="width:11.25pt;height:15pt" o:ole="">
            <v:imagedata r:id="rId22" o:title=""/>
          </v:shape>
          <o:OLEObject Type="Embed" ProgID="Equation.3" ShapeID="_x0000_i1032" DrawAspect="Content" ObjectID="_1787300101" r:id="rId23"/>
        </w:object>
      </w:r>
      <w:r w:rsidRPr="00D20B52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- количество моделей автобусов, используемых в муниципальном образовании</w:t>
      </w:r>
    </w:p>
    <w:sectPr w:rsidR="007945F7" w:rsidRPr="00D20B52" w:rsidSect="007945F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084183C"/>
    <w:multiLevelType w:val="hybridMultilevel"/>
    <w:tmpl w:val="5120D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B6BF0"/>
    <w:rsid w:val="00182B61"/>
    <w:rsid w:val="0020014C"/>
    <w:rsid w:val="00224658"/>
    <w:rsid w:val="002A6559"/>
    <w:rsid w:val="002B7B19"/>
    <w:rsid w:val="002C126A"/>
    <w:rsid w:val="0030052F"/>
    <w:rsid w:val="003F0B55"/>
    <w:rsid w:val="00412F84"/>
    <w:rsid w:val="004F36C0"/>
    <w:rsid w:val="0050312B"/>
    <w:rsid w:val="00571F2F"/>
    <w:rsid w:val="00684738"/>
    <w:rsid w:val="00712923"/>
    <w:rsid w:val="00781B5C"/>
    <w:rsid w:val="007945F7"/>
    <w:rsid w:val="007C2FE7"/>
    <w:rsid w:val="0081675F"/>
    <w:rsid w:val="008845B0"/>
    <w:rsid w:val="008C7757"/>
    <w:rsid w:val="008E429F"/>
    <w:rsid w:val="009A4990"/>
    <w:rsid w:val="009C1DCF"/>
    <w:rsid w:val="00A01AFE"/>
    <w:rsid w:val="00A020BB"/>
    <w:rsid w:val="00A211E1"/>
    <w:rsid w:val="00AC1CE0"/>
    <w:rsid w:val="00B440B5"/>
    <w:rsid w:val="00B93037"/>
    <w:rsid w:val="00BB71EB"/>
    <w:rsid w:val="00BD12EF"/>
    <w:rsid w:val="00C40236"/>
    <w:rsid w:val="00C52959"/>
    <w:rsid w:val="00C5598A"/>
    <w:rsid w:val="00CD1C8A"/>
    <w:rsid w:val="00CE692C"/>
    <w:rsid w:val="00D20B52"/>
    <w:rsid w:val="00D83F9E"/>
    <w:rsid w:val="00D97762"/>
    <w:rsid w:val="00DA41E1"/>
    <w:rsid w:val="00E57301"/>
    <w:rsid w:val="00ED2E19"/>
    <w:rsid w:val="00F651AA"/>
    <w:rsid w:val="00F7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CF95E"/>
  <w15:docId w15:val="{144F54A8-7A62-49FC-B0C6-03F83C64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7945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94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hyperlink" Target="mailto:adm.jutaza@tatar.ru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A91D1-9168-44CC-8AA0-9831536A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Пользователь Windows</cp:lastModifiedBy>
  <cp:revision>2</cp:revision>
  <cp:lastPrinted>2022-10-20T14:35:00Z</cp:lastPrinted>
  <dcterms:created xsi:type="dcterms:W3CDTF">2024-09-08T08:28:00Z</dcterms:created>
  <dcterms:modified xsi:type="dcterms:W3CDTF">2024-09-08T08:28:00Z</dcterms:modified>
</cp:coreProperties>
</file>