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B3" w:rsidRPr="00315192" w:rsidRDefault="002B3AB3" w:rsidP="002B3AB3">
      <w:pPr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315192">
        <w:rPr>
          <w:rFonts w:ascii="Arial" w:hAnsi="Arial" w:cs="Arial"/>
          <w:b/>
          <w:bCs/>
        </w:rPr>
        <w:t>ПРОЕКТ</w:t>
      </w:r>
    </w:p>
    <w:p w:rsidR="002B3AB3" w:rsidRPr="00315192" w:rsidRDefault="002B3AB3">
      <w:pPr>
        <w:jc w:val="center"/>
        <w:rPr>
          <w:rFonts w:ascii="Arial" w:hAnsi="Arial" w:cs="Arial"/>
          <w:b/>
          <w:bCs/>
        </w:rPr>
      </w:pPr>
    </w:p>
    <w:p w:rsidR="00B17A81" w:rsidRPr="00315192" w:rsidRDefault="00B17A81">
      <w:pPr>
        <w:jc w:val="center"/>
        <w:rPr>
          <w:rFonts w:ascii="Arial" w:hAnsi="Arial" w:cs="Arial"/>
          <w:b/>
          <w:bCs/>
        </w:rPr>
      </w:pPr>
      <w:r w:rsidRPr="00315192">
        <w:rPr>
          <w:rFonts w:ascii="Arial" w:hAnsi="Arial" w:cs="Arial"/>
          <w:b/>
          <w:bCs/>
        </w:rPr>
        <w:t xml:space="preserve">СОВЕТ </w:t>
      </w:r>
      <w:r w:rsidR="00FD42A1" w:rsidRPr="00315192">
        <w:rPr>
          <w:rFonts w:ascii="Arial" w:hAnsi="Arial" w:cs="Arial"/>
          <w:b/>
          <w:bCs/>
        </w:rPr>
        <w:t>СТАРОКАРАЗЕРИК</w:t>
      </w:r>
      <w:r w:rsidRPr="00315192">
        <w:rPr>
          <w:rFonts w:ascii="Arial" w:hAnsi="Arial" w:cs="Arial"/>
          <w:b/>
          <w:bCs/>
        </w:rPr>
        <w:t>СКОГО СЕЛЬСКОГО ПОСЕЛЕНИЯ</w:t>
      </w:r>
    </w:p>
    <w:p w:rsidR="00B17A81" w:rsidRPr="00315192" w:rsidRDefault="00B17A81">
      <w:pPr>
        <w:jc w:val="center"/>
        <w:rPr>
          <w:rFonts w:ascii="Arial" w:hAnsi="Arial" w:cs="Arial"/>
          <w:b/>
          <w:bCs/>
        </w:rPr>
      </w:pPr>
      <w:r w:rsidRPr="00315192">
        <w:rPr>
          <w:rFonts w:ascii="Arial" w:hAnsi="Arial" w:cs="Arial"/>
          <w:b/>
          <w:bCs/>
        </w:rPr>
        <w:t>ЮТАЗИНСКОГО  МУНИЦИПАЛЬНОГО РАЙОНА</w:t>
      </w:r>
    </w:p>
    <w:p w:rsidR="00B17A81" w:rsidRPr="00315192" w:rsidRDefault="00B17A81">
      <w:pPr>
        <w:jc w:val="center"/>
        <w:rPr>
          <w:rFonts w:ascii="Arial" w:hAnsi="Arial" w:cs="Arial"/>
          <w:b/>
          <w:bCs/>
        </w:rPr>
      </w:pPr>
      <w:r w:rsidRPr="00315192">
        <w:rPr>
          <w:rFonts w:ascii="Arial" w:hAnsi="Arial" w:cs="Arial"/>
          <w:b/>
          <w:bCs/>
        </w:rPr>
        <w:t>РЕСПУБЛИКИ ТАТАРСТАН</w:t>
      </w:r>
    </w:p>
    <w:p w:rsidR="00B17A81" w:rsidRPr="00315192" w:rsidRDefault="00B17A81">
      <w:pPr>
        <w:jc w:val="both"/>
        <w:rPr>
          <w:rFonts w:ascii="Arial" w:hAnsi="Arial" w:cs="Arial"/>
          <w:b/>
          <w:bCs/>
        </w:rPr>
      </w:pPr>
    </w:p>
    <w:p w:rsidR="00B17A81" w:rsidRPr="00315192" w:rsidRDefault="00B17A81">
      <w:pPr>
        <w:jc w:val="both"/>
        <w:rPr>
          <w:rFonts w:ascii="Arial" w:hAnsi="Arial" w:cs="Arial"/>
          <w:b/>
        </w:rPr>
      </w:pPr>
      <w:r w:rsidRPr="00315192">
        <w:rPr>
          <w:rFonts w:ascii="Arial" w:hAnsi="Arial" w:cs="Arial"/>
          <w:b/>
        </w:rPr>
        <w:t xml:space="preserve">                                                           РЕШЕНИЕ</w:t>
      </w:r>
    </w:p>
    <w:p w:rsidR="00B17A81" w:rsidRPr="00315192" w:rsidRDefault="00B17A81">
      <w:pPr>
        <w:jc w:val="both"/>
        <w:rPr>
          <w:rFonts w:ascii="Arial" w:hAnsi="Arial" w:cs="Arial"/>
          <w:b/>
        </w:rPr>
      </w:pPr>
    </w:p>
    <w:p w:rsidR="00B17A81" w:rsidRPr="00315192" w:rsidRDefault="00B17A81">
      <w:pPr>
        <w:jc w:val="center"/>
        <w:rPr>
          <w:rFonts w:ascii="Arial" w:hAnsi="Arial" w:cs="Arial"/>
          <w:b/>
          <w:bCs/>
        </w:rPr>
      </w:pPr>
      <w:r w:rsidRPr="00315192">
        <w:rPr>
          <w:rFonts w:ascii="Arial" w:hAnsi="Arial" w:cs="Arial"/>
          <w:b/>
        </w:rPr>
        <w:t xml:space="preserve">  №                                                              </w:t>
      </w:r>
      <w:proofErr w:type="spellStart"/>
      <w:r w:rsidR="00FD42A1" w:rsidRPr="00315192">
        <w:rPr>
          <w:rFonts w:ascii="Arial" w:hAnsi="Arial" w:cs="Arial"/>
          <w:b/>
        </w:rPr>
        <w:t>с.Старый</w:t>
      </w:r>
      <w:proofErr w:type="spellEnd"/>
      <w:r w:rsidR="00FD42A1" w:rsidRPr="00315192">
        <w:rPr>
          <w:rFonts w:ascii="Arial" w:hAnsi="Arial" w:cs="Arial"/>
          <w:b/>
        </w:rPr>
        <w:t xml:space="preserve"> Каразерик</w:t>
      </w:r>
      <w:r w:rsidRPr="00315192">
        <w:rPr>
          <w:rFonts w:ascii="Arial" w:hAnsi="Arial" w:cs="Arial"/>
          <w:b/>
        </w:rPr>
        <w:t xml:space="preserve">              </w:t>
      </w:r>
      <w:r w:rsidR="00FD42A1" w:rsidRPr="00315192">
        <w:rPr>
          <w:rFonts w:ascii="Arial" w:hAnsi="Arial" w:cs="Arial"/>
          <w:b/>
        </w:rPr>
        <w:t xml:space="preserve">             </w:t>
      </w:r>
      <w:proofErr w:type="gramStart"/>
      <w:r w:rsidR="00FD42A1" w:rsidRPr="00315192">
        <w:rPr>
          <w:rFonts w:ascii="Arial" w:hAnsi="Arial" w:cs="Arial"/>
          <w:b/>
        </w:rPr>
        <w:t xml:space="preserve">   «</w:t>
      </w:r>
      <w:proofErr w:type="gramEnd"/>
      <w:r w:rsidR="00FD42A1" w:rsidRPr="00315192">
        <w:rPr>
          <w:rFonts w:ascii="Arial" w:hAnsi="Arial" w:cs="Arial"/>
          <w:b/>
        </w:rPr>
        <w:t>»          202</w:t>
      </w:r>
      <w:r w:rsidRPr="00315192">
        <w:rPr>
          <w:rFonts w:ascii="Arial" w:hAnsi="Arial" w:cs="Arial"/>
          <w:b/>
        </w:rPr>
        <w:t>4г.</w:t>
      </w:r>
    </w:p>
    <w:p w:rsidR="00B17A81" w:rsidRPr="00315192" w:rsidRDefault="00B17A81">
      <w:pPr>
        <w:autoSpaceDE w:val="0"/>
        <w:jc w:val="center"/>
        <w:rPr>
          <w:rFonts w:ascii="Arial" w:hAnsi="Arial" w:cs="Arial"/>
          <w:b/>
          <w:bCs/>
        </w:rPr>
      </w:pPr>
    </w:p>
    <w:p w:rsidR="00B17A81" w:rsidRPr="00315192" w:rsidRDefault="00B17A81">
      <w:pPr>
        <w:autoSpaceDE w:val="0"/>
        <w:jc w:val="center"/>
        <w:rPr>
          <w:rFonts w:ascii="Arial" w:hAnsi="Arial" w:cs="Arial"/>
          <w:b/>
          <w:bCs/>
        </w:rPr>
      </w:pPr>
    </w:p>
    <w:p w:rsidR="00B17A81" w:rsidRPr="00315192" w:rsidRDefault="00B17A81">
      <w:pPr>
        <w:autoSpaceDE w:val="0"/>
        <w:jc w:val="both"/>
        <w:rPr>
          <w:rFonts w:ascii="Arial" w:hAnsi="Arial" w:cs="Arial"/>
          <w:b/>
        </w:rPr>
      </w:pPr>
    </w:p>
    <w:p w:rsidR="00B17A81" w:rsidRPr="00315192" w:rsidRDefault="00B17A81">
      <w:pPr>
        <w:widowControl w:val="0"/>
        <w:autoSpaceDE w:val="0"/>
        <w:rPr>
          <w:rFonts w:ascii="Arial" w:hAnsi="Arial" w:cs="Arial"/>
          <w:bCs/>
        </w:rPr>
      </w:pPr>
      <w:r w:rsidRPr="00315192">
        <w:rPr>
          <w:rFonts w:ascii="Arial" w:hAnsi="Arial" w:cs="Arial"/>
          <w:bCs/>
        </w:rPr>
        <w:t xml:space="preserve">О внесении изменений в </w:t>
      </w:r>
      <w:r w:rsidRPr="00315192">
        <w:rPr>
          <w:rFonts w:ascii="Arial" w:hAnsi="Arial" w:cs="Arial"/>
          <w:color w:val="000000"/>
        </w:rPr>
        <w:t>Положения о муниципальном контроле в сфере благоустройства на территории муниципального образования «</w:t>
      </w:r>
      <w:r w:rsidR="00FD42A1" w:rsidRPr="00315192">
        <w:rPr>
          <w:rFonts w:ascii="Arial" w:hAnsi="Arial" w:cs="Arial"/>
          <w:color w:val="000000"/>
        </w:rPr>
        <w:t>Старокаразерик</w:t>
      </w:r>
      <w:r w:rsidRPr="00315192">
        <w:rPr>
          <w:rFonts w:ascii="Arial" w:hAnsi="Arial" w:cs="Arial"/>
          <w:color w:val="000000"/>
        </w:rPr>
        <w:t>ское сельское поселение» Ютазинского муниципального района Республики Татарстан,</w:t>
      </w:r>
      <w:r w:rsidRPr="00315192">
        <w:rPr>
          <w:rFonts w:ascii="Arial" w:hAnsi="Arial" w:cs="Arial"/>
          <w:bCs/>
        </w:rPr>
        <w:t xml:space="preserve"> утвержденного решением Совета </w:t>
      </w:r>
    </w:p>
    <w:p w:rsidR="00B17A81" w:rsidRPr="00315192" w:rsidRDefault="00FD42A1">
      <w:pPr>
        <w:widowControl w:val="0"/>
        <w:autoSpaceDE w:val="0"/>
        <w:rPr>
          <w:rFonts w:ascii="Arial" w:hAnsi="Arial" w:cs="Arial"/>
          <w:bCs/>
        </w:rPr>
      </w:pPr>
      <w:r w:rsidRPr="00315192">
        <w:rPr>
          <w:rFonts w:ascii="Arial" w:hAnsi="Arial" w:cs="Arial"/>
          <w:bCs/>
        </w:rPr>
        <w:t>Старокаразерик</w:t>
      </w:r>
      <w:r w:rsidR="00B17A81" w:rsidRPr="00315192">
        <w:rPr>
          <w:rFonts w:ascii="Arial" w:hAnsi="Arial" w:cs="Arial"/>
          <w:bCs/>
        </w:rPr>
        <w:t xml:space="preserve">ского сельского поселения Ютазинского </w:t>
      </w:r>
    </w:p>
    <w:p w:rsidR="00B17A81" w:rsidRPr="00315192" w:rsidRDefault="00B17A81">
      <w:pPr>
        <w:widowControl w:val="0"/>
        <w:autoSpaceDE w:val="0"/>
        <w:rPr>
          <w:rFonts w:ascii="Arial" w:hAnsi="Arial" w:cs="Arial"/>
          <w:b/>
          <w:bCs/>
        </w:rPr>
      </w:pPr>
      <w:r w:rsidRPr="00315192">
        <w:rPr>
          <w:rFonts w:ascii="Arial" w:hAnsi="Arial" w:cs="Arial"/>
          <w:bCs/>
        </w:rPr>
        <w:t>муниципального рай</w:t>
      </w:r>
      <w:r w:rsidR="00FD42A1" w:rsidRPr="00315192">
        <w:rPr>
          <w:rFonts w:ascii="Arial" w:hAnsi="Arial" w:cs="Arial"/>
          <w:bCs/>
        </w:rPr>
        <w:t>она Республики Татарстан   от 25</w:t>
      </w:r>
      <w:r w:rsidRPr="00315192">
        <w:rPr>
          <w:rFonts w:ascii="Arial" w:hAnsi="Arial" w:cs="Arial"/>
          <w:bCs/>
        </w:rPr>
        <w:t xml:space="preserve">.11.2021 </w:t>
      </w:r>
      <w:r w:rsidR="00FD42A1" w:rsidRPr="00315192">
        <w:rPr>
          <w:rFonts w:ascii="Arial" w:hAnsi="Arial" w:cs="Arial"/>
          <w:bCs/>
        </w:rPr>
        <w:t>№11</w:t>
      </w:r>
      <w:r w:rsidRPr="00315192">
        <w:rPr>
          <w:rFonts w:ascii="Arial" w:hAnsi="Arial" w:cs="Arial"/>
          <w:bCs/>
        </w:rPr>
        <w:t xml:space="preserve"> </w:t>
      </w:r>
    </w:p>
    <w:p w:rsidR="00B17A81" w:rsidRPr="00315192" w:rsidRDefault="00B17A81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B17A81" w:rsidRPr="00315192" w:rsidRDefault="00B17A81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315192">
        <w:rPr>
          <w:rFonts w:ascii="Arial" w:hAnsi="Arial" w:cs="Arial"/>
          <w:color w:val="000000"/>
        </w:rPr>
        <w:t xml:space="preserve">В соответствии </w:t>
      </w:r>
      <w:hyperlink r:id="rId5" w:history="1">
        <w:r w:rsidRPr="00315192">
          <w:rPr>
            <w:rStyle w:val="a3"/>
            <w:rFonts w:ascii="Arial" w:hAnsi="Arial" w:cs="Arial"/>
            <w:color w:val="000000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</w:t>
        </w:r>
      </w:hyperlink>
      <w:r w:rsidRPr="00315192">
        <w:rPr>
          <w:rFonts w:ascii="Arial" w:hAnsi="Arial" w:cs="Arial"/>
          <w:color w:val="000000"/>
        </w:rPr>
        <w:t xml:space="preserve">», </w:t>
      </w:r>
      <w:hyperlink r:id="rId6" w:history="1">
        <w:r w:rsidRPr="00315192">
          <w:rPr>
            <w:rStyle w:val="a3"/>
            <w:rFonts w:ascii="Arial" w:hAnsi="Arial" w:cs="Arial"/>
            <w:color w:val="000000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 w:rsidRPr="00315192">
        <w:rPr>
          <w:rFonts w:ascii="Arial" w:hAnsi="Arial" w:cs="Arial"/>
          <w:color w:val="000000"/>
        </w:rPr>
        <w:t xml:space="preserve">», </w:t>
      </w:r>
      <w:hyperlink r:id="rId7" w:history="1">
        <w:r w:rsidRPr="00315192">
          <w:rPr>
            <w:rStyle w:val="a3"/>
            <w:rFonts w:ascii="Arial" w:hAnsi="Arial" w:cs="Arial"/>
            <w:color w:val="000000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315192">
        <w:rPr>
          <w:rFonts w:ascii="Arial" w:hAnsi="Arial" w:cs="Arial"/>
          <w:color w:val="000000"/>
        </w:rPr>
        <w:t>», Законом Республики Татарстан от 28.07.2004  №45-ЗРТ « О местном самоуправлении в Республике Татарстан», Уставом муниципального образования «</w:t>
      </w:r>
      <w:r w:rsidR="00FD42A1" w:rsidRPr="00315192">
        <w:rPr>
          <w:rFonts w:ascii="Arial" w:hAnsi="Arial" w:cs="Arial"/>
          <w:color w:val="000000"/>
        </w:rPr>
        <w:t>Старокаразерик</w:t>
      </w:r>
      <w:r w:rsidRPr="00315192">
        <w:rPr>
          <w:rFonts w:ascii="Arial" w:hAnsi="Arial" w:cs="Arial"/>
          <w:color w:val="000000"/>
        </w:rPr>
        <w:t>ское сельское поселение» Ютазинского муниципального района Республики Татарстан</w:t>
      </w:r>
      <w:r w:rsidRPr="00315192">
        <w:rPr>
          <w:rFonts w:ascii="Arial" w:hAnsi="Arial" w:cs="Arial"/>
        </w:rPr>
        <w:t xml:space="preserve">, Совет </w:t>
      </w:r>
      <w:r w:rsidR="00FD42A1" w:rsidRPr="00315192">
        <w:rPr>
          <w:rFonts w:ascii="Arial" w:hAnsi="Arial" w:cs="Arial"/>
        </w:rPr>
        <w:t>Старокаразерик</w:t>
      </w:r>
      <w:r w:rsidRPr="00315192">
        <w:rPr>
          <w:rFonts w:ascii="Arial" w:hAnsi="Arial" w:cs="Arial"/>
        </w:rPr>
        <w:t>ского сельского поселения Ютазинского муниципального района Республики Татарстан  РЕШИЛ:</w:t>
      </w:r>
    </w:p>
    <w:p w:rsidR="00B17A81" w:rsidRPr="00315192" w:rsidRDefault="00B17A81">
      <w:pPr>
        <w:widowControl w:val="0"/>
        <w:autoSpaceDE w:val="0"/>
        <w:ind w:firstLine="540"/>
        <w:jc w:val="center"/>
        <w:rPr>
          <w:rFonts w:ascii="Arial" w:hAnsi="Arial" w:cs="Arial"/>
        </w:rPr>
      </w:pPr>
    </w:p>
    <w:p w:rsidR="00B17A81" w:rsidRPr="00315192" w:rsidRDefault="00B17A81">
      <w:pPr>
        <w:widowControl w:val="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</w:rPr>
      </w:pPr>
      <w:r w:rsidRPr="00315192">
        <w:rPr>
          <w:rFonts w:ascii="Arial" w:hAnsi="Arial" w:cs="Arial"/>
        </w:rPr>
        <w:t xml:space="preserve">Внести в </w:t>
      </w:r>
      <w:r w:rsidRPr="00315192">
        <w:rPr>
          <w:rFonts w:ascii="Arial" w:hAnsi="Arial" w:cs="Arial"/>
          <w:color w:val="000000"/>
        </w:rPr>
        <w:t>Положения о муниципальном контроле в сфере благоустройства на территории муниципального образования «</w:t>
      </w:r>
      <w:r w:rsidR="00FD42A1" w:rsidRPr="00315192">
        <w:rPr>
          <w:rFonts w:ascii="Arial" w:hAnsi="Arial" w:cs="Arial"/>
          <w:color w:val="000000"/>
        </w:rPr>
        <w:t>Старокаразерик</w:t>
      </w:r>
      <w:r w:rsidRPr="00315192">
        <w:rPr>
          <w:rFonts w:ascii="Arial" w:hAnsi="Arial" w:cs="Arial"/>
          <w:color w:val="000000"/>
        </w:rPr>
        <w:t>ское сельское поселение» Ютазинского муниципального района Республики Татарстан,</w:t>
      </w:r>
      <w:r w:rsidRPr="00315192">
        <w:rPr>
          <w:rFonts w:ascii="Arial" w:hAnsi="Arial" w:cs="Arial"/>
          <w:bCs/>
        </w:rPr>
        <w:t xml:space="preserve"> утвержденного решением Совета </w:t>
      </w:r>
      <w:r w:rsidR="00FD42A1" w:rsidRPr="00315192">
        <w:rPr>
          <w:rFonts w:ascii="Arial" w:hAnsi="Arial" w:cs="Arial"/>
          <w:bCs/>
        </w:rPr>
        <w:t>Старокаразерик</w:t>
      </w:r>
      <w:r w:rsidRPr="00315192">
        <w:rPr>
          <w:rFonts w:ascii="Arial" w:hAnsi="Arial" w:cs="Arial"/>
          <w:bCs/>
        </w:rPr>
        <w:t xml:space="preserve">ского сельского поселения Ютазинского муниципального </w:t>
      </w:r>
      <w:r w:rsidR="00FD42A1" w:rsidRPr="00315192">
        <w:rPr>
          <w:rFonts w:ascii="Arial" w:hAnsi="Arial" w:cs="Arial"/>
          <w:bCs/>
        </w:rPr>
        <w:t>района Республики Татарстан № 11 от 25</w:t>
      </w:r>
      <w:r w:rsidRPr="00315192">
        <w:rPr>
          <w:rFonts w:ascii="Arial" w:hAnsi="Arial" w:cs="Arial"/>
          <w:bCs/>
        </w:rPr>
        <w:t xml:space="preserve">.11.2021 </w:t>
      </w:r>
      <w:r w:rsidRPr="00315192">
        <w:rPr>
          <w:rFonts w:ascii="Arial" w:hAnsi="Arial" w:cs="Arial"/>
        </w:rPr>
        <w:t>следующие  изменения:</w:t>
      </w:r>
    </w:p>
    <w:p w:rsidR="00B17A81" w:rsidRPr="00315192" w:rsidRDefault="00B17A81">
      <w:pPr>
        <w:widowControl w:val="0"/>
        <w:numPr>
          <w:ilvl w:val="1"/>
          <w:numId w:val="1"/>
        </w:numPr>
        <w:autoSpaceDE w:val="0"/>
        <w:jc w:val="both"/>
        <w:rPr>
          <w:rFonts w:ascii="Arial" w:eastAsia="Calibri" w:hAnsi="Arial" w:cs="Arial"/>
          <w:color w:val="000000"/>
        </w:rPr>
      </w:pPr>
      <w:r w:rsidRPr="00315192">
        <w:rPr>
          <w:rFonts w:ascii="Arial" w:hAnsi="Arial" w:cs="Arial"/>
        </w:rPr>
        <w:t xml:space="preserve">Пункт 4.10.3.  статьи 4 Положения изложить в следующей редакции: </w:t>
      </w:r>
    </w:p>
    <w:p w:rsidR="00B17A81" w:rsidRPr="00315192" w:rsidRDefault="00B17A81">
      <w:pPr>
        <w:widowControl w:val="0"/>
        <w:autoSpaceDE w:val="0"/>
        <w:jc w:val="both"/>
        <w:rPr>
          <w:rFonts w:ascii="Arial" w:hAnsi="Arial" w:cs="Arial"/>
          <w:color w:val="000000"/>
        </w:rPr>
      </w:pPr>
      <w:r w:rsidRPr="00315192">
        <w:rPr>
          <w:rFonts w:ascii="Arial" w:eastAsia="Calibri" w:hAnsi="Arial" w:cs="Arial"/>
          <w:color w:val="000000"/>
        </w:rPr>
        <w:tab/>
        <w:t>«4.10.3.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 статьи 57 и частями 12 и 12.1 статьи 66 Федерального закона № 248-ФЗ</w:t>
      </w:r>
      <w:r w:rsidRPr="00315192">
        <w:rPr>
          <w:rFonts w:ascii="Arial" w:hAnsi="Arial" w:cs="Arial"/>
          <w:color w:val="000000"/>
        </w:rPr>
        <w:t>.».</w:t>
      </w:r>
    </w:p>
    <w:p w:rsidR="00B17A81" w:rsidRPr="00315192" w:rsidRDefault="00B17A81">
      <w:pPr>
        <w:widowControl w:val="0"/>
        <w:autoSpaceDE w:val="0"/>
        <w:jc w:val="both"/>
        <w:rPr>
          <w:rFonts w:ascii="Arial" w:hAnsi="Arial" w:cs="Arial"/>
          <w:color w:val="000000"/>
        </w:rPr>
      </w:pPr>
      <w:r w:rsidRPr="00315192">
        <w:rPr>
          <w:rFonts w:ascii="Arial" w:hAnsi="Arial" w:cs="Arial"/>
          <w:color w:val="000000"/>
        </w:rPr>
        <w:tab/>
        <w:t>1.2. Подпункт 1 пункта 1.8.  статьи 1 Положения изложить в следующей редакции:</w:t>
      </w:r>
    </w:p>
    <w:p w:rsidR="00B17A81" w:rsidRPr="00315192" w:rsidRDefault="00B17A81">
      <w:pPr>
        <w:widowControl w:val="0"/>
        <w:autoSpaceDE w:val="0"/>
        <w:jc w:val="both"/>
        <w:rPr>
          <w:rFonts w:ascii="Arial" w:hAnsi="Arial" w:cs="Arial"/>
        </w:rPr>
      </w:pPr>
      <w:r w:rsidRPr="00315192">
        <w:rPr>
          <w:rFonts w:ascii="Arial" w:hAnsi="Arial" w:cs="Arial"/>
          <w:color w:val="000000"/>
        </w:rPr>
        <w:tab/>
        <w:t>«1) элементы планировочной структуры (зоны (массивы), районы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нужд);».</w:t>
      </w:r>
    </w:p>
    <w:p w:rsidR="00B17A81" w:rsidRPr="00315192" w:rsidRDefault="00B17A81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rFonts w:ascii="Arial" w:hAnsi="Arial" w:cs="Arial"/>
        </w:rPr>
      </w:pPr>
      <w:r w:rsidRPr="00315192">
        <w:rPr>
          <w:rFonts w:ascii="Arial" w:hAnsi="Arial" w:cs="Arial"/>
        </w:rPr>
        <w:t>Обнародовать настоящее решение путем размещения на информационных стендах муниципального образования «</w:t>
      </w:r>
      <w:r w:rsidR="00FD42A1" w:rsidRPr="00315192">
        <w:rPr>
          <w:rFonts w:ascii="Arial" w:hAnsi="Arial" w:cs="Arial"/>
        </w:rPr>
        <w:t>Старокаразерик</w:t>
      </w:r>
      <w:r w:rsidRPr="00315192">
        <w:rPr>
          <w:rFonts w:ascii="Arial" w:hAnsi="Arial" w:cs="Arial"/>
        </w:rPr>
        <w:t>ское 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</w:t>
      </w:r>
      <w:r w:rsidRPr="00315192">
        <w:rPr>
          <w:rFonts w:ascii="Arial" w:hAnsi="Arial" w:cs="Arial"/>
        </w:rPr>
        <w:lastRenderedPageBreak/>
        <w:t>телекоммуникационной сети «Интернет» по адресу http://jutaza.tatarstan.ru/..</w:t>
      </w:r>
    </w:p>
    <w:p w:rsidR="00B17A81" w:rsidRPr="00315192" w:rsidRDefault="00B17A81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rFonts w:ascii="Arial" w:hAnsi="Arial" w:cs="Arial"/>
        </w:rPr>
      </w:pPr>
      <w:r w:rsidRPr="00315192">
        <w:rPr>
          <w:rFonts w:ascii="Arial" w:hAnsi="Arial" w:cs="Arial"/>
        </w:rPr>
        <w:t xml:space="preserve"> Настоящее решение вступает в силу со дня его официального обнародования.</w:t>
      </w:r>
    </w:p>
    <w:p w:rsidR="00B17A81" w:rsidRPr="00315192" w:rsidRDefault="00B17A81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rFonts w:ascii="Arial" w:hAnsi="Arial" w:cs="Arial"/>
        </w:rPr>
      </w:pPr>
      <w:r w:rsidRPr="00315192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B17A81" w:rsidRPr="00315192" w:rsidRDefault="00B17A81">
      <w:pPr>
        <w:widowControl w:val="0"/>
        <w:autoSpaceDE w:val="0"/>
        <w:ind w:left="540"/>
        <w:jc w:val="both"/>
        <w:rPr>
          <w:rFonts w:ascii="Arial" w:hAnsi="Arial" w:cs="Arial"/>
        </w:rPr>
      </w:pPr>
    </w:p>
    <w:p w:rsidR="00B17A81" w:rsidRPr="00315192" w:rsidRDefault="00B17A81">
      <w:pPr>
        <w:widowControl w:val="0"/>
        <w:autoSpaceDE w:val="0"/>
        <w:rPr>
          <w:rFonts w:ascii="Arial" w:hAnsi="Arial" w:cs="Arial"/>
        </w:rPr>
      </w:pPr>
    </w:p>
    <w:p w:rsidR="00B17A81" w:rsidRPr="00315192" w:rsidRDefault="00B17A81">
      <w:pPr>
        <w:widowControl w:val="0"/>
        <w:autoSpaceDE w:val="0"/>
        <w:rPr>
          <w:rFonts w:ascii="Arial" w:hAnsi="Arial" w:cs="Arial"/>
        </w:rPr>
      </w:pPr>
    </w:p>
    <w:p w:rsidR="00B17A81" w:rsidRPr="00315192" w:rsidRDefault="00B17A81">
      <w:pPr>
        <w:widowControl w:val="0"/>
        <w:autoSpaceDE w:val="0"/>
        <w:rPr>
          <w:rFonts w:ascii="Arial" w:hAnsi="Arial" w:cs="Arial"/>
        </w:rPr>
      </w:pPr>
    </w:p>
    <w:p w:rsidR="00B17A81" w:rsidRPr="00315192" w:rsidRDefault="00B17A81">
      <w:pPr>
        <w:widowControl w:val="0"/>
        <w:autoSpaceDE w:val="0"/>
        <w:rPr>
          <w:rFonts w:ascii="Arial" w:hAnsi="Arial" w:cs="Arial"/>
        </w:rPr>
      </w:pPr>
    </w:p>
    <w:p w:rsidR="00B17A81" w:rsidRPr="00315192" w:rsidRDefault="00FD42A1">
      <w:pPr>
        <w:widowControl w:val="0"/>
        <w:autoSpaceDE w:val="0"/>
        <w:rPr>
          <w:rFonts w:ascii="Arial" w:hAnsi="Arial" w:cs="Arial"/>
        </w:rPr>
      </w:pPr>
      <w:r w:rsidRPr="00315192">
        <w:rPr>
          <w:rFonts w:ascii="Arial" w:hAnsi="Arial" w:cs="Arial"/>
        </w:rPr>
        <w:t>И.о. Главы</w:t>
      </w:r>
      <w:r w:rsidR="00B17A81" w:rsidRPr="00315192">
        <w:rPr>
          <w:rFonts w:ascii="Arial" w:hAnsi="Arial" w:cs="Arial"/>
        </w:rPr>
        <w:t xml:space="preserve"> </w:t>
      </w:r>
      <w:r w:rsidRPr="00315192">
        <w:rPr>
          <w:rFonts w:ascii="Arial" w:hAnsi="Arial" w:cs="Arial"/>
        </w:rPr>
        <w:t>Старокаразерик</w:t>
      </w:r>
      <w:r w:rsidR="00B17A81" w:rsidRPr="00315192">
        <w:rPr>
          <w:rFonts w:ascii="Arial" w:hAnsi="Arial" w:cs="Arial"/>
        </w:rPr>
        <w:t xml:space="preserve">ского сельского поселения </w:t>
      </w:r>
    </w:p>
    <w:p w:rsidR="00B17A81" w:rsidRPr="00315192" w:rsidRDefault="00B17A81">
      <w:pPr>
        <w:widowControl w:val="0"/>
        <w:autoSpaceDE w:val="0"/>
        <w:rPr>
          <w:rFonts w:ascii="Arial" w:hAnsi="Arial" w:cs="Arial"/>
        </w:rPr>
      </w:pPr>
      <w:r w:rsidRPr="00315192">
        <w:rPr>
          <w:rFonts w:ascii="Arial" w:hAnsi="Arial" w:cs="Arial"/>
        </w:rPr>
        <w:t>Ютазинского муниципального района</w:t>
      </w:r>
    </w:p>
    <w:p w:rsidR="00B17A81" w:rsidRPr="00315192" w:rsidRDefault="00B17A81">
      <w:pPr>
        <w:widowControl w:val="0"/>
        <w:autoSpaceDE w:val="0"/>
        <w:rPr>
          <w:rFonts w:ascii="Arial" w:hAnsi="Arial" w:cs="Arial"/>
        </w:rPr>
      </w:pPr>
      <w:r w:rsidRPr="00315192">
        <w:rPr>
          <w:rFonts w:ascii="Arial" w:hAnsi="Arial" w:cs="Arial"/>
        </w:rPr>
        <w:t xml:space="preserve">Республики Татарстан                </w:t>
      </w:r>
      <w:r w:rsidR="00FD42A1" w:rsidRPr="00315192">
        <w:rPr>
          <w:rFonts w:ascii="Arial" w:hAnsi="Arial" w:cs="Arial"/>
        </w:rPr>
        <w:t xml:space="preserve">                                             </w:t>
      </w:r>
      <w:proofErr w:type="spellStart"/>
      <w:r w:rsidR="00FD42A1" w:rsidRPr="00315192">
        <w:rPr>
          <w:rFonts w:ascii="Arial" w:hAnsi="Arial" w:cs="Arial"/>
        </w:rPr>
        <w:t>Э.М.Минниярова</w:t>
      </w:r>
      <w:proofErr w:type="spellEnd"/>
    </w:p>
    <w:p w:rsidR="00B17A81" w:rsidRPr="00315192" w:rsidRDefault="00B17A81">
      <w:pPr>
        <w:widowControl w:val="0"/>
        <w:autoSpaceDE w:val="0"/>
        <w:jc w:val="both"/>
        <w:rPr>
          <w:rFonts w:ascii="Arial" w:hAnsi="Arial" w:cs="Arial"/>
        </w:rPr>
      </w:pPr>
      <w:r w:rsidRPr="00315192">
        <w:rPr>
          <w:rFonts w:ascii="Arial" w:hAnsi="Arial" w:cs="Arial"/>
        </w:rPr>
        <w:tab/>
      </w:r>
    </w:p>
    <w:p w:rsidR="00B17A81" w:rsidRPr="00315192" w:rsidRDefault="00B17A81">
      <w:pPr>
        <w:widowControl w:val="0"/>
        <w:autoSpaceDE w:val="0"/>
        <w:jc w:val="center"/>
        <w:rPr>
          <w:rFonts w:ascii="Arial" w:hAnsi="Arial" w:cs="Arial"/>
        </w:rPr>
      </w:pPr>
    </w:p>
    <w:p w:rsidR="00B17A81" w:rsidRPr="00315192" w:rsidRDefault="00B17A81">
      <w:pPr>
        <w:widowControl w:val="0"/>
        <w:autoSpaceDE w:val="0"/>
        <w:jc w:val="center"/>
        <w:rPr>
          <w:rFonts w:ascii="Arial" w:hAnsi="Arial" w:cs="Arial"/>
        </w:rPr>
      </w:pPr>
    </w:p>
    <w:p w:rsidR="00B17A81" w:rsidRPr="00315192" w:rsidRDefault="00B17A81">
      <w:pPr>
        <w:widowControl w:val="0"/>
        <w:autoSpaceDE w:val="0"/>
        <w:jc w:val="center"/>
        <w:rPr>
          <w:rFonts w:ascii="Arial" w:hAnsi="Arial" w:cs="Arial"/>
        </w:rPr>
      </w:pPr>
    </w:p>
    <w:p w:rsidR="00B17A81" w:rsidRPr="00315192" w:rsidRDefault="00B17A81">
      <w:pPr>
        <w:widowControl w:val="0"/>
        <w:autoSpaceDE w:val="0"/>
        <w:jc w:val="center"/>
        <w:rPr>
          <w:rFonts w:ascii="Arial" w:hAnsi="Arial" w:cs="Arial"/>
        </w:rPr>
      </w:pPr>
    </w:p>
    <w:sectPr w:rsidR="00B17A81" w:rsidRPr="00315192">
      <w:pgSz w:w="11906" w:h="16838"/>
      <w:pgMar w:top="568" w:right="99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A1"/>
    <w:rsid w:val="002B3AB3"/>
    <w:rsid w:val="00315192"/>
    <w:rsid w:val="00795854"/>
    <w:rsid w:val="00A531E0"/>
    <w:rsid w:val="00B17A81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906D2FA-2249-43F3-BB01-5379D0B9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blk">
    <w:name w:val="blk"/>
    <w:basedOn w:val="1"/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3580</CharactersWithSpaces>
  <SharedDoc>false</SharedDoc>
  <HLinks>
    <vt:vector size="18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2024-09-10T04:51:00Z</cp:lastPrinted>
  <dcterms:created xsi:type="dcterms:W3CDTF">2024-09-12T06:15:00Z</dcterms:created>
  <dcterms:modified xsi:type="dcterms:W3CDTF">2024-09-12T06:15:00Z</dcterms:modified>
</cp:coreProperties>
</file>