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D50" w:rsidRDefault="00983D50">
      <w:pPr>
        <w:spacing w:after="0" w:line="240" w:lineRule="auto"/>
        <w:jc w:val="right"/>
        <w:rPr>
          <w:rFonts w:ascii="Tinos" w:hAnsi="Tinos"/>
          <w:sz w:val="26"/>
          <w:szCs w:val="26"/>
        </w:rPr>
      </w:pPr>
    </w:p>
    <w:p w:rsidR="00983D50" w:rsidRDefault="007B4F7A">
      <w:pPr>
        <w:spacing w:after="0" w:line="240" w:lineRule="auto"/>
        <w:jc w:val="center"/>
        <w:rPr>
          <w:rFonts w:ascii="Tinos" w:hAnsi="Tinos"/>
          <w:sz w:val="26"/>
          <w:szCs w:val="26"/>
        </w:rPr>
      </w:pPr>
      <w:r>
        <w:rPr>
          <w:rFonts w:ascii="Tinos" w:eastAsia="Calibri" w:hAnsi="Tinos" w:cs="Arial"/>
          <w:b/>
          <w:bCs/>
          <w:color w:val="000000"/>
          <w:sz w:val="26"/>
          <w:szCs w:val="26"/>
        </w:rPr>
        <w:t>ЮТАЗИНСКИЙ РАЙОННЫЙ СОВЕТ РЕСПУБЛИКИ ТАТАРСТАН</w:t>
      </w:r>
    </w:p>
    <w:p w:rsidR="00983D50" w:rsidRDefault="007B4F7A">
      <w:pPr>
        <w:spacing w:after="0" w:line="240" w:lineRule="auto"/>
        <w:jc w:val="center"/>
        <w:rPr>
          <w:rFonts w:ascii="Tinos" w:hAnsi="Tinos"/>
          <w:sz w:val="26"/>
          <w:szCs w:val="26"/>
        </w:rPr>
      </w:pPr>
      <w:r>
        <w:rPr>
          <w:rFonts w:ascii="Tinos" w:eastAsia="Calibri" w:hAnsi="Tinos" w:cs="Arial"/>
          <w:b/>
          <w:bCs/>
          <w:color w:val="000000"/>
          <w:sz w:val="26"/>
          <w:szCs w:val="26"/>
        </w:rPr>
        <w:t>(IV созыв)</w:t>
      </w:r>
    </w:p>
    <w:p w:rsidR="00983D50" w:rsidRDefault="00983D50">
      <w:pPr>
        <w:spacing w:after="0" w:line="240" w:lineRule="auto"/>
        <w:jc w:val="center"/>
        <w:rPr>
          <w:rFonts w:ascii="Tinos" w:hAnsi="Tinos"/>
          <w:b/>
          <w:bCs/>
          <w:sz w:val="26"/>
          <w:szCs w:val="26"/>
        </w:rPr>
      </w:pPr>
    </w:p>
    <w:p w:rsidR="00983D50" w:rsidRDefault="007B4F7A">
      <w:pPr>
        <w:spacing w:after="0" w:line="240" w:lineRule="auto"/>
        <w:jc w:val="center"/>
        <w:rPr>
          <w:rFonts w:ascii="Tinos" w:hAnsi="Tinos"/>
          <w:sz w:val="26"/>
          <w:szCs w:val="26"/>
        </w:rPr>
      </w:pPr>
      <w:r>
        <w:rPr>
          <w:rFonts w:ascii="Tinos" w:eastAsia="Calibri" w:hAnsi="Tinos" w:cs="Arial"/>
          <w:b/>
          <w:bCs/>
          <w:color w:val="000000"/>
          <w:sz w:val="26"/>
          <w:szCs w:val="26"/>
        </w:rPr>
        <w:t>РЕШЕНИЕ</w:t>
      </w:r>
    </w:p>
    <w:p w:rsidR="00983D50" w:rsidRDefault="007B4F7A">
      <w:pPr>
        <w:spacing w:after="0" w:line="240" w:lineRule="auto"/>
        <w:jc w:val="center"/>
        <w:rPr>
          <w:rFonts w:ascii="Tinos" w:hAnsi="Tinos"/>
          <w:sz w:val="26"/>
          <w:szCs w:val="26"/>
        </w:rPr>
      </w:pPr>
      <w:r>
        <w:rPr>
          <w:rFonts w:ascii="Tinos" w:eastAsia="Calibri" w:hAnsi="Tinos" w:cs="Arial"/>
          <w:color w:val="000000"/>
          <w:sz w:val="26"/>
          <w:szCs w:val="26"/>
        </w:rPr>
        <w:t>внеочередного заседания IV созыва</w:t>
      </w:r>
    </w:p>
    <w:p w:rsidR="00983D50" w:rsidRDefault="00983D50">
      <w:pPr>
        <w:spacing w:after="0" w:line="240" w:lineRule="auto"/>
        <w:jc w:val="center"/>
        <w:rPr>
          <w:rFonts w:ascii="Tinos" w:hAnsi="Tinos"/>
          <w:sz w:val="26"/>
          <w:szCs w:val="26"/>
        </w:rPr>
      </w:pPr>
    </w:p>
    <w:p w:rsidR="00983D50" w:rsidRDefault="008E6FDC">
      <w:pPr>
        <w:spacing w:after="0" w:line="240" w:lineRule="auto"/>
        <w:jc w:val="center"/>
        <w:rPr>
          <w:rFonts w:ascii="Tinos" w:hAnsi="Tinos"/>
          <w:sz w:val="26"/>
          <w:szCs w:val="26"/>
        </w:rPr>
      </w:pPr>
      <w:r>
        <w:rPr>
          <w:rFonts w:ascii="Tinos" w:eastAsia="Calibri" w:hAnsi="Tinos" w:cs="Arial"/>
          <w:color w:val="000000"/>
          <w:sz w:val="26"/>
          <w:szCs w:val="26"/>
          <w:u w:val="single"/>
        </w:rPr>
        <w:t xml:space="preserve">«   </w:t>
      </w:r>
      <w:r w:rsidR="007B4F7A">
        <w:rPr>
          <w:rFonts w:ascii="Tinos" w:eastAsia="Calibri" w:hAnsi="Tinos" w:cs="Arial"/>
          <w:color w:val="000000"/>
          <w:sz w:val="26"/>
          <w:szCs w:val="26"/>
          <w:u w:val="single"/>
        </w:rPr>
        <w:t>»</w:t>
      </w:r>
      <w:r>
        <w:rPr>
          <w:rFonts w:ascii="Tinos" w:eastAsia="Calibri" w:hAnsi="Tinos" w:cs="Arial"/>
          <w:color w:val="000000"/>
          <w:sz w:val="26"/>
          <w:szCs w:val="26"/>
          <w:u w:val="single"/>
        </w:rPr>
        <w:t xml:space="preserve"> </w:t>
      </w:r>
      <w:r w:rsidR="007B4F7A">
        <w:rPr>
          <w:rFonts w:ascii="Tinos" w:eastAsia="Calibri" w:hAnsi="Tinos" w:cs="Arial"/>
          <w:color w:val="000000"/>
          <w:sz w:val="26"/>
          <w:szCs w:val="26"/>
          <w:u w:val="single"/>
        </w:rPr>
        <w:t xml:space="preserve">сентября 2024 г. </w:t>
      </w:r>
      <w:r w:rsidR="007B4F7A">
        <w:rPr>
          <w:rFonts w:ascii="Tinos" w:eastAsia="Calibri" w:hAnsi="Tinos" w:cs="Arial"/>
          <w:color w:val="000000"/>
          <w:sz w:val="26"/>
          <w:szCs w:val="26"/>
        </w:rPr>
        <w:t xml:space="preserve">                            </w:t>
      </w:r>
      <w:r w:rsidR="007B4F7A">
        <w:rPr>
          <w:rFonts w:ascii="Tinos" w:eastAsia="Calibri" w:hAnsi="Tinos" w:cs="Arial"/>
          <w:color w:val="000000"/>
          <w:sz w:val="26"/>
          <w:szCs w:val="26"/>
          <w:u w:val="single"/>
        </w:rPr>
        <w:t xml:space="preserve"> № </w:t>
      </w:r>
      <w:r>
        <w:rPr>
          <w:rFonts w:ascii="Tinos" w:eastAsia="Calibri" w:hAnsi="Tinos" w:cs="Arial"/>
          <w:color w:val="000000"/>
          <w:sz w:val="26"/>
          <w:szCs w:val="26"/>
          <w:u w:val="single"/>
        </w:rPr>
        <w:t xml:space="preserve">     </w:t>
      </w:r>
      <w:r w:rsidR="007B4F7A">
        <w:rPr>
          <w:rFonts w:ascii="Tinos" w:eastAsia="Calibri" w:hAnsi="Tinos" w:cs="Arial"/>
          <w:color w:val="000000"/>
          <w:sz w:val="26"/>
          <w:szCs w:val="26"/>
          <w:u w:val="single"/>
        </w:rPr>
        <w:t xml:space="preserve"> </w:t>
      </w:r>
      <w:r w:rsidR="007B4F7A">
        <w:rPr>
          <w:rFonts w:ascii="Tinos" w:eastAsia="Calibri" w:hAnsi="Tinos" w:cs="Arial"/>
          <w:color w:val="000000"/>
          <w:sz w:val="26"/>
          <w:szCs w:val="26"/>
        </w:rPr>
        <w:t xml:space="preserve">                                                  </w:t>
      </w:r>
      <w:r w:rsidR="007B4F7A">
        <w:rPr>
          <w:rFonts w:ascii="Tinos" w:eastAsia="Calibri" w:hAnsi="Tinos" w:cs="Arial"/>
          <w:color w:val="000000"/>
          <w:sz w:val="26"/>
          <w:szCs w:val="26"/>
          <w:u w:val="single"/>
        </w:rPr>
        <w:t>п.г.т. Уруссу</w:t>
      </w:r>
    </w:p>
    <w:p w:rsidR="00983D50" w:rsidRDefault="00983D50">
      <w:pPr>
        <w:spacing w:after="0" w:line="240" w:lineRule="auto"/>
        <w:jc w:val="center"/>
        <w:rPr>
          <w:rFonts w:eastAsia="Calibri" w:cs="Arial"/>
          <w:color w:val="000000"/>
          <w:u w:val="single"/>
        </w:rPr>
      </w:pPr>
    </w:p>
    <w:p w:rsidR="00983D50" w:rsidRDefault="007B4F7A">
      <w:pPr>
        <w:spacing w:after="0" w:line="240" w:lineRule="auto"/>
        <w:jc w:val="center"/>
        <w:rPr>
          <w:rFonts w:ascii="Tinos" w:hAnsi="Tinos"/>
          <w:sz w:val="26"/>
          <w:szCs w:val="26"/>
        </w:rPr>
      </w:pPr>
      <w:r>
        <w:rPr>
          <w:rFonts w:ascii="Tinos" w:eastAsia="Calibri" w:hAnsi="Tinos" w:cs="Arial"/>
          <w:color w:val="000000"/>
          <w:sz w:val="26"/>
          <w:szCs w:val="26"/>
        </w:rPr>
        <w:t xml:space="preserve">О внесении изменений в </w:t>
      </w:r>
      <w:r>
        <w:rPr>
          <w:rFonts w:ascii="Tinos" w:eastAsia="Calibri" w:hAnsi="Tinos" w:cs="Arial"/>
          <w:color w:val="000000"/>
          <w:sz w:val="26"/>
          <w:szCs w:val="26"/>
        </w:rPr>
        <w:t>Положения</w:t>
      </w:r>
      <w:r>
        <w:rPr>
          <w:rFonts w:ascii="Tinos" w:eastAsia="Calibri" w:hAnsi="Tinos" w:cs="Arial"/>
          <w:color w:val="000000"/>
          <w:sz w:val="26"/>
          <w:szCs w:val="26"/>
        </w:rPr>
        <w:t xml:space="preserve"> о муниципальном жилищном контроле на территории Ютазинского муниципального района Республики </w:t>
      </w:r>
      <w:r w:rsidR="008E6FDC">
        <w:rPr>
          <w:rFonts w:ascii="Tinos" w:eastAsia="Calibri" w:hAnsi="Tinos" w:cs="Arial"/>
          <w:color w:val="000000"/>
          <w:sz w:val="26"/>
          <w:szCs w:val="26"/>
        </w:rPr>
        <w:t>Татарстан, утвержденного</w:t>
      </w:r>
      <w:r>
        <w:rPr>
          <w:rFonts w:ascii="Tinos" w:eastAsia="Calibri" w:hAnsi="Tinos" w:cs="Arial"/>
          <w:color w:val="000000"/>
          <w:sz w:val="26"/>
          <w:szCs w:val="26"/>
        </w:rPr>
        <w:t xml:space="preserve"> </w:t>
      </w:r>
      <w:bookmarkStart w:id="0" w:name="_GoBack"/>
      <w:bookmarkEnd w:id="0"/>
      <w:r w:rsidR="008E6FDC">
        <w:rPr>
          <w:rFonts w:ascii="Tinos" w:eastAsia="Calibri" w:hAnsi="Tinos" w:cs="Arial"/>
          <w:color w:val="000000"/>
          <w:sz w:val="26"/>
          <w:szCs w:val="26"/>
        </w:rPr>
        <w:t>решением Ютазинского</w:t>
      </w:r>
      <w:r>
        <w:rPr>
          <w:rFonts w:ascii="Tinos" w:eastAsia="Calibri" w:hAnsi="Tinos" w:cs="Arial"/>
          <w:color w:val="000000"/>
          <w:sz w:val="26"/>
          <w:szCs w:val="26"/>
        </w:rPr>
        <w:t xml:space="preserve"> районного Совета Республики Татарстан от 29.10.2021 № 82</w:t>
      </w:r>
    </w:p>
    <w:p w:rsidR="00983D50" w:rsidRDefault="00983D50">
      <w:pPr>
        <w:spacing w:after="0" w:line="240" w:lineRule="auto"/>
        <w:jc w:val="center"/>
        <w:rPr>
          <w:rFonts w:ascii="Tinos" w:eastAsia="Calibri" w:hAnsi="Tinos" w:cs="Arial"/>
          <w:color w:val="000000"/>
          <w:sz w:val="26"/>
          <w:szCs w:val="26"/>
        </w:rPr>
      </w:pPr>
    </w:p>
    <w:p w:rsidR="00983D50" w:rsidRDefault="007B4F7A">
      <w:pPr>
        <w:spacing w:after="0" w:line="240" w:lineRule="auto"/>
        <w:ind w:firstLine="708"/>
        <w:jc w:val="both"/>
      </w:pPr>
      <w:r>
        <w:rPr>
          <w:rFonts w:ascii="Tinos" w:eastAsia="Calibri" w:hAnsi="Tinos" w:cs="Arial"/>
          <w:color w:val="000000"/>
          <w:sz w:val="26"/>
          <w:szCs w:val="26"/>
        </w:rPr>
        <w:t xml:space="preserve">В соответствии с </w:t>
      </w:r>
      <w:hyperlink r:id="rId7">
        <w:r>
          <w:rPr>
            <w:rStyle w:val="aa"/>
            <w:rFonts w:ascii="Tinos" w:eastAsia="Calibri" w:hAnsi="Tinos" w:cs="Arial"/>
            <w:color w:val="000000"/>
            <w:sz w:val="26"/>
            <w:szCs w:val="26"/>
            <w:u w:val="none"/>
          </w:rPr>
          <w:t>Конституцией Российской Федерации</w:t>
        </w:r>
      </w:hyperlink>
      <w:r>
        <w:rPr>
          <w:rFonts w:ascii="Tinos" w:eastAsia="Calibri" w:hAnsi="Tinos" w:cs="Arial"/>
          <w:color w:val="000000"/>
          <w:sz w:val="26"/>
          <w:szCs w:val="26"/>
        </w:rPr>
        <w:t>,</w:t>
      </w:r>
      <w:hyperlink r:id="rId8">
        <w:r>
          <w:rPr>
            <w:rStyle w:val="aa"/>
            <w:rFonts w:ascii="Tinos" w:eastAsia="Calibri" w:hAnsi="Tinos" w:cs="Arial"/>
            <w:color w:val="000000"/>
            <w:sz w:val="26"/>
            <w:szCs w:val="26"/>
            <w:u w:val="none"/>
          </w:rPr>
          <w:t>Жилищным кодексом Российской Федерации</w:t>
        </w:r>
      </w:hyperlink>
      <w:r>
        <w:rPr>
          <w:rFonts w:ascii="Tinos" w:eastAsia="Calibri" w:hAnsi="Tinos" w:cs="Arial"/>
          <w:color w:val="000000"/>
          <w:sz w:val="26"/>
          <w:szCs w:val="26"/>
        </w:rPr>
        <w:t xml:space="preserve">, </w:t>
      </w:r>
      <w:hyperlink r:id="rId9">
        <w:r>
          <w:rPr>
            <w:rStyle w:val="aa"/>
            <w:rFonts w:ascii="Tinos" w:eastAsia="Calibri" w:hAnsi="Tinos" w:cs="Arial"/>
            <w:color w:val="000000"/>
            <w:sz w:val="26"/>
            <w:szCs w:val="26"/>
          </w:rPr>
          <w:t>Федеральным законом от 06.10.2003 № 131-ФЗ «Об общих принципах организации местного самоуправления в Российской Федера</w:t>
        </w:r>
        <w:r>
          <w:rPr>
            <w:rStyle w:val="aa"/>
            <w:rFonts w:ascii="Tinos" w:eastAsia="Calibri" w:hAnsi="Tinos" w:cs="Arial"/>
            <w:color w:val="000000"/>
            <w:sz w:val="26"/>
            <w:szCs w:val="26"/>
          </w:rPr>
          <w:t>ции</w:t>
        </w:r>
      </w:hyperlink>
      <w:r>
        <w:rPr>
          <w:rFonts w:ascii="Tinos" w:eastAsia="Calibri" w:hAnsi="Tinos" w:cs="Arial"/>
          <w:color w:val="000000"/>
          <w:sz w:val="26"/>
          <w:szCs w:val="26"/>
          <w:u w:val="single"/>
        </w:rPr>
        <w:t>»</w:t>
      </w:r>
      <w:r>
        <w:rPr>
          <w:rFonts w:ascii="Tinos" w:eastAsia="Calibri" w:hAnsi="Tinos" w:cs="Arial"/>
          <w:color w:val="000000"/>
          <w:sz w:val="26"/>
          <w:szCs w:val="26"/>
        </w:rPr>
        <w:t xml:space="preserve">, </w:t>
      </w:r>
      <w:hyperlink r:id="rId10">
        <w:r>
          <w:rPr>
            <w:rStyle w:val="aa"/>
            <w:rFonts w:ascii="Tinos" w:eastAsia="Calibri" w:hAnsi="Tinos" w:cs="Arial"/>
            <w:color w:val="000000"/>
            <w:sz w:val="26"/>
            <w:szCs w:val="26"/>
            <w:u w:val="none"/>
          </w:rPr>
          <w:t>Федеральным законом от 31.07.2020 № 248-ФЗ «О государственном контроле (надзоре) и муниципальном контроле в Российской Федерации</w:t>
        </w:r>
      </w:hyperlink>
      <w:r>
        <w:rPr>
          <w:rFonts w:ascii="Tinos" w:eastAsia="Calibri" w:hAnsi="Tinos" w:cs="Arial"/>
          <w:color w:val="000000"/>
          <w:sz w:val="26"/>
          <w:szCs w:val="26"/>
        </w:rPr>
        <w:t>»</w:t>
      </w:r>
      <w:r>
        <w:rPr>
          <w:rFonts w:ascii="Tinos" w:eastAsia="Calibri" w:hAnsi="Tinos" w:cs="Arial"/>
          <w:color w:val="000000"/>
          <w:sz w:val="26"/>
          <w:szCs w:val="26"/>
        </w:rPr>
        <w:t xml:space="preserve">, </w:t>
      </w:r>
      <w:hyperlink r:id="rId11">
        <w:r>
          <w:rPr>
            <w:rStyle w:val="aa"/>
            <w:rFonts w:ascii="Tinos" w:eastAsia="Calibri" w:hAnsi="Tinos" w:cs="Arial"/>
            <w:color w:val="000000"/>
            <w:sz w:val="26"/>
            <w:szCs w:val="26"/>
            <w:u w:val="none"/>
          </w:rPr>
          <w:t>Федеральным законом от 26.12.2008 № 294-ФЗ «О защите пр</w:t>
        </w:r>
        <w:r>
          <w:rPr>
            <w:rStyle w:val="aa"/>
            <w:rFonts w:ascii="Tinos" w:eastAsia="Calibri" w:hAnsi="Tinos" w:cs="Arial"/>
            <w:color w:val="000000"/>
            <w:sz w:val="26"/>
            <w:szCs w:val="26"/>
            <w:u w:val="none"/>
          </w:rPr>
          <w:t>ав юридических лиц и индивидуальных предпринимателей при осуществлении государственного контроля (надзора) и муниципального контроля</w:t>
        </w:r>
      </w:hyperlink>
      <w:r>
        <w:rPr>
          <w:rFonts w:ascii="Tinos" w:eastAsia="Calibri" w:hAnsi="Tinos" w:cs="Arial"/>
          <w:color w:val="000000"/>
          <w:sz w:val="26"/>
          <w:szCs w:val="26"/>
        </w:rPr>
        <w:t>»</w:t>
      </w:r>
      <w:r>
        <w:rPr>
          <w:rFonts w:ascii="Tinos" w:eastAsia="Calibri" w:hAnsi="Tinos" w:cs="Arial"/>
          <w:color w:val="000000"/>
          <w:sz w:val="26"/>
          <w:szCs w:val="26"/>
        </w:rPr>
        <w:t xml:space="preserve">, </w:t>
      </w:r>
      <w:hyperlink r:id="rId12">
        <w:r>
          <w:rPr>
            <w:rStyle w:val="aa"/>
            <w:rFonts w:ascii="Tinos" w:eastAsia="Calibri" w:hAnsi="Tinos" w:cs="Arial"/>
            <w:color w:val="000000"/>
            <w:sz w:val="26"/>
            <w:szCs w:val="26"/>
            <w:u w:val="none"/>
          </w:rPr>
          <w:t>Законом Республики Татарстан от 28.07.2004 № 45-ЗРТ «О местном самоуправлении в Республик</w:t>
        </w:r>
        <w:r>
          <w:rPr>
            <w:rStyle w:val="aa"/>
            <w:rFonts w:ascii="Tinos" w:eastAsia="Calibri" w:hAnsi="Tinos" w:cs="Arial"/>
            <w:color w:val="000000"/>
            <w:sz w:val="26"/>
            <w:szCs w:val="26"/>
            <w:u w:val="none"/>
          </w:rPr>
          <w:t>е Татарстан</w:t>
        </w:r>
      </w:hyperlink>
      <w:r>
        <w:rPr>
          <w:rFonts w:ascii="Tinos" w:eastAsia="Calibri" w:hAnsi="Tinos" w:cs="Arial"/>
          <w:color w:val="000000"/>
          <w:sz w:val="26"/>
          <w:szCs w:val="26"/>
        </w:rPr>
        <w:t>»</w:t>
      </w:r>
      <w:r>
        <w:rPr>
          <w:rFonts w:ascii="Tinos" w:eastAsia="Calibri" w:hAnsi="Tinos" w:cs="Arial"/>
          <w:color w:val="000000"/>
          <w:sz w:val="26"/>
          <w:szCs w:val="26"/>
        </w:rPr>
        <w:t>,</w:t>
      </w:r>
      <w:r>
        <w:rPr>
          <w:rFonts w:ascii="Tinos" w:eastAsia="Calibri" w:hAnsi="Tinos" w:cs="Arial"/>
          <w:color w:val="000000"/>
          <w:sz w:val="26"/>
          <w:szCs w:val="26"/>
        </w:rPr>
        <w:t xml:space="preserve">  Уставом муниципального образования «Ютазинский муниципальный ра</w:t>
      </w:r>
      <w:r>
        <w:rPr>
          <w:rFonts w:ascii="Tinos" w:eastAsia="Calibri" w:hAnsi="Tinos" w:cs="Arial"/>
          <w:color w:val="000000"/>
          <w:sz w:val="26"/>
          <w:szCs w:val="26"/>
        </w:rPr>
        <w:t>йон Республики Татарстан» Ютазинский районный Совет Республики Татарстан решил:</w:t>
      </w:r>
    </w:p>
    <w:p w:rsidR="00983D50" w:rsidRDefault="00983D50">
      <w:pPr>
        <w:spacing w:after="0" w:line="240" w:lineRule="auto"/>
        <w:ind w:firstLine="708"/>
        <w:jc w:val="both"/>
        <w:rPr>
          <w:rFonts w:ascii="Tinos" w:eastAsia="Calibri" w:hAnsi="Tinos" w:cs="Arial"/>
          <w:color w:val="000000"/>
          <w:sz w:val="26"/>
          <w:szCs w:val="26"/>
        </w:rPr>
      </w:pPr>
    </w:p>
    <w:p w:rsidR="00983D50" w:rsidRDefault="007B4F7A">
      <w:pPr>
        <w:spacing w:after="0" w:line="240" w:lineRule="auto"/>
        <w:ind w:firstLine="708"/>
        <w:jc w:val="both"/>
        <w:rPr>
          <w:rFonts w:ascii="Tinos" w:hAnsi="Tinos"/>
          <w:sz w:val="26"/>
          <w:szCs w:val="26"/>
        </w:rPr>
      </w:pPr>
      <w:r>
        <w:rPr>
          <w:rFonts w:ascii="Tinos" w:eastAsia="Calibri" w:hAnsi="Tinos" w:cs="Arial"/>
          <w:color w:val="000000"/>
          <w:sz w:val="26"/>
          <w:szCs w:val="26"/>
        </w:rPr>
        <w:t xml:space="preserve">1. Внести в </w:t>
      </w:r>
      <w:r>
        <w:rPr>
          <w:rFonts w:ascii="Tinos" w:eastAsia="Calibri" w:hAnsi="Tinos" w:cs="Arial"/>
          <w:color w:val="000000"/>
          <w:sz w:val="26"/>
          <w:szCs w:val="26"/>
        </w:rPr>
        <w:t xml:space="preserve">Положения о муниципальном жилищном контроле на территории Ютазинского муниципального </w:t>
      </w:r>
      <w:r>
        <w:rPr>
          <w:rFonts w:ascii="Tinos" w:eastAsia="Calibri" w:hAnsi="Tinos" w:cs="Arial"/>
          <w:color w:val="000000"/>
          <w:sz w:val="26"/>
          <w:szCs w:val="26"/>
        </w:rPr>
        <w:t>района Республики Татарстан</w:t>
      </w:r>
      <w:r>
        <w:rPr>
          <w:rFonts w:ascii="Tinos" w:eastAsia="Calibri" w:hAnsi="Tinos" w:cs="Arial"/>
          <w:color w:val="000000"/>
          <w:sz w:val="26"/>
          <w:szCs w:val="26"/>
        </w:rPr>
        <w:t xml:space="preserve">, </w:t>
      </w:r>
      <w:r>
        <w:rPr>
          <w:rFonts w:ascii="Tinos" w:eastAsia="Calibri" w:hAnsi="Tinos" w:cs="Arial"/>
          <w:color w:val="000000"/>
          <w:sz w:val="26"/>
          <w:szCs w:val="26"/>
        </w:rPr>
        <w:t xml:space="preserve"> утвержденного решением  Ютазинского районного Совета Республики Татарстан от 29.10.2021 № 82 следующие изменения:</w:t>
      </w:r>
    </w:p>
    <w:p w:rsidR="00983D50" w:rsidRDefault="007B4F7A">
      <w:pPr>
        <w:spacing w:after="0" w:line="240" w:lineRule="auto"/>
        <w:ind w:firstLine="708"/>
        <w:jc w:val="both"/>
        <w:rPr>
          <w:rFonts w:ascii="Tinos" w:hAnsi="Tinos"/>
          <w:sz w:val="26"/>
          <w:szCs w:val="26"/>
        </w:rPr>
      </w:pPr>
      <w:r>
        <w:rPr>
          <w:rFonts w:ascii="Tinos" w:eastAsia="Calibri" w:hAnsi="Tinos" w:cs="Arial"/>
          <w:color w:val="000000"/>
          <w:sz w:val="26"/>
          <w:szCs w:val="26"/>
        </w:rPr>
        <w:t>1.1. Пункт 4.10.3.  статьи 4 Положения изложить в следующей редакции:</w:t>
      </w:r>
    </w:p>
    <w:p w:rsidR="00983D50" w:rsidRDefault="007B4F7A">
      <w:pPr>
        <w:spacing w:after="0" w:line="240" w:lineRule="auto"/>
        <w:ind w:firstLine="708"/>
        <w:jc w:val="both"/>
        <w:rPr>
          <w:rFonts w:ascii="Tinos" w:hAnsi="Tinos"/>
          <w:sz w:val="26"/>
          <w:szCs w:val="26"/>
        </w:rPr>
      </w:pPr>
      <w:r>
        <w:rPr>
          <w:rFonts w:ascii="Tinos" w:eastAsia="Calibri" w:hAnsi="Tinos" w:cs="Arial"/>
          <w:color w:val="000000"/>
          <w:sz w:val="26"/>
          <w:szCs w:val="26"/>
        </w:rPr>
        <w:t>«</w:t>
      </w:r>
      <w:r>
        <w:rPr>
          <w:rFonts w:ascii="Tinos" w:eastAsia="Calibri" w:hAnsi="Tinos" w:cs="Arial"/>
          <w:color w:val="000000"/>
          <w:sz w:val="26"/>
          <w:szCs w:val="26"/>
        </w:rPr>
        <w:t>4.10.3. Внеплановая выездная проверка мож</w:t>
      </w:r>
      <w:r>
        <w:rPr>
          <w:rFonts w:ascii="Tinos" w:eastAsia="Calibri" w:hAnsi="Tinos" w:cs="Arial"/>
          <w:color w:val="000000"/>
          <w:sz w:val="26"/>
          <w:szCs w:val="26"/>
        </w:rPr>
        <w:t>ет проводиться только по согласованию с органами прокуратуры, за исключением случаев ее проведения в соответствии с пунктами 3 - 6 части 1 статьи 57 и частями 12 и 12.1 статьи 66 Федерального закона № 248-ФЗ</w:t>
      </w:r>
      <w:r>
        <w:rPr>
          <w:rFonts w:ascii="Tinos" w:hAnsi="Tinos"/>
          <w:color w:val="000000"/>
          <w:sz w:val="26"/>
          <w:szCs w:val="26"/>
        </w:rPr>
        <w:t>.».</w:t>
      </w:r>
    </w:p>
    <w:p w:rsidR="00983D50" w:rsidRDefault="007B4F7A">
      <w:pPr>
        <w:spacing w:after="0" w:line="240" w:lineRule="auto"/>
        <w:ind w:firstLine="708"/>
        <w:jc w:val="both"/>
        <w:rPr>
          <w:rFonts w:ascii="Tinos" w:hAnsi="Tinos"/>
          <w:sz w:val="26"/>
          <w:szCs w:val="26"/>
        </w:rPr>
      </w:pPr>
      <w:r>
        <w:rPr>
          <w:rFonts w:ascii="Tinos" w:eastAsia="Calibri" w:hAnsi="Tinos" w:cs="Arial"/>
          <w:color w:val="000000"/>
          <w:sz w:val="26"/>
          <w:szCs w:val="26"/>
        </w:rPr>
        <w:t>2. Опубликовать настоящее решение на официаль</w:t>
      </w:r>
      <w:r>
        <w:rPr>
          <w:rFonts w:ascii="Tinos" w:eastAsia="Calibri" w:hAnsi="Tinos" w:cs="Arial"/>
          <w:color w:val="000000"/>
          <w:sz w:val="26"/>
          <w:szCs w:val="26"/>
        </w:rPr>
        <w:t xml:space="preserve">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</w:t>
      </w:r>
      <w:r>
        <w:rPr>
          <w:rFonts w:ascii="Tinos" w:eastAsia="Calibri" w:hAnsi="Tinos" w:cs="Arial"/>
          <w:color w:val="000000"/>
          <w:sz w:val="26"/>
          <w:szCs w:val="26"/>
        </w:rPr>
        <w:t>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983D50" w:rsidRDefault="007B4F7A">
      <w:pPr>
        <w:spacing w:after="0" w:line="240" w:lineRule="auto"/>
        <w:ind w:firstLine="708"/>
        <w:jc w:val="both"/>
        <w:rPr>
          <w:rFonts w:ascii="Tinos" w:hAnsi="Tinos"/>
          <w:sz w:val="26"/>
          <w:szCs w:val="26"/>
        </w:rPr>
      </w:pPr>
      <w:r>
        <w:rPr>
          <w:rFonts w:ascii="Tinos" w:eastAsia="Calibri" w:hAnsi="Tinos" w:cs="Arial"/>
          <w:color w:val="000000"/>
          <w:sz w:val="26"/>
          <w:szCs w:val="26"/>
        </w:rPr>
        <w:t>3. Настоящее решение вступает в силу с момента его официального опубликования.</w:t>
      </w:r>
    </w:p>
    <w:p w:rsidR="00983D50" w:rsidRDefault="007B4F7A">
      <w:pPr>
        <w:spacing w:after="0" w:line="240" w:lineRule="auto"/>
        <w:ind w:firstLine="708"/>
        <w:jc w:val="both"/>
        <w:rPr>
          <w:rFonts w:ascii="Tinos" w:hAnsi="Tinos"/>
          <w:sz w:val="26"/>
          <w:szCs w:val="26"/>
        </w:rPr>
      </w:pPr>
      <w:r>
        <w:rPr>
          <w:rFonts w:ascii="Tinos" w:eastAsia="Calibri" w:hAnsi="Tinos" w:cs="Arial"/>
          <w:color w:val="000000"/>
          <w:sz w:val="26"/>
          <w:szCs w:val="26"/>
        </w:rPr>
        <w:t xml:space="preserve">4. </w:t>
      </w:r>
      <w:r>
        <w:rPr>
          <w:rFonts w:ascii="Tinos" w:eastAsia="Calibri" w:hAnsi="Tinos" w:cs="Arial"/>
          <w:color w:val="000000" w:themeColor="text1"/>
          <w:sz w:val="26"/>
          <w:szCs w:val="26"/>
        </w:rPr>
        <w:t xml:space="preserve">Контроль </w:t>
      </w:r>
      <w:r>
        <w:rPr>
          <w:rFonts w:ascii="Tinos" w:eastAsia="Calibri" w:hAnsi="Tinos" w:cs="Arial"/>
          <w:color w:val="000000" w:themeColor="text1"/>
          <w:sz w:val="26"/>
          <w:szCs w:val="26"/>
        </w:rPr>
        <w:t>над  исполнением настоящего решения возложить на постоянную комиссию по экологии и землепользованию.</w:t>
      </w:r>
    </w:p>
    <w:p w:rsidR="00983D50" w:rsidRDefault="00983D50">
      <w:pPr>
        <w:spacing w:after="0" w:line="240" w:lineRule="auto"/>
        <w:jc w:val="both"/>
        <w:rPr>
          <w:rFonts w:ascii="Tinos" w:eastAsia="Calibri" w:hAnsi="Tinos" w:cs="Arial"/>
          <w:color w:val="000000"/>
          <w:sz w:val="26"/>
          <w:szCs w:val="26"/>
        </w:rPr>
      </w:pPr>
    </w:p>
    <w:p w:rsidR="00983D50" w:rsidRDefault="007B4F7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6"/>
          <w:szCs w:val="26"/>
        </w:rPr>
      </w:pPr>
      <w:r>
        <w:rPr>
          <w:rFonts w:ascii="Tinos" w:eastAsia="Calibri" w:hAnsi="Tinos" w:cs="Times New Roman"/>
          <w:sz w:val="26"/>
          <w:szCs w:val="26"/>
        </w:rPr>
        <w:t xml:space="preserve"> Глава Ютазинского муниципального района, </w:t>
      </w:r>
    </w:p>
    <w:p w:rsidR="00983D50" w:rsidRDefault="007B4F7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6"/>
          <w:szCs w:val="26"/>
        </w:rPr>
      </w:pPr>
      <w:r>
        <w:rPr>
          <w:rFonts w:ascii="Tinos" w:eastAsia="Calibri" w:hAnsi="Tinos" w:cs="Times New Roman"/>
          <w:sz w:val="26"/>
          <w:szCs w:val="26"/>
        </w:rPr>
        <w:t xml:space="preserve">  Председатель Ютазинского районного Совета</w:t>
      </w:r>
    </w:p>
    <w:p w:rsidR="00983D50" w:rsidRDefault="007B4F7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6"/>
          <w:szCs w:val="26"/>
        </w:rPr>
      </w:pPr>
      <w:r>
        <w:rPr>
          <w:rFonts w:ascii="Tinos" w:hAnsi="Tinos" w:cs="Times New Roman"/>
          <w:sz w:val="26"/>
          <w:szCs w:val="26"/>
        </w:rPr>
        <w:t xml:space="preserve">  Республики Татарстан                                             </w:t>
      </w:r>
      <w:r>
        <w:rPr>
          <w:rFonts w:ascii="Tinos" w:hAnsi="Tinos" w:cs="Times New Roman"/>
          <w:sz w:val="26"/>
          <w:szCs w:val="26"/>
        </w:rPr>
        <w:t xml:space="preserve">                          А.А. Шафигуллин</w:t>
      </w:r>
    </w:p>
    <w:sectPr w:rsidR="00983D50">
      <w:headerReference w:type="default" r:id="rId13"/>
      <w:pgSz w:w="11906" w:h="16838"/>
      <w:pgMar w:top="993" w:right="567" w:bottom="851" w:left="1418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F7A" w:rsidRDefault="007B4F7A">
      <w:pPr>
        <w:spacing w:after="0" w:line="240" w:lineRule="auto"/>
      </w:pPr>
      <w:r>
        <w:separator/>
      </w:r>
    </w:p>
  </w:endnote>
  <w:endnote w:type="continuationSeparator" w:id="0">
    <w:p w:rsidR="007B4F7A" w:rsidRDefault="007B4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nos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F7A" w:rsidRDefault="007B4F7A">
      <w:pPr>
        <w:spacing w:after="0" w:line="240" w:lineRule="auto"/>
      </w:pPr>
      <w:r>
        <w:separator/>
      </w:r>
    </w:p>
  </w:footnote>
  <w:footnote w:type="continuationSeparator" w:id="0">
    <w:p w:rsidR="007B4F7A" w:rsidRDefault="007B4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D50" w:rsidRDefault="00983D50">
    <w:pPr>
      <w:pStyle w:val="a5"/>
      <w:jc w:val="center"/>
    </w:pPr>
  </w:p>
  <w:p w:rsidR="00983D50" w:rsidRDefault="00983D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D50"/>
    <w:rsid w:val="007B4F7A"/>
    <w:rsid w:val="008E6FDC"/>
    <w:rsid w:val="0098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21B3F"/>
  <w15:docId w15:val="{6BB2477E-D44A-430A-9168-D0620626A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60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qFormat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qFormat/>
    <w:rsid w:val="00E505B3"/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Верхний колонтитул Знак"/>
    <w:basedOn w:val="a0"/>
    <w:link w:val="a5"/>
    <w:uiPriority w:val="99"/>
    <w:qFormat/>
    <w:rsid w:val="00832029"/>
  </w:style>
  <w:style w:type="character" w:customStyle="1" w:styleId="a6">
    <w:name w:val="Нижний колонтитул Знак"/>
    <w:basedOn w:val="a0"/>
    <w:link w:val="a7"/>
    <w:uiPriority w:val="99"/>
    <w:qFormat/>
    <w:rsid w:val="00832029"/>
  </w:style>
  <w:style w:type="character" w:customStyle="1" w:styleId="a8">
    <w:name w:val="Текст выноски Знак"/>
    <w:basedOn w:val="a0"/>
    <w:link w:val="a9"/>
    <w:uiPriority w:val="99"/>
    <w:semiHidden/>
    <w:qFormat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qFormat/>
    <w:rsid w:val="00BD2121"/>
  </w:style>
  <w:style w:type="character" w:styleId="aa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character" w:customStyle="1" w:styleId="ConsPlusNormal">
    <w:name w:val="ConsPlusNormal Знак"/>
    <w:link w:val="ConsPlusNormal0"/>
    <w:uiPriority w:val="99"/>
    <w:qFormat/>
    <w:locked/>
    <w:rsid w:val="002D0953"/>
    <w:rPr>
      <w:rFonts w:ascii="Arial" w:eastAsia="Times New Roman" w:hAnsi="Arial" w:cs="Arial"/>
      <w:sz w:val="20"/>
      <w:szCs w:val="20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0">
    <w:name w:val="No Spacing"/>
    <w:qFormat/>
    <w:rsid w:val="00E505B3"/>
    <w:rPr>
      <w:rFonts w:cs="Times New Roman"/>
      <w:sz w:val="30"/>
    </w:rPr>
  </w:style>
  <w:style w:type="paragraph" w:customStyle="1" w:styleId="af1">
    <w:name w:val="Колонтитул"/>
    <w:basedOn w:val="a"/>
    <w:qFormat/>
  </w:style>
  <w:style w:type="paragraph" w:styleId="a5">
    <w:name w:val="header"/>
    <w:basedOn w:val="a"/>
    <w:link w:val="a4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6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8"/>
    <w:uiPriority w:val="99"/>
    <w:semiHidden/>
    <w:unhideWhenUsed/>
    <w:qFormat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qFormat/>
    <w:rsid w:val="00405CE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link w:val="ConsPlusNormal"/>
    <w:uiPriority w:val="99"/>
    <w:qFormat/>
    <w:rsid w:val="002D0953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12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javascript:;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javascript: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C9A9B-36EC-43EA-B0FF-9C16439FC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 Богданов</dc:creator>
  <dc:description/>
  <cp:lastModifiedBy>Пользователь Windows</cp:lastModifiedBy>
  <cp:revision>2</cp:revision>
  <cp:lastPrinted>2024-09-20T13:31:00Z</cp:lastPrinted>
  <dcterms:created xsi:type="dcterms:W3CDTF">2024-10-05T06:30:00Z</dcterms:created>
  <dcterms:modified xsi:type="dcterms:W3CDTF">2024-10-05T06:30:00Z</dcterms:modified>
  <dc:language>ru-RU</dc:language>
</cp:coreProperties>
</file>