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1C" w:rsidRDefault="00D16A0E">
      <w:pPr>
        <w:pStyle w:val="af1"/>
        <w:jc w:val="center"/>
        <w:rPr>
          <w:sz w:val="28"/>
          <w:szCs w:val="28"/>
        </w:rPr>
      </w:pPr>
      <w:bookmarkStart w:id="0" w:name="_GoBack"/>
      <w:bookmarkEnd w:id="0"/>
      <w:r>
        <w:rPr>
          <w:rFonts w:ascii="Times New Roman" w:hAnsi="Times New Roman"/>
          <w:color w:val="000000" w:themeColor="text1"/>
          <w:sz w:val="28"/>
          <w:szCs w:val="28"/>
        </w:rPr>
        <w:t>С</w:t>
      </w:r>
      <w:r>
        <w:rPr>
          <w:rFonts w:ascii="Times New Roman" w:hAnsi="Times New Roman"/>
          <w:sz w:val="28"/>
          <w:szCs w:val="28"/>
        </w:rPr>
        <w:t>ОВЕТ АКБАШСКОГО СЕЛЬСКОГО ПОСЕЛЕНИЯ ЮТАЗИНСКОГО МУНИЦИПАЛЬНОГО РАЙОНА РЕСПУБЛИКИ ТАТАРСТАН</w:t>
      </w:r>
    </w:p>
    <w:p w:rsidR="0086001C" w:rsidRDefault="0086001C">
      <w:pPr>
        <w:pStyle w:val="af1"/>
        <w:jc w:val="center"/>
        <w:rPr>
          <w:rFonts w:ascii="Times New Roman" w:hAnsi="Times New Roman"/>
          <w:sz w:val="28"/>
          <w:szCs w:val="28"/>
        </w:rPr>
      </w:pPr>
    </w:p>
    <w:p w:rsidR="0086001C" w:rsidRDefault="00D16A0E">
      <w:pPr>
        <w:pStyle w:val="af1"/>
        <w:jc w:val="center"/>
        <w:rPr>
          <w:sz w:val="28"/>
          <w:szCs w:val="28"/>
        </w:rPr>
      </w:pPr>
      <w:r>
        <w:rPr>
          <w:rFonts w:ascii="Times New Roman" w:hAnsi="Times New Roman"/>
          <w:sz w:val="28"/>
          <w:szCs w:val="28"/>
        </w:rPr>
        <w:t>РЕШЕНИЕ</w:t>
      </w:r>
    </w:p>
    <w:p w:rsidR="0086001C" w:rsidRDefault="00D16A0E">
      <w:pPr>
        <w:pStyle w:val="af1"/>
        <w:rPr>
          <w:sz w:val="28"/>
          <w:szCs w:val="28"/>
        </w:rPr>
      </w:pPr>
      <w:r>
        <w:rPr>
          <w:rFonts w:ascii="Times New Roman" w:hAnsi="Times New Roman"/>
          <w:sz w:val="28"/>
          <w:szCs w:val="28"/>
        </w:rPr>
        <w:t>№ ___                                                с.Акбаш                     __________ 2024 год</w:t>
      </w:r>
    </w:p>
    <w:p w:rsidR="0086001C" w:rsidRDefault="0086001C">
      <w:pPr>
        <w:pStyle w:val="af1"/>
        <w:rPr>
          <w:rFonts w:ascii="Times New Roman" w:hAnsi="Times New Roman"/>
          <w:sz w:val="28"/>
          <w:szCs w:val="28"/>
        </w:rPr>
      </w:pPr>
    </w:p>
    <w:p w:rsidR="0086001C" w:rsidRDefault="00D16A0E">
      <w:pPr>
        <w:pStyle w:val="af1"/>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Об утверждении Положения «О бюджетном процессе в Акбашском сельском поселении Ютазинского муниципального района Республики Татарстан»</w:t>
      </w:r>
    </w:p>
    <w:p w:rsidR="0086001C" w:rsidRDefault="0086001C">
      <w:pPr>
        <w:pStyle w:val="af1"/>
        <w:jc w:val="center"/>
        <w:rPr>
          <w:rFonts w:ascii="Times New Roman" w:hAnsi="Times New Roman"/>
          <w:sz w:val="28"/>
          <w:szCs w:val="28"/>
        </w:rPr>
      </w:pPr>
    </w:p>
    <w:p w:rsidR="0086001C" w:rsidRDefault="00D16A0E">
      <w:pPr>
        <w:pStyle w:val="af1"/>
        <w:jc w:val="both"/>
        <w:rPr>
          <w:rFonts w:ascii="Times New Roman" w:hAnsi="Times New Roman"/>
          <w:sz w:val="28"/>
          <w:szCs w:val="28"/>
        </w:rPr>
      </w:pPr>
      <w:r>
        <w:rPr>
          <w:rFonts w:ascii="Times New Roman" w:hAnsi="Times New Roman"/>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«Акбашское сельское поселение» Ютазинского муниципального района Республики Татарстан, Совет Акбашского сельского поселения Ютазинского муниципального района Республики Татарстан РЕШИЛ: </w:t>
      </w:r>
    </w:p>
    <w:p w:rsidR="0086001C" w:rsidRDefault="0086001C">
      <w:pPr>
        <w:pStyle w:val="af1"/>
        <w:ind w:firstLine="708"/>
        <w:jc w:val="both"/>
        <w:rPr>
          <w:rFonts w:ascii="Times New Roman" w:hAnsi="Times New Roman"/>
          <w:sz w:val="28"/>
          <w:szCs w:val="28"/>
        </w:rPr>
      </w:pPr>
    </w:p>
    <w:p w:rsidR="0086001C" w:rsidRDefault="00D16A0E">
      <w:pPr>
        <w:pStyle w:val="af1"/>
        <w:ind w:firstLine="708"/>
        <w:jc w:val="both"/>
        <w:rPr>
          <w:rFonts w:ascii="Times New Roman" w:hAnsi="Times New Roman"/>
          <w:sz w:val="28"/>
          <w:szCs w:val="28"/>
        </w:rPr>
      </w:pPr>
      <w:r>
        <w:rPr>
          <w:rFonts w:ascii="Times New Roman" w:hAnsi="Times New Roman"/>
          <w:sz w:val="28"/>
          <w:szCs w:val="28"/>
        </w:rPr>
        <w:t>1. Утвердить прилагаемое Положение «О бюджетном процессе в Акбашском сельском поселении Ютазинского муниципального района Республики Татарстан».</w:t>
      </w:r>
    </w:p>
    <w:p w:rsidR="0086001C" w:rsidRDefault="00D16A0E">
      <w:pPr>
        <w:pStyle w:val="af1"/>
        <w:ind w:firstLine="708"/>
        <w:jc w:val="both"/>
        <w:rPr>
          <w:rFonts w:ascii="Times New Roman" w:hAnsi="Times New Roman"/>
          <w:sz w:val="28"/>
          <w:szCs w:val="28"/>
        </w:rPr>
      </w:pPr>
      <w:r>
        <w:rPr>
          <w:rFonts w:ascii="Times New Roman" w:hAnsi="Times New Roman"/>
          <w:sz w:val="28"/>
          <w:szCs w:val="28"/>
        </w:rPr>
        <w:t xml:space="preserve">2. Признать решение Совета Акбашского сельского поселения Ютазинского муниципального района Республики Татарстан от 06.06.2023 № 11 </w:t>
      </w:r>
      <w:proofErr w:type="gramStart"/>
      <w:r>
        <w:rPr>
          <w:rFonts w:ascii="Times New Roman" w:hAnsi="Times New Roman"/>
          <w:sz w:val="28"/>
          <w:szCs w:val="28"/>
        </w:rPr>
        <w:t>« Об</w:t>
      </w:r>
      <w:proofErr w:type="gramEnd"/>
      <w:r>
        <w:rPr>
          <w:rFonts w:ascii="Times New Roman" w:hAnsi="Times New Roman"/>
          <w:sz w:val="28"/>
          <w:szCs w:val="28"/>
        </w:rPr>
        <w:t xml:space="preserve"> утверждении Положения о бюджетном процессе в Акбашском сельском поселении Ютазинского муниципального района Республики Татарстан» утратившим силу.</w:t>
      </w:r>
    </w:p>
    <w:p w:rsidR="0086001C" w:rsidRDefault="00D16A0E">
      <w:pPr>
        <w:pStyle w:val="af1"/>
        <w:ind w:firstLine="708"/>
        <w:jc w:val="both"/>
        <w:rPr>
          <w:rFonts w:ascii="Times New Roman" w:hAnsi="Times New Roman"/>
          <w:sz w:val="28"/>
          <w:szCs w:val="28"/>
        </w:rPr>
      </w:pPr>
      <w:r>
        <w:rPr>
          <w:rFonts w:ascii="Times New Roman" w:hAnsi="Times New Roman"/>
          <w:sz w:val="28"/>
          <w:szCs w:val="28"/>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Pr>
          <w:rFonts w:ascii="Times New Roman" w:hAnsi="Times New Roman"/>
          <w:sz w:val="28"/>
          <w:szCs w:val="28"/>
        </w:rPr>
        <w:t>Роскомнадзор</w:t>
      </w:r>
      <w:proofErr w:type="spellEnd"/>
      <w:r>
        <w:rPr>
          <w:rFonts w:ascii="Times New Roman" w:hAnsi="Times New Roman"/>
          <w:sz w:val="28"/>
          <w:szCs w:val="28"/>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86001C" w:rsidRDefault="00D16A0E">
      <w:pPr>
        <w:pStyle w:val="af1"/>
        <w:ind w:firstLine="708"/>
        <w:jc w:val="both"/>
        <w:rPr>
          <w:rFonts w:ascii="Times New Roman" w:hAnsi="Times New Roman"/>
          <w:sz w:val="28"/>
          <w:szCs w:val="28"/>
        </w:rPr>
      </w:pPr>
      <w:r>
        <w:rPr>
          <w:rFonts w:ascii="Times New Roman" w:hAnsi="Times New Roman"/>
          <w:sz w:val="28"/>
          <w:szCs w:val="28"/>
        </w:rPr>
        <w:t xml:space="preserve">4. Настоящее решение вступает в силу со дня его официального обнародования. </w:t>
      </w:r>
    </w:p>
    <w:p w:rsidR="0086001C" w:rsidRDefault="00D16A0E">
      <w:pPr>
        <w:pStyle w:val="af1"/>
        <w:ind w:firstLine="708"/>
        <w:jc w:val="both"/>
        <w:rPr>
          <w:rFonts w:ascii="Times New Roman" w:hAnsi="Times New Roman"/>
          <w:sz w:val="28"/>
          <w:szCs w:val="28"/>
        </w:rPr>
      </w:pPr>
      <w:r>
        <w:rPr>
          <w:rFonts w:ascii="Times New Roman" w:hAnsi="Times New Roman"/>
          <w:sz w:val="28"/>
          <w:szCs w:val="28"/>
        </w:rPr>
        <w:t>5. Контроль за его исполнением возложить на главу Акбашского сельского поселения Ютазинского муниципального района Республики Татарстан.</w:t>
      </w:r>
    </w:p>
    <w:p w:rsidR="0086001C" w:rsidRDefault="0086001C">
      <w:pPr>
        <w:pStyle w:val="af1"/>
        <w:jc w:val="both"/>
        <w:rPr>
          <w:rFonts w:ascii="Times New Roman" w:hAnsi="Times New Roman"/>
          <w:sz w:val="28"/>
          <w:szCs w:val="28"/>
        </w:rPr>
      </w:pPr>
    </w:p>
    <w:p w:rsidR="00D16A0E" w:rsidRDefault="00D16A0E">
      <w:pPr>
        <w:pStyle w:val="af1"/>
        <w:rPr>
          <w:rFonts w:ascii="Times New Roman" w:hAnsi="Times New Roman"/>
          <w:sz w:val="28"/>
          <w:szCs w:val="28"/>
        </w:rPr>
      </w:pPr>
      <w:r>
        <w:rPr>
          <w:rFonts w:ascii="Times New Roman" w:hAnsi="Times New Roman"/>
          <w:sz w:val="28"/>
          <w:szCs w:val="28"/>
        </w:rPr>
        <w:t xml:space="preserve">       </w:t>
      </w:r>
    </w:p>
    <w:p w:rsidR="00D16A0E" w:rsidRDefault="00D16A0E">
      <w:pPr>
        <w:pStyle w:val="af1"/>
        <w:rPr>
          <w:rFonts w:ascii="Times New Roman" w:hAnsi="Times New Roman"/>
          <w:sz w:val="28"/>
          <w:szCs w:val="28"/>
        </w:rPr>
      </w:pPr>
    </w:p>
    <w:p w:rsidR="0086001C" w:rsidRDefault="00D16A0E">
      <w:pPr>
        <w:pStyle w:val="af1"/>
        <w:rPr>
          <w:rFonts w:ascii="Times New Roman" w:hAnsi="Times New Roman"/>
          <w:sz w:val="28"/>
          <w:szCs w:val="28"/>
        </w:rPr>
      </w:pPr>
      <w:r>
        <w:rPr>
          <w:rFonts w:ascii="Times New Roman" w:hAnsi="Times New Roman"/>
          <w:sz w:val="28"/>
          <w:szCs w:val="28"/>
        </w:rPr>
        <w:t xml:space="preserve">          Глава Акбашского</w:t>
      </w:r>
    </w:p>
    <w:p w:rsidR="0086001C" w:rsidRDefault="00D16A0E">
      <w:pPr>
        <w:pStyle w:val="af1"/>
        <w:rPr>
          <w:rFonts w:ascii="Times New Roman" w:hAnsi="Times New Roman"/>
          <w:sz w:val="28"/>
          <w:szCs w:val="28"/>
        </w:rPr>
      </w:pPr>
      <w:r>
        <w:rPr>
          <w:rFonts w:ascii="Times New Roman" w:hAnsi="Times New Roman"/>
          <w:sz w:val="28"/>
          <w:szCs w:val="28"/>
        </w:rPr>
        <w:t xml:space="preserve">          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И.Р.Сахибуллина</w:t>
      </w:r>
      <w:proofErr w:type="spellEnd"/>
    </w:p>
    <w:p w:rsidR="0086001C" w:rsidRDefault="0086001C">
      <w:pPr>
        <w:pStyle w:val="af1"/>
        <w:rPr>
          <w:rFonts w:ascii="Times New Roman" w:hAnsi="Times New Roman"/>
          <w:sz w:val="28"/>
          <w:szCs w:val="28"/>
        </w:rPr>
      </w:pPr>
    </w:p>
    <w:p w:rsidR="0086001C" w:rsidRDefault="0086001C">
      <w:pPr>
        <w:pStyle w:val="af1"/>
        <w:rPr>
          <w:rFonts w:ascii="Times New Roman" w:hAnsi="Times New Roman"/>
          <w:sz w:val="28"/>
          <w:szCs w:val="28"/>
        </w:rPr>
      </w:pPr>
    </w:p>
    <w:p w:rsidR="00D16A0E" w:rsidRDefault="00D16A0E">
      <w:pPr>
        <w:pStyle w:val="af1"/>
        <w:ind w:left="6096"/>
        <w:rPr>
          <w:rFonts w:ascii="Times New Roman" w:hAnsi="Times New Roman"/>
          <w:sz w:val="28"/>
          <w:szCs w:val="28"/>
        </w:rPr>
      </w:pPr>
    </w:p>
    <w:p w:rsidR="00D16A0E" w:rsidRDefault="00D16A0E">
      <w:pPr>
        <w:pStyle w:val="af1"/>
        <w:ind w:left="6096"/>
        <w:rPr>
          <w:rFonts w:ascii="Times New Roman" w:hAnsi="Times New Roman"/>
          <w:sz w:val="28"/>
          <w:szCs w:val="28"/>
        </w:rPr>
      </w:pPr>
    </w:p>
    <w:p w:rsidR="0086001C" w:rsidRDefault="00D16A0E">
      <w:pPr>
        <w:pStyle w:val="af1"/>
        <w:ind w:left="6096"/>
        <w:rPr>
          <w:rFonts w:ascii="Times New Roman" w:hAnsi="Times New Roman"/>
          <w:sz w:val="28"/>
          <w:szCs w:val="28"/>
        </w:rPr>
      </w:pPr>
      <w:r>
        <w:rPr>
          <w:rFonts w:ascii="Times New Roman" w:hAnsi="Times New Roman"/>
          <w:sz w:val="28"/>
          <w:szCs w:val="28"/>
        </w:rPr>
        <w:t>П</w:t>
      </w:r>
      <w:r>
        <w:rPr>
          <w:rFonts w:ascii="Times New Roman" w:hAnsi="Times New Roman"/>
          <w:sz w:val="24"/>
          <w:szCs w:val="24"/>
        </w:rPr>
        <w:t xml:space="preserve">риложение </w:t>
      </w:r>
    </w:p>
    <w:p w:rsidR="0086001C" w:rsidRDefault="00D16A0E">
      <w:pPr>
        <w:pStyle w:val="af1"/>
        <w:ind w:left="6096"/>
        <w:rPr>
          <w:rFonts w:ascii="Times New Roman" w:hAnsi="Times New Roman"/>
          <w:sz w:val="24"/>
          <w:szCs w:val="24"/>
        </w:rPr>
      </w:pPr>
      <w:r>
        <w:rPr>
          <w:rFonts w:ascii="Times New Roman" w:hAnsi="Times New Roman"/>
          <w:sz w:val="24"/>
          <w:szCs w:val="24"/>
        </w:rPr>
        <w:t>к решению Совета Акбашского</w:t>
      </w:r>
    </w:p>
    <w:p w:rsidR="0086001C" w:rsidRDefault="00D16A0E">
      <w:pPr>
        <w:pStyle w:val="af1"/>
        <w:ind w:left="6096"/>
        <w:rPr>
          <w:rFonts w:ascii="Times New Roman" w:hAnsi="Times New Roman"/>
          <w:sz w:val="24"/>
          <w:szCs w:val="24"/>
        </w:rPr>
      </w:pPr>
      <w:r>
        <w:rPr>
          <w:rFonts w:ascii="Times New Roman" w:hAnsi="Times New Roman"/>
          <w:sz w:val="24"/>
          <w:szCs w:val="24"/>
        </w:rPr>
        <w:t xml:space="preserve">сельского поселения </w:t>
      </w:r>
    </w:p>
    <w:p w:rsidR="0086001C" w:rsidRDefault="00D16A0E">
      <w:pPr>
        <w:pStyle w:val="af1"/>
        <w:ind w:left="6096"/>
        <w:rPr>
          <w:rFonts w:ascii="Times New Roman" w:hAnsi="Times New Roman"/>
          <w:sz w:val="24"/>
          <w:szCs w:val="24"/>
        </w:rPr>
      </w:pPr>
      <w:r>
        <w:rPr>
          <w:rFonts w:ascii="Times New Roman" w:hAnsi="Times New Roman"/>
          <w:sz w:val="24"/>
          <w:szCs w:val="24"/>
        </w:rPr>
        <w:t xml:space="preserve">Ютазинского муниципального района  </w:t>
      </w:r>
    </w:p>
    <w:p w:rsidR="0086001C" w:rsidRDefault="00D16A0E">
      <w:pPr>
        <w:pStyle w:val="af1"/>
        <w:ind w:left="6096"/>
        <w:rPr>
          <w:rFonts w:ascii="Times New Roman" w:hAnsi="Times New Roman"/>
          <w:sz w:val="24"/>
          <w:szCs w:val="24"/>
        </w:rPr>
      </w:pPr>
      <w:r>
        <w:rPr>
          <w:rFonts w:ascii="Times New Roman" w:hAnsi="Times New Roman"/>
          <w:sz w:val="24"/>
          <w:szCs w:val="24"/>
        </w:rPr>
        <w:t xml:space="preserve">Республики Татарстан  </w:t>
      </w:r>
    </w:p>
    <w:p w:rsidR="0086001C" w:rsidRDefault="00D16A0E">
      <w:pPr>
        <w:pStyle w:val="af1"/>
        <w:ind w:left="6096"/>
        <w:rPr>
          <w:rFonts w:ascii="Times New Roman" w:hAnsi="Times New Roman"/>
          <w:sz w:val="24"/>
          <w:szCs w:val="24"/>
        </w:rPr>
      </w:pPr>
      <w:r>
        <w:rPr>
          <w:rFonts w:ascii="Times New Roman" w:hAnsi="Times New Roman"/>
          <w:sz w:val="24"/>
          <w:szCs w:val="24"/>
        </w:rPr>
        <w:t>_________________ 2024 № ______</w:t>
      </w:r>
    </w:p>
    <w:p w:rsidR="0086001C" w:rsidRDefault="0086001C">
      <w:pPr>
        <w:pStyle w:val="af1"/>
        <w:ind w:left="6096"/>
        <w:rPr>
          <w:rFonts w:ascii="Times New Roman" w:hAnsi="Times New Roman"/>
          <w:sz w:val="28"/>
          <w:szCs w:val="28"/>
        </w:rPr>
      </w:pPr>
    </w:p>
    <w:p w:rsidR="0086001C" w:rsidRDefault="0086001C">
      <w:pPr>
        <w:pStyle w:val="af1"/>
        <w:ind w:firstLine="708"/>
        <w:jc w:val="center"/>
        <w:rPr>
          <w:rFonts w:ascii="Times New Roman" w:hAnsi="Times New Roman"/>
          <w:sz w:val="28"/>
          <w:szCs w:val="28"/>
        </w:rPr>
      </w:pPr>
    </w:p>
    <w:p w:rsidR="0086001C" w:rsidRDefault="00D16A0E">
      <w:pPr>
        <w:pStyle w:val="af1"/>
        <w:ind w:firstLine="708"/>
        <w:jc w:val="center"/>
      </w:pPr>
      <w:r>
        <w:rPr>
          <w:rFonts w:ascii="Times New Roman" w:hAnsi="Times New Roman"/>
          <w:sz w:val="28"/>
          <w:szCs w:val="28"/>
        </w:rPr>
        <w:t>Положение «О бюджетном процессе в Акбашском сельском поселении Ютазинского муниципального района Республики Татарстан»</w:t>
      </w:r>
    </w:p>
    <w:p w:rsidR="0086001C" w:rsidRDefault="0086001C">
      <w:pPr>
        <w:pStyle w:val="af1"/>
        <w:jc w:val="both"/>
      </w:pPr>
    </w:p>
    <w:p w:rsidR="0086001C" w:rsidRDefault="00D16A0E">
      <w:pPr>
        <w:pStyle w:val="af1"/>
        <w:jc w:val="center"/>
        <w:rPr>
          <w:rFonts w:ascii="Tinos" w:hAnsi="Tinos"/>
          <w:b/>
          <w:sz w:val="28"/>
          <w:szCs w:val="28"/>
        </w:rPr>
      </w:pPr>
      <w:r>
        <w:rPr>
          <w:rFonts w:ascii="Tinos" w:hAnsi="Tinos"/>
          <w:b/>
          <w:sz w:val="28"/>
          <w:szCs w:val="28"/>
        </w:rPr>
        <w:t xml:space="preserve">ГЛАВА 1. ОБЩИЕ ПОЛОЖЕНИЯ </w:t>
      </w:r>
    </w:p>
    <w:p w:rsidR="0086001C" w:rsidRDefault="00D16A0E">
      <w:pPr>
        <w:pStyle w:val="af1"/>
        <w:jc w:val="both"/>
        <w:rPr>
          <w:rFonts w:ascii="Tinos" w:hAnsi="Tinos"/>
          <w:sz w:val="28"/>
          <w:szCs w:val="28"/>
        </w:rPr>
      </w:pPr>
      <w:r>
        <w:rPr>
          <w:rFonts w:ascii="Tinos" w:hAnsi="Tinos"/>
          <w:sz w:val="28"/>
          <w:szCs w:val="28"/>
        </w:rPr>
        <w:t xml:space="preserve"> </w:t>
      </w:r>
    </w:p>
    <w:p w:rsidR="0086001C" w:rsidRDefault="00D16A0E">
      <w:pPr>
        <w:pStyle w:val="af1"/>
        <w:ind w:firstLine="567"/>
        <w:jc w:val="both"/>
        <w:rPr>
          <w:rFonts w:ascii="Tinos" w:hAnsi="Tinos"/>
          <w:b/>
          <w:sz w:val="28"/>
          <w:szCs w:val="28"/>
        </w:rPr>
      </w:pPr>
      <w:r>
        <w:rPr>
          <w:rFonts w:ascii="Tinos" w:hAnsi="Tinos"/>
          <w:b/>
          <w:sz w:val="28"/>
          <w:szCs w:val="28"/>
        </w:rPr>
        <w:t xml:space="preserve">Статья 1. Предмет правового регулирования настоящего Положения </w:t>
      </w:r>
    </w:p>
    <w:p w:rsidR="0086001C" w:rsidRDefault="00D16A0E">
      <w:pPr>
        <w:pStyle w:val="af1"/>
        <w:ind w:firstLine="567"/>
        <w:jc w:val="both"/>
        <w:rPr>
          <w:rFonts w:ascii="Tinos" w:hAnsi="Tinos"/>
          <w:sz w:val="28"/>
          <w:szCs w:val="28"/>
        </w:rPr>
      </w:pPr>
      <w:r>
        <w:rPr>
          <w:rFonts w:ascii="Tinos" w:hAnsi="Tinos"/>
          <w:sz w:val="28"/>
          <w:szCs w:val="28"/>
        </w:rPr>
        <w:t xml:space="preserve">Настоящим Положением определяется состав участников бюджетного процесса в муниципальном образовании </w:t>
      </w:r>
      <w:r>
        <w:rPr>
          <w:rFonts w:ascii="Times New Roman" w:hAnsi="Times New Roman"/>
          <w:sz w:val="28"/>
          <w:szCs w:val="28"/>
        </w:rPr>
        <w:t>«Акбашское сельское поселение» Ютазинского муниципального района Республики Татарстан</w:t>
      </w:r>
      <w:r>
        <w:rPr>
          <w:rFonts w:ascii="Tinos" w:hAnsi="Tinos"/>
          <w:sz w:val="28"/>
          <w:szCs w:val="28"/>
        </w:rPr>
        <w:t xml:space="preserve">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2. Понятия и термины </w:t>
      </w:r>
    </w:p>
    <w:p w:rsidR="0086001C" w:rsidRDefault="00D16A0E">
      <w:pPr>
        <w:pStyle w:val="af1"/>
        <w:ind w:firstLine="567"/>
        <w:jc w:val="both"/>
        <w:rPr>
          <w:rFonts w:ascii="Tinos" w:hAnsi="Tinos"/>
          <w:sz w:val="28"/>
          <w:szCs w:val="28"/>
        </w:rPr>
      </w:pPr>
      <w:r>
        <w:rPr>
          <w:rFonts w:ascii="Tinos" w:hAnsi="Tinos"/>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86001C" w:rsidRDefault="0086001C">
      <w:pPr>
        <w:pStyle w:val="af1"/>
        <w:jc w:val="both"/>
        <w:rPr>
          <w:rFonts w:ascii="Tinos" w:hAnsi="Tinos"/>
          <w:sz w:val="28"/>
          <w:szCs w:val="28"/>
        </w:rPr>
      </w:pPr>
    </w:p>
    <w:p w:rsidR="0086001C" w:rsidRDefault="00D16A0E">
      <w:pPr>
        <w:pStyle w:val="af1"/>
        <w:jc w:val="center"/>
        <w:rPr>
          <w:rFonts w:ascii="Times New Roman" w:hAnsi="Times New Roman"/>
          <w:b/>
          <w:sz w:val="28"/>
          <w:szCs w:val="28"/>
        </w:rPr>
      </w:pPr>
      <w:r>
        <w:rPr>
          <w:rFonts w:ascii="Times New Roman" w:hAnsi="Times New Roman"/>
          <w:b/>
          <w:sz w:val="28"/>
          <w:szCs w:val="28"/>
        </w:rPr>
        <w:t>ГЛАВА 2. УЧАСТНИКИ БЮДЖЕТНОГО ПРОЦЕССА</w:t>
      </w:r>
    </w:p>
    <w:p w:rsidR="0086001C" w:rsidRDefault="00D16A0E">
      <w:pPr>
        <w:pStyle w:val="af1"/>
        <w:jc w:val="center"/>
        <w:rPr>
          <w:rFonts w:ascii="Times New Roman" w:hAnsi="Times New Roman"/>
          <w:b/>
          <w:sz w:val="28"/>
          <w:szCs w:val="28"/>
        </w:rPr>
      </w:pPr>
      <w:r>
        <w:rPr>
          <w:rFonts w:ascii="Times New Roman" w:hAnsi="Times New Roman"/>
          <w:b/>
          <w:sz w:val="28"/>
          <w:szCs w:val="28"/>
        </w:rPr>
        <w:t xml:space="preserve"> И ИХ БЮДЖЕТНЫЕ ПОЛНОМОЧИЯ</w:t>
      </w:r>
    </w:p>
    <w:p w:rsidR="0086001C" w:rsidRDefault="00D16A0E">
      <w:pPr>
        <w:pStyle w:val="af1"/>
        <w:jc w:val="both"/>
        <w:rPr>
          <w:rFonts w:ascii="Tinos" w:hAnsi="Tinos"/>
          <w:sz w:val="28"/>
          <w:szCs w:val="28"/>
        </w:rPr>
      </w:pPr>
      <w:r>
        <w:rPr>
          <w:rFonts w:ascii="Tinos" w:hAnsi="Tinos"/>
          <w:sz w:val="28"/>
          <w:szCs w:val="28"/>
        </w:rPr>
        <w:t xml:space="preserve"> </w:t>
      </w:r>
    </w:p>
    <w:p w:rsidR="0086001C" w:rsidRDefault="00D16A0E">
      <w:pPr>
        <w:pStyle w:val="af1"/>
        <w:ind w:firstLine="567"/>
        <w:rPr>
          <w:rFonts w:ascii="Tinos" w:hAnsi="Tinos"/>
          <w:b/>
          <w:sz w:val="28"/>
          <w:szCs w:val="28"/>
        </w:rPr>
      </w:pPr>
      <w:r>
        <w:rPr>
          <w:rFonts w:ascii="Tinos" w:hAnsi="Tinos"/>
          <w:b/>
          <w:sz w:val="28"/>
          <w:szCs w:val="28"/>
        </w:rPr>
        <w:t xml:space="preserve">Статья 3. Участники бюджетного процесса в муниципальном образовании </w:t>
      </w:r>
    </w:p>
    <w:p w:rsidR="0086001C" w:rsidRDefault="00D16A0E">
      <w:pPr>
        <w:pStyle w:val="af1"/>
        <w:ind w:firstLine="567"/>
        <w:jc w:val="both"/>
        <w:rPr>
          <w:rFonts w:ascii="Tinos" w:hAnsi="Tinos"/>
          <w:sz w:val="28"/>
          <w:szCs w:val="28"/>
        </w:rPr>
      </w:pPr>
      <w:r>
        <w:rPr>
          <w:rFonts w:ascii="Tinos" w:hAnsi="Tinos"/>
          <w:sz w:val="28"/>
          <w:szCs w:val="28"/>
        </w:rPr>
        <w:t>Участниками бюджетного процесса в муниципальном образовании являются:</w:t>
      </w:r>
    </w:p>
    <w:p w:rsidR="0086001C" w:rsidRDefault="00D16A0E">
      <w:pPr>
        <w:pStyle w:val="af1"/>
        <w:ind w:firstLine="567"/>
        <w:jc w:val="both"/>
        <w:rPr>
          <w:rFonts w:ascii="Tinos" w:hAnsi="Tinos"/>
          <w:sz w:val="28"/>
          <w:szCs w:val="28"/>
        </w:rPr>
      </w:pPr>
      <w:r>
        <w:rPr>
          <w:rFonts w:ascii="Tinos" w:hAnsi="Tinos"/>
          <w:sz w:val="28"/>
          <w:szCs w:val="28"/>
        </w:rPr>
        <w:t xml:space="preserve">1) Глава </w:t>
      </w:r>
      <w:r>
        <w:rPr>
          <w:rFonts w:ascii="Times New Roman" w:hAnsi="Times New Roman"/>
          <w:sz w:val="28"/>
          <w:szCs w:val="28"/>
        </w:rPr>
        <w:t>Акбашского сельского поселения Ютазинского муниципального района Республики Татарстан</w:t>
      </w:r>
      <w:r>
        <w:rPr>
          <w:rFonts w:ascii="Tinos" w:hAnsi="Tinos"/>
          <w:sz w:val="28"/>
          <w:szCs w:val="28"/>
        </w:rPr>
        <w:t xml:space="preserve"> (далее - глава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xml:space="preserve">2) </w:t>
      </w:r>
      <w:r>
        <w:rPr>
          <w:rFonts w:ascii="Times New Roman" w:hAnsi="Times New Roman"/>
          <w:sz w:val="28"/>
          <w:szCs w:val="28"/>
        </w:rPr>
        <w:t>Совет Акбашского сельского поселения Ютазинского муниципального района Республики Татарстан</w:t>
      </w:r>
      <w:r>
        <w:rPr>
          <w:rFonts w:ascii="Tinos" w:hAnsi="Tinos"/>
          <w:sz w:val="28"/>
          <w:szCs w:val="28"/>
        </w:rPr>
        <w:t xml:space="preserve"> (далее - Совет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xml:space="preserve">3) Исполнительный комитет муниципального </w:t>
      </w:r>
      <w:r>
        <w:rPr>
          <w:rFonts w:ascii="Times New Roman" w:hAnsi="Times New Roman"/>
          <w:sz w:val="28"/>
          <w:szCs w:val="28"/>
        </w:rPr>
        <w:t>Акбашского сельского поселения Ютазинского муниципального района Республики Татарстан</w:t>
      </w:r>
      <w:r>
        <w:rPr>
          <w:rFonts w:ascii="Tinos" w:hAnsi="Tinos"/>
          <w:sz w:val="28"/>
          <w:szCs w:val="28"/>
        </w:rPr>
        <w:t xml:space="preserve"> (далее - Исполком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lastRenderedPageBreak/>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86001C" w:rsidRDefault="00D16A0E">
      <w:pPr>
        <w:pStyle w:val="af1"/>
        <w:ind w:firstLine="567"/>
        <w:jc w:val="both"/>
        <w:rPr>
          <w:rFonts w:ascii="Tinos" w:hAnsi="Tinos"/>
          <w:sz w:val="28"/>
          <w:szCs w:val="28"/>
        </w:rPr>
      </w:pPr>
      <w:r>
        <w:rPr>
          <w:rFonts w:ascii="Tinos" w:hAnsi="Tinos"/>
          <w:sz w:val="28"/>
          <w:szCs w:val="28"/>
        </w:rPr>
        <w:t>6) главные распорядители (распорядители) бюджетных средств;</w:t>
      </w:r>
    </w:p>
    <w:p w:rsidR="0086001C" w:rsidRDefault="00D16A0E">
      <w:pPr>
        <w:pStyle w:val="af1"/>
        <w:ind w:firstLine="567"/>
        <w:jc w:val="both"/>
        <w:rPr>
          <w:rFonts w:ascii="Tinos" w:hAnsi="Tinos"/>
          <w:sz w:val="28"/>
          <w:szCs w:val="28"/>
        </w:rPr>
      </w:pPr>
      <w:r>
        <w:rPr>
          <w:rFonts w:ascii="Tinos" w:hAnsi="Tinos"/>
          <w:sz w:val="28"/>
          <w:szCs w:val="28"/>
        </w:rPr>
        <w:t>7) главные администраторы (администраторы)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8) главные администраторы (администраторы)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9) получатели бюджетных средств;</w:t>
      </w:r>
    </w:p>
    <w:p w:rsidR="0086001C" w:rsidRDefault="00D16A0E">
      <w:pPr>
        <w:pStyle w:val="af1"/>
        <w:ind w:firstLine="567"/>
        <w:jc w:val="both"/>
        <w:rPr>
          <w:rFonts w:ascii="Tinos" w:hAnsi="Tinos"/>
          <w:sz w:val="28"/>
          <w:szCs w:val="28"/>
        </w:rPr>
      </w:pPr>
      <w:r>
        <w:rPr>
          <w:rFonts w:ascii="Tinos" w:hAnsi="Tinos"/>
          <w:sz w:val="28"/>
          <w:szCs w:val="28"/>
        </w:rPr>
        <w:t>10) Финансовый орган Поселения;</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4. Бюджетные полномочия главы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Глава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xml:space="preserve">1) подписывает и обнародует в порядке, установленном </w:t>
      </w:r>
      <w:r>
        <w:rPr>
          <w:rFonts w:ascii="Times New Roman" w:hAnsi="Times New Roman"/>
          <w:sz w:val="28"/>
          <w:szCs w:val="28"/>
        </w:rPr>
        <w:t xml:space="preserve">Уставом муниципального образования «Акбашское сельское поселение» Ютазинского муниципального района Республики Татарстан (далее - </w:t>
      </w:r>
      <w:r>
        <w:rPr>
          <w:rFonts w:ascii="Tinos" w:hAnsi="Tinos"/>
          <w:sz w:val="28"/>
          <w:szCs w:val="28"/>
        </w:rPr>
        <w:t>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86001C" w:rsidRDefault="00D16A0E">
      <w:pPr>
        <w:pStyle w:val="af1"/>
        <w:ind w:firstLine="567"/>
        <w:jc w:val="both"/>
        <w:rPr>
          <w:rFonts w:ascii="Tinos" w:hAnsi="Tinos"/>
          <w:sz w:val="28"/>
          <w:szCs w:val="28"/>
        </w:rPr>
      </w:pPr>
      <w:r>
        <w:rPr>
          <w:rFonts w:ascii="Tinos" w:hAnsi="Tinos"/>
          <w:sz w:val="28"/>
          <w:szCs w:val="28"/>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5. Бюджетные полномочия Совета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Совет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1) рассматривает и утверждает местный бюджет и годовой отчет об его исполнении;</w:t>
      </w:r>
    </w:p>
    <w:p w:rsidR="0086001C" w:rsidRDefault="00D16A0E">
      <w:pPr>
        <w:pStyle w:val="af1"/>
        <w:ind w:firstLine="567"/>
        <w:jc w:val="both"/>
        <w:rPr>
          <w:rFonts w:ascii="Tinos" w:hAnsi="Tinos"/>
          <w:sz w:val="28"/>
          <w:szCs w:val="28"/>
        </w:rPr>
      </w:pPr>
      <w:r>
        <w:rPr>
          <w:rFonts w:ascii="Tinos" w:hAnsi="Tinos"/>
          <w:sz w:val="28"/>
          <w:szCs w:val="28"/>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86001C" w:rsidRDefault="00D16A0E">
      <w:pPr>
        <w:pStyle w:val="af1"/>
        <w:ind w:firstLine="567"/>
        <w:jc w:val="both"/>
        <w:rPr>
          <w:rFonts w:ascii="Tinos" w:hAnsi="Tinos"/>
          <w:sz w:val="28"/>
          <w:szCs w:val="28"/>
        </w:rPr>
      </w:pPr>
      <w:r>
        <w:rPr>
          <w:rFonts w:ascii="Tinos" w:hAnsi="Tinos"/>
          <w:sz w:val="28"/>
          <w:szCs w:val="28"/>
        </w:rPr>
        <w:t>3) осуществляет иные полномочия в соответствии с законодательством Российской Федерации.</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6. Бюджетные полномочия Исполкома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Исполком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86001C" w:rsidRDefault="00D16A0E">
      <w:pPr>
        <w:pStyle w:val="af1"/>
        <w:ind w:firstLine="567"/>
        <w:jc w:val="both"/>
        <w:rPr>
          <w:rFonts w:ascii="Tinos" w:hAnsi="Tinos"/>
          <w:sz w:val="28"/>
          <w:szCs w:val="28"/>
        </w:rPr>
      </w:pPr>
      <w:r>
        <w:rPr>
          <w:rFonts w:ascii="Tinos" w:hAnsi="Tinos"/>
          <w:sz w:val="28"/>
          <w:szCs w:val="28"/>
        </w:rPr>
        <w:t>3) обеспечивает исполнение местного бюджета и составление бюджетной отчетности;</w:t>
      </w:r>
    </w:p>
    <w:p w:rsidR="0086001C" w:rsidRDefault="00D16A0E">
      <w:pPr>
        <w:pStyle w:val="af1"/>
        <w:ind w:firstLine="567"/>
        <w:jc w:val="both"/>
        <w:rPr>
          <w:rFonts w:ascii="Tinos" w:hAnsi="Tinos"/>
          <w:sz w:val="28"/>
          <w:szCs w:val="28"/>
        </w:rPr>
      </w:pPr>
      <w:r>
        <w:rPr>
          <w:rFonts w:ascii="Tinos" w:hAnsi="Tinos"/>
          <w:sz w:val="28"/>
          <w:szCs w:val="28"/>
        </w:rPr>
        <w:t>4) представляет отчет об исполнении местного бюджета на утверждение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5) обеспечивает управление муниципальным долгом;</w:t>
      </w:r>
    </w:p>
    <w:p w:rsidR="0086001C" w:rsidRDefault="00D16A0E">
      <w:pPr>
        <w:pStyle w:val="af1"/>
        <w:ind w:firstLine="567"/>
        <w:jc w:val="both"/>
        <w:rPr>
          <w:rFonts w:ascii="Tinos" w:hAnsi="Tinos"/>
          <w:sz w:val="28"/>
          <w:szCs w:val="28"/>
        </w:rPr>
      </w:pPr>
      <w:r>
        <w:rPr>
          <w:rFonts w:ascii="Tinos" w:hAnsi="Tinos"/>
          <w:sz w:val="28"/>
          <w:szCs w:val="28"/>
        </w:rPr>
        <w:lastRenderedPageBreak/>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7. Бюджетные полномочия должностного лица Исполкома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Должностное лицо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организует исполнение местного бюджета;</w:t>
      </w:r>
    </w:p>
    <w:p w:rsidR="0086001C" w:rsidRDefault="00D16A0E">
      <w:pPr>
        <w:pStyle w:val="af1"/>
        <w:ind w:firstLine="567"/>
        <w:jc w:val="both"/>
        <w:rPr>
          <w:rFonts w:ascii="Tinos" w:hAnsi="Tinos"/>
          <w:sz w:val="28"/>
          <w:szCs w:val="28"/>
        </w:rPr>
      </w:pPr>
      <w:r>
        <w:rPr>
          <w:rFonts w:ascii="Tinos" w:hAnsi="Tinos"/>
          <w:sz w:val="28"/>
          <w:szCs w:val="28"/>
        </w:rPr>
        <w:t>3) устанавливает порядок составления бюджетной отчетности;</w:t>
      </w:r>
    </w:p>
    <w:p w:rsidR="0086001C" w:rsidRDefault="00D16A0E">
      <w:pPr>
        <w:pStyle w:val="af1"/>
        <w:ind w:firstLine="567"/>
        <w:jc w:val="both"/>
        <w:rPr>
          <w:rFonts w:ascii="Tinos" w:hAnsi="Tinos"/>
          <w:sz w:val="28"/>
          <w:szCs w:val="28"/>
        </w:rPr>
      </w:pPr>
      <w:r>
        <w:rPr>
          <w:rFonts w:ascii="Tinos" w:hAnsi="Tinos"/>
          <w:sz w:val="28"/>
          <w:szCs w:val="28"/>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8. Бюджетные полномочия контрольно-счетного органа </w:t>
      </w:r>
    </w:p>
    <w:p w:rsidR="0086001C" w:rsidRDefault="00D16A0E">
      <w:pPr>
        <w:pStyle w:val="af1"/>
        <w:ind w:firstLine="567"/>
        <w:jc w:val="both"/>
        <w:rPr>
          <w:rFonts w:ascii="Tinos" w:hAnsi="Tinos"/>
          <w:sz w:val="28"/>
          <w:szCs w:val="28"/>
        </w:rPr>
      </w:pPr>
      <w:r>
        <w:rPr>
          <w:rFonts w:ascii="Tinos" w:hAnsi="Tinos"/>
          <w:sz w:val="28"/>
          <w:szCs w:val="28"/>
        </w:rPr>
        <w:t>Контрольно-счетный орган:</w:t>
      </w:r>
    </w:p>
    <w:p w:rsidR="0086001C" w:rsidRDefault="00D16A0E">
      <w:pPr>
        <w:pStyle w:val="af1"/>
        <w:ind w:firstLine="567"/>
        <w:jc w:val="both"/>
        <w:rPr>
          <w:rFonts w:ascii="Tinos" w:hAnsi="Tinos"/>
          <w:sz w:val="28"/>
          <w:szCs w:val="28"/>
        </w:rPr>
      </w:pPr>
      <w:r>
        <w:rPr>
          <w:rFonts w:ascii="Tinos" w:hAnsi="Tinos"/>
          <w:sz w:val="28"/>
          <w:szCs w:val="28"/>
        </w:rPr>
        <w:t>1) осуществляет внешний муниципальный финансовый контроль;</w:t>
      </w:r>
    </w:p>
    <w:p w:rsidR="0086001C" w:rsidRDefault="00D16A0E">
      <w:pPr>
        <w:pStyle w:val="af1"/>
        <w:ind w:firstLine="567"/>
        <w:jc w:val="both"/>
        <w:rPr>
          <w:rFonts w:ascii="Tinos" w:hAnsi="Tinos"/>
          <w:sz w:val="28"/>
          <w:szCs w:val="28"/>
        </w:rPr>
      </w:pPr>
      <w:r>
        <w:rPr>
          <w:rFonts w:ascii="Tinos" w:hAnsi="Tinos"/>
          <w:sz w:val="28"/>
          <w:szCs w:val="28"/>
        </w:rPr>
        <w:t>2) осуществляет аудит эффективности, направленный на определение экономности и результативности использования бюджетных средств;</w:t>
      </w:r>
    </w:p>
    <w:p w:rsidR="0086001C" w:rsidRDefault="00D16A0E">
      <w:pPr>
        <w:pStyle w:val="af1"/>
        <w:ind w:firstLine="567"/>
        <w:jc w:val="both"/>
        <w:rPr>
          <w:rFonts w:ascii="Tinos" w:hAnsi="Tinos"/>
          <w:sz w:val="28"/>
          <w:szCs w:val="28"/>
        </w:rPr>
      </w:pPr>
      <w:r>
        <w:rPr>
          <w:rFonts w:ascii="Tinos" w:hAnsi="Tinos"/>
          <w:sz w:val="28"/>
          <w:szCs w:val="28"/>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86001C" w:rsidRDefault="00D16A0E">
      <w:pPr>
        <w:pStyle w:val="af1"/>
        <w:ind w:firstLine="567"/>
        <w:jc w:val="both"/>
        <w:rPr>
          <w:rFonts w:ascii="Tinos" w:hAnsi="Tinos"/>
          <w:sz w:val="28"/>
          <w:szCs w:val="28"/>
        </w:rPr>
      </w:pPr>
      <w:r>
        <w:rPr>
          <w:rFonts w:ascii="Tinos" w:hAnsi="Tinos"/>
          <w:sz w:val="28"/>
          <w:szCs w:val="28"/>
        </w:rPr>
        <w:t>4) осуществляет экспертизу муниципальных программ;</w:t>
      </w:r>
    </w:p>
    <w:p w:rsidR="0086001C" w:rsidRDefault="00D16A0E">
      <w:pPr>
        <w:pStyle w:val="af1"/>
        <w:ind w:firstLine="567"/>
        <w:jc w:val="both"/>
        <w:rPr>
          <w:rFonts w:ascii="Tinos" w:hAnsi="Tinos"/>
          <w:sz w:val="28"/>
          <w:szCs w:val="28"/>
        </w:rPr>
      </w:pPr>
      <w:r>
        <w:rPr>
          <w:rFonts w:ascii="Tinos" w:hAnsi="Tinos"/>
          <w:sz w:val="28"/>
          <w:szCs w:val="28"/>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86001C" w:rsidRDefault="00D16A0E">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D16A0E">
      <w:pPr>
        <w:pStyle w:val="af1"/>
        <w:ind w:firstLine="567"/>
        <w:jc w:val="both"/>
        <w:rPr>
          <w:rFonts w:ascii="Tinos" w:hAnsi="Tinos"/>
          <w:sz w:val="28"/>
          <w:szCs w:val="28"/>
        </w:rPr>
      </w:pPr>
      <w:r>
        <w:rPr>
          <w:rFonts w:ascii="Tinos" w:hAnsi="Tinos"/>
          <w:sz w:val="28"/>
          <w:szCs w:val="28"/>
        </w:rPr>
        <w:t xml:space="preserve">Полномочия контрольно-счетного органа поселения могут быть переданы контрольно-счетному органу </w:t>
      </w:r>
      <w:r>
        <w:rPr>
          <w:rFonts w:ascii="Times New Roman" w:hAnsi="Times New Roman"/>
          <w:sz w:val="28"/>
          <w:szCs w:val="28"/>
        </w:rPr>
        <w:t>Ютазинского муниципального района Республики Татарстан</w:t>
      </w:r>
      <w:r>
        <w:rPr>
          <w:rFonts w:ascii="Tinos" w:hAnsi="Tinos"/>
          <w:sz w:val="28"/>
          <w:szCs w:val="28"/>
        </w:rPr>
        <w:t xml:space="preserve"> на основании соглашения.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9. Бюджетные полномочия главных распорядителей (распорядителей) бюджетных средств </w:t>
      </w:r>
    </w:p>
    <w:p w:rsidR="0086001C" w:rsidRDefault="00D16A0E">
      <w:pPr>
        <w:pStyle w:val="af1"/>
        <w:ind w:firstLine="567"/>
        <w:jc w:val="both"/>
        <w:rPr>
          <w:rFonts w:ascii="Tinos" w:hAnsi="Tinos"/>
          <w:sz w:val="28"/>
          <w:szCs w:val="28"/>
        </w:rPr>
      </w:pPr>
      <w:r>
        <w:rPr>
          <w:rFonts w:ascii="Tinos" w:hAnsi="Tinos"/>
          <w:sz w:val="28"/>
          <w:szCs w:val="28"/>
        </w:rPr>
        <w:t>1. Главный распорядитель бюджетных средств:</w:t>
      </w:r>
    </w:p>
    <w:p w:rsidR="0086001C" w:rsidRDefault="00D16A0E">
      <w:pPr>
        <w:pStyle w:val="af1"/>
        <w:ind w:firstLine="567"/>
        <w:jc w:val="both"/>
        <w:rPr>
          <w:rFonts w:ascii="Tinos" w:hAnsi="Tinos"/>
          <w:sz w:val="28"/>
          <w:szCs w:val="28"/>
        </w:rPr>
      </w:pPr>
      <w:r>
        <w:rPr>
          <w:rFonts w:ascii="Tinos" w:hAnsi="Tinos"/>
          <w:sz w:val="28"/>
          <w:szCs w:val="28"/>
        </w:rPr>
        <w:lastRenderedPageBreak/>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86001C" w:rsidRDefault="00D16A0E">
      <w:pPr>
        <w:pStyle w:val="af1"/>
        <w:ind w:firstLine="567"/>
        <w:jc w:val="both"/>
        <w:rPr>
          <w:rFonts w:ascii="Tinos" w:hAnsi="Tinos"/>
          <w:sz w:val="28"/>
          <w:szCs w:val="28"/>
        </w:rPr>
      </w:pPr>
      <w:r>
        <w:rPr>
          <w:rFonts w:ascii="Tinos" w:hAnsi="Tinos"/>
          <w:sz w:val="28"/>
          <w:szCs w:val="28"/>
        </w:rPr>
        <w:t>2) формирует перечень подведомственных ему распорядителей и получателей бюджетных средств;</w:t>
      </w:r>
    </w:p>
    <w:p w:rsidR="0086001C" w:rsidRDefault="00D16A0E">
      <w:pPr>
        <w:pStyle w:val="af1"/>
        <w:ind w:firstLine="567"/>
        <w:jc w:val="both"/>
        <w:rPr>
          <w:rFonts w:ascii="Tinos" w:hAnsi="Tinos"/>
          <w:sz w:val="28"/>
          <w:szCs w:val="28"/>
        </w:rPr>
      </w:pPr>
      <w:r>
        <w:rPr>
          <w:rFonts w:ascii="Tinos" w:hAnsi="Tinos"/>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6001C" w:rsidRDefault="00D16A0E">
      <w:pPr>
        <w:pStyle w:val="af1"/>
        <w:ind w:firstLine="567"/>
        <w:jc w:val="both"/>
        <w:rPr>
          <w:rFonts w:ascii="Tinos" w:hAnsi="Tinos"/>
          <w:sz w:val="28"/>
          <w:szCs w:val="28"/>
        </w:rPr>
      </w:pPr>
      <w:r>
        <w:rPr>
          <w:rFonts w:ascii="Tinos" w:hAnsi="Tinos"/>
          <w:sz w:val="28"/>
          <w:szCs w:val="28"/>
        </w:rPr>
        <w:t>4) осуществляет планирование соответствующих расходов местного бюджета, составляет обоснования бюджетных ассигнований;</w:t>
      </w:r>
    </w:p>
    <w:p w:rsidR="0086001C" w:rsidRDefault="00D16A0E">
      <w:pPr>
        <w:pStyle w:val="af1"/>
        <w:ind w:firstLine="567"/>
        <w:jc w:val="both"/>
        <w:rPr>
          <w:rFonts w:ascii="Tinos" w:hAnsi="Tinos"/>
          <w:sz w:val="28"/>
          <w:szCs w:val="28"/>
        </w:rPr>
      </w:pPr>
      <w:r>
        <w:rPr>
          <w:rFonts w:ascii="Tinos" w:hAnsi="Tinos"/>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86001C" w:rsidRDefault="00D16A0E">
      <w:pPr>
        <w:pStyle w:val="af1"/>
        <w:ind w:firstLine="567"/>
        <w:jc w:val="both"/>
        <w:rPr>
          <w:rFonts w:ascii="Tinos" w:hAnsi="Tinos"/>
          <w:sz w:val="28"/>
          <w:szCs w:val="28"/>
        </w:rPr>
      </w:pPr>
      <w:r>
        <w:rPr>
          <w:rFonts w:ascii="Tinos" w:hAnsi="Tinos"/>
          <w:sz w:val="28"/>
          <w:szCs w:val="28"/>
        </w:rPr>
        <w:t>6) вносит предложения по формированию и изменению лимитов бюджетных обязательств;</w:t>
      </w:r>
    </w:p>
    <w:p w:rsidR="0086001C" w:rsidRDefault="00D16A0E">
      <w:pPr>
        <w:pStyle w:val="af1"/>
        <w:ind w:firstLine="567"/>
        <w:jc w:val="both"/>
        <w:rPr>
          <w:rFonts w:ascii="Tinos" w:hAnsi="Tinos"/>
          <w:sz w:val="28"/>
          <w:szCs w:val="28"/>
        </w:rPr>
      </w:pPr>
      <w:r>
        <w:rPr>
          <w:rFonts w:ascii="Tinos" w:hAnsi="Tinos"/>
          <w:sz w:val="28"/>
          <w:szCs w:val="28"/>
        </w:rPr>
        <w:t>7) вносит предложения по формированию и изменению сводной бюджетной росписи;</w:t>
      </w:r>
    </w:p>
    <w:p w:rsidR="0086001C" w:rsidRDefault="00D16A0E">
      <w:pPr>
        <w:pStyle w:val="af1"/>
        <w:ind w:firstLine="567"/>
        <w:jc w:val="both"/>
        <w:rPr>
          <w:rFonts w:ascii="Tinos" w:hAnsi="Tinos"/>
          <w:sz w:val="28"/>
          <w:szCs w:val="28"/>
        </w:rPr>
      </w:pPr>
      <w:r>
        <w:rPr>
          <w:rFonts w:ascii="Tinos" w:hAnsi="Tinos"/>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86001C" w:rsidRDefault="00D16A0E">
      <w:pPr>
        <w:pStyle w:val="af1"/>
        <w:ind w:firstLine="567"/>
        <w:jc w:val="both"/>
        <w:rPr>
          <w:rFonts w:ascii="Tinos" w:hAnsi="Tinos"/>
          <w:sz w:val="28"/>
          <w:szCs w:val="28"/>
        </w:rPr>
      </w:pPr>
      <w:r>
        <w:rPr>
          <w:rFonts w:ascii="Tinos" w:hAnsi="Tinos"/>
          <w:sz w:val="28"/>
          <w:szCs w:val="28"/>
        </w:rPr>
        <w:t>9) формирует и утверждает муниципальные задания;</w:t>
      </w:r>
    </w:p>
    <w:p w:rsidR="0086001C" w:rsidRDefault="00D16A0E">
      <w:pPr>
        <w:pStyle w:val="af1"/>
        <w:ind w:firstLine="567"/>
        <w:jc w:val="both"/>
        <w:rPr>
          <w:rFonts w:ascii="Tinos" w:hAnsi="Tinos"/>
          <w:sz w:val="28"/>
          <w:szCs w:val="28"/>
        </w:rPr>
      </w:pPr>
      <w:r>
        <w:rPr>
          <w:rFonts w:ascii="Tinos" w:hAnsi="Tinos"/>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6001C" w:rsidRDefault="00D16A0E">
      <w:pPr>
        <w:pStyle w:val="af1"/>
        <w:ind w:firstLine="567"/>
        <w:jc w:val="both"/>
        <w:rPr>
          <w:rFonts w:ascii="Tinos" w:hAnsi="Tinos"/>
          <w:sz w:val="28"/>
          <w:szCs w:val="28"/>
        </w:rPr>
      </w:pPr>
      <w:r>
        <w:rPr>
          <w:rFonts w:ascii="Tinos" w:hAnsi="Tinos"/>
          <w:sz w:val="28"/>
          <w:szCs w:val="28"/>
        </w:rPr>
        <w:t>11) формирует бюджетную отчетность главного распорядителя бюджетных средств;</w:t>
      </w:r>
    </w:p>
    <w:p w:rsidR="0086001C" w:rsidRDefault="00D16A0E">
      <w:pPr>
        <w:pStyle w:val="af1"/>
        <w:ind w:firstLine="567"/>
        <w:jc w:val="both"/>
        <w:rPr>
          <w:rFonts w:ascii="Tinos" w:hAnsi="Tinos"/>
          <w:sz w:val="28"/>
          <w:szCs w:val="28"/>
        </w:rPr>
      </w:pPr>
      <w:r>
        <w:rPr>
          <w:rFonts w:ascii="Tinos" w:hAnsi="Tinos"/>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rsidR="0086001C" w:rsidRDefault="00D16A0E">
      <w:pPr>
        <w:pStyle w:val="af1"/>
        <w:ind w:firstLine="567"/>
        <w:jc w:val="both"/>
        <w:rPr>
          <w:rFonts w:ascii="Tinos" w:hAnsi="Tinos"/>
          <w:sz w:val="28"/>
          <w:szCs w:val="28"/>
        </w:rPr>
      </w:pPr>
      <w:r>
        <w:rPr>
          <w:rFonts w:ascii="Tinos" w:hAnsi="Tinos"/>
          <w:sz w:val="28"/>
          <w:szCs w:val="28"/>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D16A0E">
      <w:pPr>
        <w:pStyle w:val="af1"/>
        <w:ind w:firstLine="567"/>
        <w:jc w:val="both"/>
        <w:rPr>
          <w:rFonts w:ascii="Tinos" w:hAnsi="Tinos"/>
          <w:sz w:val="28"/>
          <w:szCs w:val="28"/>
        </w:rPr>
      </w:pPr>
      <w:r>
        <w:rPr>
          <w:rFonts w:ascii="Tinos" w:hAnsi="Tinos"/>
          <w:sz w:val="28"/>
          <w:szCs w:val="28"/>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Pr>
          <w:rFonts w:ascii="Tinos" w:hAnsi="Tinos"/>
          <w:sz w:val="28"/>
          <w:szCs w:val="28"/>
        </w:rPr>
        <w:t>софинансирования</w:t>
      </w:r>
      <w:proofErr w:type="spellEnd"/>
      <w:r>
        <w:rPr>
          <w:rFonts w:ascii="Tinos" w:hAnsi="Tinos"/>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86001C" w:rsidRDefault="00D16A0E">
      <w:pPr>
        <w:pStyle w:val="af1"/>
        <w:ind w:firstLine="567"/>
        <w:jc w:val="both"/>
        <w:rPr>
          <w:rFonts w:ascii="Tinos" w:hAnsi="Tinos"/>
          <w:sz w:val="28"/>
          <w:szCs w:val="28"/>
        </w:rPr>
      </w:pPr>
      <w:r>
        <w:rPr>
          <w:rFonts w:ascii="Tinos" w:hAnsi="Tinos"/>
          <w:sz w:val="28"/>
          <w:szCs w:val="28"/>
        </w:rPr>
        <w:t>2. Распорядитель бюджетных средств:</w:t>
      </w:r>
    </w:p>
    <w:p w:rsidR="0086001C" w:rsidRDefault="00D16A0E">
      <w:pPr>
        <w:pStyle w:val="af1"/>
        <w:ind w:firstLine="567"/>
        <w:jc w:val="both"/>
        <w:rPr>
          <w:rFonts w:ascii="Tinos" w:hAnsi="Tinos"/>
          <w:sz w:val="28"/>
          <w:szCs w:val="28"/>
        </w:rPr>
      </w:pPr>
      <w:r>
        <w:rPr>
          <w:rFonts w:ascii="Tinos" w:hAnsi="Tinos"/>
          <w:sz w:val="28"/>
          <w:szCs w:val="28"/>
        </w:rPr>
        <w:t>1) осуществляет планирование соответствующих расходов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86001C" w:rsidRDefault="00D16A0E">
      <w:pPr>
        <w:pStyle w:val="af1"/>
        <w:ind w:firstLine="567"/>
        <w:jc w:val="both"/>
        <w:rPr>
          <w:rFonts w:ascii="Tinos" w:hAnsi="Tinos"/>
          <w:sz w:val="28"/>
          <w:szCs w:val="28"/>
        </w:rPr>
      </w:pPr>
      <w:r>
        <w:rPr>
          <w:rFonts w:ascii="Tinos" w:hAnsi="Tinos"/>
          <w:sz w:val="28"/>
          <w:szCs w:val="28"/>
        </w:rPr>
        <w:lastRenderedPageBreak/>
        <w:t>3) вносит предложения главному распорядителю бюджетных средств, в ведении которого находится, по формированию и изменению бюджетной росписи;</w:t>
      </w:r>
    </w:p>
    <w:p w:rsidR="0086001C" w:rsidRDefault="00D16A0E">
      <w:pPr>
        <w:pStyle w:val="af1"/>
        <w:ind w:firstLine="567"/>
        <w:jc w:val="both"/>
        <w:rPr>
          <w:rFonts w:ascii="Tinos" w:hAnsi="Tinos"/>
          <w:sz w:val="28"/>
          <w:szCs w:val="28"/>
        </w:rPr>
      </w:pPr>
      <w:r>
        <w:rPr>
          <w:rFonts w:ascii="Tinos" w:hAnsi="Tinos"/>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86001C" w:rsidRDefault="00D16A0E">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Статья 10. Бюджетные полномочия главных администраторов</w:t>
      </w:r>
      <w:r>
        <w:rPr>
          <w:rFonts w:ascii="Tinos" w:hAnsi="Tinos"/>
          <w:sz w:val="28"/>
          <w:szCs w:val="28"/>
        </w:rPr>
        <w:t xml:space="preserve"> </w:t>
      </w:r>
      <w:r>
        <w:rPr>
          <w:rFonts w:ascii="Tinos" w:hAnsi="Tinos"/>
          <w:b/>
          <w:sz w:val="28"/>
          <w:szCs w:val="28"/>
        </w:rPr>
        <w:t xml:space="preserve">(администраторов) доходов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Главный администратор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1) формирует перечень подведомственных ему администраторов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2) представляет сведения, необходимые для составления среднесрочного финансового плана и (или) проекта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3) представляет сведения для составления и ведения кассового плана;</w:t>
      </w:r>
    </w:p>
    <w:p w:rsidR="0086001C" w:rsidRDefault="00D16A0E">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 главного администратора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D16A0E">
      <w:pPr>
        <w:pStyle w:val="af1"/>
        <w:ind w:firstLine="567"/>
        <w:jc w:val="both"/>
        <w:rPr>
          <w:rFonts w:ascii="Tinos" w:hAnsi="Tinos"/>
          <w:sz w:val="28"/>
          <w:szCs w:val="28"/>
        </w:rPr>
      </w:pPr>
      <w:r>
        <w:rPr>
          <w:rFonts w:ascii="Tinos" w:hAnsi="Tinos"/>
          <w:sz w:val="28"/>
          <w:szCs w:val="28"/>
        </w:rPr>
        <w:t>2. Администратор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86001C" w:rsidRDefault="00D16A0E">
      <w:pPr>
        <w:pStyle w:val="af1"/>
        <w:ind w:firstLine="567"/>
        <w:jc w:val="both"/>
        <w:rPr>
          <w:rFonts w:ascii="Tinos" w:hAnsi="Tinos"/>
          <w:sz w:val="28"/>
          <w:szCs w:val="28"/>
        </w:rPr>
      </w:pPr>
      <w:r>
        <w:rPr>
          <w:rFonts w:ascii="Tinos" w:hAnsi="Tinos"/>
          <w:sz w:val="28"/>
          <w:szCs w:val="28"/>
        </w:rPr>
        <w:t>2) осуществляет взыскание задолженности по платежам в местный бюджет, пеней и штрафов;</w:t>
      </w:r>
    </w:p>
    <w:p w:rsidR="0086001C" w:rsidRDefault="00D16A0E">
      <w:pPr>
        <w:pStyle w:val="af1"/>
        <w:ind w:firstLine="567"/>
        <w:jc w:val="both"/>
        <w:rPr>
          <w:rFonts w:ascii="Tinos" w:hAnsi="Tinos"/>
          <w:sz w:val="28"/>
          <w:szCs w:val="28"/>
        </w:rPr>
      </w:pPr>
      <w:r>
        <w:rPr>
          <w:rFonts w:ascii="Tinos" w:hAnsi="Tinos"/>
          <w:sz w:val="28"/>
          <w:szCs w:val="28"/>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lastRenderedPageBreak/>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86001C" w:rsidRDefault="00D16A0E">
      <w:pPr>
        <w:pStyle w:val="af1"/>
        <w:ind w:firstLine="567"/>
        <w:jc w:val="both"/>
        <w:rPr>
          <w:rFonts w:ascii="Tinos" w:hAnsi="Tinos"/>
          <w:sz w:val="28"/>
          <w:szCs w:val="28"/>
        </w:rPr>
      </w:pPr>
      <w:r>
        <w:rPr>
          <w:rFonts w:ascii="Tinos" w:hAnsi="Tinos"/>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86001C" w:rsidRDefault="00D16A0E">
      <w:pPr>
        <w:pStyle w:val="af1"/>
        <w:ind w:firstLine="567"/>
        <w:jc w:val="both"/>
        <w:rPr>
          <w:rFonts w:ascii="Tinos" w:hAnsi="Tinos"/>
          <w:sz w:val="28"/>
          <w:szCs w:val="28"/>
        </w:rPr>
      </w:pPr>
      <w:r>
        <w:rPr>
          <w:rFonts w:ascii="Tinos" w:hAnsi="Tinos"/>
          <w:sz w:val="28"/>
          <w:szCs w:val="28"/>
        </w:rPr>
        <w:t>7) принимает решение о признании безнадежной к взысканию задолженности по платежам в местный бюджет;</w:t>
      </w:r>
    </w:p>
    <w:p w:rsidR="0086001C" w:rsidRDefault="00D16A0E">
      <w:pPr>
        <w:pStyle w:val="af1"/>
        <w:ind w:firstLine="567"/>
        <w:jc w:val="both"/>
        <w:rPr>
          <w:rFonts w:ascii="Tinos" w:hAnsi="Tinos"/>
          <w:sz w:val="28"/>
          <w:szCs w:val="28"/>
        </w:rPr>
      </w:pPr>
      <w:r>
        <w:rPr>
          <w:rFonts w:ascii="Tinos" w:hAnsi="Tinos"/>
          <w:sz w:val="28"/>
          <w:szCs w:val="28"/>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11. Бюджетные полномочия главных администраторов (администраторов) источников финансирования дефицита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Главный администратор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1) формирует перечни подведомственных ему администраторов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2) осуществляет планирование (прогнозирование) поступлений и выплат по источникам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86001C" w:rsidRDefault="00D16A0E">
      <w:pPr>
        <w:pStyle w:val="af1"/>
        <w:ind w:firstLine="567"/>
        <w:jc w:val="both"/>
        <w:rPr>
          <w:rFonts w:ascii="Tinos" w:hAnsi="Tinos"/>
          <w:sz w:val="28"/>
          <w:szCs w:val="28"/>
        </w:rPr>
      </w:pPr>
      <w:r>
        <w:rPr>
          <w:rFonts w:ascii="Tinos" w:hAnsi="Tinos"/>
          <w:sz w:val="28"/>
          <w:szCs w:val="28"/>
        </w:rPr>
        <w:t>5) формирует бюджетную отчетность главного администратора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7) составляет обоснования бюджетных ассигнований.</w:t>
      </w:r>
    </w:p>
    <w:p w:rsidR="0086001C" w:rsidRDefault="00D16A0E">
      <w:pPr>
        <w:pStyle w:val="af1"/>
        <w:ind w:firstLine="567"/>
        <w:jc w:val="both"/>
        <w:rPr>
          <w:rFonts w:ascii="Tinos" w:hAnsi="Tinos"/>
          <w:sz w:val="28"/>
          <w:szCs w:val="28"/>
        </w:rPr>
      </w:pPr>
      <w:r>
        <w:rPr>
          <w:rFonts w:ascii="Tinos" w:hAnsi="Tinos"/>
          <w:sz w:val="28"/>
          <w:szCs w:val="28"/>
        </w:rPr>
        <w:t>2. Администратор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lastRenderedPageBreak/>
        <w:t>1) осуществляет планирование (прогнозирование) поступлений и выплат по источникам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w:t>
      </w:r>
    </w:p>
    <w:p w:rsidR="0086001C" w:rsidRDefault="00D16A0E">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86001C" w:rsidRDefault="00D16A0E">
      <w:pPr>
        <w:pStyle w:val="af1"/>
        <w:ind w:firstLine="567"/>
        <w:jc w:val="both"/>
        <w:rPr>
          <w:rFonts w:ascii="Tinos" w:hAnsi="Tinos"/>
          <w:sz w:val="28"/>
          <w:szCs w:val="28"/>
        </w:rPr>
      </w:pPr>
      <w:r>
        <w:rPr>
          <w:rFonts w:ascii="Tinos" w:hAnsi="Tinos"/>
          <w:sz w:val="28"/>
          <w:szCs w:val="28"/>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D16A0E">
      <w:pPr>
        <w:pStyle w:val="af1"/>
        <w:jc w:val="center"/>
        <w:rPr>
          <w:rFonts w:ascii="Tinos" w:hAnsi="Tinos"/>
          <w:sz w:val="28"/>
          <w:szCs w:val="28"/>
        </w:rPr>
      </w:pPr>
      <w:r>
        <w:rPr>
          <w:rFonts w:ascii="Tinos" w:hAnsi="Tinos"/>
          <w:sz w:val="28"/>
          <w:szCs w:val="28"/>
        </w:rPr>
        <w:t xml:space="preserve"> </w:t>
      </w:r>
    </w:p>
    <w:p w:rsidR="0086001C" w:rsidRDefault="00D16A0E">
      <w:pPr>
        <w:pStyle w:val="af1"/>
        <w:ind w:firstLine="567"/>
        <w:jc w:val="both"/>
        <w:rPr>
          <w:rFonts w:ascii="Tinos" w:hAnsi="Tinos"/>
          <w:b/>
          <w:sz w:val="28"/>
          <w:szCs w:val="28"/>
        </w:rPr>
      </w:pPr>
      <w:r>
        <w:rPr>
          <w:rFonts w:ascii="Tinos" w:hAnsi="Tinos"/>
          <w:b/>
          <w:sz w:val="28"/>
          <w:szCs w:val="28"/>
        </w:rPr>
        <w:t xml:space="preserve">Статья 12. Бюджетные полномочия получателя бюджетных средств </w:t>
      </w:r>
    </w:p>
    <w:p w:rsidR="0086001C" w:rsidRDefault="00D16A0E">
      <w:pPr>
        <w:pStyle w:val="af1"/>
        <w:ind w:firstLine="567"/>
        <w:jc w:val="both"/>
        <w:rPr>
          <w:rFonts w:ascii="Tinos" w:hAnsi="Tinos"/>
          <w:sz w:val="28"/>
          <w:szCs w:val="28"/>
        </w:rPr>
      </w:pPr>
      <w:r>
        <w:rPr>
          <w:rFonts w:ascii="Tinos" w:hAnsi="Tinos"/>
          <w:sz w:val="28"/>
          <w:szCs w:val="28"/>
        </w:rPr>
        <w:t>Получатель бюджетных средств:</w:t>
      </w:r>
    </w:p>
    <w:p w:rsidR="0086001C" w:rsidRDefault="00D16A0E">
      <w:pPr>
        <w:pStyle w:val="af1"/>
        <w:ind w:firstLine="567"/>
        <w:jc w:val="both"/>
        <w:rPr>
          <w:rFonts w:ascii="Tinos" w:hAnsi="Tinos"/>
          <w:sz w:val="28"/>
          <w:szCs w:val="28"/>
        </w:rPr>
      </w:pPr>
      <w:r>
        <w:rPr>
          <w:rFonts w:ascii="Tinos" w:hAnsi="Tinos"/>
          <w:sz w:val="28"/>
          <w:szCs w:val="28"/>
        </w:rPr>
        <w:t>1) составляет и исполняет бюджетную смету;</w:t>
      </w:r>
    </w:p>
    <w:p w:rsidR="0086001C" w:rsidRDefault="00D16A0E">
      <w:pPr>
        <w:pStyle w:val="af1"/>
        <w:ind w:firstLine="567"/>
        <w:jc w:val="both"/>
        <w:rPr>
          <w:rFonts w:ascii="Tinos" w:hAnsi="Tinos"/>
          <w:sz w:val="28"/>
          <w:szCs w:val="28"/>
        </w:rPr>
      </w:pPr>
      <w:r>
        <w:rPr>
          <w:rFonts w:ascii="Tinos" w:hAnsi="Tinos"/>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86001C" w:rsidRDefault="00D16A0E">
      <w:pPr>
        <w:pStyle w:val="af1"/>
        <w:ind w:firstLine="567"/>
        <w:jc w:val="both"/>
        <w:rPr>
          <w:rFonts w:ascii="Tinos" w:hAnsi="Tinos"/>
          <w:sz w:val="28"/>
          <w:szCs w:val="28"/>
        </w:rPr>
      </w:pPr>
      <w:r>
        <w:rPr>
          <w:rFonts w:ascii="Tinos" w:hAnsi="Tinos"/>
          <w:sz w:val="28"/>
          <w:szCs w:val="28"/>
        </w:rPr>
        <w:t>3) обеспечивает результативность, целевой характер использования предусмотренных ему бюджетных ассигнований;</w:t>
      </w:r>
    </w:p>
    <w:p w:rsidR="0086001C" w:rsidRDefault="00D16A0E">
      <w:pPr>
        <w:pStyle w:val="af1"/>
        <w:ind w:firstLine="567"/>
        <w:jc w:val="both"/>
        <w:rPr>
          <w:rFonts w:ascii="Tinos" w:hAnsi="Tinos"/>
          <w:sz w:val="28"/>
          <w:szCs w:val="28"/>
        </w:rPr>
      </w:pPr>
      <w:r>
        <w:rPr>
          <w:rFonts w:ascii="Tinos" w:hAnsi="Tinos"/>
          <w:sz w:val="28"/>
          <w:szCs w:val="28"/>
        </w:rPr>
        <w:t>4) вносит соответствующему главному распорядителю (распорядителю) бюджетных средств предложения по изменению бюджетной росписи;</w:t>
      </w:r>
    </w:p>
    <w:p w:rsidR="0086001C" w:rsidRDefault="00D16A0E">
      <w:pPr>
        <w:pStyle w:val="af1"/>
        <w:ind w:firstLine="567"/>
        <w:jc w:val="both"/>
        <w:rPr>
          <w:rFonts w:ascii="Tinos" w:hAnsi="Tinos"/>
          <w:sz w:val="28"/>
          <w:szCs w:val="28"/>
        </w:rPr>
      </w:pPr>
      <w:r>
        <w:rPr>
          <w:rFonts w:ascii="Tinos" w:hAnsi="Tinos"/>
          <w:sz w:val="28"/>
          <w:szCs w:val="28"/>
        </w:rPr>
        <w:t>5) ведет бюджетный учет (обеспечивает ведение бюджетного учета);</w:t>
      </w:r>
    </w:p>
    <w:p w:rsidR="0086001C" w:rsidRDefault="00D16A0E">
      <w:pPr>
        <w:pStyle w:val="af1"/>
        <w:ind w:firstLine="567"/>
        <w:jc w:val="both"/>
        <w:rPr>
          <w:rFonts w:ascii="Tinos" w:hAnsi="Tinos"/>
          <w:sz w:val="28"/>
          <w:szCs w:val="28"/>
        </w:rPr>
      </w:pPr>
      <w:r>
        <w:rPr>
          <w:rFonts w:ascii="Tinos" w:hAnsi="Tinos"/>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86001C" w:rsidRDefault="00D16A0E">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86001C" w:rsidRDefault="0086001C">
      <w:pPr>
        <w:pStyle w:val="af1"/>
        <w:jc w:val="both"/>
        <w:rPr>
          <w:rFonts w:ascii="Tinos" w:hAnsi="Tinos"/>
          <w:sz w:val="28"/>
          <w:szCs w:val="28"/>
        </w:rPr>
      </w:pPr>
    </w:p>
    <w:p w:rsidR="0086001C" w:rsidRDefault="00D16A0E">
      <w:pPr>
        <w:pStyle w:val="af1"/>
        <w:jc w:val="center"/>
        <w:rPr>
          <w:rFonts w:ascii="Tinos" w:hAnsi="Tinos"/>
          <w:b/>
          <w:sz w:val="28"/>
          <w:szCs w:val="28"/>
        </w:rPr>
      </w:pPr>
      <w:r>
        <w:rPr>
          <w:rFonts w:ascii="Tinos" w:hAnsi="Tinos"/>
          <w:b/>
          <w:sz w:val="28"/>
          <w:szCs w:val="28"/>
        </w:rPr>
        <w:t xml:space="preserve">ГЛАВА 3. СОСТАВЛЕНИЕ ПРОЕКТА МЕСТНОГО БЮДЖЕТА </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13. Порядок и сроки составления проекта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86001C" w:rsidRDefault="00D16A0E">
      <w:pPr>
        <w:pStyle w:val="af1"/>
        <w:ind w:firstLine="567"/>
        <w:jc w:val="both"/>
        <w:rPr>
          <w:rFonts w:ascii="Tinos" w:hAnsi="Tinos"/>
          <w:sz w:val="28"/>
          <w:szCs w:val="28"/>
        </w:rPr>
      </w:pPr>
      <w:r>
        <w:rPr>
          <w:rFonts w:ascii="Tinos" w:hAnsi="Tinos"/>
          <w:sz w:val="28"/>
          <w:szCs w:val="28"/>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86001C" w:rsidRDefault="00D16A0E">
      <w:pPr>
        <w:pStyle w:val="af1"/>
        <w:ind w:firstLine="567"/>
        <w:jc w:val="both"/>
        <w:rPr>
          <w:rFonts w:ascii="Tinos" w:hAnsi="Tinos"/>
          <w:sz w:val="28"/>
          <w:szCs w:val="28"/>
        </w:rPr>
      </w:pPr>
      <w:r>
        <w:rPr>
          <w:rFonts w:ascii="Tinos" w:hAnsi="Tinos"/>
          <w:sz w:val="28"/>
          <w:szCs w:val="28"/>
        </w:rPr>
        <w:lastRenderedPageBreak/>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86001C" w:rsidRDefault="00D16A0E">
      <w:pPr>
        <w:pStyle w:val="af1"/>
        <w:ind w:firstLine="567"/>
        <w:jc w:val="both"/>
        <w:rPr>
          <w:rFonts w:ascii="Tinos" w:hAnsi="Tinos"/>
          <w:sz w:val="28"/>
          <w:szCs w:val="28"/>
        </w:rPr>
      </w:pPr>
      <w:r>
        <w:rPr>
          <w:rFonts w:ascii="Tinos" w:hAnsi="Tinos"/>
          <w:sz w:val="28"/>
          <w:szCs w:val="28"/>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5. Порядок и сроки составления проекта местного бюджета устанавливаются Исполкомом муниципального образования.</w:t>
      </w:r>
    </w:p>
    <w:p w:rsidR="0086001C" w:rsidRDefault="0086001C">
      <w:pPr>
        <w:pStyle w:val="af1"/>
        <w:ind w:firstLine="567"/>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14. Сведения, необходимые для составления проекта местного бюджета </w:t>
      </w:r>
    </w:p>
    <w:p w:rsidR="0086001C" w:rsidRDefault="00D16A0E">
      <w:pPr>
        <w:pStyle w:val="af1"/>
        <w:ind w:firstLine="567"/>
        <w:jc w:val="both"/>
        <w:rPr>
          <w:rFonts w:ascii="Tinos" w:hAnsi="Tinos"/>
          <w:sz w:val="28"/>
          <w:szCs w:val="28"/>
        </w:rPr>
      </w:pPr>
      <w:r>
        <w:rPr>
          <w:rFonts w:ascii="Tinos" w:hAnsi="Tinos"/>
          <w:sz w:val="28"/>
          <w:szCs w:val="28"/>
        </w:rPr>
        <w:t>1. Составление проекта бюджета муниципального образования на очередной финансовый год и плановый период основывается на:</w:t>
      </w:r>
    </w:p>
    <w:p w:rsidR="0086001C" w:rsidRDefault="00D16A0E">
      <w:pPr>
        <w:pStyle w:val="af1"/>
        <w:ind w:firstLine="567"/>
        <w:jc w:val="both"/>
        <w:rPr>
          <w:rFonts w:ascii="Tinos" w:hAnsi="Tinos"/>
          <w:sz w:val="28"/>
          <w:szCs w:val="28"/>
        </w:rPr>
      </w:pPr>
      <w:r>
        <w:rPr>
          <w:rFonts w:ascii="Tinos" w:hAnsi="Tino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 послании Главы (Раиса) Республики Татарстан Государственному Совету Республики Татарстан;</w:t>
      </w:r>
    </w:p>
    <w:p w:rsidR="0086001C" w:rsidRDefault="00D16A0E">
      <w:pPr>
        <w:pStyle w:val="af1"/>
        <w:ind w:firstLine="567"/>
        <w:jc w:val="both"/>
        <w:rPr>
          <w:rFonts w:ascii="Tinos" w:hAnsi="Tinos"/>
          <w:sz w:val="28"/>
          <w:szCs w:val="28"/>
        </w:rPr>
      </w:pPr>
      <w:r>
        <w:rPr>
          <w:rFonts w:ascii="Tinos" w:hAnsi="Tinos"/>
          <w:sz w:val="28"/>
          <w:szCs w:val="28"/>
        </w:rPr>
        <w:t>- основных направлениях бюджетной и налоговой политики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прогнозе социально-экономического развития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86001C" w:rsidRDefault="00D16A0E">
      <w:pPr>
        <w:pStyle w:val="af1"/>
        <w:ind w:firstLine="567"/>
        <w:jc w:val="both"/>
        <w:rPr>
          <w:rFonts w:ascii="Tinos" w:hAnsi="Tinos"/>
          <w:sz w:val="28"/>
          <w:szCs w:val="28"/>
        </w:rPr>
      </w:pPr>
      <w:r>
        <w:rPr>
          <w:rFonts w:ascii="Tinos" w:hAnsi="Tinos"/>
          <w:sz w:val="28"/>
          <w:szCs w:val="28"/>
        </w:rPr>
        <w:t>- муниципальных программах (проектах муниципальных программ, проектах изменений муниципальных программ).</w:t>
      </w:r>
    </w:p>
    <w:p w:rsidR="0086001C" w:rsidRDefault="00D16A0E">
      <w:pPr>
        <w:pStyle w:val="af1"/>
        <w:ind w:firstLine="567"/>
        <w:jc w:val="both"/>
        <w:rPr>
          <w:rFonts w:ascii="Tinos" w:hAnsi="Tinos"/>
          <w:sz w:val="28"/>
          <w:szCs w:val="28"/>
        </w:rPr>
      </w:pPr>
      <w:r>
        <w:rPr>
          <w:rFonts w:ascii="Tinos" w:hAnsi="Tinos"/>
          <w:sz w:val="28"/>
          <w:szCs w:val="28"/>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15. Прогноз социально-экономического развития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16. Долгосрочное бюджетное планирование </w:t>
      </w:r>
    </w:p>
    <w:p w:rsidR="0086001C" w:rsidRDefault="00D16A0E">
      <w:pPr>
        <w:pStyle w:val="af1"/>
        <w:ind w:firstLine="567"/>
        <w:jc w:val="both"/>
        <w:rPr>
          <w:rFonts w:ascii="Tinos" w:hAnsi="Tinos"/>
          <w:sz w:val="28"/>
          <w:szCs w:val="28"/>
        </w:rPr>
      </w:pPr>
      <w:r>
        <w:rPr>
          <w:rFonts w:ascii="Tinos" w:hAnsi="Tino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86001C" w:rsidRDefault="00D16A0E">
      <w:pPr>
        <w:pStyle w:val="af1"/>
        <w:ind w:firstLine="567"/>
        <w:jc w:val="both"/>
        <w:rPr>
          <w:rFonts w:ascii="Tinos" w:hAnsi="Tinos"/>
          <w:sz w:val="28"/>
          <w:szCs w:val="28"/>
        </w:rPr>
      </w:pPr>
      <w:r>
        <w:rPr>
          <w:rFonts w:ascii="Tinos" w:hAnsi="Tino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86001C" w:rsidRDefault="00D16A0E">
      <w:pPr>
        <w:pStyle w:val="af1"/>
        <w:ind w:firstLine="567"/>
        <w:jc w:val="both"/>
        <w:rPr>
          <w:rFonts w:ascii="Tinos" w:hAnsi="Tinos"/>
          <w:sz w:val="28"/>
          <w:szCs w:val="28"/>
        </w:rPr>
      </w:pPr>
      <w:r>
        <w:rPr>
          <w:rFonts w:ascii="Tinos" w:hAnsi="Tinos"/>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86001C" w:rsidRDefault="00D16A0E">
      <w:pPr>
        <w:pStyle w:val="af1"/>
        <w:ind w:firstLine="567"/>
        <w:jc w:val="both"/>
        <w:rPr>
          <w:rFonts w:ascii="Tinos" w:hAnsi="Tinos"/>
          <w:sz w:val="28"/>
          <w:szCs w:val="28"/>
        </w:rPr>
      </w:pPr>
      <w:r>
        <w:rPr>
          <w:rFonts w:ascii="Tinos" w:hAnsi="Tino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86001C" w:rsidRDefault="00D16A0E">
      <w:pPr>
        <w:pStyle w:val="af1"/>
        <w:ind w:firstLine="567"/>
        <w:jc w:val="both"/>
        <w:rPr>
          <w:rFonts w:ascii="Tinos" w:hAnsi="Tinos"/>
          <w:sz w:val="28"/>
          <w:szCs w:val="28"/>
        </w:rPr>
      </w:pPr>
      <w:r>
        <w:rPr>
          <w:rFonts w:ascii="Tinos" w:hAnsi="Tinos"/>
          <w:sz w:val="28"/>
          <w:szCs w:val="28"/>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86001C" w:rsidRDefault="00D16A0E">
      <w:pPr>
        <w:pStyle w:val="af1"/>
        <w:ind w:firstLine="567"/>
        <w:jc w:val="both"/>
        <w:rPr>
          <w:rFonts w:ascii="Tinos" w:hAnsi="Tinos"/>
          <w:sz w:val="28"/>
          <w:szCs w:val="28"/>
        </w:rPr>
      </w:pPr>
      <w:r>
        <w:rPr>
          <w:rFonts w:ascii="Tinos" w:hAnsi="Tinos"/>
          <w:sz w:val="28"/>
          <w:szCs w:val="28"/>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17. Прогнозирование доходов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86001C" w:rsidRDefault="00D16A0E">
      <w:pPr>
        <w:pStyle w:val="af1"/>
        <w:ind w:firstLine="567"/>
        <w:jc w:val="both"/>
        <w:rPr>
          <w:rFonts w:ascii="Tinos" w:hAnsi="Tinos"/>
          <w:sz w:val="28"/>
          <w:szCs w:val="28"/>
        </w:rPr>
      </w:pPr>
      <w:r>
        <w:rPr>
          <w:rFonts w:ascii="Tinos" w:hAnsi="Tinos"/>
          <w:sz w:val="28"/>
          <w:szCs w:val="28"/>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lastRenderedPageBreak/>
        <w:t xml:space="preserve">Статья 18. Планирование бюджетных ассигнований </w:t>
      </w:r>
    </w:p>
    <w:p w:rsidR="0086001C" w:rsidRDefault="00D16A0E">
      <w:pPr>
        <w:pStyle w:val="af1"/>
        <w:ind w:firstLine="567"/>
        <w:jc w:val="both"/>
        <w:rPr>
          <w:rFonts w:ascii="Tinos" w:hAnsi="Tinos"/>
          <w:sz w:val="28"/>
          <w:szCs w:val="28"/>
        </w:rPr>
      </w:pPr>
      <w:r>
        <w:rPr>
          <w:rFonts w:ascii="Tinos" w:hAnsi="Tinos"/>
          <w:sz w:val="28"/>
          <w:szCs w:val="28"/>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19. Перечень и оценка налоговых расходов </w:t>
      </w:r>
    </w:p>
    <w:p w:rsidR="0086001C" w:rsidRDefault="00D16A0E">
      <w:pPr>
        <w:pStyle w:val="af1"/>
        <w:ind w:firstLine="567"/>
        <w:jc w:val="both"/>
        <w:rPr>
          <w:rFonts w:ascii="Tinos" w:hAnsi="Tinos"/>
          <w:sz w:val="28"/>
          <w:szCs w:val="28"/>
        </w:rPr>
      </w:pPr>
      <w:r>
        <w:rPr>
          <w:rFonts w:ascii="Tinos" w:hAnsi="Tinos"/>
          <w:sz w:val="28"/>
          <w:szCs w:val="28"/>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86001C" w:rsidRDefault="00D16A0E">
      <w:pPr>
        <w:pStyle w:val="af1"/>
        <w:ind w:firstLine="567"/>
        <w:jc w:val="both"/>
        <w:rPr>
          <w:rFonts w:ascii="Tinos" w:hAnsi="Tinos"/>
          <w:sz w:val="28"/>
          <w:szCs w:val="28"/>
        </w:rPr>
      </w:pPr>
      <w:r>
        <w:rPr>
          <w:rFonts w:ascii="Tinos" w:hAnsi="Tinos"/>
          <w:sz w:val="28"/>
          <w:szCs w:val="28"/>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20. Муниципальные программы </w:t>
      </w:r>
    </w:p>
    <w:p w:rsidR="0086001C" w:rsidRDefault="00D16A0E">
      <w:pPr>
        <w:pStyle w:val="af1"/>
        <w:ind w:firstLine="567"/>
        <w:jc w:val="both"/>
        <w:rPr>
          <w:rFonts w:ascii="Tinos" w:hAnsi="Tinos"/>
          <w:sz w:val="28"/>
          <w:szCs w:val="28"/>
        </w:rPr>
      </w:pPr>
      <w:r>
        <w:rPr>
          <w:rFonts w:ascii="Tinos" w:hAnsi="Tinos"/>
          <w:sz w:val="28"/>
          <w:szCs w:val="28"/>
        </w:rPr>
        <w:t>1. Муниципальные программы утверждаются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Сроки реализации муниципальных программ определяются Исполкомом муниципального образования в устанавливаемом ими порядке.</w:t>
      </w:r>
    </w:p>
    <w:p w:rsidR="0086001C" w:rsidRDefault="00D16A0E">
      <w:pPr>
        <w:pStyle w:val="af1"/>
        <w:ind w:firstLine="567"/>
        <w:jc w:val="both"/>
        <w:rPr>
          <w:rFonts w:ascii="Tinos" w:hAnsi="Tinos"/>
          <w:sz w:val="28"/>
          <w:szCs w:val="28"/>
        </w:rPr>
      </w:pPr>
      <w:r>
        <w:rPr>
          <w:rFonts w:ascii="Tinos" w:hAnsi="Tinos"/>
          <w:sz w:val="28"/>
          <w:szCs w:val="28"/>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Муниципальные программы подлежат приведению в соответствие с решением о бюджете не позднее 1 апреля текущего финансового года.</w:t>
      </w:r>
    </w:p>
    <w:p w:rsidR="0086001C" w:rsidRDefault="00D16A0E">
      <w:pPr>
        <w:pStyle w:val="af1"/>
        <w:ind w:firstLine="567"/>
        <w:jc w:val="both"/>
        <w:rPr>
          <w:rFonts w:ascii="Tinos" w:hAnsi="Tinos"/>
          <w:sz w:val="28"/>
          <w:szCs w:val="28"/>
        </w:rPr>
      </w:pPr>
      <w:r>
        <w:rPr>
          <w:rFonts w:ascii="Tinos" w:hAnsi="Tinos"/>
          <w:sz w:val="28"/>
          <w:szCs w:val="28"/>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lastRenderedPageBreak/>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21. Резервный фонд Исполкома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1. В расходной части местного бюджета предусматривается создание резервного фонда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xml:space="preserve">2. Размер резервного фонда Исполкома муниципального образования устанавливается решением о местном бюджете и не может превышать 3 </w:t>
      </w:r>
      <w:proofErr w:type="gramStart"/>
      <w:r>
        <w:rPr>
          <w:rFonts w:ascii="Tinos" w:hAnsi="Tinos"/>
          <w:sz w:val="28"/>
          <w:szCs w:val="28"/>
        </w:rPr>
        <w:t>процента</w:t>
      </w:r>
      <w:proofErr w:type="gramEnd"/>
      <w:r>
        <w:rPr>
          <w:rFonts w:ascii="Tinos" w:hAnsi="Tinos"/>
          <w:sz w:val="28"/>
          <w:szCs w:val="28"/>
        </w:rPr>
        <w:t xml:space="preserve"> утвержденного указанным решением общего объема расходов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86001C" w:rsidRDefault="0086001C">
      <w:pPr>
        <w:pStyle w:val="af1"/>
        <w:jc w:val="both"/>
        <w:rPr>
          <w:rFonts w:ascii="Tinos" w:hAnsi="Tinos"/>
          <w:sz w:val="28"/>
          <w:szCs w:val="28"/>
        </w:rPr>
      </w:pPr>
    </w:p>
    <w:p w:rsidR="0086001C" w:rsidRDefault="00D16A0E">
      <w:pPr>
        <w:pStyle w:val="af1"/>
        <w:jc w:val="center"/>
        <w:rPr>
          <w:rFonts w:ascii="Tinos" w:hAnsi="Tinos"/>
          <w:b/>
          <w:sz w:val="28"/>
          <w:szCs w:val="28"/>
        </w:rPr>
      </w:pPr>
      <w:r>
        <w:rPr>
          <w:rFonts w:ascii="Tinos" w:hAnsi="Tinos"/>
          <w:b/>
          <w:sz w:val="28"/>
          <w:szCs w:val="28"/>
        </w:rPr>
        <w:t xml:space="preserve"> ГЛАВА 4. РАССМОТРЕНИЕ И УТВЕРЖДЕНИЕ МЕСТНОГО БЮДЖЕТА</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22. Содержание решения о местном бюджете </w:t>
      </w:r>
    </w:p>
    <w:p w:rsidR="0086001C" w:rsidRDefault="00D16A0E">
      <w:pPr>
        <w:pStyle w:val="af1"/>
        <w:ind w:firstLine="567"/>
        <w:jc w:val="both"/>
        <w:rPr>
          <w:rFonts w:ascii="Tinos" w:hAnsi="Tinos"/>
          <w:sz w:val="28"/>
          <w:szCs w:val="28"/>
        </w:rPr>
      </w:pPr>
      <w:r>
        <w:rPr>
          <w:rFonts w:ascii="Tinos" w:hAnsi="Tinos"/>
          <w:sz w:val="28"/>
          <w:szCs w:val="28"/>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86001C" w:rsidRDefault="00D16A0E">
      <w:pPr>
        <w:pStyle w:val="af1"/>
        <w:ind w:firstLine="567"/>
        <w:jc w:val="both"/>
        <w:rPr>
          <w:rFonts w:ascii="Tinos" w:hAnsi="Tinos"/>
          <w:sz w:val="28"/>
          <w:szCs w:val="28"/>
        </w:rPr>
      </w:pPr>
      <w:r>
        <w:rPr>
          <w:rFonts w:ascii="Tinos" w:hAnsi="Tinos"/>
          <w:sz w:val="28"/>
          <w:szCs w:val="28"/>
        </w:rPr>
        <w:t>2. Решением о местном бюджете утверждаются:</w:t>
      </w:r>
    </w:p>
    <w:p w:rsidR="0086001C" w:rsidRDefault="00D16A0E">
      <w:pPr>
        <w:pStyle w:val="af1"/>
        <w:ind w:firstLine="567"/>
        <w:jc w:val="both"/>
        <w:rPr>
          <w:rFonts w:ascii="Tinos" w:hAnsi="Tinos"/>
          <w:sz w:val="28"/>
          <w:szCs w:val="28"/>
        </w:rPr>
      </w:pPr>
      <w:r>
        <w:rPr>
          <w:rFonts w:ascii="Tinos" w:hAnsi="Tinos"/>
          <w:sz w:val="28"/>
          <w:szCs w:val="28"/>
        </w:rPr>
        <w:t>1) перечень главных администраторов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2) перечень главных администраторов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 xml:space="preserve">3) распределение бюджетных ассигнований по разделам, </w:t>
      </w:r>
      <w:proofErr w:type="spellStart"/>
      <w:r>
        <w:rPr>
          <w:rFonts w:ascii="Tinos" w:hAnsi="Tinos"/>
          <w:sz w:val="28"/>
          <w:szCs w:val="28"/>
        </w:rPr>
        <w:t>подразделам,целевым</w:t>
      </w:r>
      <w:proofErr w:type="spellEnd"/>
      <w:r>
        <w:rPr>
          <w:rFonts w:ascii="Tinos" w:hAnsi="Tinos"/>
          <w:sz w:val="28"/>
          <w:szCs w:val="28"/>
        </w:rPr>
        <w:t xml:space="preserve">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4) ведомственная структура расходов бюджета на очередной финансовый год и плановый период;</w:t>
      </w:r>
    </w:p>
    <w:p w:rsidR="0086001C" w:rsidRDefault="00D16A0E">
      <w:pPr>
        <w:pStyle w:val="af1"/>
        <w:ind w:firstLine="567"/>
        <w:jc w:val="both"/>
        <w:rPr>
          <w:rFonts w:ascii="Tinos" w:hAnsi="Tinos"/>
          <w:sz w:val="28"/>
          <w:szCs w:val="28"/>
        </w:rPr>
      </w:pPr>
      <w:r>
        <w:rPr>
          <w:rFonts w:ascii="Tinos" w:hAnsi="Tinos"/>
          <w:sz w:val="28"/>
          <w:szCs w:val="28"/>
        </w:rPr>
        <w:lastRenderedPageBreak/>
        <w:t>5) общий объем бюджетных ассигнований, направляемых на исполнение публичных нормативных обязательств;</w:t>
      </w:r>
    </w:p>
    <w:p w:rsidR="0086001C" w:rsidRDefault="00D16A0E">
      <w:pPr>
        <w:pStyle w:val="af1"/>
        <w:ind w:firstLine="567"/>
        <w:jc w:val="both"/>
        <w:rPr>
          <w:rFonts w:ascii="Tinos" w:hAnsi="Tinos"/>
          <w:sz w:val="28"/>
          <w:szCs w:val="28"/>
        </w:rPr>
      </w:pPr>
      <w:r>
        <w:rPr>
          <w:rFonts w:ascii="Tinos" w:hAnsi="Tinos"/>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6001C" w:rsidRDefault="00D16A0E">
      <w:pPr>
        <w:pStyle w:val="af1"/>
        <w:ind w:firstLine="567"/>
        <w:jc w:val="both"/>
        <w:rPr>
          <w:rFonts w:ascii="Tinos" w:hAnsi="Tinos"/>
          <w:sz w:val="28"/>
          <w:szCs w:val="28"/>
        </w:rPr>
      </w:pPr>
      <w:r>
        <w:rPr>
          <w:rFonts w:ascii="Tinos" w:hAnsi="Tinos"/>
          <w:sz w:val="28"/>
          <w:szCs w:val="28"/>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6001C" w:rsidRDefault="00D16A0E">
      <w:pPr>
        <w:pStyle w:val="af1"/>
        <w:ind w:firstLine="567"/>
        <w:jc w:val="both"/>
        <w:rPr>
          <w:rFonts w:ascii="Tinos" w:hAnsi="Tinos"/>
          <w:sz w:val="28"/>
          <w:szCs w:val="28"/>
        </w:rPr>
      </w:pPr>
      <w:r>
        <w:rPr>
          <w:rFonts w:ascii="Tinos" w:hAnsi="Tinos"/>
          <w:sz w:val="28"/>
          <w:szCs w:val="28"/>
        </w:rPr>
        <w:t>8) источники финансирования дефицита местного бюджета на очередной финансовый год и плановый период;</w:t>
      </w:r>
    </w:p>
    <w:p w:rsidR="0086001C" w:rsidRDefault="00D16A0E">
      <w:pPr>
        <w:pStyle w:val="af1"/>
        <w:ind w:firstLine="567"/>
        <w:jc w:val="both"/>
        <w:rPr>
          <w:rFonts w:ascii="Tinos" w:hAnsi="Tinos"/>
          <w:sz w:val="28"/>
          <w:szCs w:val="28"/>
        </w:rPr>
      </w:pPr>
      <w:r>
        <w:rPr>
          <w:rFonts w:ascii="Tinos" w:hAnsi="Tinos"/>
          <w:sz w:val="28"/>
          <w:szCs w:val="28"/>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86001C" w:rsidRDefault="00D16A0E">
      <w:pPr>
        <w:pStyle w:val="af1"/>
        <w:ind w:firstLine="567"/>
        <w:jc w:val="both"/>
        <w:rPr>
          <w:rFonts w:ascii="Tinos" w:hAnsi="Tinos"/>
          <w:sz w:val="28"/>
          <w:szCs w:val="28"/>
        </w:rPr>
      </w:pPr>
      <w:r>
        <w:rPr>
          <w:rFonts w:ascii="Tinos" w:hAnsi="Tinos"/>
          <w:sz w:val="28"/>
          <w:szCs w:val="28"/>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86001C" w:rsidRDefault="0086001C">
      <w:pPr>
        <w:pStyle w:val="af1"/>
        <w:ind w:firstLine="567"/>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23. Внесение проекта решения о местном бюджете на рассмотрение Совета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86001C" w:rsidRDefault="00D16A0E">
      <w:pPr>
        <w:pStyle w:val="af1"/>
        <w:ind w:firstLine="567"/>
        <w:jc w:val="both"/>
        <w:rPr>
          <w:rFonts w:ascii="Tinos" w:hAnsi="Tinos"/>
          <w:sz w:val="28"/>
          <w:szCs w:val="28"/>
        </w:rPr>
      </w:pPr>
      <w:r>
        <w:rPr>
          <w:rFonts w:ascii="Tinos" w:hAnsi="Tinos"/>
          <w:sz w:val="28"/>
          <w:szCs w:val="28"/>
        </w:rPr>
        <w:t>2. Одновременно с проектом решения о местном бюджете в Совет муниципального образования представляются:</w:t>
      </w:r>
    </w:p>
    <w:p w:rsidR="0086001C" w:rsidRDefault="00D16A0E">
      <w:pPr>
        <w:pStyle w:val="af1"/>
        <w:ind w:firstLine="567"/>
        <w:jc w:val="both"/>
        <w:rPr>
          <w:rFonts w:ascii="Tinos" w:hAnsi="Tinos"/>
          <w:sz w:val="28"/>
          <w:szCs w:val="28"/>
        </w:rPr>
      </w:pPr>
      <w:r>
        <w:rPr>
          <w:rFonts w:ascii="Tinos" w:hAnsi="Tinos"/>
          <w:sz w:val="28"/>
          <w:szCs w:val="28"/>
        </w:rPr>
        <w:t>1) основные направления бюджетной и налоговой политики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86001C" w:rsidRDefault="00D16A0E">
      <w:pPr>
        <w:pStyle w:val="af1"/>
        <w:ind w:firstLine="567"/>
        <w:jc w:val="both"/>
        <w:rPr>
          <w:rFonts w:ascii="Tinos" w:hAnsi="Tinos"/>
          <w:sz w:val="28"/>
          <w:szCs w:val="28"/>
        </w:rPr>
      </w:pPr>
      <w:r>
        <w:rPr>
          <w:rFonts w:ascii="Tinos" w:hAnsi="Tinos"/>
          <w:sz w:val="28"/>
          <w:szCs w:val="28"/>
        </w:rPr>
        <w:t>3) прогноз социально-экономического развития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86001C" w:rsidRDefault="00D16A0E">
      <w:pPr>
        <w:pStyle w:val="af1"/>
        <w:ind w:firstLine="567"/>
        <w:jc w:val="both"/>
        <w:rPr>
          <w:rFonts w:ascii="Tinos" w:hAnsi="Tinos"/>
          <w:sz w:val="28"/>
          <w:szCs w:val="28"/>
        </w:rPr>
      </w:pPr>
      <w:r>
        <w:rPr>
          <w:rFonts w:ascii="Tinos" w:hAnsi="Tinos"/>
          <w:sz w:val="28"/>
          <w:szCs w:val="28"/>
        </w:rPr>
        <w:t>5) пояснительная записка к проекту местного бюджета;</w:t>
      </w:r>
    </w:p>
    <w:p w:rsidR="0086001C" w:rsidRDefault="00D16A0E">
      <w:pPr>
        <w:pStyle w:val="af1"/>
        <w:ind w:firstLine="567"/>
        <w:jc w:val="both"/>
        <w:rPr>
          <w:rFonts w:ascii="Tinos" w:hAnsi="Tinos"/>
          <w:sz w:val="28"/>
          <w:szCs w:val="28"/>
        </w:rPr>
      </w:pPr>
      <w:r>
        <w:rPr>
          <w:rFonts w:ascii="Tinos" w:hAnsi="Tinos"/>
          <w:sz w:val="28"/>
          <w:szCs w:val="28"/>
        </w:rPr>
        <w:t>6) методики (проекты методик) и расчеты распределения межбюджетных трансфертов;</w:t>
      </w:r>
    </w:p>
    <w:p w:rsidR="0086001C" w:rsidRDefault="00D16A0E">
      <w:pPr>
        <w:pStyle w:val="af1"/>
        <w:ind w:firstLine="567"/>
        <w:jc w:val="both"/>
        <w:rPr>
          <w:rFonts w:ascii="Tinos" w:hAnsi="Tinos"/>
          <w:sz w:val="28"/>
          <w:szCs w:val="28"/>
        </w:rPr>
      </w:pPr>
      <w:r>
        <w:rPr>
          <w:rFonts w:ascii="Tinos" w:hAnsi="Tinos"/>
          <w:sz w:val="28"/>
          <w:szCs w:val="28"/>
        </w:rPr>
        <w:lastRenderedPageBreak/>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86001C" w:rsidRDefault="00D16A0E">
      <w:pPr>
        <w:pStyle w:val="af1"/>
        <w:ind w:firstLine="567"/>
        <w:jc w:val="both"/>
        <w:rPr>
          <w:rFonts w:ascii="Tinos" w:hAnsi="Tinos"/>
          <w:sz w:val="28"/>
          <w:szCs w:val="28"/>
        </w:rPr>
      </w:pPr>
      <w:r>
        <w:rPr>
          <w:rFonts w:ascii="Tinos" w:hAnsi="Tinos"/>
          <w:sz w:val="28"/>
          <w:szCs w:val="28"/>
        </w:rPr>
        <w:t>8) оценка ожидаемого исполнения местного бюджета на текущий финансовый год;</w:t>
      </w:r>
    </w:p>
    <w:p w:rsidR="0086001C" w:rsidRDefault="00D16A0E">
      <w:pPr>
        <w:pStyle w:val="af1"/>
        <w:ind w:firstLine="567"/>
        <w:jc w:val="both"/>
        <w:rPr>
          <w:rFonts w:ascii="Tinos" w:hAnsi="Tinos"/>
          <w:sz w:val="28"/>
          <w:szCs w:val="28"/>
        </w:rPr>
      </w:pPr>
      <w:r>
        <w:rPr>
          <w:rFonts w:ascii="Tinos" w:hAnsi="Tinos"/>
          <w:sz w:val="28"/>
          <w:szCs w:val="28"/>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6001C" w:rsidRDefault="00D16A0E">
      <w:pPr>
        <w:pStyle w:val="af1"/>
        <w:ind w:firstLine="567"/>
        <w:jc w:val="both"/>
        <w:rPr>
          <w:rFonts w:ascii="Tinos" w:hAnsi="Tinos"/>
          <w:sz w:val="28"/>
          <w:szCs w:val="28"/>
        </w:rPr>
      </w:pPr>
      <w:r>
        <w:rPr>
          <w:rFonts w:ascii="Tinos" w:hAnsi="Tinos"/>
          <w:sz w:val="28"/>
          <w:szCs w:val="28"/>
        </w:rPr>
        <w:t>10) реестры источников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11) паспорта муниципальных программ (проекты изменений в указанные паспорта);</w:t>
      </w:r>
    </w:p>
    <w:p w:rsidR="0086001C" w:rsidRDefault="00D16A0E">
      <w:pPr>
        <w:pStyle w:val="af1"/>
        <w:ind w:firstLine="567"/>
        <w:jc w:val="both"/>
        <w:rPr>
          <w:rFonts w:ascii="Tinos" w:hAnsi="Tinos"/>
          <w:sz w:val="28"/>
          <w:szCs w:val="28"/>
        </w:rPr>
      </w:pPr>
      <w:r>
        <w:rPr>
          <w:rFonts w:ascii="Tinos" w:hAnsi="Tinos"/>
          <w:sz w:val="28"/>
          <w:szCs w:val="28"/>
        </w:rPr>
        <w:t>12) иные документы и материалы.</w:t>
      </w:r>
    </w:p>
    <w:p w:rsidR="0086001C" w:rsidRDefault="00D16A0E">
      <w:pPr>
        <w:pStyle w:val="af1"/>
        <w:ind w:firstLine="567"/>
        <w:jc w:val="both"/>
        <w:rPr>
          <w:rFonts w:ascii="Tinos" w:hAnsi="Tinos"/>
          <w:sz w:val="28"/>
          <w:szCs w:val="28"/>
        </w:rPr>
      </w:pPr>
      <w:r>
        <w:rPr>
          <w:rFonts w:ascii="Tinos" w:hAnsi="Tinos"/>
          <w:sz w:val="28"/>
          <w:szCs w:val="28"/>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24. Публичные слушания по проекту решения о местном бюджете </w:t>
      </w:r>
    </w:p>
    <w:p w:rsidR="0086001C" w:rsidRDefault="00D16A0E">
      <w:pPr>
        <w:pStyle w:val="af1"/>
        <w:ind w:firstLine="567"/>
        <w:jc w:val="both"/>
        <w:rPr>
          <w:rFonts w:ascii="Tinos" w:hAnsi="Tinos"/>
          <w:sz w:val="28"/>
          <w:szCs w:val="28"/>
        </w:rPr>
      </w:pPr>
      <w:r>
        <w:rPr>
          <w:rFonts w:ascii="Tinos" w:hAnsi="Tinos"/>
          <w:sz w:val="28"/>
          <w:szCs w:val="28"/>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25. Порядок рассмотрения проекта решения о местном бюджете и его утверждения </w:t>
      </w:r>
    </w:p>
    <w:p w:rsidR="0086001C" w:rsidRDefault="00D16A0E">
      <w:pPr>
        <w:pStyle w:val="af1"/>
        <w:ind w:firstLine="567"/>
        <w:jc w:val="both"/>
        <w:rPr>
          <w:rFonts w:ascii="Tinos" w:hAnsi="Tinos"/>
          <w:sz w:val="28"/>
          <w:szCs w:val="28"/>
        </w:rPr>
      </w:pPr>
      <w:r>
        <w:rPr>
          <w:rFonts w:ascii="Tinos" w:hAnsi="Tinos"/>
          <w:sz w:val="28"/>
          <w:szCs w:val="28"/>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86001C" w:rsidRDefault="00D16A0E">
      <w:pPr>
        <w:pStyle w:val="af1"/>
        <w:ind w:firstLine="567"/>
        <w:jc w:val="both"/>
        <w:rPr>
          <w:rFonts w:ascii="Tinos" w:hAnsi="Tinos"/>
          <w:sz w:val="28"/>
          <w:szCs w:val="28"/>
        </w:rPr>
      </w:pPr>
      <w:r>
        <w:rPr>
          <w:rFonts w:ascii="Tinos" w:hAnsi="Tinos"/>
          <w:sz w:val="28"/>
          <w:szCs w:val="28"/>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86001C" w:rsidRDefault="00D16A0E">
      <w:pPr>
        <w:pStyle w:val="af1"/>
        <w:ind w:firstLine="567"/>
        <w:jc w:val="both"/>
        <w:rPr>
          <w:rFonts w:ascii="Tinos" w:hAnsi="Tinos"/>
          <w:sz w:val="28"/>
          <w:szCs w:val="28"/>
        </w:rPr>
      </w:pPr>
      <w:r>
        <w:rPr>
          <w:rFonts w:ascii="Tinos" w:hAnsi="Tinos"/>
          <w:sz w:val="28"/>
          <w:szCs w:val="28"/>
        </w:rPr>
        <w:t xml:space="preserve">4. Депутаты Совета муниципального образования, субъекты правотворческой инициативы в срок не позднее 10 календарных дней со дня внесения проекта решения </w:t>
      </w:r>
      <w:r>
        <w:rPr>
          <w:rFonts w:ascii="Tinos" w:hAnsi="Tinos"/>
          <w:sz w:val="28"/>
          <w:szCs w:val="28"/>
        </w:rPr>
        <w:lastRenderedPageBreak/>
        <w:t>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86001C" w:rsidRDefault="00D16A0E">
      <w:pPr>
        <w:pStyle w:val="af1"/>
        <w:ind w:firstLine="567"/>
        <w:jc w:val="both"/>
        <w:rPr>
          <w:rFonts w:ascii="Tinos" w:hAnsi="Tinos"/>
          <w:sz w:val="28"/>
          <w:szCs w:val="28"/>
        </w:rPr>
      </w:pPr>
      <w:r>
        <w:rPr>
          <w:rFonts w:ascii="Tinos" w:hAnsi="Tinos"/>
          <w:sz w:val="28"/>
          <w:szCs w:val="28"/>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86001C" w:rsidRDefault="00D16A0E">
      <w:pPr>
        <w:pStyle w:val="af1"/>
        <w:ind w:firstLine="567"/>
        <w:jc w:val="both"/>
        <w:rPr>
          <w:rFonts w:ascii="Tinos" w:hAnsi="Tinos"/>
          <w:sz w:val="28"/>
          <w:szCs w:val="28"/>
        </w:rPr>
      </w:pPr>
      <w:r>
        <w:rPr>
          <w:rFonts w:ascii="Tinos" w:hAnsi="Tinos"/>
          <w:sz w:val="28"/>
          <w:szCs w:val="28"/>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86001C" w:rsidRDefault="00D16A0E">
      <w:pPr>
        <w:pStyle w:val="af1"/>
        <w:ind w:firstLine="567"/>
        <w:jc w:val="both"/>
        <w:rPr>
          <w:rFonts w:ascii="Tinos" w:hAnsi="Tinos"/>
          <w:sz w:val="28"/>
          <w:szCs w:val="28"/>
        </w:rPr>
      </w:pPr>
      <w:r>
        <w:rPr>
          <w:rFonts w:ascii="Tinos" w:hAnsi="Tinos"/>
          <w:sz w:val="28"/>
          <w:szCs w:val="28"/>
        </w:rPr>
        <w:t>7. Предметом первого чтения является рассмотрение основных характеристик местного бюджета:</w:t>
      </w:r>
    </w:p>
    <w:p w:rsidR="0086001C" w:rsidRDefault="00D16A0E">
      <w:pPr>
        <w:pStyle w:val="af1"/>
        <w:ind w:firstLine="567"/>
        <w:jc w:val="both"/>
        <w:rPr>
          <w:rFonts w:ascii="Tinos" w:hAnsi="Tinos"/>
          <w:sz w:val="28"/>
          <w:szCs w:val="28"/>
        </w:rPr>
      </w:pPr>
      <w:r>
        <w:rPr>
          <w:rFonts w:ascii="Tinos" w:hAnsi="Tinos"/>
          <w:sz w:val="28"/>
          <w:szCs w:val="28"/>
        </w:rPr>
        <w:t>1) прогнозируемый общий объем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2) общий объем расходов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3) верхний предел муниципального долга на конец очередного финансового года;</w:t>
      </w:r>
    </w:p>
    <w:p w:rsidR="0086001C" w:rsidRDefault="00D16A0E">
      <w:pPr>
        <w:pStyle w:val="af1"/>
        <w:ind w:firstLine="567"/>
        <w:jc w:val="both"/>
        <w:rPr>
          <w:rFonts w:ascii="Tinos" w:hAnsi="Tinos"/>
          <w:sz w:val="28"/>
          <w:szCs w:val="28"/>
        </w:rPr>
      </w:pPr>
      <w:r>
        <w:rPr>
          <w:rFonts w:ascii="Tinos" w:hAnsi="Tinos"/>
          <w:sz w:val="28"/>
          <w:szCs w:val="28"/>
        </w:rPr>
        <w:t>4) дефицит (профицит) местного бюджета.</w:t>
      </w:r>
    </w:p>
    <w:p w:rsidR="0086001C" w:rsidRDefault="00D16A0E">
      <w:pPr>
        <w:pStyle w:val="af1"/>
        <w:ind w:firstLine="567"/>
        <w:jc w:val="both"/>
        <w:rPr>
          <w:rFonts w:ascii="Tinos" w:hAnsi="Tinos"/>
          <w:sz w:val="28"/>
          <w:szCs w:val="28"/>
        </w:rPr>
      </w:pPr>
      <w:r>
        <w:rPr>
          <w:rFonts w:ascii="Tinos" w:hAnsi="Tinos"/>
          <w:sz w:val="28"/>
          <w:szCs w:val="28"/>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86001C" w:rsidRDefault="00D16A0E">
      <w:pPr>
        <w:pStyle w:val="af1"/>
        <w:ind w:firstLine="567"/>
        <w:jc w:val="both"/>
        <w:rPr>
          <w:rFonts w:ascii="Tinos" w:hAnsi="Tinos"/>
          <w:sz w:val="28"/>
          <w:szCs w:val="28"/>
        </w:rPr>
      </w:pPr>
      <w:r>
        <w:rPr>
          <w:rFonts w:ascii="Tinos" w:hAnsi="Tinos"/>
          <w:sz w:val="28"/>
          <w:szCs w:val="28"/>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86001C" w:rsidRDefault="00D16A0E">
      <w:pPr>
        <w:pStyle w:val="af1"/>
        <w:ind w:firstLine="567"/>
        <w:jc w:val="both"/>
        <w:rPr>
          <w:rFonts w:ascii="Tinos" w:hAnsi="Tinos"/>
          <w:sz w:val="28"/>
          <w:szCs w:val="28"/>
        </w:rPr>
      </w:pPr>
      <w:r>
        <w:rPr>
          <w:rFonts w:ascii="Tinos" w:hAnsi="Tinos"/>
          <w:sz w:val="28"/>
          <w:szCs w:val="28"/>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10. Предметом рассмотрения проекта решения о местном бюджете во втором чтении являются указанный проект в целом и все приложения к нему.</w:t>
      </w:r>
    </w:p>
    <w:p w:rsidR="0086001C" w:rsidRDefault="00D16A0E">
      <w:pPr>
        <w:pStyle w:val="af1"/>
        <w:ind w:firstLine="567"/>
        <w:jc w:val="both"/>
        <w:rPr>
          <w:rFonts w:ascii="Tinos" w:hAnsi="Tinos"/>
          <w:sz w:val="28"/>
          <w:szCs w:val="28"/>
        </w:rPr>
      </w:pPr>
      <w:r>
        <w:rPr>
          <w:rFonts w:ascii="Tinos" w:hAnsi="Tinos"/>
          <w:sz w:val="28"/>
          <w:szCs w:val="28"/>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86001C" w:rsidRDefault="00D16A0E">
      <w:pPr>
        <w:pStyle w:val="af1"/>
        <w:ind w:firstLine="567"/>
        <w:jc w:val="both"/>
        <w:rPr>
          <w:rFonts w:ascii="Tinos" w:hAnsi="Tinos"/>
          <w:sz w:val="28"/>
          <w:szCs w:val="28"/>
        </w:rPr>
      </w:pPr>
      <w:r>
        <w:rPr>
          <w:rFonts w:ascii="Tinos" w:hAnsi="Tinos"/>
          <w:sz w:val="28"/>
          <w:szCs w:val="28"/>
        </w:rPr>
        <w:lastRenderedPageBreak/>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86001C" w:rsidRDefault="00D16A0E">
      <w:pPr>
        <w:pStyle w:val="af1"/>
        <w:ind w:firstLine="567"/>
        <w:jc w:val="both"/>
        <w:rPr>
          <w:rFonts w:ascii="Tinos" w:hAnsi="Tinos"/>
          <w:sz w:val="28"/>
          <w:szCs w:val="28"/>
        </w:rPr>
      </w:pPr>
      <w:r>
        <w:rPr>
          <w:rFonts w:ascii="Tinos" w:hAnsi="Tinos"/>
          <w:sz w:val="28"/>
          <w:szCs w:val="28"/>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14. Решение о местном бюджете вступает в силу с 1 января и действует по 31 декабря очередного финансового года.</w:t>
      </w:r>
    </w:p>
    <w:p w:rsidR="0086001C" w:rsidRDefault="00D16A0E">
      <w:pPr>
        <w:pStyle w:val="af1"/>
        <w:ind w:firstLine="567"/>
        <w:jc w:val="both"/>
        <w:rPr>
          <w:rFonts w:ascii="Tinos" w:hAnsi="Tinos"/>
          <w:sz w:val="28"/>
          <w:szCs w:val="28"/>
        </w:rPr>
      </w:pPr>
      <w:r>
        <w:rPr>
          <w:rFonts w:ascii="Tinos" w:hAnsi="Tinos"/>
          <w:sz w:val="28"/>
          <w:szCs w:val="28"/>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26. Порядок внесения изменений в решение о местном бюджете </w:t>
      </w:r>
    </w:p>
    <w:p w:rsidR="0086001C" w:rsidRDefault="00D16A0E">
      <w:pPr>
        <w:pStyle w:val="af1"/>
        <w:ind w:firstLine="567"/>
        <w:jc w:val="both"/>
        <w:rPr>
          <w:rFonts w:ascii="Tinos" w:hAnsi="Tinos"/>
          <w:sz w:val="28"/>
          <w:szCs w:val="28"/>
        </w:rPr>
      </w:pPr>
      <w:r>
        <w:rPr>
          <w:rFonts w:ascii="Tinos" w:hAnsi="Tinos"/>
          <w:sz w:val="28"/>
          <w:szCs w:val="28"/>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86001C" w:rsidRDefault="0086001C">
      <w:pPr>
        <w:pStyle w:val="af1"/>
        <w:ind w:firstLine="567"/>
        <w:jc w:val="both"/>
        <w:rPr>
          <w:rFonts w:ascii="Tinos" w:hAnsi="Tinos"/>
          <w:sz w:val="28"/>
          <w:szCs w:val="28"/>
        </w:rPr>
      </w:pPr>
    </w:p>
    <w:p w:rsidR="0086001C" w:rsidRDefault="00D16A0E">
      <w:pPr>
        <w:pStyle w:val="af1"/>
        <w:jc w:val="center"/>
        <w:rPr>
          <w:rFonts w:ascii="Tinos" w:hAnsi="Tinos"/>
          <w:b/>
          <w:sz w:val="28"/>
          <w:szCs w:val="28"/>
        </w:rPr>
      </w:pPr>
      <w:r>
        <w:rPr>
          <w:rFonts w:ascii="Tinos" w:hAnsi="Tinos"/>
          <w:b/>
          <w:sz w:val="28"/>
          <w:szCs w:val="28"/>
        </w:rPr>
        <w:t xml:space="preserve">ГЛАВА 5. ИСПОЛНЕНИЕ МЕСТНОГО БЮДЖЕТА </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27. Основы исполнения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Исполнение местного бюджета обеспечивается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Организация исполнения местного бюджета возлагается на должностное лицо Исполкома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3. Исполнение местного бюджета организуется на основе сводной бюджетной росписи и кассового плана.</w:t>
      </w:r>
    </w:p>
    <w:p w:rsidR="0086001C" w:rsidRDefault="00D16A0E">
      <w:pPr>
        <w:pStyle w:val="af1"/>
        <w:ind w:firstLine="567"/>
        <w:jc w:val="both"/>
        <w:rPr>
          <w:rFonts w:ascii="Tinos" w:hAnsi="Tinos"/>
          <w:sz w:val="28"/>
          <w:szCs w:val="28"/>
        </w:rPr>
      </w:pPr>
      <w:r>
        <w:rPr>
          <w:rFonts w:ascii="Tinos" w:hAnsi="Tinos"/>
          <w:sz w:val="28"/>
          <w:szCs w:val="28"/>
        </w:rPr>
        <w:t>4.Местный бюджет исполняется на основе единства кассы и подведомственности расходов.</w:t>
      </w:r>
    </w:p>
    <w:p w:rsidR="0086001C" w:rsidRDefault="00D16A0E">
      <w:pPr>
        <w:pStyle w:val="af1"/>
        <w:ind w:firstLine="567"/>
        <w:jc w:val="both"/>
        <w:rPr>
          <w:rFonts w:ascii="Tinos" w:hAnsi="Tinos"/>
          <w:sz w:val="28"/>
          <w:szCs w:val="28"/>
        </w:rPr>
      </w:pPr>
      <w:r>
        <w:rPr>
          <w:rFonts w:ascii="Tinos" w:hAnsi="Tinos"/>
          <w:sz w:val="28"/>
          <w:szCs w:val="28"/>
        </w:rPr>
        <w:t>5. Казначейское обслуживание исполнения бюджетов бюджетной системы Российской Федерации осуществляется Федеральным казначейством.</w:t>
      </w:r>
    </w:p>
    <w:p w:rsidR="0086001C" w:rsidRDefault="00D16A0E">
      <w:pPr>
        <w:pStyle w:val="af1"/>
        <w:ind w:firstLine="567"/>
        <w:jc w:val="both"/>
        <w:rPr>
          <w:rFonts w:ascii="Tinos" w:hAnsi="Tinos"/>
          <w:sz w:val="28"/>
          <w:szCs w:val="28"/>
        </w:rPr>
      </w:pPr>
      <w:r>
        <w:rPr>
          <w:rFonts w:ascii="Tinos" w:hAnsi="Tinos"/>
          <w:sz w:val="28"/>
          <w:szCs w:val="28"/>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28. Сводная бюджетная роспись </w:t>
      </w:r>
    </w:p>
    <w:p w:rsidR="0086001C" w:rsidRDefault="00D16A0E">
      <w:pPr>
        <w:pStyle w:val="af1"/>
        <w:ind w:firstLine="567"/>
        <w:jc w:val="both"/>
        <w:rPr>
          <w:rFonts w:ascii="Tinos" w:hAnsi="Tinos"/>
          <w:sz w:val="28"/>
          <w:szCs w:val="28"/>
        </w:rPr>
      </w:pPr>
      <w:r>
        <w:rPr>
          <w:rFonts w:ascii="Tinos" w:hAnsi="Tinos"/>
          <w:sz w:val="28"/>
          <w:szCs w:val="28"/>
        </w:rPr>
        <w:t>1. Порядок составления и ведения сводной бюджетной росписи устанавливается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Утверждение сводной бюджетной росписи и внесение изменений в нее осуществляется руководителем финансового органа.</w:t>
      </w:r>
    </w:p>
    <w:p w:rsidR="0086001C" w:rsidRDefault="00D16A0E">
      <w:pPr>
        <w:pStyle w:val="af1"/>
        <w:ind w:firstLine="567"/>
        <w:jc w:val="both"/>
        <w:rPr>
          <w:rFonts w:ascii="Tinos" w:hAnsi="Tinos"/>
          <w:sz w:val="28"/>
          <w:szCs w:val="28"/>
        </w:rPr>
      </w:pPr>
      <w:r>
        <w:rPr>
          <w:rFonts w:ascii="Tinos" w:hAnsi="Tinos"/>
          <w:sz w:val="28"/>
          <w:szCs w:val="28"/>
        </w:rPr>
        <w:t>Утвержденные показатели сводной бюджетной росписи должны соответствовать решению о местном бюджете.</w:t>
      </w:r>
    </w:p>
    <w:p w:rsidR="0086001C" w:rsidRDefault="00D16A0E">
      <w:pPr>
        <w:pStyle w:val="af1"/>
        <w:ind w:firstLine="567"/>
        <w:jc w:val="both"/>
        <w:rPr>
          <w:rFonts w:ascii="Tinos" w:hAnsi="Tinos"/>
          <w:sz w:val="28"/>
          <w:szCs w:val="28"/>
        </w:rPr>
      </w:pPr>
      <w:r>
        <w:rPr>
          <w:rFonts w:ascii="Tinos" w:hAnsi="Tinos"/>
          <w:sz w:val="28"/>
          <w:szCs w:val="28"/>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86001C" w:rsidRDefault="00D16A0E">
      <w:pPr>
        <w:pStyle w:val="af1"/>
        <w:ind w:firstLine="567"/>
        <w:jc w:val="both"/>
        <w:rPr>
          <w:rFonts w:ascii="Tinos" w:hAnsi="Tinos"/>
          <w:sz w:val="28"/>
          <w:szCs w:val="28"/>
        </w:rPr>
      </w:pPr>
      <w:r>
        <w:rPr>
          <w:rFonts w:ascii="Tinos" w:hAnsi="Tinos"/>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29. Кассовый план </w:t>
      </w:r>
    </w:p>
    <w:p w:rsidR="0086001C" w:rsidRDefault="00D16A0E">
      <w:pPr>
        <w:pStyle w:val="af1"/>
        <w:ind w:firstLine="567"/>
        <w:jc w:val="both"/>
        <w:rPr>
          <w:rFonts w:ascii="Tinos" w:hAnsi="Tinos"/>
          <w:sz w:val="28"/>
          <w:szCs w:val="28"/>
        </w:rPr>
      </w:pPr>
      <w:r>
        <w:rPr>
          <w:rFonts w:ascii="Tinos" w:hAnsi="Tinos"/>
          <w:sz w:val="28"/>
          <w:szCs w:val="28"/>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86001C" w:rsidRDefault="00D16A0E">
      <w:pPr>
        <w:pStyle w:val="af1"/>
        <w:ind w:firstLine="567"/>
        <w:jc w:val="both"/>
        <w:rPr>
          <w:rFonts w:ascii="Tinos" w:hAnsi="Tinos"/>
          <w:sz w:val="28"/>
          <w:szCs w:val="28"/>
        </w:rPr>
      </w:pPr>
      <w:r>
        <w:rPr>
          <w:rFonts w:ascii="Tinos" w:hAnsi="Tinos"/>
          <w:sz w:val="28"/>
          <w:szCs w:val="28"/>
        </w:rPr>
        <w:t>2. Составление и ведение кассового плана осуществляется должностным лицом Исполкома муниципального образования.</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30. Исполнение местного бюджета по доходам и расходам </w:t>
      </w:r>
    </w:p>
    <w:p w:rsidR="0086001C" w:rsidRDefault="00D16A0E">
      <w:pPr>
        <w:pStyle w:val="af1"/>
        <w:ind w:firstLine="567"/>
        <w:jc w:val="both"/>
        <w:rPr>
          <w:rFonts w:ascii="Tinos" w:hAnsi="Tinos"/>
          <w:sz w:val="28"/>
          <w:szCs w:val="28"/>
        </w:rPr>
      </w:pPr>
      <w:r>
        <w:rPr>
          <w:rFonts w:ascii="Tinos" w:hAnsi="Tinos"/>
          <w:sz w:val="28"/>
          <w:szCs w:val="28"/>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31. Бюджетная роспись </w:t>
      </w:r>
    </w:p>
    <w:p w:rsidR="0086001C" w:rsidRDefault="00D16A0E">
      <w:pPr>
        <w:pStyle w:val="af1"/>
        <w:ind w:firstLine="567"/>
        <w:jc w:val="both"/>
        <w:rPr>
          <w:rFonts w:ascii="Tinos" w:hAnsi="Tinos"/>
          <w:sz w:val="28"/>
          <w:szCs w:val="28"/>
        </w:rPr>
      </w:pPr>
      <w:r>
        <w:rPr>
          <w:rFonts w:ascii="Tinos" w:hAnsi="Tinos"/>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 xml:space="preserve">2. Бюджетные росписи главных распорядителей бюджетных средств составляются в соответствии с бюджетными ассигнованиями, утвержденными </w:t>
      </w:r>
      <w:r>
        <w:rPr>
          <w:rFonts w:ascii="Tinos" w:hAnsi="Tinos"/>
          <w:sz w:val="28"/>
          <w:szCs w:val="28"/>
        </w:rPr>
        <w:lastRenderedPageBreak/>
        <w:t>сводной бюджетной росписью, и утвержденными финансовым органом лимитами бюджетных обязательств.</w:t>
      </w:r>
    </w:p>
    <w:p w:rsidR="0086001C" w:rsidRDefault="00D16A0E">
      <w:pPr>
        <w:pStyle w:val="af1"/>
        <w:ind w:firstLine="567"/>
        <w:jc w:val="both"/>
        <w:rPr>
          <w:rFonts w:ascii="Tinos" w:hAnsi="Tinos"/>
          <w:sz w:val="28"/>
          <w:szCs w:val="28"/>
        </w:rPr>
      </w:pPr>
      <w:r>
        <w:rPr>
          <w:rFonts w:ascii="Tinos" w:hAnsi="Tinos"/>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86001C" w:rsidRDefault="00D16A0E">
      <w:pPr>
        <w:pStyle w:val="af1"/>
        <w:ind w:firstLine="567"/>
        <w:jc w:val="both"/>
        <w:rPr>
          <w:rFonts w:ascii="Tinos" w:hAnsi="Tinos"/>
          <w:sz w:val="28"/>
          <w:szCs w:val="28"/>
        </w:rPr>
      </w:pPr>
      <w:r>
        <w:rPr>
          <w:rFonts w:ascii="Tinos" w:hAnsi="Tinos"/>
          <w:sz w:val="28"/>
          <w:szCs w:val="28"/>
        </w:rPr>
        <w:t>3. Утверждение бюджетной росписи и внесение изменений в нее осуществляются главным распорядителем (распорядителем) бюджетных средств.</w:t>
      </w:r>
    </w:p>
    <w:p w:rsidR="0086001C" w:rsidRDefault="00D16A0E">
      <w:pPr>
        <w:pStyle w:val="af1"/>
        <w:ind w:firstLine="567"/>
        <w:jc w:val="both"/>
        <w:rPr>
          <w:rFonts w:ascii="Tinos" w:hAnsi="Tinos"/>
          <w:sz w:val="28"/>
          <w:szCs w:val="28"/>
        </w:rPr>
      </w:pPr>
      <w:r>
        <w:rPr>
          <w:rFonts w:ascii="Tinos" w:hAnsi="Tinos"/>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6001C" w:rsidRDefault="00D16A0E">
      <w:pPr>
        <w:pStyle w:val="af1"/>
        <w:ind w:firstLine="567"/>
        <w:jc w:val="both"/>
        <w:rPr>
          <w:rFonts w:ascii="Tinos" w:hAnsi="Tinos"/>
          <w:sz w:val="28"/>
          <w:szCs w:val="28"/>
        </w:rPr>
      </w:pPr>
      <w:r>
        <w:rPr>
          <w:rFonts w:ascii="Tinos" w:hAnsi="Tinos"/>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32. Исполнение местного бюджета по источникам финансирования дефицита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33. Лицевые счета </w:t>
      </w:r>
    </w:p>
    <w:p w:rsidR="0086001C" w:rsidRDefault="00D16A0E">
      <w:pPr>
        <w:pStyle w:val="af1"/>
        <w:ind w:firstLine="567"/>
        <w:jc w:val="both"/>
        <w:rPr>
          <w:rFonts w:ascii="Tinos" w:hAnsi="Tinos"/>
          <w:sz w:val="28"/>
          <w:szCs w:val="28"/>
        </w:rPr>
      </w:pPr>
      <w:r>
        <w:rPr>
          <w:rFonts w:ascii="Tinos" w:hAnsi="Tinos"/>
          <w:sz w:val="28"/>
          <w:szCs w:val="28"/>
        </w:rPr>
        <w:t>1. Учет операций администраторов доходов местного бюджета производится на лицевых счетах, открываемых им в Федеральном казначействе.</w:t>
      </w:r>
    </w:p>
    <w:p w:rsidR="0086001C" w:rsidRDefault="00D16A0E">
      <w:pPr>
        <w:pStyle w:val="af1"/>
        <w:ind w:firstLine="567"/>
        <w:jc w:val="both"/>
        <w:rPr>
          <w:rFonts w:ascii="Tinos" w:hAnsi="Tinos"/>
          <w:sz w:val="28"/>
          <w:szCs w:val="28"/>
        </w:rPr>
      </w:pPr>
      <w:r>
        <w:rPr>
          <w:rFonts w:ascii="Tinos" w:hAnsi="Tinos"/>
          <w:sz w:val="28"/>
          <w:szCs w:val="28"/>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86001C" w:rsidRDefault="00D16A0E">
      <w:pPr>
        <w:pStyle w:val="af1"/>
        <w:ind w:firstLine="567"/>
        <w:jc w:val="both"/>
        <w:rPr>
          <w:rFonts w:ascii="Tinos" w:hAnsi="Tinos"/>
          <w:sz w:val="28"/>
          <w:szCs w:val="28"/>
        </w:rPr>
      </w:pPr>
      <w:r>
        <w:rPr>
          <w:rFonts w:ascii="Tinos" w:hAnsi="Tinos"/>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86001C" w:rsidRDefault="00D16A0E">
      <w:pPr>
        <w:pStyle w:val="af1"/>
        <w:ind w:firstLine="567"/>
        <w:jc w:val="both"/>
        <w:rPr>
          <w:rFonts w:ascii="Tinos" w:hAnsi="Tinos"/>
          <w:sz w:val="28"/>
          <w:szCs w:val="28"/>
        </w:rPr>
      </w:pPr>
      <w:r>
        <w:rPr>
          <w:rFonts w:ascii="Tinos" w:hAnsi="Tinos"/>
          <w:sz w:val="28"/>
          <w:szCs w:val="28"/>
        </w:rPr>
        <w:t xml:space="preserve">4. Учет операций со средствами муниципальных бюджетных учреждений и муниципальных автономных учреждений производится на лицевых счетах, </w:t>
      </w:r>
      <w:r>
        <w:rPr>
          <w:rFonts w:ascii="Tinos" w:hAnsi="Tinos"/>
          <w:sz w:val="28"/>
          <w:szCs w:val="28"/>
        </w:rPr>
        <w:lastRenderedPageBreak/>
        <w:t>открываемых им в финансовом органе, за исключением случаев, установленных федеральными законами.</w:t>
      </w:r>
    </w:p>
    <w:p w:rsidR="0086001C" w:rsidRDefault="00D16A0E">
      <w:pPr>
        <w:pStyle w:val="af1"/>
        <w:ind w:firstLine="567"/>
        <w:jc w:val="both"/>
        <w:rPr>
          <w:rFonts w:ascii="Tinos" w:hAnsi="Tinos"/>
          <w:sz w:val="28"/>
          <w:szCs w:val="28"/>
        </w:rPr>
      </w:pPr>
      <w:r>
        <w:rPr>
          <w:rFonts w:ascii="Tinos" w:hAnsi="Tinos"/>
          <w:sz w:val="28"/>
          <w:szCs w:val="28"/>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86001C" w:rsidRDefault="00D16A0E">
      <w:pPr>
        <w:pStyle w:val="af1"/>
        <w:ind w:firstLine="567"/>
        <w:jc w:val="both"/>
        <w:rPr>
          <w:rFonts w:ascii="Tinos" w:hAnsi="Tinos"/>
          <w:sz w:val="28"/>
          <w:szCs w:val="28"/>
        </w:rPr>
      </w:pPr>
      <w:r>
        <w:rPr>
          <w:rFonts w:ascii="Tinos" w:hAnsi="Tinos"/>
          <w:sz w:val="28"/>
          <w:szCs w:val="28"/>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34. Бюджетная смета </w:t>
      </w:r>
    </w:p>
    <w:p w:rsidR="0086001C" w:rsidRDefault="00D16A0E">
      <w:pPr>
        <w:pStyle w:val="af1"/>
        <w:ind w:firstLine="567"/>
        <w:jc w:val="both"/>
        <w:rPr>
          <w:rFonts w:ascii="Tinos" w:hAnsi="Tinos"/>
          <w:sz w:val="28"/>
          <w:szCs w:val="28"/>
        </w:rPr>
      </w:pPr>
      <w:r>
        <w:rPr>
          <w:rFonts w:ascii="Tinos" w:hAnsi="Tinos"/>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86001C" w:rsidRDefault="00D16A0E">
      <w:pPr>
        <w:pStyle w:val="af1"/>
        <w:ind w:firstLine="567"/>
        <w:jc w:val="both"/>
        <w:rPr>
          <w:rFonts w:ascii="Tinos" w:hAnsi="Tinos"/>
          <w:sz w:val="28"/>
          <w:szCs w:val="28"/>
        </w:rPr>
      </w:pPr>
      <w:r>
        <w:rPr>
          <w:rFonts w:ascii="Tinos" w:hAnsi="Tinos"/>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6001C" w:rsidRDefault="00D16A0E">
      <w:pPr>
        <w:pStyle w:val="af1"/>
        <w:ind w:firstLine="567"/>
        <w:jc w:val="both"/>
        <w:rPr>
          <w:rFonts w:ascii="Tinos" w:hAnsi="Tinos"/>
          <w:sz w:val="28"/>
          <w:szCs w:val="28"/>
        </w:rPr>
      </w:pPr>
      <w:r>
        <w:rPr>
          <w:rFonts w:ascii="Tinos" w:hAnsi="Tinos"/>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86001C" w:rsidRDefault="00D16A0E">
      <w:pPr>
        <w:pStyle w:val="af1"/>
        <w:ind w:firstLine="567"/>
        <w:jc w:val="both"/>
        <w:rPr>
          <w:rFonts w:ascii="Tinos" w:hAnsi="Tinos"/>
          <w:sz w:val="28"/>
          <w:szCs w:val="28"/>
        </w:rPr>
      </w:pPr>
      <w:r>
        <w:rPr>
          <w:rFonts w:ascii="Tinos" w:hAnsi="Tinos"/>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86001C" w:rsidRDefault="00D16A0E">
      <w:pPr>
        <w:pStyle w:val="af1"/>
        <w:ind w:firstLine="567"/>
        <w:jc w:val="both"/>
        <w:rPr>
          <w:rFonts w:ascii="Tinos" w:hAnsi="Tinos"/>
          <w:sz w:val="28"/>
          <w:szCs w:val="28"/>
        </w:rPr>
      </w:pPr>
      <w:r>
        <w:rPr>
          <w:rFonts w:ascii="Tinos" w:hAnsi="Tinos"/>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6001C" w:rsidRDefault="00D16A0E">
      <w:pPr>
        <w:pStyle w:val="af1"/>
        <w:ind w:firstLine="567"/>
        <w:rPr>
          <w:rFonts w:ascii="Tinos" w:hAnsi="Tinos"/>
          <w:b/>
          <w:sz w:val="28"/>
          <w:szCs w:val="28"/>
        </w:rPr>
      </w:pPr>
      <w:r>
        <w:rPr>
          <w:rFonts w:ascii="Tinos" w:hAnsi="Tinos"/>
          <w:b/>
          <w:sz w:val="28"/>
          <w:szCs w:val="28"/>
        </w:rPr>
        <w:t xml:space="preserve">Статья 35. Предельные объемы финансирования </w:t>
      </w:r>
    </w:p>
    <w:p w:rsidR="0086001C" w:rsidRDefault="00D16A0E">
      <w:pPr>
        <w:pStyle w:val="af1"/>
        <w:ind w:firstLine="567"/>
        <w:jc w:val="both"/>
        <w:rPr>
          <w:rFonts w:ascii="Tinos" w:hAnsi="Tinos"/>
          <w:sz w:val="28"/>
          <w:szCs w:val="28"/>
        </w:rPr>
      </w:pPr>
      <w:r>
        <w:rPr>
          <w:rFonts w:ascii="Tinos" w:hAnsi="Tinos"/>
          <w:sz w:val="28"/>
          <w:szCs w:val="28"/>
        </w:rPr>
        <w:t xml:space="preserve">1. В случае и порядке, установленных Исполкомом муниципального образования, при организации исполнения местного бюджета по расходам могут </w:t>
      </w:r>
      <w:r>
        <w:rPr>
          <w:rFonts w:ascii="Tinos" w:hAnsi="Tinos"/>
          <w:sz w:val="28"/>
          <w:szCs w:val="28"/>
        </w:rPr>
        <w:lastRenderedPageBreak/>
        <w:t>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86001C" w:rsidRDefault="00D16A0E">
      <w:pPr>
        <w:pStyle w:val="af1"/>
        <w:ind w:firstLine="567"/>
        <w:jc w:val="both"/>
        <w:rPr>
          <w:rFonts w:ascii="Tinos" w:hAnsi="Tinos"/>
          <w:sz w:val="28"/>
          <w:szCs w:val="28"/>
        </w:rPr>
      </w:pPr>
      <w:r>
        <w:rPr>
          <w:rFonts w:ascii="Tinos" w:hAnsi="Tinos"/>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86001C" w:rsidRDefault="00D16A0E">
      <w:pPr>
        <w:pStyle w:val="af1"/>
        <w:ind w:firstLine="567"/>
        <w:jc w:val="both"/>
        <w:rPr>
          <w:rFonts w:ascii="Tinos" w:hAnsi="Tinos"/>
          <w:sz w:val="28"/>
          <w:szCs w:val="28"/>
        </w:rPr>
      </w:pPr>
      <w:r>
        <w:rPr>
          <w:rFonts w:ascii="Tinos" w:hAnsi="Tinos"/>
          <w:sz w:val="28"/>
          <w:szCs w:val="28"/>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86001C" w:rsidRDefault="00D16A0E">
      <w:pPr>
        <w:pStyle w:val="af1"/>
        <w:ind w:firstLine="567"/>
        <w:jc w:val="both"/>
        <w:rPr>
          <w:rFonts w:ascii="Tinos" w:hAnsi="Tinos"/>
          <w:b/>
          <w:sz w:val="28"/>
          <w:szCs w:val="28"/>
        </w:rPr>
      </w:pPr>
      <w:r>
        <w:rPr>
          <w:rFonts w:ascii="Tinos" w:hAnsi="Tinos"/>
          <w:b/>
          <w:sz w:val="28"/>
          <w:szCs w:val="28"/>
        </w:rPr>
        <w:t xml:space="preserve">Статья 37. Операции по управлению остатками средств на едином счете бюджета </w:t>
      </w:r>
    </w:p>
    <w:p w:rsidR="0086001C" w:rsidRDefault="00D16A0E">
      <w:pPr>
        <w:pStyle w:val="af1"/>
        <w:ind w:firstLine="567"/>
        <w:jc w:val="both"/>
        <w:rPr>
          <w:rFonts w:ascii="Tinos" w:hAnsi="Tinos"/>
          <w:sz w:val="28"/>
          <w:szCs w:val="28"/>
        </w:rPr>
      </w:pPr>
      <w:r>
        <w:rPr>
          <w:rFonts w:ascii="Tinos" w:hAnsi="Tinos"/>
          <w:sz w:val="28"/>
          <w:szCs w:val="28"/>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86001C" w:rsidRDefault="00D16A0E">
      <w:pPr>
        <w:pStyle w:val="af1"/>
        <w:ind w:firstLine="567"/>
        <w:jc w:val="both"/>
        <w:rPr>
          <w:rFonts w:ascii="Tinos" w:hAnsi="Tinos"/>
          <w:sz w:val="28"/>
          <w:szCs w:val="28"/>
        </w:rPr>
      </w:pPr>
      <w:r>
        <w:rPr>
          <w:rFonts w:ascii="Tinos" w:hAnsi="Tinos"/>
          <w:sz w:val="28"/>
          <w:szCs w:val="28"/>
        </w:rPr>
        <w:t xml:space="preserve">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w:t>
      </w:r>
      <w:r>
        <w:rPr>
          <w:rFonts w:ascii="Tinos" w:hAnsi="Tinos"/>
          <w:sz w:val="28"/>
          <w:szCs w:val="28"/>
        </w:rPr>
        <w:lastRenderedPageBreak/>
        <w:t>бюджетного процесса, бюджетными и автономными учреждениями, открытых финансовому органу.</w:t>
      </w:r>
    </w:p>
    <w:p w:rsidR="0086001C" w:rsidRDefault="00D16A0E">
      <w:pPr>
        <w:pStyle w:val="af1"/>
        <w:ind w:firstLine="567"/>
        <w:jc w:val="both"/>
        <w:rPr>
          <w:rFonts w:ascii="Tinos" w:hAnsi="Tinos"/>
          <w:sz w:val="28"/>
          <w:szCs w:val="28"/>
        </w:rPr>
      </w:pPr>
      <w:r>
        <w:rPr>
          <w:rFonts w:ascii="Tinos" w:hAnsi="Tinos"/>
          <w:sz w:val="28"/>
          <w:szCs w:val="28"/>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6001C" w:rsidRDefault="00D16A0E">
      <w:pPr>
        <w:pStyle w:val="af1"/>
        <w:ind w:firstLine="567"/>
        <w:jc w:val="both"/>
        <w:rPr>
          <w:rFonts w:ascii="Tinos" w:hAnsi="Tinos"/>
          <w:sz w:val="28"/>
          <w:szCs w:val="28"/>
        </w:rPr>
      </w:pPr>
      <w:r>
        <w:rPr>
          <w:rFonts w:ascii="Tinos" w:hAnsi="Tinos"/>
          <w:sz w:val="28"/>
          <w:szCs w:val="28"/>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38. Завершение текущего финансового года </w:t>
      </w:r>
    </w:p>
    <w:p w:rsidR="0086001C" w:rsidRDefault="00D16A0E">
      <w:pPr>
        <w:pStyle w:val="af1"/>
        <w:ind w:firstLine="567"/>
        <w:jc w:val="both"/>
        <w:rPr>
          <w:rFonts w:ascii="Tinos" w:hAnsi="Tinos"/>
          <w:sz w:val="28"/>
          <w:szCs w:val="28"/>
        </w:rPr>
      </w:pPr>
      <w:r>
        <w:rPr>
          <w:rFonts w:ascii="Tinos" w:hAnsi="Tinos"/>
          <w:sz w:val="28"/>
          <w:szCs w:val="28"/>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6001C" w:rsidRDefault="00D16A0E">
      <w:pPr>
        <w:pStyle w:val="af1"/>
        <w:ind w:firstLine="567"/>
        <w:jc w:val="both"/>
        <w:rPr>
          <w:rFonts w:ascii="Tinos" w:hAnsi="Tinos"/>
          <w:sz w:val="28"/>
          <w:szCs w:val="28"/>
        </w:rPr>
      </w:pPr>
      <w:r>
        <w:rPr>
          <w:rFonts w:ascii="Tinos" w:hAnsi="Tinos"/>
          <w:sz w:val="28"/>
          <w:szCs w:val="28"/>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6001C" w:rsidRDefault="0086001C">
      <w:pPr>
        <w:pStyle w:val="af1"/>
        <w:jc w:val="both"/>
        <w:rPr>
          <w:rFonts w:ascii="Tinos" w:hAnsi="Tinos"/>
          <w:sz w:val="28"/>
          <w:szCs w:val="28"/>
        </w:rPr>
      </w:pPr>
    </w:p>
    <w:p w:rsidR="0086001C" w:rsidRDefault="00D16A0E">
      <w:pPr>
        <w:pStyle w:val="af1"/>
        <w:jc w:val="center"/>
        <w:rPr>
          <w:rFonts w:ascii="Tinos" w:hAnsi="Tinos"/>
          <w:b/>
          <w:sz w:val="28"/>
          <w:szCs w:val="28"/>
        </w:rPr>
      </w:pPr>
      <w:r>
        <w:rPr>
          <w:rFonts w:ascii="Tinos" w:hAnsi="Tinos"/>
          <w:b/>
          <w:sz w:val="28"/>
          <w:szCs w:val="28"/>
        </w:rPr>
        <w:t xml:space="preserve">ГЛАВА 6. СОСТАВЛЕНИЕ, ВНЕШНЯЯ ПРОВЕРКА, РАССМОТРЕНИЕ И УТВЕРЖДЕНИЕ БЮДЖЕТНОЙ ОТЧЕТНОСТИ </w:t>
      </w:r>
    </w:p>
    <w:p w:rsidR="0086001C" w:rsidRDefault="00D16A0E">
      <w:pPr>
        <w:pStyle w:val="af1"/>
        <w:jc w:val="both"/>
        <w:rPr>
          <w:rFonts w:ascii="Tinos" w:hAnsi="Tinos"/>
          <w:sz w:val="28"/>
          <w:szCs w:val="28"/>
        </w:rPr>
      </w:pPr>
      <w:r>
        <w:rPr>
          <w:rFonts w:ascii="Tinos" w:hAnsi="Tinos"/>
          <w:sz w:val="28"/>
          <w:szCs w:val="28"/>
        </w:rPr>
        <w:t xml:space="preserve"> </w:t>
      </w:r>
    </w:p>
    <w:p w:rsidR="0086001C" w:rsidRDefault="00D16A0E">
      <w:pPr>
        <w:pStyle w:val="af1"/>
        <w:ind w:firstLine="567"/>
        <w:rPr>
          <w:rFonts w:ascii="Tinos" w:hAnsi="Tinos"/>
          <w:b/>
          <w:sz w:val="28"/>
          <w:szCs w:val="28"/>
        </w:rPr>
      </w:pPr>
      <w:r>
        <w:rPr>
          <w:rFonts w:ascii="Tinos" w:hAnsi="Tinos"/>
          <w:b/>
          <w:sz w:val="28"/>
          <w:szCs w:val="28"/>
        </w:rPr>
        <w:t xml:space="preserve">Статья 39. Составление бюджетной отчетности </w:t>
      </w:r>
    </w:p>
    <w:p w:rsidR="0086001C" w:rsidRDefault="00D16A0E">
      <w:pPr>
        <w:pStyle w:val="af1"/>
        <w:ind w:firstLine="567"/>
        <w:jc w:val="both"/>
        <w:rPr>
          <w:rFonts w:ascii="Tinos" w:hAnsi="Tinos"/>
          <w:sz w:val="28"/>
          <w:szCs w:val="28"/>
        </w:rPr>
      </w:pPr>
      <w:r>
        <w:rPr>
          <w:rFonts w:ascii="Tinos" w:hAnsi="Tinos"/>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86001C" w:rsidRDefault="00D16A0E">
      <w:pPr>
        <w:pStyle w:val="af1"/>
        <w:ind w:firstLine="567"/>
        <w:jc w:val="both"/>
        <w:rPr>
          <w:rFonts w:ascii="Tinos" w:hAnsi="Tinos"/>
          <w:sz w:val="28"/>
          <w:szCs w:val="28"/>
        </w:rPr>
      </w:pPr>
      <w:r>
        <w:rPr>
          <w:rFonts w:ascii="Tinos" w:hAnsi="Tinos"/>
          <w:sz w:val="28"/>
          <w:szCs w:val="28"/>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86001C" w:rsidRDefault="00D16A0E">
      <w:pPr>
        <w:pStyle w:val="af1"/>
        <w:ind w:firstLine="567"/>
        <w:jc w:val="both"/>
        <w:rPr>
          <w:rFonts w:ascii="Tinos" w:hAnsi="Tinos"/>
          <w:sz w:val="28"/>
          <w:szCs w:val="28"/>
        </w:rPr>
      </w:pPr>
      <w:r>
        <w:rPr>
          <w:rFonts w:ascii="Tinos" w:hAnsi="Tinos"/>
          <w:sz w:val="28"/>
          <w:szCs w:val="28"/>
        </w:rPr>
        <w:lastRenderedPageBreak/>
        <w:t>3. Бюджетная отчетность муниципального образования является годовой. Отчет об исполнении местного бюджета является ежеквартальным.</w:t>
      </w:r>
    </w:p>
    <w:p w:rsidR="0086001C" w:rsidRDefault="00D16A0E">
      <w:pPr>
        <w:pStyle w:val="af1"/>
        <w:ind w:firstLine="567"/>
        <w:jc w:val="both"/>
        <w:rPr>
          <w:rFonts w:ascii="Tinos" w:hAnsi="Tinos"/>
          <w:sz w:val="28"/>
          <w:szCs w:val="28"/>
        </w:rPr>
      </w:pPr>
      <w:r>
        <w:rPr>
          <w:rFonts w:ascii="Tinos" w:hAnsi="Tinos"/>
          <w:sz w:val="28"/>
          <w:szCs w:val="28"/>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86001C" w:rsidRDefault="00D16A0E">
      <w:pPr>
        <w:pStyle w:val="af1"/>
        <w:ind w:firstLine="567"/>
        <w:jc w:val="both"/>
        <w:rPr>
          <w:rFonts w:ascii="Tinos" w:hAnsi="Tinos"/>
          <w:sz w:val="28"/>
          <w:szCs w:val="28"/>
        </w:rPr>
      </w:pPr>
      <w:r>
        <w:rPr>
          <w:rFonts w:ascii="Tinos" w:hAnsi="Tinos"/>
          <w:sz w:val="28"/>
          <w:szCs w:val="28"/>
        </w:rPr>
        <w:t>5. Годовой отчет об исполнении местного бюджета подлежит утверждению решением Совета муниципального образования.</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40. Внешняя проверка годового отчета об исполнении местного бюджета </w:t>
      </w:r>
    </w:p>
    <w:p w:rsidR="0086001C" w:rsidRDefault="00D16A0E">
      <w:pPr>
        <w:pStyle w:val="af1"/>
        <w:ind w:firstLine="567"/>
        <w:jc w:val="both"/>
        <w:rPr>
          <w:rFonts w:ascii="Tinos" w:hAnsi="Tinos"/>
          <w:sz w:val="28"/>
          <w:szCs w:val="28"/>
        </w:rPr>
      </w:pPr>
      <w:r>
        <w:rPr>
          <w:rFonts w:ascii="Tinos" w:hAnsi="Tinos"/>
          <w:sz w:val="28"/>
          <w:szCs w:val="28"/>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86001C" w:rsidRDefault="00D16A0E">
      <w:pPr>
        <w:pStyle w:val="af1"/>
        <w:ind w:firstLine="567"/>
        <w:jc w:val="both"/>
        <w:rPr>
          <w:rFonts w:ascii="Tinos" w:hAnsi="Tinos"/>
          <w:sz w:val="28"/>
          <w:szCs w:val="28"/>
        </w:rPr>
      </w:pPr>
      <w:r>
        <w:rPr>
          <w:rFonts w:ascii="Tinos" w:hAnsi="Tinos"/>
          <w:sz w:val="28"/>
          <w:szCs w:val="28"/>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86001C" w:rsidRDefault="00D16A0E">
      <w:pPr>
        <w:pStyle w:val="af1"/>
        <w:ind w:firstLine="567"/>
        <w:jc w:val="both"/>
        <w:rPr>
          <w:rFonts w:ascii="Tinos" w:hAnsi="Tinos"/>
          <w:sz w:val="28"/>
          <w:szCs w:val="28"/>
        </w:rPr>
      </w:pPr>
      <w:r>
        <w:rPr>
          <w:rFonts w:ascii="Tinos" w:hAnsi="Tinos"/>
          <w:sz w:val="28"/>
          <w:szCs w:val="28"/>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6001C" w:rsidRDefault="00D16A0E">
      <w:pPr>
        <w:pStyle w:val="af1"/>
        <w:ind w:firstLine="567"/>
        <w:jc w:val="both"/>
        <w:rPr>
          <w:rFonts w:ascii="Tinos" w:hAnsi="Tinos"/>
          <w:sz w:val="28"/>
          <w:szCs w:val="28"/>
        </w:rPr>
      </w:pPr>
      <w:r>
        <w:rPr>
          <w:rFonts w:ascii="Tinos" w:hAnsi="Tinos"/>
          <w:sz w:val="28"/>
          <w:szCs w:val="28"/>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86001C" w:rsidRDefault="00D16A0E">
      <w:pPr>
        <w:pStyle w:val="af1"/>
        <w:ind w:firstLine="567"/>
        <w:jc w:val="both"/>
        <w:rPr>
          <w:rFonts w:ascii="Tinos" w:hAnsi="Tinos"/>
          <w:sz w:val="28"/>
          <w:szCs w:val="28"/>
        </w:rPr>
      </w:pPr>
      <w:r>
        <w:rPr>
          <w:rFonts w:ascii="Tinos" w:hAnsi="Tinos"/>
          <w:sz w:val="28"/>
          <w:szCs w:val="28"/>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86001C" w:rsidRDefault="00D16A0E">
      <w:pPr>
        <w:pStyle w:val="af1"/>
        <w:ind w:firstLine="567"/>
        <w:jc w:val="both"/>
        <w:rPr>
          <w:rFonts w:ascii="Tinos" w:hAnsi="Tinos"/>
          <w:b/>
          <w:sz w:val="28"/>
          <w:szCs w:val="28"/>
        </w:rPr>
      </w:pPr>
      <w:r>
        <w:rPr>
          <w:rFonts w:ascii="Tinos" w:hAnsi="Tinos"/>
          <w:b/>
          <w:sz w:val="28"/>
          <w:szCs w:val="28"/>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86001C" w:rsidRDefault="00D16A0E">
      <w:pPr>
        <w:pStyle w:val="af1"/>
        <w:ind w:firstLine="567"/>
        <w:jc w:val="both"/>
        <w:rPr>
          <w:rFonts w:ascii="Tinos" w:hAnsi="Tinos"/>
          <w:sz w:val="28"/>
          <w:szCs w:val="28"/>
        </w:rPr>
      </w:pPr>
      <w:r>
        <w:rPr>
          <w:rFonts w:ascii="Tinos" w:hAnsi="Tinos"/>
          <w:sz w:val="28"/>
          <w:szCs w:val="28"/>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Годовой отчет об исполнении местного бюджета представляется в Совет муниципального образования не позднее 1 мая текущего года.</w:t>
      </w:r>
    </w:p>
    <w:p w:rsidR="0086001C" w:rsidRDefault="00D16A0E">
      <w:pPr>
        <w:pStyle w:val="af1"/>
        <w:ind w:firstLine="567"/>
        <w:jc w:val="both"/>
        <w:rPr>
          <w:rFonts w:ascii="Tinos" w:hAnsi="Tinos"/>
          <w:sz w:val="28"/>
          <w:szCs w:val="28"/>
        </w:rPr>
      </w:pPr>
      <w:r>
        <w:rPr>
          <w:rFonts w:ascii="Tinos" w:hAnsi="Tinos"/>
          <w:sz w:val="28"/>
          <w:szCs w:val="28"/>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lastRenderedPageBreak/>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86001C" w:rsidRDefault="00D16A0E">
      <w:pPr>
        <w:pStyle w:val="af1"/>
        <w:ind w:firstLine="567"/>
        <w:jc w:val="both"/>
        <w:rPr>
          <w:rFonts w:ascii="Tinos" w:hAnsi="Tinos"/>
          <w:sz w:val="28"/>
          <w:szCs w:val="28"/>
        </w:rPr>
      </w:pPr>
      <w:r>
        <w:rPr>
          <w:rFonts w:ascii="Tinos" w:hAnsi="Tinos"/>
          <w:sz w:val="28"/>
          <w:szCs w:val="28"/>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6001C" w:rsidRDefault="00D16A0E">
      <w:pPr>
        <w:pStyle w:val="af1"/>
        <w:ind w:firstLine="567"/>
        <w:jc w:val="both"/>
        <w:rPr>
          <w:rFonts w:ascii="Tinos" w:hAnsi="Tinos"/>
          <w:sz w:val="28"/>
          <w:szCs w:val="28"/>
        </w:rPr>
      </w:pPr>
      <w:r>
        <w:rPr>
          <w:rFonts w:ascii="Tinos" w:hAnsi="Tinos"/>
          <w:sz w:val="28"/>
          <w:szCs w:val="28"/>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86001C" w:rsidRDefault="00D16A0E">
      <w:pPr>
        <w:pStyle w:val="af1"/>
        <w:ind w:firstLine="567"/>
        <w:jc w:val="both"/>
        <w:rPr>
          <w:rFonts w:ascii="Tinos" w:hAnsi="Tinos"/>
          <w:sz w:val="28"/>
          <w:szCs w:val="28"/>
        </w:rPr>
      </w:pPr>
      <w:r>
        <w:rPr>
          <w:rFonts w:ascii="Tinos" w:hAnsi="Tinos"/>
          <w:sz w:val="28"/>
          <w:szCs w:val="28"/>
        </w:rPr>
        <w:t>6. Отдельными приложениями к решению об исполнении местного бюджета за отчетный финансовый год утверждаются показатели:</w:t>
      </w:r>
    </w:p>
    <w:p w:rsidR="0086001C" w:rsidRDefault="00D16A0E">
      <w:pPr>
        <w:pStyle w:val="af1"/>
        <w:ind w:firstLine="567"/>
        <w:jc w:val="both"/>
        <w:rPr>
          <w:rFonts w:ascii="Tinos" w:hAnsi="Tinos"/>
          <w:sz w:val="28"/>
          <w:szCs w:val="28"/>
        </w:rPr>
      </w:pPr>
      <w:r>
        <w:rPr>
          <w:rFonts w:ascii="Tinos" w:hAnsi="Tinos"/>
          <w:sz w:val="28"/>
          <w:szCs w:val="28"/>
        </w:rPr>
        <w:t>1) доходов местного бюджета по кодам классификации доходов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2) расходов местного бюджета по ведомственной структуре расходов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3) расходов местного бюджета по разделам и подразделам классификации расходов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4) источников финансирования дефицита местного бюджета по кодам классификации источников финансирования дефицитов местного бюджета;</w:t>
      </w:r>
    </w:p>
    <w:p w:rsidR="0086001C" w:rsidRDefault="00D16A0E">
      <w:pPr>
        <w:pStyle w:val="af1"/>
        <w:ind w:firstLine="567"/>
        <w:jc w:val="both"/>
        <w:rPr>
          <w:rFonts w:ascii="Tinos" w:hAnsi="Tinos"/>
          <w:sz w:val="28"/>
          <w:szCs w:val="28"/>
        </w:rPr>
      </w:pPr>
      <w:r>
        <w:rPr>
          <w:rFonts w:ascii="Tinos" w:hAnsi="Tinos"/>
          <w:sz w:val="28"/>
          <w:szCs w:val="28"/>
        </w:rPr>
        <w:t>5) иные показатели, установленные Советом муниципального образования.</w:t>
      </w:r>
    </w:p>
    <w:p w:rsidR="0086001C" w:rsidRDefault="0086001C">
      <w:pPr>
        <w:pStyle w:val="af1"/>
        <w:jc w:val="both"/>
        <w:rPr>
          <w:rFonts w:ascii="Tinos" w:hAnsi="Tinos"/>
          <w:sz w:val="28"/>
          <w:szCs w:val="28"/>
        </w:rPr>
      </w:pPr>
    </w:p>
    <w:p w:rsidR="0086001C" w:rsidRDefault="00D16A0E">
      <w:pPr>
        <w:pStyle w:val="af1"/>
        <w:ind w:firstLine="567"/>
        <w:rPr>
          <w:rFonts w:ascii="Tinos" w:hAnsi="Tinos"/>
          <w:b/>
          <w:sz w:val="28"/>
          <w:szCs w:val="28"/>
        </w:rPr>
      </w:pPr>
      <w:r>
        <w:rPr>
          <w:rFonts w:ascii="Tinos" w:hAnsi="Tinos"/>
          <w:b/>
          <w:sz w:val="28"/>
          <w:szCs w:val="28"/>
        </w:rPr>
        <w:t xml:space="preserve">Статья 42. Публичные слушания </w:t>
      </w:r>
    </w:p>
    <w:p w:rsidR="0086001C" w:rsidRDefault="00D16A0E">
      <w:pPr>
        <w:pStyle w:val="af1"/>
        <w:ind w:firstLine="567"/>
        <w:jc w:val="both"/>
        <w:rPr>
          <w:rFonts w:ascii="Tinos" w:hAnsi="Tinos"/>
          <w:sz w:val="28"/>
          <w:szCs w:val="28"/>
        </w:rPr>
      </w:pPr>
      <w:r>
        <w:rPr>
          <w:rFonts w:ascii="Tinos" w:hAnsi="Tinos"/>
          <w:sz w:val="28"/>
          <w:szCs w:val="28"/>
        </w:rPr>
        <w:t xml:space="preserve">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w:t>
      </w:r>
      <w:r>
        <w:rPr>
          <w:rFonts w:ascii="Times New Roman" w:hAnsi="Times New Roman"/>
          <w:sz w:val="28"/>
          <w:szCs w:val="28"/>
        </w:rPr>
        <w:t xml:space="preserve">муниципального образования «Ташкичуйское сельское поселение» Ютазинского муниципального района Республики Татарстан </w:t>
      </w:r>
      <w:r>
        <w:rPr>
          <w:rFonts w:ascii="Tinos" w:hAnsi="Tinos"/>
          <w:sz w:val="28"/>
          <w:szCs w:val="28"/>
        </w:rPr>
        <w:t>или Советом муниципального образования.</w:t>
      </w:r>
    </w:p>
    <w:p w:rsidR="0086001C" w:rsidRDefault="0086001C">
      <w:pPr>
        <w:pStyle w:val="af1"/>
        <w:jc w:val="both"/>
        <w:rPr>
          <w:rFonts w:ascii="Tinos" w:hAnsi="Tinos"/>
          <w:sz w:val="28"/>
          <w:szCs w:val="28"/>
        </w:rPr>
      </w:pPr>
    </w:p>
    <w:p w:rsidR="0086001C" w:rsidRDefault="0086001C">
      <w:pPr>
        <w:pStyle w:val="af1"/>
        <w:jc w:val="both"/>
        <w:rPr>
          <w:rFonts w:ascii="Tinos" w:hAnsi="Tinos"/>
          <w:sz w:val="28"/>
          <w:szCs w:val="28"/>
        </w:rPr>
      </w:pPr>
    </w:p>
    <w:p w:rsidR="0086001C" w:rsidRDefault="00D16A0E">
      <w:pPr>
        <w:pStyle w:val="af1"/>
        <w:jc w:val="center"/>
        <w:rPr>
          <w:rFonts w:ascii="Tinos" w:hAnsi="Tinos"/>
          <w:b/>
          <w:sz w:val="28"/>
          <w:szCs w:val="28"/>
        </w:rPr>
      </w:pPr>
      <w:r>
        <w:rPr>
          <w:rFonts w:ascii="Tinos" w:hAnsi="Tinos"/>
          <w:b/>
          <w:sz w:val="28"/>
          <w:szCs w:val="28"/>
        </w:rPr>
        <w:t xml:space="preserve">ГЛАВА 7. МУНИЦИПАЛЬНЫЙ ФИНАНСОВЫЙ КОНТРОЛЬ </w:t>
      </w:r>
    </w:p>
    <w:p w:rsidR="0086001C" w:rsidRDefault="0086001C">
      <w:pPr>
        <w:pStyle w:val="af1"/>
        <w:jc w:val="center"/>
        <w:rPr>
          <w:rFonts w:ascii="Tinos" w:hAnsi="Tinos"/>
          <w:b/>
          <w:sz w:val="28"/>
          <w:szCs w:val="28"/>
        </w:rPr>
      </w:pPr>
    </w:p>
    <w:p w:rsidR="0086001C" w:rsidRDefault="00D16A0E">
      <w:pPr>
        <w:pStyle w:val="af1"/>
        <w:jc w:val="both"/>
        <w:rPr>
          <w:rFonts w:ascii="Tinos" w:hAnsi="Tinos"/>
          <w:b/>
          <w:sz w:val="28"/>
          <w:szCs w:val="28"/>
        </w:rPr>
      </w:pPr>
      <w:r>
        <w:rPr>
          <w:rFonts w:ascii="Tinos" w:hAnsi="Tinos"/>
          <w:sz w:val="28"/>
          <w:szCs w:val="28"/>
        </w:rPr>
        <w:t xml:space="preserve"> </w:t>
      </w:r>
      <w:r>
        <w:rPr>
          <w:rFonts w:ascii="Tinos" w:hAnsi="Tinos"/>
          <w:b/>
          <w:sz w:val="28"/>
          <w:szCs w:val="28"/>
        </w:rPr>
        <w:t xml:space="preserve">Статья 43. Органы, осуществляющие муниципальный финансовый контроль </w:t>
      </w:r>
    </w:p>
    <w:p w:rsidR="0086001C" w:rsidRDefault="00D16A0E">
      <w:pPr>
        <w:pStyle w:val="af1"/>
        <w:ind w:firstLine="567"/>
        <w:jc w:val="both"/>
        <w:rPr>
          <w:rFonts w:ascii="Tinos" w:hAnsi="Tinos"/>
          <w:sz w:val="28"/>
          <w:szCs w:val="28"/>
        </w:rPr>
      </w:pPr>
      <w:r>
        <w:rPr>
          <w:rFonts w:ascii="Tinos" w:hAnsi="Tinos"/>
          <w:sz w:val="28"/>
          <w:szCs w:val="28"/>
        </w:rPr>
        <w:t>1. Муниципальный финансовый контроль осуществляют:</w:t>
      </w:r>
    </w:p>
    <w:p w:rsidR="0086001C" w:rsidRDefault="00D16A0E">
      <w:pPr>
        <w:pStyle w:val="af1"/>
        <w:ind w:firstLine="567"/>
        <w:jc w:val="both"/>
        <w:rPr>
          <w:rFonts w:ascii="Tinos" w:hAnsi="Tinos"/>
          <w:sz w:val="28"/>
          <w:szCs w:val="28"/>
        </w:rPr>
      </w:pPr>
      <w:r>
        <w:rPr>
          <w:rFonts w:ascii="Tinos" w:hAnsi="Tinos"/>
          <w:sz w:val="28"/>
          <w:szCs w:val="28"/>
        </w:rPr>
        <w:t>1) контрольно-счетный орган;</w:t>
      </w:r>
    </w:p>
    <w:p w:rsidR="0086001C" w:rsidRDefault="00D16A0E">
      <w:pPr>
        <w:pStyle w:val="af1"/>
        <w:ind w:firstLine="567"/>
        <w:jc w:val="both"/>
        <w:rPr>
          <w:rFonts w:ascii="Tinos" w:hAnsi="Tinos"/>
          <w:sz w:val="28"/>
          <w:szCs w:val="28"/>
        </w:rPr>
      </w:pPr>
      <w:r>
        <w:rPr>
          <w:rFonts w:ascii="Tinos" w:hAnsi="Tinos"/>
          <w:sz w:val="28"/>
          <w:szCs w:val="28"/>
        </w:rPr>
        <w:t>2) должностное лицо финансового органа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2. Контрольно-счетный орган осуществляет внешний муниципальный финансовый контроль.</w:t>
      </w:r>
    </w:p>
    <w:p w:rsidR="0086001C" w:rsidRDefault="00D16A0E">
      <w:pPr>
        <w:pStyle w:val="af1"/>
        <w:ind w:firstLine="567"/>
        <w:jc w:val="both"/>
        <w:rPr>
          <w:rFonts w:ascii="Tinos" w:hAnsi="Tinos"/>
          <w:sz w:val="28"/>
          <w:szCs w:val="28"/>
        </w:rPr>
      </w:pPr>
      <w:r>
        <w:rPr>
          <w:rFonts w:ascii="Tinos" w:hAnsi="Tinos"/>
          <w:sz w:val="28"/>
          <w:szCs w:val="28"/>
        </w:rPr>
        <w:t>3. Должностное лицо Финансового органа муниципального образования осуществляет внутренний муниципальный финансовый контроль.</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44. Полномочия контрольно-счетного органа по осуществлению внешнего муниципального финансового контроля </w:t>
      </w:r>
    </w:p>
    <w:p w:rsidR="0086001C" w:rsidRDefault="00D16A0E">
      <w:pPr>
        <w:pStyle w:val="af1"/>
        <w:ind w:firstLine="567"/>
        <w:jc w:val="both"/>
        <w:rPr>
          <w:rFonts w:ascii="Tinos" w:hAnsi="Tinos"/>
          <w:sz w:val="28"/>
          <w:szCs w:val="28"/>
        </w:rPr>
      </w:pPr>
      <w:r>
        <w:rPr>
          <w:rFonts w:ascii="Tinos" w:hAnsi="Tinos"/>
          <w:sz w:val="28"/>
          <w:szCs w:val="28"/>
        </w:rPr>
        <w:lastRenderedPageBreak/>
        <w:t>1. Полномочиями контрольно-счетного органа по осуществлению внешнего муниципального финансового контроля являются:</w:t>
      </w:r>
    </w:p>
    <w:p w:rsidR="0086001C" w:rsidRDefault="00D16A0E">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86001C" w:rsidRDefault="00D16A0E">
      <w:pPr>
        <w:pStyle w:val="af1"/>
        <w:ind w:firstLine="567"/>
        <w:jc w:val="both"/>
        <w:rPr>
          <w:rFonts w:ascii="Tinos" w:hAnsi="Tinos"/>
          <w:sz w:val="28"/>
          <w:szCs w:val="28"/>
        </w:rPr>
      </w:pPr>
      <w:r>
        <w:rPr>
          <w:rFonts w:ascii="Tinos" w:hAnsi="Tinos"/>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86001C" w:rsidRDefault="00D16A0E">
      <w:pPr>
        <w:pStyle w:val="af1"/>
        <w:ind w:firstLine="567"/>
        <w:jc w:val="both"/>
        <w:rPr>
          <w:rFonts w:ascii="Tinos" w:hAnsi="Tinos"/>
          <w:sz w:val="28"/>
          <w:szCs w:val="28"/>
        </w:rPr>
      </w:pPr>
      <w:r>
        <w:rPr>
          <w:rFonts w:ascii="Tinos" w:hAnsi="Tinos"/>
          <w:sz w:val="28"/>
          <w:szCs w:val="28"/>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6001C" w:rsidRDefault="00D16A0E">
      <w:pPr>
        <w:pStyle w:val="af1"/>
        <w:ind w:firstLine="567"/>
        <w:jc w:val="both"/>
        <w:rPr>
          <w:rFonts w:ascii="Tinos" w:hAnsi="Tinos"/>
          <w:sz w:val="28"/>
          <w:szCs w:val="28"/>
        </w:rPr>
      </w:pPr>
      <w:r>
        <w:rPr>
          <w:rFonts w:ascii="Tinos" w:hAnsi="Tinos"/>
          <w:sz w:val="28"/>
          <w:szCs w:val="28"/>
        </w:rPr>
        <w:t>2. При осуществлении полномочий по внешнему муниципальному финансовому контролю контрольно-счетным органом:</w:t>
      </w:r>
    </w:p>
    <w:p w:rsidR="0086001C" w:rsidRDefault="00D16A0E">
      <w:pPr>
        <w:pStyle w:val="af1"/>
        <w:ind w:firstLine="567"/>
        <w:jc w:val="both"/>
        <w:rPr>
          <w:rFonts w:ascii="Tinos" w:hAnsi="Tinos"/>
          <w:sz w:val="28"/>
          <w:szCs w:val="28"/>
        </w:rPr>
      </w:pPr>
      <w:r>
        <w:rPr>
          <w:rFonts w:ascii="Tinos" w:hAnsi="Tinos"/>
          <w:sz w:val="28"/>
          <w:szCs w:val="28"/>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6001C" w:rsidRDefault="00D16A0E">
      <w:pPr>
        <w:pStyle w:val="af1"/>
        <w:ind w:firstLine="567"/>
        <w:jc w:val="both"/>
        <w:rPr>
          <w:rFonts w:ascii="Tinos" w:hAnsi="Tinos"/>
          <w:sz w:val="28"/>
          <w:szCs w:val="28"/>
        </w:rPr>
      </w:pPr>
      <w:r>
        <w:rPr>
          <w:rFonts w:ascii="Tinos" w:hAnsi="Tinos"/>
          <w:sz w:val="28"/>
          <w:szCs w:val="28"/>
        </w:rPr>
        <w:t>2) направляются объектам контроля представления, предписания;</w:t>
      </w:r>
    </w:p>
    <w:p w:rsidR="0086001C" w:rsidRDefault="00D16A0E">
      <w:pPr>
        <w:pStyle w:val="af1"/>
        <w:ind w:firstLine="567"/>
        <w:jc w:val="both"/>
        <w:rPr>
          <w:rFonts w:ascii="Tinos" w:hAnsi="Tinos"/>
          <w:sz w:val="28"/>
          <w:szCs w:val="28"/>
        </w:rPr>
      </w:pPr>
      <w:r>
        <w:rPr>
          <w:rFonts w:ascii="Tinos" w:hAnsi="Tinos"/>
          <w:sz w:val="28"/>
          <w:szCs w:val="28"/>
        </w:rPr>
        <w:t>3) направляются финансовому органу уведомления о применении бюджетных мер принуждения;</w:t>
      </w:r>
    </w:p>
    <w:p w:rsidR="0086001C" w:rsidRDefault="00D16A0E">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6001C" w:rsidRDefault="0086001C">
      <w:pPr>
        <w:pStyle w:val="af1"/>
        <w:jc w:val="both"/>
        <w:rPr>
          <w:rFonts w:ascii="Tinos" w:hAnsi="Tinos"/>
          <w:sz w:val="28"/>
          <w:szCs w:val="28"/>
        </w:rPr>
      </w:pPr>
    </w:p>
    <w:p w:rsidR="0086001C" w:rsidRDefault="00D16A0E">
      <w:pPr>
        <w:pStyle w:val="af1"/>
        <w:ind w:firstLine="567"/>
        <w:jc w:val="both"/>
        <w:rPr>
          <w:rFonts w:ascii="Tinos" w:hAnsi="Tinos"/>
          <w:b/>
          <w:sz w:val="28"/>
          <w:szCs w:val="28"/>
        </w:rPr>
      </w:pPr>
      <w:r>
        <w:rPr>
          <w:rFonts w:ascii="Tinos" w:hAnsi="Tinos"/>
          <w:b/>
          <w:sz w:val="28"/>
          <w:szCs w:val="28"/>
        </w:rPr>
        <w:t xml:space="preserve">Статья 45. Полномочия финансового органа по осуществлению внутреннего муниципального финансового контроля </w:t>
      </w:r>
    </w:p>
    <w:p w:rsidR="0086001C" w:rsidRDefault="00D16A0E">
      <w:pPr>
        <w:pStyle w:val="af1"/>
        <w:ind w:firstLine="567"/>
        <w:jc w:val="both"/>
        <w:rPr>
          <w:rFonts w:ascii="Tinos" w:hAnsi="Tinos"/>
          <w:sz w:val="28"/>
          <w:szCs w:val="28"/>
        </w:rPr>
      </w:pPr>
      <w:r>
        <w:rPr>
          <w:rFonts w:ascii="Tinos" w:hAnsi="Tinos"/>
          <w:sz w:val="28"/>
          <w:szCs w:val="28"/>
        </w:rPr>
        <w:t>1. Полномочиями финансового органа по осуществлению внутреннего муниципального финансового контроля являются:</w:t>
      </w:r>
    </w:p>
    <w:p w:rsidR="0086001C" w:rsidRDefault="00D16A0E">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86001C" w:rsidRDefault="00D16A0E">
      <w:pPr>
        <w:pStyle w:val="af1"/>
        <w:ind w:firstLine="567"/>
        <w:jc w:val="both"/>
        <w:rPr>
          <w:rFonts w:ascii="Tinos" w:hAnsi="Tinos"/>
          <w:sz w:val="28"/>
          <w:szCs w:val="28"/>
        </w:rPr>
      </w:pPr>
      <w:r>
        <w:rPr>
          <w:rFonts w:ascii="Tinos" w:hAnsi="Tinos"/>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86001C" w:rsidRDefault="00D16A0E">
      <w:pPr>
        <w:pStyle w:val="af1"/>
        <w:ind w:firstLine="567"/>
        <w:jc w:val="both"/>
        <w:rPr>
          <w:rFonts w:ascii="Tinos" w:hAnsi="Tinos"/>
          <w:sz w:val="28"/>
          <w:szCs w:val="28"/>
        </w:rPr>
      </w:pPr>
      <w:r>
        <w:rPr>
          <w:rFonts w:ascii="Tinos" w:hAnsi="Tinos"/>
          <w:sz w:val="28"/>
          <w:szCs w:val="28"/>
        </w:rPr>
        <w:t xml:space="preserve">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w:t>
      </w:r>
      <w:r>
        <w:rPr>
          <w:rFonts w:ascii="Tinos" w:hAnsi="Tinos"/>
          <w:sz w:val="28"/>
          <w:szCs w:val="28"/>
        </w:rPr>
        <w:lastRenderedPageBreak/>
        <w:t>Федерации, условий договоров (соглашений), заключенных в целях исполнения муниципальных контрактов;</w:t>
      </w:r>
    </w:p>
    <w:p w:rsidR="0086001C" w:rsidRDefault="00D16A0E">
      <w:pPr>
        <w:pStyle w:val="af1"/>
        <w:ind w:firstLine="567"/>
        <w:jc w:val="both"/>
        <w:rPr>
          <w:rFonts w:ascii="Tinos" w:hAnsi="Tinos"/>
          <w:sz w:val="28"/>
          <w:szCs w:val="28"/>
        </w:rPr>
      </w:pPr>
      <w:r>
        <w:rPr>
          <w:rFonts w:ascii="Tinos" w:hAnsi="Tinos"/>
          <w:sz w:val="28"/>
          <w:szCs w:val="28"/>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86001C" w:rsidRDefault="00D16A0E">
      <w:pPr>
        <w:pStyle w:val="af1"/>
        <w:ind w:firstLine="567"/>
        <w:jc w:val="both"/>
        <w:rPr>
          <w:rFonts w:ascii="Tinos" w:hAnsi="Tinos"/>
          <w:sz w:val="28"/>
          <w:szCs w:val="28"/>
        </w:rPr>
      </w:pPr>
      <w:r>
        <w:rPr>
          <w:rFonts w:ascii="Tinos" w:hAnsi="Tinos"/>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001C" w:rsidRDefault="00D16A0E">
      <w:pPr>
        <w:pStyle w:val="af1"/>
        <w:ind w:firstLine="567"/>
        <w:jc w:val="both"/>
        <w:rPr>
          <w:rFonts w:ascii="Tinos" w:hAnsi="Tinos"/>
          <w:sz w:val="28"/>
          <w:szCs w:val="28"/>
        </w:rPr>
      </w:pPr>
      <w:r>
        <w:rPr>
          <w:rFonts w:ascii="Tinos" w:hAnsi="Tinos"/>
          <w:sz w:val="28"/>
          <w:szCs w:val="28"/>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86001C" w:rsidRDefault="00D16A0E">
      <w:pPr>
        <w:pStyle w:val="af1"/>
        <w:ind w:firstLine="567"/>
        <w:jc w:val="both"/>
        <w:rPr>
          <w:rFonts w:ascii="Tinos" w:hAnsi="Tinos"/>
          <w:sz w:val="28"/>
          <w:szCs w:val="28"/>
        </w:rPr>
      </w:pPr>
      <w:r>
        <w:rPr>
          <w:rFonts w:ascii="Tinos" w:hAnsi="Tinos"/>
          <w:sz w:val="28"/>
          <w:szCs w:val="28"/>
        </w:rPr>
        <w:t>1) проводятся проверки, ревизии и обследования;</w:t>
      </w:r>
    </w:p>
    <w:p w:rsidR="0086001C" w:rsidRDefault="00D16A0E">
      <w:pPr>
        <w:pStyle w:val="af1"/>
        <w:ind w:firstLine="567"/>
        <w:jc w:val="both"/>
        <w:rPr>
          <w:rFonts w:ascii="Tinos" w:hAnsi="Tinos"/>
          <w:sz w:val="28"/>
          <w:szCs w:val="28"/>
        </w:rPr>
      </w:pPr>
      <w:r>
        <w:rPr>
          <w:rFonts w:ascii="Tinos" w:hAnsi="Tinos"/>
          <w:sz w:val="28"/>
          <w:szCs w:val="28"/>
        </w:rPr>
        <w:t>2) направляются объектам контроля акты, заключения, представления и (или) предписания;</w:t>
      </w:r>
    </w:p>
    <w:p w:rsidR="0086001C" w:rsidRDefault="00D16A0E">
      <w:pPr>
        <w:pStyle w:val="af1"/>
        <w:ind w:firstLine="567"/>
        <w:jc w:val="both"/>
        <w:rPr>
          <w:rFonts w:ascii="Tinos" w:hAnsi="Tinos"/>
          <w:sz w:val="28"/>
          <w:szCs w:val="28"/>
        </w:rPr>
      </w:pPr>
      <w:r>
        <w:rPr>
          <w:rFonts w:ascii="Tinos" w:hAnsi="Tinos"/>
          <w:sz w:val="28"/>
          <w:szCs w:val="28"/>
        </w:rPr>
        <w:t>3) направляются уведомления о применении бюджетных мер принуждения;</w:t>
      </w:r>
    </w:p>
    <w:p w:rsidR="0086001C" w:rsidRDefault="00D16A0E">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6001C" w:rsidRDefault="00D16A0E">
      <w:pPr>
        <w:pStyle w:val="af1"/>
        <w:ind w:firstLine="567"/>
        <w:jc w:val="both"/>
        <w:rPr>
          <w:rFonts w:ascii="Tinos" w:hAnsi="Tinos"/>
          <w:sz w:val="28"/>
          <w:szCs w:val="28"/>
        </w:rPr>
      </w:pPr>
      <w:r>
        <w:rPr>
          <w:rFonts w:ascii="Tinos" w:hAnsi="Tinos"/>
          <w:sz w:val="28"/>
          <w:szCs w:val="28"/>
        </w:rPr>
        <w:t>5) назначается (организуется) проведение экспертиз, необходимых для проведения проверок, ревизий и обследований;</w:t>
      </w:r>
    </w:p>
    <w:p w:rsidR="0086001C" w:rsidRDefault="00D16A0E">
      <w:pPr>
        <w:pStyle w:val="af1"/>
        <w:ind w:firstLine="567"/>
        <w:jc w:val="both"/>
        <w:rPr>
          <w:rFonts w:ascii="Tinos" w:hAnsi="Tinos"/>
          <w:sz w:val="28"/>
          <w:szCs w:val="28"/>
        </w:rPr>
      </w:pPr>
      <w:r>
        <w:rPr>
          <w:rFonts w:ascii="Tinos" w:hAnsi="Tinos"/>
          <w:sz w:val="28"/>
          <w:szCs w:val="28"/>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6001C" w:rsidRDefault="00D16A0E">
      <w:pPr>
        <w:pStyle w:val="af1"/>
        <w:ind w:firstLine="567"/>
        <w:jc w:val="both"/>
        <w:rPr>
          <w:rFonts w:ascii="Tinos" w:hAnsi="Tinos"/>
          <w:sz w:val="28"/>
          <w:szCs w:val="28"/>
        </w:rPr>
      </w:pPr>
      <w:r>
        <w:rPr>
          <w:rFonts w:ascii="Tinos" w:hAnsi="Tinos"/>
          <w:sz w:val="28"/>
          <w:szCs w:val="28"/>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86001C" w:rsidRDefault="00D16A0E">
      <w:pPr>
        <w:pStyle w:val="af1"/>
        <w:ind w:firstLine="567"/>
        <w:jc w:val="both"/>
        <w:rPr>
          <w:rFonts w:ascii="Tinos" w:hAnsi="Tinos"/>
          <w:sz w:val="28"/>
          <w:szCs w:val="28"/>
        </w:rPr>
      </w:pPr>
      <w:r>
        <w:rPr>
          <w:rFonts w:ascii="Tinos" w:hAnsi="Tinos"/>
          <w:sz w:val="28"/>
          <w:szCs w:val="28"/>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86001C">
      <w:pgSz w:w="11906" w:h="16838"/>
      <w:pgMar w:top="1134" w:right="567" w:bottom="1134"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1C"/>
    <w:rsid w:val="001F0913"/>
    <w:rsid w:val="0086001C"/>
    <w:rsid w:val="00D16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16413-7EA1-47EC-BC05-7BDB39AA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FA592-84CC-454A-8D25-ACF85521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9494</Words>
  <Characters>54120</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2024-12-03T15:59:00Z</cp:lastPrinted>
  <dcterms:created xsi:type="dcterms:W3CDTF">2024-12-05T10:47:00Z</dcterms:created>
  <dcterms:modified xsi:type="dcterms:W3CDTF">2024-12-05T10:47:00Z</dcterms:modified>
  <dc:language>ru-RU</dc:language>
</cp:coreProperties>
</file>