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24"/>
        <w:gridCol w:w="921"/>
        <w:gridCol w:w="4257"/>
      </w:tblGrid>
      <w:tr w:rsidR="003477E8">
        <w:trPr>
          <w:trHeight w:val="1232"/>
        </w:trPr>
        <w:tc>
          <w:tcPr>
            <w:tcW w:w="4324" w:type="dxa"/>
            <w:shd w:val="clear" w:color="auto" w:fill="auto"/>
          </w:tcPr>
          <w:p w:rsidR="003477E8" w:rsidRDefault="008446F4">
            <w:pPr>
              <w:widowControl w:val="0"/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 w:cs="Times New Roman"/>
                <w:caps/>
                <w:sz w:val="24"/>
                <w:szCs w:val="24"/>
                <w:lang w:val="tt-RU" w:eastAsia="en-US"/>
              </w:rPr>
              <w:t>ИСПОЛНИТЕЛЬНый КОМИТЕТ КАРАКАШЛИНСКОГО СЕЛЬСКОГО ПОСЕЛЕНИЯ ю</w:t>
            </w:r>
            <w:r>
              <w:rPr>
                <w:rFonts w:ascii="PT Astra Serif" w:hAnsi="PT Astra Serif" w:cs="Times New Roman"/>
                <w:caps/>
                <w:sz w:val="24"/>
                <w:szCs w:val="24"/>
                <w:lang w:eastAsia="en-US"/>
              </w:rPr>
              <w:t>тазинского муниципального района</w:t>
            </w:r>
            <w:r>
              <w:rPr>
                <w:rFonts w:ascii="PT Astra Serif" w:hAnsi="PT Astra Serif" w:cs="Times New Roman"/>
                <w:caps/>
                <w:sz w:val="24"/>
                <w:szCs w:val="24"/>
                <w:lang w:val="tt-RU" w:eastAsia="en-US"/>
              </w:rPr>
              <w:t xml:space="preserve"> республики татарстан</w:t>
            </w:r>
          </w:p>
          <w:p w:rsidR="003477E8" w:rsidRDefault="008446F4">
            <w:pPr>
              <w:widowControl w:val="0"/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tt-RU" w:eastAsia="en-US"/>
              </w:rPr>
              <w:t>ул.Сирин Батыршин, д.33,</w:t>
            </w:r>
          </w:p>
          <w:p w:rsidR="003477E8" w:rsidRDefault="008446F4">
            <w:pPr>
              <w:widowControl w:val="0"/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tt-RU" w:eastAsia="en-US"/>
              </w:rPr>
              <w:t>с.Каракашлы, 423961</w:t>
            </w:r>
          </w:p>
        </w:tc>
        <w:tc>
          <w:tcPr>
            <w:tcW w:w="921" w:type="dxa"/>
            <w:shd w:val="clear" w:color="auto" w:fill="auto"/>
          </w:tcPr>
          <w:p w:rsidR="003477E8" w:rsidRDefault="003477E8">
            <w:pPr>
              <w:widowControl w:val="0"/>
              <w:ind w:left="-142" w:right="-41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3477E8" w:rsidRDefault="008446F4">
            <w:pPr>
              <w:widowControl w:val="0"/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aps/>
                <w:sz w:val="24"/>
                <w:szCs w:val="24"/>
                <w:lang w:val="tt-RU" w:eastAsia="en-US"/>
              </w:rPr>
              <w:t>т</w:t>
            </w:r>
            <w:r>
              <w:rPr>
                <w:rFonts w:ascii="PT Astra Serif" w:hAnsi="PT Astra Serif" w:cs="Times New Roman"/>
                <w:caps/>
                <w:sz w:val="24"/>
                <w:szCs w:val="24"/>
                <w:lang w:eastAsia="en-US"/>
              </w:rPr>
              <w:t>атарстан</w:t>
            </w:r>
            <w:r>
              <w:rPr>
                <w:rFonts w:ascii="PT Astra Serif" w:hAnsi="PT Astra Serif" w:cs="Times New Roman"/>
                <w:caps/>
                <w:sz w:val="24"/>
                <w:szCs w:val="24"/>
                <w:lang w:val="tt-RU" w:eastAsia="en-US"/>
              </w:rPr>
              <w:t xml:space="preserve">  р</w:t>
            </w:r>
            <w:r>
              <w:rPr>
                <w:rFonts w:ascii="PT Astra Serif" w:hAnsi="PT Astra Serif" w:cs="Times New Roman"/>
                <w:caps/>
                <w:sz w:val="24"/>
                <w:szCs w:val="24"/>
                <w:lang w:eastAsia="en-US"/>
              </w:rPr>
              <w:t>еспубликасы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ЮТАЗЫ МУНИЦИПАЛЬ</w:t>
            </w:r>
          </w:p>
          <w:p w:rsidR="003477E8" w:rsidRDefault="008446F4">
            <w:pPr>
              <w:widowControl w:val="0"/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РАЙОНЫ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К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tt-RU"/>
              </w:rPr>
              <w:t>ӘРӘКӘШЛЕ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val="tt-RU"/>
              </w:rPr>
              <w:t xml:space="preserve"> АВЫЛ ҖИРЛЕГЕ </w:t>
            </w:r>
            <w:proofErr w:type="gramStart"/>
            <w:r>
              <w:rPr>
                <w:rFonts w:ascii="PT Astra Serif" w:hAnsi="PT Astra Serif" w:cs="Times New Roman"/>
                <w:caps/>
                <w:sz w:val="24"/>
                <w:szCs w:val="24"/>
                <w:lang w:val="tt-RU" w:eastAsia="en-US"/>
              </w:rPr>
              <w:t>БАШКАРМА  КОМИТЕТЫ</w:t>
            </w:r>
            <w:proofErr w:type="gramEnd"/>
          </w:p>
          <w:p w:rsidR="003477E8" w:rsidRDefault="008446F4">
            <w:pPr>
              <w:widowControl w:val="0"/>
              <w:tabs>
                <w:tab w:val="left" w:pos="4253"/>
              </w:tabs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tt-RU"/>
              </w:rPr>
              <w:t xml:space="preserve">Сирин Батыршин 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урамы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, 33 </w:t>
            </w:r>
            <w:r>
              <w:rPr>
                <w:rFonts w:ascii="PT Astra Serif" w:hAnsi="PT Astra Serif" w:cs="Times New Roman"/>
                <w:sz w:val="24"/>
                <w:szCs w:val="24"/>
                <w:lang w:val="tt-RU" w:eastAsia="en-US"/>
              </w:rPr>
              <w:t>йорт,</w:t>
            </w:r>
          </w:p>
          <w:p w:rsidR="003477E8" w:rsidRDefault="008446F4">
            <w:pPr>
              <w:widowControl w:val="0"/>
              <w:tabs>
                <w:tab w:val="left" w:pos="4253"/>
              </w:tabs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tt-RU"/>
              </w:rPr>
              <w:t>Кәрәкәшле авылы</w:t>
            </w:r>
            <w:r>
              <w:rPr>
                <w:rFonts w:ascii="PT Astra Serif" w:hAnsi="PT Astra Serif" w:cs="Times New Roman"/>
                <w:sz w:val="24"/>
                <w:szCs w:val="24"/>
                <w:lang w:val="tt-RU"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lang w:val="tt-RU" w:eastAsia="en-US"/>
              </w:rPr>
              <w:t>423961</w:t>
            </w:r>
          </w:p>
        </w:tc>
      </w:tr>
      <w:tr w:rsidR="003477E8">
        <w:trPr>
          <w:trHeight w:val="508"/>
        </w:trPr>
        <w:tc>
          <w:tcPr>
            <w:tcW w:w="9502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3477E8" w:rsidRDefault="008446F4">
            <w:pPr>
              <w:widowControl w:val="0"/>
              <w:ind w:left="-142"/>
              <w:jc w:val="center"/>
            </w:pPr>
            <w:r>
              <w:rPr>
                <w:rFonts w:ascii="PT Astra Serif" w:hAnsi="PT Astra Serif" w:cs="Times New Roman"/>
                <w:sz w:val="24"/>
                <w:szCs w:val="24"/>
                <w:lang w:val="tt-RU" w:eastAsia="en-US"/>
              </w:rPr>
              <w:t xml:space="preserve">Тел.:(85593) 4-21-34, факс:4-21-21, e-mail: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 w:eastAsia="en-US"/>
              </w:rPr>
              <w:t>Karak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 w:eastAsia="en-US"/>
              </w:rPr>
              <w:t>Utz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  <w:lang w:val="tt-RU" w:eastAsia="en-US"/>
              </w:rPr>
              <w:t>@tatar.</w:t>
            </w:r>
            <w:r>
              <w:fldChar w:fldCharType="begin"/>
            </w:r>
            <w:r>
              <w:instrText xml:space="preserve"> HYPERLINK "mailto:adm.jutaza@tatar.ru" \h </w:instrText>
            </w:r>
            <w:r>
              <w:fldChar w:fldCharType="separate"/>
            </w:r>
            <w:r>
              <w:rPr>
                <w:rFonts w:ascii="PT Astra Serif" w:hAnsi="PT Astra Serif" w:cs="Times New Roman"/>
                <w:sz w:val="24"/>
                <w:szCs w:val="24"/>
                <w:lang w:val="tt-RU" w:eastAsia="en-US"/>
              </w:rPr>
              <w:t>ru</w:t>
            </w:r>
            <w:r>
              <w:rPr>
                <w:rFonts w:ascii="PT Astra Serif" w:hAnsi="PT Astra Serif" w:cs="Times New Roman"/>
                <w:sz w:val="24"/>
                <w:szCs w:val="24"/>
                <w:lang w:val="tt-RU" w:eastAsia="en-US"/>
              </w:rPr>
              <w:fldChar w:fldCharType="end"/>
            </w:r>
          </w:p>
        </w:tc>
      </w:tr>
    </w:tbl>
    <w:p w:rsidR="003477E8" w:rsidRDefault="008446F4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ПРОЕКТ        </w:t>
      </w:r>
    </w:p>
    <w:p w:rsidR="003477E8" w:rsidRDefault="008446F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ПОСТАНОВЛЕНИЕ                            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КАРАР</w:t>
      </w:r>
    </w:p>
    <w:p w:rsidR="003477E8" w:rsidRDefault="008446F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_______________2025 г                                                                        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№  _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__                                                                </w:t>
      </w:r>
    </w:p>
    <w:p w:rsidR="003477E8" w:rsidRDefault="008446F4">
      <w:pPr>
        <w:tabs>
          <w:tab w:val="left" w:pos="1985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Об утверждении стоимости услуг, </w:t>
      </w:r>
    </w:p>
    <w:p w:rsidR="003477E8" w:rsidRDefault="008446F4">
      <w:pPr>
        <w:tabs>
          <w:tab w:val="left" w:pos="1985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предоставляемых согласно гарантированному </w:t>
      </w:r>
    </w:p>
    <w:p w:rsidR="003477E8" w:rsidRDefault="008446F4">
      <w:pPr>
        <w:tabs>
          <w:tab w:val="left" w:pos="1985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перечн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ю услуг по погребению в </w:t>
      </w:r>
    </w:p>
    <w:p w:rsidR="003477E8" w:rsidRDefault="008446F4">
      <w:pPr>
        <w:tabs>
          <w:tab w:val="left" w:pos="1985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Каракашлинском сельском поселении </w:t>
      </w:r>
    </w:p>
    <w:p w:rsidR="003477E8" w:rsidRDefault="008446F4">
      <w:pPr>
        <w:tabs>
          <w:tab w:val="left" w:pos="1985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Ютазинского муниципального </w:t>
      </w:r>
    </w:p>
    <w:p w:rsidR="003477E8" w:rsidRDefault="008446F4">
      <w:pPr>
        <w:tabs>
          <w:tab w:val="left" w:pos="1985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района Республики Татарстан на 2025 год </w:t>
      </w:r>
    </w:p>
    <w:p w:rsidR="003477E8" w:rsidRDefault="003477E8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3477E8" w:rsidRDefault="008446F4">
      <w:pPr>
        <w:tabs>
          <w:tab w:val="left" w:pos="198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             В соответствии с Федеральным законом от 06.10.2003 № 131-ФЗ «Об общих принципах организации местного самоупра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Федеральным законом от 12.01.1996 № 8-ФЗ «О погребении и похоронном деле»,  Законом Республики Татарстан от 28.07.2004 № 45-ЗРТ «О местном самоуправлении в Республике Татарстан», Постановлением Кабинета Министров Республики </w:t>
      </w:r>
      <w:r>
        <w:rPr>
          <w:rFonts w:ascii="PT Astra Serif" w:eastAsia="Times New Roman" w:hAnsi="PT Astra Serif" w:cs="Times New Roman"/>
          <w:sz w:val="28"/>
          <w:szCs w:val="28"/>
        </w:rPr>
        <w:t>Татарстан от 18.05.2007 № 196 «О мерах по реализации Федерального закона «О погребении и похоронном  деле в Республике Татарстан», Уставом муниципального образования «Каракашлинское сельское поселение» Ютазинского муниципального района Республики Татарстан</w:t>
      </w:r>
      <w:r>
        <w:rPr>
          <w:rFonts w:ascii="PT Astra Serif" w:eastAsia="Times New Roman" w:hAnsi="PT Astra Serif" w:cs="Times New Roman"/>
          <w:sz w:val="28"/>
          <w:szCs w:val="28"/>
        </w:rPr>
        <w:t>, принятого решением Совета Каракашлинского сельского поселения Ютазинского муниципального района Республики Татарстан от 09.11.2023 № 28,  Исполнительный комитет Каракашлинского сельского поселения Ютазинского муниципального района  Республики Татарстан п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о с т а н о в л я е т:</w:t>
      </w:r>
    </w:p>
    <w:p w:rsidR="003477E8" w:rsidRDefault="003477E8">
      <w:pPr>
        <w:tabs>
          <w:tab w:val="left" w:pos="198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477E8" w:rsidRDefault="008446F4">
      <w:pPr>
        <w:tabs>
          <w:tab w:val="left" w:pos="198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1. Установить и ввести в действие с 01 февраля 2025 года стоимость услуг, предоставляемых согласно гарантированному перечню услуг по погребению в сумме 9165,00 руб. в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Каракашлинском  сельском</w:t>
      </w:r>
      <w:proofErr w:type="gramEnd"/>
      <w:r>
        <w:rPr>
          <w:rFonts w:ascii="PT Astra Serif" w:eastAsia="Times New Roman" w:hAnsi="PT Astra Serif" w:cs="Times New Roman"/>
          <w:sz w:val="28"/>
          <w:szCs w:val="28"/>
        </w:rPr>
        <w:t xml:space="preserve"> поселение Ютазинского муниципального ра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йона в соответствии с Приложением № 1  и  Приложением № 2. </w:t>
      </w:r>
    </w:p>
    <w:p w:rsidR="003477E8" w:rsidRDefault="008446F4">
      <w:pPr>
        <w:tabs>
          <w:tab w:val="left" w:pos="198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2. Признать утратившим силу Постановление Исполнительного комитета Каракашлинского сельского поселения   Ютазинского муниципального района </w:t>
      </w:r>
      <w:r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Республики Татарстан от 30.01.2024 № 4 «Об утверждении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стоимости услуг, предоставляемых согласно гарантированному перечню услуг по погребению в Каракашлинском сельском поселение  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Ютазинского  муниципального</w:t>
      </w:r>
      <w:proofErr w:type="gram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Республики Татарстан на 2024 год».</w:t>
      </w:r>
    </w:p>
    <w:p w:rsidR="003477E8" w:rsidRDefault="008446F4">
      <w:pPr>
        <w:tabs>
          <w:tab w:val="left" w:pos="198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 Обнародовать настоящее решение на специальных информационны</w:t>
      </w:r>
      <w:r>
        <w:rPr>
          <w:rFonts w:ascii="PT Astra Serif" w:eastAsia="Times New Roman" w:hAnsi="PT Astra Serif" w:cs="Times New Roman"/>
          <w:sz w:val="28"/>
          <w:szCs w:val="28"/>
        </w:rPr>
        <w:t>х стендах на территории муниципального образования «Каракашлинское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</w:t>
      </w:r>
      <w:r>
        <w:rPr>
          <w:rFonts w:ascii="PT Astra Serif" w:eastAsia="Times New Roman" w:hAnsi="PT Astra Serif" w:cs="Times New Roman"/>
          <w:sz w:val="28"/>
          <w:szCs w:val="28"/>
        </w:rPr>
        <w:t>телекоммуникационной сети «Интернет» по адресу http://jutaza.tatarstan.ru/.</w:t>
      </w:r>
    </w:p>
    <w:p w:rsidR="003477E8" w:rsidRDefault="008446F4">
      <w:pPr>
        <w:tabs>
          <w:tab w:val="left" w:pos="198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4. Настоящее решение вступает в силу с момента его официального обнародования и распространяется на правоотношения, возникшие с 1 февраля 2025 года.</w:t>
      </w:r>
    </w:p>
    <w:p w:rsidR="003477E8" w:rsidRDefault="008446F4">
      <w:pPr>
        <w:tabs>
          <w:tab w:val="left" w:pos="198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5. Контроль за исполнением нас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тоящего постановления оставляю за собой. </w:t>
      </w:r>
    </w:p>
    <w:p w:rsidR="003477E8" w:rsidRDefault="003477E8">
      <w:pPr>
        <w:tabs>
          <w:tab w:val="left" w:pos="198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477E8" w:rsidRDefault="003477E8">
      <w:pPr>
        <w:tabs>
          <w:tab w:val="left" w:pos="198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477E8" w:rsidRDefault="003477E8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477E8" w:rsidRDefault="008446F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Глава Каракашлинского</w:t>
      </w:r>
    </w:p>
    <w:p w:rsidR="003477E8" w:rsidRDefault="008446F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сельского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поселения:   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А.Г.Давлетгареев</w:t>
      </w:r>
      <w:proofErr w:type="spellEnd"/>
    </w:p>
    <w:p w:rsidR="003477E8" w:rsidRDefault="003477E8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3477E8" w:rsidRDefault="003477E8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3477E8" w:rsidRDefault="003477E8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3477E8" w:rsidRDefault="003477E8">
      <w:pPr>
        <w:rPr>
          <w:rFonts w:ascii="PT Astra Serif" w:hAnsi="PT Astra Serif" w:cs="Times New Roman"/>
          <w:sz w:val="28"/>
          <w:szCs w:val="28"/>
        </w:rPr>
      </w:pPr>
    </w:p>
    <w:p w:rsidR="003477E8" w:rsidRDefault="003477E8">
      <w:pPr>
        <w:rPr>
          <w:rFonts w:ascii="PT Astra Serif" w:hAnsi="PT Astra Serif" w:cs="Times New Roman"/>
          <w:sz w:val="28"/>
          <w:szCs w:val="28"/>
        </w:rPr>
      </w:pPr>
    </w:p>
    <w:p w:rsidR="003477E8" w:rsidRDefault="003477E8">
      <w:pPr>
        <w:rPr>
          <w:rFonts w:ascii="PT Astra Serif" w:hAnsi="PT Astra Serif" w:cs="Times New Roman"/>
          <w:sz w:val="28"/>
          <w:szCs w:val="28"/>
        </w:rPr>
      </w:pPr>
    </w:p>
    <w:p w:rsidR="003477E8" w:rsidRDefault="003477E8">
      <w:pPr>
        <w:rPr>
          <w:rFonts w:ascii="PT Astra Serif" w:hAnsi="PT Astra Serif" w:cs="Times New Roman"/>
          <w:sz w:val="28"/>
          <w:szCs w:val="28"/>
        </w:rPr>
      </w:pPr>
    </w:p>
    <w:p w:rsidR="003477E8" w:rsidRDefault="003477E8">
      <w:pPr>
        <w:rPr>
          <w:rFonts w:ascii="PT Astra Serif" w:hAnsi="PT Astra Serif" w:cs="Times New Roman"/>
          <w:sz w:val="28"/>
          <w:szCs w:val="28"/>
        </w:rPr>
      </w:pPr>
    </w:p>
    <w:p w:rsidR="003477E8" w:rsidRDefault="003477E8">
      <w:pPr>
        <w:rPr>
          <w:rFonts w:ascii="PT Astra Serif" w:hAnsi="PT Astra Serif" w:cs="Times New Roman"/>
          <w:sz w:val="28"/>
          <w:szCs w:val="28"/>
        </w:rPr>
      </w:pPr>
    </w:p>
    <w:p w:rsidR="003477E8" w:rsidRDefault="003477E8">
      <w:pPr>
        <w:rPr>
          <w:rFonts w:ascii="PT Astra Serif" w:hAnsi="PT Astra Serif" w:cs="Times New Roman"/>
          <w:sz w:val="28"/>
          <w:szCs w:val="28"/>
        </w:rPr>
      </w:pPr>
    </w:p>
    <w:p w:rsidR="003477E8" w:rsidRDefault="003477E8">
      <w:pPr>
        <w:rPr>
          <w:rFonts w:ascii="PT Astra Serif" w:hAnsi="PT Astra Serif" w:cs="Times New Roman"/>
          <w:sz w:val="28"/>
          <w:szCs w:val="28"/>
        </w:rPr>
      </w:pPr>
    </w:p>
    <w:p w:rsidR="003477E8" w:rsidRDefault="003477E8">
      <w:pPr>
        <w:rPr>
          <w:rFonts w:ascii="PT Astra Serif" w:hAnsi="PT Astra Serif" w:cs="Times New Roman"/>
          <w:sz w:val="28"/>
          <w:szCs w:val="28"/>
        </w:rPr>
      </w:pPr>
    </w:p>
    <w:p w:rsidR="003477E8" w:rsidRDefault="008446F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>Приложение № 1</w:t>
      </w:r>
    </w:p>
    <w:p w:rsidR="003477E8" w:rsidRDefault="008446F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к постановлению Исполнительного</w:t>
      </w:r>
    </w:p>
    <w:p w:rsidR="003477E8" w:rsidRDefault="008446F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комитета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Каракашлинского </w:t>
      </w:r>
      <w:r>
        <w:rPr>
          <w:rFonts w:ascii="PT Astra Serif" w:hAnsi="PT Astra Serif" w:cs="Times New Roman"/>
          <w:sz w:val="24"/>
          <w:szCs w:val="24"/>
        </w:rPr>
        <w:t xml:space="preserve">сельского поселения  </w:t>
      </w:r>
    </w:p>
    <w:p w:rsidR="003477E8" w:rsidRDefault="008446F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Ютазин</w:t>
      </w:r>
      <w:r>
        <w:rPr>
          <w:rFonts w:ascii="PT Astra Serif" w:hAnsi="PT Astra Serif" w:cs="Times New Roman"/>
          <w:sz w:val="24"/>
          <w:szCs w:val="24"/>
        </w:rPr>
        <w:t xml:space="preserve">ского муниципального района </w:t>
      </w:r>
    </w:p>
    <w:p w:rsidR="003477E8" w:rsidRDefault="008446F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Республики Татарстан</w:t>
      </w:r>
    </w:p>
    <w:p w:rsidR="003477E8" w:rsidRDefault="008446F4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_____________________</w:t>
      </w:r>
    </w:p>
    <w:p w:rsidR="003477E8" w:rsidRDefault="003477E8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3477E8" w:rsidRDefault="008446F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Стоимость гарантированного перечня услуг по погребению с 01.02.2025 года</w:t>
      </w:r>
    </w:p>
    <w:p w:rsidR="003477E8" w:rsidRDefault="003477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0022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2"/>
        <w:gridCol w:w="3260"/>
      </w:tblGrid>
      <w:tr w:rsidR="003477E8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E8" w:rsidRDefault="008446F4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E8" w:rsidRDefault="008446F4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Стоимость услуг</w:t>
            </w:r>
          </w:p>
          <w:p w:rsidR="003477E8" w:rsidRDefault="008446F4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(в руб.)</w:t>
            </w:r>
          </w:p>
          <w:p w:rsidR="003477E8" w:rsidRDefault="003477E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3477E8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89" w:lineRule="exact"/>
            </w:pPr>
            <w:r>
              <w:rPr>
                <w:rStyle w:val="2"/>
                <w:rFonts w:ascii="PT Astra Serif" w:eastAsiaTheme="minorHAnsi" w:hAnsi="PT Astra Serif"/>
                <w:sz w:val="28"/>
                <w:szCs w:val="28"/>
              </w:rPr>
              <w:t>1. Оформление документов,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7E8" w:rsidRDefault="008446F4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0,00</w:t>
            </w:r>
          </w:p>
        </w:tc>
      </w:tr>
      <w:tr w:rsidR="003477E8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477E8" w:rsidRDefault="008446F4">
            <w:pPr>
              <w:widowControl w:val="0"/>
              <w:spacing w:after="0" w:line="289" w:lineRule="exact"/>
            </w:pPr>
            <w:r>
              <w:rPr>
                <w:rStyle w:val="2"/>
                <w:rFonts w:ascii="PT Astra Serif" w:eastAsiaTheme="minorHAnsi" w:hAnsi="PT Astra Serif"/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3663,88</w:t>
            </w:r>
          </w:p>
        </w:tc>
      </w:tr>
      <w:tr w:rsidR="003477E8">
        <w:trPr>
          <w:trHeight w:val="454"/>
        </w:trPr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89" w:lineRule="exact"/>
            </w:pPr>
            <w:r>
              <w:rPr>
                <w:rStyle w:val="2"/>
                <w:rFonts w:ascii="PT Astra Serif" w:eastAsiaTheme="minorHAnsi" w:hAnsi="PT Astra Serif"/>
                <w:sz w:val="28"/>
                <w:szCs w:val="28"/>
              </w:rPr>
              <w:t>3. Перевозка тела (останков) умершего на кладбище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1119,85</w:t>
            </w:r>
          </w:p>
        </w:tc>
      </w:tr>
      <w:tr w:rsidR="003477E8">
        <w:trPr>
          <w:trHeight w:val="450"/>
        </w:trPr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</w:pPr>
            <w:r>
              <w:rPr>
                <w:rStyle w:val="2"/>
                <w:rFonts w:ascii="PT Astra Serif" w:eastAsiaTheme="minorHAnsi" w:hAnsi="PT Astra Serif"/>
                <w:sz w:val="28"/>
                <w:szCs w:val="28"/>
              </w:rPr>
              <w:t>4. Погребение (рытье могил и захоронение)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4</w:t>
            </w:r>
            <w:r>
              <w:rPr>
                <w:rFonts w:ascii="PT Astra Serif" w:hAnsi="PT Astra Serif" w:cs="Arial"/>
                <w:sz w:val="28"/>
                <w:szCs w:val="28"/>
              </w:rPr>
              <w:t>381,27</w:t>
            </w:r>
          </w:p>
        </w:tc>
      </w:tr>
      <w:tr w:rsidR="003477E8">
        <w:trPr>
          <w:trHeight w:val="507"/>
        </w:trPr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  <w:jc w:val="center"/>
            </w:pPr>
            <w:r>
              <w:rPr>
                <w:rStyle w:val="2"/>
                <w:rFonts w:ascii="PT Astra Serif" w:eastAsiaTheme="minorHAnsi" w:hAnsi="PT Astra Serif"/>
                <w:sz w:val="28"/>
                <w:szCs w:val="28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9165,00</w:t>
            </w:r>
          </w:p>
        </w:tc>
      </w:tr>
    </w:tbl>
    <w:p w:rsidR="003477E8" w:rsidRDefault="003477E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3477E8" w:rsidRDefault="008446F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Приложение № 2</w:t>
      </w:r>
    </w:p>
    <w:p w:rsidR="003477E8" w:rsidRDefault="008446F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к постановлению Исполнительного</w:t>
      </w:r>
    </w:p>
    <w:p w:rsidR="003477E8" w:rsidRDefault="008446F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комитет </w:t>
      </w:r>
      <w:r>
        <w:rPr>
          <w:rFonts w:ascii="PT Astra Serif" w:eastAsia="Times New Roman" w:hAnsi="PT Astra Serif" w:cs="Times New Roman"/>
          <w:sz w:val="24"/>
          <w:szCs w:val="24"/>
        </w:rPr>
        <w:t>Каракашлинского</w:t>
      </w:r>
      <w:r>
        <w:rPr>
          <w:rFonts w:ascii="PT Astra Serif" w:hAnsi="PT Astra Serif" w:cs="Times New Roman"/>
          <w:sz w:val="24"/>
          <w:szCs w:val="24"/>
        </w:rPr>
        <w:t xml:space="preserve"> сельского поселения  </w:t>
      </w:r>
    </w:p>
    <w:p w:rsidR="003477E8" w:rsidRDefault="008446F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Ютазинского муниципального района </w:t>
      </w:r>
    </w:p>
    <w:p w:rsidR="003477E8" w:rsidRDefault="008446F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Республики Татарстан</w:t>
      </w:r>
    </w:p>
    <w:p w:rsidR="003477E8" w:rsidRDefault="008446F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от _______________</w:t>
      </w:r>
    </w:p>
    <w:p w:rsidR="003477E8" w:rsidRDefault="008446F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Стоимость гарантированного перечня услуг по погребению с 01.02.2025 года</w:t>
      </w:r>
    </w:p>
    <w:p w:rsidR="003477E8" w:rsidRDefault="003477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392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504"/>
        <w:gridCol w:w="2888"/>
      </w:tblGrid>
      <w:tr w:rsidR="003477E8"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E8" w:rsidRDefault="008446F4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E8" w:rsidRDefault="008446F4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Стоимость услуг (в руб.)</w:t>
            </w:r>
          </w:p>
          <w:p w:rsidR="003477E8" w:rsidRDefault="003477E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3477E8"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93" w:lineRule="exact"/>
            </w:pPr>
            <w:r>
              <w:rPr>
                <w:rStyle w:val="2"/>
                <w:rFonts w:ascii="PT Astra Serif" w:eastAsiaTheme="minorHAnsi" w:hAnsi="PT Astra Serif"/>
                <w:sz w:val="28"/>
                <w:szCs w:val="28"/>
              </w:rPr>
              <w:t>1. Оформление документов, необходимых для погребения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7E8" w:rsidRDefault="008446F4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0,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>00</w:t>
            </w:r>
          </w:p>
        </w:tc>
      </w:tr>
      <w:tr w:rsidR="003477E8">
        <w:trPr>
          <w:trHeight w:val="472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</w:pPr>
            <w:r>
              <w:rPr>
                <w:rStyle w:val="2"/>
                <w:rFonts w:ascii="PT Astra Serif" w:eastAsiaTheme="minorHAnsi" w:hAnsi="PT Astra Serif"/>
                <w:sz w:val="28"/>
                <w:szCs w:val="28"/>
              </w:rPr>
              <w:t>2. Облачение тела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850,28</w:t>
            </w:r>
          </w:p>
        </w:tc>
      </w:tr>
      <w:tr w:rsidR="003477E8"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477E8" w:rsidRDefault="008446F4">
            <w:pPr>
              <w:widowControl w:val="0"/>
              <w:spacing w:after="0" w:line="289" w:lineRule="exact"/>
            </w:pPr>
            <w:r>
              <w:rPr>
                <w:rStyle w:val="2"/>
                <w:rFonts w:ascii="PT Astra Serif" w:eastAsiaTheme="minorHAnsi" w:hAnsi="PT Astra Serif"/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2813,60</w:t>
            </w:r>
          </w:p>
        </w:tc>
      </w:tr>
      <w:tr w:rsidR="003477E8">
        <w:trPr>
          <w:trHeight w:val="368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477E8" w:rsidRDefault="008446F4">
            <w:pPr>
              <w:widowControl w:val="0"/>
              <w:spacing w:after="0" w:line="240" w:lineRule="exact"/>
            </w:pPr>
            <w:r>
              <w:rPr>
                <w:rStyle w:val="2"/>
                <w:rFonts w:ascii="PT Astra Serif" w:eastAsiaTheme="minorHAnsi" w:hAnsi="PT Astra Serif"/>
                <w:sz w:val="28"/>
                <w:szCs w:val="28"/>
              </w:rPr>
              <w:t>4. Перевозка тела (останков) умершего на кладбище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1119,85</w:t>
            </w:r>
          </w:p>
        </w:tc>
      </w:tr>
      <w:tr w:rsidR="003477E8">
        <w:trPr>
          <w:trHeight w:val="506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477E8" w:rsidRDefault="008446F4">
            <w:pPr>
              <w:widowControl w:val="0"/>
              <w:spacing w:after="0" w:line="240" w:lineRule="exact"/>
            </w:pPr>
            <w:r>
              <w:rPr>
                <w:rStyle w:val="2"/>
                <w:rFonts w:ascii="PT Astra Serif" w:eastAsiaTheme="minorHAnsi" w:hAnsi="PT Astra Serif"/>
                <w:sz w:val="28"/>
                <w:szCs w:val="28"/>
              </w:rPr>
              <w:t>5. Погребение (рытье могил и захоронение)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4381,27</w:t>
            </w:r>
          </w:p>
        </w:tc>
      </w:tr>
      <w:tr w:rsidR="003477E8">
        <w:trPr>
          <w:trHeight w:val="450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  <w:jc w:val="center"/>
            </w:pPr>
            <w:r>
              <w:rPr>
                <w:rStyle w:val="2"/>
                <w:rFonts w:ascii="PT Astra Serif" w:eastAsiaTheme="minorHAnsi" w:hAnsi="PT Astra Serif"/>
                <w:sz w:val="28"/>
                <w:szCs w:val="28"/>
              </w:rPr>
              <w:t>Всего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7E8" w:rsidRDefault="008446F4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9165,00</w:t>
            </w:r>
          </w:p>
        </w:tc>
      </w:tr>
    </w:tbl>
    <w:p w:rsidR="003477E8" w:rsidRDefault="003477E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 w:rsidR="003477E8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F4" w:rsidRDefault="008446F4">
      <w:pPr>
        <w:spacing w:after="0" w:line="240" w:lineRule="auto"/>
      </w:pPr>
      <w:r>
        <w:separator/>
      </w:r>
    </w:p>
  </w:endnote>
  <w:endnote w:type="continuationSeparator" w:id="0">
    <w:p w:rsidR="008446F4" w:rsidRDefault="0084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F4" w:rsidRDefault="008446F4">
      <w:pPr>
        <w:spacing w:after="0" w:line="240" w:lineRule="auto"/>
      </w:pPr>
      <w:r>
        <w:separator/>
      </w:r>
    </w:p>
  </w:footnote>
  <w:footnote w:type="continuationSeparator" w:id="0">
    <w:p w:rsidR="008446F4" w:rsidRDefault="0084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7E8" w:rsidRDefault="003477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E8"/>
    <w:rsid w:val="003477E8"/>
    <w:rsid w:val="008446F4"/>
    <w:rsid w:val="00D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52E4D-067A-40C3-A2B0-582F8A2D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7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D4B7A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7D4B7A"/>
    <w:rPr>
      <w:rFonts w:eastAsiaTheme="minorEastAsia"/>
      <w:lang w:eastAsia="ru-RU"/>
    </w:rPr>
  </w:style>
  <w:style w:type="character" w:customStyle="1" w:styleId="2">
    <w:name w:val="Основной текст (2)"/>
    <w:basedOn w:val="a0"/>
    <w:qFormat/>
    <w:rsid w:val="007D4B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3">
    <w:name w:val="Основной текст 3 Знак"/>
    <w:basedOn w:val="a0"/>
    <w:link w:val="30"/>
    <w:uiPriority w:val="99"/>
    <w:qFormat/>
    <w:rsid w:val="007B1310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D3353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rsid w:val="007D4B7A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7D4B7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D4B7A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Body Text 3"/>
    <w:basedOn w:val="a"/>
    <w:link w:val="3"/>
    <w:uiPriority w:val="99"/>
    <w:unhideWhenUsed/>
    <w:qFormat/>
    <w:rsid w:val="007B1310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8">
    <w:name w:val="Balloon Text"/>
    <w:basedOn w:val="a"/>
    <w:link w:val="a7"/>
    <w:uiPriority w:val="99"/>
    <w:semiHidden/>
    <w:unhideWhenUsed/>
    <w:qFormat/>
    <w:rsid w:val="007D335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7D4B7A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Пользователь Windows</cp:lastModifiedBy>
  <cp:revision>2</cp:revision>
  <cp:lastPrinted>2024-12-17T14:33:00Z</cp:lastPrinted>
  <dcterms:created xsi:type="dcterms:W3CDTF">2025-01-30T11:27:00Z</dcterms:created>
  <dcterms:modified xsi:type="dcterms:W3CDTF">2025-01-30T11:27:00Z</dcterms:modified>
  <dc:language>ru-RU</dc:language>
</cp:coreProperties>
</file>