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C7" w:rsidRDefault="00530F33">
      <w:pPr>
        <w:pStyle w:val="ConsTitle"/>
        <w:widowControl/>
        <w:ind w:right="0"/>
        <w:jc w:val="center"/>
        <w:rPr>
          <w:b w:val="0"/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                                                            ПРОЕКТ    </w:t>
      </w:r>
    </w:p>
    <w:p w:rsidR="003862C7" w:rsidRDefault="00530F33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СОВЕТ КАРАКАШЛИНСКОГО СЕЛЬСКОГО ПОСЕЛЕНИЯ </w:t>
      </w:r>
    </w:p>
    <w:p w:rsidR="003862C7" w:rsidRDefault="00530F33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3862C7" w:rsidRDefault="00530F33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3862C7" w:rsidRDefault="00530F33">
      <w:pPr>
        <w:jc w:val="center"/>
      </w:pPr>
      <w:r>
        <w:rPr>
          <w:rFonts w:ascii="PT Astra Serif" w:hAnsi="PT Astra Serif"/>
          <w:color w:val="000000" w:themeColor="text1"/>
          <w:sz w:val="26"/>
          <w:szCs w:val="26"/>
        </w:rPr>
        <w:t>(IV созыв)</w:t>
      </w:r>
    </w:p>
    <w:p w:rsidR="003862C7" w:rsidRDefault="003862C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3862C7" w:rsidRDefault="00530F33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3862C7" w:rsidRDefault="003862C7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3862C7" w:rsidRDefault="00530F33">
      <w:pPr>
        <w:pStyle w:val="ConsPlusTitle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_________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с.Каракашлы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________2025 года</w:t>
      </w:r>
    </w:p>
    <w:p w:rsidR="003862C7" w:rsidRDefault="003862C7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3862C7" w:rsidRDefault="00530F33">
      <w:pPr>
        <w:jc w:val="center"/>
      </w:pPr>
      <w:r>
        <w:rPr>
          <w:color w:val="000000" w:themeColor="text1"/>
        </w:rPr>
        <w:t>О передаче части полномочий по решению отдельных вопросов местного значения муниципального образования «Каракашлинское сельское поселение» Ютазинского муниципальн</w:t>
      </w:r>
      <w:r>
        <w:rPr>
          <w:color w:val="000000" w:themeColor="text1"/>
        </w:rPr>
        <w:t>ого района Республики Татарстан»</w:t>
      </w:r>
    </w:p>
    <w:p w:rsidR="003862C7" w:rsidRDefault="003862C7">
      <w:pPr>
        <w:jc w:val="both"/>
        <w:rPr>
          <w:color w:val="000000" w:themeColor="text1"/>
        </w:rPr>
      </w:pPr>
    </w:p>
    <w:p w:rsidR="003862C7" w:rsidRDefault="00530F33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</w:t>
      </w:r>
      <w:r>
        <w:rPr>
          <w:rFonts w:eastAsia="Calibri"/>
          <w:color w:val="000000" w:themeColor="text1"/>
          <w:sz w:val="28"/>
          <w:szCs w:val="28"/>
        </w:rPr>
        <w:t xml:space="preserve">Республике Татарстан», </w:t>
      </w:r>
      <w:r>
        <w:rPr>
          <w:color w:val="000000" w:themeColor="text1"/>
          <w:sz w:val="28"/>
          <w:szCs w:val="28"/>
        </w:rPr>
        <w:t>Уставом муниципального образования «</w:t>
      </w:r>
      <w:r>
        <w:rPr>
          <w:color w:val="000000" w:themeColor="text1"/>
          <w:sz w:val="28"/>
          <w:szCs w:val="28"/>
        </w:rPr>
        <w:t>Каракашлинское</w:t>
      </w:r>
      <w:r>
        <w:rPr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Татарстан», Совет </w:t>
      </w:r>
      <w:r>
        <w:rPr>
          <w:color w:val="000000" w:themeColor="text1"/>
          <w:sz w:val="28"/>
          <w:szCs w:val="28"/>
        </w:rPr>
        <w:t xml:space="preserve">Каракашлинского </w:t>
      </w:r>
      <w:r>
        <w:rPr>
          <w:color w:val="000000" w:themeColor="text1"/>
          <w:sz w:val="28"/>
          <w:szCs w:val="28"/>
        </w:rPr>
        <w:t>сельского поселения Ютазинского муниципального района Республики Татарстан решил:</w:t>
      </w:r>
    </w:p>
    <w:p w:rsidR="003862C7" w:rsidRDefault="003862C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3862C7" w:rsidRDefault="00530F3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1. Предложить Ютазинскому районному Совету Республики Татарстан рассмотреть вопрос о передаче Исполнительному комитету Ютазинского муниципального района Республики Татарстан следующих полномочий Исполнительного комитета муниципального образования «</w:t>
      </w:r>
      <w:r>
        <w:rPr>
          <w:color w:val="000000" w:themeColor="text1"/>
        </w:rPr>
        <w:t xml:space="preserve">Каракашлинское </w:t>
      </w:r>
      <w:r>
        <w:rPr>
          <w:rFonts w:eastAsiaTheme="minorEastAsia"/>
          <w:color w:val="000000" w:themeColor="text1"/>
        </w:rPr>
        <w:t>сельское поселение Ютазинского муниципального района Республики Татарстан» по решению вопросов местного значения:</w:t>
      </w:r>
    </w:p>
    <w:p w:rsidR="003862C7" w:rsidRDefault="00530F3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создание специализированной службы по вопросам похоронного дела </w:t>
      </w:r>
      <w:proofErr w:type="gramStart"/>
      <w:r>
        <w:rPr>
          <w:rFonts w:eastAsiaTheme="minorEastAsia"/>
          <w:color w:val="000000" w:themeColor="text1"/>
        </w:rPr>
        <w:t>и  утверждение</w:t>
      </w:r>
      <w:proofErr w:type="gramEnd"/>
      <w:r>
        <w:rPr>
          <w:rFonts w:eastAsiaTheme="minorEastAsia"/>
          <w:color w:val="000000" w:themeColor="text1"/>
        </w:rPr>
        <w:t xml:space="preserve"> порядка ее деятельности;</w:t>
      </w:r>
    </w:p>
    <w:p w:rsidR="003862C7" w:rsidRDefault="00530F3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определение </w:t>
      </w:r>
      <w:r>
        <w:rPr>
          <w:rFonts w:eastAsiaTheme="minorEastAsia"/>
          <w:color w:val="000000" w:themeColor="text1"/>
        </w:rPr>
        <w:t>стоимости услуг, предоставляемых согласно гарантированному перечню услуг по погребению.</w:t>
      </w:r>
    </w:p>
    <w:p w:rsidR="003862C7" w:rsidRDefault="00530F3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2. В случае принятия Ютазинским районным Советом Республики Татарстан предложения, указанного в пункте 1 настоящего решения, Исполнительному комитету муниципального</w:t>
      </w:r>
      <w:r>
        <w:rPr>
          <w:rFonts w:eastAsiaTheme="minorEastAsia"/>
          <w:color w:val="000000" w:themeColor="text1"/>
        </w:rPr>
        <w:t xml:space="preserve"> образования «</w:t>
      </w:r>
      <w:r>
        <w:rPr>
          <w:color w:val="000000" w:themeColor="text1"/>
        </w:rPr>
        <w:t>Каракашлинское</w:t>
      </w:r>
      <w:r>
        <w:rPr>
          <w:rFonts w:eastAsiaTheme="minorEastAsia"/>
          <w:color w:val="000000" w:themeColor="text1"/>
        </w:rPr>
        <w:t xml:space="preserve"> сельское поселение Ютазинского муниципального района Республики Татарстан»:</w:t>
      </w:r>
    </w:p>
    <w:p w:rsidR="003862C7" w:rsidRDefault="00530F3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заключить соглашение с Исполнительным комитетом Ютазинского муниципального района Республики Татарстан о передаче указанных в пункте 1 настоящего </w:t>
      </w:r>
      <w:r>
        <w:rPr>
          <w:rFonts w:eastAsiaTheme="minorEastAsia"/>
          <w:color w:val="000000" w:themeColor="text1"/>
        </w:rPr>
        <w:t>решения полномочий;</w:t>
      </w:r>
    </w:p>
    <w:p w:rsidR="003862C7" w:rsidRDefault="00530F3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r>
        <w:rPr>
          <w:color w:val="000000" w:themeColor="text1"/>
        </w:rPr>
        <w:t>Каракашлинского</w:t>
      </w:r>
      <w:r>
        <w:rPr>
          <w:rFonts w:eastAsiaTheme="minorEastAsia"/>
          <w:color w:val="000000" w:themeColor="text1"/>
        </w:rPr>
        <w:t xml:space="preserve"> </w:t>
      </w:r>
      <w:r>
        <w:rPr>
          <w:color w:val="000000" w:themeColor="text1"/>
        </w:rPr>
        <w:t>сельского поселения Ютазинского муниципального района Рес</w:t>
      </w:r>
      <w:r>
        <w:rPr>
          <w:color w:val="000000" w:themeColor="text1"/>
        </w:rPr>
        <w:t>публики Татарстан</w:t>
      </w:r>
      <w:r>
        <w:rPr>
          <w:rFonts w:eastAsiaTheme="minorEastAsia"/>
          <w:color w:val="000000" w:themeColor="text1"/>
        </w:rPr>
        <w:t xml:space="preserve"> о внесении изменений в решение о бюджете </w:t>
      </w:r>
      <w:r>
        <w:rPr>
          <w:color w:val="000000" w:themeColor="text1"/>
        </w:rPr>
        <w:t>Каракашлинского</w:t>
      </w:r>
      <w:r>
        <w:rPr>
          <w:rFonts w:eastAsiaTheme="minorEastAsia"/>
          <w:color w:val="000000" w:themeColor="text1"/>
        </w:rPr>
        <w:t xml:space="preserve"> </w:t>
      </w:r>
      <w:r>
        <w:rPr>
          <w:color w:val="000000" w:themeColor="text1"/>
        </w:rPr>
        <w:t>сельского поселения Ютазинского муниципального района Республики Татарстан</w:t>
      </w:r>
      <w:r>
        <w:rPr>
          <w:rFonts w:eastAsiaTheme="minorEastAsia"/>
          <w:color w:val="000000" w:themeColor="text1"/>
        </w:rPr>
        <w:t xml:space="preserve"> на 2025 год и на плановый период 2026 и 2027 годов.</w:t>
      </w:r>
    </w:p>
    <w:p w:rsidR="003862C7" w:rsidRDefault="00530F3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lastRenderedPageBreak/>
        <w:t xml:space="preserve">      3.  Официально обнародовать </w:t>
      </w:r>
      <w:r>
        <w:rPr>
          <w:rFonts w:eastAsiaTheme="minorEastAsia"/>
          <w:color w:val="000000" w:themeColor="text1"/>
          <w:shd w:val="clear" w:color="auto" w:fill="FFFFFF"/>
        </w:rPr>
        <w:t>настоящее решение пу</w:t>
      </w:r>
      <w:r>
        <w:rPr>
          <w:rFonts w:eastAsiaTheme="minorEastAsia"/>
          <w:color w:val="000000" w:themeColor="text1"/>
          <w:shd w:val="clear" w:color="auto" w:fill="FFFFFF"/>
        </w:rPr>
        <w:t xml:space="preserve">тем официального опубликования в сетевом издании Официальный портал правовой информации Республики Татарстан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Татарстан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Республикасы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Хокукый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м</w:t>
      </w:r>
      <w:r>
        <w:rPr>
          <w:rFonts w:eastAsiaTheme="minorEastAsia"/>
          <w:color w:val="000000" w:themeColor="text1"/>
          <w:shd w:val="clear" w:color="auto" w:fill="FFFFFF"/>
        </w:rPr>
        <w:t>ə</w:t>
      </w:r>
      <w:r>
        <w:rPr>
          <w:rFonts w:eastAsiaTheme="minorEastAsia"/>
          <w:color w:val="000000" w:themeColor="text1"/>
          <w:shd w:val="clear" w:color="auto" w:fill="FFFFFF"/>
        </w:rPr>
        <w:t>гълүмат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р</w:t>
      </w:r>
      <w:r>
        <w:rPr>
          <w:rFonts w:eastAsiaTheme="minorEastAsia"/>
          <w:color w:val="000000" w:themeColor="text1"/>
          <w:shd w:val="clear" w:color="auto" w:fill="FFFFFF"/>
        </w:rPr>
        <w:t>ə</w:t>
      </w:r>
      <w:r>
        <w:rPr>
          <w:rFonts w:eastAsiaTheme="minorEastAsia"/>
          <w:color w:val="000000" w:themeColor="text1"/>
          <w:shd w:val="clear" w:color="auto" w:fill="FFFFFF"/>
        </w:rPr>
        <w:t>сми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порталы  по веб-адресу: http://pravo.tatarstan.ru (Свидетельство о регистрации СМИ ЭЛ № ФС77-602</w:t>
      </w:r>
      <w:r>
        <w:rPr>
          <w:rFonts w:eastAsiaTheme="minorEastAsia"/>
          <w:color w:val="000000" w:themeColor="text1"/>
          <w:shd w:val="clear" w:color="auto" w:fill="FFFFFF"/>
        </w:rPr>
        <w:t>44 от 17.12.2014),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</w:t>
      </w:r>
      <w:r>
        <w:rPr>
          <w:rFonts w:eastAsiaTheme="minorEastAsia"/>
          <w:color w:val="000000" w:themeColor="text1"/>
          <w:shd w:val="clear" w:color="auto" w:fill="FFFFFF"/>
        </w:rPr>
        <w:t xml:space="preserve"> Татарстан» в информационно-телекоммуникационной сети «Интернет» по веб-адресу: http://jutaza.tatarstan.ru/ </w:t>
      </w:r>
      <w:r>
        <w:rPr>
          <w:color w:val="000000"/>
          <w:shd w:val="clear" w:color="auto" w:fill="FFFFFF"/>
        </w:rPr>
        <w:t xml:space="preserve">и на информационных стендах на территории населенных пунктов муниципального образования </w:t>
      </w:r>
      <w:r>
        <w:rPr>
          <w:color w:val="000000"/>
          <w:shd w:val="clear" w:color="auto" w:fill="FFFFFF"/>
        </w:rPr>
        <w:t xml:space="preserve">« </w:t>
      </w:r>
      <w:r>
        <w:rPr>
          <w:color w:val="000000" w:themeColor="text1"/>
          <w:shd w:val="clear" w:color="auto" w:fill="FFFFFF"/>
        </w:rPr>
        <w:t>Каракашлинское</w:t>
      </w:r>
      <w:r>
        <w:rPr>
          <w:color w:val="000000"/>
          <w:shd w:val="clear" w:color="auto" w:fill="FFFFFF"/>
        </w:rPr>
        <w:t xml:space="preserve"> сельское поселение»</w:t>
      </w:r>
      <w:r>
        <w:rPr>
          <w:color w:val="000000"/>
          <w:shd w:val="clear" w:color="auto" w:fill="FFFFFF"/>
        </w:rPr>
        <w:t xml:space="preserve"> Ютазинского муниципальн</w:t>
      </w:r>
      <w:r>
        <w:rPr>
          <w:color w:val="000000"/>
          <w:shd w:val="clear" w:color="auto" w:fill="FFFFFF"/>
        </w:rPr>
        <w:t xml:space="preserve">ого района Республики Татарстан расположенных по адресам: </w:t>
      </w:r>
      <w:r>
        <w:rPr>
          <w:rFonts w:ascii="PT Astra Serif" w:eastAsia="Calibri" w:hAnsi="PT Astra Serif"/>
          <w:color w:val="000000"/>
          <w:shd w:val="clear" w:color="auto" w:fill="FFFFFF"/>
        </w:rPr>
        <w:t xml:space="preserve">село Каракашлы, улица </w:t>
      </w:r>
      <w:proofErr w:type="spellStart"/>
      <w:r>
        <w:rPr>
          <w:rFonts w:ascii="PT Astra Serif" w:eastAsia="Calibri" w:hAnsi="PT Astra Serif"/>
          <w:color w:val="000000"/>
          <w:shd w:val="clear" w:color="auto" w:fill="FFFFFF"/>
        </w:rPr>
        <w:t>Мирфатиха</w:t>
      </w:r>
      <w:proofErr w:type="spellEnd"/>
      <w:r>
        <w:rPr>
          <w:rFonts w:ascii="PT Astra Serif" w:eastAsia="Calibri" w:hAnsi="PT Astra Serif"/>
          <w:color w:val="000000"/>
          <w:shd w:val="clear" w:color="auto" w:fill="FFFFFF"/>
        </w:rPr>
        <w:t xml:space="preserve"> </w:t>
      </w:r>
      <w:proofErr w:type="spellStart"/>
      <w:r>
        <w:rPr>
          <w:rFonts w:ascii="PT Astra Serif" w:eastAsia="Calibri" w:hAnsi="PT Astra Serif"/>
          <w:color w:val="000000"/>
          <w:shd w:val="clear" w:color="auto" w:fill="FFFFFF"/>
        </w:rPr>
        <w:t>Закиева</w:t>
      </w:r>
      <w:proofErr w:type="spellEnd"/>
      <w:r>
        <w:rPr>
          <w:rFonts w:ascii="PT Astra Serif" w:eastAsia="Calibri" w:hAnsi="PT Astra Serif"/>
          <w:color w:val="000000"/>
          <w:shd w:val="clear" w:color="auto" w:fill="FFFFFF"/>
        </w:rPr>
        <w:t>, дом 19 (</w:t>
      </w:r>
      <w:proofErr w:type="spellStart"/>
      <w:r>
        <w:rPr>
          <w:rFonts w:ascii="PT Astra Serif" w:eastAsia="Calibri" w:hAnsi="PT Astra Serif"/>
          <w:color w:val="000000"/>
          <w:shd w:val="clear" w:color="auto" w:fill="FFFFFF"/>
        </w:rPr>
        <w:t>Каракашлинский</w:t>
      </w:r>
      <w:proofErr w:type="spellEnd"/>
      <w:r>
        <w:rPr>
          <w:rFonts w:ascii="PT Astra Serif" w:eastAsia="Calibri" w:hAnsi="PT Astra Serif"/>
          <w:color w:val="000000"/>
          <w:shd w:val="clear" w:color="auto" w:fill="FFFFFF"/>
        </w:rPr>
        <w:t xml:space="preserve"> сельский дом культуры); деревня Салкын-Чишма, улица Фрунзе, дом 4а (</w:t>
      </w:r>
      <w:proofErr w:type="spellStart"/>
      <w:r>
        <w:rPr>
          <w:rFonts w:ascii="PT Astra Serif" w:eastAsia="Calibri" w:hAnsi="PT Astra Serif"/>
          <w:color w:val="000000"/>
          <w:shd w:val="clear" w:color="auto" w:fill="FFFFFF"/>
        </w:rPr>
        <w:t>Салкын-Чишминский</w:t>
      </w:r>
      <w:proofErr w:type="spellEnd"/>
      <w:r>
        <w:rPr>
          <w:rFonts w:ascii="PT Astra Serif" w:eastAsia="Calibri" w:hAnsi="PT Astra Serif"/>
          <w:color w:val="000000"/>
          <w:shd w:val="clear" w:color="auto" w:fill="FFFFFF"/>
        </w:rPr>
        <w:t xml:space="preserve"> сельский клуб); деревня Урал, улица Уральская, д</w:t>
      </w:r>
      <w:r>
        <w:rPr>
          <w:rFonts w:ascii="PT Astra Serif" w:eastAsia="Calibri" w:hAnsi="PT Astra Serif"/>
          <w:color w:val="000000"/>
          <w:shd w:val="clear" w:color="auto" w:fill="FFFFFF"/>
        </w:rPr>
        <w:t>ом 3а (здание многофункционального центра); деревня Ак-</w:t>
      </w:r>
      <w:proofErr w:type="spellStart"/>
      <w:r>
        <w:rPr>
          <w:rFonts w:ascii="PT Astra Serif" w:eastAsia="Calibri" w:hAnsi="PT Astra Serif"/>
          <w:color w:val="000000"/>
          <w:shd w:val="clear" w:color="auto" w:fill="FFFFFF"/>
        </w:rPr>
        <w:t>Чишма</w:t>
      </w:r>
      <w:proofErr w:type="spellEnd"/>
      <w:r>
        <w:rPr>
          <w:rFonts w:ascii="PT Astra Serif" w:eastAsia="Calibri" w:hAnsi="PT Astra Serif"/>
          <w:color w:val="000000"/>
          <w:shd w:val="clear" w:color="auto" w:fill="FFFFFF"/>
        </w:rPr>
        <w:t xml:space="preserve"> у дома № 24а</w:t>
      </w:r>
      <w:r>
        <w:rPr>
          <w:rFonts w:eastAsiaTheme="minorEastAsia"/>
          <w:color w:val="000000" w:themeColor="text1"/>
          <w:shd w:val="clear" w:color="auto" w:fill="FFFFFF"/>
        </w:rPr>
        <w:t>.</w:t>
      </w:r>
      <w:r>
        <w:rPr>
          <w:rFonts w:eastAsiaTheme="minorEastAsia"/>
          <w:color w:val="000000" w:themeColor="text1"/>
        </w:rPr>
        <w:t xml:space="preserve"> </w:t>
      </w:r>
    </w:p>
    <w:p w:rsidR="003862C7" w:rsidRDefault="00530F33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4. Настоящее решение вступает в силу со дня его официального опубликования.</w:t>
      </w:r>
    </w:p>
    <w:p w:rsidR="003862C7" w:rsidRDefault="00530F33">
      <w:pPr>
        <w:jc w:val="both"/>
        <w:rPr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5. Контроль за исполнением настоящего решения оставляю за собой.</w:t>
      </w:r>
    </w:p>
    <w:p w:rsidR="003862C7" w:rsidRDefault="003862C7">
      <w:pPr>
        <w:jc w:val="both"/>
        <w:rPr>
          <w:color w:val="000000" w:themeColor="text1"/>
        </w:rPr>
      </w:pPr>
    </w:p>
    <w:p w:rsidR="003862C7" w:rsidRDefault="003862C7">
      <w:pPr>
        <w:jc w:val="both"/>
        <w:rPr>
          <w:color w:val="000000" w:themeColor="text1"/>
        </w:rPr>
      </w:pPr>
    </w:p>
    <w:p w:rsidR="003862C7" w:rsidRDefault="00530F33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>
        <w:rPr>
          <w:color w:val="000000" w:themeColor="text1"/>
        </w:rPr>
        <w:t xml:space="preserve">Глава </w:t>
      </w:r>
    </w:p>
    <w:p w:rsidR="003862C7" w:rsidRDefault="00530F33">
      <w:pPr>
        <w:jc w:val="both"/>
      </w:pPr>
      <w:r>
        <w:rPr>
          <w:color w:val="000000" w:themeColor="text1"/>
        </w:rPr>
        <w:t xml:space="preserve">        </w:t>
      </w:r>
      <w:r>
        <w:rPr>
          <w:color w:val="000000" w:themeColor="text1"/>
        </w:rPr>
        <w:t>Каракашлинского сельского поселения</w:t>
      </w:r>
    </w:p>
    <w:p w:rsidR="003862C7" w:rsidRDefault="00530F33">
      <w:pPr>
        <w:jc w:val="both"/>
      </w:pPr>
      <w:r>
        <w:rPr>
          <w:color w:val="000000" w:themeColor="text1"/>
        </w:rPr>
        <w:t xml:space="preserve">        Ютазинского муниципального района   </w:t>
      </w:r>
    </w:p>
    <w:p w:rsidR="003862C7" w:rsidRDefault="00530F33">
      <w:pPr>
        <w:jc w:val="both"/>
      </w:pPr>
      <w:r>
        <w:rPr>
          <w:color w:val="000000" w:themeColor="text1"/>
        </w:rPr>
        <w:t xml:space="preserve">        Республики Татарстан                                                   </w:t>
      </w:r>
      <w:proofErr w:type="spellStart"/>
      <w:r>
        <w:rPr>
          <w:color w:val="000000" w:themeColor="text1"/>
        </w:rPr>
        <w:t>А.Г.Давлетгареев</w:t>
      </w:r>
      <w:proofErr w:type="spellEnd"/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p w:rsidR="003862C7" w:rsidRDefault="003862C7">
      <w:pPr>
        <w:jc w:val="both"/>
        <w:rPr>
          <w:b/>
          <w:color w:val="000000" w:themeColor="text1"/>
        </w:rPr>
      </w:pPr>
    </w:p>
    <w:sectPr w:rsidR="003862C7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0365A"/>
    <w:multiLevelType w:val="multilevel"/>
    <w:tmpl w:val="BE1232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A408FC"/>
    <w:multiLevelType w:val="multilevel"/>
    <w:tmpl w:val="A45A9AF0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C7"/>
    <w:rsid w:val="003862C7"/>
    <w:rsid w:val="0053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468E3-2FD4-490E-A614-8A495C52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c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65C29-67D0-4C78-9205-5DD32D6F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2024-04-11T13:35:00Z</cp:lastPrinted>
  <dcterms:created xsi:type="dcterms:W3CDTF">2025-01-30T11:25:00Z</dcterms:created>
  <dcterms:modified xsi:type="dcterms:W3CDTF">2025-01-30T11:25:00Z</dcterms:modified>
  <dc:language>ru-RU</dc:language>
</cp:coreProperties>
</file>