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811" w:tblpY="-538"/>
        <w:tblOverlap w:val="never"/>
        <w:tblW w:w="10843" w:type="dxa"/>
        <w:tblLook w:val="01E0" w:firstRow="1" w:lastRow="1" w:firstColumn="1" w:lastColumn="1" w:noHBand="0" w:noVBand="0"/>
      </w:tblPr>
      <w:tblGrid>
        <w:gridCol w:w="4836"/>
        <w:gridCol w:w="1640"/>
        <w:gridCol w:w="4367"/>
      </w:tblGrid>
      <w:tr w:rsidR="001C5E9B" w:rsidRPr="001C5E9B" w:rsidTr="001C5E9B">
        <w:trPr>
          <w:trHeight w:val="2779"/>
        </w:trPr>
        <w:tc>
          <w:tcPr>
            <w:tcW w:w="48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C5E9B" w:rsidRPr="001C5E9B" w:rsidRDefault="001C5E9B" w:rsidP="001C5E9B">
            <w:pPr>
              <w:tabs>
                <w:tab w:val="left" w:pos="4253"/>
              </w:tabs>
              <w:spacing w:after="0" w:line="276" w:lineRule="auto"/>
              <w:ind w:left="-108" w:right="-185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bookmarkStart w:id="0" w:name="_GoBack"/>
            <w:bookmarkEnd w:id="0"/>
          </w:p>
          <w:p w:rsidR="001C5E9B" w:rsidRPr="001C5E9B" w:rsidRDefault="001C5E9B" w:rsidP="001C5E9B">
            <w:pPr>
              <w:tabs>
                <w:tab w:val="left" w:pos="4253"/>
              </w:tabs>
              <w:spacing w:after="0" w:line="276" w:lineRule="auto"/>
              <w:ind w:left="-108" w:right="-185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Татарстан  Республикасы</w:t>
            </w:r>
          </w:p>
          <w:p w:rsidR="001C5E9B" w:rsidRPr="001C5E9B" w:rsidRDefault="001C5E9B" w:rsidP="001C5E9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ЮТАЗЫ  МУНИЦИПАЛЬ РАЙОНЫ  </w:t>
            </w:r>
          </w:p>
          <w:p w:rsidR="001C5E9B" w:rsidRPr="001C5E9B" w:rsidRDefault="001C5E9B" w:rsidP="001C5E9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ЮТАЗЫ  АВЫЛ БАШКАРМА КОМИТЕТЫ</w:t>
            </w:r>
          </w:p>
          <w:p w:rsidR="001C5E9B" w:rsidRPr="001C5E9B" w:rsidRDefault="001C5E9B" w:rsidP="001C5E9B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423962, Ютазы  авылы,</w:t>
            </w:r>
          </w:p>
          <w:p w:rsidR="001C5E9B" w:rsidRPr="001C5E9B" w:rsidRDefault="001C5E9B" w:rsidP="001C5E9B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Дмитров урамы, 2</w:t>
            </w:r>
          </w:p>
          <w:p w:rsidR="001C5E9B" w:rsidRPr="001C5E9B" w:rsidRDefault="001C5E9B" w:rsidP="001C5E9B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тел. 4-00-91</w:t>
            </w:r>
          </w:p>
          <w:p w:rsidR="001C5E9B" w:rsidRPr="001C5E9B" w:rsidRDefault="001C5E9B" w:rsidP="001C5E9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pacing w:val="20"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факс: 8 (85593) 4-00-55</w:t>
            </w:r>
          </w:p>
        </w:tc>
        <w:tc>
          <w:tcPr>
            <w:tcW w:w="1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C5E9B" w:rsidRPr="001C5E9B" w:rsidRDefault="001C5E9B" w:rsidP="001C5E9B">
            <w:pPr>
              <w:spacing w:after="0" w:line="276" w:lineRule="auto"/>
              <w:ind w:left="-108"/>
              <w:rPr>
                <w:rFonts w:ascii="Arial" w:eastAsia="Times New Roman" w:hAnsi="Arial" w:cs="Arial"/>
                <w:b/>
                <w:i/>
                <w:spacing w:val="20"/>
                <w:sz w:val="24"/>
                <w:szCs w:val="24"/>
              </w:rPr>
            </w:pPr>
          </w:p>
          <w:p w:rsidR="001C5E9B" w:rsidRPr="001C5E9B" w:rsidRDefault="001C5E9B" w:rsidP="001C5E9B">
            <w:pPr>
              <w:spacing w:after="0" w:line="276" w:lineRule="auto"/>
              <w:ind w:left="-108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  <w:p w:rsidR="001C5E9B" w:rsidRPr="001C5E9B" w:rsidRDefault="001C5E9B" w:rsidP="001C5E9B">
            <w:pPr>
              <w:spacing w:after="0" w:line="276" w:lineRule="auto"/>
              <w:ind w:left="-108"/>
              <w:rPr>
                <w:rFonts w:ascii="Arial" w:eastAsia="Times New Roman" w:hAnsi="Arial" w:cs="Arial"/>
                <w:b/>
                <w:i/>
                <w:spacing w:val="20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C5E9B" w:rsidRPr="001C5E9B" w:rsidRDefault="001C5E9B" w:rsidP="001C5E9B">
            <w:pPr>
              <w:tabs>
                <w:tab w:val="left" w:pos="4253"/>
              </w:tabs>
              <w:spacing w:after="0" w:line="276" w:lineRule="auto"/>
              <w:ind w:left="-129" w:right="-41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</w:p>
          <w:p w:rsidR="001C5E9B" w:rsidRPr="001C5E9B" w:rsidRDefault="001C5E9B" w:rsidP="001C5E9B">
            <w:pPr>
              <w:tabs>
                <w:tab w:val="left" w:pos="4253"/>
              </w:tabs>
              <w:spacing w:after="0" w:line="276" w:lineRule="auto"/>
              <w:ind w:left="-129" w:right="-41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Республика  Татарстан</w:t>
            </w:r>
          </w:p>
          <w:p w:rsidR="001C5E9B" w:rsidRPr="001C5E9B" w:rsidRDefault="001C5E9B" w:rsidP="001C5E9B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ЮТАЗИНСКИЙ СЕЛЬСКИЙ ИСПОЛНИТЕЛЬНЫЙ КОМИТЕТ ЮТАЗИНСКОГО МУНИЦИПАЛЬНОГО РАЙОНА  </w:t>
            </w:r>
          </w:p>
          <w:p w:rsidR="001C5E9B" w:rsidRPr="001C5E9B" w:rsidRDefault="001C5E9B" w:rsidP="001C5E9B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423962 с. Ютаза,</w:t>
            </w:r>
          </w:p>
          <w:p w:rsidR="001C5E9B" w:rsidRPr="001C5E9B" w:rsidRDefault="001C5E9B" w:rsidP="001C5E9B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ул. Дмитрова, д.2</w:t>
            </w:r>
          </w:p>
          <w:p w:rsidR="001C5E9B" w:rsidRPr="001C5E9B" w:rsidRDefault="001C5E9B" w:rsidP="001C5E9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тел. 4-00-91 </w:t>
            </w:r>
          </w:p>
          <w:p w:rsidR="001C5E9B" w:rsidRPr="001C5E9B" w:rsidRDefault="001C5E9B" w:rsidP="001C5E9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pacing w:val="20"/>
                <w:sz w:val="24"/>
                <w:szCs w:val="24"/>
              </w:rPr>
            </w:pPr>
            <w:r w:rsidRPr="001C5E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факс: 8 (85593) 4-00-55</w:t>
            </w:r>
          </w:p>
        </w:tc>
      </w:tr>
    </w:tbl>
    <w:p w:rsidR="001C5E9B" w:rsidRPr="001C5E9B" w:rsidRDefault="001C5E9B" w:rsidP="001C5E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  <w:r w:rsidRPr="001C5E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</w:t>
      </w:r>
    </w:p>
    <w:p w:rsidR="001C5E9B" w:rsidRPr="001C5E9B" w:rsidRDefault="001C5E9B" w:rsidP="001C5E9B">
      <w:pPr>
        <w:tabs>
          <w:tab w:val="left" w:pos="6675"/>
        </w:tabs>
        <w:spacing w:after="0" w:line="24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                                                                                    </w:t>
      </w:r>
    </w:p>
    <w:p w:rsidR="001C5E9B" w:rsidRPr="001C5E9B" w:rsidRDefault="001C5E9B" w:rsidP="001C5E9B">
      <w:pPr>
        <w:tabs>
          <w:tab w:val="left" w:pos="6375"/>
        </w:tabs>
        <w:spacing w:after="0" w:line="24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№ __</w:t>
      </w:r>
      <w:r w:rsidRPr="001C5E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от «__» _______ 2025</w:t>
      </w:r>
      <w:r w:rsidRPr="001C5E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1C5E9B" w:rsidRPr="001C5E9B" w:rsidRDefault="001C5E9B" w:rsidP="001C5E9B">
      <w:pPr>
        <w:tabs>
          <w:tab w:val="left" w:pos="2775"/>
        </w:tabs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1C5E9B">
        <w:rPr>
          <w:rFonts w:ascii="Arial" w:eastAsia="Calibri" w:hAnsi="Arial" w:cs="Arial"/>
          <w:i/>
          <w:sz w:val="24"/>
          <w:szCs w:val="24"/>
        </w:rPr>
        <w:tab/>
      </w:r>
      <w:r w:rsidRPr="001C5E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</w:t>
      </w: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sz w:val="24"/>
          <w:szCs w:val="24"/>
          <w:lang w:eastAsia="ru-RU"/>
        </w:rPr>
        <w:t>О Порядке сбора средств самообложения граждан в Ютазинском сельском поселении Ютазинского муниципального района Республики Татарстан</w:t>
      </w: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5E9B" w:rsidRPr="001C5E9B" w:rsidRDefault="001C5E9B" w:rsidP="001C5E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           В соответствии с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Федерации», Законом Республики Татарстан от 24 марта 2004 года № 23-ЗРТ «О местном референдуме», </w:t>
      </w:r>
      <w:hyperlink r:id="rId4" w:history="1">
        <w:r w:rsidRPr="001C5E9B">
          <w:rPr>
            <w:rFonts w:ascii="Arial" w:eastAsia="Times New Roman" w:hAnsi="Arial" w:cs="Arial"/>
            <w:sz w:val="24"/>
            <w:szCs w:val="24"/>
            <w:lang w:eastAsia="ru-RU"/>
          </w:rPr>
          <w:t>Уставом</w:t>
        </w:r>
      </w:hyperlink>
      <w:r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«Ютазинское сельское поселение» Ютазинского муниципального района Республики Татарстан,  в целях реализации </w:t>
      </w:r>
    </w:p>
    <w:p w:rsidR="001C5E9B" w:rsidRPr="001C5E9B" w:rsidRDefault="001C5E9B" w:rsidP="001C5E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1C5E9B" w:rsidRPr="001C5E9B" w:rsidRDefault="00C71342" w:rsidP="001C5E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Решение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5A4F">
        <w:rPr>
          <w:rFonts w:ascii="Arial" w:eastAsia="Times New Roman" w:hAnsi="Arial" w:cs="Arial"/>
          <w:sz w:val="24"/>
          <w:szCs w:val="24"/>
          <w:lang w:eastAsia="ru-RU"/>
        </w:rPr>
        <w:t>о введении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>схода граждан в населенном пункте Каркале Ютазинского сельского поселения Ютазинского муниципального района Республи</w:t>
      </w:r>
      <w:r w:rsidR="00195A4F">
        <w:rPr>
          <w:rFonts w:ascii="Arial" w:eastAsia="Times New Roman" w:hAnsi="Arial" w:cs="Arial"/>
          <w:sz w:val="24"/>
          <w:szCs w:val="24"/>
          <w:lang w:eastAsia="ru-RU"/>
        </w:rPr>
        <w:t>ки Татарстан от 18.11.2024г. № 8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5E9B" w:rsidRPr="001C5E9B" w:rsidRDefault="001C5E9B" w:rsidP="001C5E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1C5E9B" w:rsidRPr="001C5E9B" w:rsidRDefault="00C71342" w:rsidP="001C5E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5A4F">
        <w:rPr>
          <w:rFonts w:ascii="Arial" w:eastAsia="Times New Roman" w:hAnsi="Arial" w:cs="Arial"/>
          <w:sz w:val="24"/>
          <w:szCs w:val="24"/>
          <w:lang w:eastAsia="ru-RU"/>
        </w:rPr>
        <w:t xml:space="preserve">    Решение о введении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схода граждан в населенном пункте Ик Ютазинского сельского поселения Ютазинского муниципального района Республи</w:t>
      </w:r>
      <w:r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195A4F">
        <w:rPr>
          <w:rFonts w:ascii="Arial" w:eastAsia="Times New Roman" w:hAnsi="Arial" w:cs="Arial"/>
          <w:sz w:val="24"/>
          <w:szCs w:val="24"/>
          <w:lang w:eastAsia="ru-RU"/>
        </w:rPr>
        <w:t>и Татарстан от 19.11.2024г. № 14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5E9B" w:rsidRPr="001C5E9B" w:rsidRDefault="001C5E9B" w:rsidP="001C5E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1C5E9B" w:rsidRPr="001C5E9B" w:rsidRDefault="00195A4F" w:rsidP="001C5E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Решение о введении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схода граждан в населенном пункте Ютазинской Кумысолечебницы  Ютазинского сельского поселения Ютазинского муниципального района Республики Татарс</w:t>
      </w:r>
      <w:r>
        <w:rPr>
          <w:rFonts w:ascii="Arial" w:eastAsia="Times New Roman" w:hAnsi="Arial" w:cs="Arial"/>
          <w:sz w:val="24"/>
          <w:szCs w:val="24"/>
          <w:lang w:eastAsia="ru-RU"/>
        </w:rPr>
        <w:t>тан от 19.11.2024г. № 15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5E9B" w:rsidRPr="001C5E9B" w:rsidRDefault="001C5E9B" w:rsidP="001C5E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1C5E9B" w:rsidRPr="001C5E9B" w:rsidRDefault="00C71342" w:rsidP="001C5E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Решение</w:t>
      </w:r>
      <w:r w:rsidRPr="00C713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5A4F">
        <w:rPr>
          <w:rFonts w:ascii="Arial" w:eastAsia="Times New Roman" w:hAnsi="Arial" w:cs="Arial"/>
          <w:sz w:val="24"/>
          <w:szCs w:val="24"/>
          <w:lang w:eastAsia="ru-RU"/>
        </w:rPr>
        <w:t>о введении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схода граждан в населенном пункте Алма-Ата Ютазинского сельского поселения Ютазинского муниципального района Республи</w:t>
      </w:r>
      <w:r w:rsidR="00195A4F">
        <w:rPr>
          <w:rFonts w:ascii="Arial" w:eastAsia="Times New Roman" w:hAnsi="Arial" w:cs="Arial"/>
          <w:sz w:val="24"/>
          <w:szCs w:val="24"/>
          <w:lang w:eastAsia="ru-RU"/>
        </w:rPr>
        <w:t>ки Татарстан от 19.11.2024г. № 10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5E9B" w:rsidRPr="001C5E9B" w:rsidRDefault="001C5E9B" w:rsidP="001C5E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1C5E9B" w:rsidRPr="001C5E9B" w:rsidRDefault="00195A4F" w:rsidP="001C5E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Решение о введении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схода граждан в населенном пункте Малиновка Ютазинского сельского поселения Ютазинского муниципального р</w:t>
      </w:r>
      <w:r w:rsidR="00C71342">
        <w:rPr>
          <w:rFonts w:ascii="Arial" w:eastAsia="Times New Roman" w:hAnsi="Arial" w:cs="Arial"/>
          <w:sz w:val="24"/>
          <w:szCs w:val="24"/>
          <w:lang w:eastAsia="ru-RU"/>
        </w:rPr>
        <w:t>айона Республики Татарстан от 19.11.2024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>г. №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5E9B" w:rsidRPr="001C5E9B" w:rsidRDefault="001C5E9B" w:rsidP="001C5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5E9B" w:rsidRPr="001C5E9B" w:rsidRDefault="00195A4F" w:rsidP="001C5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Решение о введении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схода граждан в населенном пункте Ютаза Ютазинского сельского поселения Ютазинского муниципального района Республики Татар</w:t>
      </w:r>
      <w:r>
        <w:rPr>
          <w:rFonts w:ascii="Arial" w:eastAsia="Times New Roman" w:hAnsi="Arial" w:cs="Arial"/>
          <w:sz w:val="24"/>
          <w:szCs w:val="24"/>
          <w:lang w:eastAsia="ru-RU"/>
        </w:rPr>
        <w:t>стан от 22.11.2024г. № 18</w:t>
      </w:r>
      <w:r w:rsidR="001C5E9B" w:rsidRPr="001C5E9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прилагаемый Порядок сбора средств самообложения граждан     в Ютазинском сельском поселении Ютазинского муниципального района Республики Татарстан.</w:t>
      </w: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1C5E9B">
        <w:rPr>
          <w:rFonts w:ascii="Arial" w:eastAsia="Calibri" w:hAnsi="Arial" w:cs="Arial"/>
          <w:sz w:val="24"/>
          <w:szCs w:val="24"/>
        </w:rPr>
        <w:lastRenderedPageBreak/>
        <w:t xml:space="preserve">2. </w:t>
      </w:r>
      <w:r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5" w:history="1"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://</w:t>
        </w:r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pravo</w:t>
        </w:r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tatarstan</w:t>
        </w:r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, на официальном сайте  муниципального района в информационно- телекоммуникационной сети Интернет по веб- адресу: </w:t>
      </w:r>
      <w:hyperlink r:id="rId6" w:history="1"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://</w:t>
        </w:r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jutaza</w:t>
        </w:r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tatarstan</w:t>
        </w:r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Pr="001C5E9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 и на специальных информационных стендах на территории Ютазинского сельского поселения Ютазинского муниципального района Республики Татарстан.</w:t>
      </w: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sz w:val="24"/>
          <w:szCs w:val="24"/>
          <w:lang w:eastAsia="ru-RU"/>
        </w:rPr>
        <w:t xml:space="preserve">Глава Ютазинского </w:t>
      </w: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5E9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поселения:                                                                      Л.М.Хайруллина</w:t>
      </w: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5E9B" w:rsidRPr="001C5E9B" w:rsidRDefault="001C5E9B" w:rsidP="001C5E9B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0F35" w:rsidRDefault="00410F35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Default="00195A4F"/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t>к постановлению Исполнительного комитета Ютазинского сельского поселения</w:t>
      </w: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«__» ______ 2025 г. № ___</w:t>
      </w: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P35"/>
      <w:bookmarkEnd w:id="1"/>
      <w:r w:rsidRPr="00195A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сбора средств самообложения граждан  в Ютазинском сельском поселении Ютазинского муниципального района </w:t>
      </w: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устанавливает правила  сбора средств самообложения граждан  в  Ютазинском сельском поселении Ютазинского муниципального района Республики Татарстан.</w:t>
      </w:r>
    </w:p>
    <w:p w:rsidR="00195A4F" w:rsidRPr="00195A4F" w:rsidRDefault="00195A4F" w:rsidP="00195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t>2. Уплата средств самообложения граждан производится в срок с 22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.01.2025г. до 28.03.2025 </w:t>
      </w:r>
      <w:r w:rsidRPr="00195A4F">
        <w:rPr>
          <w:rFonts w:ascii="Arial" w:eastAsia="Times New Roman" w:hAnsi="Arial" w:cs="Arial"/>
          <w:sz w:val="24"/>
          <w:szCs w:val="24"/>
          <w:lang w:eastAsia="ru-RU"/>
        </w:rPr>
        <w:t>г. гражданами, достигшими 18-летнего возраста, зарегистрированными по месту жительства на территории Ютазинского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голосовании.</w:t>
      </w:r>
    </w:p>
    <w:p w:rsidR="00195A4F" w:rsidRPr="00195A4F" w:rsidRDefault="00195A4F" w:rsidP="00195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iCs/>
          <w:sz w:val="24"/>
          <w:szCs w:val="24"/>
        </w:rPr>
      </w:pPr>
      <w:r w:rsidRPr="00195A4F">
        <w:rPr>
          <w:rFonts w:ascii="Arial" w:eastAsia="Calibri" w:hAnsi="Arial" w:cs="Arial"/>
          <w:iCs/>
          <w:sz w:val="24"/>
          <w:szCs w:val="24"/>
        </w:rPr>
        <w:t>3. При наличии уважительных причин, которыми могут являться:</w:t>
      </w:r>
    </w:p>
    <w:p w:rsidR="00195A4F" w:rsidRPr="00195A4F" w:rsidRDefault="00195A4F" w:rsidP="00195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iCs/>
          <w:sz w:val="24"/>
          <w:szCs w:val="24"/>
        </w:rPr>
      </w:pPr>
      <w:r w:rsidRPr="00195A4F">
        <w:rPr>
          <w:rFonts w:ascii="Arial" w:eastAsia="Calibri" w:hAnsi="Arial" w:cs="Arial"/>
          <w:iCs/>
          <w:sz w:val="24"/>
          <w:szCs w:val="24"/>
        </w:rPr>
        <w:t>а) длительное отсутствие по месту жительства,</w:t>
      </w:r>
    </w:p>
    <w:p w:rsidR="00195A4F" w:rsidRPr="00195A4F" w:rsidRDefault="00195A4F" w:rsidP="00195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iCs/>
          <w:sz w:val="24"/>
          <w:szCs w:val="24"/>
        </w:rPr>
      </w:pPr>
      <w:r w:rsidRPr="00195A4F">
        <w:rPr>
          <w:rFonts w:ascii="Arial" w:eastAsia="Calibri" w:hAnsi="Arial" w:cs="Arial"/>
          <w:iCs/>
          <w:sz w:val="24"/>
          <w:szCs w:val="24"/>
        </w:rPr>
        <w:t xml:space="preserve">б) болезнь, </w:t>
      </w:r>
    </w:p>
    <w:p w:rsidR="00195A4F" w:rsidRPr="00195A4F" w:rsidRDefault="00195A4F" w:rsidP="00195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Calibri" w:hAnsi="Arial" w:cs="Arial"/>
          <w:iCs/>
          <w:sz w:val="24"/>
          <w:szCs w:val="24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Pr="00195A4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195A4F">
        <w:rPr>
          <w:rFonts w:ascii="Arial" w:eastAsia="Times New Roman" w:hAnsi="Arial" w:cs="Arial"/>
          <w:sz w:val="24"/>
          <w:szCs w:val="24"/>
          <w:lang w:eastAsia="ru-RU"/>
        </w:rPr>
        <w:t>и обнародования</w:t>
      </w:r>
      <w:r w:rsidRPr="00195A4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195A4F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 w:rsidR="00195A4F" w:rsidRPr="00195A4F" w:rsidRDefault="00195A4F" w:rsidP="00195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t>5. Денежные средства, полученные от самообложения граждан, поступают       на лицевой счет Исполнительного комитета Ютазинского сельского поселения</w:t>
      </w:r>
      <w:r w:rsidRPr="00195A4F">
        <w:rPr>
          <w:rFonts w:ascii="Arial" w:eastAsia="Times New Roman" w:hAnsi="Arial" w:cs="Arial"/>
          <w:spacing w:val="20"/>
          <w:sz w:val="24"/>
          <w:szCs w:val="24"/>
          <w:lang w:eastAsia="ru-RU"/>
        </w:rPr>
        <w:t xml:space="preserve"> </w:t>
      </w:r>
      <w:r w:rsidRPr="00195A4F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 Республики Татарстан.</w:t>
      </w: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t>6.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организации).</w:t>
      </w: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t>8. Средства самообложения граждан, не внесенные в установленный срок, взыскиваются в порядке, установленном законодательство.</w:t>
      </w: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t>Приложение 2</w:t>
      </w:r>
    </w:p>
    <w:p w:rsidR="00195A4F" w:rsidRPr="00195A4F" w:rsidRDefault="00195A4F" w:rsidP="00195A4F">
      <w:pPr>
        <w:widowControl w:val="0"/>
        <w:autoSpaceDE w:val="0"/>
        <w:autoSpaceDN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t>к постановлению Исполнительного комитета Ютазинского  сельского поселения</w:t>
      </w:r>
    </w:p>
    <w:p w:rsidR="00195A4F" w:rsidRPr="00195A4F" w:rsidRDefault="00195A4F" w:rsidP="00195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от «__» _____ 2025 г. №___</w:t>
      </w:r>
    </w:p>
    <w:p w:rsidR="00195A4F" w:rsidRPr="00195A4F" w:rsidRDefault="00195A4F" w:rsidP="00195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195A4F" w:rsidRPr="00195A4F" w:rsidRDefault="00195A4F" w:rsidP="00195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ИЗВЕЩЕНИЕ (УВЕДОМЛЕНИЕ) № ______</w:t>
      </w:r>
    </w:p>
    <w:p w:rsidR="00195A4F" w:rsidRPr="00195A4F" w:rsidRDefault="00195A4F" w:rsidP="00195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об уплате разового платежа по самообложению в бюджет </w:t>
      </w:r>
    </w:p>
    <w:p w:rsidR="00195A4F" w:rsidRPr="00195A4F" w:rsidRDefault="00195A4F" w:rsidP="00195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Ютазинского сельского поселения</w:t>
      </w:r>
    </w:p>
    <w:p w:rsidR="00195A4F" w:rsidRPr="00195A4F" w:rsidRDefault="00195A4F" w:rsidP="00195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Ф.И.О.плательщика_____________________________________________________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Адрес:      _____________________________________________________________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основании__________________________________________________________</w:t>
      </w:r>
    </w:p>
    <w:p w:rsidR="00195A4F" w:rsidRPr="00195A4F" w:rsidRDefault="00195A4F" w:rsidP="00195A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Вам необходимо уплатить в срок до __________ года разовый платеж,</w:t>
      </w:r>
    </w:p>
    <w:p w:rsidR="00195A4F" w:rsidRPr="00195A4F" w:rsidRDefault="00195A4F" w:rsidP="00195A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реализацию мероприятий схода___________________________________________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 следующим реквизитам: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Банк получателя   __________________________________________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БИК ______________________________________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Получатель____________________________________________________________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Сч. № _____________________________________________________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ИНН____________________КПП ___________________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КБК ____________________    ОКАТО 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Назначение платежа  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Средства самообложения граждан 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Руководитель _________________   _______________________________________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М.П.             (подпись)                                  (расшифровка подписи)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 xml:space="preserve">              - - - - - - - - - - - - - - - - - -  линия отреза  - - - - - - - - - - - - - - -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Извещение (Уведомление) № 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об уплате  разового платежа  по самообложению в бюджет Ютазинского сельского поселения                                      </w:t>
      </w:r>
      <w:r w:rsidRPr="00195A4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195A4F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 муниципального образования)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сумме ________________ руб.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Ф.И.О.плательщика_____________________________________________________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Адрес:________________________________________________________________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Получил «__» _______________ 20__ г.   _________________________________</w:t>
      </w: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95A4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(подпись плательщика)</w:t>
      </w:r>
    </w:p>
    <w:p w:rsidR="00195A4F" w:rsidRPr="00195A4F" w:rsidRDefault="00195A4F" w:rsidP="00195A4F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ru-RU"/>
        </w:rPr>
      </w:pPr>
    </w:p>
    <w:p w:rsidR="00195A4F" w:rsidRPr="00195A4F" w:rsidRDefault="00195A4F" w:rsidP="00195A4F">
      <w:pPr>
        <w:spacing w:after="0" w:line="240" w:lineRule="auto"/>
        <w:jc w:val="both"/>
        <w:rPr>
          <w:rFonts w:ascii="Arial" w:eastAsia="Times New Roman" w:hAnsi="Arial" w:cs="Arial"/>
          <w:spacing w:val="20"/>
          <w:sz w:val="24"/>
          <w:szCs w:val="24"/>
          <w:lang w:eastAsia="ru-RU"/>
        </w:rPr>
      </w:pPr>
      <w:r w:rsidRPr="00195A4F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ru-RU"/>
        </w:rPr>
        <w:t>Примечание. Отрывной   корешок   заполняется  и  остается  в  Исполнительном комитете Ютазинского сельского   поселения  в  случае,  если  извещение  вручается плательщику лично.</w:t>
      </w:r>
    </w:p>
    <w:p w:rsidR="00195A4F" w:rsidRPr="00195A4F" w:rsidRDefault="00195A4F" w:rsidP="00195A4F">
      <w:pPr>
        <w:tabs>
          <w:tab w:val="left" w:pos="50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Pr="00195A4F" w:rsidRDefault="00195A4F" w:rsidP="00195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A4F" w:rsidRDefault="00195A4F"/>
    <w:sectPr w:rsidR="0019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9B"/>
    <w:rsid w:val="00195A4F"/>
    <w:rsid w:val="001C5E9B"/>
    <w:rsid w:val="00410F35"/>
    <w:rsid w:val="00494C3F"/>
    <w:rsid w:val="00660AF9"/>
    <w:rsid w:val="00C7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FC98D-DF69-44FC-AE8C-6CE71F64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consultantplus://offline/ref=09951FECCFFCAC01617BC7B6BAAC1E59A24DE8CC6FD347B6F15505D9F23170B0B0F5EF26ED9551629E5BF6E0e6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2025-01-20T11:00:00Z</dcterms:created>
  <dcterms:modified xsi:type="dcterms:W3CDTF">2025-01-20T11:00:00Z</dcterms:modified>
</cp:coreProperties>
</file>