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2E" w:rsidRDefault="0090732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                                                           ПРОЕКТ</w:t>
      </w:r>
    </w:p>
    <w:p w:rsidR="0090732E" w:rsidRDefault="0090732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B52C83" w:rsidRDefault="0090732E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СОВЕТ  СТАРОКАРАЗЕРИКСКОГО </w:t>
      </w:r>
      <w:r w:rsidR="00902BD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СЕЛЬСКОГО ПОСЕЛЕНИЯ </w:t>
      </w:r>
    </w:p>
    <w:p w:rsidR="00B52C83" w:rsidRDefault="00902BDC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ЮТАЗИНСКОГО МУНИЦИПАЛЬНОГО РАЙОНА </w:t>
      </w:r>
    </w:p>
    <w:p w:rsidR="00B52C83" w:rsidRDefault="00902BDC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РЕСПУБЛИКИ ТАТАРСТАН </w:t>
      </w:r>
    </w:p>
    <w:p w:rsidR="00B52C83" w:rsidRDefault="00B52C8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B52C83" w:rsidRDefault="00902BDC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 </w:t>
      </w:r>
    </w:p>
    <w:p w:rsidR="00B52C83" w:rsidRDefault="00B52C83">
      <w:pPr>
        <w:pStyle w:val="ConsPlusTitl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B52C83" w:rsidRDefault="00902BDC">
      <w:pPr>
        <w:pStyle w:val="ConsPlusTitle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_________           </w:t>
      </w:r>
      <w:r w:rsidR="0090732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</w:t>
      </w:r>
      <w:proofErr w:type="spellStart"/>
      <w:r w:rsidR="0090732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С.Старый</w:t>
      </w:r>
      <w:proofErr w:type="spellEnd"/>
      <w:r w:rsidR="0090732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Каразерик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___2025 года</w:t>
      </w:r>
    </w:p>
    <w:p w:rsidR="00B52C83" w:rsidRDefault="00B52C83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B52C83" w:rsidRDefault="00902BDC">
      <w:pPr>
        <w:jc w:val="center"/>
      </w:pPr>
      <w:r>
        <w:rPr>
          <w:color w:val="000000" w:themeColor="text1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</w:t>
      </w:r>
      <w:r w:rsidR="0090732E">
        <w:rPr>
          <w:color w:val="000000" w:themeColor="text1"/>
        </w:rPr>
        <w:t xml:space="preserve">Совет Старокаразерикского </w:t>
      </w:r>
      <w:r>
        <w:rPr>
          <w:color w:val="000000" w:themeColor="text1"/>
        </w:rPr>
        <w:t xml:space="preserve">сельского поселения Ютазинского муниципального района Республики Татарстан и Исполнительный комитет </w:t>
      </w:r>
      <w:r w:rsidR="0090732E">
        <w:rPr>
          <w:color w:val="000000" w:themeColor="text1"/>
        </w:rPr>
        <w:t xml:space="preserve">Старокаразерикского </w:t>
      </w:r>
      <w:r>
        <w:rPr>
          <w:color w:val="000000" w:themeColor="text1"/>
        </w:rPr>
        <w:t>сельского поселения Ютазинского муниципального района Республики Татарстан</w:t>
      </w:r>
    </w:p>
    <w:p w:rsidR="00B52C83" w:rsidRDefault="00B52C83">
      <w:pPr>
        <w:jc w:val="both"/>
        <w:rPr>
          <w:color w:val="000000" w:themeColor="text1"/>
        </w:rPr>
      </w:pPr>
    </w:p>
    <w:p w:rsidR="00B52C83" w:rsidRDefault="00902BD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Законом Республики Татарстан от 28.07.2004 № 45-ЗРТ «О местном самоуправлении в Республике Татарстан», Уставом муниципа</w:t>
      </w:r>
      <w:r w:rsidR="0090732E">
        <w:rPr>
          <w:color w:val="000000" w:themeColor="text1"/>
          <w:sz w:val="28"/>
          <w:szCs w:val="28"/>
        </w:rPr>
        <w:t xml:space="preserve">льного образования «Старокаразерикское </w:t>
      </w:r>
      <w:r>
        <w:rPr>
          <w:color w:val="000000" w:themeColor="text1"/>
          <w:sz w:val="28"/>
          <w:szCs w:val="28"/>
        </w:rPr>
        <w:t xml:space="preserve">сельское поселение» Ютазинского муниципального района Республики Татарстан», </w:t>
      </w:r>
      <w:r>
        <w:rPr>
          <w:rFonts w:eastAsia="Calibri"/>
          <w:color w:val="000000" w:themeColor="text1"/>
          <w:sz w:val="28"/>
          <w:szCs w:val="28"/>
        </w:rPr>
        <w:t>в св</w:t>
      </w:r>
      <w:r w:rsidRPr="00902BDC">
        <w:rPr>
          <w:rFonts w:eastAsia="Calibri"/>
          <w:color w:val="000000" w:themeColor="text1"/>
          <w:sz w:val="28"/>
          <w:szCs w:val="28"/>
        </w:rPr>
        <w:t>я</w:t>
      </w:r>
      <w:r>
        <w:rPr>
          <w:rFonts w:eastAsia="Calibri"/>
          <w:color w:val="000000" w:themeColor="text1"/>
          <w:sz w:val="28"/>
          <w:szCs w:val="28"/>
        </w:rPr>
        <w:t xml:space="preserve">зи с Протестом </w:t>
      </w:r>
      <w:r>
        <w:rPr>
          <w:rFonts w:eastAsia="Calibri"/>
          <w:bCs/>
          <w:color w:val="000000" w:themeColor="text1"/>
          <w:sz w:val="28"/>
          <w:szCs w:val="28"/>
        </w:rPr>
        <w:t xml:space="preserve">Прокуратуры Ютазинского района Республики </w:t>
      </w:r>
      <w:r w:rsidRPr="00902BDC">
        <w:rPr>
          <w:rFonts w:eastAsia="Calibri"/>
          <w:bCs/>
          <w:color w:val="000000" w:themeColor="text1"/>
          <w:sz w:val="28"/>
          <w:szCs w:val="28"/>
        </w:rPr>
        <w:t xml:space="preserve">Татарстан </w:t>
      </w:r>
      <w:r w:rsidR="00B23828">
        <w:rPr>
          <w:rFonts w:eastAsia="Calibri"/>
          <w:bCs/>
          <w:color w:val="000000" w:themeColor="text1"/>
          <w:sz w:val="28"/>
          <w:szCs w:val="28"/>
        </w:rPr>
        <w:t xml:space="preserve"> от 07.02.2025 г. №02-08-01 на постановление «О порядке </w:t>
      </w:r>
      <w:r w:rsidR="00B23828" w:rsidRPr="00B23828">
        <w:rPr>
          <w:color w:val="000000" w:themeColor="text1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B23828">
        <w:rPr>
          <w:color w:val="000000" w:themeColor="text1"/>
          <w:sz w:val="28"/>
          <w:szCs w:val="28"/>
        </w:rPr>
        <w:t xml:space="preserve"> утвержденного постановлением Исполнительного </w:t>
      </w:r>
      <w:proofErr w:type="spellStart"/>
      <w:r w:rsidR="00B23828">
        <w:rPr>
          <w:color w:val="000000" w:themeColor="text1"/>
          <w:sz w:val="28"/>
          <w:szCs w:val="28"/>
        </w:rPr>
        <w:t>комиттета</w:t>
      </w:r>
      <w:proofErr w:type="spellEnd"/>
      <w:r w:rsidR="00B23828">
        <w:rPr>
          <w:color w:val="000000" w:themeColor="text1"/>
          <w:sz w:val="28"/>
          <w:szCs w:val="28"/>
        </w:rPr>
        <w:t xml:space="preserve"> Старокаразерикского сельского поселения 11.03.2010 за №4», </w:t>
      </w:r>
      <w:r w:rsidR="0090732E">
        <w:rPr>
          <w:color w:val="000000" w:themeColor="text1"/>
          <w:sz w:val="28"/>
          <w:szCs w:val="28"/>
        </w:rPr>
        <w:t>Совет  Старокаразерикского</w:t>
      </w:r>
      <w:r>
        <w:rPr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 решил:</w:t>
      </w:r>
    </w:p>
    <w:p w:rsidR="00B52C83" w:rsidRDefault="00B52C83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B52C83" w:rsidRDefault="00902BDC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1. </w:t>
      </w:r>
      <w:r>
        <w:rPr>
          <w:rFonts w:ascii="Tinos" w:eastAsia="Calibri" w:hAnsi="Tinos"/>
          <w:color w:val="000000"/>
        </w:rPr>
        <w:t xml:space="preserve">Утвердить прилагаемый Порядок </w:t>
      </w:r>
      <w:r>
        <w:rPr>
          <w:color w:val="000000" w:themeColor="text1"/>
          <w:szCs w:val="20"/>
          <w:lang w:eastAsia="zh-CN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</w:t>
      </w:r>
      <w:r w:rsidR="004F3972">
        <w:rPr>
          <w:color w:val="000000" w:themeColor="text1"/>
          <w:lang w:eastAsia="zh-CN"/>
        </w:rPr>
        <w:t>Совет Старокаразерикского</w:t>
      </w:r>
      <w:r>
        <w:rPr>
          <w:color w:val="000000" w:themeColor="text1"/>
          <w:lang w:eastAsia="zh-CN"/>
        </w:rPr>
        <w:t xml:space="preserve"> сельского поселения Ютазинского муниципального района Республики Татарстан </w:t>
      </w:r>
      <w:r>
        <w:rPr>
          <w:color w:val="000000" w:themeColor="text1"/>
          <w:szCs w:val="20"/>
          <w:lang w:eastAsia="zh-CN"/>
        </w:rPr>
        <w:t xml:space="preserve">и Исполнительный комитет </w:t>
      </w:r>
      <w:r w:rsidR="004F3972">
        <w:rPr>
          <w:color w:val="000000" w:themeColor="text1"/>
          <w:lang w:eastAsia="zh-CN"/>
        </w:rPr>
        <w:t>Старокаразерикского</w:t>
      </w:r>
      <w:r>
        <w:rPr>
          <w:color w:val="000000" w:themeColor="text1"/>
          <w:lang w:eastAsia="zh-CN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eastAsia="Calibri" w:hAnsi="Tinos"/>
          <w:color w:val="000000"/>
        </w:rPr>
        <w:t>.</w:t>
      </w:r>
    </w:p>
    <w:p w:rsidR="00B52C83" w:rsidRDefault="00902BDC">
      <w:pPr>
        <w:tabs>
          <w:tab w:val="left" w:pos="0"/>
        </w:tabs>
        <w:jc w:val="both"/>
      </w:pPr>
      <w:r>
        <w:rPr>
          <w:rFonts w:ascii="Tinos" w:eastAsia="Calibri" w:hAnsi="Tinos"/>
          <w:color w:val="000000"/>
        </w:rPr>
        <w:t xml:space="preserve">      2. 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lastRenderedPageBreak/>
        <w:t>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eastAsia="Calibri" w:hAnsi="Tinos"/>
          <w:color w:val="000000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/>
          <w:color w:val="000000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B52C83" w:rsidRDefault="00902BDC">
      <w:pPr>
        <w:tabs>
          <w:tab w:val="left" w:pos="0"/>
        </w:tabs>
        <w:ind w:right="-1" w:firstLine="567"/>
        <w:contextualSpacing/>
        <w:jc w:val="both"/>
        <w:rPr>
          <w:rFonts w:eastAsia="Calibri"/>
        </w:rPr>
      </w:pPr>
      <w:r>
        <w:rPr>
          <w:rFonts w:eastAsia="Calibri"/>
        </w:rPr>
        <w:t>3. Настоящее решение вступает в силу со дня его официального опубликования.</w:t>
      </w:r>
    </w:p>
    <w:p w:rsidR="00B52C83" w:rsidRDefault="00902BDC">
      <w:pPr>
        <w:jc w:val="both"/>
        <w:rPr>
          <w:rFonts w:eastAsiaTheme="minorEastAsia"/>
          <w:color w:val="000000" w:themeColor="text1"/>
        </w:rPr>
      </w:pPr>
      <w:r>
        <w:rPr>
          <w:rFonts w:eastAsia="Calibri"/>
          <w:color w:val="000000" w:themeColor="text1"/>
        </w:rPr>
        <w:t xml:space="preserve">        4. Контроль за исполнением настоящего решения оставляю за собой.</w:t>
      </w:r>
    </w:p>
    <w:p w:rsidR="00B52C83" w:rsidRDefault="00B52C83">
      <w:pPr>
        <w:jc w:val="both"/>
        <w:rPr>
          <w:color w:val="000000" w:themeColor="text1"/>
        </w:rPr>
      </w:pPr>
    </w:p>
    <w:p w:rsidR="00B52C83" w:rsidRDefault="00B52C83">
      <w:pPr>
        <w:jc w:val="both"/>
        <w:rPr>
          <w:color w:val="000000" w:themeColor="text1"/>
        </w:rPr>
      </w:pPr>
    </w:p>
    <w:p w:rsidR="00B52C83" w:rsidRDefault="00902BDC">
      <w:pPr>
        <w:jc w:val="both"/>
      </w:pPr>
      <w:r>
        <w:rPr>
          <w:b/>
          <w:color w:val="000000" w:themeColor="text1"/>
        </w:rPr>
        <w:t xml:space="preserve">        </w:t>
      </w:r>
      <w:r>
        <w:rPr>
          <w:color w:val="000000" w:themeColor="text1"/>
        </w:rPr>
        <w:t xml:space="preserve">Глава </w:t>
      </w:r>
      <w:r w:rsidR="004F3972">
        <w:rPr>
          <w:color w:val="000000" w:themeColor="text1"/>
        </w:rPr>
        <w:t xml:space="preserve">Старокаразерикского </w:t>
      </w:r>
      <w:r>
        <w:rPr>
          <w:color w:val="000000" w:themeColor="text1"/>
        </w:rPr>
        <w:t>сельского поселения</w:t>
      </w:r>
    </w:p>
    <w:p w:rsidR="00B52C83" w:rsidRDefault="00902BDC">
      <w:pPr>
        <w:jc w:val="both"/>
      </w:pPr>
      <w:r>
        <w:rPr>
          <w:color w:val="000000" w:themeColor="text1"/>
        </w:rPr>
        <w:t xml:space="preserve">        Ютазинского муниципального района   </w:t>
      </w:r>
    </w:p>
    <w:p w:rsidR="00B52C83" w:rsidRDefault="00902BDC">
      <w:pPr>
        <w:jc w:val="both"/>
      </w:pPr>
      <w:r>
        <w:rPr>
          <w:color w:val="000000" w:themeColor="text1"/>
        </w:rPr>
        <w:t xml:space="preserve">        Республики Татарстан                                     </w:t>
      </w:r>
      <w:r w:rsidR="004F3972">
        <w:rPr>
          <w:color w:val="000000" w:themeColor="text1"/>
        </w:rPr>
        <w:t xml:space="preserve">              </w:t>
      </w:r>
      <w:proofErr w:type="spellStart"/>
      <w:r w:rsidR="004F3972">
        <w:rPr>
          <w:color w:val="000000" w:themeColor="text1"/>
        </w:rPr>
        <w:t>И.Р.Гареев</w:t>
      </w:r>
      <w:proofErr w:type="spellEnd"/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A58C9" w:rsidRDefault="00902BD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</w:t>
      </w:r>
    </w:p>
    <w:p w:rsidR="00BA58C9" w:rsidRDefault="00BA58C9">
      <w:pPr>
        <w:jc w:val="both"/>
        <w:rPr>
          <w:color w:val="000000" w:themeColor="text1"/>
        </w:rPr>
      </w:pPr>
    </w:p>
    <w:p w:rsidR="00BA58C9" w:rsidRDefault="00BA58C9">
      <w:pPr>
        <w:jc w:val="both"/>
        <w:rPr>
          <w:color w:val="000000" w:themeColor="text1"/>
        </w:rPr>
      </w:pPr>
    </w:p>
    <w:p w:rsidR="00B52C83" w:rsidRDefault="00BA58C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</w:t>
      </w:r>
      <w:r w:rsidR="00902BDC">
        <w:rPr>
          <w:color w:val="000000" w:themeColor="text1"/>
        </w:rPr>
        <w:t xml:space="preserve">Приложение </w:t>
      </w:r>
    </w:p>
    <w:p w:rsidR="00B52C83" w:rsidRDefault="00902BDC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                  к решению Совета</w:t>
      </w:r>
    </w:p>
    <w:p w:rsidR="004F3972" w:rsidRDefault="00902BD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</w:t>
      </w:r>
      <w:r w:rsidR="004F3972">
        <w:rPr>
          <w:color w:val="000000" w:themeColor="text1"/>
        </w:rPr>
        <w:t xml:space="preserve">                 </w:t>
      </w:r>
      <w:r w:rsidR="004F3972">
        <w:rPr>
          <w:color w:val="000000" w:themeColor="text1"/>
          <w:lang w:eastAsia="zh-CN"/>
        </w:rPr>
        <w:t>Старокаразерикского</w:t>
      </w:r>
      <w:r>
        <w:rPr>
          <w:color w:val="000000" w:themeColor="text1"/>
        </w:rPr>
        <w:t xml:space="preserve"> </w:t>
      </w:r>
    </w:p>
    <w:p w:rsidR="00B52C83" w:rsidRDefault="004F397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</w:t>
      </w:r>
      <w:r w:rsidR="00902BDC">
        <w:rPr>
          <w:color w:val="000000" w:themeColor="text1"/>
        </w:rPr>
        <w:t>сельского поселения</w:t>
      </w:r>
    </w:p>
    <w:p w:rsidR="00B52C83" w:rsidRDefault="00902BD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Ютазинского муниципального  </w:t>
      </w:r>
    </w:p>
    <w:p w:rsidR="00B52C83" w:rsidRDefault="00902BD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района Республики Татарстан</w:t>
      </w:r>
    </w:p>
    <w:p w:rsidR="00B52C83" w:rsidRDefault="00902BD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от _________2025 г. № ______</w:t>
      </w:r>
    </w:p>
    <w:p w:rsidR="00B52C83" w:rsidRDefault="00B52C83">
      <w:pPr>
        <w:jc w:val="both"/>
        <w:rPr>
          <w:color w:val="000000" w:themeColor="text1"/>
        </w:rPr>
      </w:pPr>
    </w:p>
    <w:p w:rsidR="00B52C83" w:rsidRDefault="00902BDC">
      <w:pPr>
        <w:jc w:val="center"/>
        <w:outlineLvl w:val="2"/>
        <w:rPr>
          <w:rFonts w:ascii="Tinos" w:hAnsi="Tinos"/>
        </w:rPr>
      </w:pPr>
      <w:r>
        <w:rPr>
          <w:rFonts w:ascii="Tinos" w:hAnsi="Tinos"/>
          <w:color w:val="000000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="004F3972">
        <w:rPr>
          <w:rFonts w:ascii="Tinos" w:hAnsi="Tinos"/>
          <w:color w:val="000000" w:themeColor="text1"/>
        </w:rPr>
        <w:t xml:space="preserve">поступающих в Совет </w:t>
      </w:r>
      <w:r w:rsid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/>
          <w:color w:val="000000" w:themeColor="text1"/>
        </w:rPr>
        <w:t xml:space="preserve"> сельского поселения Ютазинского муниципального района Республики Татарстан и Исп</w:t>
      </w:r>
      <w:r w:rsidR="004F3972">
        <w:rPr>
          <w:rFonts w:ascii="Tinos" w:hAnsi="Tinos"/>
          <w:color w:val="000000" w:themeColor="text1"/>
        </w:rPr>
        <w:t xml:space="preserve">олнительный комитет </w:t>
      </w:r>
      <w:r w:rsid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/>
          <w:color w:val="000000" w:themeColor="text1"/>
        </w:rPr>
        <w:t xml:space="preserve"> сельского поселения Ютазинского муниципального района Республики Татарстан</w:t>
      </w:r>
    </w:p>
    <w:p w:rsidR="00B52C83" w:rsidRDefault="00B52C83">
      <w:pPr>
        <w:pStyle w:val="HEADERTEXT0"/>
        <w:jc w:val="center"/>
        <w:outlineLvl w:val="2"/>
        <w:rPr>
          <w:b/>
          <w:color w:val="000000"/>
        </w:rPr>
      </w:pPr>
    </w:p>
    <w:p w:rsidR="00B52C83" w:rsidRDefault="00902BDC">
      <w:pPr>
        <w:pStyle w:val="FORMATTEXT0"/>
        <w:ind w:firstLine="113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  1. 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Порядок уведомления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>п</w:t>
      </w:r>
      <w:r w:rsidR="004F3972">
        <w:rPr>
          <w:rFonts w:ascii="Tinos" w:hAnsi="Tinos"/>
          <w:color w:val="000000" w:themeColor="text1"/>
          <w:spacing w:val="-1"/>
          <w:sz w:val="28"/>
          <w:szCs w:val="28"/>
        </w:rPr>
        <w:t xml:space="preserve">оступающих в Совет </w:t>
      </w:r>
      <w:r w:rsidR="004F3972" w:rsidRPr="004F3972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Старокаразерикского</w:t>
      </w:r>
      <w:r w:rsidR="004F3972" w:rsidRPr="004F397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>сельского поселения Ютазинского муниципального района Республики Татарстан и Исп</w:t>
      </w:r>
      <w:r w:rsidR="004F3972">
        <w:rPr>
          <w:rFonts w:ascii="Tinos" w:hAnsi="Tinos"/>
          <w:color w:val="000000" w:themeColor="text1"/>
          <w:spacing w:val="-1"/>
          <w:sz w:val="28"/>
          <w:szCs w:val="28"/>
        </w:rPr>
        <w:t xml:space="preserve">олнительный комитет </w:t>
      </w:r>
      <w:r w:rsidR="004F3972" w:rsidRPr="004F3972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Старокаразерикского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(далее - Порядок),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разработан в целях реализации положений Федерального закона от 25.12.2008 № 273-ФЗ «О противодействии коррупции»</w:t>
      </w:r>
      <w:r>
        <w:rPr>
          <w:rFonts w:ascii="Tinos" w:hAnsi="Tinos"/>
          <w:color w:val="000000"/>
          <w:spacing w:val="-13"/>
          <w:sz w:val="28"/>
          <w:szCs w:val="28"/>
        </w:rPr>
        <w:t>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37"/>
        </w:rPr>
        <w:t xml:space="preserve">              </w:t>
      </w:r>
      <w:r>
        <w:rPr>
          <w:rFonts w:ascii="Tinos" w:hAnsi="Tinos" w:cs="Arial"/>
          <w:color w:val="000000"/>
          <w:spacing w:val="-5"/>
        </w:rPr>
        <w:t xml:space="preserve">2. Действие настоящего Порядка распространяется на муниципальных служащих, в отношении которых Нанимателем выступает </w:t>
      </w:r>
      <w:r w:rsidR="004F3972">
        <w:rPr>
          <w:rFonts w:ascii="Tinos" w:hAnsi="Tinos" w:cs="Arial"/>
          <w:color w:val="000000" w:themeColor="text1"/>
          <w:spacing w:val="-5"/>
        </w:rPr>
        <w:t xml:space="preserve">Совет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 и Испо</w:t>
      </w:r>
      <w:r w:rsidR="004F3972">
        <w:rPr>
          <w:rFonts w:ascii="Tinos" w:hAnsi="Tinos" w:cs="Arial"/>
          <w:color w:val="000000" w:themeColor="text1"/>
          <w:spacing w:val="-5"/>
        </w:rPr>
        <w:t xml:space="preserve">лнительный комитет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 w:rsidR="004F3972">
        <w:rPr>
          <w:rFonts w:ascii="Tinos" w:hAnsi="Tinos" w:cs="Arial"/>
          <w:color w:val="000000" w:themeColor="text1"/>
          <w:spacing w:val="-5"/>
        </w:rPr>
        <w:t xml:space="preserve"> </w:t>
      </w:r>
      <w:r>
        <w:rPr>
          <w:rFonts w:ascii="Tinos" w:hAnsi="Tinos" w:cs="Arial"/>
          <w:color w:val="000000" w:themeColor="text1"/>
          <w:spacing w:val="-5"/>
        </w:rPr>
        <w:t>сельского поселения Ютазинского муниципального района Республики Татарстан.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Настоящий Порядок устанавливает обязательную процедуру уведомления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3. Уведомление </w:t>
      </w:r>
      <w:r>
        <w:rPr>
          <w:rFonts w:ascii="Tinos" w:hAnsi="Tinos" w:cs="Arial"/>
          <w:color w:val="000000"/>
          <w:spacing w:val="-4"/>
        </w:rPr>
        <w:t>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 w:rsidR="004F3972"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</w:t>
      </w:r>
      <w:r w:rsidR="004F3972">
        <w:rPr>
          <w:rFonts w:ascii="Tinos" w:hAnsi="Tinos" w:cs="Arial"/>
          <w:color w:val="000000" w:themeColor="text1"/>
          <w:spacing w:val="-1"/>
        </w:rPr>
        <w:t xml:space="preserve">нительном комитете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 w:rsidR="004F3972"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Уведомление) заполняется и передается муниципальным служащим Нанимателю, по форме согласно приложению № 1 к настоящему Порядку не позднее рабочего дня, следующего за днем обращения, за исключением выходных и нерабочих праздничных дней когда муниципальному </w:t>
      </w:r>
      <w:r>
        <w:rPr>
          <w:rFonts w:ascii="Tinos" w:hAnsi="Tinos" w:cs="Arial"/>
          <w:color w:val="000000"/>
          <w:spacing w:val="-5"/>
        </w:rPr>
        <w:lastRenderedPageBreak/>
        <w:t>служащему стало известно о фактах склонения его к совершению коррупционного правонарушения.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    Перечень сведений, содержащихся в Уведомлении, приведен в приложении № 2 к настоящему Порядку.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4.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Нанимателя, по любым доступным средствам связи, а по прибытии к месту службы оформить соответствующее Уведомление в письменной форме.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 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органы, о чем обязан сообщить, в том числе с указанием содержания Уведомления Нанимателю.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5. Регистрация Уведомления осуществляется секретарем </w:t>
      </w:r>
      <w:r>
        <w:rPr>
          <w:rFonts w:ascii="Tinos" w:hAnsi="Tinos" w:cs="Arial"/>
          <w:color w:val="000000" w:themeColor="text1"/>
          <w:spacing w:val="-1"/>
        </w:rPr>
        <w:t>Исполн</w:t>
      </w:r>
      <w:r w:rsidR="004F3972">
        <w:rPr>
          <w:rFonts w:ascii="Tinos" w:hAnsi="Tinos" w:cs="Arial"/>
          <w:color w:val="000000" w:themeColor="text1"/>
          <w:spacing w:val="-1"/>
        </w:rPr>
        <w:t xml:space="preserve">ительного комитета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 w:rsidR="004F3972"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в день его поступления в Журнале </w:t>
      </w:r>
      <w:r>
        <w:rPr>
          <w:rFonts w:ascii="Tinos" w:hAnsi="Tinos" w:cs="Arial"/>
          <w:color w:val="000000"/>
          <w:spacing w:val="-4"/>
        </w:rPr>
        <w:t>учета уведомлений 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 w:rsidR="004F3972"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 w:rsidR="004F3972"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 и Испол</w:t>
      </w:r>
      <w:r w:rsidR="004F3972">
        <w:rPr>
          <w:rFonts w:ascii="Tinos" w:hAnsi="Tinos" w:cs="Arial"/>
          <w:color w:val="000000" w:themeColor="text1"/>
          <w:spacing w:val="-1"/>
        </w:rPr>
        <w:t xml:space="preserve">нительном комитете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 w:rsidR="004F3972"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Листы Журнала должны быть пронумерованы, прошнурованы и скреплены печатью С</w:t>
      </w:r>
      <w:r w:rsidR="004F3972">
        <w:rPr>
          <w:rFonts w:ascii="Tinos" w:hAnsi="Tinos" w:cs="Arial"/>
          <w:color w:val="000000" w:themeColor="text1"/>
          <w:spacing w:val="-5"/>
        </w:rPr>
        <w:t xml:space="preserve">овета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 и Испол</w:t>
      </w:r>
      <w:r w:rsidR="004F3972">
        <w:rPr>
          <w:rFonts w:ascii="Tinos" w:hAnsi="Tinos" w:cs="Arial"/>
          <w:color w:val="000000" w:themeColor="text1"/>
          <w:spacing w:val="-5"/>
        </w:rPr>
        <w:t xml:space="preserve">нительного комитета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6. Журнал хранится в течение пяти лет в </w:t>
      </w:r>
      <w:r>
        <w:rPr>
          <w:rFonts w:ascii="Tinos" w:hAnsi="Tinos" w:cs="Arial"/>
          <w:color w:val="000000" w:themeColor="text1"/>
          <w:spacing w:val="-1"/>
        </w:rPr>
        <w:t>Испо</w:t>
      </w:r>
      <w:r w:rsidR="004F3972">
        <w:rPr>
          <w:rFonts w:ascii="Tinos" w:hAnsi="Tinos" w:cs="Arial"/>
          <w:color w:val="000000" w:themeColor="text1"/>
          <w:spacing w:val="-1"/>
        </w:rPr>
        <w:t xml:space="preserve">лнительном комитете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с момента регистрации в нем последнего уведомления, после чего передается в архив.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7. После регистрации Уведомления в Журнале оно передается на рассмотрение </w:t>
      </w:r>
      <w:r>
        <w:rPr>
          <w:rFonts w:ascii="Tinos" w:eastAsia="Calibri" w:hAnsi="Tinos"/>
          <w:color w:val="000000"/>
          <w:spacing w:val="-5"/>
        </w:rPr>
        <w:t>Нанимателю</w:t>
      </w:r>
      <w:r>
        <w:rPr>
          <w:rFonts w:ascii="Tinos" w:hAnsi="Tinos" w:cs="Arial"/>
          <w:color w:val="000000"/>
          <w:spacing w:val="-5"/>
        </w:rPr>
        <w:t xml:space="preserve"> в течение в течение 1 часа, с целью последующей организации проверки содержащихся в нем сведений.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Наниматель по итогам рассмотрения Уведомления принимает решение об организации проверки содержащихся в Уведомлении сведений.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lastRenderedPageBreak/>
        <w:t xml:space="preserve">      8. Проверка сведений, содержащихся в Уведомлениях, проводится </w:t>
      </w:r>
      <w:r>
        <w:rPr>
          <w:rFonts w:ascii="Tinos" w:eastAsia="Calibri" w:hAnsi="Tinos"/>
          <w:color w:val="000000"/>
          <w:spacing w:val="-5"/>
        </w:rPr>
        <w:t>Комиссией по реализации антикоррупционной политики в Ютазинском муниципальном районе Республике Татарстан (далее - Комиссия).</w:t>
      </w:r>
      <w:r>
        <w:rPr>
          <w:rFonts w:ascii="Tinos" w:hAnsi="Tinos" w:cs="Arial"/>
          <w:color w:val="000000"/>
          <w:spacing w:val="-5"/>
        </w:rPr>
        <w:t xml:space="preserve"> 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совершению коррупционных действий, в рамках компетенции осуществляет иные мероприятия, необходимые для всестороннего рассмотрения представленной муниципальным служащим информации.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 10. Проверка проводится в течение </w:t>
      </w:r>
      <w:r>
        <w:rPr>
          <w:rFonts w:ascii="Tinos" w:hAnsi="Tinos" w:cs="Arial"/>
          <w:color w:val="000000"/>
          <w:spacing w:val="-2"/>
        </w:rPr>
        <w:t xml:space="preserve">тридцати </w:t>
      </w:r>
      <w:r>
        <w:rPr>
          <w:rFonts w:ascii="Tinos" w:hAnsi="Tinos" w:cs="Arial"/>
          <w:color w:val="000000"/>
          <w:spacing w:val="-5"/>
        </w:rPr>
        <w:t>рабочих дней с момента регистрации Уведомления.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11. По результатам проведенной проверки Уведомление с приложением материалов проверки представляется Нанимателю для принятия решения о направлении информации в органы прокуратуры или другие государственные органы.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Зарегистрированные Уведомления и материалы проверки содержащихся в них сведений после доклада Комиссией Нанимателю хранятся в </w:t>
      </w:r>
      <w:r>
        <w:rPr>
          <w:rFonts w:ascii="Tinos" w:hAnsi="Tinos" w:cs="Arial"/>
          <w:color w:val="000000" w:themeColor="text1"/>
          <w:spacing w:val="-1"/>
        </w:rPr>
        <w:t>Испол</w:t>
      </w:r>
      <w:r w:rsidR="00BE0DF3">
        <w:rPr>
          <w:rFonts w:ascii="Tinos" w:hAnsi="Tinos" w:cs="Arial"/>
          <w:color w:val="000000" w:themeColor="text1"/>
          <w:spacing w:val="-1"/>
        </w:rPr>
        <w:t xml:space="preserve">нительном </w:t>
      </w:r>
      <w:proofErr w:type="spellStart"/>
      <w:r w:rsidR="00BE0DF3">
        <w:rPr>
          <w:rFonts w:ascii="Tinos" w:hAnsi="Tinos" w:cs="Arial"/>
          <w:color w:val="000000" w:themeColor="text1"/>
          <w:spacing w:val="-1"/>
        </w:rPr>
        <w:t>комитетае</w:t>
      </w:r>
      <w:proofErr w:type="spellEnd"/>
      <w:r w:rsidR="00BE0DF3">
        <w:rPr>
          <w:rFonts w:ascii="Tinos" w:hAnsi="Tinos" w:cs="Arial"/>
          <w:color w:val="000000" w:themeColor="text1"/>
          <w:spacing w:val="-1"/>
        </w:rPr>
        <w:t xml:space="preserve"> </w:t>
      </w:r>
      <w:r w:rsidR="00BE0DF3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12. Невыполнение муниципальным служащим должностной (служебной) обязанности по Уведомлению представителя Нанимателя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B52C83" w:rsidRDefault="00902BDC">
      <w:pPr>
        <w:shd w:val="clear" w:color="auto" w:fill="FFFFFF"/>
        <w:jc w:val="both"/>
        <w:rPr>
          <w:rFonts w:ascii="Tinos" w:hAnsi="Tinos" w:cs="Arial"/>
          <w:color w:val="000000"/>
          <w:spacing w:val="-5"/>
        </w:rPr>
      </w:pPr>
      <w:r>
        <w:br w:type="page"/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lastRenderedPageBreak/>
        <w:t xml:space="preserve">                  </w:t>
      </w:r>
      <w:r w:rsidR="00BE0DF3">
        <w:rPr>
          <w:rFonts w:ascii="Tinos" w:hAnsi="Tinos" w:cs="Arial"/>
        </w:rPr>
        <w:t xml:space="preserve">       </w:t>
      </w:r>
      <w:r>
        <w:rPr>
          <w:rFonts w:ascii="Tinos" w:hAnsi="Tinos" w:cs="Arial"/>
        </w:rPr>
        <w:t xml:space="preserve"> Приложение № 1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</w:t>
      </w:r>
      <w:r w:rsidR="00BE0DF3">
        <w:rPr>
          <w:rFonts w:ascii="Tinos" w:hAnsi="Tinos" w:cs="Arial"/>
          <w:color w:val="000000"/>
          <w:spacing w:val="-1"/>
        </w:rPr>
        <w:t xml:space="preserve">  </w:t>
      </w:r>
      <w:r>
        <w:rPr>
          <w:rFonts w:ascii="Tinos" w:hAnsi="Tinos" w:cs="Arial"/>
          <w:color w:val="000000"/>
          <w:spacing w:val="-1"/>
        </w:rPr>
        <w:t xml:space="preserve">проверки содержащихся в них сведений, </w:t>
      </w:r>
    </w:p>
    <w:p w:rsidR="00BE0DF3" w:rsidRDefault="00902BDC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поступающих в </w:t>
      </w:r>
      <w:r w:rsidR="00BE0DF3">
        <w:rPr>
          <w:rFonts w:ascii="Tinos" w:hAnsi="Tinos" w:cs="Arial"/>
          <w:color w:val="000000" w:themeColor="text1"/>
          <w:spacing w:val="-1"/>
        </w:rPr>
        <w:t xml:space="preserve">Совет     </w:t>
      </w:r>
    </w:p>
    <w:p w:rsidR="00B52C83" w:rsidRDefault="00BE0DF3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</w:t>
      </w:r>
      <w:r w:rsidRPr="004F3972">
        <w:rPr>
          <w:color w:val="000000" w:themeColor="text1"/>
          <w:lang w:eastAsia="zh-CN"/>
        </w:rPr>
        <w:t>Старокаразерикского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 </w:t>
      </w:r>
    </w:p>
    <w:p w:rsidR="00BE0DF3" w:rsidRDefault="00902BDC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и Исполнительный комит</w:t>
      </w:r>
      <w:r w:rsidR="00BE0DF3">
        <w:rPr>
          <w:rFonts w:ascii="Tinos" w:hAnsi="Tinos" w:cs="Arial"/>
          <w:color w:val="000000" w:themeColor="text1"/>
          <w:spacing w:val="-1"/>
        </w:rPr>
        <w:t xml:space="preserve">ет </w:t>
      </w:r>
    </w:p>
    <w:p w:rsidR="00B52C83" w:rsidRDefault="00BE0DF3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</w:t>
      </w:r>
      <w:r w:rsidRPr="004F3972">
        <w:rPr>
          <w:color w:val="000000" w:themeColor="text1"/>
          <w:lang w:eastAsia="zh-CN"/>
        </w:rPr>
        <w:t>Старокаразерикского</w:t>
      </w:r>
      <w:r w:rsidR="00902BDC">
        <w:rPr>
          <w:rFonts w:ascii="Tinos" w:hAnsi="Tinos" w:cs="Arial"/>
          <w:color w:val="000000" w:themeColor="text1"/>
          <w:spacing w:val="-1"/>
        </w:rPr>
        <w:t xml:space="preserve">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</w:t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                                                                                                                       (Форма)</w:t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                                                     __________________________</w:t>
      </w:r>
    </w:p>
    <w:p w:rsidR="00B52C83" w:rsidRDefault="00902BDC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(кому) </w:t>
      </w:r>
    </w:p>
    <w:p w:rsidR="00B52C83" w:rsidRDefault="00902BDC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от________________________ </w:t>
      </w:r>
    </w:p>
    <w:p w:rsidR="00B52C83" w:rsidRDefault="00902BDC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(Ф.И.О. муниципального служащего, </w:t>
      </w:r>
    </w:p>
    <w:p w:rsidR="00B52C83" w:rsidRDefault="00902BDC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   должность, структурное подразделение)</w:t>
      </w:r>
    </w:p>
    <w:p w:rsidR="00B52C83" w:rsidRDefault="00B52C83">
      <w:pPr>
        <w:ind w:firstLine="113"/>
        <w:jc w:val="center"/>
        <w:rPr>
          <w:rFonts w:ascii="Tinos" w:hAnsi="Tinos" w:cs="Arial"/>
        </w:rPr>
      </w:pP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УВЕДОМЛЕНИЕ </w:t>
      </w:r>
    </w:p>
    <w:p w:rsidR="00B52C83" w:rsidRDefault="00B52C83">
      <w:pPr>
        <w:ind w:firstLine="113"/>
        <w:jc w:val="center"/>
        <w:rPr>
          <w:rFonts w:ascii="Tinos" w:hAnsi="Tinos" w:cs="Arial"/>
        </w:rPr>
      </w:pP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1. Уведомляю о факте обращения в целях склонения меня к коррупционному правонарушению со стороны_______________________________________________________________________________________________________________________________</w:t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2. Склонение к правонарушению производилось в целях осуществления мною_________________________________________________________________________________________________________________________________</w:t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(указывается сущность предполагаемого правонарушения)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3. Склонение к правонарушению осуществлялось посредством ______________________________________________________________________________________________________________________________________         </w:t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(способ склонения: подкуп, угроза, обман и т.д.)</w:t>
      </w:r>
    </w:p>
    <w:p w:rsidR="00B52C83" w:rsidRDefault="00902BDC">
      <w:pPr>
        <w:ind w:firstLine="113"/>
        <w:jc w:val="both"/>
        <w:rPr>
          <w:rFonts w:ascii="Tinos" w:hAnsi="Tinos" w:cs="Arial"/>
        </w:rPr>
      </w:pPr>
      <w:r>
        <w:rPr>
          <w:rFonts w:ascii="Tinos" w:hAnsi="Tinos" w:cs="Arial"/>
        </w:rPr>
        <w:t xml:space="preserve">    4. Склонение к правонарушению произошло в ____ ч. ____ м.  «__»________20__ г.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5. Склонение к правонарушению производилось ___________________________________________________________________ </w:t>
      </w:r>
    </w:p>
    <w:p w:rsidR="00B52C83" w:rsidRDefault="00902BDC">
      <w:pPr>
        <w:jc w:val="both"/>
        <w:rPr>
          <w:rFonts w:ascii="Tinos" w:hAnsi="Tinos" w:cs="Arial"/>
        </w:rPr>
      </w:pPr>
      <w:r>
        <w:rPr>
          <w:rFonts w:ascii="Tinos" w:hAnsi="Tinos" w:cs="Arial"/>
        </w:rPr>
        <w:t xml:space="preserve">(обстоятельства склонения: телефонный разговор, личная встреча, почта и др.) </w:t>
      </w:r>
    </w:p>
    <w:p w:rsidR="00B52C83" w:rsidRDefault="00B52C83">
      <w:pPr>
        <w:jc w:val="right"/>
        <w:rPr>
          <w:rFonts w:ascii="Tinos" w:hAnsi="Tinos" w:cs="Arial"/>
        </w:rPr>
      </w:pPr>
    </w:p>
    <w:p w:rsidR="00B52C83" w:rsidRDefault="00902BDC">
      <w:pPr>
        <w:jc w:val="both"/>
      </w:pPr>
      <w:r>
        <w:rPr>
          <w:rFonts w:ascii="Tinos" w:hAnsi="Tinos" w:cs="Arial"/>
        </w:rPr>
        <w:t xml:space="preserve">_____________________________________ </w:t>
      </w:r>
    </w:p>
    <w:p w:rsidR="00B52C83" w:rsidRDefault="00902BDC">
      <w:pPr>
        <w:ind w:firstLine="113"/>
        <w:jc w:val="both"/>
      </w:pPr>
      <w:r>
        <w:rPr>
          <w:rFonts w:ascii="Tinos" w:hAnsi="Tinos" w:cs="Arial"/>
        </w:rPr>
        <w:t xml:space="preserve">(дата заполнения уведомления) (подпись) </w:t>
      </w:r>
    </w:p>
    <w:p w:rsidR="00B52C83" w:rsidRDefault="00902BDC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 xml:space="preserve">Уведомление зарегистрировано в журнале </w:t>
      </w:r>
    </w:p>
    <w:p w:rsidR="00B52C83" w:rsidRDefault="00902BDC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«___» _________ 20___ г. № ______</w:t>
      </w:r>
    </w:p>
    <w:p w:rsidR="00B52C83" w:rsidRDefault="00902BDC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_____________________________________</w:t>
      </w:r>
    </w:p>
    <w:p w:rsidR="00B52C83" w:rsidRDefault="00902BDC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(Ф.И.О., должность ответственного лица)</w:t>
      </w:r>
    </w:p>
    <w:p w:rsidR="00B52C83" w:rsidRDefault="00B52C83">
      <w:pPr>
        <w:ind w:firstLine="113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177CE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                   </w:t>
      </w:r>
      <w:r w:rsidR="00BE0DF3">
        <w:rPr>
          <w:rFonts w:ascii="Tinos" w:hAnsi="Tinos" w:cs="Arial"/>
        </w:rPr>
        <w:t xml:space="preserve">      </w:t>
      </w:r>
    </w:p>
    <w:p w:rsidR="00B52C83" w:rsidRDefault="00BE0DF3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lastRenderedPageBreak/>
        <w:t xml:space="preserve"> </w:t>
      </w:r>
      <w:r w:rsidR="00902BDC">
        <w:rPr>
          <w:rFonts w:ascii="Tinos" w:hAnsi="Tinos" w:cs="Arial"/>
        </w:rPr>
        <w:t>Приложение № 2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проверки содержащихся в них сведений, </w:t>
      </w:r>
    </w:p>
    <w:p w:rsidR="00BE0DF3" w:rsidRDefault="00902BDC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поступающих в </w:t>
      </w:r>
      <w:r w:rsidR="00BE0DF3">
        <w:rPr>
          <w:rFonts w:ascii="Tinos" w:hAnsi="Tinos" w:cs="Arial"/>
          <w:color w:val="000000" w:themeColor="text1"/>
          <w:spacing w:val="-1"/>
        </w:rPr>
        <w:t xml:space="preserve">Совет    </w:t>
      </w:r>
    </w:p>
    <w:p w:rsidR="00B52C83" w:rsidRDefault="00BE0DF3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Старокаразерикского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 </w:t>
      </w:r>
    </w:p>
    <w:p w:rsidR="00BE0DF3" w:rsidRDefault="00902BDC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и Испо</w:t>
      </w:r>
      <w:r w:rsidR="00BE0DF3">
        <w:rPr>
          <w:rFonts w:ascii="Tinos" w:hAnsi="Tinos" w:cs="Arial"/>
          <w:color w:val="000000" w:themeColor="text1"/>
          <w:spacing w:val="-1"/>
        </w:rPr>
        <w:t xml:space="preserve">лнительный комитет </w:t>
      </w:r>
    </w:p>
    <w:p w:rsidR="00B52C83" w:rsidRDefault="00BE0DF3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Старокаразерикского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B52C83" w:rsidRDefault="00902BDC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</w:t>
      </w:r>
      <w:r w:rsidR="00BE0DF3">
        <w:rPr>
          <w:rFonts w:ascii="Tinos" w:hAnsi="Tinos" w:cs="Arial"/>
          <w:color w:val="000000" w:themeColor="text1"/>
          <w:spacing w:val="-1"/>
        </w:rPr>
        <w:t xml:space="preserve">         </w:t>
      </w:r>
      <w:r>
        <w:rPr>
          <w:rFonts w:ascii="Tinos" w:hAnsi="Tinos" w:cs="Arial"/>
          <w:color w:val="000000" w:themeColor="text1"/>
          <w:spacing w:val="-1"/>
        </w:rPr>
        <w:t xml:space="preserve"> Республики Татарстан</w:t>
      </w:r>
    </w:p>
    <w:p w:rsidR="00B52C83" w:rsidRDefault="00B52C83">
      <w:pPr>
        <w:ind w:firstLine="113"/>
        <w:jc w:val="both"/>
        <w:rPr>
          <w:rFonts w:ascii="Tinos" w:hAnsi="Tinos"/>
        </w:rPr>
      </w:pPr>
    </w:p>
    <w:p w:rsidR="00B52C83" w:rsidRDefault="00902BDC">
      <w:pPr>
        <w:jc w:val="center"/>
        <w:rPr>
          <w:rFonts w:ascii="Tinos" w:hAnsi="Tinos"/>
        </w:rPr>
      </w:pPr>
      <w:r>
        <w:rPr>
          <w:rFonts w:ascii="Tinos" w:hAnsi="Tinos" w:cs="Arial"/>
        </w:rPr>
        <w:t>Перечень</w:t>
      </w:r>
    </w:p>
    <w:p w:rsidR="00B52C83" w:rsidRDefault="00902BDC">
      <w:pPr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сведений, содержащихся в уведомлении </w:t>
      </w:r>
      <w:r>
        <w:rPr>
          <w:rFonts w:ascii="Tinos" w:hAnsi="Tinos" w:cs="Arial"/>
          <w:color w:val="000000"/>
          <w:spacing w:val="-4"/>
        </w:rPr>
        <w:t>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 w:rsidR="00BE0DF3">
        <w:rPr>
          <w:rFonts w:ascii="Tinos" w:hAnsi="Tinos" w:cs="Arial"/>
          <w:color w:val="000000" w:themeColor="text1"/>
          <w:spacing w:val="-1"/>
        </w:rPr>
        <w:t xml:space="preserve">Совете  </w:t>
      </w:r>
      <w:r w:rsidR="00BE0DF3" w:rsidRPr="004F3972">
        <w:rPr>
          <w:color w:val="000000" w:themeColor="text1"/>
          <w:lang w:eastAsia="zh-CN"/>
        </w:rPr>
        <w:t>Старокаразерикского</w:t>
      </w:r>
      <w:r w:rsidR="00BE0DF3"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 и Испо</w:t>
      </w:r>
      <w:r w:rsidR="00BE0DF3">
        <w:rPr>
          <w:rFonts w:ascii="Tinos" w:hAnsi="Tinos" w:cs="Arial"/>
          <w:color w:val="000000" w:themeColor="text1"/>
          <w:spacing w:val="-1"/>
        </w:rPr>
        <w:t xml:space="preserve">лнительном комитете  </w:t>
      </w:r>
      <w:r w:rsidR="00BE0DF3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</w:t>
      </w:r>
      <w:r>
        <w:rPr>
          <w:rFonts w:ascii="Tinos" w:hAnsi="Tinos" w:cs="Arial"/>
          <w:color w:val="000000"/>
          <w:spacing w:val="-1"/>
        </w:rPr>
        <w:t>н</w:t>
      </w:r>
    </w:p>
    <w:p w:rsidR="00B52C83" w:rsidRDefault="00B52C83">
      <w:pPr>
        <w:jc w:val="both"/>
        <w:rPr>
          <w:rFonts w:ascii="Tinos" w:hAnsi="Tinos"/>
        </w:rPr>
      </w:pP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1. Фамилия, имя, отчество муниципального служащего, заполняющего Уведомление, его должность, структурное подразделение.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2. Все известные сведения о физическом лице, склоняющем к правонарушению (фамилия, имя, отчество, должность и т.д.).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4. Способ склонения к правонарушению (подкуп, угроза, обещание, обман, насилие и т.д.).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5. Время, дата склонения к правонарушению.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6. Место склонения к правонарушению.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7. Обстоятельства склоненная к правонарушению (телефонный разговор, личная встреча, почтовое отправление и т.д.).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8. Дата заполнения Уведомления.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9. Подпись муниципального служащего, заполнившего Уведомление, с указанием даты и времени его составления.                           </w:t>
      </w:r>
    </w:p>
    <w:p w:rsidR="00B52C83" w:rsidRDefault="00B52C83">
      <w:pPr>
        <w:ind w:firstLine="113"/>
        <w:jc w:val="center"/>
        <w:rPr>
          <w:rFonts w:ascii="Tinos" w:hAnsi="Tinos"/>
        </w:rPr>
      </w:pPr>
    </w:p>
    <w:p w:rsidR="00B52C83" w:rsidRDefault="00902BDC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lastRenderedPageBreak/>
        <w:t xml:space="preserve">                   </w:t>
      </w:r>
      <w:r w:rsidR="00BE0DF3">
        <w:rPr>
          <w:rFonts w:ascii="Tinos" w:hAnsi="Tinos" w:cs="Arial"/>
        </w:rPr>
        <w:t xml:space="preserve">       </w:t>
      </w:r>
      <w:r>
        <w:rPr>
          <w:rFonts w:ascii="Tinos" w:hAnsi="Tinos" w:cs="Arial"/>
        </w:rPr>
        <w:t>Приложение № 3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проверки содержащихся в них сведений, </w:t>
      </w:r>
    </w:p>
    <w:p w:rsidR="00BE0DF3" w:rsidRDefault="00902BDC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поступающих в </w:t>
      </w:r>
      <w:r w:rsidR="00BE0DF3">
        <w:rPr>
          <w:rFonts w:ascii="Tinos" w:hAnsi="Tinos" w:cs="Arial"/>
          <w:color w:val="000000" w:themeColor="text1"/>
          <w:spacing w:val="-1"/>
        </w:rPr>
        <w:t xml:space="preserve">Совет </w:t>
      </w:r>
    </w:p>
    <w:p w:rsidR="00B52C83" w:rsidRDefault="00BE0DF3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Старокаразерикского</w:t>
      </w:r>
      <w:r w:rsidR="00902BDC">
        <w:rPr>
          <w:rFonts w:ascii="Tinos" w:hAnsi="Tinos" w:cs="Arial"/>
          <w:color w:val="000000" w:themeColor="text1"/>
          <w:spacing w:val="-1"/>
        </w:rPr>
        <w:t xml:space="preserve">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 </w:t>
      </w:r>
    </w:p>
    <w:p w:rsidR="00BE0DF3" w:rsidRDefault="00902BDC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и Исп</w:t>
      </w:r>
      <w:r w:rsidR="00BE0DF3">
        <w:rPr>
          <w:rFonts w:ascii="Tinos" w:hAnsi="Tinos" w:cs="Arial"/>
          <w:color w:val="000000" w:themeColor="text1"/>
          <w:spacing w:val="-1"/>
        </w:rPr>
        <w:t xml:space="preserve">олнительный комитет </w:t>
      </w:r>
    </w:p>
    <w:p w:rsidR="00B52C83" w:rsidRDefault="00BE0DF3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Старокаразерикского</w:t>
      </w:r>
      <w:r w:rsidR="00902BDC">
        <w:rPr>
          <w:rFonts w:ascii="Tinos" w:hAnsi="Tinos" w:cs="Arial"/>
          <w:color w:val="000000" w:themeColor="text1"/>
          <w:spacing w:val="-1"/>
        </w:rPr>
        <w:t xml:space="preserve">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</w:t>
      </w:r>
    </w:p>
    <w:p w:rsidR="00B52C83" w:rsidRDefault="00B52C83">
      <w:pPr>
        <w:ind w:firstLine="113"/>
        <w:jc w:val="right"/>
        <w:rPr>
          <w:rFonts w:ascii="Tinos" w:hAnsi="Tinos" w:cs="Arial"/>
        </w:rPr>
      </w:pPr>
    </w:p>
    <w:p w:rsidR="00B52C83" w:rsidRDefault="00902BDC">
      <w:pPr>
        <w:ind w:firstLine="113"/>
        <w:jc w:val="right"/>
        <w:rPr>
          <w:rFonts w:ascii="Tinos" w:hAnsi="Tinos" w:cs="Arial"/>
        </w:rPr>
      </w:pPr>
      <w:r>
        <w:rPr>
          <w:rFonts w:ascii="Tinos" w:hAnsi="Tinos" w:cs="Arial"/>
        </w:rPr>
        <w:t>(Форма)</w:t>
      </w:r>
    </w:p>
    <w:p w:rsidR="00B52C83" w:rsidRDefault="00B52C83">
      <w:pPr>
        <w:ind w:firstLine="113"/>
        <w:jc w:val="right"/>
        <w:rPr>
          <w:rFonts w:ascii="Tinos" w:hAnsi="Tinos" w:cs="Arial"/>
        </w:rPr>
      </w:pP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Журнал </w:t>
      </w:r>
      <w:r>
        <w:rPr>
          <w:rFonts w:ascii="Tinos" w:hAnsi="Tinos" w:cs="Arial"/>
          <w:color w:val="000000"/>
          <w:spacing w:val="-4"/>
        </w:rPr>
        <w:t xml:space="preserve">учета 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/>
          <w:spacing w:val="-4"/>
        </w:rPr>
        <w:t>уведомлений 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 w:rsidR="00BE0DF3">
        <w:rPr>
          <w:rFonts w:ascii="Tinos" w:hAnsi="Tinos" w:cs="Arial"/>
          <w:color w:val="000000" w:themeColor="text1"/>
          <w:spacing w:val="-1"/>
        </w:rPr>
        <w:t>Совете Старокаразерикского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</w:t>
      </w:r>
      <w:r w:rsidR="00BE0DF3">
        <w:rPr>
          <w:rFonts w:ascii="Tinos" w:hAnsi="Tinos" w:cs="Arial"/>
          <w:color w:val="000000" w:themeColor="text1"/>
          <w:spacing w:val="-1"/>
        </w:rPr>
        <w:t>лнительном комитете Старокаразерикского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</w:t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  <w:color w:val="000000" w:themeColor="text1"/>
          <w:spacing w:val="-1"/>
        </w:rPr>
        <w:t>Республики Татарстан</w:t>
      </w:r>
    </w:p>
    <w:p w:rsidR="00B52C83" w:rsidRDefault="00B52C83">
      <w:pPr>
        <w:jc w:val="both"/>
        <w:rPr>
          <w:rFonts w:ascii="Tinos" w:hAnsi="Tinos"/>
          <w:color w:val="000000"/>
          <w:spacing w:val="-1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1"/>
        <w:gridCol w:w="1185"/>
        <w:gridCol w:w="1247"/>
        <w:gridCol w:w="1185"/>
        <w:gridCol w:w="1231"/>
        <w:gridCol w:w="990"/>
        <w:gridCol w:w="1068"/>
        <w:gridCol w:w="1060"/>
        <w:gridCol w:w="1109"/>
      </w:tblGrid>
      <w:tr w:rsidR="00B52C8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№</w:t>
            </w:r>
            <w:r>
              <w:rPr>
                <w:rFonts w:ascii="Tinos" w:eastAsia="Arial" w:hAnsi="Tinos" w:cs="Arial"/>
                <w:sz w:val="24"/>
                <w:szCs w:val="24"/>
              </w:rPr>
              <w:t xml:space="preserve"> </w:t>
            </w:r>
            <w:r>
              <w:rPr>
                <w:rFonts w:ascii="Tinos" w:hAnsi="Tinos" w:cs="Arial"/>
                <w:sz w:val="24"/>
                <w:szCs w:val="24"/>
              </w:rPr>
              <w:t>п/п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-рации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Ф.И.О. подавшего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уведомле-ние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Подпись подавшего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Присвоен-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регистра-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ционный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номер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прис-воения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номера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регист-ратора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Подпись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регист-ратор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Приме-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чание</w:t>
            </w:r>
            <w:proofErr w:type="spellEnd"/>
          </w:p>
        </w:tc>
      </w:tr>
      <w:tr w:rsidR="00B52C83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</w:rPr>
            </w:pPr>
          </w:p>
        </w:tc>
      </w:tr>
    </w:tbl>
    <w:p w:rsidR="00B52C83" w:rsidRDefault="00B52C83">
      <w:pPr>
        <w:jc w:val="both"/>
        <w:rPr>
          <w:rFonts w:ascii="Tinos" w:hAnsi="Tinos"/>
          <w:color w:val="000000"/>
          <w:spacing w:val="-1"/>
        </w:rPr>
      </w:pPr>
    </w:p>
    <w:p w:rsidR="00B52C83" w:rsidRDefault="00902BDC">
      <w:pPr>
        <w:ind w:firstLine="113"/>
        <w:jc w:val="both"/>
        <w:rPr>
          <w:rFonts w:ascii="Tinos" w:eastAsia="Arial" w:hAnsi="Tinos" w:cs="Arial"/>
        </w:rPr>
      </w:pPr>
      <w:r>
        <w:rPr>
          <w:rFonts w:ascii="Tinos" w:eastAsia="Arial" w:hAnsi="Tinos" w:cs="Arial"/>
        </w:rPr>
        <w:t xml:space="preserve"> </w:t>
      </w:r>
    </w:p>
    <w:p w:rsidR="00B52C83" w:rsidRDefault="00B52C83">
      <w:pPr>
        <w:ind w:firstLine="113"/>
        <w:jc w:val="both"/>
        <w:rPr>
          <w:rFonts w:ascii="Tinos" w:hAnsi="Tinos" w:cs="Arial"/>
        </w:rPr>
      </w:pPr>
    </w:p>
    <w:p w:rsidR="00B52C83" w:rsidRDefault="00B52C83">
      <w:pPr>
        <w:ind w:firstLine="113"/>
        <w:jc w:val="both"/>
        <w:rPr>
          <w:rFonts w:ascii="Tinos" w:hAnsi="Tinos" w:cs="Arial"/>
        </w:rPr>
      </w:pPr>
    </w:p>
    <w:p w:rsidR="00B52C83" w:rsidRDefault="00B52C83">
      <w:pPr>
        <w:ind w:firstLine="113"/>
        <w:rPr>
          <w:rFonts w:ascii="Tinos" w:hAnsi="Tinos" w:cs="Arial"/>
        </w:rPr>
      </w:pPr>
    </w:p>
    <w:p w:rsidR="00B52C83" w:rsidRDefault="00B52C83">
      <w:pPr>
        <w:ind w:firstLine="113"/>
        <w:rPr>
          <w:rFonts w:ascii="Tinos" w:hAnsi="Tinos" w:cs="Arial"/>
        </w:rPr>
      </w:pPr>
    </w:p>
    <w:p w:rsidR="00B52C83" w:rsidRDefault="00B52C83">
      <w:pPr>
        <w:ind w:firstLine="113"/>
        <w:rPr>
          <w:rFonts w:ascii="Tinos" w:hAnsi="Tinos" w:cs="Arial"/>
        </w:rPr>
      </w:pPr>
    </w:p>
    <w:p w:rsidR="00B52C83" w:rsidRDefault="00902BDC">
      <w:pPr>
        <w:tabs>
          <w:tab w:val="left" w:pos="6060"/>
        </w:tabs>
        <w:ind w:firstLine="113"/>
        <w:rPr>
          <w:rFonts w:ascii="Tinos" w:hAnsi="Tinos" w:cs="Arial"/>
        </w:rPr>
      </w:pPr>
      <w:r>
        <w:rPr>
          <w:rFonts w:ascii="Tinos" w:hAnsi="Tinos" w:cs="Arial"/>
          <w:color w:val="000000" w:themeColor="text1"/>
        </w:rPr>
        <w:tab/>
      </w:r>
    </w:p>
    <w:sectPr w:rsidR="00B52C83">
      <w:pgSz w:w="11906" w:h="16838"/>
      <w:pgMar w:top="851" w:right="850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B4EB5"/>
    <w:multiLevelType w:val="multilevel"/>
    <w:tmpl w:val="54360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927D2B"/>
    <w:multiLevelType w:val="multilevel"/>
    <w:tmpl w:val="4E64B878"/>
    <w:lvl w:ilvl="0">
      <w:start w:val="1"/>
      <w:numFmt w:val="decimal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83"/>
    <w:rsid w:val="00177CE3"/>
    <w:rsid w:val="004F3972"/>
    <w:rsid w:val="00902BDC"/>
    <w:rsid w:val="0090732E"/>
    <w:rsid w:val="00B23828"/>
    <w:rsid w:val="00B52C83"/>
    <w:rsid w:val="00BA58C9"/>
    <w:rsid w:val="00BE0DF3"/>
    <w:rsid w:val="00D5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F9CF8-96AD-4723-9B49-40B5F4DF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"/>
    <w:next w:val="a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4">
    <w:name w:val="Заголовок Знак"/>
    <w:basedOn w:val="a0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5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qFormat/>
    <w:rsid w:val="004705FA"/>
  </w:style>
  <w:style w:type="character" w:customStyle="1" w:styleId="21">
    <w:name w:val="Основной текст с отступом 2 Знак"/>
    <w:basedOn w:val="a0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c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Текст Знак"/>
    <w:basedOn w:val="a0"/>
    <w:link w:val="ae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е вступил в силу"/>
    <w:qFormat/>
    <w:rsid w:val="004705FA"/>
    <w:rPr>
      <w:strike/>
      <w:color w:val="008080"/>
    </w:rPr>
  </w:style>
  <w:style w:type="character" w:customStyle="1" w:styleId="af0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1">
    <w:name w:val="Символ сноски"/>
    <w:semiHidden/>
    <w:qFormat/>
    <w:rsid w:val="004705FA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сноски Знак"/>
    <w:basedOn w:val="a0"/>
    <w:link w:val="af4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Цветовое выделение"/>
    <w:qFormat/>
    <w:rsid w:val="004705FA"/>
    <w:rPr>
      <w:b/>
      <w:bCs/>
      <w:color w:val="000080"/>
    </w:rPr>
  </w:style>
  <w:style w:type="character" w:customStyle="1" w:styleId="af6">
    <w:name w:val="Основной текст Знак"/>
    <w:basedOn w:val="a0"/>
    <w:link w:val="af7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Схема документа Знак"/>
    <w:basedOn w:val="a0"/>
    <w:link w:val="af9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a">
    <w:name w:val="Текст выноски Знак"/>
    <w:link w:val="afb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0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0"/>
    <w:qFormat/>
    <w:rsid w:val="00477B2D"/>
  </w:style>
  <w:style w:type="paragraph" w:customStyle="1" w:styleId="13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7">
    <w:name w:val="Body Text"/>
    <w:basedOn w:val="a"/>
    <w:link w:val="af6"/>
    <w:rsid w:val="004705FA"/>
    <w:pPr>
      <w:jc w:val="center"/>
    </w:pPr>
    <w:rPr>
      <w:b/>
      <w:sz w:val="32"/>
      <w:szCs w:val="20"/>
    </w:rPr>
  </w:style>
  <w:style w:type="paragraph" w:styleId="afe">
    <w:name w:val="List"/>
    <w:basedOn w:val="af7"/>
    <w:rPr>
      <w:rFonts w:ascii="PT Astra Serif" w:hAnsi="PT Astra Serif" w:cs="Noto Sans Devanagari"/>
    </w:rPr>
  </w:style>
  <w:style w:type="paragraph" w:styleId="aff">
    <w:name w:val="caption"/>
    <w:basedOn w:val="a"/>
    <w:next w:val="a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11"/>
    <w:qFormat/>
    <w:rsid w:val="004705FA"/>
    <w:pPr>
      <w:jc w:val="center"/>
    </w:pPr>
    <w:rPr>
      <w:b/>
      <w:szCs w:val="20"/>
    </w:rPr>
  </w:style>
  <w:style w:type="paragraph" w:customStyle="1" w:styleId="aff2">
    <w:name w:val="Колонтитул"/>
    <w:basedOn w:val="a"/>
    <w:qFormat/>
  </w:style>
  <w:style w:type="paragraph" w:styleId="a7">
    <w:name w:val="header"/>
    <w:basedOn w:val="a"/>
    <w:link w:val="a6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link w:val="a8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"/>
    <w:link w:val="21"/>
    <w:qFormat/>
    <w:rsid w:val="004705FA"/>
    <w:pPr>
      <w:ind w:firstLine="709"/>
      <w:jc w:val="both"/>
    </w:pPr>
    <w:rPr>
      <w:szCs w:val="20"/>
    </w:rPr>
  </w:style>
  <w:style w:type="paragraph" w:styleId="ac">
    <w:name w:val="Body Text Indent"/>
    <w:basedOn w:val="a"/>
    <w:link w:val="ab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Plain Text"/>
    <w:basedOn w:val="a"/>
    <w:link w:val="ad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3">
    <w:name w:val="любимый"/>
    <w:basedOn w:val="a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ff4">
    <w:name w:val="любимый Знак Знак"/>
    <w:basedOn w:val="a"/>
    <w:qFormat/>
    <w:rsid w:val="004705FA"/>
    <w:pPr>
      <w:tabs>
        <w:tab w:val="left" w:pos="360"/>
        <w:tab w:val="num" w:pos="1559"/>
      </w:tabs>
      <w:jc w:val="both"/>
    </w:pPr>
    <w:rPr>
      <w:sz w:val="24"/>
    </w:rPr>
  </w:style>
  <w:style w:type="paragraph" w:customStyle="1" w:styleId="aff5">
    <w:name w:val="любимый Знак"/>
    <w:basedOn w:val="a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4">
    <w:name w:val="footnote text"/>
    <w:basedOn w:val="a"/>
    <w:link w:val="af3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"/>
    <w:next w:val="a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"/>
    <w:next w:val="a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4">
    <w:name w:val="Ñòèëü1"/>
    <w:basedOn w:val="a"/>
    <w:qFormat/>
    <w:rsid w:val="004705FA"/>
    <w:pPr>
      <w:spacing w:line="288" w:lineRule="auto"/>
    </w:pPr>
    <w:rPr>
      <w:szCs w:val="20"/>
    </w:rPr>
  </w:style>
  <w:style w:type="paragraph" w:styleId="af9">
    <w:name w:val="Document Map"/>
    <w:basedOn w:val="a"/>
    <w:link w:val="af8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b">
    <w:name w:val="Balloon Text"/>
    <w:basedOn w:val="a"/>
    <w:link w:val="afa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"/>
    <w:next w:val="a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"/>
    <w:qFormat/>
    <w:pPr>
      <w:widowControl w:val="0"/>
      <w:suppressLineNumbers/>
    </w:pPr>
  </w:style>
  <w:style w:type="numbering" w:customStyle="1" w:styleId="15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1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2CA3-1335-41F9-95E0-AB3AD87B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2961</Words>
  <Characters>16882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2025-02-13T06:46:00Z</cp:lastPrinted>
  <dcterms:created xsi:type="dcterms:W3CDTF">2025-02-13T11:45:00Z</dcterms:created>
  <dcterms:modified xsi:type="dcterms:W3CDTF">2025-02-13T11:45:00Z</dcterms:modified>
  <dc:language>ru-RU</dc:language>
</cp:coreProperties>
</file>