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7C" w:rsidRPr="00B87162" w:rsidRDefault="003B1EC9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 w:rsidRPr="00B87162">
        <w:rPr>
          <w:b w:val="0"/>
          <w:bCs w:val="0"/>
          <w:color w:val="000000" w:themeColor="text1"/>
        </w:rPr>
        <w:t xml:space="preserve">СОВЕТ </w:t>
      </w:r>
      <w:r w:rsidR="006A5A82" w:rsidRPr="00B87162">
        <w:rPr>
          <w:b w:val="0"/>
          <w:bCs w:val="0"/>
          <w:color w:val="000000" w:themeColor="text1"/>
        </w:rPr>
        <w:t>БАЙРЯКИ-ТАМАКСКОГО</w:t>
      </w:r>
      <w:r w:rsidRPr="00B87162">
        <w:rPr>
          <w:b w:val="0"/>
          <w:bCs w:val="0"/>
          <w:color w:val="000000" w:themeColor="text1"/>
        </w:rPr>
        <w:t xml:space="preserve"> СЕЛЬСКОГО ПОСЕЛЕНИЯ </w:t>
      </w:r>
    </w:p>
    <w:p w:rsidR="008A227C" w:rsidRPr="00B87162" w:rsidRDefault="003B1EC9">
      <w:pPr>
        <w:pStyle w:val="ConsTitle"/>
        <w:widowControl/>
        <w:ind w:right="0"/>
        <w:jc w:val="center"/>
        <w:rPr>
          <w:b w:val="0"/>
          <w:bCs w:val="0"/>
        </w:rPr>
      </w:pPr>
      <w:r w:rsidRPr="00B87162">
        <w:rPr>
          <w:b w:val="0"/>
          <w:bCs w:val="0"/>
          <w:color w:val="000000" w:themeColor="text1"/>
        </w:rPr>
        <w:t xml:space="preserve">ЮТАЗИНСКОГО МУНИЦИПАЛЬНОГО РАЙОНА </w:t>
      </w:r>
    </w:p>
    <w:p w:rsidR="008A227C" w:rsidRPr="00B87162" w:rsidRDefault="003B1EC9">
      <w:pPr>
        <w:pStyle w:val="ConsTitle"/>
        <w:widowControl/>
        <w:ind w:right="0"/>
        <w:jc w:val="center"/>
        <w:rPr>
          <w:b w:val="0"/>
          <w:bCs w:val="0"/>
        </w:rPr>
      </w:pPr>
      <w:r w:rsidRPr="00B87162">
        <w:rPr>
          <w:b w:val="0"/>
          <w:bCs w:val="0"/>
          <w:color w:val="000000" w:themeColor="text1"/>
        </w:rPr>
        <w:t xml:space="preserve">РЕСПУБЛИКИ ТАТАРСТАН </w:t>
      </w:r>
    </w:p>
    <w:p w:rsidR="008A227C" w:rsidRPr="00B87162" w:rsidRDefault="008A227C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8A227C" w:rsidRPr="00B87162" w:rsidRDefault="003B1EC9">
      <w:pPr>
        <w:pStyle w:val="ConsTitle"/>
        <w:widowControl/>
        <w:ind w:right="0"/>
        <w:jc w:val="center"/>
        <w:rPr>
          <w:b w:val="0"/>
          <w:bCs w:val="0"/>
        </w:rPr>
      </w:pPr>
      <w:r w:rsidRPr="00B87162">
        <w:rPr>
          <w:b w:val="0"/>
          <w:bCs w:val="0"/>
          <w:color w:val="000000" w:themeColor="text1"/>
        </w:rPr>
        <w:t xml:space="preserve">РЕШЕНИЕ </w:t>
      </w:r>
    </w:p>
    <w:p w:rsidR="008A227C" w:rsidRPr="00B87162" w:rsidRDefault="008A227C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</w:p>
    <w:p w:rsidR="008A227C" w:rsidRPr="00B87162" w:rsidRDefault="003B1EC9">
      <w:pPr>
        <w:pStyle w:val="ConsPlusTitle"/>
        <w:rPr>
          <w:b w:val="0"/>
          <w:bCs w:val="0"/>
          <w:sz w:val="24"/>
          <w:szCs w:val="24"/>
        </w:rPr>
      </w:pPr>
      <w:r w:rsidRPr="00B87162">
        <w:rPr>
          <w:b w:val="0"/>
          <w:bCs w:val="0"/>
          <w:color w:val="000000" w:themeColor="text1"/>
          <w:sz w:val="24"/>
          <w:szCs w:val="24"/>
        </w:rPr>
        <w:t xml:space="preserve">№ _________                              </w:t>
      </w:r>
      <w:proofErr w:type="spellStart"/>
      <w:r w:rsidR="00B87162" w:rsidRPr="00B87162">
        <w:rPr>
          <w:b w:val="0"/>
          <w:bCs w:val="0"/>
          <w:color w:val="000000" w:themeColor="text1"/>
          <w:sz w:val="24"/>
          <w:szCs w:val="24"/>
        </w:rPr>
        <w:t>с.</w:t>
      </w:r>
      <w:r w:rsidRPr="00B87162">
        <w:rPr>
          <w:b w:val="0"/>
          <w:bCs w:val="0"/>
          <w:color w:val="000000" w:themeColor="text1"/>
          <w:sz w:val="24"/>
          <w:szCs w:val="24"/>
        </w:rPr>
        <w:t>Байряки</w:t>
      </w:r>
      <w:proofErr w:type="spellEnd"/>
      <w:r w:rsidRPr="00B87162">
        <w:rPr>
          <w:b w:val="0"/>
          <w:bCs w:val="0"/>
          <w:color w:val="000000" w:themeColor="text1"/>
          <w:sz w:val="24"/>
          <w:szCs w:val="24"/>
        </w:rPr>
        <w:t>-Тамак                              ______2025 года</w:t>
      </w:r>
    </w:p>
    <w:p w:rsidR="008A227C" w:rsidRPr="00B87162" w:rsidRDefault="008A227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8A227C" w:rsidRPr="00B87162" w:rsidRDefault="003B1EC9">
      <w:pPr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6A5A82" w:rsidRPr="00B87162">
        <w:rPr>
          <w:rFonts w:ascii="Arial" w:hAnsi="Arial" w:cs="Arial"/>
          <w:color w:val="000000" w:themeColor="text1"/>
          <w:sz w:val="24"/>
          <w:szCs w:val="24"/>
        </w:rPr>
        <w:t xml:space="preserve">Байряки-Тамакского </w:t>
      </w: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Ютазинского муниципального района Республики Татарстан и Исполнительный комитет </w:t>
      </w:r>
      <w:r w:rsidR="006A5A82" w:rsidRPr="00B87162">
        <w:rPr>
          <w:rFonts w:ascii="Arial" w:hAnsi="Arial" w:cs="Arial"/>
          <w:color w:val="000000" w:themeColor="text1"/>
          <w:sz w:val="24"/>
          <w:szCs w:val="24"/>
        </w:rPr>
        <w:t>Байряки-Тамакского</w:t>
      </w: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8A227C" w:rsidRPr="00B87162" w:rsidRDefault="008A227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227C" w:rsidRPr="00B87162" w:rsidRDefault="003B1EC9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B87162">
        <w:rPr>
          <w:rFonts w:ascii="Arial" w:hAnsi="Arial" w:cs="Arial"/>
          <w:color w:val="000000" w:themeColor="text1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6A5A82" w:rsidRPr="00B87162">
        <w:rPr>
          <w:rFonts w:ascii="Arial" w:hAnsi="Arial" w:cs="Arial"/>
          <w:color w:val="000000" w:themeColor="text1"/>
        </w:rPr>
        <w:t>Байряки-Тамакское</w:t>
      </w:r>
      <w:r w:rsidRPr="00B87162">
        <w:rPr>
          <w:rFonts w:ascii="Arial" w:hAnsi="Arial" w:cs="Arial"/>
          <w:color w:val="000000" w:themeColor="text1"/>
        </w:rPr>
        <w:t xml:space="preserve"> сельское поселение» Ютазинского муниципального района Республики Татарстан», </w:t>
      </w:r>
      <w:r w:rsidRPr="00B87162">
        <w:rPr>
          <w:rFonts w:ascii="Arial" w:eastAsia="Calibri" w:hAnsi="Arial" w:cs="Arial"/>
          <w:color w:val="000000" w:themeColor="text1"/>
        </w:rPr>
        <w:t xml:space="preserve">в связи с Протестом </w:t>
      </w:r>
      <w:r w:rsidRPr="00B87162">
        <w:rPr>
          <w:rFonts w:ascii="Arial" w:eastAsia="Calibri" w:hAnsi="Arial" w:cs="Arial"/>
          <w:bCs/>
          <w:color w:val="000000" w:themeColor="text1"/>
        </w:rPr>
        <w:t xml:space="preserve">Прокуратуры Ютазинского района Республики Татарстан </w:t>
      </w:r>
      <w:r w:rsidRPr="00B87162">
        <w:rPr>
          <w:rFonts w:ascii="Arial" w:eastAsia="Calibri" w:hAnsi="Arial" w:cs="Arial"/>
          <w:bCs/>
          <w:color w:val="000000" w:themeColor="text1"/>
          <w:shd w:val="clear" w:color="auto" w:fill="FFFFFF" w:themeFill="background1"/>
        </w:rPr>
        <w:t>от 07.02.2025 г. № 02-08-01 «На постановление</w:t>
      </w:r>
      <w:r w:rsidRPr="00B87162">
        <w:rPr>
          <w:rFonts w:ascii="Arial" w:eastAsia="Times New Roman" w:hAnsi="Arial" w:cs="Arial"/>
          <w:bCs/>
          <w:color w:val="000000" w:themeColor="text1"/>
          <w:shd w:val="clear" w:color="auto" w:fill="FFFFFF" w:themeFill="background1"/>
        </w:rPr>
        <w:t xml:space="preserve"> «О </w:t>
      </w:r>
      <w:r w:rsidRPr="00B87162">
        <w:rPr>
          <w:rFonts w:ascii="Arial" w:eastAsia="Times New Roman" w:hAnsi="Arial" w:cs="Arial"/>
          <w:color w:val="000000" w:themeColor="text1"/>
          <w:shd w:val="clear" w:color="auto" w:fill="FFFFFF" w:themeFill="background1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Байряки-Тамакского сельского поселения Ютазинского муниципального района Республики Татарстан к совершению коррупционных правонарушений» утвержденного постановлением Исполкома Байряки-Тамакского сельского поселения от </w:t>
      </w:r>
      <w:r w:rsidRPr="00B87162">
        <w:rPr>
          <w:rFonts w:ascii="Arial" w:eastAsia="Times New Roman" w:hAnsi="Arial" w:cs="Arial"/>
          <w:bCs/>
          <w:color w:val="000000" w:themeColor="text1"/>
          <w:shd w:val="clear" w:color="auto" w:fill="FFFFFF" w:themeFill="background1"/>
        </w:rPr>
        <w:t>21.06.2011 за № 22»</w:t>
      </w:r>
      <w:r w:rsidRPr="00B87162">
        <w:rPr>
          <w:rFonts w:ascii="Arial" w:hAnsi="Arial" w:cs="Arial"/>
          <w:color w:val="000000" w:themeColor="text1"/>
        </w:rPr>
        <w:t>, Совет Байряки-Тамакского сельского поселения Ютазинского муниципального района Республики Татарстан решил:</w:t>
      </w:r>
    </w:p>
    <w:p w:rsidR="008A227C" w:rsidRPr="00B87162" w:rsidRDefault="008A227C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:rsidR="008A227C" w:rsidRPr="00B87162" w:rsidRDefault="003B1EC9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87162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1. </w:t>
      </w:r>
      <w:r w:rsidRPr="00B87162">
        <w:rPr>
          <w:rFonts w:ascii="Arial" w:eastAsia="Calibri" w:hAnsi="Arial" w:cs="Arial"/>
          <w:color w:val="000000"/>
          <w:sz w:val="24"/>
          <w:szCs w:val="24"/>
        </w:rPr>
        <w:t xml:space="preserve">Утвердить прилагаемый Порядок </w:t>
      </w:r>
      <w:r w:rsidRPr="00B87162">
        <w:rPr>
          <w:rFonts w:ascii="Arial" w:hAnsi="Arial" w:cs="Arial"/>
          <w:color w:val="000000" w:themeColor="text1"/>
          <w:sz w:val="24"/>
          <w:szCs w:val="24"/>
          <w:lang w:eastAsia="zh-CN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Байряки-Тамакского сельского поселения Ютазинского муниципального района Республики Татарстан и Исполнительный комитет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8A227C" w:rsidRPr="00B87162" w:rsidRDefault="003B1EC9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eastAsia="Calibri" w:hAnsi="Arial" w:cs="Arial"/>
          <w:color w:val="000000"/>
          <w:sz w:val="24"/>
          <w:szCs w:val="24"/>
        </w:rPr>
        <w:t xml:space="preserve">      2. </w:t>
      </w:r>
      <w:r w:rsidRPr="00B8716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B8716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B8716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8A227C" w:rsidRPr="00B87162" w:rsidRDefault="003B1EC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87162">
        <w:rPr>
          <w:rFonts w:ascii="Arial" w:eastAsia="Calibri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8A227C" w:rsidRPr="00B87162" w:rsidRDefault="003B1EC9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87162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4. Контроль за исполнением настоящего решения оставляю за собой.</w:t>
      </w:r>
    </w:p>
    <w:p w:rsidR="008A227C" w:rsidRPr="00B87162" w:rsidRDefault="008A227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227C" w:rsidRPr="00B87162" w:rsidRDefault="008A227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227C" w:rsidRPr="00B87162" w:rsidRDefault="003B1EC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Байряки-Тамакского сельского поселения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Республики Татарстан                                                                           </w:t>
      </w:r>
      <w:proofErr w:type="spellStart"/>
      <w:r w:rsidRPr="00B87162">
        <w:rPr>
          <w:rFonts w:ascii="Arial" w:hAnsi="Arial" w:cs="Arial"/>
          <w:color w:val="000000" w:themeColor="text1"/>
          <w:sz w:val="24"/>
          <w:szCs w:val="24"/>
        </w:rPr>
        <w:t>З.М.Аглиева</w:t>
      </w:r>
      <w:proofErr w:type="spellEnd"/>
    </w:p>
    <w:p w:rsidR="008A227C" w:rsidRPr="00B87162" w:rsidRDefault="003B1E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                                       Приложение </w:t>
      </w:r>
    </w:p>
    <w:p w:rsidR="008A227C" w:rsidRPr="00B87162" w:rsidRDefault="003B1E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к решению Совета</w:t>
      </w:r>
    </w:p>
    <w:p w:rsidR="008A227C" w:rsidRPr="00B87162" w:rsidRDefault="003B1E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Байряки-Тамакского сельского поселения</w:t>
      </w:r>
    </w:p>
    <w:p w:rsidR="008A227C" w:rsidRPr="00B87162" w:rsidRDefault="003B1E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Ютазинского муниципального  </w:t>
      </w:r>
    </w:p>
    <w:p w:rsidR="008A227C" w:rsidRPr="00B87162" w:rsidRDefault="003B1E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района Республики Татарстан</w:t>
      </w:r>
    </w:p>
    <w:p w:rsidR="008A227C" w:rsidRPr="00B87162" w:rsidRDefault="003B1EC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от _________2025 г. № ______</w:t>
      </w:r>
    </w:p>
    <w:p w:rsidR="008A227C" w:rsidRPr="00B87162" w:rsidRDefault="008A227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A227C" w:rsidRPr="00B87162" w:rsidRDefault="003B1EC9">
      <w:pPr>
        <w:jc w:val="center"/>
        <w:outlineLvl w:val="2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B87162">
        <w:rPr>
          <w:rFonts w:ascii="Arial" w:hAnsi="Arial" w:cs="Arial"/>
          <w:color w:val="000000" w:themeColor="text1"/>
          <w:sz w:val="24"/>
          <w:szCs w:val="24"/>
        </w:rPr>
        <w:t>поступающих в Совет Байряки-Тамакского сельского поселения Ютазинского муниципального района Республики Татарстан и Исполнительный комитет Байряки-Тамакского сельского поселения Ютазинского муниципального района Республики Татарстан</w:t>
      </w:r>
    </w:p>
    <w:p w:rsidR="008A227C" w:rsidRPr="00B87162" w:rsidRDefault="008A227C">
      <w:pPr>
        <w:pStyle w:val="HEADERTEXT0"/>
        <w:jc w:val="center"/>
        <w:outlineLvl w:val="2"/>
        <w:rPr>
          <w:b/>
          <w:color w:val="000000"/>
          <w:sz w:val="24"/>
          <w:szCs w:val="24"/>
        </w:rPr>
      </w:pPr>
    </w:p>
    <w:p w:rsidR="008A227C" w:rsidRPr="00B87162" w:rsidRDefault="003B1EC9">
      <w:pPr>
        <w:pStyle w:val="FORMATTEXT0"/>
        <w:ind w:firstLine="113"/>
        <w:jc w:val="both"/>
        <w:rPr>
          <w:color w:val="000000"/>
          <w:sz w:val="24"/>
          <w:szCs w:val="24"/>
        </w:rPr>
      </w:pPr>
      <w:r w:rsidRPr="00B87162">
        <w:rPr>
          <w:color w:val="000000"/>
          <w:sz w:val="24"/>
          <w:szCs w:val="24"/>
        </w:rPr>
        <w:t xml:space="preserve">   1. </w:t>
      </w:r>
      <w:r w:rsidRPr="00B87162">
        <w:rPr>
          <w:color w:val="000000"/>
          <w:spacing w:val="-1"/>
          <w:sz w:val="24"/>
          <w:szCs w:val="24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B87162">
        <w:rPr>
          <w:color w:val="000000" w:themeColor="text1"/>
          <w:spacing w:val="-1"/>
          <w:sz w:val="24"/>
          <w:szCs w:val="24"/>
        </w:rPr>
        <w:t>поступающих в Совет Байряки-Тамакского сельского поселения Ютазинского муниципального района Республики Татарстан и Исполнительный комитет Байряки-Тамакского сельского поселения Ютазинского муниципального района Республики Татарстан</w:t>
      </w:r>
      <w:r w:rsidRPr="00B87162">
        <w:rPr>
          <w:color w:val="000000"/>
          <w:spacing w:val="-1"/>
          <w:sz w:val="24"/>
          <w:szCs w:val="24"/>
        </w:rPr>
        <w:t xml:space="preserve"> (далее - Порядок),</w:t>
      </w:r>
      <w:r w:rsidRPr="00B87162">
        <w:rPr>
          <w:color w:val="000000"/>
          <w:spacing w:val="-2"/>
          <w:sz w:val="24"/>
          <w:szCs w:val="24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 w:rsidRPr="00B87162">
        <w:rPr>
          <w:color w:val="000000"/>
          <w:spacing w:val="-13"/>
          <w:sz w:val="24"/>
          <w:szCs w:val="24"/>
        </w:rPr>
        <w:t>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37"/>
          <w:sz w:val="24"/>
          <w:szCs w:val="24"/>
        </w:rPr>
        <w:t xml:space="preserve">              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Pr="00B87162">
        <w:rPr>
          <w:rFonts w:ascii="Arial" w:hAnsi="Arial" w:cs="Arial"/>
          <w:color w:val="000000" w:themeColor="text1"/>
          <w:spacing w:val="-5"/>
          <w:sz w:val="24"/>
          <w:szCs w:val="24"/>
        </w:rPr>
        <w:t>Совет Байряки-Тамакского сельского поселения Ютазинского муниципального района Республики Татарстан и Исполнительный комитет Байряки-Тамакского сельского поселения Ютазинского муниципального района Республики Татарстан.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3. Уведомление </w:t>
      </w:r>
      <w:r w:rsidRPr="00B87162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Совете Байряки-Тамакского сельского поселения Ютазинского муниципального района Республики Татарстан и Исполнительном комитете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5. Регистрация Уведомления осуществляется секретарем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Исполнительного комитета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в день его поступления в Журнале </w:t>
      </w:r>
      <w:r w:rsidRPr="00B87162">
        <w:rPr>
          <w:rFonts w:ascii="Arial" w:hAnsi="Arial" w:cs="Arial"/>
          <w:color w:val="000000"/>
          <w:spacing w:val="-4"/>
          <w:sz w:val="24"/>
          <w:szCs w:val="24"/>
        </w:rPr>
        <w:t xml:space="preserve">учета уведомлений о фактах обращения в целях </w:t>
      </w:r>
      <w:r w:rsidRPr="00B87162">
        <w:rPr>
          <w:rFonts w:ascii="Arial" w:hAnsi="Arial" w:cs="Arial"/>
          <w:color w:val="000000"/>
          <w:spacing w:val="-4"/>
          <w:sz w:val="24"/>
          <w:szCs w:val="24"/>
        </w:rPr>
        <w:lastRenderedPageBreak/>
        <w:t>склонения муниципального служащего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Совете Байряки-Тамакского сельского поселения Ютазинского муниципального района Республики Татарстан и Исполнительном комитете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Листы Журнала должны быть пронумерованы, прошнурованы и скреплены печатью С</w:t>
      </w:r>
      <w:r w:rsidRPr="00B87162">
        <w:rPr>
          <w:rFonts w:ascii="Arial" w:hAnsi="Arial" w:cs="Arial"/>
          <w:color w:val="000000" w:themeColor="text1"/>
          <w:spacing w:val="-5"/>
          <w:sz w:val="24"/>
          <w:szCs w:val="24"/>
        </w:rPr>
        <w:t>овета Байряки-Тамакского сельского поселения Ютазинского муниципального района Республики Татарстан и Исполнительного комитета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  6. Журнал хранится в течение пяти лет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Исполнительном комитете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с момента регистрации в нем последнего уведомления, после чего передается в архив.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7. После регистрации Уведомления в Журнале оно передается на рассмотрение </w:t>
      </w:r>
      <w:r w:rsidRPr="00B87162">
        <w:rPr>
          <w:rFonts w:ascii="Arial" w:eastAsia="Calibri" w:hAnsi="Arial" w:cs="Arial"/>
          <w:color w:val="000000"/>
          <w:spacing w:val="-5"/>
          <w:sz w:val="24"/>
          <w:szCs w:val="24"/>
        </w:rPr>
        <w:t>Нанимателю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6A5A82" w:rsidRPr="00B87162" w:rsidRDefault="003B1EC9" w:rsidP="006A5A8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8A227C" w:rsidRPr="00B87162" w:rsidRDefault="006A5A82" w:rsidP="006A5A8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B87162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 xml:space="preserve">  </w:t>
      </w:r>
      <w:r w:rsidRPr="00B87162">
        <w:rPr>
          <w:rFonts w:ascii="Arial" w:eastAsia="Calibri" w:hAnsi="Arial" w:cs="Arial"/>
          <w:color w:val="000000"/>
          <w:spacing w:val="-6"/>
          <w:sz w:val="24"/>
          <w:szCs w:val="24"/>
          <w:shd w:val="clear" w:color="auto" w:fill="FFFFFF"/>
        </w:rPr>
        <w:t>8. 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</w:t>
      </w:r>
      <w:r w:rsidRPr="00B87162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>е Татарстан (далее - Комиссия).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   10. Проверка проводится в течение </w:t>
      </w:r>
      <w:r w:rsidRPr="00B87162">
        <w:rPr>
          <w:rFonts w:ascii="Arial" w:hAnsi="Arial" w:cs="Arial"/>
          <w:color w:val="000000"/>
          <w:spacing w:val="-2"/>
          <w:sz w:val="24"/>
          <w:szCs w:val="24"/>
        </w:rPr>
        <w:t xml:space="preserve">тридцати 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>рабочих дней с момента регистрации Уведомления.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</w:t>
      </w:r>
      <w:r w:rsidR="006A5A82"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Исполнительном комитете Байряки-Тамакского сельского поселения Ютазинского муниципального района Республики Татарстан</w:t>
      </w:r>
      <w:r w:rsidRPr="00B87162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8A227C" w:rsidRPr="00B87162" w:rsidRDefault="003B1EC9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5"/>
          <w:sz w:val="24"/>
          <w:szCs w:val="24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8A227C" w:rsidRPr="00B87162" w:rsidRDefault="003B1EC9">
      <w:pPr>
        <w:shd w:val="clear" w:color="auto" w:fill="FFFFFF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br w:type="page"/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lastRenderedPageBreak/>
        <w:t xml:space="preserve">                   Приложение № 1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 Байряки-Тамакского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8A227C" w:rsidRPr="00B87162" w:rsidRDefault="003B1EC9" w:rsidP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Республики Татарстан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Байряки-Тамакского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8A227C" w:rsidRPr="00B87162" w:rsidRDefault="003B1EC9" w:rsidP="006A5A8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(Форма)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Байряки-</w:t>
      </w:r>
      <w:proofErr w:type="spellStart"/>
      <w:r w:rsidRPr="00B87162">
        <w:rPr>
          <w:rFonts w:ascii="Arial" w:hAnsi="Arial" w:cs="Arial"/>
          <w:sz w:val="24"/>
          <w:szCs w:val="24"/>
        </w:rPr>
        <w:t>ТамакскогоБайряки</w:t>
      </w:r>
      <w:proofErr w:type="spellEnd"/>
      <w:r w:rsidRPr="00B87162">
        <w:rPr>
          <w:rFonts w:ascii="Arial" w:hAnsi="Arial" w:cs="Arial"/>
          <w:sz w:val="24"/>
          <w:szCs w:val="24"/>
        </w:rPr>
        <w:t>-Тамакского__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(кому) 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</w:t>
      </w:r>
      <w:proofErr w:type="spellStart"/>
      <w:r w:rsidRPr="00B87162">
        <w:rPr>
          <w:rFonts w:ascii="Arial" w:hAnsi="Arial" w:cs="Arial"/>
          <w:sz w:val="24"/>
          <w:szCs w:val="24"/>
        </w:rPr>
        <w:t>отБайряки</w:t>
      </w:r>
      <w:proofErr w:type="spellEnd"/>
      <w:r w:rsidRPr="00B87162">
        <w:rPr>
          <w:rFonts w:ascii="Arial" w:hAnsi="Arial" w:cs="Arial"/>
          <w:sz w:val="24"/>
          <w:szCs w:val="24"/>
        </w:rPr>
        <w:t>-</w:t>
      </w:r>
      <w:proofErr w:type="spellStart"/>
      <w:r w:rsidRPr="00B87162">
        <w:rPr>
          <w:rFonts w:ascii="Arial" w:hAnsi="Arial" w:cs="Arial"/>
          <w:sz w:val="24"/>
          <w:szCs w:val="24"/>
        </w:rPr>
        <w:t>ТамакскогоБайряки</w:t>
      </w:r>
      <w:proofErr w:type="spellEnd"/>
      <w:r w:rsidRPr="00B87162">
        <w:rPr>
          <w:rFonts w:ascii="Arial" w:hAnsi="Arial" w:cs="Arial"/>
          <w:sz w:val="24"/>
          <w:szCs w:val="24"/>
        </w:rPr>
        <w:t xml:space="preserve">-Тамакского 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     (Ф.И.О. муниципального служащего, 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          должность, структурное подразделение)</w:t>
      </w:r>
    </w:p>
    <w:p w:rsidR="008A227C" w:rsidRPr="00B87162" w:rsidRDefault="008A227C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A227C" w:rsidRPr="00B87162" w:rsidRDefault="003B1EC9" w:rsidP="006A5A8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УВЕДОМЛЕНИЕ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1. Уведомляю о факте обращения в целях склонения меня к коррупционному правонарушению со стороныБайряки-ТамакскогоБайряки-ТамакскогоБайряки-ТамакскогоБайряки-ТамакскогоБайряки-Тамакского___</w:t>
      </w:r>
      <w:r w:rsidR="006A5A82" w:rsidRPr="00B87162">
        <w:rPr>
          <w:rFonts w:ascii="Arial" w:hAnsi="Arial" w:cs="Arial"/>
          <w:sz w:val="24"/>
          <w:szCs w:val="24"/>
        </w:rPr>
        <w:t>___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2. Склонение к правонарушению производилось в целях осуществления мною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_________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(указывается сущность предполагаемого правонарушения)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3. Склонение к правонарушению осуществлялось посредством 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Байряки-Тамакского__         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(способ склонения: подкуп, угроза, обман и т.д.)</w:t>
      </w:r>
    </w:p>
    <w:p w:rsidR="008A227C" w:rsidRPr="00B87162" w:rsidRDefault="003B1EC9" w:rsidP="006A5A82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4. Склонение к правонарушению произошло в ____ ч. ____ м.  «_</w:t>
      </w:r>
      <w:proofErr w:type="gramStart"/>
      <w:r w:rsidRPr="00B87162">
        <w:rPr>
          <w:rFonts w:ascii="Arial" w:hAnsi="Arial" w:cs="Arial"/>
          <w:sz w:val="24"/>
          <w:szCs w:val="24"/>
        </w:rPr>
        <w:t>_»_</w:t>
      </w:r>
      <w:proofErr w:type="gramEnd"/>
      <w:r w:rsidRPr="00B87162">
        <w:rPr>
          <w:rFonts w:ascii="Arial" w:hAnsi="Arial" w:cs="Arial"/>
          <w:sz w:val="24"/>
          <w:szCs w:val="24"/>
        </w:rPr>
        <w:t xml:space="preserve">_______20__ г.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5. Склонение к правонарушению производилось Байряки-ТамакскогоБайряки-ТамакскогоБайряки-ТамакскогоБайряки-ТамакскогоБайряки-Тамакского_______ </w:t>
      </w:r>
    </w:p>
    <w:p w:rsidR="008A227C" w:rsidRPr="00B87162" w:rsidRDefault="003B1EC9" w:rsidP="006A5A82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8A227C" w:rsidRPr="00B87162" w:rsidRDefault="003B1EC9">
      <w:pPr>
        <w:ind w:firstLine="113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Уведомление зарегистрировано в журнале </w:t>
      </w:r>
    </w:p>
    <w:p w:rsidR="008A227C" w:rsidRPr="00B87162" w:rsidRDefault="003B1EC9">
      <w:pPr>
        <w:ind w:firstLine="113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«___» _________ 20___ г. № ______</w:t>
      </w:r>
    </w:p>
    <w:p w:rsidR="008A227C" w:rsidRPr="00B87162" w:rsidRDefault="003B1EC9">
      <w:pPr>
        <w:ind w:firstLine="113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8A227C" w:rsidRPr="00B87162" w:rsidRDefault="003B1EC9">
      <w:pPr>
        <w:ind w:firstLine="113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(Ф.И.О., должность ответственного лица)</w:t>
      </w:r>
    </w:p>
    <w:p w:rsidR="008A227C" w:rsidRPr="00B87162" w:rsidRDefault="008A227C">
      <w:pPr>
        <w:shd w:val="clear" w:color="auto" w:fill="FFFFFF"/>
        <w:ind w:firstLine="113"/>
        <w:jc w:val="both"/>
        <w:rPr>
          <w:rFonts w:ascii="Arial" w:hAnsi="Arial" w:cs="Arial"/>
          <w:sz w:val="24"/>
          <w:szCs w:val="24"/>
        </w:rPr>
      </w:pPr>
    </w:p>
    <w:p w:rsid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</w:t>
      </w: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Приложение № 2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 Байряки-Тамакского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Байряки-Тамакского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Республики Татарстан</w:t>
      </w:r>
    </w:p>
    <w:p w:rsidR="008A227C" w:rsidRPr="00B87162" w:rsidRDefault="008A227C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8A227C" w:rsidRPr="00B87162" w:rsidRDefault="003B1EC9">
      <w:pPr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Перечень</w:t>
      </w:r>
    </w:p>
    <w:p w:rsidR="008A227C" w:rsidRPr="00B87162" w:rsidRDefault="003B1EC9">
      <w:pPr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сведений, содержащихся в уведомлении </w:t>
      </w:r>
      <w:r w:rsidRPr="00B87162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Совете Байряки-Тамакского сельского поселения Ютазинского муниципального района Республики Татарстан и Исполнительном комитете Байряки-Тамакского сельского поселения Ютазинского муниципального района Республики Татарста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>н</w:t>
      </w:r>
    </w:p>
    <w:p w:rsidR="008A227C" w:rsidRPr="00B87162" w:rsidRDefault="008A227C">
      <w:pPr>
        <w:jc w:val="both"/>
        <w:rPr>
          <w:rFonts w:ascii="Arial" w:hAnsi="Arial" w:cs="Arial"/>
          <w:sz w:val="24"/>
          <w:szCs w:val="24"/>
        </w:rPr>
      </w:pP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4. Способ склонения к правонарушению (подкуп, угроза, обещание, обман, насилие и т.д.).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5. Время, дата склонения к правонарушению.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6. Место склонения к правонарушению.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8. Дата заполнения Уведомления. </w:t>
      </w:r>
    </w:p>
    <w:p w:rsidR="008A227C" w:rsidRPr="00B87162" w:rsidRDefault="003B1EC9">
      <w:pPr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8A227C" w:rsidRPr="00B87162" w:rsidRDefault="008A227C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A227C" w:rsidRPr="00B87162" w:rsidRDefault="008A227C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6A5A82" w:rsidRPr="00B87162" w:rsidRDefault="006A5A8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A227C" w:rsidRDefault="008A227C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B87162" w:rsidRPr="00B87162" w:rsidRDefault="00B87162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A227C" w:rsidRPr="00B87162" w:rsidRDefault="003B1EC9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Приложение № 3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 Байряки-Тамакского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Байряки-Тамакского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8A227C" w:rsidRPr="00B87162" w:rsidRDefault="003B1EC9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:rsidR="008A227C" w:rsidRPr="00B87162" w:rsidRDefault="008A227C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8A227C" w:rsidRPr="00B87162" w:rsidRDefault="003B1EC9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>(Форма)</w:t>
      </w:r>
    </w:p>
    <w:p w:rsidR="008A227C" w:rsidRPr="00B87162" w:rsidRDefault="008A227C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B87162" w:rsidRDefault="003B1EC9" w:rsidP="00B87162">
      <w:pPr>
        <w:ind w:firstLine="113"/>
        <w:jc w:val="center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B87162">
        <w:rPr>
          <w:rFonts w:ascii="Arial" w:hAnsi="Arial" w:cs="Arial"/>
          <w:sz w:val="24"/>
          <w:szCs w:val="24"/>
        </w:rPr>
        <w:t xml:space="preserve">Журнал </w:t>
      </w:r>
      <w:proofErr w:type="gramStart"/>
      <w:r w:rsidRPr="00B87162">
        <w:rPr>
          <w:rFonts w:ascii="Arial" w:hAnsi="Arial" w:cs="Arial"/>
          <w:color w:val="000000"/>
          <w:spacing w:val="-4"/>
          <w:sz w:val="24"/>
          <w:szCs w:val="24"/>
        </w:rPr>
        <w:t xml:space="preserve">учета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B87162">
        <w:rPr>
          <w:rFonts w:ascii="Arial" w:hAnsi="Arial" w:cs="Arial"/>
          <w:color w:val="000000"/>
          <w:spacing w:val="-4"/>
          <w:sz w:val="24"/>
          <w:szCs w:val="24"/>
        </w:rPr>
        <w:t>уведомлений</w:t>
      </w:r>
      <w:proofErr w:type="gramEnd"/>
      <w:r w:rsidRPr="00B87162">
        <w:rPr>
          <w:rFonts w:ascii="Arial" w:hAnsi="Arial" w:cs="Arial"/>
          <w:color w:val="000000"/>
          <w:spacing w:val="-4"/>
          <w:sz w:val="24"/>
          <w:szCs w:val="24"/>
        </w:rPr>
        <w:t xml:space="preserve"> о фактах обращения в целях склонения муниципального служащего</w:t>
      </w:r>
      <w:r w:rsidRPr="00B87162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>Совете Байряки-Тамакского сельского поселения Ютазинского муниципального района Республики Татарстан и Исполнительном комитете Байряки-Тамакского сельского поселения</w:t>
      </w:r>
    </w:p>
    <w:p w:rsidR="008A227C" w:rsidRPr="00B87162" w:rsidRDefault="003B1EC9" w:rsidP="00B871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</w:p>
    <w:p w:rsidR="008A227C" w:rsidRPr="00B87162" w:rsidRDefault="008A227C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1275"/>
        <w:gridCol w:w="1342"/>
        <w:gridCol w:w="1275"/>
        <w:gridCol w:w="1325"/>
        <w:gridCol w:w="1066"/>
        <w:gridCol w:w="1150"/>
        <w:gridCol w:w="1141"/>
        <w:gridCol w:w="1193"/>
      </w:tblGrid>
      <w:tr w:rsidR="008A227C" w:rsidRPr="00B87162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>№</w:t>
            </w:r>
            <w:r w:rsidRPr="00B8716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8716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регист</w:t>
            </w:r>
            <w:proofErr w:type="spellEnd"/>
            <w:r w:rsidRPr="00B87162">
              <w:rPr>
                <w:rFonts w:ascii="Arial" w:hAnsi="Arial" w:cs="Arial"/>
                <w:sz w:val="24"/>
                <w:szCs w:val="24"/>
              </w:rPr>
              <w:t xml:space="preserve">-рации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 xml:space="preserve">Ф.И.О. подавшего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 xml:space="preserve">Подпись подавшего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>Присвоен-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B87162">
              <w:rPr>
                <w:rFonts w:ascii="Arial" w:hAnsi="Arial" w:cs="Arial"/>
                <w:sz w:val="24"/>
                <w:szCs w:val="24"/>
              </w:rPr>
              <w:t xml:space="preserve"> регистра-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  <w:r w:rsidRPr="00B87162">
              <w:rPr>
                <w:rFonts w:ascii="Arial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прис-воения</w:t>
            </w:r>
            <w:proofErr w:type="spellEnd"/>
            <w:r w:rsidRPr="00B87162">
              <w:rPr>
                <w:rFonts w:ascii="Arial" w:hAnsi="Arial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 xml:space="preserve">Ф.И.О.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 xml:space="preserve">Подпись 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7C" w:rsidRPr="00B87162" w:rsidRDefault="003B1EC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162">
              <w:rPr>
                <w:rFonts w:ascii="Arial" w:hAnsi="Arial" w:cs="Arial"/>
                <w:sz w:val="24"/>
                <w:szCs w:val="24"/>
              </w:rPr>
              <w:t>Приме-</w:t>
            </w:r>
            <w:proofErr w:type="spellStart"/>
            <w:r w:rsidRPr="00B87162">
              <w:rPr>
                <w:rFonts w:ascii="Arial" w:hAnsi="Arial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8A227C" w:rsidRPr="00B87162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7C" w:rsidRPr="00B87162" w:rsidRDefault="008A227C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227C" w:rsidRPr="00B87162" w:rsidRDefault="008A227C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A227C" w:rsidRPr="00B87162" w:rsidRDefault="003B1EC9">
      <w:pPr>
        <w:ind w:firstLine="113"/>
        <w:jc w:val="both"/>
        <w:rPr>
          <w:rFonts w:ascii="Arial" w:eastAsia="Arial" w:hAnsi="Arial" w:cs="Arial"/>
          <w:sz w:val="24"/>
          <w:szCs w:val="24"/>
        </w:rPr>
      </w:pPr>
      <w:r w:rsidRPr="00B87162">
        <w:rPr>
          <w:rFonts w:ascii="Arial" w:eastAsia="Arial" w:hAnsi="Arial" w:cs="Arial"/>
          <w:sz w:val="24"/>
          <w:szCs w:val="24"/>
        </w:rPr>
        <w:t xml:space="preserve"> </w:t>
      </w:r>
    </w:p>
    <w:p w:rsidR="008A227C" w:rsidRPr="00B87162" w:rsidRDefault="008A227C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8A227C" w:rsidRPr="00B87162" w:rsidRDefault="008A227C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8A227C" w:rsidRPr="00B87162" w:rsidRDefault="008A227C">
      <w:pPr>
        <w:ind w:firstLine="113"/>
        <w:rPr>
          <w:rFonts w:ascii="Arial" w:hAnsi="Arial" w:cs="Arial"/>
          <w:sz w:val="24"/>
          <w:szCs w:val="24"/>
        </w:rPr>
      </w:pPr>
    </w:p>
    <w:p w:rsidR="008A227C" w:rsidRPr="00B87162" w:rsidRDefault="008A227C">
      <w:pPr>
        <w:ind w:firstLine="113"/>
        <w:rPr>
          <w:rFonts w:ascii="Arial" w:hAnsi="Arial" w:cs="Arial"/>
          <w:sz w:val="24"/>
          <w:szCs w:val="24"/>
        </w:rPr>
      </w:pPr>
    </w:p>
    <w:p w:rsidR="008A227C" w:rsidRPr="00B87162" w:rsidRDefault="008A227C">
      <w:pPr>
        <w:ind w:firstLine="113"/>
        <w:rPr>
          <w:rFonts w:ascii="Arial" w:hAnsi="Arial" w:cs="Arial"/>
          <w:sz w:val="24"/>
          <w:szCs w:val="24"/>
        </w:rPr>
      </w:pPr>
    </w:p>
    <w:p w:rsidR="008A227C" w:rsidRPr="00B87162" w:rsidRDefault="003B1EC9">
      <w:pPr>
        <w:tabs>
          <w:tab w:val="left" w:pos="6060"/>
        </w:tabs>
        <w:ind w:firstLine="113"/>
        <w:rPr>
          <w:rFonts w:ascii="Arial" w:hAnsi="Arial" w:cs="Arial"/>
          <w:sz w:val="24"/>
          <w:szCs w:val="24"/>
        </w:rPr>
      </w:pPr>
      <w:r w:rsidRPr="00B87162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8A227C" w:rsidRPr="00B87162" w:rsidSect="006A5A82">
      <w:pgSz w:w="11906" w:h="16838"/>
      <w:pgMar w:top="426" w:right="566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656"/>
    <w:multiLevelType w:val="multilevel"/>
    <w:tmpl w:val="BEB4B294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3926ED9"/>
    <w:multiLevelType w:val="multilevel"/>
    <w:tmpl w:val="8132F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7C"/>
    <w:rsid w:val="000945E1"/>
    <w:rsid w:val="003B1EC9"/>
    <w:rsid w:val="006A5A82"/>
    <w:rsid w:val="008A227C"/>
    <w:rsid w:val="00B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69BB1-2B8F-44B6-8151-0A834923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mrcssattr">
    <w:name w:val="western_mr_css_attr"/>
    <w:basedOn w:val="a0"/>
    <w:rsid w:val="006A5A82"/>
    <w:pPr>
      <w:suppressAutoHyphens w:val="0"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9EC35-3D1A-4A79-95EB-E328C710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2025-02-12T15:27:00Z</cp:lastPrinted>
  <dcterms:created xsi:type="dcterms:W3CDTF">2025-02-13T06:05:00Z</dcterms:created>
  <dcterms:modified xsi:type="dcterms:W3CDTF">2025-02-13T06:05:00Z</dcterms:modified>
  <dc:language>ru-RU</dc:language>
</cp:coreProperties>
</file>