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B9" w:rsidRDefault="00085EB9">
      <w:pPr>
        <w:spacing w:after="0"/>
        <w:jc w:val="right"/>
        <w:rPr>
          <w:b/>
          <w:sz w:val="24"/>
          <w:szCs w:val="24"/>
        </w:rPr>
      </w:pPr>
    </w:p>
    <w:p w:rsidR="00085EB9" w:rsidRDefault="00851D0A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085EB9" w:rsidRDefault="00851D0A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085EB9" w:rsidRDefault="00851D0A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085EB9" w:rsidRDefault="00851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085EB9" w:rsidRDefault="00851D0A">
      <w:pPr>
        <w:overflowPunct w:val="0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внеочередное заседание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085EB9" w:rsidRDefault="00085EB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EB9" w:rsidRDefault="00206F11">
      <w:pPr>
        <w:spacing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____</w:t>
      </w:r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>февраля  2025</w:t>
      </w:r>
      <w:proofErr w:type="gramEnd"/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г.</w:t>
      </w:r>
      <w:r w:rsidR="00851D0A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____</w:t>
      </w:r>
      <w:bookmarkStart w:id="0" w:name="_GoBack"/>
      <w:bookmarkEnd w:id="0"/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851D0A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851D0A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п.г.т. Уруссу</w:t>
      </w:r>
    </w:p>
    <w:p w:rsidR="00085EB9" w:rsidRDefault="00085EB9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085EB9">
        <w:trPr>
          <w:trHeight w:val="1325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085EB9" w:rsidRDefault="00851D0A">
            <w:pPr>
              <w:widowControl w:val="0"/>
              <w:spacing w:after="0" w:line="240" w:lineRule="auto"/>
              <w:ind w:left="-113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О присвоении звания «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Почетный 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гражданин Ютазинского муниципального района Республики Татарстан»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85EB9" w:rsidRDefault="00085EB9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85EB9" w:rsidRDefault="00851D0A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12.01.1995 № 5-ФЗ «О ветеранах», Указом Президента Российской Федерации от 31.07.2023 № 568 </w:t>
      </w:r>
      <w:r>
        <w:rPr>
          <w:rFonts w:eastAsia="Calibri" w:cs="Times New Roman"/>
          <w:color w:val="000000" w:themeColor="text1"/>
          <w:sz w:val="28"/>
          <w:szCs w:val="28"/>
        </w:rPr>
        <w:t>«О подготовке и проведении празднования 80-й годовщины Победы в Великой Отечественной войне 1941 - 1945 годов», Законом Республики Татарстан от 28.07.2004 № 45-ЗРТ «О местном самоуправлении в Республике Татарстан», Уставом муниципального образования «Ютази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нский муниципальный район Республики Татарстан», </w:t>
      </w:r>
      <w:r>
        <w:rPr>
          <w:rFonts w:eastAsia="Times New Roman" w:cs="Times New Roman"/>
          <w:color w:val="000000" w:themeColor="text1"/>
          <w:sz w:val="28"/>
          <w:szCs w:val="28"/>
        </w:rPr>
        <w:t>П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оложением о «Почетном гражданине Ютазинского муниципального района Республики Татарстан»</w:t>
      </w:r>
      <w:r>
        <w:rPr>
          <w:rFonts w:eastAsia="Times New Roman" w:cs="Times New Roman"/>
          <w:color w:val="000000" w:themeColor="text1"/>
          <w:sz w:val="28"/>
          <w:szCs w:val="28"/>
        </w:rPr>
        <w:t>, утвержденного решением Ютазинского районного Совета Республики Татарстан от 15.09.2021 № 65, решением Ютазинского ра</w:t>
      </w:r>
      <w:r>
        <w:rPr>
          <w:rFonts w:eastAsia="Times New Roman" w:cs="Times New Roman"/>
          <w:color w:val="000000" w:themeColor="text1"/>
          <w:sz w:val="28"/>
          <w:szCs w:val="28"/>
        </w:rPr>
        <w:t>йонного Совета Республики Татарстан от 03.02.2025 № 1 «О внесении дополнений в П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оложение о «Почетном гражданине Ютазинского муниципального района Республики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в целях исполнения поручений Президента Российской Федерации В.В. Путина, Раиса Республ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ики Татарстан Р.Н. </w:t>
      </w:r>
      <w:proofErr w:type="spellStart"/>
      <w:r>
        <w:rPr>
          <w:rFonts w:eastAsia="Calibri" w:cs="Times New Roman"/>
          <w:color w:val="000000" w:themeColor="text1"/>
          <w:sz w:val="28"/>
          <w:szCs w:val="28"/>
        </w:rPr>
        <w:t>Минниханова</w:t>
      </w:r>
      <w:proofErr w:type="spellEnd"/>
      <w:r>
        <w:rPr>
          <w:rFonts w:eastAsia="Calibri" w:cs="Times New Roman"/>
          <w:color w:val="000000" w:themeColor="text1"/>
          <w:sz w:val="28"/>
          <w:szCs w:val="28"/>
        </w:rPr>
        <w:t xml:space="preserve"> и в рамках подготовки и проведения празднования 80-й годовщины Победы в Великой Отечественной войне 1941 - 1945 годов и Года защитника Отечества в Республике Татарстан, Ютазинский районный Совет Республики Татарстан решил: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. Присвоить </w:t>
      </w:r>
      <w:r>
        <w:rPr>
          <w:rFonts w:eastAsia="Times New Roman" w:cs="Times New Roman"/>
          <w:color w:val="000000" w:themeColor="text1"/>
          <w:sz w:val="28"/>
          <w:szCs w:val="28"/>
        </w:rPr>
        <w:t>звание «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Почетный гражданин Ютазинского муниципального района Республики Татарстан» </w:t>
      </w:r>
      <w:r>
        <w:rPr>
          <w:rFonts w:ascii="Tinos" w:eastAsia="Calibri" w:hAnsi="Tinos" w:cs="Times New Roman"/>
          <w:bCs/>
          <w:color w:val="000000"/>
          <w:sz w:val="28"/>
          <w:szCs w:val="28"/>
          <w:lang w:eastAsia="ru-RU"/>
        </w:rPr>
        <w:t>участникам Великой Отечественной войны 1941-1945 годов, проживающим на территории Ютазинского муниципального района Республики Татарстан: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ascii="Tinos" w:eastAsia="Times New Roman" w:hAnsi="Tinos" w:cs="Times New Roman"/>
          <w:bCs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Хаертдиновой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Мухтараме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Хаертдиновне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, 02.04.1919 года рождения;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- Абдуллину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Инкому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Назиповичу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, 29.09.1926 года рождения;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Миннекаеву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Миннебаю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Миннекаевичу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lang w:eastAsia="ru-RU" w:bidi="ru-RU"/>
        </w:rPr>
        <w:t>, 15.11.1924 года рождения.</w:t>
      </w:r>
    </w:p>
    <w:p w:rsidR="00085EB9" w:rsidRDefault="00851D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2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. Информацию о присвоении </w:t>
      </w:r>
      <w:r>
        <w:rPr>
          <w:rFonts w:eastAsia="Times New Roman" w:cs="Times New Roman"/>
          <w:color w:val="000000" w:themeColor="text1"/>
          <w:sz w:val="28"/>
          <w:szCs w:val="28"/>
        </w:rPr>
        <w:t>звания «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Почетный гражданин Ютазинского муниципального ра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йона Республики Татарстан» указанным в пункте 1 настоящего решения</w:t>
      </w:r>
      <w:r>
        <w:rPr>
          <w:rFonts w:ascii="Tinos" w:eastAsia="Calibri" w:hAnsi="Tinos" w:cs="Times New Roman"/>
          <w:bCs/>
          <w:color w:val="000000"/>
          <w:sz w:val="28"/>
          <w:szCs w:val="28"/>
          <w:lang w:eastAsia="ru-RU"/>
        </w:rPr>
        <w:t xml:space="preserve"> гражданам, о</w:t>
      </w:r>
      <w:r>
        <w:rPr>
          <w:rFonts w:eastAsia="Calibri" w:cs="Times New Roman"/>
          <w:color w:val="000000" w:themeColor="text1"/>
          <w:sz w:val="28"/>
          <w:szCs w:val="28"/>
        </w:rPr>
        <w:t>публиковать в средстве массовой информации Ютазы таны («Ютазинская новь»), свидетельство о регистрации в качестве средства массовой информации: ЭЛ № ФС77-47613 от 07.12.2011 выд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анного Федеральной службой по надзору в сфере связи, информационных технологий и массовых коммуникаций </w:t>
      </w:r>
      <w:r>
        <w:rPr>
          <w:rFonts w:eastAsia="Calibri" w:cs="Times New Roman"/>
          <w:color w:val="000000" w:themeColor="text1"/>
          <w:sz w:val="28"/>
          <w:szCs w:val="28"/>
        </w:rPr>
        <w:lastRenderedPageBreak/>
        <w:t>(</w:t>
      </w:r>
      <w:proofErr w:type="spellStart"/>
      <w:r>
        <w:rPr>
          <w:rFonts w:eastAsia="Calibri" w:cs="Times New Roman"/>
          <w:color w:val="000000" w:themeColor="text1"/>
          <w:sz w:val="28"/>
          <w:szCs w:val="28"/>
        </w:rPr>
        <w:t>Роскомнадзор</w:t>
      </w:r>
      <w:proofErr w:type="spellEnd"/>
      <w:r>
        <w:rPr>
          <w:rFonts w:eastAsia="Calibri" w:cs="Times New Roman"/>
          <w:color w:val="000000" w:themeColor="text1"/>
          <w:sz w:val="28"/>
          <w:szCs w:val="28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</w:t>
      </w:r>
      <w:r>
        <w:rPr>
          <w:rFonts w:eastAsia="Calibri" w:cs="Times New Roman"/>
          <w:color w:val="000000" w:themeColor="text1"/>
          <w:sz w:val="28"/>
          <w:szCs w:val="28"/>
        </w:rPr>
        <w:t>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3. Настоящее решение вступает в силу со дня ег</w:t>
      </w:r>
      <w:r>
        <w:rPr>
          <w:rFonts w:eastAsia="Calibri" w:cs="Times New Roman"/>
          <w:color w:val="000000" w:themeColor="text1"/>
          <w:sz w:val="28"/>
          <w:szCs w:val="28"/>
        </w:rPr>
        <w:t>о подписания.</w:t>
      </w:r>
    </w:p>
    <w:p w:rsidR="00085EB9" w:rsidRDefault="00851D0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4. Контроль за исполнением настоящего решения возложить на руководителя Аппарата Ютазинского районного Совета Республики Татарстан. </w:t>
      </w:r>
      <w:r>
        <w:rPr>
          <w:rFonts w:eastAsia="Calibri" w:cs="Times New Roman"/>
          <w:sz w:val="28"/>
          <w:szCs w:val="28"/>
        </w:rPr>
        <w:t xml:space="preserve"> </w:t>
      </w:r>
    </w:p>
    <w:p w:rsidR="00085EB9" w:rsidRDefault="00085EB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EB9" w:rsidRDefault="00085EB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Глава Ютазинского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муниципального района, 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Председатель Ютазинского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районного Совета</w:t>
      </w:r>
    </w:p>
    <w:p w:rsidR="00085EB9" w:rsidRDefault="00851D0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Республики Татарстан                                                                А.А. Шафигуллин </w:t>
      </w:r>
    </w:p>
    <w:sectPr w:rsidR="00085EB9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0A" w:rsidRDefault="00851D0A">
      <w:pPr>
        <w:spacing w:after="0" w:line="240" w:lineRule="auto"/>
      </w:pPr>
      <w:r>
        <w:separator/>
      </w:r>
    </w:p>
  </w:endnote>
  <w:endnote w:type="continuationSeparator" w:id="0">
    <w:p w:rsidR="00851D0A" w:rsidRDefault="0085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0A" w:rsidRDefault="00851D0A">
      <w:pPr>
        <w:spacing w:after="0" w:line="240" w:lineRule="auto"/>
      </w:pPr>
      <w:r>
        <w:separator/>
      </w:r>
    </w:p>
  </w:footnote>
  <w:footnote w:type="continuationSeparator" w:id="0">
    <w:p w:rsidR="00851D0A" w:rsidRDefault="0085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B9" w:rsidRDefault="00085EB9">
    <w:pPr>
      <w:pStyle w:val="a7"/>
      <w:jc w:val="center"/>
    </w:pPr>
  </w:p>
  <w:p w:rsidR="00085EB9" w:rsidRDefault="00085E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B9"/>
    <w:rsid w:val="00085EB9"/>
    <w:rsid w:val="00206F11"/>
    <w:rsid w:val="00314F3B"/>
    <w:rsid w:val="008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B510"/>
  <w15:docId w15:val="{24ED7BE3-CA74-4989-A5E4-A42DF2BE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2566-C6B4-4E2C-AC16-9DC69E1E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3</cp:revision>
  <cp:lastPrinted>2024-12-11T07:55:00Z</cp:lastPrinted>
  <dcterms:created xsi:type="dcterms:W3CDTF">2025-02-13T05:16:00Z</dcterms:created>
  <dcterms:modified xsi:type="dcterms:W3CDTF">2025-02-13T05:16:00Z</dcterms:modified>
  <dc:language>ru-RU</dc:language>
</cp:coreProperties>
</file>