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6FA" w:rsidRPr="00CB3BCF" w:rsidRDefault="002926E1">
      <w:pPr>
        <w:pStyle w:val="ConsTitle"/>
        <w:widowControl/>
        <w:ind w:right="0"/>
        <w:jc w:val="center"/>
        <w:rPr>
          <w:b w:val="0"/>
          <w:bCs w:val="0"/>
        </w:rPr>
      </w:pPr>
      <w:r w:rsidRPr="00CB3BCF">
        <w:rPr>
          <w:b w:val="0"/>
          <w:bCs w:val="0"/>
          <w:color w:val="000000" w:themeColor="text1"/>
        </w:rPr>
        <w:t xml:space="preserve">СОВЕТ </w:t>
      </w:r>
      <w:r w:rsidR="000038AC">
        <w:rPr>
          <w:b w:val="0"/>
          <w:bCs w:val="0"/>
          <w:color w:val="000000" w:themeColor="text1"/>
        </w:rPr>
        <w:t>УРУССИНСКОГО</w:t>
      </w:r>
      <w:r w:rsidRPr="00CB3BCF">
        <w:rPr>
          <w:b w:val="0"/>
          <w:bCs w:val="0"/>
          <w:color w:val="000000" w:themeColor="text1"/>
        </w:rPr>
        <w:t xml:space="preserve"> СЕЛЬСКОГО ПОСЕЛЕНИЯ </w:t>
      </w:r>
    </w:p>
    <w:p w:rsidR="00E626FA" w:rsidRPr="00CB3BCF" w:rsidRDefault="002926E1" w:rsidP="000038AC">
      <w:pPr>
        <w:pStyle w:val="ConsTitle"/>
        <w:widowControl/>
        <w:ind w:right="0"/>
        <w:jc w:val="center"/>
        <w:rPr>
          <w:b w:val="0"/>
          <w:bCs w:val="0"/>
        </w:rPr>
      </w:pPr>
      <w:r w:rsidRPr="00CB3BCF">
        <w:rPr>
          <w:b w:val="0"/>
          <w:bCs w:val="0"/>
          <w:color w:val="000000" w:themeColor="text1"/>
        </w:rPr>
        <w:t xml:space="preserve">ЮТАЗИНСКОГО МУНИЦИПАЛЬНОГО РАЙОНА РЕСПУБЛИКИ ТАТАРСТАН </w:t>
      </w:r>
    </w:p>
    <w:p w:rsidR="00E626FA" w:rsidRPr="00CB3BCF" w:rsidRDefault="00E626FA">
      <w:pPr>
        <w:pStyle w:val="ConsTitle"/>
        <w:widowControl/>
        <w:ind w:right="0"/>
        <w:jc w:val="center"/>
        <w:rPr>
          <w:b w:val="0"/>
          <w:bCs w:val="0"/>
          <w:color w:val="000000" w:themeColor="text1"/>
        </w:rPr>
      </w:pPr>
    </w:p>
    <w:p w:rsidR="00E626FA" w:rsidRPr="00CB3BCF" w:rsidRDefault="002926E1">
      <w:pPr>
        <w:pStyle w:val="ConsTitle"/>
        <w:widowControl/>
        <w:ind w:right="0"/>
        <w:jc w:val="center"/>
        <w:rPr>
          <w:b w:val="0"/>
          <w:bCs w:val="0"/>
        </w:rPr>
      </w:pPr>
      <w:r w:rsidRPr="00CB3BCF">
        <w:rPr>
          <w:b w:val="0"/>
          <w:bCs w:val="0"/>
          <w:color w:val="000000" w:themeColor="text1"/>
        </w:rPr>
        <w:t xml:space="preserve">РЕШЕНИЕ </w:t>
      </w:r>
    </w:p>
    <w:p w:rsidR="00E626FA" w:rsidRPr="00CB3BCF" w:rsidRDefault="00E626FA">
      <w:pPr>
        <w:pStyle w:val="ConsPlusTitle"/>
        <w:rPr>
          <w:b w:val="0"/>
          <w:bCs w:val="0"/>
          <w:color w:val="000000" w:themeColor="text1"/>
          <w:sz w:val="24"/>
          <w:szCs w:val="24"/>
        </w:rPr>
      </w:pPr>
    </w:p>
    <w:p w:rsidR="00E626FA" w:rsidRPr="00CB3BCF" w:rsidRDefault="00557B99">
      <w:pPr>
        <w:pStyle w:val="ConsPlusTitle"/>
        <w:rPr>
          <w:b w:val="0"/>
          <w:bCs w:val="0"/>
          <w:sz w:val="24"/>
          <w:szCs w:val="24"/>
        </w:rPr>
      </w:pPr>
      <w:r>
        <w:rPr>
          <w:b w:val="0"/>
          <w:bCs w:val="0"/>
          <w:color w:val="000000" w:themeColor="text1"/>
          <w:sz w:val="24"/>
          <w:szCs w:val="24"/>
        </w:rPr>
        <w:t>№ ____</w:t>
      </w:r>
      <w:r w:rsidR="002926E1" w:rsidRPr="00CB3BCF">
        <w:rPr>
          <w:b w:val="0"/>
          <w:bCs w:val="0"/>
          <w:color w:val="000000" w:themeColor="text1"/>
          <w:sz w:val="24"/>
          <w:szCs w:val="24"/>
        </w:rPr>
        <w:t xml:space="preserve">                             </w:t>
      </w:r>
      <w:r>
        <w:rPr>
          <w:b w:val="0"/>
          <w:bCs w:val="0"/>
          <w:color w:val="000000" w:themeColor="text1"/>
          <w:sz w:val="24"/>
          <w:szCs w:val="24"/>
        </w:rPr>
        <w:t xml:space="preserve">                  </w:t>
      </w:r>
      <w:r w:rsidR="002926E1" w:rsidRPr="00CB3BCF">
        <w:rPr>
          <w:b w:val="0"/>
          <w:bCs w:val="0"/>
          <w:color w:val="000000" w:themeColor="text1"/>
          <w:sz w:val="24"/>
          <w:szCs w:val="24"/>
        </w:rPr>
        <w:t xml:space="preserve"> </w:t>
      </w:r>
      <w:r>
        <w:rPr>
          <w:b w:val="0"/>
          <w:bCs w:val="0"/>
          <w:color w:val="000000" w:themeColor="text1"/>
          <w:sz w:val="24"/>
          <w:szCs w:val="24"/>
        </w:rPr>
        <w:t xml:space="preserve">с. Старые Уруссу                 </w:t>
      </w:r>
      <w:proofErr w:type="gramStart"/>
      <w:r>
        <w:rPr>
          <w:b w:val="0"/>
          <w:bCs w:val="0"/>
          <w:color w:val="000000" w:themeColor="text1"/>
          <w:sz w:val="24"/>
          <w:szCs w:val="24"/>
        </w:rPr>
        <w:t xml:space="preserve">   «</w:t>
      </w:r>
      <w:proofErr w:type="gramEnd"/>
      <w:r>
        <w:rPr>
          <w:b w:val="0"/>
          <w:bCs w:val="0"/>
          <w:color w:val="000000" w:themeColor="text1"/>
          <w:sz w:val="24"/>
          <w:szCs w:val="24"/>
        </w:rPr>
        <w:t>___»________</w:t>
      </w:r>
      <w:r w:rsidR="002926E1" w:rsidRPr="00CB3BCF">
        <w:rPr>
          <w:b w:val="0"/>
          <w:bCs w:val="0"/>
          <w:color w:val="000000" w:themeColor="text1"/>
          <w:sz w:val="24"/>
          <w:szCs w:val="24"/>
        </w:rPr>
        <w:t>2025 года</w:t>
      </w:r>
    </w:p>
    <w:p w:rsidR="00E626FA" w:rsidRPr="00CB3BCF" w:rsidRDefault="00557B99">
      <w:pPr>
        <w:pStyle w:val="ConsPlusTitle"/>
        <w:jc w:val="center"/>
        <w:rPr>
          <w:b w:val="0"/>
          <w:bCs w:val="0"/>
          <w:color w:val="000000" w:themeColor="text1"/>
          <w:sz w:val="24"/>
          <w:szCs w:val="24"/>
        </w:rPr>
      </w:pPr>
      <w:r>
        <w:rPr>
          <w:b w:val="0"/>
          <w:bCs w:val="0"/>
          <w:color w:val="000000" w:themeColor="text1"/>
          <w:sz w:val="24"/>
          <w:szCs w:val="24"/>
        </w:rPr>
        <w:t xml:space="preserve"> </w:t>
      </w:r>
    </w:p>
    <w:p w:rsidR="00557B99" w:rsidRDefault="00557B99">
      <w:pPr>
        <w:jc w:val="center"/>
        <w:rPr>
          <w:rFonts w:ascii="Arial" w:hAnsi="Arial" w:cs="Arial"/>
          <w:color w:val="000000" w:themeColor="text1"/>
          <w:sz w:val="24"/>
          <w:szCs w:val="24"/>
        </w:rPr>
      </w:pPr>
    </w:p>
    <w:p w:rsidR="00E626FA" w:rsidRPr="00CB3BCF" w:rsidRDefault="002926E1">
      <w:pPr>
        <w:jc w:val="center"/>
        <w:rPr>
          <w:rFonts w:ascii="Arial" w:hAnsi="Arial" w:cs="Arial"/>
          <w:sz w:val="24"/>
          <w:szCs w:val="24"/>
        </w:rPr>
      </w:pPr>
      <w:bookmarkStart w:id="0" w:name="_GoBack"/>
      <w:r w:rsidRPr="00CB3BCF">
        <w:rPr>
          <w:rFonts w:ascii="Arial" w:hAnsi="Arial" w:cs="Arial"/>
          <w:color w:val="000000" w:themeColor="text1"/>
          <w:sz w:val="24"/>
          <w:szCs w:val="24"/>
        </w:rPr>
        <w:t>О внесении изменений в Положение о муниципальном контроле в сфере благоустройства на территории муниципального образования «</w:t>
      </w:r>
      <w:r w:rsidR="0096623F">
        <w:rPr>
          <w:rFonts w:ascii="Arial" w:hAnsi="Arial" w:cs="Arial"/>
          <w:color w:val="000000" w:themeColor="text1"/>
          <w:sz w:val="24"/>
          <w:szCs w:val="24"/>
        </w:rPr>
        <w:t>Уруссин</w:t>
      </w:r>
      <w:r w:rsidRPr="00CB3BCF">
        <w:rPr>
          <w:rFonts w:ascii="Arial" w:hAnsi="Arial" w:cs="Arial"/>
          <w:color w:val="000000" w:themeColor="text1"/>
          <w:sz w:val="24"/>
          <w:szCs w:val="24"/>
        </w:rPr>
        <w:t xml:space="preserve">ское сельское поселение» Ютазинского муниципального района Республики Татарстан, утвержденного решением Совета </w:t>
      </w:r>
      <w:r w:rsidR="0096623F">
        <w:rPr>
          <w:rFonts w:ascii="Arial" w:hAnsi="Arial" w:cs="Arial"/>
          <w:color w:val="000000" w:themeColor="text1"/>
          <w:sz w:val="24"/>
          <w:szCs w:val="24"/>
        </w:rPr>
        <w:t>Уруссин</w:t>
      </w:r>
      <w:r w:rsidRPr="00CB3BCF">
        <w:rPr>
          <w:rFonts w:ascii="Arial" w:hAnsi="Arial" w:cs="Arial"/>
          <w:color w:val="000000" w:themeColor="text1"/>
          <w:sz w:val="24"/>
          <w:szCs w:val="24"/>
        </w:rPr>
        <w:t xml:space="preserve">ского сельского поселения Ютазинского муниципального района </w:t>
      </w:r>
    </w:p>
    <w:p w:rsidR="00E626FA" w:rsidRDefault="002926E1">
      <w:pPr>
        <w:jc w:val="center"/>
        <w:rPr>
          <w:rFonts w:ascii="Arial" w:hAnsi="Arial" w:cs="Arial"/>
          <w:color w:val="000000" w:themeColor="text1"/>
          <w:sz w:val="24"/>
          <w:szCs w:val="24"/>
        </w:rPr>
      </w:pPr>
      <w:r w:rsidRPr="00CB3BCF">
        <w:rPr>
          <w:rFonts w:ascii="Arial" w:hAnsi="Arial" w:cs="Arial"/>
          <w:color w:val="000000" w:themeColor="text1"/>
          <w:sz w:val="24"/>
          <w:szCs w:val="24"/>
        </w:rPr>
        <w:t>Республики Татарстан от 26.11.2021 № 1</w:t>
      </w:r>
      <w:r w:rsidR="00557B99">
        <w:rPr>
          <w:rFonts w:ascii="Arial" w:hAnsi="Arial" w:cs="Arial"/>
          <w:color w:val="000000" w:themeColor="text1"/>
          <w:sz w:val="24"/>
          <w:szCs w:val="24"/>
        </w:rPr>
        <w:t>2</w:t>
      </w:r>
    </w:p>
    <w:bookmarkEnd w:id="0"/>
    <w:p w:rsidR="005F26F8" w:rsidRPr="00CB3BCF" w:rsidRDefault="005F26F8">
      <w:pPr>
        <w:jc w:val="center"/>
        <w:rPr>
          <w:rFonts w:ascii="Arial" w:hAnsi="Arial" w:cs="Arial"/>
          <w:sz w:val="24"/>
          <w:szCs w:val="24"/>
        </w:rPr>
      </w:pPr>
    </w:p>
    <w:p w:rsidR="00E626FA" w:rsidRPr="00CB3BCF" w:rsidRDefault="00E626FA">
      <w:pPr>
        <w:jc w:val="both"/>
        <w:rPr>
          <w:rFonts w:ascii="Arial" w:hAnsi="Arial" w:cs="Arial"/>
          <w:color w:val="000000" w:themeColor="text1"/>
          <w:sz w:val="24"/>
          <w:szCs w:val="24"/>
        </w:rPr>
      </w:pPr>
    </w:p>
    <w:p w:rsidR="00E626FA" w:rsidRPr="00CB3BCF" w:rsidRDefault="002926E1">
      <w:pPr>
        <w:pStyle w:val="ConsPlusNormal"/>
        <w:ind w:firstLine="540"/>
        <w:jc w:val="both"/>
        <w:rPr>
          <w:rFonts w:ascii="Arial" w:hAnsi="Arial" w:cs="Arial"/>
          <w:color w:val="000000" w:themeColor="text1"/>
        </w:rPr>
      </w:pPr>
      <w:r w:rsidRPr="00CB3BCF">
        <w:rPr>
          <w:rFonts w:ascii="Arial" w:hAnsi="Arial" w:cs="Arial"/>
          <w:color w:val="000000" w:themeColor="text1"/>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Республики Татарстан от 28.07.2004 № 45-ЗРТ «О местном самоуправлении в Республике Татарстан», Уставом муниципального образования «</w:t>
      </w:r>
      <w:r w:rsidR="0096623F">
        <w:rPr>
          <w:rFonts w:ascii="Arial" w:hAnsi="Arial" w:cs="Arial"/>
          <w:color w:val="000000" w:themeColor="text1"/>
        </w:rPr>
        <w:t>Уруссин</w:t>
      </w:r>
      <w:r w:rsidRPr="00CB3BCF">
        <w:rPr>
          <w:rFonts w:ascii="Arial" w:hAnsi="Arial" w:cs="Arial"/>
          <w:color w:val="000000" w:themeColor="text1"/>
        </w:rPr>
        <w:t xml:space="preserve">ское сельское поселение» Ютазинского муниципального района Республики Татарстан», Совет </w:t>
      </w:r>
      <w:r w:rsidR="0096623F">
        <w:rPr>
          <w:rFonts w:ascii="Arial" w:eastAsia="Times New Roman" w:hAnsi="Arial" w:cs="Arial"/>
          <w:color w:val="000000" w:themeColor="text1"/>
          <w:lang w:eastAsia="zh-CN"/>
        </w:rPr>
        <w:t>Уруссин</w:t>
      </w:r>
      <w:r w:rsidRPr="00CB3BCF">
        <w:rPr>
          <w:rFonts w:ascii="Arial" w:eastAsia="Times New Roman" w:hAnsi="Arial" w:cs="Arial"/>
          <w:color w:val="000000" w:themeColor="text1"/>
          <w:lang w:eastAsia="zh-CN"/>
        </w:rPr>
        <w:t>ского</w:t>
      </w:r>
      <w:r w:rsidRPr="00CB3BCF">
        <w:rPr>
          <w:rFonts w:ascii="Arial" w:hAnsi="Arial" w:cs="Arial"/>
          <w:color w:val="000000" w:themeColor="text1"/>
        </w:rPr>
        <w:t xml:space="preserve"> сельского поселения Ютазинского муниципального района Республики Татарстан решил:</w:t>
      </w:r>
    </w:p>
    <w:p w:rsidR="00E626FA" w:rsidRPr="00CB3BCF" w:rsidRDefault="00E626FA">
      <w:pPr>
        <w:pStyle w:val="ConsPlusNormal"/>
        <w:ind w:firstLine="540"/>
        <w:jc w:val="both"/>
        <w:rPr>
          <w:rFonts w:ascii="Arial" w:hAnsi="Arial" w:cs="Arial"/>
          <w:color w:val="000000" w:themeColor="text1"/>
        </w:rPr>
      </w:pPr>
    </w:p>
    <w:p w:rsidR="00E626FA" w:rsidRPr="00CB3BCF" w:rsidRDefault="002926E1">
      <w:pPr>
        <w:jc w:val="both"/>
        <w:rPr>
          <w:rFonts w:ascii="Arial" w:eastAsiaTheme="minorEastAsia" w:hAnsi="Arial" w:cs="Arial"/>
          <w:color w:val="000000" w:themeColor="text1"/>
          <w:sz w:val="24"/>
          <w:szCs w:val="24"/>
        </w:rPr>
      </w:pPr>
      <w:r w:rsidRPr="00CB3BCF">
        <w:rPr>
          <w:rFonts w:ascii="Arial" w:eastAsiaTheme="minorEastAsia" w:hAnsi="Arial" w:cs="Arial"/>
          <w:color w:val="000000" w:themeColor="text1"/>
          <w:sz w:val="24"/>
          <w:szCs w:val="24"/>
        </w:rPr>
        <w:t xml:space="preserve">     </w:t>
      </w:r>
      <w:r w:rsidR="00AE1F46">
        <w:rPr>
          <w:rFonts w:ascii="Arial" w:eastAsiaTheme="minorEastAsia" w:hAnsi="Arial" w:cs="Arial"/>
          <w:color w:val="000000" w:themeColor="text1"/>
          <w:sz w:val="24"/>
          <w:szCs w:val="24"/>
        </w:rPr>
        <w:tab/>
      </w:r>
      <w:r w:rsidRPr="00CB3BCF">
        <w:rPr>
          <w:rFonts w:ascii="Arial" w:eastAsiaTheme="minorEastAsia" w:hAnsi="Arial" w:cs="Arial"/>
          <w:color w:val="000000" w:themeColor="text1"/>
          <w:sz w:val="24"/>
          <w:szCs w:val="24"/>
        </w:rPr>
        <w:t xml:space="preserve">1. </w:t>
      </w:r>
      <w:r w:rsidRPr="00CB3BCF">
        <w:rPr>
          <w:rFonts w:ascii="Arial" w:hAnsi="Arial" w:cs="Arial"/>
          <w:color w:val="000000" w:themeColor="text1"/>
          <w:sz w:val="24"/>
          <w:szCs w:val="24"/>
          <w:lang w:eastAsia="zh-CN"/>
        </w:rPr>
        <w:t>Внести в Положение о муниципальном контроле в сфере благоустройства на территории муниципального образования «</w:t>
      </w:r>
      <w:r w:rsidR="0096623F">
        <w:rPr>
          <w:rFonts w:ascii="Arial" w:hAnsi="Arial" w:cs="Arial"/>
          <w:color w:val="000000" w:themeColor="text1"/>
          <w:sz w:val="24"/>
          <w:szCs w:val="24"/>
          <w:lang w:eastAsia="zh-CN"/>
        </w:rPr>
        <w:t>Уруссин</w:t>
      </w:r>
      <w:r w:rsidRPr="00CB3BCF">
        <w:rPr>
          <w:rFonts w:ascii="Arial" w:hAnsi="Arial" w:cs="Arial"/>
          <w:color w:val="000000" w:themeColor="text1"/>
          <w:sz w:val="24"/>
          <w:szCs w:val="24"/>
          <w:lang w:eastAsia="zh-CN"/>
        </w:rPr>
        <w:t xml:space="preserve">ское сельское поселение» Ютазинского муниципального района Республики Татарстан, утвержденного решением Совета </w:t>
      </w:r>
      <w:r w:rsidR="0096623F">
        <w:rPr>
          <w:rFonts w:ascii="Arial" w:hAnsi="Arial" w:cs="Arial"/>
          <w:color w:val="000000" w:themeColor="text1"/>
          <w:sz w:val="24"/>
          <w:szCs w:val="24"/>
          <w:lang w:eastAsia="zh-CN"/>
        </w:rPr>
        <w:t>Уруссин</w:t>
      </w:r>
      <w:r w:rsidRPr="00CB3BCF">
        <w:rPr>
          <w:rFonts w:ascii="Arial" w:hAnsi="Arial" w:cs="Arial"/>
          <w:color w:val="000000" w:themeColor="text1"/>
          <w:sz w:val="24"/>
          <w:szCs w:val="24"/>
          <w:lang w:eastAsia="zh-CN"/>
        </w:rPr>
        <w:t>ского сельского поселения Ютазинского муниципального района Республики Татарстан от 26.11.2021 № 1</w:t>
      </w:r>
      <w:r w:rsidR="005F26F8">
        <w:rPr>
          <w:rFonts w:ascii="Arial" w:hAnsi="Arial" w:cs="Arial"/>
          <w:color w:val="000000" w:themeColor="text1"/>
          <w:sz w:val="24"/>
          <w:szCs w:val="24"/>
          <w:lang w:eastAsia="zh-CN"/>
        </w:rPr>
        <w:t>2</w:t>
      </w:r>
      <w:r w:rsidRPr="00CB3BCF">
        <w:rPr>
          <w:rFonts w:ascii="Arial" w:hAnsi="Arial" w:cs="Arial"/>
          <w:color w:val="000000" w:themeColor="text1"/>
          <w:sz w:val="24"/>
          <w:szCs w:val="24"/>
          <w:lang w:eastAsia="zh-CN"/>
        </w:rPr>
        <w:t xml:space="preserve"> (далее - Положение) следующие изменения:</w:t>
      </w:r>
    </w:p>
    <w:p w:rsidR="00E626FA" w:rsidRPr="00CB3BCF" w:rsidRDefault="002926E1">
      <w:pPr>
        <w:jc w:val="both"/>
        <w:rPr>
          <w:rFonts w:ascii="Arial" w:eastAsiaTheme="minorEastAsia" w:hAnsi="Arial" w:cs="Arial"/>
          <w:color w:val="000000" w:themeColor="text1"/>
          <w:sz w:val="24"/>
          <w:szCs w:val="24"/>
        </w:rPr>
      </w:pPr>
      <w:r w:rsidRPr="00CB3BCF">
        <w:rPr>
          <w:rFonts w:ascii="Arial" w:eastAsia="Calibri" w:hAnsi="Arial" w:cs="Arial"/>
          <w:color w:val="000000"/>
          <w:sz w:val="24"/>
          <w:szCs w:val="24"/>
          <w:lang w:eastAsia="zh-CN"/>
        </w:rPr>
        <w:t xml:space="preserve">          1.1. Пункт 3.10 статьи 3 Положения изложить в следующей редакции:</w:t>
      </w:r>
    </w:p>
    <w:p w:rsidR="00E626FA" w:rsidRPr="00CB3BCF" w:rsidRDefault="00AE1F46">
      <w:pPr>
        <w:jc w:val="both"/>
        <w:rPr>
          <w:rFonts w:ascii="Arial" w:eastAsiaTheme="minorEastAsia" w:hAnsi="Arial" w:cs="Arial"/>
          <w:color w:val="000000" w:themeColor="text1"/>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«3.10. Профилактический визит:</w:t>
      </w:r>
    </w:p>
    <w:p w:rsidR="00E626FA" w:rsidRPr="00CB3BCF" w:rsidRDefault="002926E1">
      <w:pPr>
        <w:jc w:val="both"/>
        <w:rPr>
          <w:rFonts w:ascii="Arial" w:eastAsiaTheme="minorEastAsia" w:hAnsi="Arial" w:cs="Arial"/>
          <w:color w:val="000000" w:themeColor="text1"/>
          <w:sz w:val="24"/>
          <w:szCs w:val="24"/>
        </w:rPr>
      </w:pPr>
      <w:r w:rsidRPr="00CB3BCF">
        <w:rPr>
          <w:rFonts w:ascii="Arial" w:eastAsia="Calibri" w:hAnsi="Arial" w:cs="Arial"/>
          <w:color w:val="000000"/>
          <w:sz w:val="24"/>
          <w:szCs w:val="24"/>
          <w:lang w:eastAsia="zh-CN"/>
        </w:rPr>
        <w:t xml:space="preserve">       3.10.1.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w:t>
      </w:r>
      <w:r w:rsidR="009435F8">
        <w:rPr>
          <w:rFonts w:ascii="Arial" w:eastAsia="Calibri" w:hAnsi="Arial" w:cs="Arial"/>
          <w:color w:val="000000"/>
          <w:sz w:val="24"/>
          <w:szCs w:val="24"/>
          <w:lang w:eastAsia="zh-CN"/>
        </w:rPr>
        <w:t>о-</w:t>
      </w:r>
      <w:r w:rsidRPr="00CB3BCF">
        <w:rPr>
          <w:rFonts w:ascii="Arial" w:eastAsia="Calibri" w:hAnsi="Arial" w:cs="Arial"/>
          <w:color w:val="000000"/>
          <w:sz w:val="24"/>
          <w:szCs w:val="24"/>
          <w:lang w:eastAsia="zh-CN"/>
        </w:rPr>
        <w:t>конференц-связи или мобильного приложения «Инспектор».</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3.10.3. 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w:t>
      </w:r>
      <w:r w:rsidRPr="00CB3BCF">
        <w:rPr>
          <w:rFonts w:ascii="Arial" w:eastAsia="Calibri" w:hAnsi="Arial" w:cs="Arial"/>
          <w:color w:val="000000" w:themeColor="text1"/>
          <w:sz w:val="24"/>
          <w:szCs w:val="24"/>
          <w:lang w:eastAsia="zh-CN"/>
        </w:rPr>
        <w:t>т 31.07.2020 № 248-ФЗ «О государственном контроле (надзоре) и муниципальном контроле в Российской Федерации»</w:t>
      </w:r>
      <w:r w:rsidRPr="00CB3BCF">
        <w:rPr>
          <w:rFonts w:ascii="Arial" w:eastAsia="Calibri" w:hAnsi="Arial" w:cs="Arial"/>
          <w:color w:val="000000"/>
          <w:sz w:val="24"/>
          <w:szCs w:val="24"/>
          <w:lang w:eastAsia="zh-CN"/>
        </w:rPr>
        <w:t>.</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lastRenderedPageBreak/>
        <w:t xml:space="preserve">      3.10.5. Обязательный профилактический визит.</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3.10.5.1. Обязательный профилактический визит проводится:</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w:t>
      </w:r>
      <w:r w:rsidRPr="00CB3BCF">
        <w:rPr>
          <w:rFonts w:ascii="Arial" w:eastAsia="Calibri" w:hAnsi="Arial" w:cs="Arial"/>
          <w:color w:val="000000" w:themeColor="text1"/>
          <w:sz w:val="24"/>
          <w:szCs w:val="24"/>
          <w:lang w:eastAsia="zh-CN"/>
        </w:rPr>
        <w:t>т 31.07.2020 № 248-ФЗ «О государственном контроле (надзоре) и муниципальном контроле в Российской Федерации»</w:t>
      </w:r>
      <w:r w:rsidRPr="00CB3BCF">
        <w:rPr>
          <w:rFonts w:ascii="Arial" w:eastAsia="Calibri" w:hAnsi="Arial" w:cs="Arial"/>
          <w:color w:val="000000"/>
          <w:sz w:val="24"/>
          <w:szCs w:val="24"/>
          <w:lang w:eastAsia="zh-CN"/>
        </w:rPr>
        <w:t>;</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AE1F46">
        <w:rPr>
          <w:rFonts w:ascii="Arial" w:eastAsia="Calibri" w:hAnsi="Arial" w:cs="Arial"/>
          <w:color w:val="000000"/>
          <w:sz w:val="24"/>
          <w:szCs w:val="24"/>
          <w:lang w:eastAsia="zh-CN"/>
        </w:rPr>
        <w:t xml:space="preserve"> </w:t>
      </w:r>
      <w:r w:rsidR="00E928A2">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E626FA" w:rsidRPr="00CB3BCF" w:rsidRDefault="00AE1F46">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4) по поручению:</w:t>
      </w:r>
    </w:p>
    <w:p w:rsidR="00E626FA" w:rsidRPr="00CB3BCF" w:rsidRDefault="00AE1F46">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а) Президента Российской Федерации;</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AE1F46">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AE1F46">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AE1F46">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3.10.5.2.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E626FA" w:rsidRPr="00CB3BCF" w:rsidRDefault="00AE1F46">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3.10.5.3. Обязательный профилактический визит не предусматривает отказ контролируемого лица от его проведения.</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3.10.5.4. 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626FA" w:rsidRPr="00CB3BCF" w:rsidRDefault="002926E1">
      <w:pPr>
        <w:jc w:val="both"/>
        <w:rPr>
          <w:rFonts w:ascii="Arial" w:hAnsi="Arial" w:cs="Arial"/>
          <w:sz w:val="24"/>
          <w:szCs w:val="24"/>
        </w:rPr>
      </w:pPr>
      <w:r w:rsidRPr="00CB3BCF">
        <w:rPr>
          <w:rFonts w:ascii="Arial" w:hAnsi="Arial" w:cs="Arial"/>
          <w:sz w:val="24"/>
          <w:szCs w:val="24"/>
        </w:rPr>
        <w:t xml:space="preserve">  </w:t>
      </w:r>
      <w:r w:rsidR="009435F8">
        <w:rPr>
          <w:rFonts w:ascii="Arial" w:hAnsi="Arial" w:cs="Arial"/>
          <w:sz w:val="24"/>
          <w:szCs w:val="24"/>
        </w:rPr>
        <w:t xml:space="preserve">   </w:t>
      </w:r>
      <w:r w:rsidRPr="00CB3BCF">
        <w:rPr>
          <w:rFonts w:ascii="Arial" w:hAnsi="Arial" w:cs="Arial"/>
          <w:sz w:val="24"/>
          <w:szCs w:val="24"/>
        </w:rPr>
        <w:t xml:space="preserve">3.10.5.5. </w:t>
      </w:r>
      <w:r w:rsidRPr="00CB3BCF">
        <w:rPr>
          <w:rFonts w:ascii="Arial" w:eastAsia="Calibri" w:hAnsi="Arial" w:cs="Arial"/>
          <w:color w:val="000000"/>
          <w:sz w:val="24"/>
          <w:szCs w:val="24"/>
          <w:lang w:eastAsia="zh-CN"/>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3.10.5.6.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о</w:t>
      </w:r>
      <w:r w:rsidRPr="00CB3BCF">
        <w:rPr>
          <w:rFonts w:ascii="Arial" w:eastAsia="Calibri" w:hAnsi="Arial" w:cs="Arial"/>
          <w:color w:val="000000" w:themeColor="text1"/>
          <w:sz w:val="24"/>
          <w:szCs w:val="24"/>
          <w:lang w:eastAsia="zh-CN"/>
        </w:rPr>
        <w:t>т 31.07.2020 № 248-ФЗ «О государственном контроле (надзоре) и муниципальном контроле в Российской Федерации».</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AE1F46">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 xml:space="preserve">3.10.5.7.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w:t>
      </w:r>
      <w:r w:rsidRPr="00CB3BCF">
        <w:rPr>
          <w:rFonts w:ascii="Arial" w:eastAsia="Calibri" w:hAnsi="Arial" w:cs="Arial"/>
          <w:color w:val="000000"/>
          <w:sz w:val="24"/>
          <w:szCs w:val="24"/>
          <w:lang w:eastAsia="zh-CN"/>
        </w:rPr>
        <w:lastRenderedPageBreak/>
        <w:t>должностных лиц субъектов Российской Федерации о проведении обязательных профилактических визитов должны содержать следующие сведения:</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AE1F46">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1) вид контроля, в рамках которого должны быть проведены обязательные профилактические визиты;</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AE1F46">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2) перечень контролируемых лиц, в отношении которых должны быть проведены обязательные профилактические визиты;</w:t>
      </w:r>
    </w:p>
    <w:p w:rsidR="00E626FA" w:rsidRPr="00CB3BCF" w:rsidRDefault="00AE1F46">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3) предмет обязательного профилактического визита;</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AE1F46">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4) период, в течение которого должны быть проведены обязательные профилактические визиты.</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3.10.5.8.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3.10.5.9.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w:t>
      </w:r>
      <w:r w:rsidRPr="00CB3BCF">
        <w:rPr>
          <w:rFonts w:ascii="Arial" w:eastAsia="Calibri" w:hAnsi="Arial" w:cs="Arial"/>
          <w:color w:val="000000" w:themeColor="text1"/>
          <w:sz w:val="24"/>
          <w:szCs w:val="24"/>
          <w:lang w:eastAsia="zh-CN"/>
        </w:rPr>
        <w:t>т 31.07.2020 № 248-ФЗ «О государственном контроле (надзоре) и муниципальном контроле в Российской Федерации»</w:t>
      </w:r>
      <w:r w:rsidRPr="00CB3BCF">
        <w:rPr>
          <w:rFonts w:ascii="Arial" w:eastAsia="Calibri" w:hAnsi="Arial" w:cs="Arial"/>
          <w:color w:val="000000"/>
          <w:sz w:val="24"/>
          <w:szCs w:val="24"/>
          <w:lang w:eastAsia="zh-CN"/>
        </w:rPr>
        <w:t xml:space="preserve"> для контрольных (надзорных) мероприятий.</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AE1F46">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3.10.5.10.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w:t>
      </w:r>
      <w:r w:rsidRPr="00CB3BCF">
        <w:rPr>
          <w:rFonts w:ascii="Arial" w:eastAsia="Calibri" w:hAnsi="Arial" w:cs="Arial"/>
          <w:color w:val="000000" w:themeColor="text1"/>
          <w:sz w:val="24"/>
          <w:szCs w:val="24"/>
          <w:lang w:eastAsia="zh-CN"/>
        </w:rPr>
        <w:t>т 31.07.2020 № 248-ФЗ «О государственном контроле (надзоре) и муниципальном контроле в Российской Федерации»</w:t>
      </w:r>
      <w:r w:rsidRPr="00CB3BCF">
        <w:rPr>
          <w:rFonts w:ascii="Arial" w:eastAsia="Calibri" w:hAnsi="Arial" w:cs="Arial"/>
          <w:color w:val="000000"/>
          <w:sz w:val="24"/>
          <w:szCs w:val="24"/>
          <w:lang w:eastAsia="zh-CN"/>
        </w:rPr>
        <w:t xml:space="preserve"> для контрольных (надзорных) мероприятий.</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00AE1F46">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3.10.5.11.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w:t>
      </w:r>
      <w:r w:rsidRPr="00CB3BCF">
        <w:rPr>
          <w:rFonts w:ascii="Arial" w:eastAsia="Calibri" w:hAnsi="Arial" w:cs="Arial"/>
          <w:color w:val="000000" w:themeColor="text1"/>
          <w:sz w:val="24"/>
          <w:szCs w:val="24"/>
          <w:lang w:eastAsia="zh-CN"/>
        </w:rPr>
        <w:t>т 31.07.2020 № 248-ФЗ «О государственном контроле (надзоре) и муниципальном контроле в Российской Федерации»</w:t>
      </w:r>
      <w:r w:rsidRPr="00CB3BCF">
        <w:rPr>
          <w:rFonts w:ascii="Arial" w:eastAsia="Calibri" w:hAnsi="Arial" w:cs="Arial"/>
          <w:color w:val="000000"/>
          <w:sz w:val="24"/>
          <w:szCs w:val="24"/>
          <w:lang w:eastAsia="zh-CN"/>
        </w:rPr>
        <w:t xml:space="preserve"> для контрольных (надзорных) мероприятий.</w:t>
      </w:r>
    </w:p>
    <w:p w:rsidR="00E626FA" w:rsidRPr="00CB3BCF" w:rsidRDefault="002926E1">
      <w:pPr>
        <w:jc w:val="both"/>
        <w:rPr>
          <w:rFonts w:ascii="Arial" w:hAnsi="Arial" w:cs="Arial"/>
          <w:sz w:val="24"/>
          <w:szCs w:val="24"/>
        </w:rPr>
      </w:pPr>
      <w:r w:rsidRPr="00CB3BCF">
        <w:rPr>
          <w:rFonts w:ascii="Arial" w:hAnsi="Arial" w:cs="Arial"/>
          <w:sz w:val="24"/>
          <w:szCs w:val="24"/>
        </w:rPr>
        <w:t xml:space="preserve">   </w:t>
      </w:r>
      <w:r w:rsidR="009435F8">
        <w:rPr>
          <w:rFonts w:ascii="Arial" w:hAnsi="Arial" w:cs="Arial"/>
          <w:sz w:val="24"/>
          <w:szCs w:val="24"/>
        </w:rPr>
        <w:t xml:space="preserve">  </w:t>
      </w:r>
      <w:r w:rsidR="00AE1F46">
        <w:rPr>
          <w:rFonts w:ascii="Arial" w:hAnsi="Arial" w:cs="Arial"/>
          <w:sz w:val="24"/>
          <w:szCs w:val="24"/>
        </w:rPr>
        <w:t xml:space="preserve"> </w:t>
      </w:r>
      <w:r w:rsidRPr="00CB3BCF">
        <w:rPr>
          <w:rFonts w:ascii="Arial" w:hAnsi="Arial" w:cs="Arial"/>
          <w:sz w:val="24"/>
          <w:szCs w:val="24"/>
        </w:rPr>
        <w:t>3.10.5.</w:t>
      </w:r>
      <w:r w:rsidRPr="00CB3BCF">
        <w:rPr>
          <w:rFonts w:ascii="Arial" w:eastAsia="Calibri" w:hAnsi="Arial" w:cs="Arial"/>
          <w:color w:val="000000"/>
          <w:sz w:val="24"/>
          <w:szCs w:val="24"/>
          <w:lang w:eastAsia="zh-CN"/>
        </w:rPr>
        <w:t>12. В случае невозможности проведения обязательного профилактического визита уполномоченное должностное лицо уполномоченного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3.10.5.13.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w:t>
      </w:r>
      <w:r w:rsidRPr="00CB3BCF">
        <w:rPr>
          <w:rFonts w:ascii="Arial" w:eastAsia="Calibri" w:hAnsi="Arial" w:cs="Arial"/>
          <w:color w:val="000000" w:themeColor="text1"/>
          <w:sz w:val="24"/>
          <w:szCs w:val="24"/>
          <w:lang w:eastAsia="zh-CN"/>
        </w:rPr>
        <w:t>т 31.07.2020 № 248-ФЗ «О государственном контроле (надзоре) и муниципальном контроле в Российской Федерации»</w:t>
      </w:r>
      <w:r w:rsidRPr="00CB3BCF">
        <w:rPr>
          <w:rFonts w:ascii="Arial" w:eastAsia="Calibri" w:hAnsi="Arial" w:cs="Arial"/>
          <w:color w:val="000000"/>
          <w:sz w:val="24"/>
          <w:szCs w:val="24"/>
          <w:lang w:eastAsia="zh-CN"/>
        </w:rPr>
        <w:t>.</w:t>
      </w:r>
    </w:p>
    <w:p w:rsidR="00E626FA" w:rsidRPr="00CB3BCF" w:rsidRDefault="009435F8">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3.10.6. Профилактический визит по инициативе контролируемого лица.  </w:t>
      </w:r>
    </w:p>
    <w:p w:rsidR="00E626FA" w:rsidRPr="00CB3BCF" w:rsidRDefault="009435F8">
      <w:pPr>
        <w:jc w:val="both"/>
        <w:rPr>
          <w:rFonts w:ascii="Arial" w:hAnsi="Arial" w:cs="Arial"/>
          <w:sz w:val="24"/>
          <w:szCs w:val="24"/>
        </w:rPr>
      </w:pPr>
      <w:r>
        <w:rPr>
          <w:rFonts w:ascii="Arial" w:hAnsi="Arial" w:cs="Arial"/>
          <w:sz w:val="24"/>
          <w:szCs w:val="24"/>
        </w:rPr>
        <w:t xml:space="preserve">       </w:t>
      </w:r>
      <w:r w:rsidR="002926E1" w:rsidRPr="00CB3BCF">
        <w:rPr>
          <w:rFonts w:ascii="Arial" w:hAnsi="Arial" w:cs="Arial"/>
          <w:sz w:val="24"/>
          <w:szCs w:val="24"/>
        </w:rPr>
        <w:t xml:space="preserve">3.10.6.1. </w:t>
      </w:r>
      <w:r w:rsidR="002926E1" w:rsidRPr="00CB3BCF">
        <w:rPr>
          <w:rFonts w:ascii="Arial" w:eastAsia="Calibri" w:hAnsi="Arial" w:cs="Arial"/>
          <w:color w:val="000000"/>
          <w:sz w:val="24"/>
          <w:szCs w:val="24"/>
          <w:lang w:eastAsia="zh-C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00E928A2">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3.10.6.2.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lastRenderedPageBreak/>
        <w:t xml:space="preserve">     </w:t>
      </w:r>
      <w:r w:rsidR="009435F8">
        <w:rPr>
          <w:rFonts w:ascii="Arial" w:eastAsia="Calibri" w:hAnsi="Arial" w:cs="Arial"/>
          <w:color w:val="000000"/>
          <w:sz w:val="24"/>
          <w:szCs w:val="24"/>
          <w:lang w:eastAsia="zh-CN"/>
        </w:rPr>
        <w:t xml:space="preserve"> </w:t>
      </w:r>
      <w:r w:rsidR="00E928A2">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3.10.6.3. 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E928A2">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3.10.6.4. Решение об отказе в проведении профилактического визита принимается в следующих случаях:</w:t>
      </w:r>
    </w:p>
    <w:p w:rsidR="00E626FA" w:rsidRPr="00CB3BCF" w:rsidRDefault="009435F8">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1) от контролируемого лица поступило уведомление об отзыве заявления;</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626FA" w:rsidRPr="00CB3BCF" w:rsidRDefault="00E626FA">
      <w:pPr>
        <w:jc w:val="both"/>
        <w:rPr>
          <w:rFonts w:ascii="Arial" w:hAnsi="Arial" w:cs="Arial"/>
          <w:sz w:val="24"/>
          <w:szCs w:val="24"/>
        </w:rPr>
      </w:pP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3) в течение года до даты подачи заявления контрольным (надзорным) органом проведен профилактический визит по ранее поданному заявлению;</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3.10.6.5. Решение об отказе в проведении профилактического визита может быть обжаловано контролируемым лицом в порядке, установленном Федеральным законом о</w:t>
      </w:r>
      <w:r w:rsidRPr="00CB3BCF">
        <w:rPr>
          <w:rFonts w:ascii="Arial" w:eastAsia="Calibri" w:hAnsi="Arial" w:cs="Arial"/>
          <w:color w:val="000000" w:themeColor="text1"/>
          <w:sz w:val="24"/>
          <w:szCs w:val="24"/>
          <w:lang w:eastAsia="zh-CN"/>
        </w:rPr>
        <w:t>т 31.07.2020 № 248-ФЗ «О государственном контроле (надзоре) и муниципальном контроле в Российской Федерации»</w:t>
      </w:r>
      <w:r w:rsidRPr="00CB3BCF">
        <w:rPr>
          <w:rFonts w:ascii="Arial" w:eastAsia="Calibri" w:hAnsi="Arial" w:cs="Arial"/>
          <w:color w:val="000000"/>
          <w:sz w:val="24"/>
          <w:szCs w:val="24"/>
          <w:lang w:eastAsia="zh-CN"/>
        </w:rPr>
        <w:t>.</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3.10.6.6. Контролируемое лицо вправе отозвать заявление либо направить отказ от проведения профилактического визита, уведомив об этом уполномоченный </w:t>
      </w:r>
      <w:proofErr w:type="gramStart"/>
      <w:r w:rsidRPr="00CB3BCF">
        <w:rPr>
          <w:rFonts w:ascii="Arial" w:eastAsia="Calibri" w:hAnsi="Arial" w:cs="Arial"/>
          <w:color w:val="000000"/>
          <w:sz w:val="24"/>
          <w:szCs w:val="24"/>
          <w:lang w:eastAsia="zh-CN"/>
        </w:rPr>
        <w:t>орган  не</w:t>
      </w:r>
      <w:proofErr w:type="gramEnd"/>
      <w:r w:rsidRPr="00CB3BCF">
        <w:rPr>
          <w:rFonts w:ascii="Arial" w:eastAsia="Calibri" w:hAnsi="Arial" w:cs="Arial"/>
          <w:color w:val="000000"/>
          <w:sz w:val="24"/>
          <w:szCs w:val="24"/>
          <w:lang w:eastAsia="zh-CN"/>
        </w:rPr>
        <w:t xml:space="preserve"> позднее чем за пять рабочих дней до даты его проведения.</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 xml:space="preserve"> 3.10.6.7. В рамках профилактического визита при согласии контролируемого лица должностное лицо проводит отбор проб (образцов), инструментальное обследование, испытание.</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3.10.6.8. Разъяснения и рекомендации, полученные контролируемым лицом в ходе профилактического визита, носят рекомендательный характер.</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3.10.6.9.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3.10.6.10.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уполномоченному должностному лицу уполномоченного органа для принятия решения о проведении контрольных (надзорных) мероприятий.»;</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1.2. Пункт 4.10 статьи 4 Положения изложить в следующей редакции:</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«4.10. Выездная проверка.</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4.10.1.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4.10.2. Выездная проверка проводится по месту нахождения (осуществления деятельности) контролируемого лица либо объекта контроля.</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4.10.3.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w:t>
      </w:r>
      <w:r w:rsidRPr="00CB3BCF">
        <w:rPr>
          <w:rFonts w:ascii="Arial" w:eastAsia="Calibri" w:hAnsi="Arial" w:cs="Arial"/>
          <w:color w:val="000000" w:themeColor="text1"/>
          <w:sz w:val="24"/>
          <w:szCs w:val="24"/>
          <w:lang w:eastAsia="zh-CN"/>
        </w:rPr>
        <w:t>т 31.07.2020 № 248-ФЗ «О государственном контроле (надзоре) и муниципальном контроле в Российской Федерации»</w:t>
      </w:r>
      <w:r w:rsidRPr="00CB3BCF">
        <w:rPr>
          <w:rFonts w:ascii="Arial" w:eastAsia="Calibri" w:hAnsi="Arial" w:cs="Arial"/>
          <w:color w:val="000000"/>
          <w:sz w:val="24"/>
          <w:szCs w:val="24"/>
          <w:lang w:eastAsia="zh-CN"/>
        </w:rPr>
        <w:t>.</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lastRenderedPageBreak/>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4.10.4.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w:t>
      </w:r>
    </w:p>
    <w:p w:rsidR="00E626FA" w:rsidRPr="00CB3BCF" w:rsidRDefault="00E626FA">
      <w:pPr>
        <w:jc w:val="both"/>
        <w:rPr>
          <w:rFonts w:ascii="Arial" w:eastAsia="Calibri" w:hAnsi="Arial" w:cs="Arial"/>
          <w:color w:val="000000"/>
          <w:sz w:val="24"/>
          <w:szCs w:val="24"/>
          <w:lang w:eastAsia="zh-CN"/>
        </w:rPr>
      </w:pP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9435F8">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 xml:space="preserve">4.10.4.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B3BCF">
        <w:rPr>
          <w:rFonts w:ascii="Arial" w:eastAsia="Calibri" w:hAnsi="Arial" w:cs="Arial"/>
          <w:color w:val="000000"/>
          <w:sz w:val="24"/>
          <w:szCs w:val="24"/>
          <w:lang w:eastAsia="zh-CN"/>
        </w:rPr>
        <w:t>микропредприятия</w:t>
      </w:r>
      <w:proofErr w:type="spellEnd"/>
      <w:r w:rsidRPr="00CB3BCF">
        <w:rPr>
          <w:rFonts w:ascii="Arial" w:eastAsia="Calibri" w:hAnsi="Arial" w:cs="Arial"/>
          <w:color w:val="000000"/>
          <w:sz w:val="24"/>
          <w:szCs w:val="24"/>
          <w:lang w:eastAsia="zh-CN"/>
        </w:rPr>
        <w:t>.</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4.10.5. В ходе выездной проверки допускаются следующие контрольные (надзорные) действия:</w:t>
      </w:r>
    </w:p>
    <w:p w:rsidR="00E626FA" w:rsidRPr="00CB3BCF" w:rsidRDefault="003C6AE2">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4.10.5.1. Осмотр.</w:t>
      </w:r>
    </w:p>
    <w:p w:rsidR="00E626FA" w:rsidRPr="00CB3BCF" w:rsidRDefault="003C6AE2">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4.10.5.2. Опрос.</w:t>
      </w:r>
    </w:p>
    <w:p w:rsidR="00E626FA" w:rsidRPr="00CB3BCF" w:rsidRDefault="003C6AE2">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 xml:space="preserve"> 4.10.5.3. Получение письменных объяснений.</w:t>
      </w:r>
    </w:p>
    <w:p w:rsidR="00E626FA" w:rsidRPr="00CB3BCF" w:rsidRDefault="003C6AE2">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 xml:space="preserve"> 4.10.5.4. Истребование документов.</w:t>
      </w:r>
    </w:p>
    <w:p w:rsidR="00E626FA" w:rsidRPr="00CB3BCF" w:rsidRDefault="003C6AE2">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 xml:space="preserve"> 4.10.5.5. Экспертиза.»;</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1.3. Пункт 4.9.8 статьи 4 Положения изложить в следующей редакции:</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«4.9.8.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от 31.07.2020 № 248-ФЗ «О государственном контроле (надзоре) и муниципальном контроле в Российской Федерации»;</w:t>
      </w:r>
    </w:p>
    <w:p w:rsidR="00E626FA" w:rsidRPr="00CB3BCF" w:rsidRDefault="00AE1F46">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1.4. Пункт 4.11.5 статьи 4 Положения признать утратившим силу;</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1.5. Подпункт 5.2.2.1 пункта 5.2 статьи 5 Положения изложить в следующей редакции:</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«5.2.2.1.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w:t>
      </w:r>
      <w:r w:rsidR="00AE1F46">
        <w:rPr>
          <w:rFonts w:ascii="Arial" w:eastAsia="Calibri" w:hAnsi="Arial" w:cs="Arial"/>
          <w:color w:val="000000"/>
          <w:sz w:val="24"/>
          <w:szCs w:val="24"/>
          <w:lang w:eastAsia="zh-CN"/>
        </w:rPr>
        <w:t xml:space="preserve"> </w:t>
      </w:r>
      <w:r w:rsidRPr="00CB3BCF">
        <w:rPr>
          <w:rFonts w:ascii="Arial" w:eastAsia="Calibri" w:hAnsi="Arial" w:cs="Arial"/>
          <w:color w:val="000000"/>
          <w:sz w:val="24"/>
          <w:szCs w:val="24"/>
          <w:lang w:eastAsia="zh-CN"/>
        </w:rPr>
        <w:t>1.6. Абзац два пункта 5.4 статьи 5 Положения изложить в следующей редакции:</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«В случае, указанном в абзаце первом настоящего пункта, уполномоченное должностное лицо уполномоченного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E626FA" w:rsidRPr="00CB3BCF" w:rsidRDefault="00AE1F46">
      <w:pPr>
        <w:jc w:val="both"/>
        <w:rPr>
          <w:rFonts w:ascii="Arial" w:hAnsi="Arial" w:cs="Arial"/>
          <w:sz w:val="24"/>
          <w:szCs w:val="24"/>
        </w:rPr>
      </w:pPr>
      <w:r>
        <w:rPr>
          <w:rFonts w:ascii="Arial" w:eastAsia="Calibri" w:hAnsi="Arial" w:cs="Arial"/>
          <w:color w:val="000000"/>
          <w:sz w:val="24"/>
          <w:szCs w:val="24"/>
          <w:lang w:eastAsia="zh-CN"/>
        </w:rPr>
        <w:t xml:space="preserve">      </w:t>
      </w:r>
      <w:r w:rsidR="002926E1" w:rsidRPr="00CB3BCF">
        <w:rPr>
          <w:rFonts w:ascii="Arial" w:eastAsia="Calibri" w:hAnsi="Arial" w:cs="Arial"/>
          <w:color w:val="000000"/>
          <w:sz w:val="24"/>
          <w:szCs w:val="24"/>
          <w:lang w:eastAsia="zh-CN"/>
        </w:rPr>
        <w:t>1.7. Пункт 7.4 статьи 7 Положения изложить в следующей редакции:</w:t>
      </w:r>
    </w:p>
    <w:p w:rsidR="00E626FA" w:rsidRPr="00CB3BCF" w:rsidRDefault="002926E1">
      <w:pPr>
        <w:jc w:val="both"/>
        <w:rPr>
          <w:rFonts w:ascii="Arial" w:hAnsi="Arial" w:cs="Arial"/>
          <w:sz w:val="24"/>
          <w:szCs w:val="24"/>
        </w:rPr>
      </w:pPr>
      <w:r w:rsidRPr="00CB3BCF">
        <w:rPr>
          <w:rFonts w:ascii="Arial" w:eastAsia="Calibri" w:hAnsi="Arial" w:cs="Arial"/>
          <w:color w:val="000000"/>
          <w:sz w:val="24"/>
          <w:szCs w:val="24"/>
          <w:lang w:eastAsia="zh-CN"/>
        </w:rPr>
        <w:t xml:space="preserve">      «7.4. Уполномоченный орган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E626FA" w:rsidRPr="00CB3BCF" w:rsidRDefault="00AE1F46">
      <w:pPr>
        <w:jc w:val="both"/>
        <w:rPr>
          <w:rFonts w:ascii="Arial" w:hAnsi="Arial" w:cs="Arial"/>
          <w:sz w:val="24"/>
          <w:szCs w:val="24"/>
        </w:rPr>
      </w:pPr>
      <w:r>
        <w:rPr>
          <w:rFonts w:ascii="Arial" w:eastAsia="Calibri" w:hAnsi="Arial" w:cs="Arial"/>
          <w:color w:val="000000"/>
          <w:sz w:val="24"/>
          <w:szCs w:val="24"/>
          <w:lang w:eastAsia="zh-CN"/>
        </w:rPr>
        <w:t xml:space="preserve">      </w:t>
      </w:r>
      <w:r w:rsidR="00E928A2">
        <w:rPr>
          <w:rFonts w:ascii="Arial" w:eastAsia="Calibri" w:hAnsi="Arial" w:cs="Arial"/>
          <w:color w:val="000000"/>
          <w:sz w:val="24"/>
          <w:szCs w:val="24"/>
          <w:lang w:eastAsia="zh-CN"/>
        </w:rPr>
        <w:tab/>
      </w:r>
      <w:r w:rsidR="002926E1" w:rsidRPr="00CB3BCF">
        <w:rPr>
          <w:rFonts w:ascii="Arial" w:eastAsia="Calibri" w:hAnsi="Arial" w:cs="Arial"/>
          <w:color w:val="000000"/>
          <w:sz w:val="24"/>
          <w:szCs w:val="24"/>
          <w:lang w:eastAsia="zh-CN"/>
        </w:rPr>
        <w:t xml:space="preserve">2. Признать подпункт 1.1 пункта 1 решения </w:t>
      </w:r>
      <w:r w:rsidR="002926E1" w:rsidRPr="00CB3BCF">
        <w:rPr>
          <w:rFonts w:ascii="Arial" w:hAnsi="Arial" w:cs="Arial"/>
          <w:color w:val="000000" w:themeColor="text1"/>
          <w:sz w:val="24"/>
          <w:szCs w:val="24"/>
          <w:lang w:eastAsia="zh-CN"/>
        </w:rPr>
        <w:t xml:space="preserve">Совета </w:t>
      </w:r>
      <w:r w:rsidR="0096623F">
        <w:rPr>
          <w:rFonts w:ascii="Arial" w:hAnsi="Arial" w:cs="Arial"/>
          <w:color w:val="000000" w:themeColor="text1"/>
          <w:sz w:val="24"/>
          <w:szCs w:val="24"/>
          <w:lang w:eastAsia="zh-CN"/>
        </w:rPr>
        <w:t>Уруссин</w:t>
      </w:r>
      <w:r w:rsidR="002926E1" w:rsidRPr="00CB3BCF">
        <w:rPr>
          <w:rFonts w:ascii="Arial" w:hAnsi="Arial" w:cs="Arial"/>
          <w:color w:val="000000" w:themeColor="text1"/>
          <w:sz w:val="24"/>
          <w:szCs w:val="24"/>
          <w:lang w:eastAsia="zh-CN"/>
        </w:rPr>
        <w:t>ского сельского поселения Ютазинского муниципального района Республики Татарстан от 12.09.2024 № 17 «О внесении изменений в Положения о муниципальном контроле в сфере благоустройства на территории муниципального образования «</w:t>
      </w:r>
      <w:r w:rsidR="0096623F">
        <w:rPr>
          <w:rFonts w:ascii="Arial" w:hAnsi="Arial" w:cs="Arial"/>
          <w:color w:val="000000" w:themeColor="text1"/>
          <w:sz w:val="24"/>
          <w:szCs w:val="24"/>
          <w:lang w:eastAsia="zh-CN"/>
        </w:rPr>
        <w:t>Уруссин</w:t>
      </w:r>
      <w:r w:rsidR="002926E1" w:rsidRPr="00CB3BCF">
        <w:rPr>
          <w:rFonts w:ascii="Arial" w:hAnsi="Arial" w:cs="Arial"/>
          <w:color w:val="000000" w:themeColor="text1"/>
          <w:sz w:val="24"/>
          <w:szCs w:val="24"/>
          <w:lang w:eastAsia="zh-CN"/>
        </w:rPr>
        <w:t xml:space="preserve">ское сельское поселение» Ютазинского муниципального района Республики Татарстан, утвержденного решением Совета </w:t>
      </w:r>
      <w:r w:rsidR="0096623F">
        <w:rPr>
          <w:rFonts w:ascii="Arial" w:hAnsi="Arial" w:cs="Arial"/>
          <w:color w:val="000000" w:themeColor="text1"/>
          <w:sz w:val="24"/>
          <w:szCs w:val="24"/>
          <w:lang w:eastAsia="zh-CN"/>
        </w:rPr>
        <w:t>Уруссин</w:t>
      </w:r>
      <w:r w:rsidR="002926E1" w:rsidRPr="00CB3BCF">
        <w:rPr>
          <w:rFonts w:ascii="Arial" w:hAnsi="Arial" w:cs="Arial"/>
          <w:color w:val="000000" w:themeColor="text1"/>
          <w:sz w:val="24"/>
          <w:szCs w:val="24"/>
          <w:lang w:eastAsia="zh-CN"/>
        </w:rPr>
        <w:t>ского сельского поселения Ютазинского муниципального района Республики Татарстан от 26.11.2021 № 1</w:t>
      </w:r>
      <w:r w:rsidR="00E928A2">
        <w:rPr>
          <w:rFonts w:ascii="Arial" w:hAnsi="Arial" w:cs="Arial"/>
          <w:color w:val="000000" w:themeColor="text1"/>
          <w:sz w:val="24"/>
          <w:szCs w:val="24"/>
          <w:lang w:eastAsia="zh-CN"/>
        </w:rPr>
        <w:t>2</w:t>
      </w:r>
      <w:r w:rsidR="002926E1" w:rsidRPr="00CB3BCF">
        <w:rPr>
          <w:rFonts w:ascii="Arial" w:hAnsi="Arial" w:cs="Arial"/>
          <w:color w:val="000000" w:themeColor="text1"/>
          <w:sz w:val="24"/>
          <w:szCs w:val="24"/>
          <w:lang w:eastAsia="zh-CN"/>
        </w:rPr>
        <w:t>» утратившим силу.</w:t>
      </w:r>
    </w:p>
    <w:p w:rsidR="00E626FA" w:rsidRPr="00CB3BCF" w:rsidRDefault="002926E1">
      <w:pPr>
        <w:tabs>
          <w:tab w:val="left" w:pos="0"/>
        </w:tabs>
        <w:jc w:val="both"/>
        <w:rPr>
          <w:rFonts w:ascii="Arial" w:hAnsi="Arial" w:cs="Arial"/>
          <w:sz w:val="24"/>
          <w:szCs w:val="24"/>
        </w:rPr>
      </w:pPr>
      <w:r w:rsidRPr="00CB3BCF">
        <w:rPr>
          <w:rFonts w:ascii="Arial" w:eastAsia="Calibri" w:hAnsi="Arial" w:cs="Arial"/>
          <w:color w:val="000000"/>
          <w:sz w:val="24"/>
          <w:szCs w:val="24"/>
        </w:rPr>
        <w:t xml:space="preserve">     </w:t>
      </w:r>
      <w:r w:rsidR="001958E1">
        <w:rPr>
          <w:rFonts w:ascii="Arial" w:eastAsia="Calibri" w:hAnsi="Arial" w:cs="Arial"/>
          <w:color w:val="000000"/>
          <w:sz w:val="24"/>
          <w:szCs w:val="24"/>
        </w:rPr>
        <w:tab/>
      </w:r>
      <w:r w:rsidRPr="00CB3BCF">
        <w:rPr>
          <w:rFonts w:ascii="Arial" w:eastAsia="Calibri" w:hAnsi="Arial" w:cs="Arial"/>
          <w:color w:val="000000"/>
          <w:sz w:val="24"/>
          <w:szCs w:val="24"/>
        </w:rPr>
        <w:t xml:space="preserve">3. </w:t>
      </w:r>
      <w:r w:rsidRPr="00CB3BCF">
        <w:rPr>
          <w:rFonts w:ascii="Arial" w:eastAsia="Calibri" w:hAnsi="Arial" w:cs="Arial"/>
          <w:color w:val="000000"/>
          <w:sz w:val="24"/>
          <w:szCs w:val="24"/>
          <w:shd w:val="clear" w:color="auto" w:fill="FFFFFF"/>
          <w:lang w:eastAsia="zh-CN"/>
        </w:rPr>
        <w:t xml:space="preserve">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w:t>
      </w:r>
      <w:r w:rsidRPr="00CB3BCF">
        <w:rPr>
          <w:rFonts w:ascii="Arial" w:eastAsia="Calibri" w:hAnsi="Arial" w:cs="Arial"/>
          <w:color w:val="000000"/>
          <w:sz w:val="24"/>
          <w:szCs w:val="24"/>
          <w:shd w:val="clear" w:color="auto" w:fill="FFFFFF"/>
          <w:lang w:eastAsia="zh-CN"/>
        </w:rPr>
        <w:lastRenderedPageBreak/>
        <w:t>сфере связи, информационных технологий и массовых коммуникаций (</w:t>
      </w:r>
      <w:proofErr w:type="spellStart"/>
      <w:r w:rsidRPr="00CB3BCF">
        <w:rPr>
          <w:rFonts w:ascii="Arial" w:eastAsia="Calibri" w:hAnsi="Arial" w:cs="Arial"/>
          <w:color w:val="000000"/>
          <w:sz w:val="24"/>
          <w:szCs w:val="24"/>
          <w:shd w:val="clear" w:color="auto" w:fill="FFFFFF"/>
          <w:lang w:eastAsia="zh-CN"/>
        </w:rPr>
        <w:t>Роскомнадзор</w:t>
      </w:r>
      <w:proofErr w:type="spellEnd"/>
      <w:r w:rsidRPr="00CB3BCF">
        <w:rPr>
          <w:rFonts w:ascii="Arial" w:eastAsia="Calibri" w:hAnsi="Arial" w:cs="Arial"/>
          <w:color w:val="000000"/>
          <w:sz w:val="24"/>
          <w:szCs w:val="24"/>
          <w:shd w:val="clear" w:color="auto" w:fill="FFFFFF"/>
          <w:lang w:eastAsia="zh-CN"/>
        </w:rPr>
        <w:t>)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rsidR="00E626FA" w:rsidRPr="00CB3BCF" w:rsidRDefault="002926E1">
      <w:pPr>
        <w:tabs>
          <w:tab w:val="left" w:pos="0"/>
        </w:tabs>
        <w:jc w:val="both"/>
        <w:rPr>
          <w:rFonts w:ascii="Arial" w:hAnsi="Arial" w:cs="Arial"/>
          <w:sz w:val="24"/>
          <w:szCs w:val="24"/>
        </w:rPr>
      </w:pPr>
      <w:r w:rsidRPr="00CB3BCF">
        <w:rPr>
          <w:rFonts w:ascii="Arial" w:eastAsia="Calibri" w:hAnsi="Arial" w:cs="Arial"/>
          <w:sz w:val="24"/>
          <w:szCs w:val="24"/>
        </w:rPr>
        <w:t xml:space="preserve">   </w:t>
      </w:r>
      <w:r w:rsidR="001958E1">
        <w:rPr>
          <w:rFonts w:ascii="Arial" w:eastAsia="Calibri" w:hAnsi="Arial" w:cs="Arial"/>
          <w:sz w:val="24"/>
          <w:szCs w:val="24"/>
        </w:rPr>
        <w:tab/>
      </w:r>
      <w:r w:rsidRPr="00CB3BCF">
        <w:rPr>
          <w:rFonts w:ascii="Arial" w:eastAsia="Calibri" w:hAnsi="Arial" w:cs="Arial"/>
          <w:sz w:val="24"/>
          <w:szCs w:val="24"/>
        </w:rPr>
        <w:t>4. Настоящее решение вступает в силу со дня его официального опубликования.</w:t>
      </w:r>
    </w:p>
    <w:p w:rsidR="00E626FA" w:rsidRPr="00CB3BCF" w:rsidRDefault="002926E1">
      <w:pPr>
        <w:jc w:val="both"/>
        <w:rPr>
          <w:rFonts w:ascii="Arial" w:hAnsi="Arial" w:cs="Arial"/>
          <w:sz w:val="24"/>
          <w:szCs w:val="24"/>
        </w:rPr>
      </w:pPr>
      <w:r w:rsidRPr="00CB3BCF">
        <w:rPr>
          <w:rFonts w:ascii="Arial" w:eastAsia="Calibri" w:hAnsi="Arial" w:cs="Arial"/>
          <w:color w:val="000000" w:themeColor="text1"/>
          <w:sz w:val="24"/>
          <w:szCs w:val="24"/>
        </w:rPr>
        <w:t xml:space="preserve">       </w:t>
      </w:r>
      <w:r w:rsidR="001958E1">
        <w:rPr>
          <w:rFonts w:ascii="Arial" w:eastAsia="Calibri" w:hAnsi="Arial" w:cs="Arial"/>
          <w:color w:val="000000" w:themeColor="text1"/>
          <w:sz w:val="24"/>
          <w:szCs w:val="24"/>
        </w:rPr>
        <w:tab/>
      </w:r>
      <w:r w:rsidRPr="00CB3BCF">
        <w:rPr>
          <w:rFonts w:ascii="Arial" w:eastAsia="Calibri" w:hAnsi="Arial" w:cs="Arial"/>
          <w:color w:val="000000" w:themeColor="text1"/>
          <w:sz w:val="24"/>
          <w:szCs w:val="24"/>
        </w:rPr>
        <w:t>5. Контроль за исполнением настоящего решения оставляю за собой.</w:t>
      </w:r>
    </w:p>
    <w:p w:rsidR="00E626FA" w:rsidRPr="00CB3BCF" w:rsidRDefault="00E626FA">
      <w:pPr>
        <w:jc w:val="both"/>
        <w:rPr>
          <w:rFonts w:ascii="Arial" w:hAnsi="Arial" w:cs="Arial"/>
          <w:color w:val="000000" w:themeColor="text1"/>
          <w:sz w:val="24"/>
          <w:szCs w:val="24"/>
        </w:rPr>
      </w:pPr>
    </w:p>
    <w:p w:rsidR="00784991" w:rsidRDefault="00784991">
      <w:pPr>
        <w:jc w:val="both"/>
        <w:rPr>
          <w:rFonts w:ascii="Arial" w:hAnsi="Arial" w:cs="Arial"/>
          <w:b/>
          <w:color w:val="000000" w:themeColor="text1"/>
          <w:sz w:val="24"/>
          <w:szCs w:val="24"/>
        </w:rPr>
      </w:pPr>
      <w:r>
        <w:rPr>
          <w:rFonts w:ascii="Arial" w:hAnsi="Arial" w:cs="Arial"/>
          <w:b/>
          <w:color w:val="000000" w:themeColor="text1"/>
          <w:sz w:val="24"/>
          <w:szCs w:val="24"/>
        </w:rPr>
        <w:t xml:space="preserve"> </w:t>
      </w:r>
    </w:p>
    <w:p w:rsidR="00E626FA" w:rsidRPr="00CB3BCF" w:rsidRDefault="002926E1">
      <w:pPr>
        <w:jc w:val="both"/>
        <w:rPr>
          <w:rFonts w:ascii="Arial" w:hAnsi="Arial" w:cs="Arial"/>
          <w:b/>
          <w:color w:val="000000" w:themeColor="text1"/>
          <w:sz w:val="24"/>
          <w:szCs w:val="24"/>
        </w:rPr>
      </w:pPr>
      <w:r w:rsidRPr="00CB3BCF">
        <w:rPr>
          <w:rFonts w:ascii="Arial" w:hAnsi="Arial" w:cs="Arial"/>
          <w:color w:val="000000" w:themeColor="text1"/>
          <w:sz w:val="24"/>
          <w:szCs w:val="24"/>
        </w:rPr>
        <w:t xml:space="preserve">Глава </w:t>
      </w:r>
    </w:p>
    <w:p w:rsidR="00E626FA" w:rsidRPr="00CB3BCF" w:rsidRDefault="0096623F">
      <w:pPr>
        <w:jc w:val="both"/>
        <w:rPr>
          <w:rFonts w:ascii="Arial" w:hAnsi="Arial" w:cs="Arial"/>
          <w:sz w:val="24"/>
          <w:szCs w:val="24"/>
        </w:rPr>
      </w:pPr>
      <w:r>
        <w:rPr>
          <w:rFonts w:ascii="Arial" w:hAnsi="Arial" w:cs="Arial"/>
          <w:color w:val="000000" w:themeColor="text1"/>
          <w:sz w:val="24"/>
          <w:szCs w:val="24"/>
        </w:rPr>
        <w:t>Уруссин</w:t>
      </w:r>
      <w:r w:rsidR="002926E1" w:rsidRPr="00CB3BCF">
        <w:rPr>
          <w:rFonts w:ascii="Arial" w:hAnsi="Arial" w:cs="Arial"/>
          <w:color w:val="000000" w:themeColor="text1"/>
          <w:sz w:val="24"/>
          <w:szCs w:val="24"/>
        </w:rPr>
        <w:t>ского сельского поселения</w:t>
      </w:r>
    </w:p>
    <w:p w:rsidR="00E626FA" w:rsidRPr="00CB3BCF" w:rsidRDefault="002926E1">
      <w:pPr>
        <w:jc w:val="both"/>
        <w:rPr>
          <w:rFonts w:ascii="Arial" w:hAnsi="Arial" w:cs="Arial"/>
          <w:sz w:val="24"/>
          <w:szCs w:val="24"/>
        </w:rPr>
      </w:pPr>
      <w:r w:rsidRPr="00CB3BCF">
        <w:rPr>
          <w:rFonts w:ascii="Arial" w:hAnsi="Arial" w:cs="Arial"/>
          <w:color w:val="000000" w:themeColor="text1"/>
          <w:sz w:val="24"/>
          <w:szCs w:val="24"/>
        </w:rPr>
        <w:t xml:space="preserve">Ютазинского муниципального района   </w:t>
      </w:r>
    </w:p>
    <w:p w:rsidR="00E626FA" w:rsidRPr="00CB3BCF" w:rsidRDefault="002926E1">
      <w:pPr>
        <w:jc w:val="both"/>
        <w:rPr>
          <w:rFonts w:ascii="Arial" w:hAnsi="Arial" w:cs="Arial"/>
          <w:sz w:val="24"/>
          <w:szCs w:val="24"/>
        </w:rPr>
      </w:pPr>
      <w:r w:rsidRPr="00CB3BCF">
        <w:rPr>
          <w:rFonts w:ascii="Arial" w:hAnsi="Arial" w:cs="Arial"/>
          <w:color w:val="000000" w:themeColor="text1"/>
          <w:sz w:val="24"/>
          <w:szCs w:val="24"/>
        </w:rPr>
        <w:t xml:space="preserve">Республики Татарстан                                                       </w:t>
      </w:r>
      <w:r w:rsidR="00784991">
        <w:rPr>
          <w:rFonts w:ascii="Arial" w:hAnsi="Arial" w:cs="Arial"/>
          <w:color w:val="000000" w:themeColor="text1"/>
          <w:sz w:val="24"/>
          <w:szCs w:val="24"/>
        </w:rPr>
        <w:t xml:space="preserve">                                    </w:t>
      </w:r>
      <w:r w:rsidRPr="00CB3BCF">
        <w:rPr>
          <w:rFonts w:ascii="Arial" w:hAnsi="Arial" w:cs="Arial"/>
          <w:color w:val="000000" w:themeColor="text1"/>
          <w:sz w:val="24"/>
          <w:szCs w:val="24"/>
        </w:rPr>
        <w:t xml:space="preserve"> </w:t>
      </w:r>
      <w:r w:rsidR="00784991">
        <w:rPr>
          <w:rFonts w:ascii="Arial" w:hAnsi="Arial" w:cs="Arial"/>
          <w:color w:val="000000" w:themeColor="text1"/>
          <w:sz w:val="24"/>
          <w:szCs w:val="24"/>
        </w:rPr>
        <w:t>Ф.Г. Аминова</w:t>
      </w:r>
    </w:p>
    <w:p w:rsidR="00E626FA" w:rsidRPr="00CB3BCF" w:rsidRDefault="00E626FA">
      <w:pPr>
        <w:jc w:val="both"/>
        <w:rPr>
          <w:rFonts w:ascii="Arial" w:hAnsi="Arial" w:cs="Arial"/>
          <w:b/>
          <w:color w:val="000000" w:themeColor="text1"/>
          <w:sz w:val="24"/>
          <w:szCs w:val="24"/>
        </w:rPr>
      </w:pPr>
    </w:p>
    <w:p w:rsidR="00E626FA" w:rsidRPr="00CB3BCF" w:rsidRDefault="00E626FA">
      <w:pPr>
        <w:jc w:val="both"/>
        <w:rPr>
          <w:rFonts w:ascii="Arial" w:hAnsi="Arial" w:cs="Arial"/>
          <w:b/>
          <w:color w:val="000000" w:themeColor="text1"/>
          <w:sz w:val="24"/>
          <w:szCs w:val="24"/>
        </w:rPr>
      </w:pPr>
    </w:p>
    <w:p w:rsidR="00E626FA" w:rsidRPr="00CB3BCF" w:rsidRDefault="00E626FA">
      <w:pPr>
        <w:jc w:val="both"/>
        <w:rPr>
          <w:rFonts w:ascii="Arial" w:hAnsi="Arial" w:cs="Arial"/>
          <w:b/>
          <w:color w:val="000000" w:themeColor="text1"/>
          <w:sz w:val="24"/>
          <w:szCs w:val="24"/>
        </w:rPr>
      </w:pPr>
    </w:p>
    <w:p w:rsidR="00E626FA" w:rsidRPr="00CB3BCF" w:rsidRDefault="00E626FA">
      <w:pPr>
        <w:jc w:val="both"/>
        <w:rPr>
          <w:rFonts w:ascii="Arial" w:hAnsi="Arial" w:cs="Arial"/>
          <w:b/>
          <w:color w:val="000000" w:themeColor="text1"/>
          <w:sz w:val="24"/>
          <w:szCs w:val="24"/>
        </w:rPr>
      </w:pPr>
    </w:p>
    <w:p w:rsidR="00E626FA" w:rsidRPr="00CB3BCF" w:rsidRDefault="00E626FA">
      <w:pPr>
        <w:jc w:val="both"/>
        <w:rPr>
          <w:rFonts w:ascii="Arial" w:hAnsi="Arial" w:cs="Arial"/>
          <w:b/>
          <w:color w:val="000000" w:themeColor="text1"/>
          <w:sz w:val="24"/>
          <w:szCs w:val="24"/>
        </w:rPr>
      </w:pPr>
    </w:p>
    <w:p w:rsidR="00E626FA" w:rsidRPr="00CB3BCF" w:rsidRDefault="00E626FA">
      <w:pPr>
        <w:jc w:val="both"/>
        <w:rPr>
          <w:rFonts w:ascii="Arial" w:hAnsi="Arial" w:cs="Arial"/>
          <w:b/>
          <w:color w:val="000000" w:themeColor="text1"/>
          <w:sz w:val="24"/>
          <w:szCs w:val="24"/>
        </w:rPr>
      </w:pPr>
    </w:p>
    <w:p w:rsidR="00E626FA" w:rsidRPr="00CB3BCF" w:rsidRDefault="002926E1">
      <w:pPr>
        <w:jc w:val="both"/>
        <w:rPr>
          <w:rFonts w:ascii="Arial" w:hAnsi="Arial" w:cs="Arial"/>
          <w:color w:val="000000" w:themeColor="text1"/>
          <w:sz w:val="24"/>
          <w:szCs w:val="24"/>
        </w:rPr>
      </w:pPr>
      <w:r w:rsidRPr="00CB3BCF">
        <w:rPr>
          <w:rFonts w:ascii="Arial" w:hAnsi="Arial" w:cs="Arial"/>
          <w:color w:val="000000" w:themeColor="text1"/>
          <w:sz w:val="24"/>
          <w:szCs w:val="24"/>
        </w:rPr>
        <w:t xml:space="preserve">                                                                  </w:t>
      </w:r>
    </w:p>
    <w:sectPr w:rsidR="00E626FA" w:rsidRPr="00CB3BCF" w:rsidSect="00565C5D">
      <w:pgSz w:w="11906" w:h="16838"/>
      <w:pgMar w:top="1134" w:right="567"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B3E35"/>
    <w:multiLevelType w:val="multilevel"/>
    <w:tmpl w:val="5EAA3E78"/>
    <w:lvl w:ilvl="0">
      <w:start w:val="1"/>
      <w:numFmt w:val="decimal"/>
      <w:pStyle w:val="a"/>
      <w:lvlText w:val="%1."/>
      <w:lvlJc w:val="left"/>
      <w:pPr>
        <w:tabs>
          <w:tab w:val="num" w:pos="1559"/>
        </w:tabs>
        <w:ind w:left="425" w:firstLine="709"/>
      </w:pPr>
      <w:rPr>
        <w:rFonts w:ascii="Times New Roman" w:hAnsi="Times New Roman"/>
        <w:b w:val="0"/>
      </w:rPr>
    </w:lvl>
    <w:lvl w:ilvl="1">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 w15:restartNumberingAfterBreak="0">
    <w:nsid w:val="79201D96"/>
    <w:multiLevelType w:val="multilevel"/>
    <w:tmpl w:val="5EA8A6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FA"/>
    <w:rsid w:val="000038AC"/>
    <w:rsid w:val="001958E1"/>
    <w:rsid w:val="002926E1"/>
    <w:rsid w:val="003C6AE2"/>
    <w:rsid w:val="00557B99"/>
    <w:rsid w:val="00565C5D"/>
    <w:rsid w:val="0059299E"/>
    <w:rsid w:val="005F26F8"/>
    <w:rsid w:val="00784991"/>
    <w:rsid w:val="009435F8"/>
    <w:rsid w:val="0096623F"/>
    <w:rsid w:val="00AE1F46"/>
    <w:rsid w:val="00CB3BCF"/>
    <w:rsid w:val="00E626FA"/>
    <w:rsid w:val="00E928A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C556C-C9A8-43F4-B78C-E8A4ECB7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FAB"/>
    <w:rPr>
      <w:rFonts w:ascii="Times New Roman" w:eastAsia="Times New Roman" w:hAnsi="Times New Roman" w:cs="Times New Roman"/>
      <w:sz w:val="28"/>
      <w:szCs w:val="28"/>
      <w:lang w:eastAsia="ru-RU"/>
    </w:rPr>
  </w:style>
  <w:style w:type="paragraph" w:styleId="1">
    <w:name w:val="heading 1"/>
    <w:basedOn w:val="a0"/>
    <w:next w:val="a0"/>
    <w:link w:val="10"/>
    <w:qFormat/>
    <w:rsid w:val="004705FA"/>
    <w:pPr>
      <w:keepNext/>
      <w:jc w:val="center"/>
      <w:outlineLvl w:val="0"/>
    </w:pPr>
    <w:rPr>
      <w:szCs w:val="20"/>
    </w:rPr>
  </w:style>
  <w:style w:type="paragraph" w:styleId="2">
    <w:name w:val="heading 2"/>
    <w:basedOn w:val="a0"/>
    <w:next w:val="a0"/>
    <w:link w:val="20"/>
    <w:qFormat/>
    <w:rsid w:val="004705FA"/>
    <w:pPr>
      <w:keepNext/>
      <w:jc w:val="center"/>
      <w:outlineLvl w:val="1"/>
    </w:pPr>
    <w:rPr>
      <w:szCs w:val="20"/>
    </w:rPr>
  </w:style>
  <w:style w:type="paragraph" w:styleId="3">
    <w:name w:val="heading 3"/>
    <w:basedOn w:val="a0"/>
    <w:next w:val="a0"/>
    <w:link w:val="30"/>
    <w:qFormat/>
    <w:rsid w:val="004705FA"/>
    <w:pPr>
      <w:keepNext/>
      <w:ind w:firstLine="709"/>
      <w:jc w:val="both"/>
      <w:outlineLvl w:val="2"/>
    </w:pPr>
    <w:rPr>
      <w:szCs w:val="20"/>
    </w:rPr>
  </w:style>
  <w:style w:type="paragraph" w:styleId="4">
    <w:name w:val="heading 4"/>
    <w:basedOn w:val="a0"/>
    <w:next w:val="a0"/>
    <w:link w:val="40"/>
    <w:unhideWhenUsed/>
    <w:qFormat/>
    <w:rsid w:val="004705FA"/>
    <w:pPr>
      <w:keepNext/>
      <w:keepLines/>
      <w:spacing w:before="200"/>
      <w:outlineLvl w:val="3"/>
    </w:pPr>
    <w:rPr>
      <w:rFonts w:ascii="Cambria" w:hAnsi="Cambria"/>
      <w:b/>
      <w:bCs/>
      <w:i/>
      <w:iCs/>
      <w:color w:val="4F81BD"/>
      <w:sz w:val="20"/>
      <w:szCs w:val="20"/>
    </w:rPr>
  </w:style>
  <w:style w:type="paragraph" w:styleId="5">
    <w:name w:val="heading 5"/>
    <w:basedOn w:val="a0"/>
    <w:next w:val="a0"/>
    <w:link w:val="50"/>
    <w:qFormat/>
    <w:rsid w:val="004705FA"/>
    <w:pPr>
      <w:spacing w:before="240" w:after="60"/>
      <w:outlineLvl w:val="4"/>
    </w:pPr>
    <w:rPr>
      <w:b/>
      <w:bCs/>
      <w:i/>
      <w:iCs/>
      <w:sz w:val="26"/>
      <w:szCs w:val="26"/>
    </w:rPr>
  </w:style>
  <w:style w:type="paragraph" w:styleId="6">
    <w:name w:val="heading 6"/>
    <w:basedOn w:val="a0"/>
    <w:next w:val="a0"/>
    <w:link w:val="60"/>
    <w:qFormat/>
    <w:rsid w:val="004705FA"/>
    <w:pPr>
      <w:keepNext/>
      <w:ind w:firstLine="709"/>
      <w:jc w:val="both"/>
      <w:outlineLvl w:val="5"/>
    </w:pPr>
    <w:rPr>
      <w:b/>
      <w:szCs w:val="24"/>
    </w:rPr>
  </w:style>
  <w:style w:type="paragraph" w:styleId="7">
    <w:name w:val="heading 7"/>
    <w:basedOn w:val="a0"/>
    <w:next w:val="a0"/>
    <w:link w:val="70"/>
    <w:qFormat/>
    <w:rsid w:val="00477B2D"/>
    <w:pPr>
      <w:keepNext/>
      <w:jc w:val="center"/>
      <w:outlineLvl w:val="6"/>
    </w:pPr>
    <w:rPr>
      <w:szCs w:val="24"/>
    </w:rPr>
  </w:style>
  <w:style w:type="paragraph" w:styleId="8">
    <w:name w:val="heading 8"/>
    <w:basedOn w:val="a0"/>
    <w:next w:val="a0"/>
    <w:link w:val="80"/>
    <w:uiPriority w:val="9"/>
    <w:semiHidden/>
    <w:unhideWhenUsed/>
    <w:qFormat/>
    <w:rsid w:val="004705FA"/>
    <w:pPr>
      <w:keepNext/>
      <w:keepLines/>
      <w:spacing w:before="200"/>
      <w:outlineLvl w:val="7"/>
    </w:pPr>
    <w:rPr>
      <w:rFonts w:ascii="Cambria" w:hAnsi="Cambria"/>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12644A"/>
    <w:rPr>
      <w:color w:val="0000FF"/>
      <w:u w:val="single"/>
    </w:rPr>
  </w:style>
  <w:style w:type="character" w:customStyle="1" w:styleId="10">
    <w:name w:val="Заголовок 1 Знак"/>
    <w:basedOn w:val="a1"/>
    <w:link w:val="1"/>
    <w:qFormat/>
    <w:rsid w:val="004705FA"/>
    <w:rPr>
      <w:rFonts w:ascii="Times New Roman" w:eastAsia="Times New Roman" w:hAnsi="Times New Roman" w:cs="Times New Roman"/>
      <w:sz w:val="28"/>
      <w:szCs w:val="20"/>
      <w:lang w:eastAsia="ru-RU"/>
    </w:rPr>
  </w:style>
  <w:style w:type="character" w:customStyle="1" w:styleId="20">
    <w:name w:val="Заголовок 2 Знак"/>
    <w:basedOn w:val="a1"/>
    <w:link w:val="2"/>
    <w:qFormat/>
    <w:rsid w:val="004705FA"/>
    <w:rPr>
      <w:rFonts w:ascii="Times New Roman" w:eastAsia="Times New Roman" w:hAnsi="Times New Roman" w:cs="Times New Roman"/>
      <w:sz w:val="28"/>
      <w:szCs w:val="20"/>
      <w:lang w:eastAsia="ru-RU"/>
    </w:rPr>
  </w:style>
  <w:style w:type="character" w:customStyle="1" w:styleId="30">
    <w:name w:val="Заголовок 3 Знак"/>
    <w:basedOn w:val="a1"/>
    <w:link w:val="3"/>
    <w:qFormat/>
    <w:rsid w:val="004705FA"/>
    <w:rPr>
      <w:rFonts w:ascii="Times New Roman" w:eastAsia="Times New Roman" w:hAnsi="Times New Roman" w:cs="Times New Roman"/>
      <w:sz w:val="28"/>
      <w:szCs w:val="20"/>
      <w:lang w:eastAsia="ru-RU"/>
    </w:rPr>
  </w:style>
  <w:style w:type="character" w:customStyle="1" w:styleId="40">
    <w:name w:val="Заголовок 4 Знак"/>
    <w:basedOn w:val="a1"/>
    <w:link w:val="4"/>
    <w:qFormat/>
    <w:rsid w:val="004705FA"/>
    <w:rPr>
      <w:rFonts w:ascii="Cambria" w:eastAsia="Times New Roman" w:hAnsi="Cambria" w:cs="Times New Roman"/>
      <w:b/>
      <w:bCs/>
      <w:i/>
      <w:iCs/>
      <w:color w:val="4F81BD"/>
      <w:sz w:val="20"/>
      <w:szCs w:val="20"/>
      <w:lang w:eastAsia="ru-RU"/>
    </w:rPr>
  </w:style>
  <w:style w:type="character" w:customStyle="1" w:styleId="50">
    <w:name w:val="Заголовок 5 Знак"/>
    <w:basedOn w:val="a1"/>
    <w:link w:val="5"/>
    <w:qFormat/>
    <w:rsid w:val="004705F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qFormat/>
    <w:rsid w:val="004705FA"/>
    <w:rPr>
      <w:rFonts w:ascii="Times New Roman" w:eastAsia="Times New Roman" w:hAnsi="Times New Roman" w:cs="Times New Roman"/>
      <w:b/>
      <w:sz w:val="28"/>
      <w:szCs w:val="24"/>
      <w:lang w:eastAsia="ru-RU"/>
    </w:rPr>
  </w:style>
  <w:style w:type="character" w:customStyle="1" w:styleId="80">
    <w:name w:val="Заголовок 8 Знак"/>
    <w:basedOn w:val="a1"/>
    <w:link w:val="8"/>
    <w:uiPriority w:val="9"/>
    <w:semiHidden/>
    <w:qFormat/>
    <w:rsid w:val="004705FA"/>
    <w:rPr>
      <w:rFonts w:ascii="Cambria" w:eastAsia="Times New Roman" w:hAnsi="Cambria" w:cs="Times New Roman"/>
      <w:color w:val="404040"/>
      <w:sz w:val="20"/>
      <w:szCs w:val="20"/>
      <w:lang w:eastAsia="ru-RU"/>
    </w:rPr>
  </w:style>
  <w:style w:type="character" w:customStyle="1" w:styleId="a5">
    <w:name w:val="Заголовок Знак"/>
    <w:basedOn w:val="a1"/>
    <w:uiPriority w:val="10"/>
    <w:qFormat/>
    <w:rsid w:val="004705FA"/>
    <w:rPr>
      <w:rFonts w:asciiTheme="majorHAnsi" w:eastAsiaTheme="majorEastAsia" w:hAnsiTheme="majorHAnsi" w:cstheme="majorBidi"/>
      <w:spacing w:val="-10"/>
      <w:kern w:val="2"/>
      <w:sz w:val="56"/>
      <w:szCs w:val="56"/>
      <w:lang w:eastAsia="ru-RU"/>
    </w:rPr>
  </w:style>
  <w:style w:type="character" w:customStyle="1" w:styleId="a6">
    <w:name w:val="Название Знак"/>
    <w:link w:val="a7"/>
    <w:qFormat/>
    <w:rsid w:val="004705FA"/>
    <w:rPr>
      <w:rFonts w:ascii="Times New Roman" w:eastAsia="Times New Roman" w:hAnsi="Times New Roman" w:cs="Times New Roman"/>
      <w:b/>
      <w:sz w:val="28"/>
      <w:szCs w:val="20"/>
      <w:lang w:eastAsia="ru-RU"/>
    </w:rPr>
  </w:style>
  <w:style w:type="character" w:customStyle="1" w:styleId="a8">
    <w:name w:val="Верхний колонтитул Знак"/>
    <w:basedOn w:val="a1"/>
    <w:link w:val="a9"/>
    <w:uiPriority w:val="99"/>
    <w:qFormat/>
    <w:rsid w:val="004705FA"/>
    <w:rPr>
      <w:rFonts w:ascii="Times New Roman" w:eastAsia="Times New Roman" w:hAnsi="Times New Roman" w:cs="Times New Roman"/>
      <w:sz w:val="20"/>
      <w:szCs w:val="20"/>
      <w:lang w:eastAsia="ru-RU"/>
    </w:rPr>
  </w:style>
  <w:style w:type="character" w:customStyle="1" w:styleId="aa">
    <w:name w:val="Нижний колонтитул Знак"/>
    <w:basedOn w:val="a1"/>
    <w:link w:val="ab"/>
    <w:qFormat/>
    <w:rsid w:val="004705FA"/>
    <w:rPr>
      <w:rFonts w:ascii="Times New Roman" w:eastAsia="Times New Roman" w:hAnsi="Times New Roman" w:cs="Times New Roman"/>
      <w:sz w:val="20"/>
      <w:szCs w:val="20"/>
      <w:lang w:eastAsia="ru-RU"/>
    </w:rPr>
  </w:style>
  <w:style w:type="character" w:styleId="ac">
    <w:name w:val="page number"/>
    <w:basedOn w:val="a1"/>
    <w:qFormat/>
    <w:rsid w:val="004705FA"/>
  </w:style>
  <w:style w:type="character" w:customStyle="1" w:styleId="21">
    <w:name w:val="Основной текст с отступом 2 Знак"/>
    <w:basedOn w:val="a1"/>
    <w:link w:val="22"/>
    <w:qFormat/>
    <w:rsid w:val="004705FA"/>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1"/>
    <w:link w:val="ae"/>
    <w:qFormat/>
    <w:rsid w:val="004705FA"/>
    <w:rPr>
      <w:rFonts w:ascii="Times New Roman" w:eastAsia="Times New Roman" w:hAnsi="Times New Roman" w:cs="Times New Roman"/>
      <w:sz w:val="28"/>
      <w:szCs w:val="20"/>
      <w:lang w:eastAsia="ru-RU"/>
    </w:rPr>
  </w:style>
  <w:style w:type="character" w:customStyle="1" w:styleId="31">
    <w:name w:val="Основной текст с отступом 3 Знак"/>
    <w:basedOn w:val="a1"/>
    <w:link w:val="32"/>
    <w:qFormat/>
    <w:rsid w:val="004705FA"/>
    <w:rPr>
      <w:rFonts w:ascii="Times New Roman" w:eastAsia="Times New Roman" w:hAnsi="Times New Roman" w:cs="Times New Roman"/>
      <w:b/>
      <w:sz w:val="28"/>
      <w:szCs w:val="20"/>
      <w:lang w:eastAsia="ru-RU"/>
    </w:rPr>
  </w:style>
  <w:style w:type="character" w:customStyle="1" w:styleId="af">
    <w:name w:val="Текст Знак"/>
    <w:basedOn w:val="a1"/>
    <w:link w:val="af0"/>
    <w:qFormat/>
    <w:rsid w:val="004705FA"/>
    <w:rPr>
      <w:rFonts w:ascii="Times New Roman" w:eastAsia="Times New Roman" w:hAnsi="Times New Roman" w:cs="Times New Roman"/>
      <w:sz w:val="24"/>
      <w:szCs w:val="20"/>
      <w:lang w:eastAsia="ru-RU"/>
    </w:rPr>
  </w:style>
  <w:style w:type="character" w:customStyle="1" w:styleId="af1">
    <w:name w:val="Не вступил в силу"/>
    <w:qFormat/>
    <w:rsid w:val="004705FA"/>
    <w:rPr>
      <w:strike/>
      <w:color w:val="008080"/>
    </w:rPr>
  </w:style>
  <w:style w:type="character" w:customStyle="1" w:styleId="af2">
    <w:name w:val="Гипертекстовая ссылка"/>
    <w:uiPriority w:val="99"/>
    <w:qFormat/>
    <w:rsid w:val="004705FA"/>
    <w:rPr>
      <w:color w:val="008000"/>
      <w:u w:val="single"/>
    </w:rPr>
  </w:style>
  <w:style w:type="character" w:customStyle="1" w:styleId="af3">
    <w:name w:val="Символ сноски"/>
    <w:semiHidden/>
    <w:qFormat/>
    <w:rsid w:val="004705FA"/>
    <w:rPr>
      <w:vertAlign w:val="superscript"/>
    </w:rPr>
  </w:style>
  <w:style w:type="character" w:styleId="af4">
    <w:name w:val="footnote reference"/>
    <w:rPr>
      <w:vertAlign w:val="superscript"/>
    </w:rPr>
  </w:style>
  <w:style w:type="character" w:customStyle="1" w:styleId="af5">
    <w:name w:val="Текст сноски Знак"/>
    <w:basedOn w:val="a1"/>
    <w:link w:val="af6"/>
    <w:semiHidden/>
    <w:qFormat/>
    <w:rsid w:val="004705FA"/>
    <w:rPr>
      <w:rFonts w:ascii="Times New Roman" w:eastAsia="Times New Roman" w:hAnsi="Times New Roman" w:cs="Times New Roman"/>
      <w:sz w:val="20"/>
      <w:szCs w:val="20"/>
      <w:lang w:eastAsia="ru-RU"/>
    </w:rPr>
  </w:style>
  <w:style w:type="character" w:customStyle="1" w:styleId="af7">
    <w:name w:val="Цветовое выделение"/>
    <w:qFormat/>
    <w:rsid w:val="004705FA"/>
    <w:rPr>
      <w:b/>
      <w:bCs/>
      <w:color w:val="000080"/>
    </w:rPr>
  </w:style>
  <w:style w:type="character" w:customStyle="1" w:styleId="af8">
    <w:name w:val="Основной текст Знак"/>
    <w:basedOn w:val="a1"/>
    <w:link w:val="af9"/>
    <w:qFormat/>
    <w:rsid w:val="004705FA"/>
    <w:rPr>
      <w:rFonts w:ascii="Times New Roman" w:eastAsia="Times New Roman" w:hAnsi="Times New Roman" w:cs="Times New Roman"/>
      <w:b/>
      <w:sz w:val="32"/>
      <w:szCs w:val="20"/>
      <w:lang w:eastAsia="ru-RU"/>
    </w:rPr>
  </w:style>
  <w:style w:type="character" w:customStyle="1" w:styleId="afa">
    <w:name w:val="Схема документа Знак"/>
    <w:basedOn w:val="a1"/>
    <w:link w:val="afb"/>
    <w:semiHidden/>
    <w:qFormat/>
    <w:rsid w:val="004705FA"/>
    <w:rPr>
      <w:rFonts w:ascii="Tahoma" w:eastAsia="Times New Roman" w:hAnsi="Tahoma" w:cs="Times New Roman"/>
      <w:sz w:val="20"/>
      <w:szCs w:val="20"/>
      <w:shd w:val="clear" w:color="auto" w:fill="000080"/>
      <w:lang w:val="x-none" w:eastAsia="x-none"/>
    </w:rPr>
  </w:style>
  <w:style w:type="character" w:customStyle="1" w:styleId="afc">
    <w:name w:val="Текст выноски Знак"/>
    <w:link w:val="afd"/>
    <w:qFormat/>
    <w:rsid w:val="004705FA"/>
    <w:rPr>
      <w:rFonts w:ascii="Tahoma" w:hAnsi="Tahoma" w:cs="Tahoma"/>
      <w:sz w:val="16"/>
      <w:szCs w:val="16"/>
    </w:rPr>
  </w:style>
  <w:style w:type="character" w:customStyle="1" w:styleId="11">
    <w:name w:val="Текст выноски Знак1"/>
    <w:basedOn w:val="a1"/>
    <w:uiPriority w:val="99"/>
    <w:semiHidden/>
    <w:qFormat/>
    <w:rsid w:val="004705FA"/>
    <w:rPr>
      <w:rFonts w:ascii="Segoe UI" w:eastAsia="Times New Roman" w:hAnsi="Segoe UI" w:cs="Segoe UI"/>
      <w:sz w:val="18"/>
      <w:szCs w:val="18"/>
      <w:lang w:eastAsia="ru-RU"/>
    </w:rPr>
  </w:style>
  <w:style w:type="character" w:customStyle="1" w:styleId="afe">
    <w:name w:val="Сравнение редакций. Добавленный фрагмент"/>
    <w:uiPriority w:val="99"/>
    <w:qFormat/>
    <w:rsid w:val="004705FA"/>
    <w:rPr>
      <w:color w:val="000000"/>
      <w:shd w:val="clear" w:color="auto" w:fill="C1D7FF"/>
    </w:rPr>
  </w:style>
  <w:style w:type="character" w:customStyle="1" w:styleId="blk3">
    <w:name w:val="blk3"/>
    <w:qFormat/>
    <w:rsid w:val="004705FA"/>
    <w:rPr>
      <w:vanish w:val="0"/>
    </w:rPr>
  </w:style>
  <w:style w:type="character" w:customStyle="1" w:styleId="70">
    <w:name w:val="Заголовок 7 Знак"/>
    <w:basedOn w:val="a1"/>
    <w:link w:val="7"/>
    <w:qFormat/>
    <w:rsid w:val="00477B2D"/>
    <w:rPr>
      <w:rFonts w:ascii="Times New Roman" w:eastAsia="Times New Roman" w:hAnsi="Times New Roman" w:cs="Times New Roman"/>
      <w:sz w:val="28"/>
      <w:szCs w:val="24"/>
      <w:lang w:eastAsia="ru-RU"/>
    </w:rPr>
  </w:style>
  <w:style w:type="character" w:styleId="aff">
    <w:name w:val="FollowedHyperlink"/>
    <w:basedOn w:val="a1"/>
    <w:uiPriority w:val="99"/>
    <w:semiHidden/>
    <w:unhideWhenUsed/>
    <w:rsid w:val="00477B2D"/>
    <w:rPr>
      <w:color w:val="800080"/>
      <w:u w:val="single"/>
    </w:rPr>
  </w:style>
  <w:style w:type="character" w:customStyle="1" w:styleId="ignoremarker">
    <w:name w:val="ignoremarker"/>
    <w:basedOn w:val="a1"/>
    <w:qFormat/>
    <w:rsid w:val="00477B2D"/>
  </w:style>
  <w:style w:type="paragraph" w:customStyle="1" w:styleId="aff0">
    <w:name w:val="Заголовок"/>
    <w:basedOn w:val="a0"/>
    <w:next w:val="af9"/>
    <w:qFormat/>
    <w:pPr>
      <w:keepNext/>
      <w:spacing w:before="240" w:after="120"/>
    </w:pPr>
    <w:rPr>
      <w:rFonts w:ascii="PT Astra Serif" w:eastAsia="Tahoma" w:hAnsi="PT Astra Serif" w:cs="Noto Sans Devanagari"/>
    </w:rPr>
  </w:style>
  <w:style w:type="paragraph" w:styleId="af9">
    <w:name w:val="Body Text"/>
    <w:basedOn w:val="a0"/>
    <w:link w:val="af8"/>
    <w:rsid w:val="004705FA"/>
    <w:pPr>
      <w:jc w:val="center"/>
    </w:pPr>
    <w:rPr>
      <w:b/>
      <w:sz w:val="32"/>
      <w:szCs w:val="20"/>
    </w:rPr>
  </w:style>
  <w:style w:type="paragraph" w:styleId="aff1">
    <w:name w:val="List"/>
    <w:basedOn w:val="af9"/>
    <w:rPr>
      <w:rFonts w:ascii="PT Astra Serif" w:hAnsi="PT Astra Serif" w:cs="Noto Sans Devanagari"/>
    </w:rPr>
  </w:style>
  <w:style w:type="paragraph" w:styleId="aff2">
    <w:name w:val="caption"/>
    <w:basedOn w:val="a0"/>
    <w:next w:val="a0"/>
    <w:qFormat/>
    <w:rsid w:val="00477B2D"/>
    <w:pPr>
      <w:jc w:val="center"/>
    </w:pPr>
    <w:rPr>
      <w:rFonts w:ascii="Arial" w:hAnsi="Arial"/>
      <w:b/>
      <w:sz w:val="24"/>
      <w:szCs w:val="20"/>
    </w:rPr>
  </w:style>
  <w:style w:type="paragraph" w:styleId="aff3">
    <w:name w:val="index heading"/>
    <w:basedOn w:val="a0"/>
    <w:qFormat/>
    <w:pPr>
      <w:suppressLineNumbers/>
    </w:pPr>
    <w:rPr>
      <w:rFonts w:ascii="PT Astra Serif" w:hAnsi="PT Astra Serif" w:cs="Noto Sans Devanagari"/>
    </w:rPr>
  </w:style>
  <w:style w:type="paragraph" w:customStyle="1" w:styleId="ConsPlusTitle">
    <w:name w:val="ConsPlusTitle"/>
    <w:qFormat/>
    <w:rsid w:val="004F6E82"/>
    <w:rPr>
      <w:rFonts w:ascii="Arial" w:eastAsia="Times New Roman" w:hAnsi="Arial" w:cs="Arial"/>
      <w:b/>
      <w:bCs/>
      <w:sz w:val="20"/>
      <w:szCs w:val="20"/>
      <w:lang w:eastAsia="ru-RU"/>
    </w:rPr>
  </w:style>
  <w:style w:type="paragraph" w:customStyle="1" w:styleId="ConsTitle">
    <w:name w:val="ConsTitle"/>
    <w:qFormat/>
    <w:rsid w:val="004F6E82"/>
    <w:pPr>
      <w:widowControl w:val="0"/>
      <w:ind w:right="19772"/>
    </w:pPr>
    <w:rPr>
      <w:rFonts w:ascii="Arial" w:eastAsia="Times New Roman" w:hAnsi="Arial" w:cs="Arial"/>
      <w:b/>
      <w:bCs/>
      <w:sz w:val="24"/>
      <w:szCs w:val="24"/>
      <w:lang w:eastAsia="ru-RU"/>
    </w:rPr>
  </w:style>
  <w:style w:type="paragraph" w:styleId="aff4">
    <w:name w:val="List Paragraph"/>
    <w:basedOn w:val="a0"/>
    <w:uiPriority w:val="34"/>
    <w:qFormat/>
    <w:rsid w:val="003A6BC4"/>
    <w:pPr>
      <w:ind w:left="720"/>
      <w:contextualSpacing/>
    </w:pPr>
  </w:style>
  <w:style w:type="paragraph" w:customStyle="1" w:styleId="ConsPlusNormal">
    <w:name w:val="ConsPlusNormal"/>
    <w:qFormat/>
    <w:rsid w:val="00DB770E"/>
    <w:pPr>
      <w:widowControl w:val="0"/>
    </w:pPr>
    <w:rPr>
      <w:rFonts w:ascii="Times New Roman" w:eastAsiaTheme="minorEastAsia" w:hAnsi="Times New Roman" w:cs="Times New Roman"/>
      <w:sz w:val="24"/>
      <w:szCs w:val="24"/>
      <w:lang w:eastAsia="ru-RU"/>
    </w:rPr>
  </w:style>
  <w:style w:type="paragraph" w:styleId="a7">
    <w:name w:val="Title"/>
    <w:basedOn w:val="a0"/>
    <w:link w:val="a6"/>
    <w:qFormat/>
    <w:rsid w:val="004705FA"/>
    <w:pPr>
      <w:jc w:val="center"/>
    </w:pPr>
    <w:rPr>
      <w:b/>
      <w:szCs w:val="20"/>
    </w:rPr>
  </w:style>
  <w:style w:type="paragraph" w:customStyle="1" w:styleId="aff5">
    <w:name w:val="Колонтитул"/>
    <w:basedOn w:val="a0"/>
    <w:qFormat/>
  </w:style>
  <w:style w:type="paragraph" w:styleId="a9">
    <w:name w:val="header"/>
    <w:basedOn w:val="a0"/>
    <w:link w:val="a8"/>
    <w:uiPriority w:val="99"/>
    <w:rsid w:val="004705FA"/>
    <w:pPr>
      <w:tabs>
        <w:tab w:val="center" w:pos="4153"/>
        <w:tab w:val="right" w:pos="8306"/>
      </w:tabs>
    </w:pPr>
    <w:rPr>
      <w:sz w:val="20"/>
      <w:szCs w:val="20"/>
    </w:rPr>
  </w:style>
  <w:style w:type="paragraph" w:styleId="ab">
    <w:name w:val="footer"/>
    <w:basedOn w:val="a0"/>
    <w:link w:val="aa"/>
    <w:rsid w:val="004705FA"/>
    <w:pPr>
      <w:tabs>
        <w:tab w:val="center" w:pos="4153"/>
        <w:tab w:val="right" w:pos="8306"/>
      </w:tabs>
    </w:pPr>
    <w:rPr>
      <w:sz w:val="20"/>
      <w:szCs w:val="20"/>
    </w:rPr>
  </w:style>
  <w:style w:type="paragraph" w:styleId="22">
    <w:name w:val="Body Text Indent 2"/>
    <w:basedOn w:val="a0"/>
    <w:link w:val="21"/>
    <w:qFormat/>
    <w:rsid w:val="004705FA"/>
    <w:pPr>
      <w:ind w:firstLine="709"/>
      <w:jc w:val="both"/>
    </w:pPr>
    <w:rPr>
      <w:szCs w:val="20"/>
    </w:rPr>
  </w:style>
  <w:style w:type="paragraph" w:styleId="ae">
    <w:name w:val="Body Text Indent"/>
    <w:basedOn w:val="a0"/>
    <w:link w:val="ad"/>
    <w:rsid w:val="004705FA"/>
    <w:pPr>
      <w:ind w:firstLine="720"/>
      <w:jc w:val="both"/>
    </w:pPr>
    <w:rPr>
      <w:szCs w:val="20"/>
    </w:rPr>
  </w:style>
  <w:style w:type="paragraph" w:customStyle="1" w:styleId="ConsNormal">
    <w:name w:val="ConsNormal"/>
    <w:qFormat/>
    <w:rsid w:val="004705FA"/>
    <w:pPr>
      <w:widowControl w:val="0"/>
      <w:ind w:right="19772" w:firstLine="720"/>
    </w:pPr>
    <w:rPr>
      <w:rFonts w:ascii="Arial" w:eastAsia="Times New Roman" w:hAnsi="Arial" w:cs="Times New Roman"/>
      <w:sz w:val="20"/>
      <w:szCs w:val="20"/>
      <w:lang w:eastAsia="ru-RU"/>
    </w:rPr>
  </w:style>
  <w:style w:type="paragraph" w:styleId="32">
    <w:name w:val="Body Text Indent 3"/>
    <w:basedOn w:val="a0"/>
    <w:link w:val="31"/>
    <w:qFormat/>
    <w:rsid w:val="004705FA"/>
    <w:pPr>
      <w:ind w:firstLine="720"/>
      <w:jc w:val="both"/>
    </w:pPr>
    <w:rPr>
      <w:b/>
      <w:szCs w:val="20"/>
    </w:rPr>
  </w:style>
  <w:style w:type="paragraph" w:customStyle="1" w:styleId="ConsNonformat">
    <w:name w:val="ConsNonformat"/>
    <w:qFormat/>
    <w:rsid w:val="004705FA"/>
    <w:pPr>
      <w:widowControl w:val="0"/>
      <w:ind w:right="19772"/>
    </w:pPr>
    <w:rPr>
      <w:rFonts w:ascii="Courier New" w:eastAsia="Times New Roman" w:hAnsi="Courier New" w:cs="Times New Roman"/>
      <w:sz w:val="20"/>
      <w:szCs w:val="20"/>
      <w:lang w:eastAsia="ru-RU"/>
    </w:rPr>
  </w:style>
  <w:style w:type="paragraph" w:styleId="af0">
    <w:name w:val="Plain Text"/>
    <w:basedOn w:val="a0"/>
    <w:link w:val="af"/>
    <w:qFormat/>
    <w:rsid w:val="004705FA"/>
    <w:pPr>
      <w:spacing w:before="60"/>
      <w:jc w:val="both"/>
    </w:pPr>
    <w:rPr>
      <w:sz w:val="24"/>
      <w:szCs w:val="20"/>
    </w:rPr>
  </w:style>
  <w:style w:type="paragraph" w:customStyle="1" w:styleId="aff6">
    <w:name w:val="любимый"/>
    <w:basedOn w:val="a0"/>
    <w:qFormat/>
    <w:rsid w:val="004705FA"/>
    <w:pPr>
      <w:tabs>
        <w:tab w:val="left" w:pos="1325"/>
      </w:tabs>
      <w:ind w:left="191" w:firstLine="709"/>
      <w:jc w:val="both"/>
    </w:pPr>
    <w:rPr>
      <w:sz w:val="24"/>
    </w:rPr>
  </w:style>
  <w:style w:type="paragraph" w:customStyle="1" w:styleId="a">
    <w:name w:val="любимый Знак Знак"/>
    <w:basedOn w:val="a0"/>
    <w:qFormat/>
    <w:rsid w:val="004705FA"/>
    <w:pPr>
      <w:numPr>
        <w:numId w:val="1"/>
      </w:numPr>
      <w:tabs>
        <w:tab w:val="left" w:pos="360"/>
      </w:tabs>
      <w:ind w:left="0" w:firstLine="0"/>
      <w:jc w:val="both"/>
    </w:pPr>
    <w:rPr>
      <w:sz w:val="24"/>
    </w:rPr>
  </w:style>
  <w:style w:type="paragraph" w:customStyle="1" w:styleId="aff7">
    <w:name w:val="любимый Знак"/>
    <w:basedOn w:val="a0"/>
    <w:qFormat/>
    <w:rsid w:val="004705FA"/>
    <w:pPr>
      <w:tabs>
        <w:tab w:val="left" w:pos="1559"/>
      </w:tabs>
      <w:ind w:left="425" w:firstLine="709"/>
      <w:jc w:val="both"/>
    </w:pPr>
    <w:rPr>
      <w:sz w:val="24"/>
    </w:rPr>
  </w:style>
  <w:style w:type="paragraph" w:styleId="af6">
    <w:name w:val="footnote text"/>
    <w:basedOn w:val="a0"/>
    <w:link w:val="af5"/>
    <w:semiHidden/>
    <w:rsid w:val="004705FA"/>
    <w:rPr>
      <w:sz w:val="20"/>
      <w:szCs w:val="20"/>
    </w:rPr>
  </w:style>
  <w:style w:type="paragraph" w:customStyle="1" w:styleId="aff8">
    <w:name w:val="Таблицы (моноширинный)"/>
    <w:basedOn w:val="a0"/>
    <w:next w:val="a0"/>
    <w:qFormat/>
    <w:rsid w:val="004705FA"/>
    <w:pPr>
      <w:jc w:val="both"/>
    </w:pPr>
    <w:rPr>
      <w:rFonts w:ascii="Courier New" w:hAnsi="Courier New" w:cs="Arial Black"/>
      <w:sz w:val="20"/>
      <w:szCs w:val="20"/>
    </w:rPr>
  </w:style>
  <w:style w:type="paragraph" w:customStyle="1" w:styleId="aff9">
    <w:name w:val="Заголовок статьи"/>
    <w:basedOn w:val="a0"/>
    <w:next w:val="a0"/>
    <w:qFormat/>
    <w:rsid w:val="004705FA"/>
    <w:pPr>
      <w:ind w:left="1612" w:hanging="892"/>
      <w:jc w:val="both"/>
    </w:pPr>
    <w:rPr>
      <w:rFonts w:ascii="Arial" w:hAnsi="Arial"/>
      <w:sz w:val="24"/>
      <w:szCs w:val="24"/>
    </w:rPr>
  </w:style>
  <w:style w:type="paragraph" w:customStyle="1" w:styleId="affa">
    <w:name w:val="Комментарий"/>
    <w:basedOn w:val="a0"/>
    <w:next w:val="a0"/>
    <w:uiPriority w:val="99"/>
    <w:qFormat/>
    <w:rsid w:val="004705FA"/>
    <w:pPr>
      <w:ind w:left="170"/>
      <w:jc w:val="both"/>
    </w:pPr>
    <w:rPr>
      <w:rFonts w:ascii="Arial" w:hAnsi="Arial"/>
      <w:i/>
      <w:iCs/>
      <w:color w:val="800080"/>
      <w:sz w:val="24"/>
      <w:szCs w:val="24"/>
    </w:rPr>
  </w:style>
  <w:style w:type="paragraph" w:customStyle="1" w:styleId="12">
    <w:name w:val="Ñòèëü1"/>
    <w:basedOn w:val="a0"/>
    <w:qFormat/>
    <w:rsid w:val="004705FA"/>
    <w:pPr>
      <w:spacing w:line="288" w:lineRule="auto"/>
    </w:pPr>
    <w:rPr>
      <w:szCs w:val="20"/>
    </w:rPr>
  </w:style>
  <w:style w:type="paragraph" w:styleId="afb">
    <w:name w:val="Document Map"/>
    <w:basedOn w:val="a0"/>
    <w:link w:val="afa"/>
    <w:semiHidden/>
    <w:qFormat/>
    <w:rsid w:val="004705FA"/>
    <w:pPr>
      <w:shd w:val="clear" w:color="auto" w:fill="000080"/>
    </w:pPr>
    <w:rPr>
      <w:rFonts w:ascii="Tahoma" w:hAnsi="Tahoma"/>
      <w:sz w:val="20"/>
      <w:szCs w:val="20"/>
      <w:lang w:val="x-none" w:eastAsia="x-none"/>
    </w:rPr>
  </w:style>
  <w:style w:type="paragraph" w:styleId="afd">
    <w:name w:val="Balloon Text"/>
    <w:basedOn w:val="a0"/>
    <w:link w:val="afc"/>
    <w:unhideWhenUsed/>
    <w:qFormat/>
    <w:rsid w:val="004705FA"/>
    <w:rPr>
      <w:rFonts w:ascii="Tahoma" w:eastAsiaTheme="minorHAnsi" w:hAnsi="Tahoma" w:cs="Tahoma"/>
      <w:sz w:val="16"/>
      <w:szCs w:val="16"/>
      <w:lang w:eastAsia="en-US"/>
    </w:rPr>
  </w:style>
  <w:style w:type="paragraph" w:customStyle="1" w:styleId="ConsPlusNonformat">
    <w:name w:val="ConsPlusNonformat"/>
    <w:qFormat/>
    <w:rsid w:val="004705FA"/>
    <w:rPr>
      <w:rFonts w:ascii="Courier New" w:eastAsia="Times New Roman" w:hAnsi="Courier New" w:cs="Courier New"/>
      <w:sz w:val="20"/>
      <w:szCs w:val="20"/>
      <w:lang w:eastAsia="ru-RU"/>
    </w:rPr>
  </w:style>
  <w:style w:type="paragraph" w:customStyle="1" w:styleId="text">
    <w:name w:val="text"/>
    <w:basedOn w:val="a0"/>
    <w:qFormat/>
    <w:rsid w:val="004705FA"/>
    <w:pPr>
      <w:ind w:firstLine="567"/>
      <w:jc w:val="both"/>
    </w:pPr>
    <w:rPr>
      <w:rFonts w:ascii="Arial" w:hAnsi="Arial" w:cs="Arial"/>
      <w:sz w:val="24"/>
      <w:szCs w:val="24"/>
    </w:rPr>
  </w:style>
  <w:style w:type="paragraph" w:customStyle="1" w:styleId="article">
    <w:name w:val="article"/>
    <w:basedOn w:val="a0"/>
    <w:qFormat/>
    <w:rsid w:val="004705FA"/>
    <w:pPr>
      <w:ind w:firstLine="567"/>
      <w:jc w:val="both"/>
    </w:pPr>
    <w:rPr>
      <w:rFonts w:ascii="Arial" w:hAnsi="Arial" w:cs="Arial"/>
      <w:sz w:val="26"/>
      <w:szCs w:val="26"/>
    </w:rPr>
  </w:style>
  <w:style w:type="paragraph" w:customStyle="1" w:styleId="affb">
    <w:name w:val="Информация об изменениях документа"/>
    <w:basedOn w:val="affa"/>
    <w:next w:val="a0"/>
    <w:uiPriority w:val="99"/>
    <w:qFormat/>
    <w:rsid w:val="004705FA"/>
    <w:pPr>
      <w:widowControl w:val="0"/>
      <w:spacing w:before="75"/>
    </w:pPr>
    <w:rPr>
      <w:rFonts w:cs="Arial"/>
      <w:color w:val="353842"/>
      <w:shd w:val="clear" w:color="auto" w:fill="F0F0F0"/>
    </w:rPr>
  </w:style>
  <w:style w:type="paragraph" w:customStyle="1" w:styleId="affc">
    <w:name w:val="Прижатый влево"/>
    <w:basedOn w:val="a0"/>
    <w:next w:val="a0"/>
    <w:uiPriority w:val="99"/>
    <w:qFormat/>
    <w:rsid w:val="004705FA"/>
    <w:rPr>
      <w:rFonts w:ascii="Arial" w:hAnsi="Arial" w:cs="Arial"/>
      <w:sz w:val="24"/>
      <w:szCs w:val="24"/>
    </w:rPr>
  </w:style>
  <w:style w:type="paragraph" w:styleId="affd">
    <w:name w:val="No Spacing"/>
    <w:uiPriority w:val="1"/>
    <w:qFormat/>
    <w:rsid w:val="00477B2D"/>
    <w:rPr>
      <w:rFonts w:cs="Times New Roman"/>
    </w:rPr>
  </w:style>
  <w:style w:type="paragraph" w:customStyle="1" w:styleId="msonormal0">
    <w:name w:val="msonormal"/>
    <w:basedOn w:val="a0"/>
    <w:qFormat/>
    <w:rsid w:val="00477B2D"/>
    <w:pPr>
      <w:spacing w:beforeAutospacing="1" w:afterAutospacing="1"/>
    </w:pPr>
    <w:rPr>
      <w:sz w:val="24"/>
      <w:szCs w:val="24"/>
    </w:rPr>
  </w:style>
  <w:style w:type="paragraph" w:customStyle="1" w:styleId="headertext">
    <w:name w:val="headertext"/>
    <w:basedOn w:val="a0"/>
    <w:qFormat/>
    <w:rsid w:val="00477B2D"/>
    <w:pPr>
      <w:spacing w:beforeAutospacing="1" w:afterAutospacing="1"/>
    </w:pPr>
    <w:rPr>
      <w:sz w:val="24"/>
      <w:szCs w:val="24"/>
    </w:rPr>
  </w:style>
  <w:style w:type="paragraph" w:customStyle="1" w:styleId="formattext">
    <w:name w:val="formattext"/>
    <w:basedOn w:val="a0"/>
    <w:qFormat/>
    <w:rsid w:val="00477B2D"/>
    <w:pPr>
      <w:spacing w:beforeAutospacing="1" w:afterAutospacing="1"/>
    </w:pPr>
    <w:rPr>
      <w:sz w:val="24"/>
      <w:szCs w:val="24"/>
    </w:rPr>
  </w:style>
  <w:style w:type="paragraph" w:customStyle="1" w:styleId="HEADERTEXT0">
    <w:name w:val=".HEADERTEXT"/>
    <w:qFormat/>
    <w:pPr>
      <w:widowControl w:val="0"/>
    </w:pPr>
    <w:rPr>
      <w:rFonts w:ascii="Arial" w:eastAsia="Times New Roman" w:hAnsi="Arial" w:cs="Arial"/>
      <w:color w:val="2B4279"/>
      <w:sz w:val="20"/>
      <w:szCs w:val="20"/>
      <w:lang w:eastAsia="ru-RU"/>
    </w:rPr>
  </w:style>
  <w:style w:type="paragraph" w:customStyle="1" w:styleId="FORMATTEXT0">
    <w:name w:val=".FORMATTEXT"/>
    <w:qFormat/>
    <w:pPr>
      <w:widowControl w:val="0"/>
    </w:pPr>
    <w:rPr>
      <w:rFonts w:ascii="Arial" w:hAnsi="Arial" w:cs="Arial"/>
      <w:sz w:val="20"/>
      <w:szCs w:val="20"/>
      <w:lang w:eastAsia="ru-RU"/>
    </w:rPr>
  </w:style>
  <w:style w:type="paragraph" w:customStyle="1" w:styleId="affe">
    <w:name w:val="Содержимое таблицы"/>
    <w:basedOn w:val="a0"/>
    <w:qFormat/>
    <w:pPr>
      <w:widowControl w:val="0"/>
      <w:suppressLineNumbers/>
    </w:pPr>
  </w:style>
  <w:style w:type="numbering" w:customStyle="1" w:styleId="13">
    <w:name w:val="Нет списка1"/>
    <w:uiPriority w:val="99"/>
    <w:semiHidden/>
    <w:unhideWhenUsed/>
    <w:qFormat/>
    <w:rsid w:val="004705FA"/>
  </w:style>
  <w:style w:type="numbering" w:customStyle="1" w:styleId="23">
    <w:name w:val="Нет списка2"/>
    <w:uiPriority w:val="99"/>
    <w:semiHidden/>
    <w:unhideWhenUsed/>
    <w:qFormat/>
    <w:rsid w:val="00A353D4"/>
  </w:style>
  <w:style w:type="numbering" w:customStyle="1" w:styleId="33">
    <w:name w:val="Нет списка3"/>
    <w:uiPriority w:val="99"/>
    <w:semiHidden/>
    <w:unhideWhenUsed/>
    <w:qFormat/>
    <w:rsid w:val="00477B2D"/>
  </w:style>
  <w:style w:type="table" w:styleId="afff">
    <w:name w:val="Table Grid"/>
    <w:basedOn w:val="a2"/>
    <w:uiPriority w:val="59"/>
    <w:rsid w:val="00477B2D"/>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054A-EAAC-4856-A881-81B0089B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2714</Words>
  <Characters>15473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Windows-7</cp:lastModifiedBy>
  <cp:revision>14</cp:revision>
  <cp:lastPrinted>2025-03-19T06:26:00Z</cp:lastPrinted>
  <dcterms:created xsi:type="dcterms:W3CDTF">2025-03-19T05:51:00Z</dcterms:created>
  <dcterms:modified xsi:type="dcterms:W3CDTF">2025-03-19T06:38:00Z</dcterms:modified>
  <dc:language>ru-RU</dc:language>
</cp:coreProperties>
</file>