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uppressAutoHyphens w:val="tru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Times New Roman" w:cs="Times New Roman"/>
          <w:b w:val="false"/>
          <w:bCs w:val="false"/>
          <w:kern w:val="0"/>
          <w:sz w:val="28"/>
          <w:szCs w:val="20"/>
          <w:lang w:eastAsia="zh-CN" w:bidi="ar-SA"/>
        </w:rPr>
        <w:t xml:space="preserve"> </w:t>
      </w:r>
    </w:p>
    <w:p>
      <w:pPr>
        <w:pStyle w:val="Normal"/>
        <w:ind w:right="-1" w:hanging="0"/>
        <w:jc w:val="both"/>
        <w:rPr>
          <w:rFonts w:ascii="Times New Roman" w:hAnsi="Times New Roman"/>
          <w:b w:val="false"/>
          <w:bCs w:val="false"/>
          <w:sz w:val="28"/>
          <w:szCs w:val="20"/>
          <w:lang w:eastAsia="zh-CN"/>
        </w:rPr>
      </w:pPr>
      <w:r>
        <w:rPr>
          <w:b w:val="false"/>
          <w:bCs w:val="false"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01.11.2014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связи с Представлением Прокуратуры Ютазинского района Республики Татарстан 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>от 24.03.2025 г. № 02-08-02-2025/111-25-20920039 «Об устранении нарушений федерального законодательства»</w:t>
      </w:r>
      <w:r>
        <w:rPr>
          <w:rFonts w:eastAsia="Calibri" w:cs="Times New Roman"/>
          <w:sz w:val="28"/>
          <w:szCs w:val="28"/>
        </w:rPr>
        <w:t>, Исполнительный комитет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1. Создать муниципальную 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>2. Утвердить прилагаемые: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 (Приложение № 1)</w:t>
      </w:r>
      <w:r>
        <w:rPr>
          <w:rStyle w:val="Strong"/>
          <w:rFonts w:eastAsia="Calibri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 (Приложение № 2);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Форму уведомления о возможности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(Приложение № 3);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Форму акта о невозможности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(Приложение № 4);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Форму отказа от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(Приложение № 5);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Форму акта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в целях их приспособления с учетом потребностей инвалидов и обеспечения условий их доступности для инвалидов (Приложение № 6);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Форму заключения о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>, с учетом потребностей инвалидов и обеспечения условий их доступности для инвалидов (Приложение № 7);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Форму заключения об отсутствии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>, с учетом потребностей инвалидов и обеспечения условий их доступности для инвалидов (Приложение № 8).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3. </w:t>
      </w:r>
      <w:r>
        <w:rPr>
          <w:rFonts w:eastAsia="Calibri" w:cs="Times New Roman"/>
          <w:b w:val="false"/>
          <w:bCs w:val="false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>4. Настоящее постановление вступает в силу со дня его официального опубликования.</w:t>
      </w:r>
      <w:r>
        <w:rPr>
          <w:rFonts w:eastAsia="Calibri" w:cs="Times New Roman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</w:rPr>
        <w:t>Республики Татарстан      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" w:eastAsiaTheme="minorEastAsia"/>
          <w:sz w:val="22"/>
          <w:szCs w:val="22"/>
        </w:rPr>
        <w:t>Р.М Якупов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2"/>
          <w:szCs w:val="22"/>
          <w:lang w:val="tt-RU" w:eastAsia="ru-RU" w:bidi="ar-SA"/>
        </w:rPr>
        <w:t>Тел. 8 (85593) 2-42-05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spacing w:lineRule="auto" w:line="240" w:before="0" w:after="0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 которых проживают инвалиды, н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а территории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1.1. 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на территории Ютазинского муниципального района Республики Татарстан (далее - Комиссия) создана для организации работы по обследованию жилых помещений инвалидов и общего имущества в многоквартирных домах, входящих в состав муниципального жилищного фонда, а также частного жилищного фонда на территории Ютазинского муниципального района Республики Татарстан в которых проживают инвалиды и семьи, имеющие детей-инвалидов, и используемым для их постоянного проживания (далее - жилые помещения инвалидов), а также общего имущества в многоквартирных домах, в котором расположено указанное жилое помещение.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1.2. Комиссия является постоянно действующим коллегиальным органом, осуществляющим координацию деятельности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на территории Ютазинского муниципального района Республики Татарстан в целях их приспособления с учетом потребностей инвалидов и обеспечения условий их доступности для инвалидов.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1.3. Комиссия осуществляет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на территории Ютазинского муниципального района Республики Татарстан согласно требованиям, утвержденным </w:t>
      </w:r>
      <w:r>
        <w:rPr>
          <w:rFonts w:eastAsia="Calibri" w:cs="Times New Roman" w:ascii="Tinos" w:hAnsi="Tinos"/>
          <w:b w:val="false"/>
          <w:bCs w:val="false"/>
          <w:kern w:val="0"/>
          <w:sz w:val="28"/>
          <w:szCs w:val="28"/>
          <w:lang w:val="tt-RU" w:eastAsia="ru-RU" w:bidi="ar-SA"/>
        </w:rPr>
        <w:t>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1.4. Комиссия в своей деятельности руководствуются Конституцией Российской Федерации, Гражданским кодексом Российской Федерации, Жилищным кодексом Российской Федерации, </w:t>
      </w:r>
      <w:r>
        <w:rPr>
          <w:rFonts w:eastAsia="Calibri" w:cs="Times New Roman" w:ascii="Tinos" w:hAnsi="Tinos"/>
          <w:b w:val="false"/>
          <w:bCs w:val="false"/>
          <w:kern w:val="0"/>
          <w:sz w:val="28"/>
          <w:szCs w:val="28"/>
          <w:lang w:val="tt-RU" w:eastAsia="ru-RU" w:bidi="ar-SA"/>
        </w:rPr>
        <w:t>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и иными нормативными правовыми актами Российской Федерации, муниципальными правовыми актами, а также настоящим Положением.</w:t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2. Функции и права Комиссии</w:t>
      </w:r>
    </w:p>
    <w:p>
      <w:pPr>
        <w:pStyle w:val="Normal"/>
        <w:spacing w:lineRule="auto" w:line="240" w:before="0" w:after="0"/>
        <w:jc w:val="center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2.1. Комиссия осуществляет следующие функции: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1) визуальное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2) оформление акта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3) принятие решения о проведении проверки экономической целесообразности реконструкции или капитального ремонта многоквартирного дома (части дома), в которых проживают инвалиды, входящих в состав муниципального жилищного фонда, а также частного жилищного фонда, в которых проживают инвалиды, в целях приспособления жилого помещения инвалидов и (или) общего имущества в многоквартирном доме, в которых проживают инвалиды, а также частного жилищного фонда, в которых проживают инвалиды, с учетом потребностей инвалидов и обеспечения условий их доступности для инвалидов;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4) вынесение заключения о возможности или отсутствии возможности приспособления жилого помещения инвалидов и общего имущества в многоквартирном доме, в котором проживают инвалиды, а также частного жилищного фонда, в которых проживают инвалиды, с учетом потребностей инвалидов и обеспечения условий их доступности для инвалидов или заключения об отсутствии такой возможности.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2.2. Комиссии имеет право: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1) запрашивать и получать в установленном порядке от органов государственной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2) привлекать к участию в работе Комиссии представителей организации, осуществляющей деятельность по управлению многоквартирным домом, в котором проживают инвалиды, в отношении которых проводится обследование.</w:t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 Порядок создания и работы Комиссии</w:t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3.1. Решение о создании Комиссии принимается </w:t>
      </w:r>
      <w:r>
        <w:rPr>
          <w:rFonts w:eastAsia="Calibri" w:cs="Times New Roman" w:ascii="Tinos" w:hAnsi="Tinos"/>
          <w:b w:val="false"/>
          <w:bCs w:val="false"/>
          <w:kern w:val="0"/>
          <w:sz w:val="28"/>
          <w:szCs w:val="28"/>
          <w:lang w:val="tt-RU" w:eastAsia="ru-RU" w:bidi="ar-SA"/>
        </w:rPr>
        <w:t>Исполнительным комитетом Ютазинского муниципального района Республики Татарстан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(далее - Исполнительный комитет) в форме постановления, которым утверждается персональный состав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3.2. Комиссия осуществляет свою деятельность в соответствии с планом мероприятий, утвержденнаемым постановлением Исполнительного комитетп.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3.3. Комиссия состоит из председателя комиссии, заместителя председателя комиссии, секретаря и членов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Организует работу Комиссии председатель комиссии, а в его отсутствие - заместитель председателя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3.4. Председатель Комиссии: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1) осуществляет руководство деятельностью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2) дает поручения членам Комиссии по вопросам, входящим в компетенцию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3) инициирует проведение заседаний Комиссии (по мере необходимости);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4) организует контроль за выполнением решений, принятых Комиссией;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5) представляет Комиссию по вопросам, относящимся к ее компетенции;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6) осуществляет иные полномочия, необходимые для выполнения задач, возложенных на Комиссию.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3.5. Члены Комиссии вправе: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1) знакомиться со всеми документами и сведениями, представленными на рассмотрение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2) выступать по вопросам повестки дня заседания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3) проверять правильность содержания актов визуальных осмотров, заключений и протоколов заседания Комиссии, в том числе правильность отражения в них своего решения;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4) выражать свое особое мнение в письменной форме с приложением его к решению Комиссии (акту, заключению);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5) обладать иными правами, предусмотренными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3.6. Секретарь Комиссии: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1) готовит предложения о дате, времени и месте проведения заседания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2) формирует проект повестки дня заседания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3) информирует членов Комиссии и лиц, привлеченных к участию в работе Комиссии, о повестке заседания Комиссии, дате, месте и времени его проведения, а также о результатах заседания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4) ведет протоколы заседаний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5) осуществляет непосредственный подсчет голосов членов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6) оформляет запросы, обращения и другие документы, направляемые от имени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7) ведет делопроизводство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3.7. Комиссия выполняет возложенные на нее функции посредством проведения заседаний, обследований и визуальных, технических осмотров.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3.8. Комиссия правомочна осуществлять полномочия при наличии кворума, который составляет не менее половины членов комиссии от общего состава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3.9. Председатель комиссии: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- назначает место, дату и время заседания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- определяет круг приглашенных лиц;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- доводит до присутствующих членов Комиссии повестку дня и руководит заседанием;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- утверждает протокол заседания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3.10. Секретарь Комиссии по поручению Председателя Комиссии: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- не менее чем за 3 рабочих дня оповещает членов Комиссии о месте, дате и времени проведения заседания Комиссии;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- оформляет акты визуальных осмотров, протоколы заседания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3.11. Заседания Комиссии проводятся по мере необходимости.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3.12. Решения Комиссии принимаются большинством голосов присутствующих на заседании членов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3.13.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3.14. Результатом работы Комиссии является заключение: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1) о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с учетом потребностей инвалида и обеспечения условий их доступности для инвалида;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2) об отсутствии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с учетом потребностей инвалида и обеспечения условий их доступности для инвалида.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3.15. Срок вынесения заключения составляет 10 дней со дня обследования.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3.16. Секретарь Комиссии в течение 15 дней с момента вынесения Комиссией заключения о возможности (об отсутствии возможности)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уведомляет о принятом решении инвалидов или законных представителей инвалида, собственников и (или) нанимателей жилых помещений, в которых проживают инвалиды, с использованием средств почтовой связи.</w:t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2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spacing w:lineRule="auto" w:line="240" w:before="0" w:after="0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tbl>
      <w:tblPr>
        <w:tblW w:w="10440" w:type="dxa"/>
        <w:jc w:val="left"/>
        <w:tblInd w:w="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3"/>
        <w:gridCol w:w="4536"/>
        <w:gridCol w:w="2157"/>
        <w:gridCol w:w="3183"/>
      </w:tblGrid>
      <w:tr>
        <w:trPr/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 xml:space="preserve">№ </w:t>
            </w:r>
            <w:r>
              <w:rPr>
                <w:rFonts w:cs="Times New Roman"/>
                <w:kern w:val="2"/>
                <w:sz w:val="26"/>
                <w:szCs w:val="26"/>
              </w:rPr>
              <w:t>п/п</w:t>
            </w:r>
          </w:p>
        </w:tc>
        <w:tc>
          <w:tcPr>
            <w:tcW w:w="45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Мероприятие</w:t>
            </w:r>
          </w:p>
        </w:tc>
        <w:tc>
          <w:tcPr>
            <w:tcW w:w="21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Срок исполнения мероприятия</w:t>
            </w:r>
          </w:p>
        </w:tc>
        <w:tc>
          <w:tcPr>
            <w:tcW w:w="31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Ответственные исполнители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Подготовка перечня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для обследования</w:t>
            </w:r>
          </w:p>
        </w:tc>
        <w:tc>
          <w:tcPr>
            <w:tcW w:w="21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/>
            </w:pPr>
            <w:r>
              <w:rPr>
                <w:rFonts w:cs="Times New Roman"/>
                <w:kern w:val="2"/>
                <w:sz w:val="26"/>
                <w:szCs w:val="26"/>
              </w:rPr>
              <w:t>до 31.12.2025 г.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(далее - постоянно)</w:t>
            </w:r>
          </w:p>
        </w:tc>
        <w:tc>
          <w:tcPr>
            <w:tcW w:w="318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/>
            </w:pPr>
            <w:r>
              <w:rPr>
                <w:rFonts w:cs="Times New Roman"/>
                <w:kern w:val="2"/>
                <w:sz w:val="26"/>
                <w:szCs w:val="26"/>
              </w:rPr>
              <w:t>Исполнительный комитет Ютазинского муниципального района Республики Татарстан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Утверждение графика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</w:t>
            </w:r>
          </w:p>
        </w:tc>
        <w:tc>
          <w:tcPr>
            <w:tcW w:w="21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 мере необходимости</w:t>
            </w:r>
          </w:p>
        </w:tc>
        <w:tc>
          <w:tcPr>
            <w:tcW w:w="318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/>
            </w:pPr>
            <w:r>
              <w:rPr>
                <w:rFonts w:cs="Times New Roman"/>
                <w:kern w:val="2"/>
                <w:sz w:val="26"/>
                <w:szCs w:val="26"/>
              </w:rPr>
              <w:t>Исполнительный комитет Ютазинского муниципального района Республики Татарстан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Рассмотрение документов о характеристиках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 (технический паспорт (технический план), кадастровый паспорт и иные документы)</w:t>
            </w:r>
          </w:p>
        </w:tc>
        <w:tc>
          <w:tcPr>
            <w:tcW w:w="21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 мере поступления заявления</w:t>
            </w:r>
          </w:p>
        </w:tc>
        <w:tc>
          <w:tcPr>
            <w:tcW w:w="318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Комиссия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1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 мере поступления заявления</w:t>
            </w:r>
          </w:p>
        </w:tc>
        <w:tc>
          <w:tcPr>
            <w:tcW w:w="318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Комиссия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Проведение визуального, технического осмотра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при необходимости проведение дополнительных обследований, испытаний несущих конструкций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</w:t>
            </w:r>
          </w:p>
        </w:tc>
        <w:tc>
          <w:tcPr>
            <w:tcW w:w="21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 мере необходимости</w:t>
            </w:r>
          </w:p>
        </w:tc>
        <w:tc>
          <w:tcPr>
            <w:tcW w:w="318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Комиссия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Проведение беседы с гражданином, признанным инвалидом, проживающим в жилых помещений в многоквартирных домах, входящих в состав муниципального жилищного фонда, а также в частном жилищном фонде, в целях выявления конкретных потребностей этого гражданина в отношении приспособления жилых помещений</w:t>
            </w:r>
          </w:p>
        </w:tc>
        <w:tc>
          <w:tcPr>
            <w:tcW w:w="21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 мере необходимости</w:t>
            </w:r>
          </w:p>
        </w:tc>
        <w:tc>
          <w:tcPr>
            <w:tcW w:w="318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Комиссия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Оценка необходимости и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с учетом потребностей инвалида и обеспечения условий их доступности инвалида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по мере необходимости</w:t>
            </w:r>
          </w:p>
        </w:tc>
        <w:tc>
          <w:tcPr>
            <w:tcW w:w="3183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Комиссия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spacing w:lineRule="auto" w:line="240" w:before="0" w:after="0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Форма уведомления о возможности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Уведомление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о возможности обследования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жилых помещений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right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right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(ФИО, адрес проживания инвалида)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Уважаемый (ая)___________________________!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/>
      </w:pPr>
      <w:r>
        <w:rPr>
          <w:rFonts w:cs="Times New Roman"/>
          <w:kern w:val="2"/>
          <w:sz w:val="26"/>
          <w:szCs w:val="26"/>
        </w:rPr>
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Татарстан, в целях их приспособления с учетом потребностей инвалидов и обеспечения условий их доступности для инвалидов, утвержденная постановлением Исполнительного комитета Ютазинского муниципального района Республики Татарстан от __________ № ____ сообщает, что в соответствии с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планируется проведение обследования жилого помещения инвалида (семьи с ребенком-инвалидом), расположенного по адресу: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 (указывается полный адрес: город/населенный пункт, квартал/микрорайон, улица, номер дома с указанием номера корпуса, строения, владения, здания, сооружения, номер квартиры)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</w:t>
      </w:r>
      <w:r>
        <w:rPr>
          <w:rFonts w:cs="Times New Roman"/>
          <w:kern w:val="2"/>
          <w:sz w:val="26"/>
          <w:szCs w:val="26"/>
        </w:rPr>
        <w:t>Предполагаемая дата проведения обследования: 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/>
      </w:pPr>
      <w:r>
        <w:rPr>
          <w:rFonts w:cs="Times New Roman"/>
          <w:kern w:val="2"/>
          <w:sz w:val="26"/>
          <w:szCs w:val="26"/>
        </w:rPr>
        <w:t>В случае Вашего согласия на проведение обследования просим Вас обратиться в муниципальную комиссию (по месту проживания инвалида) предоставив документы: о характеристиках жилого помещения инвалида, общего имущества в многоквартирном доме, в которых проживает инвалид, частного жилищного фонда, в котором проживает инвалид,(технический паспорт (технический план), кадастровый паспорт и иные документы); документы о признании гражданина инвалидом, в том числе выписки из акта медико-социальной экспертизы гражданина, признанного инвалидом. 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Председатель муниципальной комиссии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по обследованию жилых помещений инвалидов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и общего имущества в многоквартирных домах,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в которых проживают инвалиды, входящих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в состав муниципального жилищного фонда,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а также частного жилищного фонда,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в которых проживают инвалиды,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на территории Ютазинского муниципального района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Республики Татарстан                                                                                     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(ФИО)(подпись)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spacing w:lineRule="auto" w:line="240" w:before="0" w:after="0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Форма </w:t>
      </w:r>
      <w:r>
        <w:rPr>
          <w:rStyle w:val="Strong"/>
          <w:rFonts w:eastAsia="Calibri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акта о невозможности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Акта о невозможности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обследования жилого помещения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right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>УТВЕРЖДАЮ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>Председатель муниципальной комиссии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по обследованию жилых помещений инвалидов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и общего имущества в многоквартирных домах,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в которых проживают инвалиды, входящих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в состав муниципального жилищного фонда,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а также частного жилищного фонда,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в которых проживают инвалиды,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на территории Ютазинского муниципального района 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       </w:t>
      </w:r>
      <w:r>
        <w:rPr>
          <w:rFonts w:cs="Times New Roman"/>
          <w:kern w:val="2"/>
          <w:sz w:val="26"/>
          <w:szCs w:val="26"/>
        </w:rPr>
        <w:t>Республики Татарстан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</w:t>
      </w:r>
      <w:r>
        <w:rPr>
          <w:rFonts w:cs="Times New Roman"/>
          <w:kern w:val="2"/>
          <w:sz w:val="26"/>
          <w:szCs w:val="26"/>
        </w:rPr>
        <w:t>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      </w:t>
      </w:r>
      <w:r>
        <w:rPr>
          <w:rFonts w:cs="Times New Roman"/>
          <w:kern w:val="2"/>
          <w:sz w:val="26"/>
          <w:szCs w:val="26"/>
        </w:rPr>
        <w:t>(ФИО, подпись)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kern w:val="2"/>
          <w:sz w:val="26"/>
          <w:szCs w:val="26"/>
        </w:rPr>
        <w:t>Акт о невозможности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kern w:val="2"/>
          <w:sz w:val="26"/>
          <w:szCs w:val="26"/>
        </w:rPr>
        <w:t>обследования жилого помещения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kern w:val="2"/>
          <w:sz w:val="26"/>
          <w:szCs w:val="26"/>
        </w:rPr>
        <w:t>расположенного по адресу: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kern w:val="2"/>
          <w:sz w:val="26"/>
          <w:szCs w:val="26"/>
        </w:rPr>
        <w:t>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cs="Times New Roman"/>
          <w:b/>
          <w:bCs/>
          <w:kern w:val="2"/>
          <w:sz w:val="26"/>
          <w:szCs w:val="26"/>
        </w:rPr>
        <w:t>от 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Татарстан, в целях их приспособления с учетом потребностей инвалидов и обеспечения условий их доступности для инвалидов, в составе: ____________________________________________ (Ф.И.О. членов комиссии с указанием, представителем какого органа (организации) он является и занимаемой должности)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вышла в адрес проживания инвалида _______________________________ (ФИО, дата рождения) и установила, что произвести обследование жилого помещения не представляется возможным по причине ____________________________________________.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Члены комиссии: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_______________________/ ___________________________/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(подпись) (должность, Ф.И.О.)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_______________________/ ___________________________/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(подпись) (должность, Ф.И.О.)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_______________________/ ___________________________/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(подпись) (должность, Ф.И.О.)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_______________________/ ___________________________/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(подпись) (должность, Ф.И.О.)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_______________________/ ___________________________/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>(подпись) (должность, Ф.И.О.)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spacing w:lineRule="auto" w:line="240" w:before="0" w:after="0"/>
        <w:rPr>
          <w:rFonts w:ascii="Tinos" w:hAnsi="Tinos" w:eastAsia="" w:cs="Times New Roman" w:eastAsiaTheme="minorEastAsia"/>
          <w:b w:val="false"/>
          <w:bCs w:val="false"/>
          <w:kern w:val="0"/>
          <w:lang w:val="tt-RU" w:eastAsia="ru-RU" w:bidi="ar-SA"/>
        </w:rPr>
      </w:pPr>
      <w:r>
        <w:rPr>
          <w:rFonts w:eastAsia="" w:cs="Times New Roman" w:eastAsiaTheme="minorEastAsia" w:ascii="Tinos" w:hAnsi="Tinos"/>
          <w:b w:val="false"/>
          <w:bCs w:val="false"/>
          <w:kern w:val="0"/>
          <w:lang w:val="tt-RU" w:eastAsia="ru-RU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Форма </w:t>
      </w:r>
      <w:r>
        <w:rPr>
          <w:rStyle w:val="Strong"/>
          <w:rFonts w:eastAsia="Calibri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отказа от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Strong"/>
          <w:rFonts w:eastAsia="" w:cs="Times New Roman" w:ascii="Tinos" w:hAnsi="Tinos" w:eastAsiaTheme="minorEastAsia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Отказ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от обследования жилого помещения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right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             </w:t>
      </w:r>
      <w:r>
        <w:rPr>
          <w:rFonts w:cs="Times New Roman"/>
          <w:kern w:val="2"/>
          <w:sz w:val="26"/>
          <w:szCs w:val="26"/>
        </w:rPr>
        <w:t xml:space="preserve">В муниципальную комиссию  по обследованию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 xml:space="preserve">жилых помещений инвалидов и общего имущества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в многоквартирных домах, в которых проживают инвалиды,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 xml:space="preserve">входящих в состав муниципального жилищного фонда,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 xml:space="preserve">а также частного жилищного фонда, в которых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 xml:space="preserve">проживают инвалиды, на территории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Ютазинского муниципального района Республики Татарстан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от 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 xml:space="preserve">___________________________________________________                    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зарегистрированного (ой) по адресу: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 xml:space="preserve">____________________________________________________                                  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                                    </w:t>
      </w:r>
      <w:r>
        <w:rPr>
          <w:rFonts w:cs="Times New Roman"/>
          <w:kern w:val="2"/>
          <w:sz w:val="26"/>
          <w:szCs w:val="26"/>
        </w:rPr>
        <w:t>тел. 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overflowPunct w:val="true"/>
        <w:spacing w:lineRule="auto" w:line="240" w:before="0" w:after="0"/>
        <w:ind w:left="0" w:firstLine="720"/>
        <w:jc w:val="center"/>
        <w:textAlignment w:val="baseline"/>
        <w:outlineLvl w:val="2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  <w:t>Заявление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</w:rPr>
      </w:pPr>
      <w:r>
        <w:rPr>
          <w:rFonts w:cs="Times New Roman"/>
          <w:b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Я _______________________________________________,_________ года рождения, отказываюсь от обследования жилого помещения по месту моего проживания, расположенного по адресу:________________________________________________________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________________________________________________________________________________.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Я отказываюсь от обследования общего имущества в многоквартирном доме, по месту моего проживания, расположенного по адресу: _____________________________________ ________________________________________________________________________________.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/>
      </w:pPr>
      <w:r>
        <w:rPr>
          <w:rFonts w:cs="Times New Roman"/>
          <w:kern w:val="2"/>
          <w:sz w:val="26"/>
          <w:szCs w:val="26"/>
        </w:rPr>
        <w:t>Я ознакомлен (а) с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Правовые последствия мне разъяснены и понятны.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 "____"__________________20___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85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(подпись) (дата)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eastAsia="Calibri" w:cs="Times New Roman"/>
          <w:b w:val="false"/>
          <w:bCs w:val="false"/>
          <w:sz w:val="28"/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6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Форма акта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 в целях их приспособления с учетом потребностей инвалидов и обеспечения условий их доступности для инвалидов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/>
      </w:pPr>
      <w:r>
        <w:rPr/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</w:t>
      </w:r>
      <w:r>
        <w:rPr>
          <w:rFonts w:cs="Times New Roman"/>
          <w:kern w:val="2"/>
          <w:sz w:val="26"/>
          <w:szCs w:val="26"/>
        </w:rPr>
        <w:t>Акт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обследования жилого помещения инвалида и общего имущества в многоквартирном доме, в котором проживает инвалид, а также частного жилищного фонда, в котором проживает инвалид, в целях их приспособления с учетом потребностей инвалида и обеспечения условий их доступности для инвалида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                                                                      «____»________20__ г.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(наименование населенного пункта)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cs="Times New Roman"/>
          <w:kern w:val="2"/>
          <w:sz w:val="20"/>
          <w:szCs w:val="20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Татарстан, в целях их приспособления с учетом потребностей инвалидов и обеспечения условий их доступности для инвалидов, в составе: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членов комиссии с указанием, представителем какого органа (организации) он является и занимаемой должности)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созданная 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(указываются реквизиты акта о создании комиссии)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в соответствии с планом мероприятий, утвержденным 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дата утверждения плана мероприятий и кем он утвержден)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произвела обследование жилого помещения инвалида, расположенного в многоквартирном доме (</w:t>
      </w: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>частном жилищном фонде)</w:t>
      </w:r>
      <w:r>
        <w:rPr>
          <w:rFonts w:eastAsia="Calibri" w:cs="Times New Roman"/>
          <w:b w:val="false"/>
          <w:bCs w:val="false"/>
          <w:kern w:val="2"/>
          <w:sz w:val="28"/>
          <w:szCs w:val="28"/>
        </w:rPr>
        <w:t xml:space="preserve"> </w:t>
      </w:r>
      <w:r>
        <w:rPr>
          <w:rFonts w:cs="Times New Roman"/>
          <w:kern w:val="2"/>
          <w:sz w:val="26"/>
          <w:szCs w:val="26"/>
        </w:rPr>
        <w:t>, по адресу: 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/>
      </w:pPr>
      <w:r>
        <w:rPr>
          <w:rFonts w:cs="Times New Roman"/>
          <w:kern w:val="2"/>
          <w:sz w:val="26"/>
          <w:szCs w:val="26"/>
        </w:rPr>
        <w:t xml:space="preserve">      </w:t>
      </w:r>
      <w:r>
        <w:rPr>
          <w:rFonts w:cs="Times New Roman"/>
          <w:kern w:val="2"/>
          <w:sz w:val="26"/>
          <w:szCs w:val="26"/>
        </w:rPr>
        <w:t>и общего имущества в указанном многоквартирном доме, в котором проживает инвалид, на соответствие требованиям из числа требований, предусмотренных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 (далее - требования).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</w:t>
      </w:r>
      <w:r>
        <w:rPr>
          <w:rFonts w:cs="Times New Roman"/>
          <w:kern w:val="2"/>
          <w:sz w:val="26"/>
          <w:szCs w:val="26"/>
        </w:rPr>
        <w:t>При обследовании жилого помещения инвалида и общего имущества в многоквартирном доме, в котором проживает инвалид, а также частного жилищного фонда, в котором проживает инвалид, присутствовали: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________________________________________________________________________________,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гражданина, являющегося инвалидом и проживающего в обследуемом жилом помещении)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________________________________________________________________________________,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законного представителя инвалида с указанием подтверждающих документов)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________________________________________________________________________________,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проживающих в жилом помещении членов семьи инвалида с указанием степени родства)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представителей организаций, осуществляющих деятельность по управлению многоквартирным домом, в котором располагается жилое помещение инвалида и общее имущество, в отношении которого проводится обследование (при непосредственной форме управления многоквартирным домом)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</w:t>
      </w:r>
      <w:r>
        <w:rPr>
          <w:rFonts w:cs="Times New Roman"/>
          <w:kern w:val="2"/>
          <w:sz w:val="26"/>
          <w:szCs w:val="26"/>
        </w:rPr>
        <w:t>В результате обследования жилого помещения инвалида (</w:t>
      </w: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 xml:space="preserve">частного жилищного фонда) </w:t>
      </w:r>
      <w:r>
        <w:rPr>
          <w:rFonts w:cs="Times New Roman"/>
          <w:kern w:val="2"/>
          <w:sz w:val="26"/>
          <w:szCs w:val="26"/>
        </w:rPr>
        <w:t>и общего имущества в многоквартирном доме комиссией установлено: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</w:t>
      </w:r>
      <w:r>
        <w:rPr>
          <w:rFonts w:cs="Times New Roman"/>
          <w:kern w:val="2"/>
          <w:sz w:val="26"/>
          <w:szCs w:val="26"/>
        </w:rPr>
        <w:t>а) 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________________________________________________________________________________;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(описание характеристик обследуемого жилого помещения инвалида и общего имущества в многоквартирном доме (</w:t>
      </w: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>частном жилищном фонде)</w:t>
      </w:r>
      <w:r>
        <w:rPr>
          <w:rFonts w:cs="Times New Roman"/>
          <w:kern w:val="2"/>
          <w:sz w:val="26"/>
          <w:szCs w:val="26"/>
        </w:rPr>
        <w:t>, в котором проживает инвалид, составленное на основании результатов обследования)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</w:t>
      </w:r>
      <w:r>
        <w:rPr>
          <w:rFonts w:cs="Times New Roman"/>
          <w:kern w:val="2"/>
          <w:sz w:val="26"/>
          <w:szCs w:val="26"/>
        </w:rPr>
        <w:t>б) 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________________________________________________________________________________. 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(перечень требований, которым не соответствует обследуемое жилое помещение инвалида и (или) общее имущество в многоквартирном доме, в котором проживает инвалид, а также частного жилищного фонда, в котором проживает инвалид,(если такие несоответствия были выявлены в результате обследования)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  </w:t>
      </w:r>
      <w:r>
        <w:rPr>
          <w:rFonts w:cs="Times New Roman"/>
          <w:kern w:val="2"/>
          <w:sz w:val="26"/>
          <w:szCs w:val="26"/>
        </w:rPr>
        <w:t>На основании изложенного комиссия пришла к следующим выводам: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(выводы комиссии о наличии или об отсутствии необходимости приспособления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 с учетом потребностей инвалида и обеспечения условий их доступности для инвалида с мотивированным обоснованием)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  </w:t>
      </w:r>
      <w:r>
        <w:rPr>
          <w:rFonts w:cs="Times New Roman"/>
          <w:kern w:val="2"/>
          <w:sz w:val="26"/>
          <w:szCs w:val="26"/>
        </w:rPr>
        <w:t>Мероприятия по приспособлению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инвалид,с учетом потребностей инвалида и обеспечения условий их доступности для инвалида: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________________________________________________________________________________________________________________________________________________________________.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/>
      </w:pPr>
      <w:r>
        <w:rPr>
          <w:rFonts w:cs="Times New Roman"/>
          <w:kern w:val="2"/>
          <w:sz w:val="26"/>
          <w:szCs w:val="26"/>
        </w:rPr>
        <w:t>(перечень мероприятий по приспособлению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инвалид,с учетом потребностей инвалида и обеспечения условий их доступности для инвалида и с учетом мнения инвалида, проживающего в данном помещении (его законного представителя)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</w:t>
      </w:r>
      <w:r>
        <w:rPr>
          <w:rFonts w:cs="Times New Roman"/>
          <w:kern w:val="2"/>
          <w:sz w:val="26"/>
          <w:szCs w:val="26"/>
        </w:rPr>
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а также частного жилищного фонда, в котором проживает инвалид, в целях приспособления жилого помещения инвалида и (или) общего имущества в многоквартирном доме, а также частного жилищного фонда, в котором проживает инвалид, в котором проживает инвалид, с учетом потребностей инвалида и обеспечения условий их доступности для инвалида: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________________________________________________________________________________________________________________________________________________________________.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 с учетом потребностей инвалида и обеспечения условий их доступности для инвалида принимается в случае,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 то есть о невозможности приспособления жилого помещения инвалида и (или) общего имущества в многоквартирном доме</w:t>
      </w: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>,</w:t>
      </w:r>
      <w:r>
        <w:rPr>
          <w:rFonts w:cs="Times New Roman"/>
          <w:kern w:val="2"/>
          <w:sz w:val="26"/>
          <w:szCs w:val="26"/>
        </w:rPr>
        <w:t xml:space="preserve"> в котором проживает инвалид, а также частного жилищного фонда, в котором проживает инвалид, без изменения существующих несущих и ограждающих конструкций многоквартирного дома (части дома), а также частного жилищного фонда, путем осуществления его реконструкции или капитального ремонта)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</w:t>
      </w:r>
      <w:r>
        <w:rPr>
          <w:rFonts w:cs="Times New Roman"/>
          <w:kern w:val="2"/>
          <w:sz w:val="26"/>
          <w:szCs w:val="26"/>
        </w:rPr>
        <w:t>Замечания и предложения гражданина, являющегося инвалидом, либо его законного представителя, проживающих в жилом помещении членов семьи инвалида, присутствующих при обследовании жилого помещения: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tbl>
      <w:tblPr>
        <w:tblW w:w="7427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58"/>
        <w:gridCol w:w="738"/>
        <w:gridCol w:w="170"/>
        <w:gridCol w:w="737"/>
        <w:gridCol w:w="2324"/>
      </w:tblGrid>
      <w:tr>
        <w:trPr/>
        <w:tc>
          <w:tcPr>
            <w:tcW w:w="3458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Настоящий акт составлен в</w:t>
            </w:r>
          </w:p>
        </w:tc>
        <w:tc>
          <w:tcPr>
            <w:tcW w:w="73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</w:t>
            </w:r>
          </w:p>
        </w:tc>
        <w:tc>
          <w:tcPr>
            <w:tcW w:w="73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324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) экземплярах.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Члены комиссии:</w:t>
      </w:r>
    </w:p>
    <w:tbl>
      <w:tblPr>
        <w:tblW w:w="83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2"/>
        <w:gridCol w:w="282"/>
        <w:gridCol w:w="4254"/>
        <w:gridCol w:w="282"/>
      </w:tblGrid>
      <w:tr>
        <w:trPr/>
        <w:tc>
          <w:tcPr>
            <w:tcW w:w="357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</w:tr>
      <w:tr>
        <w:trPr/>
        <w:tc>
          <w:tcPr>
            <w:tcW w:w="357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(должность, Ф.И.О.)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Лица, присутствовавшие при обследовании:</w:t>
      </w:r>
    </w:p>
    <w:tbl>
      <w:tblPr>
        <w:tblW w:w="83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2"/>
        <w:gridCol w:w="282"/>
        <w:gridCol w:w="4254"/>
        <w:gridCol w:w="282"/>
      </w:tblGrid>
      <w:tr>
        <w:trPr/>
        <w:tc>
          <w:tcPr>
            <w:tcW w:w="357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</w:tr>
      <w:tr>
        <w:trPr/>
        <w:tc>
          <w:tcPr>
            <w:tcW w:w="357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(должность, Ф.И.О.)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Гражданин, являющийся инвалидом, проживающий в обследуемом жилом помещении, либо его законный представитель, проживающие в жилом помещении члены семьи инвалида, присутствовавшие при обследовании жилого помещения:</w:t>
      </w:r>
    </w:p>
    <w:tbl>
      <w:tblPr>
        <w:tblW w:w="83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2"/>
        <w:gridCol w:w="282"/>
        <w:gridCol w:w="4254"/>
        <w:gridCol w:w="282"/>
      </w:tblGrid>
      <w:tr>
        <w:trPr/>
        <w:tc>
          <w:tcPr>
            <w:tcW w:w="357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</w:tr>
      <w:tr>
        <w:trPr/>
        <w:tc>
          <w:tcPr>
            <w:tcW w:w="357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(Ф.И.О.)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7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Форма заключения о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/>
          <w:b w:val="false"/>
          <w:bCs w:val="false"/>
          <w:sz w:val="28"/>
          <w:szCs w:val="28"/>
        </w:rPr>
        <w:t>, с учетом потребностей инвалидов и обеспечения условий их доступности для инвалидов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sz w:val="26"/>
          <w:szCs w:val="26"/>
        </w:rPr>
      </w:pPr>
      <w:r>
        <w:rPr>
          <w:rFonts w:eastAsia="Calibri" w:cs="Times New Roman"/>
          <w:b w:val="false"/>
          <w:bCs w:val="false"/>
          <w:sz w:val="26"/>
          <w:szCs w:val="26"/>
        </w:rPr>
        <w:t>Заключение №_____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о возможности приспособления жилого помещения инвалида и общего имущества в многоквартирном доме, в котором проживает инвалид, а также частного жилищного фонда, в котором проживает инвалид, с учетом потребностей инвалида и обеспечения условий их доступности для инвалида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                                                                      «____»________20__ г.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(наименование населенного пункта)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cs="Times New Roman"/>
          <w:kern w:val="2"/>
          <w:sz w:val="20"/>
          <w:szCs w:val="20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Татарстан, в целях их приспособления с учетом потребностей инвалидов и обеспечения условий их доступности для инвалидов, в составе: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членов комиссии с указанием, представителем какого органа (организации) он является и занимаемой должности)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созданная 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(указываются реквизиты акта о создании комиссии)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в соответствии с планом мероприятий, утвержденным 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дата утверждения плана мероприятий и кем он утвержден)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на основании: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а) акта обследования жилого помещения инвалида и общего имущества в многоквартирном доме, в котором проживает инвалид, а также частного жилищного фонда, в котором проживает инвалид, в целях их приспособления с учетом потребностей инвалида и обеспечения условий их доступности для инвалида от «____»________20__ г., расположенного в многоквартирном доме (</w:t>
      </w: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>частном жилищном фонде)</w:t>
      </w:r>
      <w:r>
        <w:rPr>
          <w:rFonts w:cs="Times New Roman"/>
          <w:kern w:val="2"/>
          <w:sz w:val="26"/>
          <w:szCs w:val="26"/>
        </w:rPr>
        <w:t xml:space="preserve">, по адресу: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</w:t>
      </w:r>
      <w:r>
        <w:rPr>
          <w:rFonts w:cs="Times New Roman"/>
          <w:kern w:val="2"/>
          <w:sz w:val="26"/>
          <w:szCs w:val="26"/>
        </w:rPr>
        <w:t>б)  решения комиссии от «____»________20__ г. №___ об экономической целесообразности реконструкции или капитального ремонта многоквартирного дома (части дома), в котором проживает инвалид, а также частного жилищного фонда,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 с учетом потребностей инвалида и обеспечения условий их доступности для инвалида;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/>
      </w:pPr>
      <w:r>
        <w:rPr>
          <w:rFonts w:cs="Times New Roman"/>
          <w:kern w:val="2"/>
          <w:sz w:val="26"/>
          <w:szCs w:val="26"/>
        </w:rPr>
        <w:t>в соответствии с пунктом 19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вынесено заключение: «О возможности приспособления жилого помещения инвалида и общего имущества в многоквартирном доме, в котором проживает инвалид с учетом потребностей инвалида и обеспечения условий их доступности для инвалида», расположенного по адресу: 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улица, номер дома (с указанием номера корпуса, строения, владения, здания, сооружения), номер квартиры)</w:t>
      </w:r>
    </w:p>
    <w:tbl>
      <w:tblPr>
        <w:tblW w:w="856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92"/>
        <w:gridCol w:w="738"/>
        <w:gridCol w:w="169"/>
        <w:gridCol w:w="737"/>
        <w:gridCol w:w="2325"/>
      </w:tblGrid>
      <w:tr>
        <w:trPr/>
        <w:tc>
          <w:tcPr>
            <w:tcW w:w="45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Настоящее заключение составлено в</w:t>
            </w:r>
          </w:p>
        </w:tc>
        <w:tc>
          <w:tcPr>
            <w:tcW w:w="73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16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</w:t>
            </w:r>
          </w:p>
        </w:tc>
        <w:tc>
          <w:tcPr>
            <w:tcW w:w="73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32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) экземплярах.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Члены комиссии:</w:t>
      </w:r>
    </w:p>
    <w:tbl>
      <w:tblPr>
        <w:tblW w:w="83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2"/>
        <w:gridCol w:w="282"/>
        <w:gridCol w:w="4254"/>
        <w:gridCol w:w="282"/>
      </w:tblGrid>
      <w:tr>
        <w:trPr/>
        <w:tc>
          <w:tcPr>
            <w:tcW w:w="357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</w:tr>
      <w:tr>
        <w:trPr/>
        <w:tc>
          <w:tcPr>
            <w:tcW w:w="357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(должность, Ф.И.О.)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eastAsia="Calibri" w:cs="Times New Roman"/>
          <w:b w:val="false"/>
          <w:bCs w:val="false"/>
          <w:sz w:val="28"/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Приложение № 8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Ютазинского муниципального района                 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Республики Татарстан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                                                                      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>от «___»_________20 __г. №_______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Форма </w:t>
      </w:r>
      <w:r>
        <w:rPr>
          <w:rFonts w:eastAsia="Calibri" w:cs="Times New Roman" w:ascii="Tinos" w:hAnsi="Tinos"/>
          <w:b w:val="false"/>
          <w:bCs w:val="false"/>
          <w:kern w:val="0"/>
          <w:sz w:val="28"/>
          <w:szCs w:val="28"/>
          <w:lang w:val="tt-RU" w:eastAsia="ru-RU" w:bidi="ar-SA"/>
        </w:rPr>
        <w:t xml:space="preserve">заключения об отсутствии возможности приспособления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Fonts w:eastAsia="" w:cs="Times New Roman" w:ascii="Tinos" w:hAnsi="Tinos" w:eastAsiaTheme="minorEastAsia"/>
          <w:b w:val="false"/>
          <w:bCs w:val="false"/>
          <w:kern w:val="0"/>
          <w:sz w:val="28"/>
          <w:szCs w:val="28"/>
          <w:lang w:val="tt-RU" w:eastAsia="ru-RU" w:bidi="ar-SA"/>
        </w:rPr>
        <w:t xml:space="preserve">в которых проживают инвалиды, 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0"/>
          <w:lang w:val="tt-RU" w:eastAsia="zh-CN" w:bidi="ar-SA"/>
        </w:rPr>
        <w:t>на территории Ю</w:t>
      </w:r>
      <w:r>
        <w:rPr>
          <w:rStyle w:val="Strong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lang w:val="tt-RU" w:eastAsia="ru-RU" w:bidi="ar-SA"/>
        </w:rPr>
        <w:t>тазинского муниципального района Республики Татарстан</w:t>
      </w:r>
      <w:r>
        <w:rPr>
          <w:rFonts w:eastAsia="Calibri" w:cs="Times New Roman" w:ascii="Tinos" w:hAnsi="Tinos"/>
          <w:b w:val="false"/>
          <w:bCs w:val="false"/>
          <w:kern w:val="0"/>
          <w:sz w:val="28"/>
          <w:szCs w:val="28"/>
          <w:lang w:val="tt-RU" w:eastAsia="ru-RU" w:bidi="ar-SA"/>
        </w:rPr>
        <w:t>, с учетом потребностей инвалидов и обеспечения условий их доступности для инвалидов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center"/>
        <w:rPr>
          <w:sz w:val="26"/>
          <w:szCs w:val="26"/>
        </w:rPr>
      </w:pPr>
      <w:r>
        <w:rPr>
          <w:rFonts w:eastAsia="Calibri" w:cs="Times New Roman"/>
          <w:b w:val="false"/>
          <w:bCs w:val="false"/>
          <w:sz w:val="26"/>
          <w:szCs w:val="26"/>
        </w:rPr>
        <w:t>Заключение №_____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об отсутствии возможности приспособления жилого помещения инвалида и общего имущества в многоквартирном доме, в котором проживает инвалид, а также частного жилищного фонда, в котором проживает инвалид, с учетом потребностей инвалида и обеспечения условий их доступности для инвалида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                                                                      «____»________20__ г.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(наименование населенного пункта)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cs="Times New Roman"/>
          <w:kern w:val="2"/>
          <w:sz w:val="20"/>
          <w:szCs w:val="20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которых проживают инвалиды, на территории Ютазинского муниципального района Республики Татарстан, в целях их приспособления с учетом потребностей инвалидов и обеспечения условий их доступности для инвалидов, в составе: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(Ф.И.О. членов комиссии с указанием, представителем какого органа (организации) он является и занимаемой должности)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созданная 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(указываются реквизиты акта о создании комиссии)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в соответствии с планом мероприятий, утвержденным 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дата утверждения плана мероприятий и кем он утвержден)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на основании: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а) акта обследования жилого помещения инвалида и общего имущества в многоквартирном доме, в котором проживает инвалид, а также частного жилищного фонда, в котором проживает инвалид, в целях их приспособления с учетом потребностей инвалида и обеспечения условий их доступности для инвалида от «____»________20__ г., расположенного в многоквартирном доме (</w:t>
      </w:r>
      <w:r>
        <w:rPr>
          <w:rFonts w:eastAsia="Calibri" w:cs="Times New Roman"/>
          <w:b w:val="false"/>
          <w:bCs w:val="false"/>
          <w:kern w:val="2"/>
          <w:sz w:val="26"/>
          <w:szCs w:val="26"/>
        </w:rPr>
        <w:t>частном жилищном фонде)</w:t>
      </w:r>
      <w:r>
        <w:rPr>
          <w:rFonts w:cs="Times New Roman"/>
          <w:kern w:val="2"/>
          <w:sz w:val="26"/>
          <w:szCs w:val="26"/>
        </w:rPr>
        <w:t xml:space="preserve">, по адресу: 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 улица, номер дома (с указанием номера корпуса, строения, владения, здания, сооружения), номер квартиры)</w:t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 xml:space="preserve">    </w:t>
      </w:r>
      <w:r>
        <w:rPr>
          <w:rFonts w:cs="Times New Roman"/>
          <w:kern w:val="2"/>
          <w:sz w:val="26"/>
          <w:szCs w:val="26"/>
        </w:rPr>
        <w:t>б)  решения комиссии от «____»________20__ г. №___ об экономической целесообразности реконструкции или капитального ремонта многоквартирного дома (части дома), в котором проживает инвалид, а также частного жилищного фонда,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а также частного жилищного фонда, в котором проживает инвалид, с учетом потребностей инвалида и обеспечения условий их доступности для инвалида;</w:t>
      </w:r>
    </w:p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/>
      </w:pPr>
      <w:r>
        <w:rPr>
          <w:rFonts w:cs="Times New Roman"/>
          <w:kern w:val="2"/>
          <w:sz w:val="26"/>
          <w:szCs w:val="26"/>
        </w:rPr>
        <w:t>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вынесено заключение: «Об отсутствии возможности приспособления жилого помещения инвалида и общего имущества в многоквартирном доме, в котором проживает инвалид с учетом потребностей инвалида и обеспечения условий их доступности для инвалида», расположенного по адресу:</w:t>
      </w:r>
    </w:p>
    <w:p>
      <w:pPr>
        <w:pStyle w:val="Normal"/>
        <w:suppressAutoHyphens w:val="true"/>
        <w:overflowPunct w:val="tru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(указывается полный адрес: индекс отделения почтовой связи, субъект Российской Федерации/округ, административный район, город/населенный пункт, квартал/микрорайон,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улица, номер дома (с указанием номера корпуса, строения, владения, здания, сооружения), номер квартиры)</w:t>
      </w:r>
    </w:p>
    <w:tbl>
      <w:tblPr>
        <w:tblW w:w="856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92"/>
        <w:gridCol w:w="738"/>
        <w:gridCol w:w="169"/>
        <w:gridCol w:w="737"/>
        <w:gridCol w:w="2325"/>
      </w:tblGrid>
      <w:tr>
        <w:trPr/>
        <w:tc>
          <w:tcPr>
            <w:tcW w:w="45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Настоящее заключение составлено в</w:t>
            </w:r>
          </w:p>
        </w:tc>
        <w:tc>
          <w:tcPr>
            <w:tcW w:w="73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16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</w:t>
            </w:r>
          </w:p>
        </w:tc>
        <w:tc>
          <w:tcPr>
            <w:tcW w:w="73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325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) экземплярах.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cs="Times New Roman"/>
          <w:kern w:val="2"/>
          <w:sz w:val="26"/>
          <w:szCs w:val="26"/>
        </w:rPr>
        <w:t>Члены комиссии:</w:t>
      </w:r>
    </w:p>
    <w:tbl>
      <w:tblPr>
        <w:tblW w:w="839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2"/>
        <w:gridCol w:w="282"/>
        <w:gridCol w:w="4254"/>
        <w:gridCol w:w="282"/>
      </w:tblGrid>
      <w:tr>
        <w:trPr/>
        <w:tc>
          <w:tcPr>
            <w:tcW w:w="357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 </w:t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/</w:t>
            </w:r>
          </w:p>
        </w:tc>
      </w:tr>
      <w:tr>
        <w:trPr/>
        <w:tc>
          <w:tcPr>
            <w:tcW w:w="357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(должность, Ф.И.О.)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ind w:firstLine="720"/>
        <w:jc w:val="both"/>
        <w:textAlignment w:val="baseline"/>
        <w:rPr>
          <w:rFonts w:eastAsia="Calibri" w:cs="Times New Roman"/>
          <w:b w:val="false"/>
          <w:bCs w:val="false"/>
          <w:sz w:val="28"/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b/>
          <w:bCs/>
        </w:rPr>
      </w:pPr>
      <w:r>
        <w:rPr>
          <w:b/>
          <w:bCs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616" w:gutter="0" w:header="720" w:top="777" w:footer="780" w:bottom="119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tabs>
        <w:tab w:val="clear" w:pos="4677"/>
        <w:tab w:val="clear" w:pos="9355"/>
        <w:tab w:val="left" w:pos="8865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jc w:val="center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de370b"/>
    <w:rPr>
      <w:color w:val="0000FF"/>
      <w:u w:val="single"/>
    </w:rPr>
  </w:style>
  <w:style w:type="character" w:styleId="Style13" w:customStyle="1">
    <w:name w:val="Текст сноски Знак"/>
    <w:basedOn w:val="DefaultParagraphFont"/>
    <w:qFormat/>
    <w:rsid w:val="0004785d"/>
    <w:rPr/>
  </w:style>
  <w:style w:type="character" w:styleId="11" w:customStyle="1">
    <w:name w:val="Текст сноски Знак1"/>
    <w:basedOn w:val="DefaultParagraphFont"/>
    <w:semiHidden/>
    <w:qFormat/>
    <w:rsid w:val="0004785d"/>
    <w:rPr/>
  </w:style>
  <w:style w:type="character" w:styleId="Style14" w:customStyle="1">
    <w:name w:val="Верхний колонтитул Знак"/>
    <w:basedOn w:val="DefaultParagraphFont"/>
    <w:qFormat/>
    <w:rsid w:val="0004785d"/>
    <w:rPr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4785d"/>
    <w:rPr>
      <w:rFonts w:ascii="Tahoma" w:hAnsi="Tahoma" w:cs="Tahoma"/>
      <w:sz w:val="16"/>
      <w:szCs w:val="16"/>
    </w:rPr>
  </w:style>
  <w:style w:type="character" w:styleId="Style16">
    <w:name w:val="Символ сноски"/>
    <w:unhideWhenUsed/>
    <w:qFormat/>
    <w:rsid w:val="0004785d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FontStyle17" w:customStyle="1">
    <w:name w:val="Font Style17"/>
    <w:qFormat/>
    <w:rsid w:val="0004785d"/>
    <w:rPr>
      <w:rFonts w:ascii="Times New Roman" w:hAnsi="Times New Roman"/>
      <w:sz w:val="26"/>
    </w:rPr>
  </w:style>
  <w:style w:type="character" w:styleId="Style18" w:customStyle="1">
    <w:name w:val="Нижний колонтитул Знак"/>
    <w:basedOn w:val="DefaultParagraphFont"/>
    <w:qFormat/>
    <w:rsid w:val="0004785d"/>
    <w:rPr>
      <w:sz w:val="24"/>
      <w:szCs w:val="24"/>
    </w:rPr>
  </w:style>
  <w:style w:type="character" w:styleId="Style19" w:customStyle="1">
    <w:name w:val="Абзац списка Знак"/>
    <w:link w:val="ListParagraph"/>
    <w:uiPriority w:val="34"/>
    <w:qFormat/>
    <w:locked/>
    <w:rsid w:val="0004785d"/>
    <w:rPr>
      <w:sz w:val="24"/>
      <w:szCs w:val="24"/>
    </w:rPr>
  </w:style>
  <w:style w:type="character" w:styleId="Annotationreference">
    <w:name w:val="annotation reference"/>
    <w:basedOn w:val="DefaultParagraphFont"/>
    <w:semiHidden/>
    <w:unhideWhenUsed/>
    <w:qFormat/>
    <w:rsid w:val="00dc2169"/>
    <w:rPr>
      <w:sz w:val="16"/>
      <w:szCs w:val="16"/>
    </w:rPr>
  </w:style>
  <w:style w:type="character" w:styleId="Style20" w:customStyle="1">
    <w:name w:val="Текст примечания Знак"/>
    <w:basedOn w:val="DefaultParagraphFont"/>
    <w:link w:val="Annotationtext"/>
    <w:semiHidden/>
    <w:qFormat/>
    <w:rsid w:val="00dc2169"/>
    <w:rPr/>
  </w:style>
  <w:style w:type="character" w:styleId="Style21" w:customStyle="1">
    <w:name w:val="Тема примечания Знак"/>
    <w:basedOn w:val="Style20"/>
    <w:link w:val="Annotationsubject"/>
    <w:semiHidden/>
    <w:qFormat/>
    <w:rsid w:val="00dc2169"/>
    <w:rPr>
      <w:b/>
      <w:bCs/>
    </w:rPr>
  </w:style>
  <w:style w:type="character" w:styleId="Pagenumber">
    <w:name w:val="page number"/>
    <w:qFormat/>
    <w:rsid w:val="002541e5"/>
    <w:rPr>
      <w:rFonts w:cs="Times New Roman"/>
    </w:rPr>
  </w:style>
  <w:style w:type="character" w:styleId="ConsPlusNormal" w:customStyle="1">
    <w:name w:val="ConsPlusNormal Знак"/>
    <w:link w:val="ConsPlusNormal1"/>
    <w:qFormat/>
    <w:locked/>
    <w:rsid w:val="009e6fcb"/>
    <w:rPr>
      <w:rFonts w:ascii="Arial" w:hAnsi="Arial" w:eastAsia="Calibri" w:cs="Arial"/>
      <w:lang w:eastAsia="en-US"/>
    </w:rPr>
  </w:style>
  <w:style w:type="character" w:styleId="Style22" w:customStyle="1">
    <w:name w:val="Заголовок Знак"/>
    <w:basedOn w:val="DefaultParagraphFont"/>
    <w:uiPriority w:val="99"/>
    <w:qFormat/>
    <w:rsid w:val="00de090e"/>
    <w:rPr>
      <w:sz w:val="24"/>
      <w:szCs w:val="24"/>
    </w:rPr>
  </w:style>
  <w:style w:type="character" w:styleId="Style23" w:customStyle="1">
    <w:name w:val="Основной текст_"/>
    <w:link w:val="13"/>
    <w:qFormat/>
    <w:locked/>
    <w:rsid w:val="00a278ae"/>
    <w:rPr>
      <w:sz w:val="27"/>
      <w:szCs w:val="27"/>
      <w:shd w:fill="FFFFFF" w:val="clear"/>
    </w:rPr>
  </w:style>
  <w:style w:type="character" w:styleId="Style24">
    <w:name w:val="Маркеры"/>
    <w:qFormat/>
    <w:rPr>
      <w:rFonts w:ascii="OpenSymbol" w:hAnsi="OpenSymbol" w:eastAsia="OpenSymbol" w:cs="OpenSymbol"/>
    </w:rPr>
  </w:style>
  <w:style w:type="character" w:styleId="Style2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Astra Serif" w:hAnsi="PT Astra Serif"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4"/>
    <w:rsid w:val="00e567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3">
    <w:name w:val="Footer"/>
    <w:basedOn w:val="Normal"/>
    <w:link w:val="Style18"/>
    <w:rsid w:val="00e567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qFormat/>
    <w:rsid w:val="00bf63af"/>
    <w:pPr/>
    <w:rPr>
      <w:rFonts w:ascii="Tahoma" w:hAnsi="Tahoma" w:cs="Tahoma"/>
      <w:sz w:val="16"/>
      <w:szCs w:val="16"/>
    </w:rPr>
  </w:style>
  <w:style w:type="paragraph" w:styleId="Style34">
    <w:name w:val="Footnote Text"/>
    <w:basedOn w:val="Normal"/>
    <w:link w:val="Style13"/>
    <w:rsid w:val="0004785d"/>
    <w:pPr/>
    <w:rPr>
      <w:sz w:val="20"/>
      <w:szCs w:val="20"/>
    </w:rPr>
  </w:style>
  <w:style w:type="paragraph" w:styleId="ConsPlusNormal1" w:customStyle="1">
    <w:name w:val="ConsPlusNormal"/>
    <w:link w:val="ConsPlusNormal"/>
    <w:qFormat/>
    <w:rsid w:val="0004785d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12" w:customStyle="1">
    <w:name w:val="Обычный1"/>
    <w:qFormat/>
    <w:rsid w:val="0004785d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4785d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link w:val="Style19"/>
    <w:uiPriority w:val="34"/>
    <w:qFormat/>
    <w:rsid w:val="0004785d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20"/>
    <w:semiHidden/>
    <w:unhideWhenUsed/>
    <w:qFormat/>
    <w:rsid w:val="00dc216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1"/>
    <w:semiHidden/>
    <w:unhideWhenUsed/>
    <w:qFormat/>
    <w:rsid w:val="00dc2169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f728e"/>
    <w:pPr>
      <w:spacing w:beforeAutospacing="1" w:afterAutospacing="1"/>
    </w:pPr>
    <w:rPr/>
  </w:style>
  <w:style w:type="paragraph" w:styleId="Style35">
    <w:name w:val="Title"/>
    <w:basedOn w:val="Normal"/>
    <w:link w:val="Style22"/>
    <w:uiPriority w:val="99"/>
    <w:qFormat/>
    <w:rsid w:val="00de090e"/>
    <w:pPr>
      <w:jc w:val="center"/>
    </w:pPr>
    <w:rPr/>
  </w:style>
  <w:style w:type="paragraph" w:styleId="13" w:customStyle="1">
    <w:name w:val="Основной текст1"/>
    <w:basedOn w:val="Normal"/>
    <w:link w:val="Style23"/>
    <w:qFormat/>
    <w:rsid w:val="00a278ae"/>
    <w:pPr>
      <w:shd w:val="clear" w:color="auto" w:fill="FFFFFF"/>
      <w:spacing w:lineRule="exact" w:line="322" w:before="480" w:after="300"/>
      <w:ind w:hanging="320"/>
    </w:pPr>
    <w:rPr>
      <w:sz w:val="27"/>
      <w:szCs w:val="27"/>
      <w:shd w:fill="FFFFFF" w:val="clear"/>
    </w:rPr>
  </w:style>
  <w:style w:type="paragraph" w:styleId="ConsPlusCell" w:customStyle="1">
    <w:name w:val="ConsPlusCell"/>
    <w:qFormat/>
    <w:rsid w:val="0016449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31338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04785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4120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Бланк2018.dotx</Template>
  <TotalTime>594</TotalTime>
  <Application>LibreOffice/7.5.6.2$Linux_X86_64 LibreOffice_project/50$Build-2</Application>
  <AppVersion>15.0000</AppVersion>
  <Pages>24</Pages>
  <Words>4892</Words>
  <Characters>38655</Characters>
  <CharactersWithSpaces>48542</CharactersWithSpaces>
  <Paragraphs>363</Paragraphs>
  <Company>МДМС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2021-10-22T06:43:00Z</dcterms:created>
  <dc:creator>Ildr</dc:creator>
  <dc:description/>
  <dc:language>ru-RU</dc:language>
  <cp:lastModifiedBy/>
  <cp:lastPrinted>2025-02-14T14:22:50Z</cp:lastPrinted>
  <dcterms:modified xsi:type="dcterms:W3CDTF">2025-04-10T15:26:53Z</dcterms:modified>
  <cp:revision>37</cp:revision>
  <dc:subject/>
  <dc:title>МИНИСТЕРСТВО ПО ДЕЛАМ МОЛОДЕЖИ, СПОРТУ И ТУРИЗМУ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