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nos" w:hAnsi="Tinos"/>
          <w:sz w:val="28"/>
          <w:szCs w:val="28"/>
        </w:rPr>
      </w:pPr>
      <w:r>
        <w:rPr>
          <w:rFonts w:ascii="Tinos" w:hAnsi="Tinos"/>
          <w:b/>
          <w:sz w:val="28"/>
          <w:szCs w:val="28"/>
        </w:rPr>
        <w:t>ПРОЕКТ</w:t>
      </w:r>
    </w:p>
    <w:tbl>
      <w:tblPr>
        <w:tblStyle w:val="a3"/>
        <w:tblW w:w="10035"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6120"/>
        <w:gridCol w:w="3914"/>
      </w:tblGrid>
      <w:tr>
        <w:trPr>
          <w:trHeight w:val="1575" w:hRule="atLeast"/>
        </w:trPr>
        <w:tc>
          <w:tcPr>
            <w:tcW w:w="6120" w:type="dxa"/>
            <w:tcBorders>
              <w:top w:val="nil"/>
              <w:left w:val="nil"/>
              <w:bottom w:val="nil"/>
              <w:right w:val="nil"/>
            </w:tcBorders>
          </w:tcPr>
          <w:p>
            <w:pPr>
              <w:pStyle w:val="Normal"/>
              <w:widowControl w:val="false"/>
              <w:suppressAutoHyphens w:val="true"/>
              <w:spacing w:lineRule="auto" w:line="240" w:before="0" w:after="0"/>
              <w:jc w:val="left"/>
              <w:rPr/>
            </w:pPr>
            <w:r>
              <w:rPr>
                <w:rFonts w:eastAsia="Times New Roman" w:cs="Times New Roman" w:ascii="Tinos" w:hAnsi="Tinos"/>
                <w:b w:val="false"/>
                <w:bCs w:val="false"/>
                <w:kern w:val="0"/>
                <w:sz w:val="28"/>
                <w:szCs w:val="28"/>
                <w:lang w:val="ru-RU" w:eastAsia="en-US" w:bidi="ar-SA"/>
              </w:rPr>
              <w:t xml:space="preserve">О внесении изменений в Постановление Исполнительного комитета Старокаразерикского сельского поселения №7 от 17.06.2016  «Об административных регламентах предоставления муниципальных услуг исполнительным комитетом Старокаразерикского сельского поселения Ютазинского муниципального района Республики Татарстан </w:t>
            </w:r>
          </w:p>
        </w:tc>
        <w:tc>
          <w:tcPr>
            <w:tcW w:w="3914" w:type="dxa"/>
            <w:tcBorders>
              <w:top w:val="nil"/>
              <w:left w:val="nil"/>
              <w:bottom w:val="nil"/>
              <w:right w:val="nil"/>
            </w:tcBorders>
          </w:tcPr>
          <w:p>
            <w:pPr>
              <w:pStyle w:val="ConsPlusNormal1"/>
              <w:widowControl w:val="false"/>
              <w:suppressAutoHyphens w:val="true"/>
              <w:spacing w:before="0" w:after="0"/>
              <w:jc w:val="both"/>
              <w:rPr>
                <w:rFonts w:ascii="Tinos" w:hAnsi="Tinos" w:cs="Times New Roman"/>
                <w:sz w:val="28"/>
                <w:szCs w:val="28"/>
              </w:rPr>
            </w:pPr>
            <w:r>
              <w:rPr>
                <w:rFonts w:cs="Times New Roman" w:ascii="Tinos" w:hAnsi="Tinos"/>
                <w:sz w:val="28"/>
                <w:szCs w:val="28"/>
              </w:rPr>
            </w:r>
          </w:p>
        </w:tc>
      </w:tr>
    </w:tbl>
    <w:p>
      <w:pPr>
        <w:pStyle w:val="ConsPlusNormal1"/>
        <w:ind w:firstLine="540"/>
        <w:jc w:val="both"/>
        <w:rPr>
          <w:rFonts w:ascii="Tinos" w:hAnsi="Tinos" w:cs="Times New Roman"/>
          <w:sz w:val="28"/>
          <w:szCs w:val="28"/>
        </w:rPr>
      </w:pPr>
      <w:r>
        <w:rPr>
          <w:rFonts w:cs="Times New Roman" w:ascii="Tinos" w:hAnsi="Tinos"/>
          <w:sz w:val="28"/>
          <w:szCs w:val="28"/>
        </w:rPr>
      </w:r>
    </w:p>
    <w:p>
      <w:pPr>
        <w:pStyle w:val="Normal"/>
        <w:spacing w:lineRule="auto" w:line="240" w:before="0" w:after="0"/>
        <w:jc w:val="both"/>
        <w:rPr/>
      </w:pPr>
      <w:r>
        <w:rPr>
          <w:rFonts w:eastAsia="Calibri" w:cs="Times New Roman" w:ascii="Tinos" w:hAnsi="Tinos"/>
          <w:color w:val="000000" w:themeColor="text1"/>
          <w:sz w:val="28"/>
          <w:szCs w:val="28"/>
        </w:rPr>
        <w:t xml:space="preserve"> </w:t>
      </w:r>
      <w:r>
        <w:rPr>
          <w:rFonts w:eastAsia="Calibri" w:cs="Times New Roman" w:ascii="Tinos" w:hAnsi="Tinos"/>
          <w:color w:val="000000" w:themeColor="text1"/>
          <w:sz w:val="28"/>
          <w:szCs w:val="28"/>
        </w:rPr>
        <w:tab/>
      </w:r>
      <w:r>
        <w:rPr>
          <w:rFonts w:eastAsia="Calibri" w:cs="Arial" w:ascii="Tinos" w:hAnsi="Tinos"/>
          <w:color w:val="000000"/>
          <w:sz w:val="28"/>
          <w:szCs w:val="28"/>
        </w:rPr>
        <w:t xml:space="preserve">В соответствии </w:t>
      </w:r>
      <w:hyperlink r:id="rId2">
        <w:r>
          <w:rPr>
            <w:rStyle w:val="-"/>
            <w:rFonts w:eastAsia="Calibri" w:cs="Arial" w:ascii="Tinos" w:hAnsi="Tinos"/>
            <w:color w:val="000000"/>
            <w:sz w:val="28"/>
            <w:szCs w:val="28"/>
            <w:u w:val="none"/>
          </w:rPr>
          <w:t>Федеральным законом от 06.10.2003 № 131-ФЗ «Об общих принципах организации местного самоуправления в Российской Федерации</w:t>
        </w:r>
      </w:hyperlink>
      <w:r>
        <w:rPr>
          <w:rFonts w:eastAsia="Calibri" w:cs="Arial" w:ascii="Tinos" w:hAnsi="Tinos"/>
          <w:color w:val="000000"/>
          <w:sz w:val="28"/>
          <w:szCs w:val="28"/>
        </w:rPr>
        <w:t xml:space="preserve">», </w:t>
      </w:r>
      <w:r>
        <w:rPr>
          <w:rFonts w:eastAsia="Calibri" w:cs="Arial" w:ascii="Tinos" w:hAnsi="Tinos"/>
          <w:b w:val="false"/>
          <w:i w:val="false"/>
          <w:caps w:val="false"/>
          <w:smallCaps w:val="false"/>
          <w:color w:val="000000"/>
          <w:spacing w:val="0"/>
          <w:sz w:val="28"/>
          <w:szCs w:val="28"/>
        </w:rPr>
        <w:t xml:space="preserve">Федеральным законом от 20.03.2025 № 33-ФЗ «Об общих принципах организации местного самоуправления в единой системе публичной власти», Федеральным законом от 27.07.2010 №210-ФЗ «Об организации предоставления государственных и муниципальных услуг», </w:t>
      </w:r>
      <w:r>
        <w:rPr>
          <w:rFonts w:eastAsia="Calibri" w:cs="Arial" w:ascii="Tinos" w:hAnsi="Tinos"/>
          <w:color w:val="000000"/>
          <w:sz w:val="28"/>
          <w:szCs w:val="28"/>
        </w:rPr>
        <w:t>Законом Республики Татарстан от 28.07.2004  №45-ЗРТ « О местном самоуправлении в Республике Татарстан»,  Уставом муниципального образования «Старокаразерикское сельское поселение» Ютазинского муниципального района Республики Татарстан</w:t>
      </w:r>
      <w:r>
        <w:rPr>
          <w:rFonts w:eastAsia="Calibri" w:cs="Arial" w:ascii="Tinos" w:hAnsi="Tinos"/>
          <w:color w:val="000000" w:themeColor="text1"/>
          <w:sz w:val="28"/>
          <w:szCs w:val="28"/>
        </w:rPr>
        <w:t>, Исполнительный комитет Старокаразерикского сельского поселения Ютазинского муниципального района Республики Татарстан  П О С Т А Н О В И Л :</w:t>
      </w:r>
      <w:r>
        <w:rPr>
          <w:rFonts w:eastAsia="Calibri" w:cs="Times New Roman" w:ascii="Tinos" w:hAnsi="Tinos"/>
          <w:color w:val="000000" w:themeColor="text1"/>
          <w:sz w:val="28"/>
          <w:szCs w:val="28"/>
        </w:rPr>
        <w:tab/>
      </w:r>
    </w:p>
    <w:p>
      <w:pPr>
        <w:pStyle w:val="Normal"/>
        <w:spacing w:lineRule="auto" w:line="240" w:before="0" w:after="0"/>
        <w:jc w:val="both"/>
        <w:rPr>
          <w:rFonts w:ascii="Tinos" w:hAnsi="Tinos" w:eastAsia="Calibri" w:cs="Times New Roman"/>
          <w:color w:val="000000" w:themeColor="text1"/>
          <w:sz w:val="28"/>
          <w:szCs w:val="28"/>
        </w:rPr>
      </w:pPr>
      <w:r>
        <w:rPr>
          <w:rFonts w:eastAsia="Calibri" w:cs="Times New Roman" w:ascii="Tinos" w:hAnsi="Tinos"/>
          <w:color w:val="000000" w:themeColor="text1"/>
          <w:sz w:val="28"/>
          <w:szCs w:val="28"/>
        </w:rPr>
      </w:r>
    </w:p>
    <w:p>
      <w:pPr>
        <w:pStyle w:val="Normal"/>
        <w:tabs>
          <w:tab w:val="clear" w:pos="708"/>
          <w:tab w:val="left" w:pos="0" w:leader="none"/>
        </w:tabs>
        <w:spacing w:lineRule="auto" w:line="240" w:before="0" w:after="0"/>
        <w:ind w:right="-1" w:firstLine="567"/>
        <w:contextualSpacing/>
        <w:jc w:val="both"/>
        <w:rPr>
          <w:rFonts w:ascii="Tinos" w:hAnsi="Tinos"/>
          <w:sz w:val="28"/>
          <w:szCs w:val="28"/>
        </w:rPr>
      </w:pPr>
      <w:r>
        <w:rPr>
          <w:rFonts w:eastAsia="Calibri" w:cs="Times New Roman" w:ascii="Tinos" w:hAnsi="Tinos"/>
          <w:sz w:val="28"/>
          <w:szCs w:val="28"/>
        </w:rPr>
        <w:t xml:space="preserve"> </w:t>
      </w:r>
      <w:r>
        <w:rPr>
          <w:rFonts w:eastAsia="Calibri" w:cs="Times New Roman" w:ascii="Tinos" w:hAnsi="Tinos"/>
          <w:color w:val="000000" w:themeColor="text1"/>
          <w:sz w:val="28"/>
          <w:szCs w:val="28"/>
        </w:rPr>
        <w:t xml:space="preserve">1. Внести </w:t>
      </w:r>
      <w:r>
        <w:rPr>
          <w:rFonts w:eastAsia="Times New Roman" w:cs="Times New Roman" w:ascii="Tinos" w:hAnsi="Tinos"/>
          <w:b w:val="false"/>
          <w:bCs w:val="false"/>
          <w:color w:val="000000" w:themeColor="text1"/>
          <w:kern w:val="0"/>
          <w:sz w:val="28"/>
          <w:szCs w:val="28"/>
          <w:lang w:val="ru-RU" w:eastAsia="en-US" w:bidi="ar-SA"/>
        </w:rPr>
        <w:t xml:space="preserve">в Административный регламент </w:t>
      </w:r>
      <w:bookmarkStart w:id="0" w:name="startSelection_Копия_2"/>
      <w:bookmarkStart w:id="1" w:name="P000A"/>
      <w:bookmarkEnd w:id="0"/>
      <w:bookmarkEnd w:id="1"/>
      <w:r>
        <w:rPr>
          <w:rFonts w:ascii="Tinos" w:hAnsi="Tinos"/>
          <w:sz w:val="28"/>
          <w:szCs w:val="28"/>
        </w:rPr>
        <w:t xml:space="preserve">предоставления муниципальной услуги по изменению вида условно разрешенного использования земельного участка, </w:t>
      </w:r>
      <w:r>
        <w:rPr>
          <w:rFonts w:eastAsia="Times New Roman" w:cs="Times New Roman" w:ascii="Tinos" w:hAnsi="Tinos"/>
          <w:b w:val="false"/>
          <w:bCs w:val="false"/>
          <w:color w:val="000000" w:themeColor="text1"/>
          <w:kern w:val="0"/>
          <w:sz w:val="28"/>
          <w:szCs w:val="28"/>
          <w:lang w:val="ru-RU" w:eastAsia="en-US" w:bidi="ar-SA"/>
        </w:rPr>
        <w:t>утвержденного Постановлением Исполнительного комитета Старокаразирекского сельского поселения Ютазинского муниципального района   от 17.06.2016</w:t>
      </w:r>
      <w:r>
        <w:rPr>
          <w:rFonts w:eastAsia="Times New Roman" w:cs="Times New Roman" w:ascii="Tinos" w:hAnsi="Tinos"/>
          <w:color w:val="000000" w:themeColor="text1"/>
          <w:kern w:val="0"/>
          <w:sz w:val="28"/>
          <w:szCs w:val="28"/>
          <w:lang w:val="ru-RU" w:eastAsia="en-US" w:bidi="ar-SA"/>
        </w:rPr>
        <w:t xml:space="preserve"> </w:t>
      </w:r>
      <w:r>
        <w:rPr>
          <w:rFonts w:eastAsia="Times New Roman" w:cs="Times New Roman" w:ascii="Tinos" w:hAnsi="Tinos"/>
          <w:b w:val="false"/>
          <w:bCs w:val="false"/>
          <w:color w:val="000000" w:themeColor="text1"/>
          <w:kern w:val="0"/>
          <w:sz w:val="28"/>
          <w:szCs w:val="28"/>
          <w:lang w:val="ru-RU" w:eastAsia="en-US" w:bidi="ar-SA"/>
        </w:rPr>
        <w:t xml:space="preserve">№7 (далее — Регламент) </w:t>
      </w:r>
      <w:r>
        <w:rPr>
          <w:rFonts w:eastAsia="Calibri" w:cs="Times New Roman" w:ascii="Tinos" w:hAnsi="Tinos"/>
          <w:color w:val="000000" w:themeColor="text1"/>
          <w:sz w:val="28"/>
          <w:szCs w:val="28"/>
        </w:rPr>
        <w:t>следующие изменения:</w:t>
      </w:r>
    </w:p>
    <w:p>
      <w:pPr>
        <w:pStyle w:val="Style34"/>
        <w:jc w:val="both"/>
        <w:rPr>
          <w:rFonts w:ascii="Tinos" w:hAnsi="Tinos"/>
          <w:sz w:val="28"/>
          <w:szCs w:val="28"/>
        </w:rPr>
      </w:pPr>
      <w:r>
        <w:rPr>
          <w:rFonts w:ascii="Tinos" w:hAnsi="Tinos"/>
          <w:sz w:val="28"/>
          <w:szCs w:val="28"/>
        </w:rPr>
        <w:tab/>
        <w:t xml:space="preserve">1.1.  </w:t>
      </w:r>
      <w:r>
        <w:rPr>
          <w:rFonts w:ascii="Tinos" w:hAnsi="Tinos"/>
          <w:sz w:val="28"/>
          <w:szCs w:val="28"/>
        </w:rPr>
        <w:t>П</w:t>
      </w:r>
      <w:r>
        <w:rPr>
          <w:rFonts w:ascii="Tinos" w:hAnsi="Tinos"/>
          <w:sz w:val="28"/>
          <w:szCs w:val="28"/>
        </w:rPr>
        <w:t>ункт 3.5.2. Регламента изложить в следующей редакции:</w:t>
      </w:r>
    </w:p>
    <w:p>
      <w:pPr>
        <w:pStyle w:val="Style34"/>
        <w:jc w:val="both"/>
        <w:rPr>
          <w:rFonts w:ascii="Tinos" w:hAnsi="Tinos"/>
          <w:sz w:val="28"/>
          <w:szCs w:val="28"/>
        </w:rPr>
      </w:pPr>
      <w:r>
        <w:rPr>
          <w:rFonts w:ascii="Tinos" w:hAnsi="Tinos"/>
          <w:sz w:val="28"/>
          <w:szCs w:val="28"/>
        </w:rPr>
        <w:tab/>
        <w:t>«</w:t>
      </w:r>
      <w:bookmarkStart w:id="2" w:name="P03AB"/>
      <w:bookmarkStart w:id="3" w:name="startSelection"/>
      <w:bookmarkEnd w:id="2"/>
      <w:bookmarkEnd w:id="3"/>
      <w:r>
        <w:rPr>
          <w:rFonts w:ascii="Tinos" w:hAnsi="Tinos"/>
          <w:sz w:val="28"/>
          <w:szCs w:val="28"/>
        </w:rPr>
        <w:t xml:space="preserve">3.5.2. На основании заключения о результатах </w:t>
      </w:r>
      <w:bookmarkStart w:id="4" w:name="P009B"/>
      <w:bookmarkStart w:id="5" w:name="startSelection_Копия_4_Копия_1"/>
      <w:bookmarkEnd w:id="4"/>
      <w:bookmarkEnd w:id="5"/>
      <w:r>
        <w:rPr>
          <w:rFonts w:ascii="Tinos" w:hAnsi="Tinos"/>
          <w:sz w:val="28"/>
          <w:szCs w:val="28"/>
        </w:rPr>
        <w:t>общественных обсуждений или публичных слушаний по проекту решения о предоставлении разрешения на условно разрешенный вид использования, с учетом требований технических регламентов, ограничений по условиям охраны объектов культурного наследия и экологическим условиям Комиссия по подготовке проекта правил землепользования и застройки (далее -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w:t>
      </w:r>
    </w:p>
    <w:p>
      <w:pPr>
        <w:pStyle w:val="Style34"/>
        <w:jc w:val="both"/>
        <w:rPr>
          <w:rFonts w:ascii="Tinos" w:hAnsi="Tinos"/>
          <w:sz w:val="28"/>
          <w:szCs w:val="28"/>
        </w:rPr>
      </w:pPr>
      <w:r>
        <w:rPr>
          <w:rFonts w:ascii="Tinos" w:hAnsi="Tinos"/>
          <w:sz w:val="28"/>
          <w:szCs w:val="28"/>
        </w:rPr>
        <w:tab/>
        <w:t>1.2. Абзац 4 пункт 3.5.1. Регламента изложить в следующей редакции:</w:t>
      </w:r>
    </w:p>
    <w:p>
      <w:pPr>
        <w:pStyle w:val="Style34"/>
        <w:jc w:val="both"/>
        <w:rPr>
          <w:rFonts w:ascii="Tinos" w:hAnsi="Tinos"/>
          <w:sz w:val="28"/>
          <w:szCs w:val="28"/>
        </w:rPr>
      </w:pPr>
      <w:r>
        <w:rPr>
          <w:rFonts w:ascii="Tinos" w:hAnsi="Tinos"/>
          <w:sz w:val="28"/>
          <w:szCs w:val="28"/>
        </w:rPr>
        <w:tab/>
        <w:t>«</w:t>
      </w:r>
      <w:bookmarkStart w:id="6" w:name="startSelection_Копия_6"/>
      <w:bookmarkStart w:id="7" w:name="P0099_2"/>
      <w:bookmarkEnd w:id="6"/>
      <w:bookmarkEnd w:id="7"/>
      <w:r>
        <w:rPr>
          <w:rFonts w:ascii="Tinos" w:hAnsi="Tinos"/>
          <w:sz w:val="28"/>
          <w:szCs w:val="28"/>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Style34"/>
        <w:jc w:val="both"/>
        <w:rPr>
          <w:rFonts w:ascii="Tinos" w:hAnsi="Tinos"/>
          <w:sz w:val="28"/>
          <w:szCs w:val="28"/>
        </w:rPr>
      </w:pPr>
      <w:r>
        <w:rPr>
          <w:rFonts w:ascii="Tinos" w:hAnsi="Tinos"/>
          <w:sz w:val="28"/>
          <w:szCs w:val="28"/>
        </w:rPr>
        <w:tab/>
        <w:t xml:space="preserve">2. Внести в Административный регламент предоставления муниципальной услуги по выдаче справки (выписки), Административный регламент предоставления муниципальной услуги   по свидетельствованию верности копий документов и выписок их них, Административный регламент предоставления муниципальной услуги по удостоверению завещаний и по удостоверению доверенностей, Административный регламент предоставления муниципальной услуги по изменению вида  условно разрешенного использования земельного участка, </w:t>
      </w:r>
      <w:r>
        <w:rPr>
          <w:rFonts w:eastAsia="Times New Roman" w:cs="Times New Roman" w:ascii="Tinos" w:hAnsi="Tinos"/>
          <w:b w:val="false"/>
          <w:bCs w:val="false"/>
          <w:color w:val="000000" w:themeColor="text1"/>
          <w:kern w:val="0"/>
          <w:sz w:val="28"/>
          <w:szCs w:val="28"/>
          <w:lang w:val="ru-RU" w:eastAsia="en-US" w:bidi="ar-SA"/>
        </w:rPr>
        <w:t>утвержденного Постановлением Исполнительного комитета Старокаразирекского сельского поселения Ютазинского муниципального района от 17.06.2016</w:t>
      </w:r>
      <w:r>
        <w:rPr>
          <w:rFonts w:eastAsia="Times New Roman" w:cs="Times New Roman" w:ascii="Tinos" w:hAnsi="Tinos"/>
          <w:color w:val="000000" w:themeColor="text1"/>
          <w:kern w:val="0"/>
          <w:sz w:val="28"/>
          <w:szCs w:val="28"/>
          <w:lang w:val="ru-RU" w:eastAsia="en-US" w:bidi="ar-SA"/>
        </w:rPr>
        <w:t xml:space="preserve"> </w:t>
      </w:r>
      <w:r>
        <w:rPr>
          <w:rFonts w:eastAsia="Times New Roman" w:cs="Times New Roman" w:ascii="Tinos" w:hAnsi="Tinos"/>
          <w:b w:val="false"/>
          <w:bCs w:val="false"/>
          <w:color w:val="000000" w:themeColor="text1"/>
          <w:kern w:val="0"/>
          <w:sz w:val="28"/>
          <w:szCs w:val="28"/>
          <w:lang w:val="ru-RU" w:eastAsia="en-US" w:bidi="ar-SA"/>
        </w:rPr>
        <w:t>№7 (далее — Регламенты) следующие изменения:</w:t>
      </w:r>
    </w:p>
    <w:p>
      <w:pPr>
        <w:pStyle w:val="Style34"/>
        <w:jc w:val="both"/>
        <w:rPr>
          <w:rFonts w:ascii="Tinos" w:hAnsi="Tinos"/>
          <w:sz w:val="28"/>
          <w:szCs w:val="28"/>
        </w:rPr>
      </w:pPr>
      <w:r>
        <w:rPr>
          <w:rFonts w:ascii="Tinos" w:hAnsi="Tinos"/>
          <w:sz w:val="28"/>
          <w:szCs w:val="28"/>
        </w:rPr>
        <w:tab/>
        <w:t xml:space="preserve"> Раздел 5 Регламент</w:t>
      </w:r>
      <w:r>
        <w:rPr>
          <w:rFonts w:ascii="Tinos" w:hAnsi="Tinos"/>
          <w:sz w:val="28"/>
          <w:szCs w:val="28"/>
        </w:rPr>
        <w:t>ов</w:t>
      </w:r>
      <w:r>
        <w:rPr>
          <w:rFonts w:ascii="Tinos" w:hAnsi="Tinos"/>
          <w:sz w:val="28"/>
          <w:szCs w:val="28"/>
        </w:rPr>
        <w:t xml:space="preserve"> изложить в следующей редакции:</w:t>
      </w:r>
    </w:p>
    <w:p>
      <w:pPr>
        <w:pStyle w:val="Style34"/>
        <w:jc w:val="both"/>
        <w:rPr/>
      </w:pPr>
      <w:bookmarkStart w:id="8" w:name="startSelection_Копия_6_Копия_1"/>
      <w:bookmarkStart w:id="9" w:name="P01E1"/>
      <w:bookmarkEnd w:id="8"/>
      <w:bookmarkEnd w:id="9"/>
      <w:r>
        <w:rPr>
          <w:rFonts w:ascii="Tinos" w:hAnsi="Tinos"/>
          <w:b/>
          <w:sz w:val="28"/>
          <w:szCs w:val="28"/>
        </w:rPr>
        <w:tab/>
      </w:r>
      <w:r>
        <w:rPr>
          <w:rFonts w:ascii="Tinos" w:hAnsi="Tinos"/>
          <w:b w:val="false"/>
          <w:bCs w:val="false"/>
          <w:sz w:val="28"/>
          <w:szCs w:val="28"/>
        </w:rPr>
        <w:t xml:space="preserve">«5. </w:t>
      </w:r>
      <w:r>
        <w:rPr>
          <w:sz w:val="28"/>
          <w:szCs w:val="28"/>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 </w:t>
      </w:r>
    </w:p>
    <w:p>
      <w:pPr>
        <w:pStyle w:val="Style34"/>
        <w:jc w:val="both"/>
        <w:rPr>
          <w:sz w:val="28"/>
          <w:szCs w:val="28"/>
        </w:rPr>
      </w:pPr>
      <w:bookmarkStart w:id="10" w:name="P01E2"/>
      <w:bookmarkEnd w:id="10"/>
      <w:r>
        <w:rPr>
          <w:sz w:val="28"/>
          <w:szCs w:val="28"/>
        </w:rPr>
        <w:tab/>
        <w:t xml:space="preserve">5.1. </w:t>
      </w:r>
      <w:bookmarkStart w:id="11" w:name="startSelection_Копия_7"/>
      <w:bookmarkStart w:id="12" w:name="P01E9"/>
      <w:bookmarkEnd w:id="11"/>
      <w:bookmarkEnd w:id="12"/>
      <w:r>
        <w:rPr>
          <w:sz w:val="28"/>
          <w:szCs w:val="28"/>
        </w:rPr>
        <w:t>Заявитель может обратиться с жалобой в том числе в следующих случаях:</w:t>
      </w:r>
      <w:bookmarkStart w:id="13" w:name="P01EA"/>
      <w:bookmarkEnd w:id="13"/>
    </w:p>
    <w:p>
      <w:pPr>
        <w:pStyle w:val="Style34"/>
        <w:jc w:val="both"/>
        <w:rPr>
          <w:sz w:val="28"/>
          <w:szCs w:val="28"/>
        </w:rPr>
      </w:pPr>
      <w:r>
        <w:rPr>
          <w:sz w:val="28"/>
          <w:szCs w:val="28"/>
        </w:rPr>
        <w:tab/>
        <w:t>1) нарушение срока регистрации запроса о предоставлении государственной или муниципальной услуги, запроса, указанного в статье 15.1 ФЗ  от 27.07.2010 № 210-ФЗ «Об организации предоставления государственных и муниципальных услуг»</w:t>
      </w:r>
    </w:p>
    <w:p>
      <w:pPr>
        <w:pStyle w:val="Style34"/>
        <w:jc w:val="both"/>
        <w:rPr>
          <w:sz w:val="28"/>
          <w:szCs w:val="28"/>
        </w:rPr>
      </w:pPr>
      <w:bookmarkStart w:id="14" w:name="startSelection_Копия_8"/>
      <w:bookmarkStart w:id="15" w:name="P01ED"/>
      <w:bookmarkEnd w:id="14"/>
      <w:bookmarkEnd w:id="15"/>
      <w:r>
        <w:rPr>
          <w:sz w:val="28"/>
          <w:szCs w:val="28"/>
        </w:rPr>
        <w:tab/>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от 27.07.2010 № 210-ФЗ «Об организации предоставления государственных и муниципальных услуг»</w:t>
      </w:r>
    </w:p>
    <w:p>
      <w:pPr>
        <w:pStyle w:val="Style34"/>
        <w:jc w:val="both"/>
        <w:rPr/>
      </w:pPr>
      <w:r>
        <w:rPr>
          <w:sz w:val="28"/>
          <w:szCs w:val="28"/>
        </w:rPr>
        <w:tab/>
        <w:t>3)</w:t>
      </w:r>
      <w:bookmarkStart w:id="16" w:name="startSelection_Копия_9"/>
      <w:bookmarkStart w:id="17" w:name="P01EF"/>
      <w:bookmarkEnd w:id="16"/>
      <w:bookmarkEnd w:id="17"/>
      <w:r>
        <w:rPr>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Style34"/>
        <w:jc w:val="both"/>
        <w:rPr/>
      </w:pPr>
      <w:r>
        <w:rPr>
          <w:sz w:val="28"/>
          <w:szCs w:val="28"/>
        </w:rPr>
        <w:tab/>
        <w:t xml:space="preserve">4) </w:t>
      </w:r>
      <w:bookmarkStart w:id="18" w:name="startSelection_Копия_10"/>
      <w:bookmarkStart w:id="19" w:name="P01F1"/>
      <w:bookmarkEnd w:id="18"/>
      <w:bookmarkEnd w:id="19"/>
      <w:r>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Style34"/>
        <w:jc w:val="both"/>
        <w:rPr/>
      </w:pPr>
      <w:r>
        <w:rPr>
          <w:sz w:val="28"/>
          <w:szCs w:val="28"/>
        </w:rPr>
        <w:tab/>
        <w:t xml:space="preserve">5) </w:t>
      </w:r>
      <w:bookmarkStart w:id="20" w:name="startSelection_Копия_11"/>
      <w:bookmarkStart w:id="21" w:name="P01F3"/>
      <w:bookmarkEnd w:id="20"/>
      <w:bookmarkEnd w:id="21"/>
      <w:r>
        <w:rPr>
          <w:sz w:val="28"/>
          <w:szCs w:val="28"/>
        </w:rP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от 27.07.2010 №210-ФЗ «Об организации предоставления государственных и муниципальных услуг»</w:t>
      </w:r>
    </w:p>
    <w:p>
      <w:pPr>
        <w:pStyle w:val="Style34"/>
        <w:jc w:val="both"/>
        <w:rPr/>
      </w:pPr>
      <w:r>
        <w:rPr>
          <w:sz w:val="28"/>
          <w:szCs w:val="28"/>
        </w:rPr>
        <w:tab/>
        <w:t xml:space="preserve">6) </w:t>
      </w:r>
      <w:bookmarkStart w:id="22" w:name="startSelection_Копия_12"/>
      <w:bookmarkStart w:id="23" w:name="P01F5"/>
      <w:bookmarkEnd w:id="22"/>
      <w:bookmarkEnd w:id="23"/>
      <w:r>
        <w:rPr>
          <w:sz w:val="28"/>
          <w:szCs w:val="28"/>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Style34"/>
        <w:jc w:val="both"/>
        <w:rPr>
          <w:sz w:val="28"/>
          <w:szCs w:val="28"/>
        </w:rPr>
      </w:pPr>
      <w:r>
        <w:rPr>
          <w:sz w:val="28"/>
          <w:szCs w:val="28"/>
        </w:rPr>
        <w:tab/>
        <w:t>7)</w:t>
      </w:r>
      <w:bookmarkStart w:id="24" w:name="startSelection_Копия_13"/>
      <w:bookmarkStart w:id="25" w:name="P01F7"/>
      <w:bookmarkEnd w:id="24"/>
      <w:bookmarkEnd w:id="25"/>
      <w:r>
        <w:rPr>
          <w:sz w:val="28"/>
          <w:szCs w:val="28"/>
        </w:rPr>
        <w:t xml:space="preserve">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ФЗ  №210-ФЗ от 27.07.2010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ФЗ  №210-ФЗ от 27.07.2010 «Об организации предоставления государственных и муниципальных услуг»</w:t>
      </w:r>
    </w:p>
    <w:p>
      <w:pPr>
        <w:pStyle w:val="Style34"/>
        <w:jc w:val="both"/>
        <w:rPr>
          <w:sz w:val="28"/>
          <w:szCs w:val="28"/>
        </w:rPr>
      </w:pPr>
      <w:r>
        <w:rPr>
          <w:sz w:val="28"/>
          <w:szCs w:val="28"/>
        </w:rPr>
        <w:tab/>
        <w:t>8) нарушение срока или порядка выдачи документов по результатам предоставления государственной или муниципальной услуги;</w:t>
      </w:r>
    </w:p>
    <w:p>
      <w:pPr>
        <w:pStyle w:val="Style34"/>
        <w:jc w:val="both"/>
        <w:rPr/>
      </w:pPr>
      <w:r>
        <w:rPr>
          <w:sz w:val="28"/>
          <w:szCs w:val="28"/>
        </w:rPr>
        <w:tab/>
        <w:t xml:space="preserve">9) </w:t>
      </w:r>
      <w:bookmarkStart w:id="26" w:name="startSelection_Копия_15"/>
      <w:bookmarkStart w:id="27" w:name="P01FC"/>
      <w:bookmarkEnd w:id="26"/>
      <w:bookmarkEnd w:id="27"/>
      <w:r>
        <w:rPr>
          <w:sz w:val="28"/>
          <w:szCs w:val="28"/>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ФЗ  №210-ФЗ от 27.07.2010 «Об организации предоставления государственных и муниципальных услуг»;</w:t>
      </w:r>
    </w:p>
    <w:p>
      <w:pPr>
        <w:pStyle w:val="Style34"/>
        <w:jc w:val="both"/>
        <w:rPr/>
      </w:pPr>
      <w:r>
        <w:rPr>
          <w:sz w:val="28"/>
          <w:szCs w:val="28"/>
        </w:rPr>
        <w:tab/>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Pr>
          <w:sz w:val="28"/>
          <w:szCs w:val="28"/>
        </w:rPr>
        <w:t xml:space="preserve">№ 210-ФЗ </w:t>
      </w:r>
      <w:r>
        <w:rPr>
          <w:sz w:val="28"/>
          <w:szCs w:val="28"/>
        </w:rPr>
        <w:t>от 27.07.2010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ФЗ  №210-ФЗ от 27.07.2010 «Об организации предоставления государственных и муниципальных услуг».</w:t>
      </w:r>
    </w:p>
    <w:p>
      <w:pPr>
        <w:pStyle w:val="Style34"/>
        <w:jc w:val="both"/>
        <w:rPr/>
      </w:pPr>
      <w:r>
        <w:rPr>
          <w:sz w:val="28"/>
          <w:szCs w:val="28"/>
        </w:rPr>
        <w:tab/>
        <w:t xml:space="preserve">5.2. </w:t>
      </w:r>
      <w:r>
        <w:rPr>
          <w:rFonts w:ascii="Tinos" w:hAnsi="Tinos"/>
          <w:b w:val="false"/>
          <w:bCs w:val="false"/>
          <w:sz w:val="28"/>
          <w:szCs w:val="28"/>
        </w:rPr>
        <w:t xml:space="preserve">Общие требования к порядку подачи и рассмотрения жалобы. </w:t>
      </w:r>
    </w:p>
    <w:p>
      <w:pPr>
        <w:sectPr>
          <w:headerReference w:type="default" r:id="rId3"/>
          <w:type w:val="nextPage"/>
          <w:pgSz w:w="11906" w:h="16800"/>
          <w:pgMar w:left="1100" w:right="701" w:gutter="0" w:header="720" w:top="993" w:footer="0" w:bottom="851"/>
          <w:pgNumType w:fmt="decimal"/>
          <w:formProt w:val="false"/>
          <w:titlePg/>
          <w:textDirection w:val="lrTb"/>
          <w:docGrid w:type="default" w:linePitch="326" w:charSpace="4096"/>
        </w:sectPr>
      </w:pPr>
    </w:p>
    <w:p>
      <w:pPr>
        <w:pStyle w:val="Style34"/>
        <w:jc w:val="both"/>
        <w:rPr/>
      </w:pPr>
      <w:bookmarkStart w:id="28" w:name="startSelection_Копия_3"/>
      <w:bookmarkStart w:id="29" w:name="P0205"/>
      <w:bookmarkEnd w:id="28"/>
      <w:bookmarkEnd w:id="29"/>
      <w:r>
        <w:rPr>
          <w:rFonts w:ascii="Tinos" w:hAnsi="Tinos"/>
          <w:b w:val="false"/>
          <w:bCs w:val="false"/>
          <w:sz w:val="28"/>
          <w:szCs w:val="28"/>
        </w:rPr>
        <w:tab/>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ФЗ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w:t>
      </w:r>
      <w:r>
        <w:rPr>
          <w:rFonts w:ascii="Tinos" w:hAnsi="Tinos"/>
          <w:b w:val="false"/>
          <w:bCs w:val="false"/>
          <w:sz w:val="28"/>
          <w:szCs w:val="28"/>
        </w:rPr>
        <w:t>1</w:t>
      </w:r>
      <w:r>
        <w:rPr>
          <w:rFonts w:ascii="Tinos" w:hAnsi="Tinos"/>
          <w:b w:val="false"/>
          <w:bCs w:val="false"/>
          <w:sz w:val="28"/>
          <w:szCs w:val="28"/>
        </w:rPr>
        <w:t xml:space="preserve"> статьи 16  федерального закона</w:t>
      </w:r>
      <w:r>
        <w:rPr>
          <w:rFonts w:ascii="Tinos" w:hAnsi="Tinos"/>
          <w:b w:val="false"/>
          <w:bCs w:val="false"/>
          <w:color w:val="111111"/>
          <w:sz w:val="28"/>
          <w:szCs w:val="28"/>
          <w:u w:val="none"/>
        </w:rPr>
        <w:t xml:space="preserve"> от 27.07.2010 №210-ФЗ «Об организации предоставления государственных и муниципальных услуг» </w:t>
      </w:r>
      <w:r>
        <w:rPr>
          <w:rFonts w:ascii="Tinos" w:hAnsi="Tinos"/>
          <w:b w:val="false"/>
          <w:bCs w:val="false"/>
          <w:color w:val="111111"/>
          <w:sz w:val="28"/>
          <w:szCs w:val="28"/>
          <w:u w:val="none"/>
        </w:rPr>
        <w:t>п</w:t>
      </w:r>
      <w:r>
        <w:rPr>
          <w:rFonts w:ascii="Tinos" w:hAnsi="Tinos"/>
          <w:b w:val="false"/>
          <w:bCs w:val="false"/>
          <w:sz w:val="28"/>
          <w:szCs w:val="28"/>
          <w:u w:val="none"/>
        </w:rPr>
        <w:t xml:space="preserve">одаются руководителям этих организаций. </w:t>
      </w:r>
    </w:p>
    <w:p>
      <w:pPr>
        <w:sectPr>
          <w:type w:val="continuous"/>
          <w:pgSz w:w="11906" w:h="16800"/>
          <w:pgMar w:left="1100" w:right="701" w:gutter="0" w:header="720" w:top="993" w:footer="0" w:bottom="851"/>
          <w:formProt w:val="false"/>
          <w:textDirection w:val="lrTb"/>
          <w:docGrid w:type="default" w:linePitch="326" w:charSpace="4096"/>
        </w:sectPr>
      </w:pPr>
    </w:p>
    <w:p>
      <w:pPr>
        <w:pStyle w:val="Style34"/>
        <w:jc w:val="both"/>
        <w:rPr/>
      </w:pPr>
      <w:r>
        <w:rPr>
          <w:rFonts w:ascii="Tinos" w:hAnsi="Tinos"/>
          <w:b w:val="false"/>
          <w:bCs w:val="false"/>
          <w:sz w:val="28"/>
          <w:szCs w:val="28"/>
        </w:rPr>
        <w:tab/>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ФЗ от 27.07.2010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30" w:name="P0208"/>
      <w:bookmarkEnd w:id="30"/>
    </w:p>
    <w:p>
      <w:pPr>
        <w:pStyle w:val="Style34"/>
        <w:jc w:val="both"/>
        <w:rPr/>
      </w:pPr>
      <w:bookmarkStart w:id="31" w:name="P0209"/>
      <w:bookmarkEnd w:id="31"/>
      <w:r>
        <w:rPr>
          <w:rFonts w:ascii="Tinos" w:hAnsi="Tinos"/>
          <w:b w:val="false"/>
          <w:bCs w:val="false"/>
          <w:sz w:val="28"/>
          <w:szCs w:val="28"/>
        </w:rPr>
        <w:tab/>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ФЗ  №210-ФЗ от 27.07.2010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bookmarkStart w:id="32" w:name="P020A"/>
      <w:bookmarkStart w:id="33" w:name="P0209_4"/>
      <w:bookmarkEnd w:id="32"/>
      <w:bookmarkEnd w:id="33"/>
    </w:p>
    <w:p>
      <w:pPr>
        <w:pStyle w:val="Style34"/>
        <w:jc w:val="both"/>
        <w:rPr/>
      </w:pPr>
      <w:bookmarkStart w:id="34" w:name="P020B"/>
      <w:bookmarkEnd w:id="34"/>
      <w:r>
        <w:rPr>
          <w:rFonts w:ascii="Tinos" w:hAnsi="Tinos"/>
          <w:b w:val="false"/>
          <w:bCs w:val="false"/>
          <w:sz w:val="28"/>
          <w:szCs w:val="28"/>
        </w:rPr>
        <w:tab/>
        <w:t xml:space="preserve">5.3.1.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ФЗ  от 27.07.2010  №210-ФЗ «Об организации предоставления государственных и муниципальных услуг»  и настоящей статьи не применяются. </w:t>
      </w:r>
      <w:bookmarkStart w:id="35" w:name="P020C"/>
      <w:bookmarkEnd w:id="35"/>
    </w:p>
    <w:p>
      <w:pPr>
        <w:pStyle w:val="Style34"/>
        <w:jc w:val="both"/>
        <w:rPr/>
      </w:pPr>
      <w:bookmarkStart w:id="36" w:name="P020D"/>
      <w:bookmarkEnd w:id="36"/>
      <w:r>
        <w:rPr>
          <w:rFonts w:ascii="Tinos" w:hAnsi="Tinos"/>
          <w:b w:val="false"/>
          <w:bCs w:val="false"/>
          <w:sz w:val="28"/>
          <w:szCs w:val="28"/>
        </w:rPr>
        <w:tab/>
        <w:t>5.3.2.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w:t>
      </w:r>
      <w:r>
        <w:rPr>
          <w:rFonts w:ascii="Tinos" w:hAnsi="Tinos"/>
          <w:b w:val="false"/>
          <w:bCs w:val="false"/>
          <w:color w:val="111111"/>
          <w:sz w:val="28"/>
          <w:szCs w:val="28"/>
          <w:u w:val="none"/>
        </w:rPr>
        <w:t xml:space="preserve">, может </w:t>
      </w:r>
      <w:r>
        <w:rPr>
          <w:rFonts w:ascii="Tinos" w:hAnsi="Tinos"/>
          <w:b w:val="false"/>
          <w:bCs w:val="false"/>
          <w:sz w:val="28"/>
          <w:szCs w:val="28"/>
        </w:rPr>
        <w:t xml:space="preserve">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w:t>
      </w:r>
      <w:bookmarkStart w:id="37" w:name="P020E"/>
      <w:bookmarkEnd w:id="37"/>
    </w:p>
    <w:p>
      <w:pPr>
        <w:pStyle w:val="Style34"/>
        <w:jc w:val="both"/>
        <w:rPr>
          <w:rFonts w:ascii="Tinos" w:hAnsi="Tinos"/>
          <w:b w:val="false"/>
          <w:bCs w:val="false"/>
          <w:sz w:val="28"/>
          <w:szCs w:val="28"/>
        </w:rPr>
      </w:pPr>
      <w:bookmarkStart w:id="38" w:name="P020F"/>
      <w:bookmarkEnd w:id="38"/>
      <w:r>
        <w:rPr>
          <w:rFonts w:ascii="Tinos" w:hAnsi="Tinos"/>
          <w:b w:val="false"/>
          <w:bCs w:val="false"/>
          <w:sz w:val="28"/>
          <w:szCs w:val="28"/>
        </w:rPr>
        <w:tab/>
        <w:t xml:space="preserve">5.4.3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pPr>
        <w:sectPr>
          <w:type w:val="continuous"/>
          <w:pgSz w:w="11906" w:h="16800"/>
          <w:pgMar w:left="1100" w:right="701" w:gutter="0" w:header="720" w:top="993" w:footer="0" w:bottom="851"/>
          <w:formProt w:val="false"/>
          <w:textDirection w:val="lrTb"/>
          <w:docGrid w:type="default" w:linePitch="326" w:charSpace="4096"/>
        </w:sectPr>
      </w:pPr>
    </w:p>
    <w:p>
      <w:pPr>
        <w:pStyle w:val="Style34"/>
        <w:jc w:val="both"/>
        <w:rPr>
          <w:rFonts w:ascii="Tinos" w:hAnsi="Tinos"/>
          <w:b w:val="false"/>
          <w:bCs w:val="false"/>
          <w:sz w:val="28"/>
          <w:szCs w:val="28"/>
        </w:rPr>
      </w:pPr>
      <w:bookmarkStart w:id="39" w:name="P0211"/>
      <w:bookmarkStart w:id="40" w:name="P0210"/>
      <w:bookmarkEnd w:id="39"/>
      <w:bookmarkEnd w:id="40"/>
      <w:r>
        <w:rPr>
          <w:rFonts w:ascii="Tinos" w:hAnsi="Tinos"/>
          <w:b w:val="false"/>
          <w:bCs w:val="false"/>
          <w:sz w:val="28"/>
          <w:szCs w:val="28"/>
        </w:rPr>
        <w:tab/>
        <w:t>5. Жалоба должна содержать:</w:t>
      </w:r>
      <w:bookmarkStart w:id="41" w:name="P0212"/>
      <w:bookmarkEnd w:id="41"/>
    </w:p>
    <w:p>
      <w:pPr>
        <w:pStyle w:val="Style34"/>
        <w:jc w:val="both"/>
        <w:rPr/>
      </w:pPr>
      <w:bookmarkStart w:id="42" w:name="P0213"/>
      <w:bookmarkEnd w:id="42"/>
      <w:r>
        <w:rPr>
          <w:rFonts w:ascii="Tinos" w:hAnsi="Tinos"/>
          <w:b w:val="false"/>
          <w:bCs w:val="false"/>
          <w:sz w:val="28"/>
          <w:szCs w:val="28"/>
        </w:rPr>
        <w:tab/>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ФЗ от 27.07.2010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bookmarkStart w:id="43" w:name="P0214"/>
      <w:bookmarkEnd w:id="43"/>
      <w:r>
        <w:rPr>
          <w:rFonts w:ascii="Tinos" w:hAnsi="Tinos"/>
          <w:b w:val="false"/>
          <w:bCs w:val="false"/>
          <w:sz w:val="28"/>
          <w:szCs w:val="28"/>
        </w:rPr>
        <w:t xml:space="preserve"> </w:t>
      </w:r>
    </w:p>
    <w:p>
      <w:pPr>
        <w:pStyle w:val="Style34"/>
        <w:jc w:val="both"/>
        <w:rPr>
          <w:rFonts w:ascii="Tinos" w:hAnsi="Tinos"/>
          <w:b w:val="false"/>
          <w:bCs w:val="false"/>
          <w:sz w:val="28"/>
          <w:szCs w:val="28"/>
        </w:rPr>
      </w:pPr>
      <w:bookmarkStart w:id="44" w:name="P0215"/>
      <w:bookmarkEnd w:id="44"/>
      <w:r>
        <w:rPr>
          <w:rFonts w:ascii="Tinos" w:hAnsi="Tinos"/>
          <w:b w:val="false"/>
          <w:bCs w:val="false"/>
          <w:sz w:val="28"/>
          <w:szCs w:val="28"/>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45" w:name="P0216"/>
      <w:bookmarkEnd w:id="45"/>
    </w:p>
    <w:p>
      <w:pPr>
        <w:pStyle w:val="Style34"/>
        <w:jc w:val="both"/>
        <w:rPr/>
      </w:pPr>
      <w:bookmarkStart w:id="46" w:name="P0217"/>
      <w:bookmarkEnd w:id="46"/>
      <w:r>
        <w:rPr>
          <w:rFonts w:ascii="Tinos" w:hAnsi="Tinos"/>
          <w:b w:val="false"/>
          <w:bCs w:val="false"/>
          <w:sz w:val="28"/>
          <w:szCs w:val="28"/>
        </w:rPr>
        <w:tab/>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ФЗ  №210-ФЗ от 27.07.2010 «Об организации предоставления государственных и муниципальных услуг»,  их работников; </w:t>
      </w:r>
      <w:bookmarkStart w:id="47" w:name="P0218"/>
      <w:bookmarkEnd w:id="47"/>
      <w:r>
        <w:rPr>
          <w:rFonts w:ascii="Tinos" w:hAnsi="Tinos"/>
          <w:b w:val="false"/>
          <w:bCs w:val="false"/>
          <w:sz w:val="28"/>
          <w:szCs w:val="28"/>
        </w:rPr>
        <w:t xml:space="preserve"> </w:t>
      </w:r>
    </w:p>
    <w:p>
      <w:pPr>
        <w:pStyle w:val="Style34"/>
        <w:jc w:val="both"/>
        <w:rPr/>
      </w:pPr>
      <w:bookmarkStart w:id="48" w:name="P0219"/>
      <w:bookmarkEnd w:id="48"/>
      <w:r>
        <w:rPr>
          <w:rFonts w:ascii="Tinos" w:hAnsi="Tinos"/>
          <w:b w:val="false"/>
          <w:bCs w:val="false"/>
          <w:sz w:val="28"/>
          <w:szCs w:val="28"/>
        </w:rPr>
        <w:tab/>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ФЗ  №210-ФЗ от 27.07.2010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bookmarkStart w:id="49" w:name="P021A"/>
      <w:bookmarkEnd w:id="49"/>
      <w:r>
        <w:rPr>
          <w:rFonts w:ascii="Tinos" w:hAnsi="Tinos"/>
          <w:b w:val="false"/>
          <w:bCs w:val="false"/>
          <w:sz w:val="28"/>
          <w:szCs w:val="28"/>
        </w:rPr>
        <w:t xml:space="preserve"> </w:t>
      </w:r>
    </w:p>
    <w:p>
      <w:pPr>
        <w:pStyle w:val="Style34"/>
        <w:jc w:val="both"/>
        <w:rPr/>
      </w:pPr>
      <w:bookmarkStart w:id="50" w:name="P021B"/>
      <w:bookmarkEnd w:id="50"/>
      <w:r>
        <w:rPr>
          <w:rFonts w:ascii="Tinos" w:hAnsi="Tinos"/>
          <w:b w:val="false"/>
          <w:bCs w:val="false"/>
          <w:sz w:val="28"/>
          <w:szCs w:val="28"/>
        </w:rPr>
        <w:tab/>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статьи 16  ФЗ  №210-ФЗ от 27.07.2010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предусмотренныхчастью 1_1 статьи 16  ФЗ  №210-ФЗ от 27.07.2010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bookmarkStart w:id="51" w:name="P021C"/>
      <w:bookmarkEnd w:id="51"/>
    </w:p>
    <w:p>
      <w:pPr>
        <w:pStyle w:val="Style34"/>
        <w:jc w:val="both"/>
        <w:rPr>
          <w:rFonts w:ascii="Tinos" w:hAnsi="Tinos"/>
          <w:b w:val="false"/>
          <w:bCs w:val="false"/>
          <w:sz w:val="28"/>
          <w:szCs w:val="28"/>
        </w:rPr>
      </w:pPr>
      <w:bookmarkStart w:id="52" w:name="P021D"/>
      <w:bookmarkEnd w:id="52"/>
      <w:r>
        <w:rPr>
          <w:rFonts w:ascii="Tinos" w:hAnsi="Tinos"/>
          <w:b w:val="false"/>
          <w:bCs w:val="false"/>
          <w:sz w:val="28"/>
          <w:szCs w:val="28"/>
        </w:rPr>
        <w:tab/>
        <w:t>7. По результатам рассмотрения жалобы принимается одно из следующих решений:</w:t>
      </w:r>
      <w:bookmarkStart w:id="53" w:name="P021E"/>
      <w:bookmarkEnd w:id="53"/>
    </w:p>
    <w:p>
      <w:pPr>
        <w:pStyle w:val="Style34"/>
        <w:jc w:val="both"/>
        <w:rPr>
          <w:rFonts w:ascii="Tinos" w:hAnsi="Tinos"/>
          <w:b w:val="false"/>
          <w:bCs w:val="false"/>
          <w:sz w:val="28"/>
          <w:szCs w:val="28"/>
        </w:rPr>
      </w:pPr>
      <w:bookmarkStart w:id="54" w:name="P021F"/>
      <w:bookmarkEnd w:id="54"/>
      <w:r>
        <w:rPr>
          <w:rFonts w:ascii="Tinos" w:hAnsi="Tinos"/>
          <w:b w:val="false"/>
          <w:bCs w:val="false"/>
          <w:sz w:val="28"/>
          <w:szCs w:val="28"/>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55" w:name="P0220"/>
      <w:bookmarkEnd w:id="55"/>
    </w:p>
    <w:p>
      <w:pPr>
        <w:pStyle w:val="Style34"/>
        <w:jc w:val="both"/>
        <w:rPr/>
      </w:pPr>
      <w:bookmarkStart w:id="56" w:name="P0221"/>
      <w:bookmarkEnd w:id="56"/>
      <w:r>
        <w:rPr>
          <w:rFonts w:ascii="Tinos" w:hAnsi="Tinos"/>
          <w:b w:val="false"/>
          <w:bCs w:val="false"/>
          <w:sz w:val="28"/>
          <w:szCs w:val="28"/>
        </w:rPr>
        <w:tab/>
        <w:t xml:space="preserve">2) в удовлетворении жалобы отказывается. </w:t>
      </w:r>
      <w:bookmarkStart w:id="57" w:name="P0222"/>
      <w:bookmarkEnd w:id="57"/>
    </w:p>
    <w:p>
      <w:pPr>
        <w:pStyle w:val="Style34"/>
        <w:jc w:val="both"/>
        <w:rPr/>
      </w:pPr>
      <w:bookmarkStart w:id="58" w:name="P0223"/>
      <w:bookmarkEnd w:id="58"/>
      <w:r>
        <w:rPr>
          <w:rFonts w:ascii="Tinos" w:hAnsi="Tinos"/>
          <w:b w:val="false"/>
          <w:bCs w:val="false"/>
          <w:sz w:val="28"/>
          <w:szCs w:val="28"/>
        </w:rPr>
        <w:tab/>
        <w:t>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Start w:id="59" w:name="P0224"/>
      <w:bookmarkEnd w:id="59"/>
    </w:p>
    <w:p>
      <w:pPr>
        <w:pStyle w:val="Style34"/>
        <w:jc w:val="both"/>
        <w:rPr/>
      </w:pPr>
      <w:bookmarkStart w:id="60" w:name="P0225"/>
      <w:bookmarkEnd w:id="60"/>
      <w:r>
        <w:rPr>
          <w:rFonts w:ascii="Tinos" w:hAnsi="Tinos"/>
          <w:b w:val="false"/>
          <w:bCs w:val="false"/>
          <w:sz w:val="28"/>
          <w:szCs w:val="28"/>
        </w:rPr>
        <w:tab/>
        <w:t xml:space="preserve">8.1.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статьи 16  ФЗ  №210-ФЗ от 27.07.2010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pPr>
        <w:sectPr>
          <w:type w:val="continuous"/>
          <w:pgSz w:w="11906" w:h="16800"/>
          <w:pgMar w:left="1100" w:right="701" w:gutter="0" w:header="720" w:top="993" w:footer="0" w:bottom="851"/>
          <w:formProt w:val="false"/>
          <w:textDirection w:val="lrTb"/>
          <w:docGrid w:type="default" w:linePitch="326" w:charSpace="4096"/>
        </w:sectPr>
      </w:pPr>
    </w:p>
    <w:p>
      <w:pPr>
        <w:pStyle w:val="Style34"/>
        <w:jc w:val="both"/>
        <w:rPr/>
      </w:pPr>
      <w:bookmarkStart w:id="61" w:name="P0226"/>
      <w:bookmarkStart w:id="62" w:name="P0227"/>
      <w:bookmarkEnd w:id="61"/>
      <w:bookmarkEnd w:id="62"/>
      <w:r>
        <w:rPr>
          <w:rFonts w:ascii="Tinos" w:hAnsi="Tinos"/>
          <w:b w:val="false"/>
          <w:bCs w:val="false"/>
          <w:sz w:val="28"/>
          <w:szCs w:val="28"/>
        </w:rPr>
        <w:tab/>
        <w:t xml:space="preserve">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pPr>
        <w:pStyle w:val="Style34"/>
        <w:jc w:val="both"/>
        <w:rPr/>
      </w:pPr>
      <w:bookmarkStart w:id="63" w:name="P0229"/>
      <w:bookmarkEnd w:id="63"/>
      <w:r>
        <w:rPr>
          <w:rFonts w:ascii="Tinos" w:hAnsi="Tinos"/>
          <w:b w:val="false"/>
          <w:bCs w:val="false"/>
          <w:sz w:val="28"/>
          <w:szCs w:val="28"/>
        </w:rPr>
        <w:tab/>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pPr>
        <w:pStyle w:val="Style34"/>
        <w:jc w:val="both"/>
        <w:rPr/>
      </w:pPr>
      <w:r>
        <w:rPr>
          <w:rFonts w:ascii="Tinos" w:hAnsi="Tinos"/>
          <w:b w:val="false"/>
          <w:bCs w:val="false"/>
          <w:sz w:val="28"/>
          <w:szCs w:val="28"/>
        </w:rPr>
        <w:tab/>
        <w:t>3</w:t>
      </w:r>
      <w:r>
        <w:rPr>
          <w:rFonts w:cs="Arial" w:ascii="Tinos" w:hAnsi="Tinos"/>
          <w:b w:val="false"/>
          <w:bCs w:val="false"/>
          <w:sz w:val="28"/>
          <w:szCs w:val="28"/>
          <w:lang w:eastAsia="ru-RU"/>
        </w:rPr>
        <w:t xml:space="preserve">. </w:t>
      </w:r>
      <w:r>
        <w:rPr>
          <w:rFonts w:eastAsia="Calibri" w:cs="Arial" w:ascii="Tinos" w:hAnsi="Tinos"/>
          <w:b w:val="false"/>
          <w:bCs w:val="false"/>
          <w:sz w:val="28"/>
          <w:szCs w:val="28"/>
          <w:lang w:eastAsia="ru-RU"/>
        </w:rPr>
        <w:t xml:space="preserve">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4">
        <w:r>
          <w:rPr>
            <w:rFonts w:eastAsia="Calibri" w:cs="Arial" w:ascii="Tinos" w:hAnsi="Tinos"/>
            <w:b w:val="false"/>
            <w:bCs w:val="false"/>
            <w:sz w:val="28"/>
            <w:szCs w:val="28"/>
            <w:lang w:eastAsia="ru-RU"/>
          </w:rPr>
          <w:t>http://jutaza.tatarstan.ru/</w:t>
        </w:r>
      </w:hyperlink>
      <w:r>
        <w:rPr>
          <w:rFonts w:eastAsia="Calibri" w:cs="Arial" w:ascii="Tinos" w:hAnsi="Tinos"/>
          <w:b w:val="false"/>
          <w:bCs w:val="false"/>
          <w:sz w:val="28"/>
          <w:szCs w:val="28"/>
          <w:lang w:eastAsia="ru-RU"/>
        </w:rPr>
        <w:t>.</w:t>
      </w:r>
    </w:p>
    <w:p>
      <w:pPr>
        <w:sectPr>
          <w:type w:val="continuous"/>
          <w:pgSz w:w="11906" w:h="16800"/>
          <w:pgMar w:left="1100" w:right="701" w:gutter="0" w:header="720" w:top="993" w:footer="0" w:bottom="851"/>
          <w:formProt w:val="false"/>
          <w:textDirection w:val="lrTb"/>
          <w:docGrid w:type="default" w:linePitch="326" w:charSpace="4096"/>
        </w:sectPr>
      </w:pPr>
    </w:p>
    <w:p>
      <w:pPr>
        <w:pStyle w:val="Normal"/>
        <w:widowControl w:val="false"/>
        <w:spacing w:lineRule="auto" w:line="240" w:before="0" w:after="0"/>
        <w:ind w:firstLine="568"/>
        <w:jc w:val="both"/>
        <w:rPr>
          <w:rFonts w:ascii="Tinos" w:hAnsi="Tinos"/>
          <w:b w:val="false"/>
          <w:bCs w:val="false"/>
          <w:sz w:val="28"/>
          <w:szCs w:val="28"/>
        </w:rPr>
      </w:pPr>
      <w:r>
        <w:rPr>
          <w:rFonts w:cs="Arial" w:ascii="Tinos" w:hAnsi="Tinos"/>
          <w:b w:val="false"/>
          <w:bCs w:val="false"/>
          <w:sz w:val="28"/>
          <w:szCs w:val="28"/>
          <w:lang w:eastAsia="ru-RU"/>
        </w:rPr>
        <w:t>4. Настоящее постановление  вступает в силу со дня его официального обнародования.</w:t>
      </w:r>
    </w:p>
    <w:p>
      <w:pPr>
        <w:pStyle w:val="Normal"/>
        <w:widowControl w:val="false"/>
        <w:spacing w:lineRule="auto" w:line="240" w:before="0" w:after="0"/>
        <w:ind w:firstLine="568"/>
        <w:jc w:val="both"/>
        <w:rPr>
          <w:rFonts w:ascii="Tinos" w:hAnsi="Tinos"/>
          <w:b w:val="false"/>
          <w:bCs w:val="false"/>
          <w:sz w:val="28"/>
          <w:szCs w:val="28"/>
        </w:rPr>
      </w:pPr>
      <w:r>
        <w:rPr>
          <w:rFonts w:cs="Arial" w:ascii="Tinos" w:hAnsi="Tinos"/>
          <w:b w:val="false"/>
          <w:bCs w:val="false"/>
          <w:sz w:val="28"/>
          <w:szCs w:val="28"/>
          <w:lang w:eastAsia="ru-RU"/>
        </w:rPr>
        <w:t>5.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right="-1" w:firstLine="567"/>
        <w:contextualSpacing/>
        <w:jc w:val="both"/>
        <w:rPr>
          <w:rFonts w:ascii="Tinos" w:hAnsi="Tinos" w:eastAsia="Calibri" w:cs="Times New Roman"/>
          <w:b w:val="false"/>
          <w:bCs w:val="false"/>
          <w:sz w:val="28"/>
          <w:szCs w:val="28"/>
        </w:rPr>
      </w:pPr>
      <w:r>
        <w:rPr>
          <w:rFonts w:eastAsia="Calibri" w:cs="Times New Roman" w:ascii="Tinos" w:hAnsi="Tinos"/>
          <w:b w:val="false"/>
          <w:bCs w:val="false"/>
          <w:sz w:val="28"/>
          <w:szCs w:val="28"/>
        </w:rPr>
      </w:r>
    </w:p>
    <w:p>
      <w:pPr>
        <w:pStyle w:val="Normal"/>
        <w:tabs>
          <w:tab w:val="clear" w:pos="708"/>
          <w:tab w:val="left" w:pos="0" w:leader="none"/>
        </w:tabs>
        <w:spacing w:lineRule="auto" w:line="240" w:before="0" w:after="0"/>
        <w:ind w:right="-1" w:firstLine="567"/>
        <w:contextualSpacing/>
        <w:jc w:val="both"/>
        <w:rPr>
          <w:rFonts w:ascii="Tinos" w:hAnsi="Tinos" w:eastAsia="Calibri" w:cs="Times New Roman"/>
          <w:b w:val="false"/>
          <w:bCs w:val="false"/>
          <w:sz w:val="28"/>
          <w:szCs w:val="28"/>
        </w:rPr>
      </w:pPr>
      <w:r>
        <w:rPr>
          <w:rFonts w:eastAsia="Calibri" w:cs="Times New Roman" w:ascii="Tinos" w:hAnsi="Tinos"/>
          <w:b w:val="false"/>
          <w:bCs w:val="false"/>
          <w:sz w:val="28"/>
          <w:szCs w:val="28"/>
        </w:rPr>
      </w:r>
    </w:p>
    <w:p>
      <w:pPr>
        <w:pStyle w:val="Normal"/>
        <w:tabs>
          <w:tab w:val="clear" w:pos="708"/>
          <w:tab w:val="left" w:pos="0" w:leader="none"/>
        </w:tabs>
        <w:spacing w:lineRule="auto" w:line="240" w:before="0" w:after="0"/>
        <w:ind w:right="-1" w:firstLine="567"/>
        <w:contextualSpacing/>
        <w:jc w:val="both"/>
        <w:rPr>
          <w:rFonts w:ascii="Tinos" w:hAnsi="Tinos" w:eastAsia="Calibri" w:cs="Times New Roman"/>
          <w:b w:val="false"/>
          <w:bCs w:val="false"/>
          <w:sz w:val="28"/>
          <w:szCs w:val="28"/>
        </w:rPr>
      </w:pPr>
      <w:r>
        <w:rPr>
          <w:rFonts w:eastAsia="Calibri" w:cs="Times New Roman" w:ascii="Tinos" w:hAnsi="Tinos"/>
          <w:b w:val="false"/>
          <w:bCs w:val="false"/>
          <w:sz w:val="28"/>
          <w:szCs w:val="28"/>
        </w:rPr>
      </w:r>
    </w:p>
    <w:p>
      <w:pPr>
        <w:pStyle w:val="Normal"/>
        <w:tabs>
          <w:tab w:val="clear" w:pos="708"/>
          <w:tab w:val="left" w:pos="0" w:leader="none"/>
        </w:tabs>
        <w:spacing w:lineRule="auto" w:line="240" w:before="0" w:after="0"/>
        <w:ind w:right="-1" w:firstLine="567"/>
        <w:contextualSpacing/>
        <w:jc w:val="both"/>
        <w:rPr>
          <w:rFonts w:ascii="Tinos" w:hAnsi="Tinos" w:eastAsia="Calibri" w:cs="Times New Roman"/>
          <w:b w:val="false"/>
          <w:bCs w:val="false"/>
          <w:sz w:val="28"/>
          <w:szCs w:val="28"/>
        </w:rPr>
      </w:pPr>
      <w:r>
        <w:rPr>
          <w:rFonts w:eastAsia="Calibri" w:cs="Times New Roman" w:ascii="Tinos" w:hAnsi="Tinos"/>
          <w:b w:val="false"/>
          <w:bCs w:val="false"/>
          <w:sz w:val="28"/>
          <w:szCs w:val="28"/>
        </w:rPr>
      </w:r>
    </w:p>
    <w:p>
      <w:pPr>
        <w:pStyle w:val="Normal"/>
        <w:tabs>
          <w:tab w:val="clear" w:pos="708"/>
          <w:tab w:val="left" w:pos="0" w:leader="none"/>
        </w:tabs>
        <w:spacing w:lineRule="auto" w:line="240" w:before="0" w:after="0"/>
        <w:ind w:right="-1" w:firstLine="567"/>
        <w:contextualSpacing/>
        <w:jc w:val="both"/>
        <w:rPr>
          <w:rFonts w:ascii="Tinos" w:hAnsi="Tinos"/>
          <w:b w:val="false"/>
          <w:bCs w:val="false"/>
          <w:sz w:val="28"/>
          <w:szCs w:val="28"/>
        </w:rPr>
      </w:pPr>
      <w:r>
        <w:rPr>
          <w:rFonts w:eastAsia="Calibri" w:cs="Times New Roman" w:ascii="Tinos" w:hAnsi="Tinos"/>
          <w:b w:val="false"/>
          <w:bCs w:val="false"/>
          <w:sz w:val="28"/>
          <w:szCs w:val="28"/>
        </w:rPr>
        <w:tab/>
        <w:t xml:space="preserve">Глава Старокаразерикского сельского поселения </w:t>
      </w:r>
    </w:p>
    <w:p>
      <w:pPr>
        <w:pStyle w:val="Normal"/>
        <w:tabs>
          <w:tab w:val="clear" w:pos="708"/>
          <w:tab w:val="left" w:pos="0" w:leader="none"/>
        </w:tabs>
        <w:spacing w:lineRule="auto" w:line="240" w:before="0" w:after="0"/>
        <w:ind w:right="-1" w:firstLine="567"/>
        <w:contextualSpacing/>
        <w:jc w:val="both"/>
        <w:rPr>
          <w:rFonts w:ascii="Tinos" w:hAnsi="Tinos"/>
          <w:b w:val="false"/>
          <w:bCs w:val="false"/>
          <w:sz w:val="28"/>
          <w:szCs w:val="28"/>
        </w:rPr>
      </w:pPr>
      <w:r>
        <w:rPr>
          <w:rFonts w:eastAsia="Calibri" w:cs="Times New Roman" w:ascii="Tinos" w:hAnsi="Tinos"/>
          <w:b w:val="false"/>
          <w:bCs w:val="false"/>
          <w:sz w:val="28"/>
          <w:szCs w:val="28"/>
        </w:rPr>
        <w:tab/>
        <w:t xml:space="preserve">Ютазинского муниципального района </w:t>
      </w:r>
    </w:p>
    <w:p>
      <w:pPr>
        <w:pStyle w:val="Normal"/>
        <w:tabs>
          <w:tab w:val="clear" w:pos="708"/>
          <w:tab w:val="left" w:pos="0" w:leader="none"/>
        </w:tabs>
        <w:spacing w:lineRule="auto" w:line="240" w:before="0" w:after="0"/>
        <w:ind w:right="-1" w:firstLine="567"/>
        <w:contextualSpacing/>
        <w:jc w:val="both"/>
        <w:rPr>
          <w:rFonts w:ascii="Tinos" w:hAnsi="Tinos"/>
          <w:b w:val="false"/>
          <w:bCs w:val="false"/>
          <w:sz w:val="28"/>
          <w:szCs w:val="28"/>
        </w:rPr>
      </w:pPr>
      <w:r>
        <w:rPr>
          <w:rFonts w:eastAsia="Calibri" w:cs="Times New Roman" w:ascii="Tinos" w:hAnsi="Tinos"/>
          <w:b w:val="false"/>
          <w:bCs w:val="false"/>
          <w:sz w:val="28"/>
          <w:szCs w:val="28"/>
        </w:rPr>
        <w:t xml:space="preserve">  </w:t>
      </w:r>
      <w:r>
        <w:rPr>
          <w:rFonts w:eastAsia="Calibri" w:cs="Times New Roman" w:ascii="Tinos" w:hAnsi="Tinos"/>
          <w:b w:val="false"/>
          <w:bCs w:val="false"/>
          <w:sz w:val="28"/>
          <w:szCs w:val="28"/>
        </w:rPr>
        <w:t xml:space="preserve">Республики Татарстан                                                     </w:t>
      </w:r>
      <w:r>
        <w:rPr>
          <w:rFonts w:eastAsia="Calibri" w:cs="Times New Roman" w:ascii="Tinos" w:hAnsi="Tinos"/>
          <w:b w:val="false"/>
          <w:bCs w:val="false"/>
          <w:sz w:val="28"/>
          <w:szCs w:val="28"/>
        </w:rPr>
        <w:t>И.Р. Гареев</w:t>
      </w:r>
    </w:p>
    <w:sectPr>
      <w:type w:val="continuous"/>
      <w:pgSz w:w="11906" w:h="16800"/>
      <w:pgMar w:left="1100" w:right="701" w:gutter="0" w:header="720" w:top="993" w:footer="0" w:bottom="851"/>
      <w:formProt w:val="false"/>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Tahoma">
    <w:charset w:val="01"/>
    <w:family w:val="roman"/>
    <w:pitch w:val="default"/>
  </w:font>
  <w:font w:name="Verdana">
    <w:charset w:val="01"/>
    <w:family w:val="roman"/>
    <w:pitch w:val="default"/>
  </w:font>
  <w:font w:name="PT Astra Serif">
    <w:charset w:val="01"/>
    <w:family w:val="roman"/>
    <w:pitch w:val="default"/>
  </w:font>
  <w:font w:name="Courier New">
    <w:charset w:val="01"/>
    <w:family w:val="roman"/>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9"/>
      <w:jc w:val="center"/>
      <w:rPr/>
    </w:pPr>
    <w:r>
      <w:rPr/>
    </w:r>
  </w:p>
  <w:p>
    <w:pPr>
      <w:pStyle w:val="Style39"/>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val="365F91" w:themeColor="accent1" w:themeShade="bf"/>
      <w:sz w:val="28"/>
      <w:szCs w:val="28"/>
    </w:rPr>
  </w:style>
  <w:style w:type="paragraph" w:styleId="2">
    <w:name w:val="Heading 2"/>
    <w:basedOn w:val="1"/>
    <w:next w:val="Normal"/>
    <w:link w:val="21"/>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val="26282F"/>
      <w:sz w:val="24"/>
      <w:szCs w:val="24"/>
      <w:lang w:eastAsia="ru-RU"/>
    </w:rPr>
  </w:style>
  <w:style w:type="paragraph" w:styleId="3">
    <w:name w:val="Heading 3"/>
    <w:basedOn w:val="2"/>
    <w:next w:val="Normal"/>
    <w:link w:val="32"/>
    <w:uiPriority w:val="99"/>
    <w:qFormat/>
    <w:rsid w:val="00583d19"/>
    <w:pPr>
      <w:outlineLvl w:val="2"/>
    </w:pPr>
    <w:rPr/>
  </w:style>
  <w:style w:type="paragraph" w:styleId="4">
    <w:name w:val="Heading 4"/>
    <w:basedOn w:val="3"/>
    <w:next w:val="Normal"/>
    <w:link w:val="41"/>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
    <w:name w:val="Hyperlink"/>
    <w:basedOn w:val="DefaultParagraphFont"/>
    <w:uiPriority w:val="99"/>
    <w:unhideWhenUsed/>
    <w:rsid w:val="00224658"/>
    <w:rPr>
      <w:color w:val="0000FF" w:themeColor="hyperlink"/>
      <w:u w:val="single"/>
    </w:rPr>
  </w:style>
  <w:style w:type="character" w:styleId="1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val="365F91" w:themeColor="accent1" w:themeShade="bf"/>
      <w:sz w:val="28"/>
      <w:szCs w:val="28"/>
    </w:rPr>
  </w:style>
  <w:style w:type="character" w:styleId="31"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1"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2"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1"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3"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4" w:customStyle="1">
    <w:name w:val="Основной текст (3)_"/>
    <w:link w:val="35"/>
    <w:uiPriority w:val="99"/>
    <w:qFormat/>
    <w:locked/>
    <w:rsid w:val="00c87911"/>
    <w:rPr>
      <w:shd w:fill="FFFFFF" w:val="clear"/>
    </w:rPr>
  </w:style>
  <w:style w:type="character" w:styleId="Annotation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link w:val="Annotationtex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Style34"/>
    <w:qFormat/>
    <w:pPr>
      <w:keepNext w:val="true"/>
      <w:spacing w:before="240" w:after="120"/>
    </w:pPr>
    <w:rPr>
      <w:rFonts w:ascii="PT Astra Serif" w:hAnsi="PT Astra Serif" w:eastAsia="Tahoma" w:cs="Noto Sans Devanagari"/>
      <w:sz w:val="28"/>
      <w:szCs w:val="28"/>
    </w:rPr>
  </w:style>
  <w:style w:type="paragraph" w:styleId="Style34">
    <w:name w:val="Body Text"/>
    <w:basedOn w:val="Normal"/>
    <w:link w:val="Style30"/>
    <w:uiPriority w:val="99"/>
    <w:unhideWhenUsed/>
    <w:rsid w:val="00c87911"/>
    <w:pPr>
      <w:spacing w:before="0" w:after="120"/>
    </w:pPr>
    <w:rPr/>
  </w:style>
  <w:style w:type="paragraph" w:styleId="Style35">
    <w:name w:val="List"/>
    <w:basedOn w:val="Style34"/>
    <w:pPr/>
    <w:rPr>
      <w:rFonts w:ascii="PT Astra Serif" w:hAnsi="PT Astra Serif" w:cs="Noto Sans Devanagari"/>
    </w:rPr>
  </w:style>
  <w:style w:type="paragraph" w:styleId="Style36">
    <w:name w:val="Caption"/>
    <w:basedOn w:val="Normal"/>
    <w:qFormat/>
    <w:pPr>
      <w:suppressLineNumbers/>
      <w:spacing w:before="120" w:after="120"/>
    </w:pPr>
    <w:rPr>
      <w:rFonts w:ascii="PT Astra Serif" w:hAnsi="PT Astra Serif" w:cs="Noto Sans Devanagari"/>
      <w:i/>
      <w:iCs/>
      <w:sz w:val="24"/>
      <w:szCs w:val="24"/>
    </w:rPr>
  </w:style>
  <w:style w:type="paragraph" w:styleId="Style37">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1"/>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en-US" w:bidi="ar-SA"/>
    </w:rPr>
  </w:style>
  <w:style w:type="paragraph" w:styleId="Style38">
    <w:name w:val="Колонтитул"/>
    <w:basedOn w:val="Normal"/>
    <w:qFormat/>
    <w:pPr/>
    <w:rPr/>
  </w:style>
  <w:style w:type="paragraph" w:styleId="Style39">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hanging="0"/>
      <w:contextualSpacing/>
    </w:pPr>
    <w:rPr/>
  </w:style>
  <w:style w:type="paragraph" w:styleId="Style40">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41" w:customStyle="1">
    <w:name w:val="Внимание"/>
    <w:basedOn w:val="Normal"/>
    <w:next w:val="Normal"/>
    <w:uiPriority w:val="99"/>
    <w:qFormat/>
    <w:rsid w:val="00583d19"/>
    <w:pPr>
      <w:widowControl w:val="false"/>
      <w:spacing w:lineRule="auto" w:line="240" w:before="240" w:after="240"/>
      <w:ind w:left="420" w:right="420" w:firstLine="300"/>
      <w:jc w:val="both"/>
    </w:pPr>
    <w:rPr>
      <w:rFonts w:ascii="Arial" w:hAnsi="Arial" w:eastAsia="Times New Roman" w:cs="Arial"/>
      <w:sz w:val="24"/>
      <w:szCs w:val="24"/>
      <w:shd w:fill="F5F3DA" w:val="clear"/>
      <w:lang w:eastAsia="ru-RU"/>
    </w:rPr>
  </w:style>
  <w:style w:type="paragraph" w:styleId="Style42" w:customStyle="1">
    <w:name w:val="Внимание: криминал!!"/>
    <w:basedOn w:val="Style41"/>
    <w:next w:val="Normal"/>
    <w:uiPriority w:val="99"/>
    <w:qFormat/>
    <w:rsid w:val="00583d19"/>
    <w:pPr/>
    <w:rPr/>
  </w:style>
  <w:style w:type="paragraph" w:styleId="Style43" w:customStyle="1">
    <w:name w:val="Внимание: недобросовестность!"/>
    <w:basedOn w:val="Style41"/>
    <w:next w:val="Normal"/>
    <w:uiPriority w:val="99"/>
    <w:qFormat/>
    <w:rsid w:val="00583d19"/>
    <w:pPr/>
    <w:rPr/>
  </w:style>
  <w:style w:type="paragraph" w:styleId="Style44"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5"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6">
    <w:name w:val="Title"/>
    <w:basedOn w:val="Style45"/>
    <w:next w:val="Normal"/>
    <w:link w:val="Style18"/>
    <w:uiPriority w:val="99"/>
    <w:qFormat/>
    <w:rsid w:val="00583d19"/>
    <w:pPr/>
    <w:rPr>
      <w:b/>
      <w:bCs/>
      <w:color w:val="0058A9"/>
      <w:shd w:fill="F0F0F0" w:val="clear"/>
    </w:rPr>
  </w:style>
  <w:style w:type="paragraph" w:styleId="Style47"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8" w:customStyle="1">
    <w:name w:val="Заголовок для информации об изменениях"/>
    <w:basedOn w:val="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val="26282F"/>
      <w:sz w:val="18"/>
      <w:szCs w:val="18"/>
      <w:shd w:fill="FFFFFF" w:val="clear"/>
      <w:lang w:eastAsia="ru-RU"/>
    </w:rPr>
  </w:style>
  <w:style w:type="paragraph" w:styleId="Style49"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50" w:customStyle="1">
    <w:name w:val="Заголовок статьи"/>
    <w:basedOn w:val="Normal"/>
    <w:next w:val="Normal"/>
    <w:uiPriority w:val="99"/>
    <w:qFormat/>
    <w:rsid w:val="00583d19"/>
    <w:pPr>
      <w:widowControl w:val="false"/>
      <w:spacing w:lineRule="auto" w:line="240" w:before="0" w:after="0"/>
      <w:ind w:left="1612" w:hanging="892"/>
      <w:jc w:val="both"/>
    </w:pPr>
    <w:rPr>
      <w:rFonts w:ascii="Arial" w:hAnsi="Arial" w:eastAsia="Times New Roman" w:cs="Arial"/>
      <w:sz w:val="24"/>
      <w:szCs w:val="24"/>
      <w:lang w:eastAsia="ru-RU"/>
    </w:rPr>
  </w:style>
  <w:style w:type="paragraph" w:styleId="Style51"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52" w:customStyle="1">
    <w:name w:val="Заголовок ЭР (правое окно)"/>
    <w:basedOn w:val="Style51"/>
    <w:next w:val="Normal"/>
    <w:uiPriority w:val="99"/>
    <w:qFormat/>
    <w:rsid w:val="00583d19"/>
    <w:pPr>
      <w:spacing w:before="300" w:after="0"/>
      <w:jc w:val="left"/>
    </w:pPr>
    <w:rPr/>
  </w:style>
  <w:style w:type="paragraph" w:styleId="Style53" w:customStyle="1">
    <w:name w:val="Интерактивный заголовок"/>
    <w:basedOn w:val="Style46"/>
    <w:next w:val="Normal"/>
    <w:uiPriority w:val="99"/>
    <w:qFormat/>
    <w:rsid w:val="00583d19"/>
    <w:pPr/>
    <w:rPr>
      <w:u w:val="single"/>
    </w:rPr>
  </w:style>
  <w:style w:type="paragraph" w:styleId="Style54"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55" w:customStyle="1">
    <w:name w:val="Информация об изменениях"/>
    <w:basedOn w:val="Style54"/>
    <w:next w:val="Normal"/>
    <w:uiPriority w:val="99"/>
    <w:qFormat/>
    <w:rsid w:val="00583d19"/>
    <w:pPr>
      <w:spacing w:before="180" w:after="0"/>
      <w:ind w:left="360" w:right="360" w:hanging="0"/>
    </w:pPr>
    <w:rPr>
      <w:shd w:fill="EAEFED" w:val="clear"/>
    </w:rPr>
  </w:style>
  <w:style w:type="paragraph" w:styleId="Style56" w:customStyle="1">
    <w:name w:val="Текст (справка)"/>
    <w:basedOn w:val="Normal"/>
    <w:next w:val="Normal"/>
    <w:uiPriority w:val="99"/>
    <w:qFormat/>
    <w:rsid w:val="00583d19"/>
    <w:pPr>
      <w:widowControl w:val="false"/>
      <w:spacing w:lineRule="auto" w:line="240" w:before="0" w:after="0"/>
      <w:ind w:left="170" w:right="170" w:hanging="0"/>
    </w:pPr>
    <w:rPr>
      <w:rFonts w:ascii="Arial" w:hAnsi="Arial" w:eastAsia="Times New Roman" w:cs="Arial"/>
      <w:sz w:val="24"/>
      <w:szCs w:val="24"/>
      <w:lang w:eastAsia="ru-RU"/>
    </w:rPr>
  </w:style>
  <w:style w:type="paragraph" w:styleId="Style57" w:customStyle="1">
    <w:name w:val="Комментарий"/>
    <w:basedOn w:val="Style56"/>
    <w:next w:val="Normal"/>
    <w:uiPriority w:val="99"/>
    <w:qFormat/>
    <w:rsid w:val="00583d19"/>
    <w:pPr>
      <w:spacing w:before="75" w:after="0"/>
      <w:ind w:left="170" w:right="0" w:hanging="0"/>
      <w:jc w:val="both"/>
    </w:pPr>
    <w:rPr>
      <w:color w:val="353842"/>
      <w:shd w:fill="F0F0F0" w:val="clear"/>
    </w:rPr>
  </w:style>
  <w:style w:type="paragraph" w:styleId="Style58" w:customStyle="1">
    <w:name w:val="Информация об изменениях документа"/>
    <w:basedOn w:val="Style57"/>
    <w:next w:val="Normal"/>
    <w:uiPriority w:val="99"/>
    <w:qFormat/>
    <w:rsid w:val="00583d19"/>
    <w:pPr/>
    <w:rPr>
      <w:i/>
      <w:iCs/>
    </w:rPr>
  </w:style>
  <w:style w:type="paragraph" w:styleId="Style59"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60" w:customStyle="1">
    <w:name w:val="Колонтитул (левый)"/>
    <w:basedOn w:val="Style59"/>
    <w:next w:val="Normal"/>
    <w:uiPriority w:val="99"/>
    <w:qFormat/>
    <w:rsid w:val="00583d19"/>
    <w:pPr/>
    <w:rPr>
      <w:sz w:val="14"/>
      <w:szCs w:val="14"/>
    </w:rPr>
  </w:style>
  <w:style w:type="paragraph" w:styleId="Style61"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62" w:customStyle="1">
    <w:name w:val="Колонтитул (правый)"/>
    <w:basedOn w:val="Style61"/>
    <w:next w:val="Normal"/>
    <w:uiPriority w:val="99"/>
    <w:qFormat/>
    <w:rsid w:val="00583d19"/>
    <w:pPr/>
    <w:rPr>
      <w:sz w:val="14"/>
      <w:szCs w:val="14"/>
    </w:rPr>
  </w:style>
  <w:style w:type="paragraph" w:styleId="Style63" w:customStyle="1">
    <w:name w:val="Комментарий пользователя"/>
    <w:basedOn w:val="Style57"/>
    <w:next w:val="Normal"/>
    <w:uiPriority w:val="99"/>
    <w:qFormat/>
    <w:rsid w:val="00583d19"/>
    <w:pPr>
      <w:jc w:val="left"/>
    </w:pPr>
    <w:rPr>
      <w:shd w:fill="FFDFE0" w:val="clear"/>
    </w:rPr>
  </w:style>
  <w:style w:type="paragraph" w:styleId="Style64" w:customStyle="1">
    <w:name w:val="Куда обратиться?"/>
    <w:basedOn w:val="Style41"/>
    <w:next w:val="Normal"/>
    <w:uiPriority w:val="99"/>
    <w:qFormat/>
    <w:rsid w:val="00583d19"/>
    <w:pPr/>
    <w:rPr/>
  </w:style>
  <w:style w:type="paragraph" w:styleId="Style65"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6" w:customStyle="1">
    <w:name w:val="Напишите нам"/>
    <w:basedOn w:val="Normal"/>
    <w:next w:val="Normal"/>
    <w:uiPriority w:val="99"/>
    <w:qFormat/>
    <w:rsid w:val="00583d19"/>
    <w:pPr>
      <w:widowControl w:val="false"/>
      <w:spacing w:lineRule="auto" w:line="240" w:before="90" w:after="90"/>
      <w:ind w:left="180" w:right="180" w:hanging="0"/>
      <w:jc w:val="both"/>
    </w:pPr>
    <w:rPr>
      <w:rFonts w:ascii="Arial" w:hAnsi="Arial" w:eastAsia="Times New Roman" w:cs="Arial"/>
      <w:sz w:val="20"/>
      <w:szCs w:val="20"/>
      <w:shd w:fill="EFFFAD" w:val="clear"/>
      <w:lang w:eastAsia="ru-RU"/>
    </w:rPr>
  </w:style>
  <w:style w:type="paragraph" w:styleId="Style67" w:customStyle="1">
    <w:name w:val="Необходимые документы"/>
    <w:basedOn w:val="Style41"/>
    <w:next w:val="Normal"/>
    <w:uiPriority w:val="99"/>
    <w:qFormat/>
    <w:rsid w:val="00583d19"/>
    <w:pPr>
      <w:ind w:left="420" w:right="420" w:firstLine="118"/>
    </w:pPr>
    <w:rPr/>
  </w:style>
  <w:style w:type="paragraph" w:styleId="Style68"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9"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70" w:customStyle="1">
    <w:name w:val="Оглавление"/>
    <w:basedOn w:val="Style69"/>
    <w:next w:val="Normal"/>
    <w:uiPriority w:val="99"/>
    <w:qFormat/>
    <w:rsid w:val="00583d19"/>
    <w:pPr>
      <w:ind w:left="140" w:hanging="0"/>
    </w:pPr>
    <w:rPr/>
  </w:style>
  <w:style w:type="paragraph" w:styleId="Style71" w:customStyle="1">
    <w:name w:val="Переменная часть"/>
    <w:basedOn w:val="Style45"/>
    <w:next w:val="Normal"/>
    <w:uiPriority w:val="99"/>
    <w:qFormat/>
    <w:rsid w:val="00583d19"/>
    <w:pPr/>
    <w:rPr>
      <w:sz w:val="18"/>
      <w:szCs w:val="18"/>
    </w:rPr>
  </w:style>
  <w:style w:type="paragraph" w:styleId="Style72" w:customStyle="1">
    <w:name w:val="Подвал для информации об изменениях"/>
    <w:basedOn w:val="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val="26282F"/>
      <w:sz w:val="18"/>
      <w:szCs w:val="18"/>
      <w:lang w:eastAsia="ru-RU"/>
    </w:rPr>
  </w:style>
  <w:style w:type="paragraph" w:styleId="Style73" w:customStyle="1">
    <w:name w:val="Подзаголовок для информации об изменениях"/>
    <w:basedOn w:val="Style54"/>
    <w:next w:val="Normal"/>
    <w:uiPriority w:val="99"/>
    <w:qFormat/>
    <w:rsid w:val="00583d19"/>
    <w:pPr/>
    <w:rPr>
      <w:b/>
      <w:bCs/>
    </w:rPr>
  </w:style>
  <w:style w:type="paragraph" w:styleId="Style74"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75" w:customStyle="1">
    <w:name w:val="Постоянная часть"/>
    <w:basedOn w:val="Style45"/>
    <w:next w:val="Normal"/>
    <w:uiPriority w:val="99"/>
    <w:qFormat/>
    <w:rsid w:val="00583d19"/>
    <w:pPr/>
    <w:rPr>
      <w:sz w:val="20"/>
      <w:szCs w:val="20"/>
    </w:rPr>
  </w:style>
  <w:style w:type="paragraph" w:styleId="Style76"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7" w:customStyle="1">
    <w:name w:val="Пример."/>
    <w:basedOn w:val="Style41"/>
    <w:next w:val="Normal"/>
    <w:uiPriority w:val="99"/>
    <w:qFormat/>
    <w:rsid w:val="00583d19"/>
    <w:pPr/>
    <w:rPr/>
  </w:style>
  <w:style w:type="paragraph" w:styleId="Style78" w:customStyle="1">
    <w:name w:val="Примечание."/>
    <w:basedOn w:val="Style41"/>
    <w:next w:val="Normal"/>
    <w:uiPriority w:val="99"/>
    <w:qFormat/>
    <w:rsid w:val="00583d19"/>
    <w:pPr/>
    <w:rPr/>
  </w:style>
  <w:style w:type="paragraph" w:styleId="Style79" w:customStyle="1">
    <w:name w:val="Словарная статья"/>
    <w:basedOn w:val="Normal"/>
    <w:next w:val="Normal"/>
    <w:uiPriority w:val="99"/>
    <w:qFormat/>
    <w:rsid w:val="00583d19"/>
    <w:pPr>
      <w:widowControl w:val="false"/>
      <w:spacing w:lineRule="auto" w:line="240" w:before="0" w:after="0"/>
      <w:ind w:right="118" w:hanging="0"/>
      <w:jc w:val="both"/>
    </w:pPr>
    <w:rPr>
      <w:rFonts w:ascii="Arial" w:hAnsi="Arial" w:eastAsia="Times New Roman" w:cs="Arial"/>
      <w:sz w:val="24"/>
      <w:szCs w:val="24"/>
      <w:lang w:eastAsia="ru-RU"/>
    </w:rPr>
  </w:style>
  <w:style w:type="paragraph" w:styleId="Style80"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81" w:customStyle="1">
    <w:name w:val="Текст в таблице"/>
    <w:basedOn w:val="Style68"/>
    <w:next w:val="Normal"/>
    <w:uiPriority w:val="99"/>
    <w:qFormat/>
    <w:rsid w:val="00583d19"/>
    <w:pPr>
      <w:ind w:firstLine="500"/>
    </w:pPr>
    <w:rPr/>
  </w:style>
  <w:style w:type="paragraph" w:styleId="Style82"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83"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84" w:customStyle="1">
    <w:name w:val="Формула"/>
    <w:basedOn w:val="Normal"/>
    <w:next w:val="Normal"/>
    <w:uiPriority w:val="99"/>
    <w:qFormat/>
    <w:rsid w:val="00583d19"/>
    <w:pPr>
      <w:widowControl w:val="false"/>
      <w:spacing w:lineRule="auto" w:line="240" w:before="240" w:after="240"/>
      <w:ind w:left="420" w:right="420" w:firstLine="300"/>
      <w:jc w:val="both"/>
    </w:pPr>
    <w:rPr>
      <w:rFonts w:ascii="Arial" w:hAnsi="Arial" w:eastAsia="Times New Roman" w:cs="Arial"/>
      <w:sz w:val="24"/>
      <w:szCs w:val="24"/>
      <w:shd w:fill="F5F3DA" w:val="clear"/>
      <w:lang w:eastAsia="ru-RU"/>
    </w:rPr>
  </w:style>
  <w:style w:type="paragraph" w:styleId="Style85" w:customStyle="1">
    <w:name w:val="Центрированный (таблица)"/>
    <w:basedOn w:val="Style68"/>
    <w:next w:val="Normal"/>
    <w:uiPriority w:val="99"/>
    <w:qFormat/>
    <w:rsid w:val="00583d19"/>
    <w:pPr>
      <w:jc w:val="center"/>
    </w:pPr>
    <w:rPr/>
  </w:style>
  <w:style w:type="paragraph" w:styleId="-1"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6"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7" w:customStyle="1">
    <w:name w:val="Стиль"/>
    <w:qFormat/>
    <w:rsid w:val="00583d19"/>
    <w:pPr>
      <w:widowControl w:val="false"/>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Nonformat" w:customStyle="1">
    <w:name w:val="ConsPlusNonformat"/>
    <w:qFormat/>
    <w:rsid w:val="00583d19"/>
    <w:pPr>
      <w:widowControl/>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HEADERTEXT" w:customStyle="1">
    <w:name w:val=".HEADERTEXT"/>
    <w:uiPriority w:val="99"/>
    <w:qFormat/>
    <w:rsid w:val="00583d19"/>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3"/>
    <w:uiPriority w:val="99"/>
    <w:qFormat/>
    <w:rsid w:val="00c87911"/>
    <w:pPr>
      <w:spacing w:lineRule="auto" w:line="240" w:before="0" w:after="0"/>
      <w:ind w:left="708" w:hanging="0"/>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lineRule="auto" w:line="240" w:before="0" w:after="0"/>
      <w:jc w:val="left"/>
    </w:pPr>
    <w:rPr>
      <w:rFonts w:ascii="Times New Roman" w:hAnsi="Times New Roman" w:eastAsia="Times New Roman" w:cs="Times New Roman" w:asciiTheme="minorHAnsi" w:eastAsiaTheme="minorHAnsi" w:hAnsiTheme="minorHAnsi"/>
      <w:color w:val="auto"/>
      <w:kern w:val="0"/>
      <w:sz w:val="24"/>
      <w:szCs w:val="24"/>
      <w:lang w:val="ru-RU" w:eastAsia="ru-RU" w:bidi="ar-SA"/>
    </w:rPr>
  </w:style>
  <w:style w:type="paragraph" w:styleId="ConsPlusTitle" w:customStyle="1">
    <w:name w:val="ConsPlusTitle"/>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b/>
      <w:bCs/>
      <w:color w:val="auto"/>
      <w:kern w:val="0"/>
      <w:sz w:val="20"/>
      <w:szCs w:val="20"/>
      <w:lang w:val="ru-RU" w:eastAsia="ru-RU" w:bidi="ar-SA"/>
    </w:rPr>
  </w:style>
  <w:style w:type="paragraph" w:styleId="ConsPlusCell" w:customStyle="1">
    <w:name w:val="ConsPlusCell"/>
    <w:uiPriority w:val="99"/>
    <w:qFormat/>
    <w:rsid w:val="00c87911"/>
    <w:pPr>
      <w:widowControl w:val="false"/>
      <w:suppressAutoHyphens w:val="true"/>
      <w:bidi w:val="0"/>
      <w:spacing w:lineRule="auto" w:line="240" w:before="0" w:after="0"/>
      <w:jc w:val="left"/>
    </w:pPr>
    <w:rPr>
      <w:rFonts w:ascii="Arial" w:hAnsi="Arial" w:eastAsia="Times New Roman" w:cs="Arial" w:eastAsiaTheme="minorHAnsi"/>
      <w:color w:val="auto"/>
      <w:kern w:val="0"/>
      <w:sz w:val="20"/>
      <w:szCs w:val="20"/>
      <w:lang w:val="ru-RU" w:eastAsia="ru-RU" w:bidi="ar-SA"/>
    </w:rPr>
  </w:style>
  <w:style w:type="paragraph" w:styleId="35" w:customStyle="1">
    <w:name w:val="Основной текст (3)"/>
    <w:basedOn w:val="Normal"/>
    <w:link w:val="34"/>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PRINTSECTION" w:customStyle="1">
    <w:name w:val="#PRINT_SECTION"/>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Annotation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Annotationtext"/>
    <w:next w:val="Annotation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24"/>
      <w:szCs w:val="24"/>
      <w:lang w:val="ru-RU" w:eastAsia="ru-RU" w:bidi="ar-SA"/>
    </w:rPr>
  </w:style>
  <w:style w:type="paragraph" w:styleId="UNFORMATTEXT" w:customStyle="1">
    <w:name w:val=".UNFORMATTEXT"/>
    <w:uiPriority w:val="99"/>
    <w:qFormat/>
    <w:rsid w:val="0070036f"/>
    <w:pPr>
      <w:widowControl w:val="false"/>
      <w:suppressAutoHyphens w:val="true"/>
      <w:bidi w:val="0"/>
      <w:spacing w:lineRule="auto" w:line="240" w:before="0" w:after="0"/>
      <w:jc w:val="left"/>
    </w:pPr>
    <w:rPr>
      <w:rFonts w:ascii="Courier New" w:hAnsi="Courier New" w:eastAsia="Times New Roman" w:cs="Courier New" w:eastAsiaTheme="minorHAnsi"/>
      <w:color w:val="auto"/>
      <w:kern w:val="0"/>
      <w:sz w:val="20"/>
      <w:szCs w:val="20"/>
      <w:lang w:val="ru-RU" w:eastAsia="ru-RU" w:bidi="ar-SA"/>
    </w:rPr>
  </w:style>
  <w:style w:type="paragraph" w:styleId="COLTOP" w:customStyle="1">
    <w:name w:val="#COL_TOP"/>
    <w:uiPriority w:val="99"/>
    <w:qFormat/>
    <w:rsid w:val="0070036f"/>
    <w:pPr>
      <w:widowControl w:val="false"/>
      <w:suppressAutoHyphens w:val="true"/>
      <w:bidi w:val="0"/>
      <w:spacing w:lineRule="auto" w:line="240" w:before="0" w:after="0"/>
      <w:jc w:val="left"/>
    </w:pPr>
    <w:rPr>
      <w:rFonts w:ascii="Arial, sans-serif" w:hAnsi="Arial, sans-serif" w:eastAsia="Times New Roman" w:cs="Times New Roman" w:eastAsiaTheme="minorHAnsi"/>
      <w:color w:val="auto"/>
      <w:kern w:val="0"/>
      <w:sz w:val="16"/>
      <w:szCs w:val="16"/>
      <w:lang w:val="ru-RU" w:eastAsia="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583d19"/>
  </w:style>
  <w:style w:type="numbering" w:styleId="22" w:customStyle="1">
    <w:name w:val="Нет списка2"/>
    <w:uiPriority w:val="99"/>
    <w:semiHidden/>
    <w:unhideWhenUsed/>
    <w:qFormat/>
    <w:rsid w:val="00583d19"/>
  </w:style>
  <w:style w:type="numbering" w:styleId="36" w:customStyle="1">
    <w:name w:val="Нет списка3"/>
    <w:uiPriority w:val="99"/>
    <w:semiHidden/>
    <w:unhideWhenUsed/>
    <w:qFormat/>
    <w:rsid w:val="00c87911"/>
  </w:style>
  <w:style w:type="numbering" w:styleId="42"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8845b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Сетка таблицы1"/>
    <w:basedOn w:val="a1"/>
    <w:rsid w:val="005220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pPr>
      <w:spacing w:after="0" w:line="240" w:lineRule="auto"/>
    </w:pPr>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pPr>
      <w:spacing w:after="0" w:line="240" w:lineRule="auto"/>
    </w:pPr>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 TargetMode="External"/><Relationship Id="rId3" Type="http://schemas.openxmlformats.org/officeDocument/2006/relationships/header" Target="header1.xml"/><Relationship Id="rId4" Type="http://schemas.openxmlformats.org/officeDocument/2006/relationships/hyperlink" Target="http://jutaza.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B898-CC32-4160-89A3-A906E2C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5096</TotalTime>
  <Application>LibreOffice/7.5.6.2$Linux_X86_64 LibreOffice_project/50$Build-2</Application>
  <AppVersion>15.0000</AppVersion>
  <Pages>9</Pages>
  <Words>2428</Words>
  <Characters>19376</Characters>
  <CharactersWithSpaces>21930</CharactersWithSpaces>
  <Paragraphs>48</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2025-09-12T11:38:23Z</cp:lastPrinted>
  <dcterms:modified xsi:type="dcterms:W3CDTF">2025-09-12T14:01:32Z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