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11A9" w:rsidRPr="009211A9" w:rsidRDefault="009211A9" w:rsidP="00A15B53">
      <w:pPr>
        <w:spacing w:after="0"/>
        <w:jc w:val="center"/>
        <w:rPr>
          <w:rFonts w:ascii="Times New Roman" w:eastAsia="Calibri" w:hAnsi="Times New Roman" w:cs="Times New Roman"/>
          <w:b/>
          <w:sz w:val="28"/>
          <w:szCs w:val="28"/>
          <w:lang w:eastAsia="en-US"/>
        </w:rPr>
      </w:pPr>
      <w:r w:rsidRPr="009211A9">
        <w:rPr>
          <w:rFonts w:ascii="Times New Roman" w:eastAsia="Calibri" w:hAnsi="Times New Roman" w:cs="Times New Roman"/>
          <w:b/>
          <w:sz w:val="28"/>
          <w:szCs w:val="28"/>
          <w:lang w:eastAsia="en-US"/>
        </w:rPr>
        <w:t xml:space="preserve">  ЮТАЗИНСКИЙ РАЙОННЫЙ СОВЕТ РЕСПУБЛИКИ ТАТАРСТАН</w:t>
      </w:r>
    </w:p>
    <w:p w:rsidR="009211A9" w:rsidRPr="009211A9" w:rsidRDefault="009211A9" w:rsidP="00A15B53">
      <w:pPr>
        <w:spacing w:after="0"/>
        <w:jc w:val="center"/>
        <w:rPr>
          <w:rFonts w:ascii="Times New Roman" w:eastAsia="Calibri" w:hAnsi="Times New Roman" w:cs="Times New Roman"/>
          <w:b/>
          <w:sz w:val="28"/>
          <w:szCs w:val="28"/>
          <w:lang w:eastAsia="en-US"/>
        </w:rPr>
      </w:pPr>
    </w:p>
    <w:p w:rsidR="009211A9" w:rsidRPr="009211A9" w:rsidRDefault="001A00C4" w:rsidP="001A00C4">
      <w:pPr>
        <w:tabs>
          <w:tab w:val="left" w:pos="9240"/>
        </w:tabs>
        <w:spacing w:after="0"/>
        <w:jc w:val="right"/>
        <w:rPr>
          <w:rFonts w:ascii="Times New Roman" w:eastAsia="Calibri" w:hAnsi="Times New Roman" w:cs="Times New Roman"/>
          <w:b/>
          <w:sz w:val="28"/>
          <w:szCs w:val="28"/>
          <w:lang w:eastAsia="en-US"/>
        </w:rPr>
      </w:pPr>
      <w:r>
        <w:rPr>
          <w:rFonts w:ascii="Times New Roman" w:eastAsia="Calibri" w:hAnsi="Times New Roman" w:cs="Times New Roman"/>
          <w:b/>
          <w:sz w:val="28"/>
          <w:szCs w:val="28"/>
          <w:lang w:eastAsia="en-US"/>
        </w:rPr>
        <w:t>ПРОЕКТ</w:t>
      </w:r>
    </w:p>
    <w:p w:rsidR="009211A9" w:rsidRPr="009211A9" w:rsidRDefault="009211A9" w:rsidP="00A15B53">
      <w:pPr>
        <w:spacing w:after="0"/>
        <w:rPr>
          <w:rFonts w:ascii="Times New Roman" w:eastAsia="Calibri" w:hAnsi="Times New Roman" w:cs="Times New Roman"/>
          <w:b/>
          <w:sz w:val="28"/>
          <w:szCs w:val="28"/>
          <w:lang w:eastAsia="en-US"/>
        </w:rPr>
      </w:pPr>
    </w:p>
    <w:p w:rsidR="009211A9" w:rsidRPr="009211A9" w:rsidRDefault="00B6588F" w:rsidP="00A15B53">
      <w:pPr>
        <w:tabs>
          <w:tab w:val="left" w:pos="3900"/>
        </w:tabs>
        <w:spacing w:after="0"/>
        <w:jc w:val="center"/>
        <w:rPr>
          <w:rFonts w:ascii="Times New Roman" w:eastAsia="Calibri" w:hAnsi="Times New Roman" w:cs="Times New Roman"/>
          <w:b/>
          <w:sz w:val="28"/>
          <w:szCs w:val="28"/>
          <w:lang w:eastAsia="en-US"/>
        </w:rPr>
      </w:pPr>
      <w:proofErr w:type="gramStart"/>
      <w:r>
        <w:rPr>
          <w:rFonts w:ascii="Times New Roman" w:eastAsia="Calibri" w:hAnsi="Times New Roman" w:cs="Times New Roman"/>
          <w:b/>
          <w:sz w:val="28"/>
          <w:szCs w:val="28"/>
          <w:lang w:eastAsia="en-US"/>
        </w:rPr>
        <w:t>Р</w:t>
      </w:r>
      <w:proofErr w:type="gramEnd"/>
      <w:r>
        <w:rPr>
          <w:rFonts w:ascii="Times New Roman" w:eastAsia="Calibri" w:hAnsi="Times New Roman" w:cs="Times New Roman"/>
          <w:b/>
          <w:sz w:val="28"/>
          <w:szCs w:val="28"/>
          <w:lang w:eastAsia="en-US"/>
        </w:rPr>
        <w:t xml:space="preserve"> Е Ш Е Н И Е  № </w:t>
      </w:r>
      <w:r w:rsidR="00FC53D0">
        <w:rPr>
          <w:rFonts w:ascii="Times New Roman" w:eastAsia="Calibri" w:hAnsi="Times New Roman" w:cs="Times New Roman"/>
          <w:b/>
          <w:sz w:val="28"/>
          <w:szCs w:val="28"/>
          <w:lang w:eastAsia="en-US"/>
        </w:rPr>
        <w:t>__</w:t>
      </w:r>
    </w:p>
    <w:p w:rsidR="009211A9" w:rsidRPr="009211A9" w:rsidRDefault="009211A9" w:rsidP="00A15B53">
      <w:pPr>
        <w:spacing w:after="0"/>
        <w:rPr>
          <w:rFonts w:ascii="Times New Roman" w:eastAsia="Calibri" w:hAnsi="Times New Roman" w:cs="Times New Roman"/>
          <w:sz w:val="28"/>
          <w:szCs w:val="28"/>
          <w:lang w:eastAsia="en-US"/>
        </w:rPr>
      </w:pPr>
    </w:p>
    <w:p w:rsidR="009211A9" w:rsidRPr="009211A9" w:rsidRDefault="009211A9" w:rsidP="00A15B53">
      <w:pPr>
        <w:spacing w:after="0"/>
        <w:rPr>
          <w:rFonts w:ascii="Times New Roman" w:eastAsia="Calibri" w:hAnsi="Times New Roman" w:cs="Times New Roman"/>
          <w:sz w:val="28"/>
          <w:szCs w:val="28"/>
          <w:lang w:eastAsia="en-US"/>
        </w:rPr>
      </w:pPr>
    </w:p>
    <w:p w:rsidR="009211A9" w:rsidRPr="009211A9" w:rsidRDefault="009211A9" w:rsidP="00A15B53">
      <w:pPr>
        <w:spacing w:after="0"/>
        <w:rPr>
          <w:rFonts w:ascii="Times New Roman" w:eastAsia="Calibri" w:hAnsi="Times New Roman" w:cs="Times New Roman"/>
          <w:sz w:val="28"/>
          <w:szCs w:val="28"/>
          <w:lang w:eastAsia="en-US"/>
        </w:rPr>
      </w:pPr>
      <w:r w:rsidRPr="009211A9">
        <w:rPr>
          <w:rFonts w:ascii="Times New Roman" w:eastAsia="Calibri" w:hAnsi="Times New Roman" w:cs="Times New Roman"/>
          <w:sz w:val="28"/>
          <w:szCs w:val="28"/>
          <w:lang w:val="en-US" w:eastAsia="en-US"/>
        </w:rPr>
        <w:t>X</w:t>
      </w:r>
      <w:r w:rsidRPr="009211A9">
        <w:rPr>
          <w:rFonts w:ascii="Times New Roman" w:eastAsia="Calibri" w:hAnsi="Times New Roman" w:cs="Times New Roman"/>
          <w:sz w:val="28"/>
          <w:szCs w:val="28"/>
          <w:lang w:eastAsia="en-US"/>
        </w:rPr>
        <w:t xml:space="preserve"> </w:t>
      </w:r>
      <w:proofErr w:type="gramStart"/>
      <w:r w:rsidRPr="009211A9">
        <w:rPr>
          <w:rFonts w:ascii="Times New Roman" w:eastAsia="Calibri" w:hAnsi="Times New Roman" w:cs="Times New Roman"/>
          <w:sz w:val="28"/>
          <w:szCs w:val="28"/>
          <w:lang w:eastAsia="en-US"/>
        </w:rPr>
        <w:t xml:space="preserve">заседание  </w:t>
      </w:r>
      <w:r w:rsidRPr="009211A9">
        <w:rPr>
          <w:rFonts w:ascii="Times New Roman" w:eastAsia="Calibri" w:hAnsi="Times New Roman" w:cs="Times New Roman"/>
          <w:sz w:val="28"/>
          <w:szCs w:val="28"/>
          <w:lang w:val="en-US" w:eastAsia="en-US"/>
        </w:rPr>
        <w:t>III</w:t>
      </w:r>
      <w:proofErr w:type="gramEnd"/>
      <w:r w:rsidRPr="009211A9">
        <w:rPr>
          <w:rFonts w:ascii="Times New Roman" w:eastAsia="Calibri" w:hAnsi="Times New Roman" w:cs="Times New Roman"/>
          <w:sz w:val="28"/>
          <w:szCs w:val="28"/>
          <w:lang w:eastAsia="en-US"/>
        </w:rPr>
        <w:t xml:space="preserve"> созыва</w:t>
      </w:r>
      <w:r w:rsidRPr="009211A9">
        <w:rPr>
          <w:rFonts w:ascii="Times New Roman" w:eastAsia="Calibri" w:hAnsi="Times New Roman" w:cs="Times New Roman"/>
          <w:color w:val="FF0000"/>
          <w:sz w:val="28"/>
          <w:szCs w:val="28"/>
          <w:lang w:eastAsia="en-US"/>
        </w:rPr>
        <w:t xml:space="preserve">  </w:t>
      </w:r>
      <w:r w:rsidRPr="009211A9">
        <w:rPr>
          <w:rFonts w:ascii="Times New Roman" w:eastAsia="Calibri" w:hAnsi="Times New Roman" w:cs="Times New Roman"/>
          <w:sz w:val="28"/>
          <w:szCs w:val="28"/>
          <w:lang w:eastAsia="en-US"/>
        </w:rPr>
        <w:t xml:space="preserve">      </w:t>
      </w:r>
      <w:r w:rsidR="00FC53D0">
        <w:rPr>
          <w:rFonts w:ascii="Times New Roman" w:eastAsia="Calibri" w:hAnsi="Times New Roman" w:cs="Times New Roman"/>
          <w:sz w:val="28"/>
          <w:szCs w:val="28"/>
          <w:lang w:eastAsia="en-US"/>
        </w:rPr>
        <w:t xml:space="preserve">              </w:t>
      </w:r>
      <w:proofErr w:type="spellStart"/>
      <w:r>
        <w:rPr>
          <w:rFonts w:ascii="Times New Roman" w:eastAsia="Calibri" w:hAnsi="Times New Roman" w:cs="Times New Roman"/>
          <w:sz w:val="28"/>
          <w:szCs w:val="28"/>
          <w:lang w:eastAsia="en-US"/>
        </w:rPr>
        <w:t>пгт.Уруссу</w:t>
      </w:r>
      <w:proofErr w:type="spellEnd"/>
      <w:r w:rsidRPr="009211A9">
        <w:rPr>
          <w:rFonts w:ascii="Times New Roman" w:eastAsia="Calibri" w:hAnsi="Times New Roman" w:cs="Times New Roman"/>
          <w:sz w:val="28"/>
          <w:szCs w:val="28"/>
          <w:lang w:eastAsia="en-US"/>
        </w:rPr>
        <w:t xml:space="preserve">             </w:t>
      </w:r>
      <w:r>
        <w:rPr>
          <w:rFonts w:ascii="Times New Roman" w:eastAsia="Calibri" w:hAnsi="Times New Roman" w:cs="Times New Roman"/>
          <w:sz w:val="28"/>
          <w:szCs w:val="28"/>
          <w:lang w:eastAsia="en-US"/>
        </w:rPr>
        <w:t xml:space="preserve">     </w:t>
      </w:r>
      <w:r w:rsidR="001A00C4">
        <w:rPr>
          <w:rFonts w:ascii="Times New Roman" w:eastAsia="Calibri" w:hAnsi="Times New Roman" w:cs="Times New Roman"/>
          <w:sz w:val="28"/>
          <w:szCs w:val="28"/>
          <w:lang w:eastAsia="en-US"/>
        </w:rPr>
        <w:tab/>
      </w:r>
      <w:r>
        <w:rPr>
          <w:rFonts w:ascii="Times New Roman" w:eastAsia="Calibri" w:hAnsi="Times New Roman" w:cs="Times New Roman"/>
          <w:sz w:val="28"/>
          <w:szCs w:val="28"/>
          <w:lang w:eastAsia="en-US"/>
        </w:rPr>
        <w:t xml:space="preserve">        </w:t>
      </w:r>
      <w:r w:rsidRPr="009211A9">
        <w:rPr>
          <w:rFonts w:ascii="Times New Roman" w:eastAsia="Calibri" w:hAnsi="Times New Roman" w:cs="Times New Roman"/>
          <w:sz w:val="28"/>
          <w:szCs w:val="28"/>
          <w:lang w:eastAsia="en-US"/>
        </w:rPr>
        <w:t>«</w:t>
      </w:r>
      <w:r w:rsidR="00FC53D0">
        <w:rPr>
          <w:rFonts w:ascii="Times New Roman" w:eastAsia="Calibri" w:hAnsi="Times New Roman" w:cs="Times New Roman"/>
          <w:sz w:val="28"/>
          <w:szCs w:val="28"/>
          <w:lang w:val="tt-RU" w:eastAsia="en-US"/>
        </w:rPr>
        <w:t>__</w:t>
      </w:r>
      <w:r w:rsidRPr="009211A9">
        <w:rPr>
          <w:rFonts w:ascii="Times New Roman" w:eastAsia="Calibri" w:hAnsi="Times New Roman" w:cs="Times New Roman"/>
          <w:sz w:val="28"/>
          <w:szCs w:val="28"/>
          <w:lang w:eastAsia="en-US"/>
        </w:rPr>
        <w:t xml:space="preserve">» </w:t>
      </w:r>
      <w:r w:rsidRPr="009211A9">
        <w:rPr>
          <w:rFonts w:ascii="Times New Roman" w:eastAsia="Calibri" w:hAnsi="Times New Roman" w:cs="Times New Roman"/>
          <w:sz w:val="28"/>
          <w:szCs w:val="28"/>
          <w:lang w:val="tt-RU" w:eastAsia="en-US"/>
        </w:rPr>
        <w:t xml:space="preserve"> декабря 2016 г.</w:t>
      </w:r>
    </w:p>
    <w:p w:rsidR="00B17538" w:rsidRPr="009211A9" w:rsidRDefault="009211A9" w:rsidP="00A15B53">
      <w:pPr>
        <w:tabs>
          <w:tab w:val="left" w:pos="2175"/>
        </w:tabs>
        <w:spacing w:after="0"/>
        <w:rPr>
          <w:rFonts w:ascii="Times New Roman" w:eastAsia="Calibri" w:hAnsi="Times New Roman" w:cs="Times New Roman"/>
          <w:sz w:val="28"/>
          <w:szCs w:val="28"/>
          <w:lang w:eastAsia="en-US"/>
        </w:rPr>
      </w:pPr>
      <w:r w:rsidRPr="009211A9">
        <w:rPr>
          <w:rFonts w:ascii="Times New Roman" w:eastAsia="Calibri" w:hAnsi="Times New Roman" w:cs="Times New Roman"/>
          <w:sz w:val="28"/>
          <w:szCs w:val="28"/>
          <w:lang w:eastAsia="en-US"/>
        </w:rPr>
        <w:tab/>
      </w:r>
    </w:p>
    <w:p w:rsidR="00B17538" w:rsidRDefault="00B17538" w:rsidP="00A15B53">
      <w:pPr>
        <w:widowControl w:val="0"/>
        <w:autoSpaceDE w:val="0"/>
        <w:autoSpaceDN w:val="0"/>
        <w:adjustRightInd w:val="0"/>
        <w:spacing w:after="0"/>
        <w:rPr>
          <w:rFonts w:cstheme="minorHAnsi"/>
          <w:sz w:val="28"/>
          <w:szCs w:val="28"/>
        </w:rPr>
      </w:pPr>
    </w:p>
    <w:p w:rsidR="00650E4D" w:rsidRPr="00650E4D" w:rsidRDefault="0066113D" w:rsidP="00A15B53">
      <w:pPr>
        <w:pStyle w:val="aa"/>
        <w:spacing w:line="276" w:lineRule="auto"/>
        <w:rPr>
          <w:rFonts w:ascii="Times New Roman" w:eastAsia="Times New Roman" w:hAnsi="Times New Roman" w:cs="Times New Roman"/>
          <w:i/>
          <w:sz w:val="28"/>
          <w:szCs w:val="28"/>
        </w:rPr>
      </w:pPr>
      <w:bookmarkStart w:id="0" w:name="_GoBack"/>
      <w:r w:rsidRPr="00650E4D">
        <w:rPr>
          <w:rFonts w:cstheme="minorHAnsi"/>
          <w:i/>
          <w:sz w:val="28"/>
          <w:szCs w:val="28"/>
        </w:rPr>
        <w:t>О</w:t>
      </w:r>
      <w:r w:rsidR="00650E4D" w:rsidRPr="00650E4D">
        <w:rPr>
          <w:rFonts w:cstheme="minorHAnsi"/>
          <w:i/>
          <w:sz w:val="28"/>
          <w:szCs w:val="28"/>
        </w:rPr>
        <w:t xml:space="preserve">б утверждении </w:t>
      </w:r>
      <w:r w:rsidR="00650E4D" w:rsidRPr="00650E4D">
        <w:rPr>
          <w:rFonts w:ascii="Times New Roman" w:eastAsia="Times New Roman" w:hAnsi="Times New Roman" w:cs="Times New Roman"/>
          <w:i/>
          <w:sz w:val="28"/>
          <w:szCs w:val="28"/>
        </w:rPr>
        <w:t>Стратеги</w:t>
      </w:r>
      <w:r w:rsidR="009D7E76">
        <w:rPr>
          <w:rFonts w:ascii="Times New Roman" w:eastAsia="Times New Roman" w:hAnsi="Times New Roman" w:cs="Times New Roman"/>
          <w:i/>
          <w:sz w:val="28"/>
          <w:szCs w:val="28"/>
        </w:rPr>
        <w:t>и</w:t>
      </w:r>
    </w:p>
    <w:p w:rsidR="00650E4D" w:rsidRPr="00650E4D" w:rsidRDefault="00650E4D" w:rsidP="00A15B53">
      <w:pPr>
        <w:pStyle w:val="aa"/>
        <w:spacing w:line="276" w:lineRule="auto"/>
        <w:rPr>
          <w:rFonts w:cstheme="minorHAnsi"/>
          <w:i/>
          <w:sz w:val="28"/>
          <w:szCs w:val="28"/>
        </w:rPr>
      </w:pPr>
      <w:r w:rsidRPr="00650E4D">
        <w:rPr>
          <w:rFonts w:ascii="Times New Roman" w:eastAsia="Times New Roman" w:hAnsi="Times New Roman" w:cs="Times New Roman"/>
          <w:i/>
          <w:sz w:val="28"/>
          <w:szCs w:val="28"/>
        </w:rPr>
        <w:t xml:space="preserve">социально-экономического развития </w:t>
      </w:r>
    </w:p>
    <w:p w:rsidR="00650E4D" w:rsidRPr="00650E4D" w:rsidRDefault="00650E4D" w:rsidP="00A15B53">
      <w:pPr>
        <w:pStyle w:val="aa"/>
        <w:spacing w:line="276" w:lineRule="auto"/>
        <w:rPr>
          <w:rFonts w:cstheme="minorHAnsi"/>
          <w:i/>
          <w:sz w:val="28"/>
          <w:szCs w:val="28"/>
        </w:rPr>
      </w:pPr>
      <w:r w:rsidRPr="00650E4D">
        <w:rPr>
          <w:rFonts w:ascii="Times New Roman" w:eastAsia="Times New Roman" w:hAnsi="Times New Roman" w:cs="Times New Roman"/>
          <w:i/>
          <w:sz w:val="28"/>
          <w:szCs w:val="28"/>
        </w:rPr>
        <w:t xml:space="preserve">Ютазинского муниципального района </w:t>
      </w:r>
    </w:p>
    <w:p w:rsidR="00650E4D" w:rsidRPr="00650E4D" w:rsidRDefault="00650E4D" w:rsidP="00A15B53">
      <w:pPr>
        <w:pStyle w:val="aa"/>
        <w:spacing w:line="276" w:lineRule="auto"/>
        <w:rPr>
          <w:rFonts w:ascii="Times New Roman" w:eastAsia="Times New Roman" w:hAnsi="Times New Roman" w:cs="Times New Roman"/>
          <w:i/>
          <w:sz w:val="28"/>
          <w:szCs w:val="28"/>
        </w:rPr>
      </w:pPr>
      <w:r w:rsidRPr="00650E4D">
        <w:rPr>
          <w:rFonts w:ascii="Times New Roman" w:eastAsia="Times New Roman" w:hAnsi="Times New Roman" w:cs="Times New Roman"/>
          <w:i/>
          <w:sz w:val="28"/>
          <w:szCs w:val="28"/>
        </w:rPr>
        <w:t>Республики Татарстан на 2016-2021 годы</w:t>
      </w:r>
    </w:p>
    <w:p w:rsidR="00650E4D" w:rsidRPr="00650E4D" w:rsidRDefault="00650E4D" w:rsidP="00A15B53">
      <w:pPr>
        <w:pStyle w:val="aa"/>
        <w:spacing w:line="276" w:lineRule="auto"/>
        <w:rPr>
          <w:rFonts w:ascii="Times New Roman" w:eastAsia="Times New Roman" w:hAnsi="Times New Roman" w:cs="Times New Roman"/>
          <w:i/>
          <w:sz w:val="28"/>
          <w:szCs w:val="28"/>
        </w:rPr>
      </w:pPr>
      <w:r w:rsidRPr="00650E4D">
        <w:rPr>
          <w:rFonts w:ascii="Times New Roman" w:eastAsia="Times New Roman" w:hAnsi="Times New Roman" w:cs="Times New Roman"/>
          <w:i/>
          <w:sz w:val="28"/>
          <w:szCs w:val="28"/>
        </w:rPr>
        <w:t>и плановый период до 2030 года</w:t>
      </w:r>
    </w:p>
    <w:bookmarkEnd w:id="0"/>
    <w:p w:rsidR="00650E4D" w:rsidRDefault="00650E4D" w:rsidP="00A15B53">
      <w:pPr>
        <w:pStyle w:val="Default"/>
        <w:spacing w:line="276" w:lineRule="auto"/>
      </w:pPr>
    </w:p>
    <w:p w:rsidR="00A15B53" w:rsidRDefault="00650E4D" w:rsidP="00A15B53">
      <w:pPr>
        <w:pStyle w:val="aa"/>
        <w:spacing w:line="276" w:lineRule="auto"/>
        <w:ind w:firstLine="709"/>
        <w:jc w:val="both"/>
        <w:rPr>
          <w:rFonts w:ascii="Times New Roman" w:hAnsi="Times New Roman" w:cs="Times New Roman"/>
          <w:sz w:val="28"/>
          <w:szCs w:val="28"/>
        </w:rPr>
      </w:pPr>
      <w:r w:rsidRPr="000A4C86">
        <w:rPr>
          <w:rFonts w:ascii="Times New Roman" w:hAnsi="Times New Roman" w:cs="Times New Roman"/>
          <w:sz w:val="28"/>
          <w:szCs w:val="28"/>
        </w:rPr>
        <w:t xml:space="preserve"> </w:t>
      </w:r>
      <w:proofErr w:type="gramStart"/>
      <w:r w:rsidRPr="000A4C86">
        <w:rPr>
          <w:rFonts w:ascii="Times New Roman" w:hAnsi="Times New Roman" w:cs="Times New Roman"/>
          <w:sz w:val="28"/>
          <w:szCs w:val="28"/>
        </w:rPr>
        <w:t>В целях комплексного решения социально-экономических задач</w:t>
      </w:r>
      <w:r w:rsidR="00114546" w:rsidRPr="000A4C86">
        <w:rPr>
          <w:rFonts w:ascii="Times New Roman" w:hAnsi="Times New Roman" w:cs="Times New Roman"/>
          <w:sz w:val="28"/>
          <w:szCs w:val="28"/>
        </w:rPr>
        <w:t>,</w:t>
      </w:r>
      <w:r w:rsidRPr="000A4C86">
        <w:rPr>
          <w:rFonts w:ascii="Times New Roman" w:hAnsi="Times New Roman" w:cs="Times New Roman"/>
          <w:sz w:val="28"/>
          <w:szCs w:val="28"/>
        </w:rPr>
        <w:t xml:space="preserve"> повышения уровня жизни населения, развития производственного</w:t>
      </w:r>
      <w:r w:rsidR="00114546" w:rsidRPr="000A4C86">
        <w:rPr>
          <w:rFonts w:ascii="Times New Roman" w:hAnsi="Times New Roman" w:cs="Times New Roman"/>
          <w:sz w:val="28"/>
          <w:szCs w:val="28"/>
        </w:rPr>
        <w:t xml:space="preserve"> и</w:t>
      </w:r>
      <w:r w:rsidRPr="000A4C86">
        <w:rPr>
          <w:rFonts w:ascii="Times New Roman" w:hAnsi="Times New Roman" w:cs="Times New Roman"/>
          <w:sz w:val="28"/>
          <w:szCs w:val="28"/>
        </w:rPr>
        <w:t xml:space="preserve"> инвестиционного потенциала </w:t>
      </w:r>
      <w:r w:rsidR="00114546" w:rsidRPr="000A4C86">
        <w:rPr>
          <w:rFonts w:ascii="Times New Roman" w:hAnsi="Times New Roman" w:cs="Times New Roman"/>
          <w:sz w:val="28"/>
          <w:szCs w:val="28"/>
        </w:rPr>
        <w:t>Ютазинского</w:t>
      </w:r>
      <w:r w:rsidRPr="000A4C86">
        <w:rPr>
          <w:rFonts w:ascii="Times New Roman" w:hAnsi="Times New Roman" w:cs="Times New Roman"/>
          <w:sz w:val="28"/>
          <w:szCs w:val="28"/>
        </w:rPr>
        <w:t xml:space="preserve"> муниципального района, в соответствии </w:t>
      </w:r>
      <w:r w:rsidR="00F7766E">
        <w:rPr>
          <w:rFonts w:ascii="Times New Roman" w:hAnsi="Times New Roman" w:cs="Times New Roman"/>
          <w:sz w:val="28"/>
          <w:szCs w:val="28"/>
        </w:rPr>
        <w:t xml:space="preserve">с </w:t>
      </w:r>
      <w:r w:rsidR="003144F1" w:rsidRPr="000A4C86">
        <w:rPr>
          <w:rFonts w:ascii="Times New Roman" w:hAnsi="Times New Roman" w:cs="Times New Roman"/>
          <w:sz w:val="28"/>
          <w:szCs w:val="28"/>
        </w:rPr>
        <w:t xml:space="preserve">Федеральным </w:t>
      </w:r>
      <w:r w:rsidR="000A4C86" w:rsidRPr="000A4C86">
        <w:rPr>
          <w:rFonts w:ascii="Times New Roman" w:hAnsi="Times New Roman" w:cs="Times New Roman"/>
          <w:sz w:val="28"/>
          <w:szCs w:val="28"/>
        </w:rPr>
        <w:t>законом от 06.10.2003 № 131-ФЗ «Об общих принципах организации местного самоуправления в Российской Федерации»</w:t>
      </w:r>
      <w:r w:rsidR="00F7766E">
        <w:rPr>
          <w:rFonts w:ascii="Times New Roman" w:hAnsi="Times New Roman" w:cs="Times New Roman"/>
          <w:sz w:val="28"/>
          <w:szCs w:val="28"/>
        </w:rPr>
        <w:t>,</w:t>
      </w:r>
      <w:r w:rsidR="000A4C86" w:rsidRPr="000A4C86">
        <w:rPr>
          <w:rFonts w:ascii="Times New Roman" w:hAnsi="Times New Roman" w:cs="Times New Roman"/>
          <w:sz w:val="28"/>
          <w:szCs w:val="28"/>
        </w:rPr>
        <w:t xml:space="preserve"> </w:t>
      </w:r>
      <w:r w:rsidRPr="000A4C86">
        <w:rPr>
          <w:rFonts w:ascii="Times New Roman" w:hAnsi="Times New Roman" w:cs="Times New Roman"/>
          <w:sz w:val="28"/>
          <w:szCs w:val="28"/>
        </w:rPr>
        <w:t xml:space="preserve">с Федеральным законом от 28.06.2014 № 172-ФЗ «О стратегическом планировании в Российской Федерации», </w:t>
      </w:r>
      <w:r w:rsidR="00114546" w:rsidRPr="000A4C86">
        <w:rPr>
          <w:rFonts w:ascii="Times New Roman" w:hAnsi="Times New Roman" w:cs="Times New Roman"/>
          <w:sz w:val="28"/>
          <w:szCs w:val="28"/>
        </w:rPr>
        <w:t>з</w:t>
      </w:r>
      <w:r w:rsidR="00114546" w:rsidRPr="000A4C86">
        <w:rPr>
          <w:rFonts w:ascii="Times New Roman" w:eastAsia="Times New Roman" w:hAnsi="Times New Roman" w:cs="Times New Roman"/>
          <w:sz w:val="28"/>
          <w:szCs w:val="28"/>
        </w:rPr>
        <w:t>акон</w:t>
      </w:r>
      <w:r w:rsidR="00114546" w:rsidRPr="000A4C86">
        <w:rPr>
          <w:rFonts w:ascii="Times New Roman" w:hAnsi="Times New Roman" w:cs="Times New Roman"/>
          <w:sz w:val="28"/>
          <w:szCs w:val="28"/>
        </w:rPr>
        <w:t>ом</w:t>
      </w:r>
      <w:r w:rsidR="00114546" w:rsidRPr="000A4C86">
        <w:rPr>
          <w:rFonts w:ascii="Times New Roman" w:eastAsia="Times New Roman" w:hAnsi="Times New Roman" w:cs="Times New Roman"/>
          <w:sz w:val="28"/>
          <w:szCs w:val="28"/>
        </w:rPr>
        <w:t xml:space="preserve"> Республики Татарстан от 16 марта 2015 г. №12-ЗРТ «О стратегическом планир</w:t>
      </w:r>
      <w:r w:rsidR="000A4C86">
        <w:rPr>
          <w:rFonts w:ascii="Times New Roman" w:eastAsia="Times New Roman" w:hAnsi="Times New Roman" w:cs="Times New Roman"/>
          <w:sz w:val="28"/>
          <w:szCs w:val="28"/>
        </w:rPr>
        <w:t>овании в</w:t>
      </w:r>
      <w:proofErr w:type="gramEnd"/>
      <w:r w:rsidR="000A4C86">
        <w:rPr>
          <w:rFonts w:ascii="Times New Roman" w:eastAsia="Times New Roman" w:hAnsi="Times New Roman" w:cs="Times New Roman"/>
          <w:sz w:val="28"/>
          <w:szCs w:val="28"/>
        </w:rPr>
        <w:t xml:space="preserve"> Республике Татарстан» </w:t>
      </w:r>
      <w:r w:rsidR="00F7766E">
        <w:rPr>
          <w:rFonts w:ascii="Times New Roman" w:eastAsia="Times New Roman" w:hAnsi="Times New Roman" w:cs="Times New Roman"/>
          <w:sz w:val="28"/>
          <w:szCs w:val="28"/>
        </w:rPr>
        <w:t xml:space="preserve"> </w:t>
      </w:r>
      <w:r w:rsidRPr="000A4C86">
        <w:rPr>
          <w:rFonts w:ascii="Times New Roman" w:hAnsi="Times New Roman" w:cs="Times New Roman"/>
          <w:sz w:val="28"/>
          <w:szCs w:val="28"/>
        </w:rPr>
        <w:t xml:space="preserve">и руководствуясь Уставом </w:t>
      </w:r>
      <w:r w:rsidR="00114546" w:rsidRPr="000A4C86">
        <w:rPr>
          <w:rFonts w:ascii="Times New Roman" w:hAnsi="Times New Roman" w:cs="Times New Roman"/>
          <w:sz w:val="28"/>
          <w:szCs w:val="28"/>
        </w:rPr>
        <w:t>Ютазинского</w:t>
      </w:r>
      <w:r w:rsidRPr="000A4C86">
        <w:rPr>
          <w:rFonts w:ascii="Times New Roman" w:hAnsi="Times New Roman" w:cs="Times New Roman"/>
          <w:sz w:val="28"/>
          <w:szCs w:val="28"/>
        </w:rPr>
        <w:t xml:space="preserve"> муниципального района, </w:t>
      </w:r>
      <w:proofErr w:type="spellStart"/>
      <w:r w:rsidR="00114546" w:rsidRPr="000A4C86">
        <w:rPr>
          <w:rFonts w:ascii="Times New Roman" w:hAnsi="Times New Roman" w:cs="Times New Roman"/>
          <w:sz w:val="28"/>
          <w:szCs w:val="28"/>
        </w:rPr>
        <w:t>Ютазинск</w:t>
      </w:r>
      <w:r w:rsidR="005B3531" w:rsidRPr="000A4C86">
        <w:rPr>
          <w:rFonts w:ascii="Times New Roman" w:hAnsi="Times New Roman" w:cs="Times New Roman"/>
          <w:sz w:val="28"/>
          <w:szCs w:val="28"/>
        </w:rPr>
        <w:t>ий</w:t>
      </w:r>
      <w:proofErr w:type="spellEnd"/>
      <w:r w:rsidR="005B3531" w:rsidRPr="000A4C86">
        <w:rPr>
          <w:rFonts w:ascii="Times New Roman" w:hAnsi="Times New Roman" w:cs="Times New Roman"/>
          <w:sz w:val="28"/>
          <w:szCs w:val="28"/>
        </w:rPr>
        <w:t xml:space="preserve"> районный Совет Республики Татарстан </w:t>
      </w:r>
    </w:p>
    <w:p w:rsidR="00650E4D" w:rsidRPr="000A4C86" w:rsidRDefault="00A3208E" w:rsidP="00A15B53">
      <w:pPr>
        <w:pStyle w:val="aa"/>
        <w:spacing w:line="276" w:lineRule="auto"/>
        <w:ind w:firstLine="709"/>
        <w:jc w:val="center"/>
        <w:rPr>
          <w:rFonts w:ascii="Times New Roman" w:hAnsi="Times New Roman" w:cs="Times New Roman"/>
          <w:sz w:val="28"/>
          <w:szCs w:val="28"/>
        </w:rPr>
      </w:pPr>
      <w:r>
        <w:rPr>
          <w:rFonts w:ascii="Times New Roman" w:hAnsi="Times New Roman" w:cs="Times New Roman"/>
          <w:b/>
          <w:sz w:val="28"/>
          <w:szCs w:val="28"/>
        </w:rPr>
        <w:t>РЕШИЛ</w:t>
      </w:r>
      <w:r w:rsidR="005B3531" w:rsidRPr="000A4C86">
        <w:rPr>
          <w:rFonts w:ascii="Times New Roman" w:hAnsi="Times New Roman" w:cs="Times New Roman"/>
          <w:sz w:val="28"/>
          <w:szCs w:val="28"/>
        </w:rPr>
        <w:t>:</w:t>
      </w:r>
    </w:p>
    <w:p w:rsidR="00650E4D" w:rsidRDefault="00650E4D" w:rsidP="00A15B53">
      <w:pPr>
        <w:pStyle w:val="ConsPlusNormal"/>
        <w:spacing w:line="276" w:lineRule="auto"/>
        <w:ind w:firstLine="709"/>
        <w:jc w:val="both"/>
        <w:rPr>
          <w:rFonts w:asciiTheme="minorHAnsi" w:hAnsiTheme="minorHAnsi" w:cstheme="minorHAnsi"/>
          <w:sz w:val="28"/>
          <w:szCs w:val="28"/>
        </w:rPr>
      </w:pPr>
    </w:p>
    <w:p w:rsidR="009D7E76" w:rsidRPr="00362DD9" w:rsidRDefault="009D7E76" w:rsidP="004B2116">
      <w:pPr>
        <w:pStyle w:val="aa"/>
        <w:numPr>
          <w:ilvl w:val="0"/>
          <w:numId w:val="1"/>
        </w:numPr>
        <w:spacing w:line="276" w:lineRule="auto"/>
        <w:jc w:val="both"/>
        <w:rPr>
          <w:sz w:val="28"/>
          <w:szCs w:val="28"/>
        </w:rPr>
      </w:pPr>
      <w:r w:rsidRPr="00362DD9">
        <w:rPr>
          <w:sz w:val="28"/>
          <w:szCs w:val="28"/>
        </w:rPr>
        <w:t>Утвердить Стратегию социально-экономического развития Ютазинского муниципального района Республики Татарстан на 2016-2021 годы и плановый период до 2030 года (Приложение 1).</w:t>
      </w:r>
    </w:p>
    <w:p w:rsidR="00362DD9" w:rsidRPr="00362DD9" w:rsidRDefault="00362DD9" w:rsidP="004B2116">
      <w:pPr>
        <w:pStyle w:val="aa"/>
        <w:numPr>
          <w:ilvl w:val="0"/>
          <w:numId w:val="1"/>
        </w:numPr>
        <w:spacing w:line="276" w:lineRule="auto"/>
        <w:jc w:val="both"/>
        <w:rPr>
          <w:sz w:val="28"/>
          <w:szCs w:val="28"/>
        </w:rPr>
      </w:pPr>
      <w:proofErr w:type="gramStart"/>
      <w:r w:rsidRPr="00362DD9">
        <w:rPr>
          <w:sz w:val="28"/>
          <w:szCs w:val="28"/>
        </w:rPr>
        <w:t>Исполнительному комитету Ютазинского муниципального района республики Татарстан осуществлять разработку документов стратегического планирования, целевых программ, докладов о результатах и основных направлениях деятельности, прогнозов развития Ютазинского муниципального района в соответствии со Стратегией.</w:t>
      </w:r>
      <w:proofErr w:type="gramEnd"/>
    </w:p>
    <w:p w:rsidR="00362DD9" w:rsidRPr="00A15B53" w:rsidRDefault="00362DD9" w:rsidP="004B2116">
      <w:pPr>
        <w:pStyle w:val="aa"/>
        <w:numPr>
          <w:ilvl w:val="0"/>
          <w:numId w:val="1"/>
        </w:numPr>
        <w:spacing w:line="276" w:lineRule="auto"/>
        <w:jc w:val="both"/>
        <w:rPr>
          <w:sz w:val="28"/>
          <w:szCs w:val="28"/>
        </w:rPr>
      </w:pPr>
      <w:r w:rsidRPr="00362DD9">
        <w:rPr>
          <w:sz w:val="28"/>
          <w:szCs w:val="28"/>
        </w:rPr>
        <w:t xml:space="preserve">Общую координацию и сводное планирование мероприятий, программ, реализующих направления, предусмотренные Стратегией, возложить на первого заместителя Руководителя Исполнительного комитета Ютазинского муниципального района Республики Татарстан и отдел </w:t>
      </w:r>
      <w:r w:rsidRPr="00362DD9">
        <w:rPr>
          <w:sz w:val="28"/>
          <w:szCs w:val="28"/>
        </w:rPr>
        <w:lastRenderedPageBreak/>
        <w:t>территориального развития Исполнительного комитета Ютазинского муниципального района Республики Татарстан.</w:t>
      </w:r>
    </w:p>
    <w:p w:rsidR="009D7E76" w:rsidRPr="00362DD9" w:rsidRDefault="00A15B53" w:rsidP="004B2116">
      <w:pPr>
        <w:pStyle w:val="aa"/>
        <w:numPr>
          <w:ilvl w:val="0"/>
          <w:numId w:val="1"/>
        </w:numPr>
        <w:spacing w:line="276" w:lineRule="auto"/>
        <w:jc w:val="both"/>
        <w:rPr>
          <w:rFonts w:ascii="Times New Roman" w:hAnsi="Times New Roman" w:cs="Times New Roman"/>
          <w:sz w:val="28"/>
          <w:szCs w:val="28"/>
        </w:rPr>
      </w:pPr>
      <w:r>
        <w:rPr>
          <w:rFonts w:ascii="Times New Roman" w:hAnsi="Times New Roman" w:cs="Times New Roman"/>
          <w:sz w:val="28"/>
          <w:szCs w:val="28"/>
        </w:rPr>
        <w:t>Н</w:t>
      </w:r>
      <w:r w:rsidR="009D7E76" w:rsidRPr="00362DD9">
        <w:rPr>
          <w:rFonts w:ascii="Times New Roman" w:hAnsi="Times New Roman" w:cs="Times New Roman"/>
          <w:sz w:val="28"/>
          <w:szCs w:val="28"/>
        </w:rPr>
        <w:t xml:space="preserve">астоящее </w:t>
      </w:r>
      <w:r>
        <w:rPr>
          <w:rFonts w:ascii="Times New Roman" w:hAnsi="Times New Roman" w:cs="Times New Roman"/>
          <w:sz w:val="28"/>
          <w:szCs w:val="28"/>
        </w:rPr>
        <w:t xml:space="preserve">решение разместить </w:t>
      </w:r>
      <w:r w:rsidR="009D7E76" w:rsidRPr="00362DD9">
        <w:rPr>
          <w:rFonts w:ascii="Times New Roman" w:hAnsi="Times New Roman" w:cs="Times New Roman"/>
          <w:sz w:val="28"/>
          <w:szCs w:val="28"/>
        </w:rPr>
        <w:t xml:space="preserve">на официальном сайте Ютазинского муниципального района Республики Татарстан </w:t>
      </w:r>
      <w:hyperlink r:id="rId9" w:history="1">
        <w:r w:rsidR="009D7E76" w:rsidRPr="00362DD9">
          <w:rPr>
            <w:rStyle w:val="a7"/>
            <w:rFonts w:ascii="Times New Roman" w:hAnsi="Times New Roman" w:cs="Times New Roman"/>
            <w:sz w:val="28"/>
            <w:szCs w:val="28"/>
            <w:lang w:val="en-US"/>
          </w:rPr>
          <w:t>http</w:t>
        </w:r>
        <w:r w:rsidR="009D7E76" w:rsidRPr="00362DD9">
          <w:rPr>
            <w:rStyle w:val="a7"/>
            <w:rFonts w:ascii="Times New Roman" w:hAnsi="Times New Roman" w:cs="Times New Roman"/>
            <w:sz w:val="28"/>
            <w:szCs w:val="28"/>
          </w:rPr>
          <w:t>://</w:t>
        </w:r>
        <w:r w:rsidR="009D7E76" w:rsidRPr="00362DD9">
          <w:rPr>
            <w:rStyle w:val="a7"/>
            <w:rFonts w:ascii="Times New Roman" w:hAnsi="Times New Roman" w:cs="Times New Roman"/>
            <w:sz w:val="28"/>
            <w:szCs w:val="28"/>
            <w:lang w:val="en-US"/>
          </w:rPr>
          <w:t>jutaza</w:t>
        </w:r>
        <w:r w:rsidR="009D7E76" w:rsidRPr="00362DD9">
          <w:rPr>
            <w:rStyle w:val="a7"/>
            <w:rFonts w:ascii="Times New Roman" w:hAnsi="Times New Roman" w:cs="Times New Roman"/>
            <w:sz w:val="28"/>
            <w:szCs w:val="28"/>
          </w:rPr>
          <w:t>.</w:t>
        </w:r>
        <w:r w:rsidR="009D7E76" w:rsidRPr="00362DD9">
          <w:rPr>
            <w:rStyle w:val="a7"/>
            <w:rFonts w:ascii="Times New Roman" w:hAnsi="Times New Roman" w:cs="Times New Roman"/>
            <w:sz w:val="28"/>
            <w:szCs w:val="28"/>
            <w:lang w:val="en-US"/>
          </w:rPr>
          <w:t>tatarstan</w:t>
        </w:r>
        <w:r w:rsidR="009D7E76" w:rsidRPr="00362DD9">
          <w:rPr>
            <w:rStyle w:val="a7"/>
            <w:rFonts w:ascii="Times New Roman" w:hAnsi="Times New Roman" w:cs="Times New Roman"/>
            <w:sz w:val="28"/>
            <w:szCs w:val="28"/>
          </w:rPr>
          <w:t>.</w:t>
        </w:r>
        <w:r w:rsidR="009D7E76" w:rsidRPr="00362DD9">
          <w:rPr>
            <w:rStyle w:val="a7"/>
            <w:rFonts w:ascii="Times New Roman" w:hAnsi="Times New Roman" w:cs="Times New Roman"/>
            <w:sz w:val="28"/>
            <w:szCs w:val="28"/>
            <w:lang w:val="en-US"/>
          </w:rPr>
          <w:t>ru</w:t>
        </w:r>
        <w:r w:rsidR="009D7E76" w:rsidRPr="00362DD9">
          <w:rPr>
            <w:rStyle w:val="a7"/>
            <w:rFonts w:ascii="Times New Roman" w:hAnsi="Times New Roman" w:cs="Times New Roman"/>
            <w:sz w:val="28"/>
            <w:szCs w:val="28"/>
          </w:rPr>
          <w:t>/</w:t>
        </w:r>
      </w:hyperlink>
      <w:r w:rsidR="009D7E76" w:rsidRPr="00362DD9">
        <w:rPr>
          <w:rFonts w:ascii="Times New Roman" w:hAnsi="Times New Roman" w:cs="Times New Roman"/>
          <w:sz w:val="28"/>
          <w:szCs w:val="28"/>
        </w:rPr>
        <w:t xml:space="preserve"> </w:t>
      </w:r>
      <w:r w:rsidR="00FF68A9" w:rsidRPr="00362DD9">
        <w:rPr>
          <w:rFonts w:ascii="Times New Roman" w:hAnsi="Times New Roman" w:cs="Times New Roman"/>
          <w:sz w:val="28"/>
          <w:szCs w:val="28"/>
        </w:rPr>
        <w:t xml:space="preserve"> и </w:t>
      </w:r>
      <w:r w:rsidR="009D7E76" w:rsidRPr="00362DD9">
        <w:rPr>
          <w:rFonts w:ascii="Times New Roman" w:hAnsi="Times New Roman" w:cs="Times New Roman"/>
          <w:sz w:val="28"/>
          <w:szCs w:val="28"/>
        </w:rPr>
        <w:t xml:space="preserve">опубликовать на официальном портале </w:t>
      </w:r>
      <w:r w:rsidR="000A4C86" w:rsidRPr="00362DD9">
        <w:rPr>
          <w:rFonts w:ascii="Times New Roman" w:hAnsi="Times New Roman" w:cs="Times New Roman"/>
          <w:sz w:val="28"/>
          <w:szCs w:val="28"/>
        </w:rPr>
        <w:t>правовой информации</w:t>
      </w:r>
      <w:r w:rsidR="009D7E76" w:rsidRPr="00362DD9">
        <w:rPr>
          <w:rFonts w:ascii="Times New Roman" w:hAnsi="Times New Roman" w:cs="Times New Roman"/>
          <w:sz w:val="28"/>
          <w:szCs w:val="28"/>
        </w:rPr>
        <w:t xml:space="preserve"> по адресу: </w:t>
      </w:r>
      <w:r w:rsidR="009D7E76" w:rsidRPr="00362DD9">
        <w:rPr>
          <w:rFonts w:ascii="Times New Roman" w:hAnsi="Times New Roman" w:cs="Times New Roman"/>
          <w:sz w:val="28"/>
          <w:szCs w:val="28"/>
          <w:lang w:val="en-US"/>
        </w:rPr>
        <w:t>h</w:t>
      </w:r>
      <w:r w:rsidR="009D7E76" w:rsidRPr="00362DD9">
        <w:rPr>
          <w:rFonts w:ascii="Times New Roman" w:hAnsi="Times New Roman" w:cs="Times New Roman"/>
          <w:sz w:val="28"/>
          <w:szCs w:val="28"/>
        </w:rPr>
        <w:t>ttp://</w:t>
      </w:r>
      <w:r w:rsidR="009D7E76" w:rsidRPr="00362DD9">
        <w:rPr>
          <w:rFonts w:ascii="Times New Roman" w:hAnsi="Times New Roman" w:cs="Times New Roman"/>
          <w:sz w:val="28"/>
          <w:szCs w:val="28"/>
          <w:lang w:val="en-US"/>
        </w:rPr>
        <w:t>pravo</w:t>
      </w:r>
      <w:r w:rsidR="009D7E76" w:rsidRPr="00362DD9">
        <w:rPr>
          <w:rFonts w:ascii="Times New Roman" w:hAnsi="Times New Roman" w:cs="Times New Roman"/>
          <w:sz w:val="28"/>
          <w:szCs w:val="28"/>
        </w:rPr>
        <w:t>.tatarstan.ru/.</w:t>
      </w:r>
    </w:p>
    <w:p w:rsidR="009D7E76" w:rsidRPr="00362DD9" w:rsidRDefault="009D7E76" w:rsidP="004B2116">
      <w:pPr>
        <w:pStyle w:val="aa"/>
        <w:numPr>
          <w:ilvl w:val="0"/>
          <w:numId w:val="1"/>
        </w:numPr>
        <w:spacing w:line="276" w:lineRule="auto"/>
        <w:jc w:val="both"/>
        <w:rPr>
          <w:sz w:val="28"/>
          <w:szCs w:val="28"/>
        </w:rPr>
      </w:pPr>
      <w:r w:rsidRPr="00362DD9">
        <w:rPr>
          <w:sz w:val="28"/>
          <w:szCs w:val="28"/>
        </w:rPr>
        <w:t xml:space="preserve">Настоящее </w:t>
      </w:r>
      <w:r w:rsidR="00A15B53">
        <w:rPr>
          <w:sz w:val="28"/>
          <w:szCs w:val="28"/>
        </w:rPr>
        <w:t xml:space="preserve">решение </w:t>
      </w:r>
      <w:r w:rsidRPr="00362DD9">
        <w:rPr>
          <w:sz w:val="28"/>
          <w:szCs w:val="28"/>
        </w:rPr>
        <w:t xml:space="preserve">вступает в силу с момента подписания. </w:t>
      </w:r>
    </w:p>
    <w:p w:rsidR="009D7E76" w:rsidRPr="00362DD9" w:rsidRDefault="009D7E76" w:rsidP="004B2116">
      <w:pPr>
        <w:pStyle w:val="aa"/>
        <w:numPr>
          <w:ilvl w:val="0"/>
          <w:numId w:val="1"/>
        </w:numPr>
        <w:spacing w:line="276" w:lineRule="auto"/>
        <w:jc w:val="both"/>
        <w:rPr>
          <w:rFonts w:ascii="Times New Roman" w:hAnsi="Times New Roman" w:cs="Times New Roman"/>
          <w:sz w:val="28"/>
          <w:szCs w:val="28"/>
        </w:rPr>
      </w:pPr>
      <w:proofErr w:type="gramStart"/>
      <w:r w:rsidRPr="00362DD9">
        <w:rPr>
          <w:rFonts w:ascii="Times New Roman" w:hAnsi="Times New Roman" w:cs="Times New Roman"/>
          <w:sz w:val="28"/>
          <w:szCs w:val="28"/>
        </w:rPr>
        <w:t>Контроль за</w:t>
      </w:r>
      <w:proofErr w:type="gramEnd"/>
      <w:r w:rsidRPr="00362DD9">
        <w:rPr>
          <w:rFonts w:ascii="Times New Roman" w:hAnsi="Times New Roman" w:cs="Times New Roman"/>
          <w:sz w:val="28"/>
          <w:szCs w:val="28"/>
        </w:rPr>
        <w:t xml:space="preserve"> исполнением настоящего постановления возложить </w:t>
      </w:r>
      <w:r w:rsidR="003C109C" w:rsidRPr="00362DD9">
        <w:rPr>
          <w:rFonts w:ascii="Times New Roman" w:hAnsi="Times New Roman" w:cs="Times New Roman"/>
          <w:sz w:val="28"/>
          <w:szCs w:val="28"/>
        </w:rPr>
        <w:t>постоянную комиссию  по бюджету, налогам, инвестициям и предпринимательству</w:t>
      </w:r>
      <w:r w:rsidRPr="00362DD9">
        <w:rPr>
          <w:rFonts w:ascii="Times New Roman" w:hAnsi="Times New Roman" w:cs="Times New Roman"/>
          <w:sz w:val="28"/>
          <w:szCs w:val="28"/>
        </w:rPr>
        <w:t>.</w:t>
      </w:r>
    </w:p>
    <w:p w:rsidR="00B17538" w:rsidRPr="00362DD9" w:rsidRDefault="00B17538" w:rsidP="00A15B53">
      <w:pPr>
        <w:pStyle w:val="aa"/>
        <w:spacing w:line="276" w:lineRule="auto"/>
        <w:ind w:firstLine="709"/>
        <w:jc w:val="both"/>
        <w:rPr>
          <w:rFonts w:ascii="Times New Roman" w:hAnsi="Times New Roman" w:cs="Times New Roman"/>
          <w:sz w:val="28"/>
          <w:szCs w:val="28"/>
        </w:rPr>
      </w:pPr>
    </w:p>
    <w:p w:rsidR="00EE39C0" w:rsidRPr="00362DD9" w:rsidRDefault="00E12C87" w:rsidP="00A15B53">
      <w:pPr>
        <w:pStyle w:val="aa"/>
        <w:spacing w:line="276" w:lineRule="auto"/>
        <w:ind w:firstLine="709"/>
        <w:jc w:val="both"/>
        <w:rPr>
          <w:rFonts w:ascii="Times New Roman" w:hAnsi="Times New Roman" w:cs="Times New Roman"/>
          <w:sz w:val="28"/>
          <w:szCs w:val="28"/>
        </w:rPr>
      </w:pPr>
      <w:r w:rsidRPr="00362DD9">
        <w:rPr>
          <w:rFonts w:ascii="Times New Roman" w:hAnsi="Times New Roman" w:cs="Times New Roman"/>
          <w:sz w:val="28"/>
          <w:szCs w:val="28"/>
        </w:rPr>
        <w:t xml:space="preserve">         </w:t>
      </w:r>
    </w:p>
    <w:p w:rsidR="00EE39C0" w:rsidRDefault="00EE39C0" w:rsidP="00A15B53">
      <w:pPr>
        <w:pStyle w:val="ConsPlusNormal"/>
        <w:spacing w:line="276" w:lineRule="auto"/>
        <w:jc w:val="both"/>
        <w:rPr>
          <w:rFonts w:ascii="Times New Roman" w:hAnsi="Times New Roman" w:cs="Times New Roman"/>
          <w:sz w:val="28"/>
          <w:szCs w:val="28"/>
        </w:rPr>
      </w:pPr>
    </w:p>
    <w:p w:rsidR="00A15B53" w:rsidRPr="00A15B53" w:rsidRDefault="00B6588F" w:rsidP="001A00C4">
      <w:pPr>
        <w:spacing w:after="0"/>
        <w:ind w:firstLine="708"/>
        <w:rPr>
          <w:rFonts w:ascii="Times New Roman" w:eastAsia="Calibri" w:hAnsi="Times New Roman" w:cs="Times New Roman"/>
          <w:i/>
          <w:sz w:val="28"/>
          <w:szCs w:val="28"/>
          <w:lang w:eastAsia="en-US"/>
        </w:rPr>
      </w:pPr>
      <w:r>
        <w:rPr>
          <w:rFonts w:ascii="Times New Roman" w:eastAsia="Calibri" w:hAnsi="Times New Roman" w:cs="Times New Roman"/>
          <w:i/>
          <w:sz w:val="28"/>
          <w:szCs w:val="28"/>
          <w:lang w:eastAsia="en-US"/>
        </w:rPr>
        <w:t>Заместитель главы</w:t>
      </w:r>
      <w:r w:rsidR="00A15B53" w:rsidRPr="00A15B53">
        <w:rPr>
          <w:rFonts w:ascii="Times New Roman" w:eastAsia="Calibri" w:hAnsi="Times New Roman" w:cs="Times New Roman"/>
          <w:i/>
          <w:sz w:val="28"/>
          <w:szCs w:val="28"/>
          <w:lang w:eastAsia="en-US"/>
        </w:rPr>
        <w:t xml:space="preserve"> Ютазинского</w:t>
      </w:r>
    </w:p>
    <w:p w:rsidR="00A15B53" w:rsidRPr="00A15B53" w:rsidRDefault="00A15B53" w:rsidP="001A00C4">
      <w:pPr>
        <w:spacing w:after="0"/>
        <w:ind w:firstLine="708"/>
        <w:rPr>
          <w:rFonts w:ascii="Times New Roman" w:eastAsia="Calibri" w:hAnsi="Times New Roman" w:cs="Times New Roman"/>
          <w:i/>
          <w:sz w:val="28"/>
          <w:szCs w:val="28"/>
          <w:lang w:eastAsia="en-US"/>
        </w:rPr>
      </w:pPr>
      <w:r w:rsidRPr="00A15B53">
        <w:rPr>
          <w:rFonts w:ascii="Times New Roman" w:eastAsia="Calibri" w:hAnsi="Times New Roman" w:cs="Times New Roman"/>
          <w:i/>
          <w:sz w:val="28"/>
          <w:szCs w:val="28"/>
          <w:lang w:eastAsia="en-US"/>
        </w:rPr>
        <w:t>муниципального района –</w:t>
      </w:r>
    </w:p>
    <w:p w:rsidR="00A15B53" w:rsidRPr="00A15B53" w:rsidRDefault="00B6588F" w:rsidP="001A00C4">
      <w:pPr>
        <w:spacing w:after="0"/>
        <w:ind w:firstLine="708"/>
        <w:rPr>
          <w:rFonts w:ascii="Times New Roman" w:eastAsia="Calibri" w:hAnsi="Times New Roman" w:cs="Times New Roman"/>
          <w:i/>
          <w:sz w:val="28"/>
          <w:szCs w:val="28"/>
          <w:lang w:eastAsia="en-US"/>
        </w:rPr>
      </w:pPr>
      <w:r>
        <w:rPr>
          <w:rFonts w:ascii="Times New Roman" w:eastAsia="Calibri" w:hAnsi="Times New Roman" w:cs="Times New Roman"/>
          <w:i/>
          <w:sz w:val="28"/>
          <w:szCs w:val="28"/>
          <w:lang w:eastAsia="en-US"/>
        </w:rPr>
        <w:t>заместитель председателя</w:t>
      </w:r>
      <w:r w:rsidR="00A15B53" w:rsidRPr="00A15B53">
        <w:rPr>
          <w:rFonts w:ascii="Times New Roman" w:eastAsia="Calibri" w:hAnsi="Times New Roman" w:cs="Times New Roman"/>
          <w:i/>
          <w:sz w:val="28"/>
          <w:szCs w:val="28"/>
          <w:lang w:eastAsia="en-US"/>
        </w:rPr>
        <w:t xml:space="preserve"> Ютазинского</w:t>
      </w:r>
    </w:p>
    <w:p w:rsidR="00A15B53" w:rsidRPr="00A15B53" w:rsidRDefault="00A15B53" w:rsidP="001A00C4">
      <w:pPr>
        <w:spacing w:after="0"/>
        <w:ind w:firstLine="708"/>
        <w:rPr>
          <w:rFonts w:ascii="Times New Roman" w:eastAsia="Calibri" w:hAnsi="Times New Roman" w:cs="Times New Roman"/>
          <w:i/>
          <w:sz w:val="28"/>
          <w:szCs w:val="28"/>
          <w:lang w:eastAsia="en-US"/>
        </w:rPr>
      </w:pPr>
      <w:r w:rsidRPr="00A15B53">
        <w:rPr>
          <w:rFonts w:ascii="Times New Roman" w:eastAsia="Calibri" w:hAnsi="Times New Roman" w:cs="Times New Roman"/>
          <w:i/>
          <w:sz w:val="28"/>
          <w:szCs w:val="28"/>
          <w:lang w:eastAsia="en-US"/>
        </w:rPr>
        <w:t xml:space="preserve">районного Совета                                                         </w:t>
      </w:r>
      <w:r w:rsidR="00B6588F">
        <w:rPr>
          <w:rFonts w:ascii="Times New Roman" w:eastAsia="Calibri" w:hAnsi="Times New Roman" w:cs="Times New Roman"/>
          <w:i/>
          <w:sz w:val="28"/>
          <w:szCs w:val="28"/>
          <w:lang w:eastAsia="en-US"/>
        </w:rPr>
        <w:t xml:space="preserve">                   З.А.</w:t>
      </w:r>
      <w:r w:rsidR="00FC53D0">
        <w:rPr>
          <w:rFonts w:ascii="Times New Roman" w:eastAsia="Calibri" w:hAnsi="Times New Roman" w:cs="Times New Roman"/>
          <w:i/>
          <w:sz w:val="28"/>
          <w:szCs w:val="28"/>
          <w:lang w:eastAsia="en-US"/>
        </w:rPr>
        <w:t xml:space="preserve"> </w:t>
      </w:r>
      <w:r w:rsidR="00B6588F">
        <w:rPr>
          <w:rFonts w:ascii="Times New Roman" w:eastAsia="Calibri" w:hAnsi="Times New Roman" w:cs="Times New Roman"/>
          <w:i/>
          <w:sz w:val="28"/>
          <w:szCs w:val="28"/>
          <w:lang w:eastAsia="en-US"/>
        </w:rPr>
        <w:t>Рашитова</w:t>
      </w:r>
    </w:p>
    <w:p w:rsidR="00685979" w:rsidRDefault="00685979" w:rsidP="00A15B53">
      <w:pPr>
        <w:pStyle w:val="ConsPlusNormal"/>
        <w:spacing w:line="276" w:lineRule="auto"/>
        <w:jc w:val="both"/>
        <w:rPr>
          <w:rFonts w:ascii="Times New Roman" w:hAnsi="Times New Roman" w:cs="Times New Roman"/>
          <w:sz w:val="28"/>
          <w:szCs w:val="28"/>
        </w:rPr>
      </w:pPr>
    </w:p>
    <w:p w:rsidR="00685979" w:rsidRDefault="00685979" w:rsidP="00A15B53">
      <w:pPr>
        <w:pStyle w:val="ConsPlusNormal"/>
        <w:spacing w:line="276" w:lineRule="auto"/>
        <w:jc w:val="both"/>
        <w:rPr>
          <w:rFonts w:ascii="Times New Roman" w:hAnsi="Times New Roman" w:cs="Times New Roman"/>
          <w:sz w:val="28"/>
          <w:szCs w:val="28"/>
        </w:rPr>
      </w:pPr>
    </w:p>
    <w:p w:rsidR="00EE39C0" w:rsidRDefault="00EE39C0" w:rsidP="00A15B53">
      <w:pPr>
        <w:jc w:val="center"/>
        <w:rPr>
          <w:rFonts w:cstheme="minorHAnsi"/>
          <w:sz w:val="28"/>
          <w:szCs w:val="28"/>
        </w:rPr>
      </w:pPr>
    </w:p>
    <w:p w:rsidR="00AA01B6" w:rsidRDefault="00AA01B6" w:rsidP="00A15B53">
      <w:pPr>
        <w:jc w:val="center"/>
        <w:rPr>
          <w:rFonts w:cstheme="minorHAnsi"/>
          <w:sz w:val="28"/>
          <w:szCs w:val="28"/>
        </w:rPr>
      </w:pPr>
    </w:p>
    <w:p w:rsidR="00AA01B6" w:rsidRDefault="00AA01B6" w:rsidP="00A15B53">
      <w:pPr>
        <w:jc w:val="center"/>
        <w:rPr>
          <w:rFonts w:cstheme="minorHAnsi"/>
          <w:sz w:val="28"/>
          <w:szCs w:val="28"/>
        </w:rPr>
      </w:pPr>
    </w:p>
    <w:p w:rsidR="00AA01B6" w:rsidRDefault="00AA01B6" w:rsidP="00A15B53">
      <w:pPr>
        <w:jc w:val="center"/>
        <w:rPr>
          <w:rFonts w:cstheme="minorHAnsi"/>
          <w:sz w:val="28"/>
          <w:szCs w:val="28"/>
        </w:rPr>
      </w:pPr>
    </w:p>
    <w:p w:rsidR="00AA01B6" w:rsidRDefault="00AA01B6" w:rsidP="00A15B53">
      <w:pPr>
        <w:jc w:val="center"/>
        <w:rPr>
          <w:rFonts w:cstheme="minorHAnsi"/>
          <w:sz w:val="28"/>
          <w:szCs w:val="28"/>
        </w:rPr>
      </w:pPr>
    </w:p>
    <w:p w:rsidR="00AA01B6" w:rsidRDefault="00AA01B6" w:rsidP="00A15B53">
      <w:pPr>
        <w:jc w:val="center"/>
        <w:rPr>
          <w:rFonts w:cstheme="minorHAnsi"/>
          <w:sz w:val="28"/>
          <w:szCs w:val="28"/>
        </w:rPr>
      </w:pPr>
    </w:p>
    <w:p w:rsidR="00AA01B6" w:rsidRDefault="00AA01B6" w:rsidP="00A15B53">
      <w:pPr>
        <w:jc w:val="center"/>
        <w:rPr>
          <w:rFonts w:cstheme="minorHAnsi"/>
          <w:sz w:val="28"/>
          <w:szCs w:val="28"/>
        </w:rPr>
      </w:pPr>
    </w:p>
    <w:p w:rsidR="00AA01B6" w:rsidRDefault="00AA01B6" w:rsidP="00A15B53">
      <w:pPr>
        <w:jc w:val="center"/>
        <w:rPr>
          <w:rFonts w:cstheme="minorHAnsi"/>
          <w:sz w:val="28"/>
          <w:szCs w:val="28"/>
        </w:rPr>
      </w:pPr>
    </w:p>
    <w:p w:rsidR="00AA01B6" w:rsidRDefault="00AA01B6" w:rsidP="00A15B53">
      <w:pPr>
        <w:jc w:val="center"/>
        <w:rPr>
          <w:rFonts w:cstheme="minorHAnsi"/>
          <w:sz w:val="28"/>
          <w:szCs w:val="28"/>
        </w:rPr>
      </w:pPr>
    </w:p>
    <w:p w:rsidR="00AA01B6" w:rsidRDefault="00AA01B6" w:rsidP="00A15B53">
      <w:pPr>
        <w:jc w:val="center"/>
        <w:rPr>
          <w:rFonts w:cstheme="minorHAnsi"/>
          <w:sz w:val="28"/>
          <w:szCs w:val="28"/>
        </w:rPr>
      </w:pPr>
    </w:p>
    <w:p w:rsidR="00AA01B6" w:rsidRDefault="00AA01B6" w:rsidP="00A15B53">
      <w:pPr>
        <w:jc w:val="center"/>
        <w:rPr>
          <w:rFonts w:cstheme="minorHAnsi"/>
          <w:sz w:val="28"/>
          <w:szCs w:val="28"/>
        </w:rPr>
      </w:pPr>
    </w:p>
    <w:p w:rsidR="004B2116" w:rsidRPr="004B2116" w:rsidRDefault="004B2116" w:rsidP="004B2116">
      <w:pPr>
        <w:spacing w:after="0" w:line="240" w:lineRule="auto"/>
        <w:jc w:val="right"/>
        <w:rPr>
          <w:rFonts w:ascii="Times New Roman" w:eastAsia="Batang" w:hAnsi="Times New Roman" w:cs="Times New Roman"/>
          <w:color w:val="FFFFFF"/>
          <w:sz w:val="24"/>
          <w:szCs w:val="24"/>
          <w:lang w:eastAsia="ko-KR"/>
        </w:rPr>
      </w:pPr>
      <w:proofErr w:type="gramStart"/>
      <w:r w:rsidRPr="004B2116">
        <w:rPr>
          <w:rFonts w:ascii="Times New Roman" w:eastAsia="Batang" w:hAnsi="Times New Roman" w:cs="Times New Roman"/>
          <w:color w:val="FFFFFF"/>
          <w:sz w:val="24"/>
          <w:szCs w:val="24"/>
          <w:lang w:eastAsia="ko-KR"/>
        </w:rPr>
        <w:t>Утверждена</w:t>
      </w:r>
      <w:proofErr w:type="gramEnd"/>
      <w:r w:rsidRPr="004B2116">
        <w:rPr>
          <w:rFonts w:ascii="Times New Roman" w:eastAsia="Batang" w:hAnsi="Times New Roman" w:cs="Times New Roman"/>
          <w:color w:val="FFFFFF"/>
          <w:sz w:val="24"/>
          <w:szCs w:val="24"/>
          <w:lang w:eastAsia="ko-KR"/>
        </w:rPr>
        <w:t xml:space="preserve"> Решением </w:t>
      </w:r>
    </w:p>
    <w:p w:rsidR="004B2116" w:rsidRPr="004B2116" w:rsidRDefault="004B2116" w:rsidP="004B2116">
      <w:pPr>
        <w:spacing w:after="0" w:line="240" w:lineRule="auto"/>
        <w:jc w:val="both"/>
        <w:rPr>
          <w:rFonts w:ascii="Times New Roman" w:eastAsia="Batang" w:hAnsi="Times New Roman" w:cs="Times New Roman"/>
          <w:color w:val="FFFFFF"/>
          <w:sz w:val="24"/>
          <w:szCs w:val="24"/>
          <w:lang w:eastAsia="ko-KR"/>
        </w:rPr>
      </w:pPr>
      <w:r>
        <w:rPr>
          <w:rFonts w:ascii="Times New Roman" w:eastAsia="Batang" w:hAnsi="Times New Roman" w:cs="Times New Roman"/>
          <w:noProof/>
          <w:color w:val="FFFFFF"/>
          <w:sz w:val="24"/>
          <w:szCs w:val="24"/>
        </w:rPr>
        <w:lastRenderedPageBreak/>
        <w:drawing>
          <wp:inline distT="0" distB="0" distL="0" distR="0">
            <wp:extent cx="1352550" cy="135255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52550" cy="1352550"/>
                    </a:xfrm>
                    <a:prstGeom prst="rect">
                      <a:avLst/>
                    </a:prstGeom>
                    <a:noFill/>
                    <a:ln>
                      <a:noFill/>
                    </a:ln>
                  </pic:spPr>
                </pic:pic>
              </a:graphicData>
            </a:graphic>
          </wp:inline>
        </w:drawing>
      </w:r>
      <w:r w:rsidRPr="004B2116">
        <w:rPr>
          <w:rFonts w:ascii="Times New Roman" w:eastAsia="Batang" w:hAnsi="Times New Roman" w:cs="Times New Roman"/>
          <w:color w:val="FFFFFF"/>
          <w:sz w:val="24"/>
          <w:szCs w:val="24"/>
          <w:lang w:eastAsia="ko-KR"/>
        </w:rPr>
        <w:t>___</w:t>
      </w:r>
      <w:proofErr w:type="spellStart"/>
      <w:proofErr w:type="gramStart"/>
      <w:r w:rsidRPr="004B2116">
        <w:rPr>
          <w:rFonts w:ascii="Times New Roman" w:eastAsia="Batang" w:hAnsi="Times New Roman" w:cs="Times New Roman"/>
          <w:color w:val="FFFFFF"/>
          <w:sz w:val="24"/>
          <w:szCs w:val="24"/>
          <w:lang w:eastAsia="ko-KR"/>
        </w:rPr>
        <w:t>Сесс</w:t>
      </w:r>
      <w:proofErr w:type="spellEnd"/>
      <w:r w:rsidRPr="004B2116">
        <w:rPr>
          <w:rFonts w:ascii="Times New Roman" w:eastAsia="Batang" w:hAnsi="Times New Roman" w:cs="Times New Roman"/>
          <w:color w:val="FFFFFF"/>
          <w:sz w:val="24"/>
          <w:szCs w:val="24"/>
          <w:lang w:eastAsia="ko-KR"/>
        </w:rPr>
        <w:t xml:space="preserve">                                                                         </w:t>
      </w:r>
      <w:proofErr w:type="spellStart"/>
      <w:r w:rsidRPr="004B2116">
        <w:rPr>
          <w:rFonts w:ascii="Times New Roman" w:eastAsia="Batang" w:hAnsi="Times New Roman" w:cs="Times New Roman"/>
          <w:color w:val="FFFFFF"/>
          <w:sz w:val="24"/>
          <w:szCs w:val="24"/>
          <w:lang w:eastAsia="ko-KR"/>
        </w:rPr>
        <w:t>ии</w:t>
      </w:r>
      <w:proofErr w:type="spellEnd"/>
      <w:proofErr w:type="gramEnd"/>
      <w:r w:rsidRPr="004B2116">
        <w:rPr>
          <w:rFonts w:ascii="Times New Roman" w:eastAsia="Batang" w:hAnsi="Times New Roman" w:cs="Times New Roman"/>
          <w:color w:val="FFFFFF"/>
          <w:sz w:val="24"/>
          <w:szCs w:val="24"/>
          <w:lang w:eastAsia="ko-KR"/>
        </w:rPr>
        <w:t xml:space="preserve"> Сове</w:t>
      </w:r>
      <w:r>
        <w:rPr>
          <w:rFonts w:ascii="Times New Roman" w:eastAsia="Batang" w:hAnsi="Times New Roman" w:cs="Times New Roman"/>
          <w:noProof/>
          <w:sz w:val="24"/>
          <w:szCs w:val="24"/>
        </w:rPr>
        <w:drawing>
          <wp:inline distT="0" distB="0" distL="0" distR="0">
            <wp:extent cx="1076325" cy="1352550"/>
            <wp:effectExtent l="0" t="0" r="9525" b="0"/>
            <wp:docPr id="6" name="Рисунок 6" descr="http://www.bankgorodov.ru/system/img.php?f=/public//photos/coa/314.png&amp;w=254&amp;h=5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http://www.bankgorodov.ru/system/img.php?f=/public//photos/coa/314.png&amp;w=254&amp;h=58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76325" cy="1352550"/>
                    </a:xfrm>
                    <a:prstGeom prst="rect">
                      <a:avLst/>
                    </a:prstGeom>
                    <a:noFill/>
                    <a:ln>
                      <a:noFill/>
                    </a:ln>
                  </pic:spPr>
                </pic:pic>
              </a:graphicData>
            </a:graphic>
          </wp:inline>
        </w:drawing>
      </w:r>
    </w:p>
    <w:p w:rsidR="004B2116" w:rsidRPr="004B2116" w:rsidRDefault="004B2116" w:rsidP="004B2116">
      <w:pPr>
        <w:spacing w:after="0" w:line="240" w:lineRule="auto"/>
        <w:jc w:val="right"/>
        <w:rPr>
          <w:rFonts w:ascii="Times New Roman" w:eastAsia="Batang" w:hAnsi="Times New Roman" w:cs="Times New Roman"/>
          <w:color w:val="FFFFFF"/>
          <w:sz w:val="24"/>
          <w:szCs w:val="24"/>
          <w:lang w:eastAsia="ko-KR"/>
        </w:rPr>
      </w:pPr>
      <w:r w:rsidRPr="004B2116">
        <w:rPr>
          <w:rFonts w:ascii="Times New Roman" w:eastAsia="Batang" w:hAnsi="Times New Roman" w:cs="Times New Roman"/>
          <w:color w:val="FFFFFF"/>
          <w:sz w:val="24"/>
          <w:szCs w:val="24"/>
          <w:lang w:eastAsia="ko-KR"/>
        </w:rPr>
        <w:t>№___ от ________2016</w:t>
      </w:r>
    </w:p>
    <w:p w:rsidR="004B2116" w:rsidRPr="004B2116" w:rsidRDefault="004B2116" w:rsidP="004B2116">
      <w:pPr>
        <w:spacing w:after="0" w:line="240" w:lineRule="auto"/>
        <w:jc w:val="right"/>
        <w:rPr>
          <w:rFonts w:ascii="Times New Roman" w:eastAsia="Batang" w:hAnsi="Times New Roman" w:cs="Times New Roman"/>
          <w:sz w:val="24"/>
          <w:szCs w:val="24"/>
          <w:lang w:eastAsia="ko-KR"/>
        </w:rPr>
      </w:pPr>
    </w:p>
    <w:p w:rsidR="004B2116" w:rsidRPr="004B2116" w:rsidRDefault="004B2116" w:rsidP="004B2116">
      <w:pPr>
        <w:spacing w:after="0" w:line="240" w:lineRule="auto"/>
        <w:jc w:val="right"/>
        <w:rPr>
          <w:rFonts w:ascii="Times New Roman" w:eastAsia="Batang" w:hAnsi="Times New Roman" w:cs="Times New Roman"/>
          <w:sz w:val="24"/>
          <w:szCs w:val="24"/>
          <w:lang w:eastAsia="ko-KR"/>
        </w:rPr>
      </w:pPr>
    </w:p>
    <w:p w:rsidR="004B2116" w:rsidRPr="004B2116" w:rsidRDefault="004B2116" w:rsidP="004B2116">
      <w:pPr>
        <w:spacing w:after="0" w:line="240" w:lineRule="auto"/>
        <w:jc w:val="right"/>
        <w:rPr>
          <w:rFonts w:ascii="Times New Roman" w:eastAsia="Batang" w:hAnsi="Times New Roman" w:cs="Times New Roman"/>
          <w:sz w:val="24"/>
          <w:szCs w:val="24"/>
          <w:lang w:eastAsia="ko-KR"/>
        </w:rPr>
      </w:pPr>
    </w:p>
    <w:p w:rsidR="004B2116" w:rsidRPr="004B2116" w:rsidRDefault="004B2116" w:rsidP="004B2116">
      <w:pPr>
        <w:spacing w:after="0" w:line="240" w:lineRule="auto"/>
        <w:jc w:val="right"/>
        <w:rPr>
          <w:rFonts w:ascii="Times New Roman" w:eastAsia="Batang" w:hAnsi="Times New Roman" w:cs="Times New Roman"/>
          <w:sz w:val="24"/>
          <w:szCs w:val="24"/>
          <w:lang w:eastAsia="ko-KR"/>
        </w:rPr>
      </w:pPr>
    </w:p>
    <w:p w:rsidR="004B2116" w:rsidRPr="004B2116" w:rsidRDefault="004B2116" w:rsidP="004B2116">
      <w:pPr>
        <w:spacing w:after="0" w:line="240" w:lineRule="auto"/>
        <w:jc w:val="right"/>
        <w:rPr>
          <w:rFonts w:ascii="Times New Roman" w:eastAsia="Batang" w:hAnsi="Times New Roman" w:cs="Times New Roman"/>
          <w:sz w:val="24"/>
          <w:szCs w:val="24"/>
          <w:lang w:eastAsia="ko-KR"/>
        </w:rPr>
      </w:pPr>
    </w:p>
    <w:p w:rsidR="004B2116" w:rsidRPr="004B2116" w:rsidRDefault="004B2116" w:rsidP="004B2116">
      <w:pPr>
        <w:spacing w:after="0" w:line="240" w:lineRule="auto"/>
        <w:jc w:val="center"/>
        <w:rPr>
          <w:rFonts w:ascii="Times New Roman" w:eastAsia="Batang" w:hAnsi="Times New Roman" w:cs="Times New Roman"/>
          <w:b/>
          <w:color w:val="4F6228"/>
          <w:sz w:val="96"/>
          <w:szCs w:val="96"/>
          <w:lang w:eastAsia="ko-KR"/>
        </w:rPr>
      </w:pPr>
      <w:r w:rsidRPr="004B2116">
        <w:rPr>
          <w:rFonts w:ascii="Times New Roman" w:eastAsia="Batang" w:hAnsi="Times New Roman" w:cs="Times New Roman"/>
          <w:b/>
          <w:color w:val="4F6228"/>
          <w:sz w:val="96"/>
          <w:szCs w:val="96"/>
          <w:lang w:eastAsia="ko-KR"/>
        </w:rPr>
        <w:t>Стратегия</w:t>
      </w:r>
    </w:p>
    <w:p w:rsidR="004B2116" w:rsidRPr="004B2116" w:rsidRDefault="004B2116" w:rsidP="004B2116">
      <w:pPr>
        <w:spacing w:after="0" w:line="240" w:lineRule="auto"/>
        <w:jc w:val="center"/>
        <w:rPr>
          <w:rFonts w:ascii="Times New Roman" w:eastAsia="Batang" w:hAnsi="Times New Roman" w:cs="Times New Roman"/>
          <w:b/>
          <w:color w:val="4F6228"/>
          <w:sz w:val="48"/>
          <w:szCs w:val="48"/>
          <w:lang w:eastAsia="ko-KR"/>
        </w:rPr>
      </w:pPr>
      <w:r w:rsidRPr="004B2116">
        <w:rPr>
          <w:rFonts w:ascii="Times New Roman" w:eastAsia="Batang" w:hAnsi="Times New Roman" w:cs="Times New Roman"/>
          <w:b/>
          <w:color w:val="4F6228"/>
          <w:sz w:val="48"/>
          <w:szCs w:val="48"/>
          <w:lang w:eastAsia="ko-KR"/>
        </w:rPr>
        <w:t>социально-экономического развития Ютазинского муниципального района Республики Татарстан на 2016-2021 годы</w:t>
      </w:r>
    </w:p>
    <w:p w:rsidR="004B2116" w:rsidRPr="004B2116" w:rsidRDefault="004B2116" w:rsidP="004B2116">
      <w:pPr>
        <w:spacing w:after="0" w:line="240" w:lineRule="auto"/>
        <w:jc w:val="center"/>
        <w:rPr>
          <w:rFonts w:ascii="Times New Roman" w:eastAsia="Batang" w:hAnsi="Times New Roman" w:cs="Times New Roman"/>
          <w:b/>
          <w:color w:val="4F6228"/>
          <w:sz w:val="24"/>
          <w:szCs w:val="24"/>
          <w:lang w:eastAsia="ko-KR"/>
        </w:rPr>
      </w:pPr>
      <w:r w:rsidRPr="004B2116">
        <w:rPr>
          <w:rFonts w:ascii="Times New Roman" w:eastAsia="Batang" w:hAnsi="Times New Roman" w:cs="Times New Roman"/>
          <w:b/>
          <w:color w:val="4F6228"/>
          <w:sz w:val="48"/>
          <w:szCs w:val="48"/>
          <w:lang w:eastAsia="ko-KR"/>
        </w:rPr>
        <w:t>и плановый период до 2030 года</w:t>
      </w:r>
    </w:p>
    <w:p w:rsidR="004B2116" w:rsidRPr="004B2116" w:rsidRDefault="004B2116" w:rsidP="004B2116">
      <w:pPr>
        <w:spacing w:after="0" w:line="240" w:lineRule="auto"/>
        <w:jc w:val="center"/>
        <w:rPr>
          <w:rFonts w:ascii="Times New Roman" w:eastAsia="Batang" w:hAnsi="Times New Roman" w:cs="Times New Roman"/>
          <w:b/>
          <w:color w:val="4F6228"/>
          <w:sz w:val="28"/>
          <w:szCs w:val="28"/>
          <w:lang w:eastAsia="ko-KR"/>
        </w:rPr>
      </w:pPr>
      <w:r w:rsidRPr="004B2116">
        <w:rPr>
          <w:rFonts w:ascii="Times New Roman" w:eastAsia="Batang" w:hAnsi="Times New Roman" w:cs="Times New Roman"/>
          <w:b/>
          <w:color w:val="4F6228"/>
          <w:sz w:val="28"/>
          <w:szCs w:val="28"/>
          <w:lang w:eastAsia="ko-KR"/>
        </w:rPr>
        <w:t>(проект)</w:t>
      </w:r>
    </w:p>
    <w:p w:rsidR="004B2116" w:rsidRPr="004B2116" w:rsidRDefault="004B2116" w:rsidP="004B2116">
      <w:pPr>
        <w:spacing w:after="0" w:line="240" w:lineRule="auto"/>
        <w:jc w:val="center"/>
        <w:rPr>
          <w:rFonts w:ascii="Times New Roman" w:eastAsia="Batang" w:hAnsi="Times New Roman" w:cs="Times New Roman"/>
          <w:sz w:val="24"/>
          <w:szCs w:val="24"/>
          <w:lang w:eastAsia="ko-KR"/>
        </w:rPr>
      </w:pPr>
    </w:p>
    <w:p w:rsidR="004B2116" w:rsidRPr="004B2116" w:rsidRDefault="004B2116" w:rsidP="004B2116">
      <w:pPr>
        <w:spacing w:after="0" w:line="240" w:lineRule="auto"/>
        <w:jc w:val="center"/>
        <w:rPr>
          <w:rFonts w:ascii="Times New Roman" w:eastAsia="Batang" w:hAnsi="Times New Roman" w:cs="Times New Roman"/>
          <w:sz w:val="24"/>
          <w:szCs w:val="24"/>
          <w:lang w:eastAsia="ko-KR"/>
        </w:rPr>
      </w:pPr>
    </w:p>
    <w:p w:rsidR="004B2116" w:rsidRPr="004B2116" w:rsidRDefault="004B2116" w:rsidP="004B2116">
      <w:pPr>
        <w:spacing w:after="0" w:line="240" w:lineRule="auto"/>
        <w:jc w:val="center"/>
        <w:rPr>
          <w:rFonts w:ascii="Times New Roman" w:eastAsia="Batang" w:hAnsi="Times New Roman" w:cs="Times New Roman"/>
          <w:sz w:val="24"/>
          <w:szCs w:val="24"/>
          <w:lang w:eastAsia="ko-KR"/>
        </w:rPr>
      </w:pPr>
    </w:p>
    <w:p w:rsidR="004B2116" w:rsidRPr="004B2116" w:rsidRDefault="004B2116" w:rsidP="004B2116">
      <w:pPr>
        <w:spacing w:after="0" w:line="240" w:lineRule="auto"/>
        <w:rPr>
          <w:rFonts w:ascii="Times New Roman" w:eastAsia="Batang" w:hAnsi="Times New Roman" w:cs="Times New Roman"/>
          <w:sz w:val="24"/>
          <w:szCs w:val="24"/>
          <w:lang w:eastAsia="ko-KR"/>
        </w:rPr>
      </w:pPr>
    </w:p>
    <w:p w:rsidR="004B2116" w:rsidRPr="004B2116" w:rsidRDefault="004B2116" w:rsidP="004B2116">
      <w:pPr>
        <w:spacing w:after="0" w:line="240" w:lineRule="auto"/>
        <w:jc w:val="center"/>
        <w:rPr>
          <w:rFonts w:ascii="Times New Roman" w:eastAsia="Batang" w:hAnsi="Times New Roman" w:cs="Times New Roman"/>
          <w:sz w:val="24"/>
          <w:szCs w:val="24"/>
          <w:lang w:eastAsia="ko-KR"/>
        </w:rPr>
      </w:pPr>
    </w:p>
    <w:p w:rsidR="004B2116" w:rsidRPr="004B2116" w:rsidRDefault="004B2116" w:rsidP="004B2116">
      <w:pPr>
        <w:spacing w:after="0" w:line="240" w:lineRule="auto"/>
        <w:jc w:val="center"/>
        <w:rPr>
          <w:rFonts w:ascii="Times New Roman" w:eastAsia="Batang" w:hAnsi="Times New Roman" w:cs="Times New Roman"/>
          <w:sz w:val="24"/>
          <w:szCs w:val="24"/>
          <w:lang w:eastAsia="ko-KR"/>
        </w:rPr>
      </w:pPr>
    </w:p>
    <w:p w:rsidR="004B2116" w:rsidRPr="004B2116" w:rsidRDefault="004B2116" w:rsidP="004B2116">
      <w:pPr>
        <w:spacing w:after="0" w:line="240" w:lineRule="auto"/>
        <w:jc w:val="center"/>
        <w:rPr>
          <w:rFonts w:ascii="Times New Roman" w:eastAsia="Batang" w:hAnsi="Times New Roman" w:cs="Times New Roman"/>
          <w:sz w:val="24"/>
          <w:szCs w:val="24"/>
          <w:lang w:eastAsia="ko-KR"/>
        </w:rPr>
      </w:pPr>
    </w:p>
    <w:p w:rsidR="004B2116" w:rsidRPr="004B2116" w:rsidRDefault="004B2116" w:rsidP="004B2116">
      <w:pPr>
        <w:spacing w:after="0" w:line="240" w:lineRule="auto"/>
        <w:jc w:val="center"/>
        <w:rPr>
          <w:rFonts w:ascii="Times New Roman" w:eastAsia="Batang" w:hAnsi="Times New Roman" w:cs="Times New Roman"/>
          <w:sz w:val="24"/>
          <w:szCs w:val="24"/>
          <w:lang w:eastAsia="ko-KR"/>
        </w:rPr>
      </w:pPr>
    </w:p>
    <w:p w:rsidR="004B2116" w:rsidRPr="004B2116" w:rsidRDefault="004B2116" w:rsidP="004B2116">
      <w:pPr>
        <w:spacing w:after="0" w:line="240" w:lineRule="auto"/>
        <w:jc w:val="center"/>
        <w:rPr>
          <w:rFonts w:ascii="Times New Roman" w:eastAsia="Batang" w:hAnsi="Times New Roman" w:cs="Times New Roman"/>
          <w:sz w:val="24"/>
          <w:szCs w:val="24"/>
          <w:lang w:eastAsia="ko-KR"/>
        </w:rPr>
      </w:pPr>
    </w:p>
    <w:p w:rsidR="004B2116" w:rsidRPr="004B2116" w:rsidRDefault="004B2116" w:rsidP="004B2116">
      <w:pPr>
        <w:spacing w:after="0" w:line="240" w:lineRule="auto"/>
        <w:jc w:val="center"/>
        <w:rPr>
          <w:rFonts w:ascii="Times New Roman" w:eastAsia="Batang" w:hAnsi="Times New Roman" w:cs="Times New Roman"/>
          <w:sz w:val="24"/>
          <w:szCs w:val="24"/>
          <w:lang w:eastAsia="ko-KR"/>
        </w:rPr>
      </w:pPr>
    </w:p>
    <w:p w:rsidR="004B2116" w:rsidRPr="004B2116" w:rsidRDefault="004B2116" w:rsidP="004B2116">
      <w:pPr>
        <w:spacing w:after="0" w:line="240" w:lineRule="auto"/>
        <w:jc w:val="center"/>
        <w:rPr>
          <w:rFonts w:ascii="Times New Roman" w:eastAsia="Batang" w:hAnsi="Times New Roman" w:cs="Times New Roman"/>
          <w:sz w:val="24"/>
          <w:szCs w:val="24"/>
          <w:lang w:eastAsia="ko-KR"/>
        </w:rPr>
      </w:pPr>
    </w:p>
    <w:p w:rsidR="004B2116" w:rsidRPr="004B2116" w:rsidRDefault="004B2116" w:rsidP="004B2116">
      <w:pPr>
        <w:spacing w:after="0" w:line="240" w:lineRule="auto"/>
        <w:jc w:val="center"/>
        <w:rPr>
          <w:rFonts w:ascii="Times New Roman" w:eastAsia="Batang" w:hAnsi="Times New Roman" w:cs="Times New Roman"/>
          <w:sz w:val="24"/>
          <w:szCs w:val="24"/>
          <w:lang w:eastAsia="ko-KR"/>
        </w:rPr>
      </w:pPr>
    </w:p>
    <w:p w:rsidR="004B2116" w:rsidRPr="004B2116" w:rsidRDefault="004B2116" w:rsidP="004B2116">
      <w:pPr>
        <w:spacing w:after="0" w:line="240" w:lineRule="auto"/>
        <w:jc w:val="center"/>
        <w:rPr>
          <w:rFonts w:ascii="Times New Roman" w:eastAsia="Batang" w:hAnsi="Times New Roman" w:cs="Times New Roman"/>
          <w:sz w:val="24"/>
          <w:szCs w:val="24"/>
          <w:lang w:eastAsia="ko-KR"/>
        </w:rPr>
      </w:pPr>
    </w:p>
    <w:p w:rsidR="004B2116" w:rsidRPr="004B2116" w:rsidRDefault="004B2116" w:rsidP="004B2116">
      <w:pPr>
        <w:spacing w:after="0" w:line="240" w:lineRule="auto"/>
        <w:jc w:val="center"/>
        <w:rPr>
          <w:rFonts w:ascii="Times New Roman" w:eastAsia="Batang" w:hAnsi="Times New Roman" w:cs="Times New Roman"/>
          <w:sz w:val="24"/>
          <w:szCs w:val="24"/>
          <w:lang w:eastAsia="ko-KR"/>
        </w:rPr>
      </w:pPr>
    </w:p>
    <w:p w:rsidR="004B2116" w:rsidRPr="004B2116" w:rsidRDefault="004B2116" w:rsidP="004B2116">
      <w:pPr>
        <w:spacing w:after="0" w:line="240" w:lineRule="auto"/>
        <w:jc w:val="center"/>
        <w:rPr>
          <w:rFonts w:ascii="Times New Roman" w:eastAsia="Batang" w:hAnsi="Times New Roman" w:cs="Times New Roman"/>
          <w:sz w:val="24"/>
          <w:szCs w:val="24"/>
          <w:lang w:eastAsia="ko-KR"/>
        </w:rPr>
      </w:pPr>
    </w:p>
    <w:p w:rsidR="004B2116" w:rsidRPr="004B2116" w:rsidRDefault="004B2116" w:rsidP="004B2116">
      <w:pPr>
        <w:spacing w:after="0" w:line="240" w:lineRule="auto"/>
        <w:jc w:val="center"/>
        <w:rPr>
          <w:rFonts w:ascii="Times New Roman" w:eastAsia="Batang" w:hAnsi="Times New Roman" w:cs="Times New Roman"/>
          <w:sz w:val="24"/>
          <w:szCs w:val="24"/>
          <w:lang w:eastAsia="ko-KR"/>
        </w:rPr>
      </w:pPr>
    </w:p>
    <w:p w:rsidR="004B2116" w:rsidRPr="004B2116" w:rsidRDefault="004B2116" w:rsidP="004B2116">
      <w:pPr>
        <w:spacing w:after="0" w:line="240" w:lineRule="auto"/>
        <w:jc w:val="center"/>
        <w:rPr>
          <w:rFonts w:ascii="Times New Roman" w:eastAsia="Batang" w:hAnsi="Times New Roman" w:cs="Times New Roman"/>
          <w:sz w:val="24"/>
          <w:szCs w:val="24"/>
          <w:lang w:eastAsia="ko-KR"/>
        </w:rPr>
      </w:pPr>
    </w:p>
    <w:p w:rsidR="004B2116" w:rsidRPr="004B2116" w:rsidRDefault="004B2116" w:rsidP="004B2116">
      <w:pPr>
        <w:spacing w:after="0" w:line="240" w:lineRule="auto"/>
        <w:jc w:val="center"/>
        <w:rPr>
          <w:rFonts w:ascii="Times New Roman" w:eastAsia="Batang" w:hAnsi="Times New Roman" w:cs="Times New Roman"/>
          <w:sz w:val="24"/>
          <w:szCs w:val="24"/>
          <w:lang w:eastAsia="ko-KR"/>
        </w:rPr>
      </w:pPr>
    </w:p>
    <w:p w:rsidR="004B2116" w:rsidRPr="004B2116" w:rsidRDefault="004B2116" w:rsidP="004B2116">
      <w:pPr>
        <w:spacing w:after="0" w:line="240" w:lineRule="auto"/>
        <w:jc w:val="center"/>
        <w:rPr>
          <w:rFonts w:ascii="Times New Roman" w:eastAsia="Batang" w:hAnsi="Times New Roman" w:cs="Times New Roman"/>
          <w:sz w:val="24"/>
          <w:szCs w:val="24"/>
          <w:lang w:eastAsia="ko-KR"/>
        </w:rPr>
      </w:pPr>
    </w:p>
    <w:p w:rsidR="004B2116" w:rsidRPr="004B2116" w:rsidRDefault="004B2116" w:rsidP="004B2116">
      <w:pPr>
        <w:spacing w:after="0" w:line="240" w:lineRule="auto"/>
        <w:jc w:val="center"/>
        <w:rPr>
          <w:rFonts w:ascii="Times New Roman" w:eastAsia="Batang" w:hAnsi="Times New Roman" w:cs="Times New Roman"/>
          <w:sz w:val="24"/>
          <w:szCs w:val="24"/>
          <w:lang w:eastAsia="ko-KR"/>
        </w:rPr>
      </w:pPr>
    </w:p>
    <w:p w:rsidR="004B2116" w:rsidRPr="004B2116" w:rsidRDefault="004B2116" w:rsidP="004B2116">
      <w:pPr>
        <w:spacing w:after="0" w:line="240" w:lineRule="auto"/>
        <w:jc w:val="center"/>
        <w:rPr>
          <w:rFonts w:ascii="Times New Roman" w:eastAsia="Batang" w:hAnsi="Times New Roman" w:cs="Times New Roman"/>
          <w:b/>
          <w:color w:val="4F6228"/>
          <w:sz w:val="32"/>
          <w:szCs w:val="32"/>
          <w:lang w:eastAsia="ko-KR"/>
        </w:rPr>
      </w:pPr>
      <w:r w:rsidRPr="004B2116">
        <w:rPr>
          <w:rFonts w:ascii="Times New Roman" w:eastAsia="Batang" w:hAnsi="Times New Roman" w:cs="Times New Roman"/>
          <w:b/>
          <w:color w:val="4F6228"/>
          <w:sz w:val="32"/>
          <w:szCs w:val="32"/>
          <w:lang w:eastAsia="ko-KR"/>
        </w:rPr>
        <w:t>Уруссу, 2016 год</w:t>
      </w:r>
    </w:p>
    <w:p w:rsidR="004B2116" w:rsidRPr="004B2116" w:rsidRDefault="004B2116" w:rsidP="004B2116">
      <w:pPr>
        <w:spacing w:after="0" w:line="240" w:lineRule="auto"/>
        <w:jc w:val="center"/>
        <w:rPr>
          <w:rFonts w:ascii="Times New Roman" w:eastAsia="Batang" w:hAnsi="Times New Roman" w:cs="Times New Roman"/>
          <w:b/>
          <w:color w:val="4F6228"/>
          <w:sz w:val="32"/>
          <w:szCs w:val="32"/>
          <w:lang w:eastAsia="ko-KR"/>
        </w:rPr>
      </w:pPr>
    </w:p>
    <w:p w:rsidR="004B2116" w:rsidRPr="004B2116" w:rsidRDefault="004B2116" w:rsidP="004B2116">
      <w:pPr>
        <w:spacing w:after="0" w:line="240" w:lineRule="auto"/>
        <w:jc w:val="center"/>
        <w:rPr>
          <w:rFonts w:ascii="Times New Roman" w:eastAsia="Batang" w:hAnsi="Times New Roman" w:cs="Times New Roman"/>
          <w:b/>
          <w:color w:val="FF0000"/>
          <w:sz w:val="32"/>
          <w:szCs w:val="32"/>
          <w:lang w:eastAsia="ko-KR"/>
        </w:rPr>
      </w:pPr>
    </w:p>
    <w:p w:rsidR="004B2116" w:rsidRPr="004B2116" w:rsidRDefault="004B2116" w:rsidP="004B2116">
      <w:pPr>
        <w:spacing w:after="0" w:line="240" w:lineRule="auto"/>
        <w:jc w:val="center"/>
        <w:rPr>
          <w:rFonts w:ascii="Times New Roman" w:eastAsia="Batang" w:hAnsi="Times New Roman" w:cs="Times New Roman"/>
          <w:b/>
          <w:sz w:val="40"/>
          <w:szCs w:val="40"/>
          <w:lang w:eastAsia="ko-KR"/>
        </w:rPr>
      </w:pPr>
      <w:r w:rsidRPr="004B2116">
        <w:rPr>
          <w:rFonts w:ascii="Times New Roman" w:eastAsia="Batang" w:hAnsi="Times New Roman" w:cs="Times New Roman"/>
          <w:b/>
          <w:sz w:val="40"/>
          <w:szCs w:val="40"/>
          <w:lang w:eastAsia="ko-KR"/>
        </w:rPr>
        <w:t>Содержание</w:t>
      </w:r>
    </w:p>
    <w:p w:rsidR="004B2116" w:rsidRPr="004B2116" w:rsidRDefault="004B2116" w:rsidP="004B2116">
      <w:pPr>
        <w:spacing w:after="0" w:line="240" w:lineRule="auto"/>
        <w:jc w:val="center"/>
        <w:rPr>
          <w:rFonts w:ascii="Times New Roman" w:eastAsia="Batang" w:hAnsi="Times New Roman" w:cs="Times New Roman"/>
          <w:sz w:val="30"/>
          <w:szCs w:val="30"/>
          <w:lang w:eastAsia="ko-KR"/>
        </w:rPr>
      </w:pPr>
    </w:p>
    <w:p w:rsidR="004B2116" w:rsidRPr="004B2116" w:rsidRDefault="004B2116" w:rsidP="004B2116">
      <w:pPr>
        <w:tabs>
          <w:tab w:val="right" w:leader="dot" w:pos="10195"/>
        </w:tabs>
        <w:spacing w:after="0" w:line="360" w:lineRule="auto"/>
        <w:jc w:val="both"/>
        <w:rPr>
          <w:rFonts w:ascii="Times New Roman" w:eastAsia="Batang" w:hAnsi="Times New Roman" w:cs="Times New Roman"/>
          <w:sz w:val="24"/>
          <w:szCs w:val="24"/>
          <w:lang w:eastAsia="ko-KR"/>
        </w:rPr>
      </w:pPr>
    </w:p>
    <w:p w:rsidR="004B2116" w:rsidRPr="004B2116" w:rsidRDefault="004B2116" w:rsidP="004B2116">
      <w:pPr>
        <w:tabs>
          <w:tab w:val="right" w:leader="dot" w:pos="10195"/>
        </w:tabs>
        <w:spacing w:after="0" w:line="360" w:lineRule="auto"/>
        <w:jc w:val="both"/>
        <w:rPr>
          <w:rFonts w:ascii="Times New Roman" w:eastAsia="Batang" w:hAnsi="Times New Roman" w:cs="Times New Roman"/>
          <w:sz w:val="24"/>
          <w:szCs w:val="24"/>
          <w:lang w:eastAsia="ko-KR"/>
        </w:rPr>
      </w:pPr>
    </w:p>
    <w:p w:rsidR="004B2116" w:rsidRPr="004B2116" w:rsidRDefault="004B2116" w:rsidP="004B2116">
      <w:pPr>
        <w:tabs>
          <w:tab w:val="right" w:leader="dot" w:pos="10195"/>
        </w:tabs>
        <w:spacing w:after="0" w:line="360" w:lineRule="auto"/>
        <w:jc w:val="both"/>
        <w:rPr>
          <w:rFonts w:ascii="Calibri" w:eastAsia="Times New Roman" w:hAnsi="Calibri" w:cs="Times New Roman"/>
          <w:noProof/>
        </w:rPr>
      </w:pPr>
      <w:r w:rsidRPr="004B2116">
        <w:rPr>
          <w:rFonts w:ascii="Times New Roman" w:eastAsia="Batang" w:hAnsi="Times New Roman" w:cs="Times New Roman"/>
          <w:sz w:val="30"/>
          <w:szCs w:val="30"/>
          <w:lang w:eastAsia="ko-KR"/>
        </w:rPr>
        <w:fldChar w:fldCharType="begin"/>
      </w:r>
      <w:r w:rsidRPr="004B2116">
        <w:rPr>
          <w:rFonts w:ascii="Times New Roman" w:eastAsia="Batang" w:hAnsi="Times New Roman" w:cs="Times New Roman"/>
          <w:sz w:val="30"/>
          <w:szCs w:val="30"/>
          <w:lang w:eastAsia="ko-KR"/>
        </w:rPr>
        <w:instrText xml:space="preserve"> TOC \o "1-3" \h \z \u </w:instrText>
      </w:r>
      <w:r w:rsidRPr="004B2116">
        <w:rPr>
          <w:rFonts w:ascii="Times New Roman" w:eastAsia="Batang" w:hAnsi="Times New Roman" w:cs="Times New Roman"/>
          <w:sz w:val="30"/>
          <w:szCs w:val="30"/>
          <w:lang w:eastAsia="ko-KR"/>
        </w:rPr>
        <w:fldChar w:fldCharType="separate"/>
      </w:r>
      <w:hyperlink w:anchor="_Toc461189401" w:history="1">
        <w:r w:rsidRPr="004B2116">
          <w:rPr>
            <w:rFonts w:ascii="Times New Roman" w:eastAsia="Batang" w:hAnsi="Times New Roman" w:cs="Times New Roman"/>
            <w:noProof/>
            <w:color w:val="0000FF"/>
            <w:sz w:val="24"/>
            <w:szCs w:val="24"/>
            <w:u w:val="single"/>
            <w:lang w:eastAsia="ko-KR"/>
          </w:rPr>
          <w:t>Введение. Назначение Стратегии. Основные положения</w:t>
        </w:r>
        <w:r w:rsidRPr="004B2116">
          <w:rPr>
            <w:rFonts w:ascii="Times New Roman" w:eastAsia="Batang" w:hAnsi="Times New Roman" w:cs="Times New Roman"/>
            <w:noProof/>
            <w:webHidden/>
            <w:sz w:val="24"/>
            <w:szCs w:val="24"/>
            <w:lang w:eastAsia="ko-KR"/>
          </w:rPr>
          <w:tab/>
        </w:r>
        <w:r w:rsidRPr="004B2116">
          <w:rPr>
            <w:rFonts w:ascii="Times New Roman" w:eastAsia="Batang" w:hAnsi="Times New Roman" w:cs="Times New Roman"/>
            <w:noProof/>
            <w:webHidden/>
            <w:sz w:val="24"/>
            <w:szCs w:val="24"/>
            <w:lang w:eastAsia="ko-KR"/>
          </w:rPr>
          <w:fldChar w:fldCharType="begin"/>
        </w:r>
        <w:r w:rsidRPr="004B2116">
          <w:rPr>
            <w:rFonts w:ascii="Times New Roman" w:eastAsia="Batang" w:hAnsi="Times New Roman" w:cs="Times New Roman"/>
            <w:noProof/>
            <w:webHidden/>
            <w:sz w:val="24"/>
            <w:szCs w:val="24"/>
            <w:lang w:eastAsia="ko-KR"/>
          </w:rPr>
          <w:instrText xml:space="preserve"> PAGEREF _Toc461189401 \h </w:instrText>
        </w:r>
        <w:r w:rsidRPr="004B2116">
          <w:rPr>
            <w:rFonts w:ascii="Times New Roman" w:eastAsia="Batang" w:hAnsi="Times New Roman" w:cs="Times New Roman"/>
            <w:noProof/>
            <w:webHidden/>
            <w:sz w:val="24"/>
            <w:szCs w:val="24"/>
            <w:lang w:eastAsia="ko-KR"/>
          </w:rPr>
        </w:r>
        <w:r w:rsidRPr="004B2116">
          <w:rPr>
            <w:rFonts w:ascii="Times New Roman" w:eastAsia="Batang" w:hAnsi="Times New Roman" w:cs="Times New Roman"/>
            <w:noProof/>
            <w:webHidden/>
            <w:sz w:val="24"/>
            <w:szCs w:val="24"/>
            <w:lang w:eastAsia="ko-KR"/>
          </w:rPr>
          <w:fldChar w:fldCharType="separate"/>
        </w:r>
        <w:r w:rsidR="001A00C4">
          <w:rPr>
            <w:rFonts w:ascii="Times New Roman" w:eastAsia="Batang" w:hAnsi="Times New Roman" w:cs="Times New Roman"/>
            <w:noProof/>
            <w:webHidden/>
            <w:sz w:val="24"/>
            <w:szCs w:val="24"/>
            <w:lang w:eastAsia="ko-KR"/>
          </w:rPr>
          <w:t>5</w:t>
        </w:r>
        <w:r w:rsidRPr="004B2116">
          <w:rPr>
            <w:rFonts w:ascii="Times New Roman" w:eastAsia="Batang" w:hAnsi="Times New Roman" w:cs="Times New Roman"/>
            <w:noProof/>
            <w:webHidden/>
            <w:sz w:val="24"/>
            <w:szCs w:val="24"/>
            <w:lang w:eastAsia="ko-KR"/>
          </w:rPr>
          <w:fldChar w:fldCharType="end"/>
        </w:r>
      </w:hyperlink>
    </w:p>
    <w:p w:rsidR="004B2116" w:rsidRPr="004B2116" w:rsidRDefault="00F67A47" w:rsidP="004B2116">
      <w:pPr>
        <w:tabs>
          <w:tab w:val="right" w:leader="dot" w:pos="10195"/>
        </w:tabs>
        <w:spacing w:after="0" w:line="360" w:lineRule="auto"/>
        <w:jc w:val="both"/>
        <w:rPr>
          <w:rFonts w:ascii="Calibri" w:eastAsia="Times New Roman" w:hAnsi="Calibri" w:cs="Times New Roman"/>
          <w:noProof/>
        </w:rPr>
      </w:pPr>
      <w:hyperlink w:anchor="_Toc461189402" w:history="1">
        <w:r w:rsidR="004B2116" w:rsidRPr="004B2116">
          <w:rPr>
            <w:rFonts w:ascii="Times New Roman" w:eastAsia="Batang" w:hAnsi="Times New Roman" w:cs="Times New Roman"/>
            <w:noProof/>
            <w:color w:val="0000FF"/>
            <w:sz w:val="24"/>
            <w:szCs w:val="24"/>
            <w:u w:val="single"/>
            <w:lang w:eastAsia="ko-KR"/>
          </w:rPr>
          <w:t>1. Цели, задачи и приоритеты социально-экономического развития Ютазинского муниципального района</w:t>
        </w:r>
        <w:r w:rsidR="004B2116" w:rsidRPr="004B2116">
          <w:rPr>
            <w:rFonts w:ascii="Times New Roman" w:eastAsia="Batang" w:hAnsi="Times New Roman" w:cs="Times New Roman"/>
            <w:noProof/>
            <w:webHidden/>
            <w:sz w:val="24"/>
            <w:szCs w:val="24"/>
            <w:lang w:eastAsia="ko-KR"/>
          </w:rPr>
          <w:tab/>
        </w:r>
        <w:r w:rsidR="004B2116" w:rsidRPr="004B2116">
          <w:rPr>
            <w:rFonts w:ascii="Times New Roman" w:eastAsia="Batang" w:hAnsi="Times New Roman" w:cs="Times New Roman"/>
            <w:noProof/>
            <w:webHidden/>
            <w:sz w:val="24"/>
            <w:szCs w:val="24"/>
            <w:lang w:eastAsia="ko-KR"/>
          </w:rPr>
          <w:fldChar w:fldCharType="begin"/>
        </w:r>
        <w:r w:rsidR="004B2116" w:rsidRPr="004B2116">
          <w:rPr>
            <w:rFonts w:ascii="Times New Roman" w:eastAsia="Batang" w:hAnsi="Times New Roman" w:cs="Times New Roman"/>
            <w:noProof/>
            <w:webHidden/>
            <w:sz w:val="24"/>
            <w:szCs w:val="24"/>
            <w:lang w:eastAsia="ko-KR"/>
          </w:rPr>
          <w:instrText xml:space="preserve"> PAGEREF _Toc461189402 \h </w:instrText>
        </w:r>
        <w:r w:rsidR="004B2116" w:rsidRPr="004B2116">
          <w:rPr>
            <w:rFonts w:ascii="Times New Roman" w:eastAsia="Batang" w:hAnsi="Times New Roman" w:cs="Times New Roman"/>
            <w:noProof/>
            <w:webHidden/>
            <w:sz w:val="24"/>
            <w:szCs w:val="24"/>
            <w:lang w:eastAsia="ko-KR"/>
          </w:rPr>
        </w:r>
        <w:r w:rsidR="004B2116" w:rsidRPr="004B2116">
          <w:rPr>
            <w:rFonts w:ascii="Times New Roman" w:eastAsia="Batang" w:hAnsi="Times New Roman" w:cs="Times New Roman"/>
            <w:noProof/>
            <w:webHidden/>
            <w:sz w:val="24"/>
            <w:szCs w:val="24"/>
            <w:lang w:eastAsia="ko-KR"/>
          </w:rPr>
          <w:fldChar w:fldCharType="separate"/>
        </w:r>
        <w:r w:rsidR="001A00C4">
          <w:rPr>
            <w:rFonts w:ascii="Times New Roman" w:eastAsia="Batang" w:hAnsi="Times New Roman" w:cs="Times New Roman"/>
            <w:noProof/>
            <w:webHidden/>
            <w:sz w:val="24"/>
            <w:szCs w:val="24"/>
            <w:lang w:eastAsia="ko-KR"/>
          </w:rPr>
          <w:t>7</w:t>
        </w:r>
        <w:r w:rsidR="004B2116" w:rsidRPr="004B2116">
          <w:rPr>
            <w:rFonts w:ascii="Times New Roman" w:eastAsia="Batang" w:hAnsi="Times New Roman" w:cs="Times New Roman"/>
            <w:noProof/>
            <w:webHidden/>
            <w:sz w:val="24"/>
            <w:szCs w:val="24"/>
            <w:lang w:eastAsia="ko-KR"/>
          </w:rPr>
          <w:fldChar w:fldCharType="end"/>
        </w:r>
      </w:hyperlink>
    </w:p>
    <w:p w:rsidR="004B2116" w:rsidRPr="004B2116" w:rsidRDefault="00F67A47" w:rsidP="004B2116">
      <w:pPr>
        <w:tabs>
          <w:tab w:val="right" w:leader="dot" w:pos="10195"/>
        </w:tabs>
        <w:spacing w:after="0" w:line="360" w:lineRule="auto"/>
        <w:jc w:val="both"/>
        <w:rPr>
          <w:rFonts w:ascii="Calibri" w:eastAsia="Times New Roman" w:hAnsi="Calibri" w:cs="Times New Roman"/>
          <w:noProof/>
        </w:rPr>
      </w:pPr>
      <w:hyperlink w:anchor="_Toc461189403" w:history="1">
        <w:r w:rsidR="004B2116" w:rsidRPr="004B2116">
          <w:rPr>
            <w:rFonts w:ascii="Times New Roman" w:eastAsia="Batang" w:hAnsi="Times New Roman" w:cs="Times New Roman"/>
            <w:noProof/>
            <w:color w:val="0000FF"/>
            <w:sz w:val="24"/>
            <w:szCs w:val="24"/>
            <w:u w:val="single"/>
            <w:lang w:eastAsia="ko-KR"/>
          </w:rPr>
          <w:t>2. Стратегический анализ развития Ютазинского муниципального района</w:t>
        </w:r>
        <w:r w:rsidR="004B2116" w:rsidRPr="004B2116">
          <w:rPr>
            <w:rFonts w:ascii="Times New Roman" w:eastAsia="Batang" w:hAnsi="Times New Roman" w:cs="Times New Roman"/>
            <w:noProof/>
            <w:webHidden/>
            <w:sz w:val="24"/>
            <w:szCs w:val="24"/>
            <w:lang w:eastAsia="ko-KR"/>
          </w:rPr>
          <w:tab/>
        </w:r>
        <w:r w:rsidR="004B2116" w:rsidRPr="004B2116">
          <w:rPr>
            <w:rFonts w:ascii="Times New Roman" w:eastAsia="Batang" w:hAnsi="Times New Roman" w:cs="Times New Roman"/>
            <w:noProof/>
            <w:webHidden/>
            <w:sz w:val="24"/>
            <w:szCs w:val="24"/>
            <w:lang w:eastAsia="ko-KR"/>
          </w:rPr>
          <w:fldChar w:fldCharType="begin"/>
        </w:r>
        <w:r w:rsidR="004B2116" w:rsidRPr="004B2116">
          <w:rPr>
            <w:rFonts w:ascii="Times New Roman" w:eastAsia="Batang" w:hAnsi="Times New Roman" w:cs="Times New Roman"/>
            <w:noProof/>
            <w:webHidden/>
            <w:sz w:val="24"/>
            <w:szCs w:val="24"/>
            <w:lang w:eastAsia="ko-KR"/>
          </w:rPr>
          <w:instrText xml:space="preserve"> PAGEREF _Toc461189403 \h </w:instrText>
        </w:r>
        <w:r w:rsidR="004B2116" w:rsidRPr="004B2116">
          <w:rPr>
            <w:rFonts w:ascii="Times New Roman" w:eastAsia="Batang" w:hAnsi="Times New Roman" w:cs="Times New Roman"/>
            <w:noProof/>
            <w:webHidden/>
            <w:sz w:val="24"/>
            <w:szCs w:val="24"/>
            <w:lang w:eastAsia="ko-KR"/>
          </w:rPr>
        </w:r>
        <w:r w:rsidR="004B2116" w:rsidRPr="004B2116">
          <w:rPr>
            <w:rFonts w:ascii="Times New Roman" w:eastAsia="Batang" w:hAnsi="Times New Roman" w:cs="Times New Roman"/>
            <w:noProof/>
            <w:webHidden/>
            <w:sz w:val="24"/>
            <w:szCs w:val="24"/>
            <w:lang w:eastAsia="ko-KR"/>
          </w:rPr>
          <w:fldChar w:fldCharType="separate"/>
        </w:r>
        <w:r w:rsidR="001A00C4">
          <w:rPr>
            <w:rFonts w:ascii="Times New Roman" w:eastAsia="Batang" w:hAnsi="Times New Roman" w:cs="Times New Roman"/>
            <w:noProof/>
            <w:webHidden/>
            <w:sz w:val="24"/>
            <w:szCs w:val="24"/>
            <w:lang w:eastAsia="ko-KR"/>
          </w:rPr>
          <w:t>7</w:t>
        </w:r>
        <w:r w:rsidR="004B2116" w:rsidRPr="004B2116">
          <w:rPr>
            <w:rFonts w:ascii="Times New Roman" w:eastAsia="Batang" w:hAnsi="Times New Roman" w:cs="Times New Roman"/>
            <w:noProof/>
            <w:webHidden/>
            <w:sz w:val="24"/>
            <w:szCs w:val="24"/>
            <w:lang w:eastAsia="ko-KR"/>
          </w:rPr>
          <w:fldChar w:fldCharType="end"/>
        </w:r>
      </w:hyperlink>
    </w:p>
    <w:p w:rsidR="004B2116" w:rsidRPr="004B2116" w:rsidRDefault="00F67A47" w:rsidP="004B2116">
      <w:pPr>
        <w:tabs>
          <w:tab w:val="right" w:leader="dot" w:pos="10195"/>
        </w:tabs>
        <w:spacing w:after="0" w:line="360" w:lineRule="auto"/>
        <w:jc w:val="both"/>
        <w:rPr>
          <w:rFonts w:ascii="Calibri" w:eastAsia="Times New Roman" w:hAnsi="Calibri" w:cs="Times New Roman"/>
          <w:noProof/>
        </w:rPr>
      </w:pPr>
      <w:hyperlink w:anchor="_Toc461189404" w:history="1">
        <w:r w:rsidR="004B2116" w:rsidRPr="004B2116">
          <w:rPr>
            <w:rFonts w:ascii="Times New Roman" w:eastAsia="Batang" w:hAnsi="Times New Roman" w:cs="Times New Roman"/>
            <w:noProof/>
            <w:color w:val="0000FF"/>
            <w:sz w:val="24"/>
            <w:szCs w:val="24"/>
            <w:u w:val="single"/>
            <w:lang w:eastAsia="ko-KR"/>
          </w:rPr>
          <w:t>2.1 Основные сведения и особенности экономико-географического положения, краткая историческая справка</w:t>
        </w:r>
        <w:r w:rsidR="004B2116" w:rsidRPr="004B2116">
          <w:rPr>
            <w:rFonts w:ascii="Times New Roman" w:eastAsia="Batang" w:hAnsi="Times New Roman" w:cs="Times New Roman"/>
            <w:noProof/>
            <w:webHidden/>
            <w:sz w:val="24"/>
            <w:szCs w:val="24"/>
            <w:lang w:eastAsia="ko-KR"/>
          </w:rPr>
          <w:tab/>
        </w:r>
        <w:r w:rsidR="004B2116" w:rsidRPr="004B2116">
          <w:rPr>
            <w:rFonts w:ascii="Times New Roman" w:eastAsia="Batang" w:hAnsi="Times New Roman" w:cs="Times New Roman"/>
            <w:noProof/>
            <w:webHidden/>
            <w:sz w:val="24"/>
            <w:szCs w:val="24"/>
            <w:lang w:eastAsia="ko-KR"/>
          </w:rPr>
          <w:fldChar w:fldCharType="begin"/>
        </w:r>
        <w:r w:rsidR="004B2116" w:rsidRPr="004B2116">
          <w:rPr>
            <w:rFonts w:ascii="Times New Roman" w:eastAsia="Batang" w:hAnsi="Times New Roman" w:cs="Times New Roman"/>
            <w:noProof/>
            <w:webHidden/>
            <w:sz w:val="24"/>
            <w:szCs w:val="24"/>
            <w:lang w:eastAsia="ko-KR"/>
          </w:rPr>
          <w:instrText xml:space="preserve"> PAGEREF _Toc461189404 \h </w:instrText>
        </w:r>
        <w:r w:rsidR="004B2116" w:rsidRPr="004B2116">
          <w:rPr>
            <w:rFonts w:ascii="Times New Roman" w:eastAsia="Batang" w:hAnsi="Times New Roman" w:cs="Times New Roman"/>
            <w:noProof/>
            <w:webHidden/>
            <w:sz w:val="24"/>
            <w:szCs w:val="24"/>
            <w:lang w:eastAsia="ko-KR"/>
          </w:rPr>
        </w:r>
        <w:r w:rsidR="004B2116" w:rsidRPr="004B2116">
          <w:rPr>
            <w:rFonts w:ascii="Times New Roman" w:eastAsia="Batang" w:hAnsi="Times New Roman" w:cs="Times New Roman"/>
            <w:noProof/>
            <w:webHidden/>
            <w:sz w:val="24"/>
            <w:szCs w:val="24"/>
            <w:lang w:eastAsia="ko-KR"/>
          </w:rPr>
          <w:fldChar w:fldCharType="separate"/>
        </w:r>
        <w:r w:rsidR="001A00C4">
          <w:rPr>
            <w:rFonts w:ascii="Times New Roman" w:eastAsia="Batang" w:hAnsi="Times New Roman" w:cs="Times New Roman"/>
            <w:noProof/>
            <w:webHidden/>
            <w:sz w:val="24"/>
            <w:szCs w:val="24"/>
            <w:lang w:eastAsia="ko-KR"/>
          </w:rPr>
          <w:t>7</w:t>
        </w:r>
        <w:r w:rsidR="004B2116" w:rsidRPr="004B2116">
          <w:rPr>
            <w:rFonts w:ascii="Times New Roman" w:eastAsia="Batang" w:hAnsi="Times New Roman" w:cs="Times New Roman"/>
            <w:noProof/>
            <w:webHidden/>
            <w:sz w:val="24"/>
            <w:szCs w:val="24"/>
            <w:lang w:eastAsia="ko-KR"/>
          </w:rPr>
          <w:fldChar w:fldCharType="end"/>
        </w:r>
      </w:hyperlink>
    </w:p>
    <w:p w:rsidR="004B2116" w:rsidRPr="004B2116" w:rsidRDefault="00F67A47" w:rsidP="004B2116">
      <w:pPr>
        <w:tabs>
          <w:tab w:val="right" w:leader="dot" w:pos="10195"/>
        </w:tabs>
        <w:spacing w:after="0" w:line="360" w:lineRule="auto"/>
        <w:jc w:val="both"/>
        <w:rPr>
          <w:rFonts w:ascii="Calibri" w:eastAsia="Times New Roman" w:hAnsi="Calibri" w:cs="Times New Roman"/>
          <w:noProof/>
        </w:rPr>
      </w:pPr>
      <w:hyperlink w:anchor="_Toc461189405" w:history="1">
        <w:r w:rsidR="004B2116" w:rsidRPr="004B2116">
          <w:rPr>
            <w:rFonts w:ascii="Times New Roman" w:eastAsia="Batang" w:hAnsi="Times New Roman" w:cs="Times New Roman"/>
            <w:noProof/>
            <w:color w:val="0000FF"/>
            <w:sz w:val="24"/>
            <w:szCs w:val="24"/>
            <w:u w:val="single"/>
            <w:lang w:eastAsia="ko-KR"/>
          </w:rPr>
          <w:t>2.2. Анализ основных показателей, тенденций и проблем социально-экономического развития</w:t>
        </w:r>
        <w:r w:rsidR="004B2116" w:rsidRPr="004B2116">
          <w:rPr>
            <w:rFonts w:ascii="Times New Roman" w:eastAsia="Batang" w:hAnsi="Times New Roman" w:cs="Times New Roman"/>
            <w:noProof/>
            <w:webHidden/>
            <w:sz w:val="24"/>
            <w:szCs w:val="24"/>
            <w:lang w:eastAsia="ko-KR"/>
          </w:rPr>
          <w:tab/>
        </w:r>
        <w:r w:rsidR="004B2116" w:rsidRPr="004B2116">
          <w:rPr>
            <w:rFonts w:ascii="Times New Roman" w:eastAsia="Batang" w:hAnsi="Times New Roman" w:cs="Times New Roman"/>
            <w:noProof/>
            <w:webHidden/>
            <w:sz w:val="24"/>
            <w:szCs w:val="24"/>
            <w:lang w:eastAsia="ko-KR"/>
          </w:rPr>
          <w:fldChar w:fldCharType="begin"/>
        </w:r>
        <w:r w:rsidR="004B2116" w:rsidRPr="004B2116">
          <w:rPr>
            <w:rFonts w:ascii="Times New Roman" w:eastAsia="Batang" w:hAnsi="Times New Roman" w:cs="Times New Roman"/>
            <w:noProof/>
            <w:webHidden/>
            <w:sz w:val="24"/>
            <w:szCs w:val="24"/>
            <w:lang w:eastAsia="ko-KR"/>
          </w:rPr>
          <w:instrText xml:space="preserve"> PAGEREF _Toc461189405 \h </w:instrText>
        </w:r>
        <w:r w:rsidR="004B2116" w:rsidRPr="004B2116">
          <w:rPr>
            <w:rFonts w:ascii="Times New Roman" w:eastAsia="Batang" w:hAnsi="Times New Roman" w:cs="Times New Roman"/>
            <w:noProof/>
            <w:webHidden/>
            <w:sz w:val="24"/>
            <w:szCs w:val="24"/>
            <w:lang w:eastAsia="ko-KR"/>
          </w:rPr>
        </w:r>
        <w:r w:rsidR="004B2116" w:rsidRPr="004B2116">
          <w:rPr>
            <w:rFonts w:ascii="Times New Roman" w:eastAsia="Batang" w:hAnsi="Times New Roman" w:cs="Times New Roman"/>
            <w:noProof/>
            <w:webHidden/>
            <w:sz w:val="24"/>
            <w:szCs w:val="24"/>
            <w:lang w:eastAsia="ko-KR"/>
          </w:rPr>
          <w:fldChar w:fldCharType="separate"/>
        </w:r>
        <w:r w:rsidR="001A00C4">
          <w:rPr>
            <w:rFonts w:ascii="Times New Roman" w:eastAsia="Batang" w:hAnsi="Times New Roman" w:cs="Times New Roman"/>
            <w:noProof/>
            <w:webHidden/>
            <w:sz w:val="24"/>
            <w:szCs w:val="24"/>
            <w:lang w:eastAsia="ko-KR"/>
          </w:rPr>
          <w:t>12</w:t>
        </w:r>
        <w:r w:rsidR="004B2116" w:rsidRPr="004B2116">
          <w:rPr>
            <w:rFonts w:ascii="Times New Roman" w:eastAsia="Batang" w:hAnsi="Times New Roman" w:cs="Times New Roman"/>
            <w:noProof/>
            <w:webHidden/>
            <w:sz w:val="24"/>
            <w:szCs w:val="24"/>
            <w:lang w:eastAsia="ko-KR"/>
          </w:rPr>
          <w:fldChar w:fldCharType="end"/>
        </w:r>
      </w:hyperlink>
    </w:p>
    <w:p w:rsidR="004B2116" w:rsidRPr="004B2116" w:rsidRDefault="00F67A47" w:rsidP="004B2116">
      <w:pPr>
        <w:tabs>
          <w:tab w:val="right" w:leader="dot" w:pos="10195"/>
        </w:tabs>
        <w:spacing w:after="0" w:line="360" w:lineRule="auto"/>
        <w:jc w:val="both"/>
        <w:rPr>
          <w:rFonts w:ascii="Calibri" w:eastAsia="Times New Roman" w:hAnsi="Calibri" w:cs="Times New Roman"/>
          <w:noProof/>
        </w:rPr>
      </w:pPr>
      <w:hyperlink w:anchor="_Toc461189406" w:history="1">
        <w:r w:rsidR="004B2116" w:rsidRPr="004B2116">
          <w:rPr>
            <w:rFonts w:ascii="Times New Roman" w:eastAsia="Batang" w:hAnsi="Times New Roman" w:cs="Times New Roman"/>
            <w:noProof/>
            <w:color w:val="0000FF"/>
            <w:sz w:val="24"/>
            <w:szCs w:val="24"/>
            <w:u w:val="single"/>
            <w:lang w:eastAsia="ko-KR"/>
          </w:rPr>
          <w:t>2.3. Анализ внешней среды в разрезе 5-ти направлений конкуренции</w:t>
        </w:r>
        <w:r w:rsidR="004B2116" w:rsidRPr="004B2116">
          <w:rPr>
            <w:rFonts w:ascii="Times New Roman" w:eastAsia="Batang" w:hAnsi="Times New Roman" w:cs="Times New Roman"/>
            <w:noProof/>
            <w:webHidden/>
            <w:sz w:val="24"/>
            <w:szCs w:val="24"/>
            <w:lang w:eastAsia="ko-KR"/>
          </w:rPr>
          <w:tab/>
        </w:r>
        <w:r w:rsidR="004B2116" w:rsidRPr="004B2116">
          <w:rPr>
            <w:rFonts w:ascii="Times New Roman" w:eastAsia="Batang" w:hAnsi="Times New Roman" w:cs="Times New Roman"/>
            <w:noProof/>
            <w:webHidden/>
            <w:sz w:val="24"/>
            <w:szCs w:val="24"/>
            <w:lang w:eastAsia="ko-KR"/>
          </w:rPr>
          <w:fldChar w:fldCharType="begin"/>
        </w:r>
        <w:r w:rsidR="004B2116" w:rsidRPr="004B2116">
          <w:rPr>
            <w:rFonts w:ascii="Times New Roman" w:eastAsia="Batang" w:hAnsi="Times New Roman" w:cs="Times New Roman"/>
            <w:noProof/>
            <w:webHidden/>
            <w:sz w:val="24"/>
            <w:szCs w:val="24"/>
            <w:lang w:eastAsia="ko-KR"/>
          </w:rPr>
          <w:instrText xml:space="preserve"> PAGEREF _Toc461189406 \h </w:instrText>
        </w:r>
        <w:r w:rsidR="004B2116" w:rsidRPr="004B2116">
          <w:rPr>
            <w:rFonts w:ascii="Times New Roman" w:eastAsia="Batang" w:hAnsi="Times New Roman" w:cs="Times New Roman"/>
            <w:noProof/>
            <w:webHidden/>
            <w:sz w:val="24"/>
            <w:szCs w:val="24"/>
            <w:lang w:eastAsia="ko-KR"/>
          </w:rPr>
        </w:r>
        <w:r w:rsidR="004B2116" w:rsidRPr="004B2116">
          <w:rPr>
            <w:rFonts w:ascii="Times New Roman" w:eastAsia="Batang" w:hAnsi="Times New Roman" w:cs="Times New Roman"/>
            <w:noProof/>
            <w:webHidden/>
            <w:sz w:val="24"/>
            <w:szCs w:val="24"/>
            <w:lang w:eastAsia="ko-KR"/>
          </w:rPr>
          <w:fldChar w:fldCharType="separate"/>
        </w:r>
        <w:r w:rsidR="001A00C4">
          <w:rPr>
            <w:rFonts w:ascii="Times New Roman" w:eastAsia="Batang" w:hAnsi="Times New Roman" w:cs="Times New Roman"/>
            <w:noProof/>
            <w:webHidden/>
            <w:sz w:val="24"/>
            <w:szCs w:val="24"/>
            <w:lang w:eastAsia="ko-KR"/>
          </w:rPr>
          <w:t>29</w:t>
        </w:r>
        <w:r w:rsidR="004B2116" w:rsidRPr="004B2116">
          <w:rPr>
            <w:rFonts w:ascii="Times New Roman" w:eastAsia="Batang" w:hAnsi="Times New Roman" w:cs="Times New Roman"/>
            <w:noProof/>
            <w:webHidden/>
            <w:sz w:val="24"/>
            <w:szCs w:val="24"/>
            <w:lang w:eastAsia="ko-KR"/>
          </w:rPr>
          <w:fldChar w:fldCharType="end"/>
        </w:r>
      </w:hyperlink>
    </w:p>
    <w:p w:rsidR="004B2116" w:rsidRPr="004B2116" w:rsidRDefault="00F67A47" w:rsidP="004B2116">
      <w:pPr>
        <w:tabs>
          <w:tab w:val="right" w:leader="dot" w:pos="10195"/>
        </w:tabs>
        <w:spacing w:after="0" w:line="360" w:lineRule="auto"/>
        <w:jc w:val="both"/>
        <w:rPr>
          <w:rFonts w:ascii="Calibri" w:eastAsia="Times New Roman" w:hAnsi="Calibri" w:cs="Times New Roman"/>
          <w:noProof/>
        </w:rPr>
      </w:pPr>
      <w:hyperlink w:anchor="_Toc461189407" w:history="1">
        <w:r w:rsidR="004B2116" w:rsidRPr="004B2116">
          <w:rPr>
            <w:rFonts w:ascii="Times New Roman" w:eastAsia="Batang" w:hAnsi="Times New Roman" w:cs="Times New Roman"/>
            <w:noProof/>
            <w:color w:val="0000FF"/>
            <w:sz w:val="24"/>
            <w:szCs w:val="24"/>
            <w:u w:val="single"/>
            <w:lang w:eastAsia="ko-KR"/>
          </w:rPr>
          <w:t>3. Сценарии развития Ютазинского муниципального района</w:t>
        </w:r>
        <w:r w:rsidR="004B2116" w:rsidRPr="004B2116">
          <w:rPr>
            <w:rFonts w:ascii="Times New Roman" w:eastAsia="Batang" w:hAnsi="Times New Roman" w:cs="Times New Roman"/>
            <w:noProof/>
            <w:webHidden/>
            <w:sz w:val="24"/>
            <w:szCs w:val="24"/>
            <w:lang w:eastAsia="ko-KR"/>
          </w:rPr>
          <w:tab/>
        </w:r>
        <w:r w:rsidR="004B2116" w:rsidRPr="004B2116">
          <w:rPr>
            <w:rFonts w:ascii="Times New Roman" w:eastAsia="Batang" w:hAnsi="Times New Roman" w:cs="Times New Roman"/>
            <w:noProof/>
            <w:webHidden/>
            <w:sz w:val="24"/>
            <w:szCs w:val="24"/>
            <w:lang w:eastAsia="ko-KR"/>
          </w:rPr>
          <w:fldChar w:fldCharType="begin"/>
        </w:r>
        <w:r w:rsidR="004B2116" w:rsidRPr="004B2116">
          <w:rPr>
            <w:rFonts w:ascii="Times New Roman" w:eastAsia="Batang" w:hAnsi="Times New Roman" w:cs="Times New Roman"/>
            <w:noProof/>
            <w:webHidden/>
            <w:sz w:val="24"/>
            <w:szCs w:val="24"/>
            <w:lang w:eastAsia="ko-KR"/>
          </w:rPr>
          <w:instrText xml:space="preserve"> PAGEREF _Toc461189407 \h </w:instrText>
        </w:r>
        <w:r w:rsidR="004B2116" w:rsidRPr="004B2116">
          <w:rPr>
            <w:rFonts w:ascii="Times New Roman" w:eastAsia="Batang" w:hAnsi="Times New Roman" w:cs="Times New Roman"/>
            <w:noProof/>
            <w:webHidden/>
            <w:sz w:val="24"/>
            <w:szCs w:val="24"/>
            <w:lang w:eastAsia="ko-KR"/>
          </w:rPr>
        </w:r>
        <w:r w:rsidR="004B2116" w:rsidRPr="004B2116">
          <w:rPr>
            <w:rFonts w:ascii="Times New Roman" w:eastAsia="Batang" w:hAnsi="Times New Roman" w:cs="Times New Roman"/>
            <w:noProof/>
            <w:webHidden/>
            <w:sz w:val="24"/>
            <w:szCs w:val="24"/>
            <w:lang w:eastAsia="ko-KR"/>
          </w:rPr>
          <w:fldChar w:fldCharType="separate"/>
        </w:r>
        <w:r w:rsidR="001A00C4">
          <w:rPr>
            <w:rFonts w:ascii="Times New Roman" w:eastAsia="Batang" w:hAnsi="Times New Roman" w:cs="Times New Roman"/>
            <w:noProof/>
            <w:webHidden/>
            <w:sz w:val="24"/>
            <w:szCs w:val="24"/>
            <w:lang w:eastAsia="ko-KR"/>
          </w:rPr>
          <w:t>31</w:t>
        </w:r>
        <w:r w:rsidR="004B2116" w:rsidRPr="004B2116">
          <w:rPr>
            <w:rFonts w:ascii="Times New Roman" w:eastAsia="Batang" w:hAnsi="Times New Roman" w:cs="Times New Roman"/>
            <w:noProof/>
            <w:webHidden/>
            <w:sz w:val="24"/>
            <w:szCs w:val="24"/>
            <w:lang w:eastAsia="ko-KR"/>
          </w:rPr>
          <w:fldChar w:fldCharType="end"/>
        </w:r>
      </w:hyperlink>
    </w:p>
    <w:p w:rsidR="004B2116" w:rsidRPr="004B2116" w:rsidRDefault="00F67A47" w:rsidP="004B2116">
      <w:pPr>
        <w:tabs>
          <w:tab w:val="right" w:leader="dot" w:pos="10195"/>
        </w:tabs>
        <w:spacing w:after="0" w:line="360" w:lineRule="auto"/>
        <w:jc w:val="both"/>
        <w:rPr>
          <w:rFonts w:ascii="Times New Roman" w:eastAsia="Batang" w:hAnsi="Times New Roman" w:cs="Times New Roman"/>
          <w:noProof/>
          <w:color w:val="0000FF"/>
          <w:sz w:val="24"/>
          <w:szCs w:val="24"/>
          <w:u w:val="single"/>
          <w:lang w:eastAsia="ko-KR"/>
        </w:rPr>
      </w:pPr>
      <w:hyperlink w:anchor="_Toc461189408" w:history="1">
        <w:r w:rsidR="004B2116" w:rsidRPr="004B2116">
          <w:rPr>
            <w:rFonts w:ascii="Times New Roman" w:eastAsia="Batang" w:hAnsi="Times New Roman" w:cs="Times New Roman"/>
            <w:noProof/>
            <w:color w:val="0000FF"/>
            <w:sz w:val="24"/>
            <w:szCs w:val="24"/>
            <w:u w:val="single"/>
            <w:lang w:eastAsia="ko-KR"/>
          </w:rPr>
          <w:t>4.  Приоритетные инвестиционные проекты социально-экономического развития Ютазинского района</w:t>
        </w:r>
        <w:r w:rsidR="004B2116" w:rsidRPr="004B2116">
          <w:rPr>
            <w:rFonts w:ascii="Times New Roman" w:eastAsia="Batang" w:hAnsi="Times New Roman" w:cs="Times New Roman"/>
            <w:noProof/>
            <w:webHidden/>
            <w:sz w:val="24"/>
            <w:szCs w:val="24"/>
            <w:lang w:eastAsia="ko-KR"/>
          </w:rPr>
          <w:tab/>
        </w:r>
        <w:r w:rsidR="004B2116" w:rsidRPr="004B2116">
          <w:rPr>
            <w:rFonts w:ascii="Times New Roman" w:eastAsia="Batang" w:hAnsi="Times New Roman" w:cs="Times New Roman"/>
            <w:noProof/>
            <w:webHidden/>
            <w:sz w:val="24"/>
            <w:szCs w:val="24"/>
            <w:lang w:eastAsia="ko-KR"/>
          </w:rPr>
          <w:fldChar w:fldCharType="begin"/>
        </w:r>
        <w:r w:rsidR="004B2116" w:rsidRPr="004B2116">
          <w:rPr>
            <w:rFonts w:ascii="Times New Roman" w:eastAsia="Batang" w:hAnsi="Times New Roman" w:cs="Times New Roman"/>
            <w:noProof/>
            <w:webHidden/>
            <w:sz w:val="24"/>
            <w:szCs w:val="24"/>
            <w:lang w:eastAsia="ko-KR"/>
          </w:rPr>
          <w:instrText xml:space="preserve"> PAGEREF _Toc461189408 \h </w:instrText>
        </w:r>
        <w:r w:rsidR="004B2116" w:rsidRPr="004B2116">
          <w:rPr>
            <w:rFonts w:ascii="Times New Roman" w:eastAsia="Batang" w:hAnsi="Times New Roman" w:cs="Times New Roman"/>
            <w:noProof/>
            <w:webHidden/>
            <w:sz w:val="24"/>
            <w:szCs w:val="24"/>
            <w:lang w:eastAsia="ko-KR"/>
          </w:rPr>
        </w:r>
        <w:r w:rsidR="004B2116" w:rsidRPr="004B2116">
          <w:rPr>
            <w:rFonts w:ascii="Times New Roman" w:eastAsia="Batang" w:hAnsi="Times New Roman" w:cs="Times New Roman"/>
            <w:noProof/>
            <w:webHidden/>
            <w:sz w:val="24"/>
            <w:szCs w:val="24"/>
            <w:lang w:eastAsia="ko-KR"/>
          </w:rPr>
          <w:fldChar w:fldCharType="separate"/>
        </w:r>
        <w:r w:rsidR="001A00C4">
          <w:rPr>
            <w:rFonts w:ascii="Times New Roman" w:eastAsia="Batang" w:hAnsi="Times New Roman" w:cs="Times New Roman"/>
            <w:noProof/>
            <w:webHidden/>
            <w:sz w:val="24"/>
            <w:szCs w:val="24"/>
            <w:lang w:eastAsia="ko-KR"/>
          </w:rPr>
          <w:t>36</w:t>
        </w:r>
        <w:r w:rsidR="004B2116" w:rsidRPr="004B2116">
          <w:rPr>
            <w:rFonts w:ascii="Times New Roman" w:eastAsia="Batang" w:hAnsi="Times New Roman" w:cs="Times New Roman"/>
            <w:noProof/>
            <w:webHidden/>
            <w:sz w:val="24"/>
            <w:szCs w:val="24"/>
            <w:lang w:eastAsia="ko-KR"/>
          </w:rPr>
          <w:fldChar w:fldCharType="end"/>
        </w:r>
      </w:hyperlink>
    </w:p>
    <w:p w:rsidR="004B2116" w:rsidRPr="004B2116" w:rsidRDefault="004B2116" w:rsidP="004B2116">
      <w:pPr>
        <w:spacing w:after="0" w:line="240" w:lineRule="auto"/>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5. Механизмы реализации стратегии…………………………………………………………………. .37</w:t>
      </w:r>
    </w:p>
    <w:p w:rsidR="004B2116" w:rsidRPr="004B2116" w:rsidRDefault="004B2116" w:rsidP="004B2116">
      <w:pPr>
        <w:spacing w:after="0" w:line="240" w:lineRule="auto"/>
        <w:rPr>
          <w:rFonts w:ascii="Times New Roman" w:eastAsia="Batang" w:hAnsi="Times New Roman" w:cs="Times New Roman"/>
          <w:sz w:val="24"/>
          <w:szCs w:val="24"/>
          <w:lang w:eastAsia="ko-KR"/>
        </w:rPr>
      </w:pPr>
    </w:p>
    <w:p w:rsidR="004B2116" w:rsidRPr="004B2116" w:rsidRDefault="00F67A47" w:rsidP="004B2116">
      <w:pPr>
        <w:tabs>
          <w:tab w:val="right" w:leader="dot" w:pos="10195"/>
        </w:tabs>
        <w:spacing w:after="0" w:line="360" w:lineRule="auto"/>
        <w:jc w:val="both"/>
        <w:rPr>
          <w:rFonts w:ascii="Calibri" w:eastAsia="Times New Roman" w:hAnsi="Calibri" w:cs="Times New Roman"/>
          <w:noProof/>
        </w:rPr>
      </w:pPr>
      <w:hyperlink w:anchor="_Toc461189409" w:history="1">
        <w:r w:rsidR="004B2116" w:rsidRPr="004B2116">
          <w:rPr>
            <w:rFonts w:ascii="Times New Roman" w:eastAsia="Batang" w:hAnsi="Times New Roman" w:cs="Times New Roman"/>
            <w:noProof/>
            <w:color w:val="0000FF"/>
            <w:sz w:val="24"/>
            <w:szCs w:val="24"/>
            <w:u w:val="single"/>
            <w:lang w:eastAsia="ko-KR"/>
          </w:rPr>
          <w:t>6. План первоочередных мероприятий по реализации Стратегии по реализации Стратегии социально-экономического развития Ютазинского муниципального района РТ на 2016-2021 годы и на плановый период до 2030 года</w:t>
        </w:r>
        <w:r w:rsidR="004B2116" w:rsidRPr="004B2116">
          <w:rPr>
            <w:rFonts w:ascii="Times New Roman" w:eastAsia="Batang" w:hAnsi="Times New Roman" w:cs="Times New Roman"/>
            <w:noProof/>
            <w:webHidden/>
            <w:sz w:val="24"/>
            <w:szCs w:val="24"/>
            <w:lang w:eastAsia="ko-KR"/>
          </w:rPr>
          <w:tab/>
        </w:r>
        <w:r w:rsidR="004B2116" w:rsidRPr="004B2116">
          <w:rPr>
            <w:rFonts w:ascii="Times New Roman" w:eastAsia="Batang" w:hAnsi="Times New Roman" w:cs="Times New Roman"/>
            <w:noProof/>
            <w:webHidden/>
            <w:sz w:val="24"/>
            <w:szCs w:val="24"/>
            <w:lang w:eastAsia="ko-KR"/>
          </w:rPr>
          <w:fldChar w:fldCharType="begin"/>
        </w:r>
        <w:r w:rsidR="004B2116" w:rsidRPr="004B2116">
          <w:rPr>
            <w:rFonts w:ascii="Times New Roman" w:eastAsia="Batang" w:hAnsi="Times New Roman" w:cs="Times New Roman"/>
            <w:noProof/>
            <w:webHidden/>
            <w:sz w:val="24"/>
            <w:szCs w:val="24"/>
            <w:lang w:eastAsia="ko-KR"/>
          </w:rPr>
          <w:instrText xml:space="preserve"> PAGEREF _Toc461189409 \h </w:instrText>
        </w:r>
        <w:r w:rsidR="004B2116" w:rsidRPr="004B2116">
          <w:rPr>
            <w:rFonts w:ascii="Times New Roman" w:eastAsia="Batang" w:hAnsi="Times New Roman" w:cs="Times New Roman"/>
            <w:noProof/>
            <w:webHidden/>
            <w:sz w:val="24"/>
            <w:szCs w:val="24"/>
            <w:lang w:eastAsia="ko-KR"/>
          </w:rPr>
        </w:r>
        <w:r w:rsidR="004B2116" w:rsidRPr="004B2116">
          <w:rPr>
            <w:rFonts w:ascii="Times New Roman" w:eastAsia="Batang" w:hAnsi="Times New Roman" w:cs="Times New Roman"/>
            <w:noProof/>
            <w:webHidden/>
            <w:sz w:val="24"/>
            <w:szCs w:val="24"/>
            <w:lang w:eastAsia="ko-KR"/>
          </w:rPr>
          <w:fldChar w:fldCharType="separate"/>
        </w:r>
        <w:r w:rsidR="001A00C4">
          <w:rPr>
            <w:rFonts w:ascii="Times New Roman" w:eastAsia="Batang" w:hAnsi="Times New Roman" w:cs="Times New Roman"/>
            <w:noProof/>
            <w:webHidden/>
            <w:sz w:val="24"/>
            <w:szCs w:val="24"/>
            <w:lang w:eastAsia="ko-KR"/>
          </w:rPr>
          <w:t>39</w:t>
        </w:r>
        <w:r w:rsidR="004B2116" w:rsidRPr="004B2116">
          <w:rPr>
            <w:rFonts w:ascii="Times New Roman" w:eastAsia="Batang" w:hAnsi="Times New Roman" w:cs="Times New Roman"/>
            <w:noProof/>
            <w:webHidden/>
            <w:sz w:val="24"/>
            <w:szCs w:val="24"/>
            <w:lang w:eastAsia="ko-KR"/>
          </w:rPr>
          <w:fldChar w:fldCharType="end"/>
        </w:r>
      </w:hyperlink>
    </w:p>
    <w:p w:rsidR="004B2116" w:rsidRPr="004B2116" w:rsidRDefault="00F67A47" w:rsidP="004B2116">
      <w:pPr>
        <w:tabs>
          <w:tab w:val="right" w:leader="dot" w:pos="10195"/>
        </w:tabs>
        <w:spacing w:after="0" w:line="360" w:lineRule="auto"/>
        <w:jc w:val="both"/>
        <w:rPr>
          <w:rFonts w:ascii="Calibri" w:eastAsia="Times New Roman" w:hAnsi="Calibri" w:cs="Times New Roman"/>
          <w:noProof/>
        </w:rPr>
      </w:pPr>
      <w:hyperlink w:anchor="_Toc461189410" w:history="1">
        <w:r w:rsidR="004B2116" w:rsidRPr="004B2116">
          <w:rPr>
            <w:rFonts w:ascii="Times New Roman" w:eastAsia="Batang" w:hAnsi="Times New Roman" w:cs="Times New Roman"/>
            <w:noProof/>
            <w:color w:val="0000FF"/>
            <w:sz w:val="24"/>
            <w:szCs w:val="24"/>
            <w:u w:val="single"/>
            <w:lang w:eastAsia="ko-KR"/>
          </w:rPr>
          <w:t>7. Перечень первоочередных муниципальных программ Ютазинского муниципального района</w:t>
        </w:r>
        <w:r w:rsidR="004B2116" w:rsidRPr="004B2116">
          <w:rPr>
            <w:rFonts w:ascii="Times New Roman" w:eastAsia="Batang" w:hAnsi="Times New Roman" w:cs="Times New Roman"/>
            <w:noProof/>
            <w:webHidden/>
            <w:sz w:val="24"/>
            <w:szCs w:val="24"/>
            <w:lang w:eastAsia="ko-KR"/>
          </w:rPr>
          <w:tab/>
        </w:r>
        <w:r w:rsidR="004B2116" w:rsidRPr="004B2116">
          <w:rPr>
            <w:rFonts w:ascii="Times New Roman" w:eastAsia="Batang" w:hAnsi="Times New Roman" w:cs="Times New Roman"/>
            <w:noProof/>
            <w:webHidden/>
            <w:sz w:val="24"/>
            <w:szCs w:val="24"/>
            <w:lang w:eastAsia="ko-KR"/>
          </w:rPr>
          <w:fldChar w:fldCharType="begin"/>
        </w:r>
        <w:r w:rsidR="004B2116" w:rsidRPr="004B2116">
          <w:rPr>
            <w:rFonts w:ascii="Times New Roman" w:eastAsia="Batang" w:hAnsi="Times New Roman" w:cs="Times New Roman"/>
            <w:noProof/>
            <w:webHidden/>
            <w:sz w:val="24"/>
            <w:szCs w:val="24"/>
            <w:lang w:eastAsia="ko-KR"/>
          </w:rPr>
          <w:instrText xml:space="preserve"> PAGEREF _Toc461189410 \h </w:instrText>
        </w:r>
        <w:r w:rsidR="004B2116" w:rsidRPr="004B2116">
          <w:rPr>
            <w:rFonts w:ascii="Times New Roman" w:eastAsia="Batang" w:hAnsi="Times New Roman" w:cs="Times New Roman"/>
            <w:noProof/>
            <w:webHidden/>
            <w:sz w:val="24"/>
            <w:szCs w:val="24"/>
            <w:lang w:eastAsia="ko-KR"/>
          </w:rPr>
        </w:r>
        <w:r w:rsidR="004B2116" w:rsidRPr="004B2116">
          <w:rPr>
            <w:rFonts w:ascii="Times New Roman" w:eastAsia="Batang" w:hAnsi="Times New Roman" w:cs="Times New Roman"/>
            <w:noProof/>
            <w:webHidden/>
            <w:sz w:val="24"/>
            <w:szCs w:val="24"/>
            <w:lang w:eastAsia="ko-KR"/>
          </w:rPr>
          <w:fldChar w:fldCharType="separate"/>
        </w:r>
        <w:r w:rsidR="001A00C4">
          <w:rPr>
            <w:rFonts w:ascii="Times New Roman" w:eastAsia="Batang" w:hAnsi="Times New Roman" w:cs="Times New Roman"/>
            <w:noProof/>
            <w:webHidden/>
            <w:sz w:val="24"/>
            <w:szCs w:val="24"/>
            <w:lang w:eastAsia="ko-KR"/>
          </w:rPr>
          <w:t>55</w:t>
        </w:r>
        <w:r w:rsidR="004B2116" w:rsidRPr="004B2116">
          <w:rPr>
            <w:rFonts w:ascii="Times New Roman" w:eastAsia="Batang" w:hAnsi="Times New Roman" w:cs="Times New Roman"/>
            <w:noProof/>
            <w:webHidden/>
            <w:sz w:val="24"/>
            <w:szCs w:val="24"/>
            <w:lang w:eastAsia="ko-KR"/>
          </w:rPr>
          <w:fldChar w:fldCharType="end"/>
        </w:r>
      </w:hyperlink>
    </w:p>
    <w:p w:rsidR="004B2116" w:rsidRPr="004B2116" w:rsidRDefault="00F67A47" w:rsidP="004B2116">
      <w:pPr>
        <w:tabs>
          <w:tab w:val="right" w:leader="dot" w:pos="10195"/>
        </w:tabs>
        <w:spacing w:after="0" w:line="360" w:lineRule="auto"/>
        <w:jc w:val="both"/>
        <w:rPr>
          <w:rFonts w:ascii="Calibri" w:eastAsia="Times New Roman" w:hAnsi="Calibri" w:cs="Times New Roman"/>
          <w:noProof/>
        </w:rPr>
      </w:pPr>
      <w:hyperlink w:anchor="_Toc461189414" w:history="1">
        <w:r w:rsidR="004B2116" w:rsidRPr="004B2116">
          <w:rPr>
            <w:rFonts w:ascii="Times New Roman" w:eastAsia="Times New Roman" w:hAnsi="Times New Roman" w:cs="Times New Roman"/>
            <w:noProof/>
            <w:color w:val="0000FF"/>
            <w:sz w:val="24"/>
            <w:szCs w:val="24"/>
            <w:u w:val="single"/>
          </w:rPr>
          <w:t>8. Прогноз показателей доходов и расходов бюджета Ютазинского муниципального района</w:t>
        </w:r>
        <w:r w:rsidR="004B2116" w:rsidRPr="004B2116">
          <w:rPr>
            <w:rFonts w:ascii="Times New Roman" w:eastAsia="Batang" w:hAnsi="Times New Roman" w:cs="Times New Roman"/>
            <w:noProof/>
            <w:color w:val="0000FF"/>
            <w:sz w:val="24"/>
            <w:szCs w:val="24"/>
            <w:u w:val="single"/>
            <w:lang w:eastAsia="ko-KR"/>
          </w:rPr>
          <w:t xml:space="preserve"> на 2016-2021 годы и на плановый период до 2030 года</w:t>
        </w:r>
        <w:r w:rsidR="004B2116" w:rsidRPr="004B2116">
          <w:rPr>
            <w:rFonts w:ascii="Times New Roman" w:eastAsia="Batang" w:hAnsi="Times New Roman" w:cs="Times New Roman"/>
            <w:noProof/>
            <w:webHidden/>
            <w:sz w:val="24"/>
            <w:szCs w:val="24"/>
            <w:lang w:eastAsia="ko-KR"/>
          </w:rPr>
          <w:tab/>
        </w:r>
        <w:r w:rsidR="004B2116" w:rsidRPr="004B2116">
          <w:rPr>
            <w:rFonts w:ascii="Times New Roman" w:eastAsia="Batang" w:hAnsi="Times New Roman" w:cs="Times New Roman"/>
            <w:noProof/>
            <w:webHidden/>
            <w:sz w:val="24"/>
            <w:szCs w:val="24"/>
            <w:lang w:eastAsia="ko-KR"/>
          </w:rPr>
          <w:fldChar w:fldCharType="begin"/>
        </w:r>
        <w:r w:rsidR="004B2116" w:rsidRPr="004B2116">
          <w:rPr>
            <w:rFonts w:ascii="Times New Roman" w:eastAsia="Batang" w:hAnsi="Times New Roman" w:cs="Times New Roman"/>
            <w:noProof/>
            <w:webHidden/>
            <w:sz w:val="24"/>
            <w:szCs w:val="24"/>
            <w:lang w:eastAsia="ko-KR"/>
          </w:rPr>
          <w:instrText xml:space="preserve"> PAGEREF _Toc461189414 \h </w:instrText>
        </w:r>
        <w:r w:rsidR="004B2116" w:rsidRPr="004B2116">
          <w:rPr>
            <w:rFonts w:ascii="Times New Roman" w:eastAsia="Batang" w:hAnsi="Times New Roman" w:cs="Times New Roman"/>
            <w:noProof/>
            <w:webHidden/>
            <w:sz w:val="24"/>
            <w:szCs w:val="24"/>
            <w:lang w:eastAsia="ko-KR"/>
          </w:rPr>
        </w:r>
        <w:r w:rsidR="004B2116" w:rsidRPr="004B2116">
          <w:rPr>
            <w:rFonts w:ascii="Times New Roman" w:eastAsia="Batang" w:hAnsi="Times New Roman" w:cs="Times New Roman"/>
            <w:noProof/>
            <w:webHidden/>
            <w:sz w:val="24"/>
            <w:szCs w:val="24"/>
            <w:lang w:eastAsia="ko-KR"/>
          </w:rPr>
          <w:fldChar w:fldCharType="separate"/>
        </w:r>
        <w:r w:rsidR="001A00C4">
          <w:rPr>
            <w:rFonts w:ascii="Times New Roman" w:eastAsia="Batang" w:hAnsi="Times New Roman" w:cs="Times New Roman"/>
            <w:noProof/>
            <w:webHidden/>
            <w:sz w:val="24"/>
            <w:szCs w:val="24"/>
            <w:lang w:eastAsia="ko-KR"/>
          </w:rPr>
          <w:t>60</w:t>
        </w:r>
        <w:r w:rsidR="004B2116" w:rsidRPr="004B2116">
          <w:rPr>
            <w:rFonts w:ascii="Times New Roman" w:eastAsia="Batang" w:hAnsi="Times New Roman" w:cs="Times New Roman"/>
            <w:noProof/>
            <w:webHidden/>
            <w:sz w:val="24"/>
            <w:szCs w:val="24"/>
            <w:lang w:eastAsia="ko-KR"/>
          </w:rPr>
          <w:fldChar w:fldCharType="end"/>
        </w:r>
      </w:hyperlink>
    </w:p>
    <w:p w:rsidR="004B2116" w:rsidRPr="004B2116" w:rsidRDefault="004B2116" w:rsidP="004B2116">
      <w:pPr>
        <w:spacing w:after="0" w:line="480" w:lineRule="auto"/>
        <w:jc w:val="both"/>
        <w:rPr>
          <w:rFonts w:ascii="Times New Roman" w:eastAsia="Batang" w:hAnsi="Times New Roman" w:cs="Times New Roman"/>
          <w:color w:val="FF0000"/>
          <w:sz w:val="32"/>
          <w:szCs w:val="32"/>
          <w:lang w:eastAsia="ko-KR"/>
        </w:rPr>
      </w:pPr>
      <w:r w:rsidRPr="004B2116">
        <w:rPr>
          <w:rFonts w:ascii="Times New Roman" w:eastAsia="Batang" w:hAnsi="Times New Roman" w:cs="Times New Roman"/>
          <w:sz w:val="30"/>
          <w:szCs w:val="30"/>
          <w:lang w:eastAsia="ko-KR"/>
        </w:rPr>
        <w:fldChar w:fldCharType="end"/>
      </w:r>
    </w:p>
    <w:p w:rsidR="004B2116" w:rsidRPr="004B2116" w:rsidRDefault="004B2116" w:rsidP="004B2116">
      <w:pPr>
        <w:spacing w:after="0" w:line="240" w:lineRule="auto"/>
        <w:jc w:val="both"/>
        <w:rPr>
          <w:rFonts w:ascii="Times New Roman" w:eastAsia="Batang" w:hAnsi="Times New Roman" w:cs="Times New Roman"/>
          <w:color w:val="FF0000"/>
          <w:sz w:val="32"/>
          <w:szCs w:val="32"/>
          <w:lang w:eastAsia="ko-KR"/>
        </w:rPr>
      </w:pPr>
    </w:p>
    <w:p w:rsidR="004B2116" w:rsidRPr="004B2116" w:rsidRDefault="004B2116" w:rsidP="004B2116">
      <w:pPr>
        <w:spacing w:after="0" w:line="240" w:lineRule="auto"/>
        <w:jc w:val="both"/>
        <w:rPr>
          <w:rFonts w:ascii="Times New Roman" w:eastAsia="Batang" w:hAnsi="Times New Roman" w:cs="Times New Roman"/>
          <w:color w:val="FF0000"/>
          <w:sz w:val="32"/>
          <w:szCs w:val="32"/>
          <w:lang w:eastAsia="ko-KR"/>
        </w:rPr>
      </w:pPr>
    </w:p>
    <w:p w:rsidR="004B2116" w:rsidRPr="004B2116" w:rsidRDefault="004B2116" w:rsidP="004B2116">
      <w:pPr>
        <w:spacing w:after="0" w:line="240" w:lineRule="auto"/>
        <w:jc w:val="both"/>
        <w:rPr>
          <w:rFonts w:ascii="Times New Roman" w:eastAsia="Batang" w:hAnsi="Times New Roman" w:cs="Times New Roman"/>
          <w:color w:val="FF0000"/>
          <w:sz w:val="32"/>
          <w:szCs w:val="32"/>
          <w:lang w:eastAsia="ko-KR"/>
        </w:rPr>
      </w:pPr>
    </w:p>
    <w:p w:rsidR="004B2116" w:rsidRPr="004B2116" w:rsidRDefault="004B2116" w:rsidP="004B2116">
      <w:pPr>
        <w:spacing w:after="0" w:line="240" w:lineRule="auto"/>
        <w:jc w:val="both"/>
        <w:rPr>
          <w:rFonts w:ascii="Times New Roman" w:eastAsia="Batang" w:hAnsi="Times New Roman" w:cs="Times New Roman"/>
          <w:color w:val="FF0000"/>
          <w:sz w:val="32"/>
          <w:szCs w:val="32"/>
          <w:lang w:eastAsia="ko-KR"/>
        </w:rPr>
      </w:pPr>
    </w:p>
    <w:p w:rsidR="004B2116" w:rsidRPr="004B2116" w:rsidRDefault="004B2116" w:rsidP="004B2116">
      <w:pPr>
        <w:spacing w:after="0" w:line="240" w:lineRule="auto"/>
        <w:jc w:val="both"/>
        <w:rPr>
          <w:rFonts w:ascii="Times New Roman" w:eastAsia="Batang" w:hAnsi="Times New Roman" w:cs="Times New Roman"/>
          <w:color w:val="FF0000"/>
          <w:sz w:val="32"/>
          <w:szCs w:val="32"/>
          <w:lang w:eastAsia="ko-KR"/>
        </w:rPr>
      </w:pPr>
    </w:p>
    <w:p w:rsidR="004B2116" w:rsidRPr="004B2116" w:rsidRDefault="004B2116" w:rsidP="004B2116">
      <w:pPr>
        <w:spacing w:after="0" w:line="240" w:lineRule="auto"/>
        <w:jc w:val="both"/>
        <w:rPr>
          <w:rFonts w:ascii="Times New Roman" w:eastAsia="Batang" w:hAnsi="Times New Roman" w:cs="Times New Roman"/>
          <w:color w:val="FF0000"/>
          <w:sz w:val="32"/>
          <w:szCs w:val="32"/>
          <w:lang w:eastAsia="ko-KR"/>
        </w:rPr>
      </w:pPr>
    </w:p>
    <w:p w:rsidR="004B2116" w:rsidRPr="004B2116" w:rsidRDefault="004B2116" w:rsidP="004B2116">
      <w:pPr>
        <w:spacing w:after="0" w:line="240" w:lineRule="auto"/>
        <w:jc w:val="both"/>
        <w:rPr>
          <w:rFonts w:ascii="Times New Roman" w:eastAsia="Batang" w:hAnsi="Times New Roman" w:cs="Times New Roman"/>
          <w:color w:val="FF0000"/>
          <w:sz w:val="32"/>
          <w:szCs w:val="32"/>
          <w:lang w:eastAsia="ko-KR"/>
        </w:rPr>
      </w:pPr>
    </w:p>
    <w:p w:rsidR="004B2116" w:rsidRPr="004B2116" w:rsidRDefault="004B2116" w:rsidP="004B2116">
      <w:pPr>
        <w:spacing w:after="0" w:line="240" w:lineRule="auto"/>
        <w:jc w:val="both"/>
        <w:rPr>
          <w:rFonts w:ascii="Times New Roman" w:eastAsia="Batang" w:hAnsi="Times New Roman" w:cs="Times New Roman"/>
          <w:color w:val="FF0000"/>
          <w:sz w:val="32"/>
          <w:szCs w:val="32"/>
          <w:lang w:eastAsia="ko-KR"/>
        </w:rPr>
      </w:pPr>
    </w:p>
    <w:p w:rsidR="004B2116" w:rsidRPr="004B2116" w:rsidRDefault="004B2116" w:rsidP="004B2116">
      <w:pPr>
        <w:spacing w:after="0" w:line="240" w:lineRule="auto"/>
        <w:jc w:val="both"/>
        <w:rPr>
          <w:rFonts w:ascii="Times New Roman" w:eastAsia="Batang" w:hAnsi="Times New Roman" w:cs="Times New Roman"/>
          <w:color w:val="FF0000"/>
          <w:sz w:val="32"/>
          <w:szCs w:val="32"/>
          <w:lang w:eastAsia="ko-KR"/>
        </w:rPr>
      </w:pPr>
    </w:p>
    <w:p w:rsidR="004B2116" w:rsidRPr="004B2116" w:rsidRDefault="004B2116" w:rsidP="004B2116">
      <w:pPr>
        <w:spacing w:after="0" w:line="240" w:lineRule="auto"/>
        <w:jc w:val="both"/>
        <w:rPr>
          <w:rFonts w:ascii="Times New Roman" w:eastAsia="Batang" w:hAnsi="Times New Roman" w:cs="Times New Roman"/>
          <w:color w:val="FF0000"/>
          <w:sz w:val="32"/>
          <w:szCs w:val="32"/>
          <w:lang w:eastAsia="ko-KR"/>
        </w:rPr>
      </w:pPr>
    </w:p>
    <w:p w:rsidR="004B2116" w:rsidRPr="004B2116" w:rsidRDefault="004B2116" w:rsidP="004B2116">
      <w:pPr>
        <w:spacing w:after="0" w:line="240" w:lineRule="auto"/>
        <w:jc w:val="both"/>
        <w:rPr>
          <w:rFonts w:ascii="Times New Roman" w:eastAsia="Batang" w:hAnsi="Times New Roman" w:cs="Times New Roman"/>
          <w:color w:val="FF0000"/>
          <w:sz w:val="32"/>
          <w:szCs w:val="32"/>
          <w:lang w:eastAsia="ko-KR"/>
        </w:rPr>
      </w:pPr>
    </w:p>
    <w:p w:rsidR="004B2116" w:rsidRPr="004B2116" w:rsidRDefault="004B2116" w:rsidP="004B2116">
      <w:pPr>
        <w:spacing w:after="0" w:line="240" w:lineRule="auto"/>
        <w:jc w:val="both"/>
        <w:rPr>
          <w:rFonts w:ascii="Times New Roman" w:eastAsia="Batang" w:hAnsi="Times New Roman" w:cs="Times New Roman"/>
          <w:color w:val="FF0000"/>
          <w:sz w:val="32"/>
          <w:szCs w:val="32"/>
          <w:lang w:eastAsia="ko-KR"/>
        </w:rPr>
      </w:pPr>
    </w:p>
    <w:p w:rsidR="004B2116" w:rsidRPr="004B2116" w:rsidRDefault="004B2116" w:rsidP="004B2116">
      <w:pPr>
        <w:spacing w:after="0" w:line="240" w:lineRule="auto"/>
        <w:jc w:val="both"/>
        <w:rPr>
          <w:rFonts w:ascii="Times New Roman" w:eastAsia="Batang" w:hAnsi="Times New Roman" w:cs="Times New Roman"/>
          <w:color w:val="FF0000"/>
          <w:sz w:val="32"/>
          <w:szCs w:val="32"/>
          <w:lang w:eastAsia="ko-KR"/>
        </w:rPr>
      </w:pPr>
    </w:p>
    <w:p w:rsidR="004B2116" w:rsidRPr="004B2116" w:rsidRDefault="004B2116" w:rsidP="004B2116">
      <w:pPr>
        <w:widowControl w:val="0"/>
        <w:spacing w:after="0" w:line="240" w:lineRule="auto"/>
        <w:jc w:val="center"/>
        <w:rPr>
          <w:rFonts w:ascii="Times New Roman" w:eastAsia="Batang" w:hAnsi="Times New Roman" w:cs="Times New Roman"/>
          <w:b/>
          <w:sz w:val="28"/>
          <w:szCs w:val="28"/>
          <w:lang w:eastAsia="ko-KR"/>
        </w:rPr>
      </w:pPr>
      <w:r w:rsidRPr="004B2116">
        <w:rPr>
          <w:rFonts w:ascii="Times New Roman" w:eastAsia="Batang" w:hAnsi="Times New Roman" w:cs="Times New Roman"/>
          <w:b/>
          <w:sz w:val="28"/>
          <w:szCs w:val="28"/>
          <w:lang w:eastAsia="ko-KR"/>
        </w:rPr>
        <w:t xml:space="preserve">Паспорт </w:t>
      </w:r>
    </w:p>
    <w:p w:rsidR="004B2116" w:rsidRPr="004B2116" w:rsidRDefault="004B2116" w:rsidP="004B2116">
      <w:pPr>
        <w:widowControl w:val="0"/>
        <w:spacing w:after="0" w:line="240" w:lineRule="auto"/>
        <w:jc w:val="center"/>
        <w:rPr>
          <w:rFonts w:ascii="Times New Roman" w:eastAsia="Batang" w:hAnsi="Times New Roman" w:cs="Times New Roman"/>
          <w:b/>
          <w:sz w:val="28"/>
          <w:szCs w:val="28"/>
          <w:lang w:eastAsia="ko-KR"/>
        </w:rPr>
      </w:pPr>
      <w:r w:rsidRPr="004B2116">
        <w:rPr>
          <w:rFonts w:ascii="Times New Roman" w:eastAsia="Batang" w:hAnsi="Times New Roman" w:cs="Times New Roman"/>
          <w:b/>
          <w:sz w:val="28"/>
          <w:szCs w:val="28"/>
          <w:lang w:eastAsia="ko-KR"/>
        </w:rPr>
        <w:t xml:space="preserve">Стратегии социально-экономического развития Ютазинского муниципального района Республики Татарстан на 2016-2021 годы </w:t>
      </w:r>
    </w:p>
    <w:p w:rsidR="004B2116" w:rsidRPr="004B2116" w:rsidRDefault="004B2116" w:rsidP="004B2116">
      <w:pPr>
        <w:widowControl w:val="0"/>
        <w:spacing w:after="0" w:line="240" w:lineRule="auto"/>
        <w:jc w:val="center"/>
        <w:rPr>
          <w:rFonts w:ascii="Times New Roman" w:eastAsia="Batang" w:hAnsi="Times New Roman" w:cs="Times New Roman"/>
          <w:b/>
          <w:sz w:val="28"/>
          <w:szCs w:val="28"/>
          <w:lang w:eastAsia="ko-KR"/>
        </w:rPr>
      </w:pPr>
      <w:r w:rsidRPr="004B2116">
        <w:rPr>
          <w:rFonts w:ascii="Times New Roman" w:eastAsia="Batang" w:hAnsi="Times New Roman" w:cs="Times New Roman"/>
          <w:b/>
          <w:sz w:val="28"/>
          <w:szCs w:val="28"/>
          <w:lang w:eastAsia="ko-KR"/>
        </w:rPr>
        <w:lastRenderedPageBreak/>
        <w:t>и плановый период до 2030 года</w:t>
      </w:r>
    </w:p>
    <w:tbl>
      <w:tblPr>
        <w:tblW w:w="9639" w:type="dxa"/>
        <w:tblInd w:w="-10" w:type="dxa"/>
        <w:tblLook w:val="04A0" w:firstRow="1" w:lastRow="0" w:firstColumn="1" w:lastColumn="0" w:noHBand="0" w:noVBand="1"/>
      </w:tblPr>
      <w:tblGrid>
        <w:gridCol w:w="2977"/>
        <w:gridCol w:w="6662"/>
      </w:tblGrid>
      <w:tr w:rsidR="004B2116" w:rsidRPr="004B2116" w:rsidTr="008A13CF">
        <w:trPr>
          <w:trHeight w:val="765"/>
        </w:trPr>
        <w:tc>
          <w:tcPr>
            <w:tcW w:w="297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rPr>
                <w:rFonts w:ascii="Times New Roman" w:eastAsia="Times New Roman" w:hAnsi="Times New Roman" w:cs="Times New Roman"/>
                <w:color w:val="000000"/>
                <w:sz w:val="24"/>
                <w:szCs w:val="24"/>
              </w:rPr>
            </w:pPr>
            <w:r w:rsidRPr="004B2116">
              <w:rPr>
                <w:rFonts w:ascii="Times New Roman" w:eastAsia="Times New Roman" w:hAnsi="Times New Roman" w:cs="Times New Roman"/>
                <w:color w:val="000000"/>
                <w:sz w:val="24"/>
                <w:szCs w:val="24"/>
              </w:rPr>
              <w:t>Ответственный исполнитель стратегии</w:t>
            </w:r>
          </w:p>
        </w:tc>
        <w:tc>
          <w:tcPr>
            <w:tcW w:w="6662" w:type="dxa"/>
            <w:tcBorders>
              <w:top w:val="single" w:sz="8" w:space="0" w:color="auto"/>
              <w:left w:val="nil"/>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jc w:val="both"/>
              <w:rPr>
                <w:rFonts w:ascii="Times New Roman" w:eastAsia="Times New Roman" w:hAnsi="Times New Roman" w:cs="Times New Roman"/>
                <w:color w:val="000000"/>
                <w:sz w:val="24"/>
                <w:szCs w:val="24"/>
              </w:rPr>
            </w:pPr>
            <w:r w:rsidRPr="004B2116">
              <w:rPr>
                <w:rFonts w:ascii="Times New Roman" w:eastAsia="Times New Roman" w:hAnsi="Times New Roman" w:cs="Times New Roman"/>
                <w:color w:val="000000"/>
                <w:sz w:val="24"/>
                <w:szCs w:val="24"/>
              </w:rPr>
              <w:t>Исполнительный комитет Ютазинского муниципального района Республики Татарстан</w:t>
            </w:r>
          </w:p>
        </w:tc>
      </w:tr>
      <w:tr w:rsidR="004B2116" w:rsidRPr="004B2116" w:rsidTr="008A13CF">
        <w:trPr>
          <w:trHeight w:val="1890"/>
        </w:trPr>
        <w:tc>
          <w:tcPr>
            <w:tcW w:w="2977" w:type="dxa"/>
            <w:tcBorders>
              <w:top w:val="nil"/>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rPr>
                <w:rFonts w:ascii="Times New Roman" w:eastAsia="Times New Roman" w:hAnsi="Times New Roman" w:cs="Times New Roman"/>
                <w:color w:val="000000"/>
                <w:sz w:val="24"/>
                <w:szCs w:val="24"/>
              </w:rPr>
            </w:pPr>
            <w:r w:rsidRPr="004B2116">
              <w:rPr>
                <w:rFonts w:ascii="Times New Roman" w:eastAsia="Times New Roman" w:hAnsi="Times New Roman" w:cs="Times New Roman"/>
                <w:color w:val="000000"/>
                <w:sz w:val="24"/>
                <w:szCs w:val="24"/>
              </w:rPr>
              <w:t>Соисполнители стратегии</w:t>
            </w:r>
          </w:p>
        </w:tc>
        <w:tc>
          <w:tcPr>
            <w:tcW w:w="6662" w:type="dxa"/>
            <w:tcBorders>
              <w:top w:val="nil"/>
              <w:left w:val="nil"/>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jc w:val="both"/>
              <w:rPr>
                <w:rFonts w:ascii="Times New Roman" w:eastAsia="Times New Roman" w:hAnsi="Times New Roman" w:cs="Times New Roman"/>
                <w:color w:val="000000"/>
                <w:sz w:val="24"/>
                <w:szCs w:val="24"/>
              </w:rPr>
            </w:pPr>
            <w:proofErr w:type="gramStart"/>
            <w:r w:rsidRPr="004B2116">
              <w:rPr>
                <w:rFonts w:ascii="Times New Roman" w:eastAsia="Times New Roman" w:hAnsi="Times New Roman" w:cs="Times New Roman"/>
                <w:color w:val="000000"/>
                <w:sz w:val="24"/>
                <w:szCs w:val="24"/>
              </w:rPr>
              <w:t>Структурные подразделения Исполнительного комитета Ютазинского муниципального района Республики Татарстан, органы местного самоуправления поселений, входящих в состав Ютазинского муниципального района Республики Татарстан, предприятия и организации, осуществляющие свою деятельность на территории Ютазинского муниципального района Республики Татарстан</w:t>
            </w:r>
            <w:proofErr w:type="gramEnd"/>
          </w:p>
        </w:tc>
      </w:tr>
      <w:tr w:rsidR="004B2116" w:rsidRPr="004B2116" w:rsidTr="008A13CF">
        <w:trPr>
          <w:trHeight w:val="1140"/>
        </w:trPr>
        <w:tc>
          <w:tcPr>
            <w:tcW w:w="2977" w:type="dxa"/>
            <w:tcBorders>
              <w:top w:val="nil"/>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rPr>
                <w:rFonts w:ascii="Times New Roman" w:eastAsia="Times New Roman" w:hAnsi="Times New Roman" w:cs="Times New Roman"/>
                <w:color w:val="000000"/>
                <w:sz w:val="24"/>
                <w:szCs w:val="24"/>
              </w:rPr>
            </w:pPr>
            <w:r w:rsidRPr="004B2116">
              <w:rPr>
                <w:rFonts w:ascii="Times New Roman" w:eastAsia="Times New Roman" w:hAnsi="Times New Roman" w:cs="Times New Roman"/>
                <w:color w:val="000000"/>
                <w:sz w:val="24"/>
                <w:szCs w:val="24"/>
              </w:rPr>
              <w:t>Цель стратегии</w:t>
            </w:r>
          </w:p>
        </w:tc>
        <w:tc>
          <w:tcPr>
            <w:tcW w:w="6662" w:type="dxa"/>
            <w:tcBorders>
              <w:top w:val="nil"/>
              <w:left w:val="nil"/>
              <w:bottom w:val="single" w:sz="8" w:space="0" w:color="auto"/>
              <w:right w:val="single" w:sz="8" w:space="0" w:color="auto"/>
            </w:tcBorders>
            <w:shd w:val="clear" w:color="auto" w:fill="auto"/>
            <w:vAlign w:val="center"/>
            <w:hideMark/>
          </w:tcPr>
          <w:p w:rsidR="004B2116" w:rsidRPr="004B2116" w:rsidRDefault="004B2116" w:rsidP="004B2116">
            <w:pPr>
              <w:ind w:left="10"/>
              <w:contextualSpacing/>
              <w:rPr>
                <w:rFonts w:ascii="Times New Roman" w:eastAsia="Batang" w:hAnsi="Times New Roman" w:cs="Times New Roman"/>
                <w:sz w:val="24"/>
                <w:szCs w:val="24"/>
                <w:lang w:eastAsia="ko-KR"/>
              </w:rPr>
            </w:pPr>
            <w:proofErr w:type="spellStart"/>
            <w:r w:rsidRPr="004B2116">
              <w:rPr>
                <w:rFonts w:ascii="Times New Roman" w:eastAsia="Batang" w:hAnsi="Times New Roman" w:cs="Times New Roman"/>
                <w:sz w:val="24"/>
                <w:szCs w:val="24"/>
                <w:lang w:eastAsia="ko-KR"/>
              </w:rPr>
              <w:t>Ютазинский</w:t>
            </w:r>
            <w:proofErr w:type="spellEnd"/>
            <w:r w:rsidRPr="004B2116">
              <w:rPr>
                <w:rFonts w:ascii="Times New Roman" w:eastAsia="Batang" w:hAnsi="Times New Roman" w:cs="Times New Roman"/>
                <w:sz w:val="24"/>
                <w:szCs w:val="24"/>
                <w:lang w:eastAsia="ko-KR"/>
              </w:rPr>
              <w:t xml:space="preserve"> район – самодостаточная, инвестиционн</w:t>
            </w:r>
            <w:proofErr w:type="gramStart"/>
            <w:r w:rsidRPr="004B2116">
              <w:rPr>
                <w:rFonts w:ascii="Times New Roman" w:eastAsia="Batang" w:hAnsi="Times New Roman" w:cs="Times New Roman"/>
                <w:sz w:val="24"/>
                <w:szCs w:val="24"/>
                <w:lang w:eastAsia="ko-KR"/>
              </w:rPr>
              <w:t>о-</w:t>
            </w:r>
            <w:proofErr w:type="gramEnd"/>
            <w:r w:rsidRPr="004B2116">
              <w:rPr>
                <w:rFonts w:ascii="Times New Roman" w:eastAsia="Batang" w:hAnsi="Times New Roman" w:cs="Times New Roman"/>
                <w:sz w:val="24"/>
                <w:szCs w:val="24"/>
                <w:lang w:eastAsia="ko-KR"/>
              </w:rPr>
              <w:t xml:space="preserve"> привлекательная, комфортная для проживания и посещения территория, с высоким качеством жизни,  развитой промышленностью и впереди идущим сельским хозяйством.</w:t>
            </w:r>
          </w:p>
        </w:tc>
      </w:tr>
      <w:tr w:rsidR="004B2116" w:rsidRPr="004B2116" w:rsidTr="008A13CF">
        <w:trPr>
          <w:trHeight w:val="375"/>
        </w:trPr>
        <w:tc>
          <w:tcPr>
            <w:tcW w:w="2977" w:type="dxa"/>
            <w:vMerge w:val="restart"/>
            <w:tcBorders>
              <w:top w:val="nil"/>
              <w:left w:val="single" w:sz="8" w:space="0" w:color="auto"/>
              <w:bottom w:val="single" w:sz="8" w:space="0" w:color="000000"/>
              <w:right w:val="single" w:sz="8" w:space="0" w:color="auto"/>
            </w:tcBorders>
            <w:shd w:val="clear" w:color="auto" w:fill="auto"/>
            <w:vAlign w:val="center"/>
            <w:hideMark/>
          </w:tcPr>
          <w:p w:rsidR="004B2116" w:rsidRPr="004B2116" w:rsidRDefault="004B2116" w:rsidP="004B2116">
            <w:pPr>
              <w:spacing w:after="0" w:line="240" w:lineRule="auto"/>
              <w:rPr>
                <w:rFonts w:ascii="Times New Roman" w:eastAsia="Times New Roman" w:hAnsi="Times New Roman" w:cs="Times New Roman"/>
                <w:color w:val="000000"/>
                <w:sz w:val="24"/>
                <w:szCs w:val="24"/>
              </w:rPr>
            </w:pPr>
            <w:r w:rsidRPr="004B2116">
              <w:rPr>
                <w:rFonts w:ascii="Times New Roman" w:eastAsia="Times New Roman" w:hAnsi="Times New Roman" w:cs="Times New Roman"/>
                <w:color w:val="000000"/>
                <w:sz w:val="24"/>
                <w:szCs w:val="24"/>
              </w:rPr>
              <w:t>Задачи стратегии</w:t>
            </w:r>
          </w:p>
        </w:tc>
        <w:tc>
          <w:tcPr>
            <w:tcW w:w="6662" w:type="dxa"/>
            <w:tcBorders>
              <w:top w:val="nil"/>
              <w:left w:val="nil"/>
              <w:bottom w:val="nil"/>
              <w:right w:val="single" w:sz="8" w:space="0" w:color="auto"/>
            </w:tcBorders>
            <w:shd w:val="clear" w:color="auto" w:fill="auto"/>
            <w:vAlign w:val="center"/>
            <w:hideMark/>
          </w:tcPr>
          <w:p w:rsidR="004B2116" w:rsidRPr="004B2116" w:rsidRDefault="004B2116" w:rsidP="004B2116">
            <w:pPr>
              <w:spacing w:after="0" w:line="240" w:lineRule="auto"/>
              <w:jc w:val="both"/>
              <w:rPr>
                <w:rFonts w:ascii="Times New Roman" w:eastAsia="Times New Roman" w:hAnsi="Times New Roman" w:cs="Times New Roman"/>
                <w:sz w:val="24"/>
                <w:szCs w:val="24"/>
              </w:rPr>
            </w:pPr>
            <w:r w:rsidRPr="004B2116">
              <w:rPr>
                <w:rFonts w:ascii="Times New Roman" w:eastAsia="Times New Roman" w:hAnsi="Times New Roman" w:cs="Times New Roman"/>
                <w:sz w:val="24"/>
                <w:szCs w:val="24"/>
              </w:rPr>
              <w:t>1) создание благоприятной социальной среды для воспроизводства и развития человеческого капитала;</w:t>
            </w:r>
          </w:p>
        </w:tc>
      </w:tr>
      <w:tr w:rsidR="004B2116" w:rsidRPr="004B2116" w:rsidTr="008A13CF">
        <w:trPr>
          <w:trHeight w:val="375"/>
        </w:trPr>
        <w:tc>
          <w:tcPr>
            <w:tcW w:w="2977" w:type="dxa"/>
            <w:vMerge/>
            <w:tcBorders>
              <w:top w:val="nil"/>
              <w:left w:val="single" w:sz="8" w:space="0" w:color="auto"/>
              <w:bottom w:val="single" w:sz="8" w:space="0" w:color="000000"/>
              <w:right w:val="single" w:sz="8" w:space="0" w:color="auto"/>
            </w:tcBorders>
            <w:vAlign w:val="center"/>
            <w:hideMark/>
          </w:tcPr>
          <w:p w:rsidR="004B2116" w:rsidRPr="004B2116" w:rsidRDefault="004B2116" w:rsidP="004B2116">
            <w:pPr>
              <w:spacing w:after="0" w:line="240" w:lineRule="auto"/>
              <w:rPr>
                <w:rFonts w:ascii="Times New Roman" w:eastAsia="Times New Roman" w:hAnsi="Times New Roman" w:cs="Times New Roman"/>
                <w:color w:val="000000"/>
                <w:sz w:val="24"/>
                <w:szCs w:val="24"/>
              </w:rPr>
            </w:pPr>
          </w:p>
        </w:tc>
        <w:tc>
          <w:tcPr>
            <w:tcW w:w="6662" w:type="dxa"/>
            <w:tcBorders>
              <w:top w:val="nil"/>
              <w:left w:val="nil"/>
              <w:bottom w:val="nil"/>
              <w:right w:val="single" w:sz="8" w:space="0" w:color="auto"/>
            </w:tcBorders>
            <w:shd w:val="clear" w:color="auto" w:fill="auto"/>
            <w:vAlign w:val="center"/>
            <w:hideMark/>
          </w:tcPr>
          <w:p w:rsidR="004B2116" w:rsidRPr="004B2116" w:rsidRDefault="004B2116" w:rsidP="004B2116">
            <w:pPr>
              <w:spacing w:after="0" w:line="240" w:lineRule="auto"/>
              <w:jc w:val="both"/>
              <w:rPr>
                <w:rFonts w:ascii="Times New Roman" w:eastAsia="Times New Roman" w:hAnsi="Times New Roman" w:cs="Times New Roman"/>
                <w:sz w:val="24"/>
                <w:szCs w:val="24"/>
              </w:rPr>
            </w:pPr>
            <w:r w:rsidRPr="004B2116">
              <w:rPr>
                <w:rFonts w:ascii="Times New Roman" w:eastAsia="Times New Roman" w:hAnsi="Times New Roman" w:cs="Times New Roman"/>
                <w:sz w:val="24"/>
                <w:szCs w:val="24"/>
              </w:rPr>
              <w:t>2)    повышение качества экологии;</w:t>
            </w:r>
          </w:p>
        </w:tc>
      </w:tr>
      <w:tr w:rsidR="004B2116" w:rsidRPr="004B2116" w:rsidTr="008A13CF">
        <w:trPr>
          <w:trHeight w:val="375"/>
        </w:trPr>
        <w:tc>
          <w:tcPr>
            <w:tcW w:w="2977" w:type="dxa"/>
            <w:vMerge/>
            <w:tcBorders>
              <w:top w:val="nil"/>
              <w:left w:val="single" w:sz="8" w:space="0" w:color="auto"/>
              <w:bottom w:val="single" w:sz="8" w:space="0" w:color="000000"/>
              <w:right w:val="single" w:sz="8" w:space="0" w:color="auto"/>
            </w:tcBorders>
            <w:vAlign w:val="center"/>
            <w:hideMark/>
          </w:tcPr>
          <w:p w:rsidR="004B2116" w:rsidRPr="004B2116" w:rsidRDefault="004B2116" w:rsidP="004B2116">
            <w:pPr>
              <w:spacing w:after="0" w:line="240" w:lineRule="auto"/>
              <w:rPr>
                <w:rFonts w:ascii="Times New Roman" w:eastAsia="Times New Roman" w:hAnsi="Times New Roman" w:cs="Times New Roman"/>
                <w:color w:val="000000"/>
                <w:sz w:val="24"/>
                <w:szCs w:val="24"/>
              </w:rPr>
            </w:pPr>
          </w:p>
        </w:tc>
        <w:tc>
          <w:tcPr>
            <w:tcW w:w="6662" w:type="dxa"/>
            <w:tcBorders>
              <w:top w:val="nil"/>
              <w:left w:val="nil"/>
              <w:bottom w:val="nil"/>
              <w:right w:val="single" w:sz="8" w:space="0" w:color="auto"/>
            </w:tcBorders>
            <w:shd w:val="clear" w:color="auto" w:fill="auto"/>
            <w:vAlign w:val="center"/>
            <w:hideMark/>
          </w:tcPr>
          <w:p w:rsidR="004B2116" w:rsidRPr="004B2116" w:rsidRDefault="004B2116" w:rsidP="004B2116">
            <w:pPr>
              <w:spacing w:after="0" w:line="240" w:lineRule="auto"/>
              <w:jc w:val="both"/>
              <w:rPr>
                <w:rFonts w:ascii="Times New Roman" w:eastAsia="Times New Roman" w:hAnsi="Times New Roman" w:cs="Times New Roman"/>
                <w:sz w:val="24"/>
                <w:szCs w:val="24"/>
              </w:rPr>
            </w:pPr>
            <w:r w:rsidRPr="004B2116">
              <w:rPr>
                <w:rFonts w:ascii="Times New Roman" w:eastAsia="Times New Roman" w:hAnsi="Times New Roman" w:cs="Times New Roman"/>
                <w:sz w:val="24"/>
                <w:szCs w:val="24"/>
              </w:rPr>
              <w:t>3) создание инфраструктуры, для комфортного проживания жителей и гостей</w:t>
            </w:r>
          </w:p>
        </w:tc>
      </w:tr>
      <w:tr w:rsidR="004B2116" w:rsidRPr="004B2116" w:rsidTr="008A13CF">
        <w:trPr>
          <w:trHeight w:val="375"/>
        </w:trPr>
        <w:tc>
          <w:tcPr>
            <w:tcW w:w="2977" w:type="dxa"/>
            <w:vMerge/>
            <w:tcBorders>
              <w:top w:val="nil"/>
              <w:left w:val="single" w:sz="8" w:space="0" w:color="auto"/>
              <w:bottom w:val="single" w:sz="8" w:space="0" w:color="000000"/>
              <w:right w:val="single" w:sz="8" w:space="0" w:color="auto"/>
            </w:tcBorders>
            <w:vAlign w:val="center"/>
            <w:hideMark/>
          </w:tcPr>
          <w:p w:rsidR="004B2116" w:rsidRPr="004B2116" w:rsidRDefault="004B2116" w:rsidP="004B2116">
            <w:pPr>
              <w:spacing w:after="0" w:line="240" w:lineRule="auto"/>
              <w:rPr>
                <w:rFonts w:ascii="Times New Roman" w:eastAsia="Times New Roman" w:hAnsi="Times New Roman" w:cs="Times New Roman"/>
                <w:color w:val="000000"/>
                <w:sz w:val="24"/>
                <w:szCs w:val="24"/>
              </w:rPr>
            </w:pPr>
          </w:p>
        </w:tc>
        <w:tc>
          <w:tcPr>
            <w:tcW w:w="6662" w:type="dxa"/>
            <w:tcBorders>
              <w:top w:val="nil"/>
              <w:left w:val="nil"/>
              <w:bottom w:val="nil"/>
              <w:right w:val="single" w:sz="8" w:space="0" w:color="auto"/>
            </w:tcBorders>
            <w:shd w:val="clear" w:color="auto" w:fill="auto"/>
            <w:vAlign w:val="center"/>
            <w:hideMark/>
          </w:tcPr>
          <w:p w:rsidR="004B2116" w:rsidRPr="004B2116" w:rsidRDefault="004B2116" w:rsidP="004B2116">
            <w:pPr>
              <w:spacing w:after="0" w:line="240" w:lineRule="auto"/>
              <w:jc w:val="both"/>
              <w:rPr>
                <w:rFonts w:ascii="Times New Roman" w:eastAsia="Times New Roman" w:hAnsi="Times New Roman" w:cs="Times New Roman"/>
                <w:sz w:val="24"/>
                <w:szCs w:val="24"/>
              </w:rPr>
            </w:pPr>
            <w:r w:rsidRPr="004B2116">
              <w:rPr>
                <w:rFonts w:ascii="Times New Roman" w:eastAsia="Times New Roman" w:hAnsi="Times New Roman" w:cs="Times New Roman"/>
                <w:sz w:val="24"/>
                <w:szCs w:val="24"/>
              </w:rPr>
              <w:t xml:space="preserve">4)  повышение </w:t>
            </w:r>
            <w:proofErr w:type="gramStart"/>
            <w:r w:rsidRPr="004B2116">
              <w:rPr>
                <w:rFonts w:ascii="Times New Roman" w:eastAsia="Times New Roman" w:hAnsi="Times New Roman" w:cs="Times New Roman"/>
                <w:sz w:val="24"/>
                <w:szCs w:val="24"/>
              </w:rPr>
              <w:t>эффективности деятельности органов местного самоуправления</w:t>
            </w:r>
            <w:proofErr w:type="gramEnd"/>
            <w:r w:rsidRPr="004B2116">
              <w:rPr>
                <w:rFonts w:ascii="Times New Roman" w:eastAsia="Times New Roman" w:hAnsi="Times New Roman" w:cs="Times New Roman"/>
                <w:sz w:val="24"/>
                <w:szCs w:val="24"/>
              </w:rPr>
              <w:t xml:space="preserve"> Ютазинского муниципального района Республики Татарстан;</w:t>
            </w:r>
          </w:p>
        </w:tc>
      </w:tr>
      <w:tr w:rsidR="004B2116" w:rsidRPr="004B2116" w:rsidTr="008A13CF">
        <w:trPr>
          <w:trHeight w:val="750"/>
        </w:trPr>
        <w:tc>
          <w:tcPr>
            <w:tcW w:w="2977" w:type="dxa"/>
            <w:vMerge/>
            <w:tcBorders>
              <w:top w:val="nil"/>
              <w:left w:val="single" w:sz="8" w:space="0" w:color="auto"/>
              <w:bottom w:val="single" w:sz="8" w:space="0" w:color="000000"/>
              <w:right w:val="single" w:sz="8" w:space="0" w:color="auto"/>
            </w:tcBorders>
            <w:vAlign w:val="center"/>
            <w:hideMark/>
          </w:tcPr>
          <w:p w:rsidR="004B2116" w:rsidRPr="004B2116" w:rsidRDefault="004B2116" w:rsidP="004B2116">
            <w:pPr>
              <w:spacing w:after="0" w:line="240" w:lineRule="auto"/>
              <w:rPr>
                <w:rFonts w:ascii="Times New Roman" w:eastAsia="Times New Roman" w:hAnsi="Times New Roman" w:cs="Times New Roman"/>
                <w:color w:val="000000"/>
                <w:sz w:val="24"/>
                <w:szCs w:val="24"/>
              </w:rPr>
            </w:pPr>
          </w:p>
        </w:tc>
        <w:tc>
          <w:tcPr>
            <w:tcW w:w="6662" w:type="dxa"/>
            <w:tcBorders>
              <w:top w:val="nil"/>
              <w:left w:val="nil"/>
              <w:bottom w:val="nil"/>
              <w:right w:val="single" w:sz="8" w:space="0" w:color="auto"/>
            </w:tcBorders>
            <w:shd w:val="clear" w:color="auto" w:fill="auto"/>
            <w:vAlign w:val="center"/>
            <w:hideMark/>
          </w:tcPr>
          <w:p w:rsidR="004B2116" w:rsidRPr="004B2116" w:rsidRDefault="004B2116" w:rsidP="004B2116">
            <w:pPr>
              <w:spacing w:after="0" w:line="240" w:lineRule="auto"/>
              <w:jc w:val="both"/>
              <w:rPr>
                <w:rFonts w:ascii="Times New Roman" w:eastAsia="Times New Roman" w:hAnsi="Times New Roman" w:cs="Times New Roman"/>
                <w:sz w:val="24"/>
                <w:szCs w:val="24"/>
              </w:rPr>
            </w:pPr>
            <w:r w:rsidRPr="004B2116">
              <w:rPr>
                <w:rFonts w:ascii="Times New Roman" w:eastAsia="Times New Roman" w:hAnsi="Times New Roman" w:cs="Times New Roman"/>
                <w:sz w:val="24"/>
                <w:szCs w:val="24"/>
              </w:rPr>
              <w:t>5) повышение уровня финансово-экономической самодостаточности Ютазинского муниципального района Республики Татарстан</w:t>
            </w:r>
          </w:p>
        </w:tc>
      </w:tr>
      <w:tr w:rsidR="004B2116" w:rsidRPr="004B2116" w:rsidTr="008A13CF">
        <w:trPr>
          <w:trHeight w:val="375"/>
        </w:trPr>
        <w:tc>
          <w:tcPr>
            <w:tcW w:w="2977" w:type="dxa"/>
            <w:vMerge/>
            <w:tcBorders>
              <w:top w:val="nil"/>
              <w:left w:val="single" w:sz="8" w:space="0" w:color="auto"/>
              <w:bottom w:val="single" w:sz="8" w:space="0" w:color="000000"/>
              <w:right w:val="single" w:sz="8" w:space="0" w:color="auto"/>
            </w:tcBorders>
            <w:vAlign w:val="center"/>
            <w:hideMark/>
          </w:tcPr>
          <w:p w:rsidR="004B2116" w:rsidRPr="004B2116" w:rsidRDefault="004B2116" w:rsidP="004B2116">
            <w:pPr>
              <w:spacing w:after="0" w:line="240" w:lineRule="auto"/>
              <w:rPr>
                <w:rFonts w:ascii="Times New Roman" w:eastAsia="Times New Roman" w:hAnsi="Times New Roman" w:cs="Times New Roman"/>
                <w:color w:val="000000"/>
                <w:sz w:val="24"/>
                <w:szCs w:val="24"/>
              </w:rPr>
            </w:pPr>
          </w:p>
        </w:tc>
        <w:tc>
          <w:tcPr>
            <w:tcW w:w="6662" w:type="dxa"/>
            <w:tcBorders>
              <w:top w:val="nil"/>
              <w:left w:val="nil"/>
              <w:bottom w:val="nil"/>
              <w:right w:val="single" w:sz="8" w:space="0" w:color="auto"/>
            </w:tcBorders>
            <w:shd w:val="clear" w:color="auto" w:fill="auto"/>
            <w:vAlign w:val="center"/>
            <w:hideMark/>
          </w:tcPr>
          <w:p w:rsidR="004B2116" w:rsidRPr="004B2116" w:rsidRDefault="004B2116" w:rsidP="004B2116">
            <w:pPr>
              <w:spacing w:after="0" w:line="240" w:lineRule="auto"/>
              <w:jc w:val="both"/>
              <w:rPr>
                <w:rFonts w:ascii="Times New Roman" w:eastAsia="Times New Roman" w:hAnsi="Times New Roman" w:cs="Times New Roman"/>
                <w:sz w:val="24"/>
                <w:szCs w:val="24"/>
              </w:rPr>
            </w:pPr>
            <w:r w:rsidRPr="004B2116">
              <w:rPr>
                <w:rFonts w:ascii="Times New Roman" w:eastAsia="Times New Roman" w:hAnsi="Times New Roman" w:cs="Times New Roman"/>
                <w:sz w:val="24"/>
                <w:szCs w:val="24"/>
              </w:rPr>
              <w:t>6) создание благоприятного инвестиционного климата</w:t>
            </w:r>
          </w:p>
        </w:tc>
      </w:tr>
      <w:tr w:rsidR="004B2116" w:rsidRPr="004B2116" w:rsidTr="008A13CF">
        <w:trPr>
          <w:trHeight w:val="375"/>
        </w:trPr>
        <w:tc>
          <w:tcPr>
            <w:tcW w:w="2977" w:type="dxa"/>
            <w:vMerge w:val="restart"/>
            <w:tcBorders>
              <w:top w:val="nil"/>
              <w:left w:val="single" w:sz="8" w:space="0" w:color="auto"/>
              <w:bottom w:val="single" w:sz="8" w:space="0" w:color="000000"/>
              <w:right w:val="single" w:sz="8" w:space="0" w:color="auto"/>
            </w:tcBorders>
            <w:shd w:val="clear" w:color="auto" w:fill="auto"/>
            <w:vAlign w:val="center"/>
            <w:hideMark/>
          </w:tcPr>
          <w:p w:rsidR="004B2116" w:rsidRPr="004B2116" w:rsidRDefault="004B2116" w:rsidP="004B2116">
            <w:pPr>
              <w:spacing w:after="0" w:line="240" w:lineRule="auto"/>
              <w:rPr>
                <w:rFonts w:ascii="Times New Roman" w:eastAsia="Times New Roman" w:hAnsi="Times New Roman" w:cs="Times New Roman"/>
                <w:color w:val="000000"/>
                <w:sz w:val="24"/>
                <w:szCs w:val="24"/>
              </w:rPr>
            </w:pPr>
            <w:r w:rsidRPr="004B2116">
              <w:rPr>
                <w:rFonts w:ascii="Times New Roman" w:eastAsia="Times New Roman" w:hAnsi="Times New Roman" w:cs="Times New Roman"/>
                <w:color w:val="000000"/>
                <w:sz w:val="24"/>
                <w:szCs w:val="24"/>
              </w:rPr>
              <w:t>Основные результаты и сроки реализации</w:t>
            </w:r>
          </w:p>
        </w:tc>
        <w:tc>
          <w:tcPr>
            <w:tcW w:w="6662" w:type="dxa"/>
            <w:tcBorders>
              <w:top w:val="nil"/>
              <w:left w:val="nil"/>
              <w:bottom w:val="nil"/>
              <w:right w:val="single" w:sz="8" w:space="0" w:color="auto"/>
            </w:tcBorders>
            <w:shd w:val="clear" w:color="auto" w:fill="auto"/>
            <w:vAlign w:val="center"/>
            <w:hideMark/>
          </w:tcPr>
          <w:p w:rsidR="004B2116" w:rsidRPr="004B2116" w:rsidRDefault="004B2116" w:rsidP="004B2116">
            <w:pPr>
              <w:spacing w:after="0" w:line="240" w:lineRule="auto"/>
              <w:jc w:val="both"/>
              <w:rPr>
                <w:rFonts w:ascii="Times New Roman" w:eastAsia="Times New Roman" w:hAnsi="Times New Roman" w:cs="Times New Roman"/>
                <w:sz w:val="24"/>
                <w:szCs w:val="24"/>
              </w:rPr>
            </w:pPr>
            <w:r w:rsidRPr="004B2116">
              <w:rPr>
                <w:rFonts w:ascii="Times New Roman" w:eastAsia="Times New Roman" w:hAnsi="Times New Roman" w:cs="Times New Roman"/>
                <w:sz w:val="24"/>
                <w:szCs w:val="24"/>
              </w:rPr>
              <w:t>Основными итогами реализации стратегии к 2030 году станут:</w:t>
            </w:r>
          </w:p>
        </w:tc>
      </w:tr>
      <w:tr w:rsidR="004B2116" w:rsidRPr="004B2116" w:rsidTr="008A13CF">
        <w:trPr>
          <w:trHeight w:val="375"/>
        </w:trPr>
        <w:tc>
          <w:tcPr>
            <w:tcW w:w="2977" w:type="dxa"/>
            <w:vMerge/>
            <w:tcBorders>
              <w:top w:val="nil"/>
              <w:left w:val="single" w:sz="8" w:space="0" w:color="auto"/>
              <w:bottom w:val="single" w:sz="8" w:space="0" w:color="000000"/>
              <w:right w:val="single" w:sz="8" w:space="0" w:color="auto"/>
            </w:tcBorders>
            <w:vAlign w:val="center"/>
            <w:hideMark/>
          </w:tcPr>
          <w:p w:rsidR="004B2116" w:rsidRPr="004B2116" w:rsidRDefault="004B2116" w:rsidP="004B2116">
            <w:pPr>
              <w:spacing w:after="0" w:line="240" w:lineRule="auto"/>
              <w:rPr>
                <w:rFonts w:ascii="Times New Roman" w:eastAsia="Times New Roman" w:hAnsi="Times New Roman" w:cs="Times New Roman"/>
                <w:color w:val="000000"/>
                <w:sz w:val="24"/>
                <w:szCs w:val="24"/>
              </w:rPr>
            </w:pPr>
          </w:p>
        </w:tc>
        <w:tc>
          <w:tcPr>
            <w:tcW w:w="6662" w:type="dxa"/>
            <w:tcBorders>
              <w:top w:val="nil"/>
              <w:left w:val="nil"/>
              <w:bottom w:val="nil"/>
              <w:right w:val="single" w:sz="8" w:space="0" w:color="auto"/>
            </w:tcBorders>
            <w:shd w:val="clear" w:color="auto" w:fill="auto"/>
            <w:vAlign w:val="center"/>
            <w:hideMark/>
          </w:tcPr>
          <w:p w:rsidR="004B2116" w:rsidRPr="004B2116" w:rsidRDefault="004B2116" w:rsidP="004B2116">
            <w:pPr>
              <w:spacing w:after="0" w:line="240" w:lineRule="auto"/>
              <w:jc w:val="both"/>
              <w:rPr>
                <w:rFonts w:ascii="Times New Roman" w:eastAsia="Times New Roman" w:hAnsi="Times New Roman" w:cs="Times New Roman"/>
                <w:sz w:val="24"/>
                <w:szCs w:val="24"/>
              </w:rPr>
            </w:pPr>
            <w:r w:rsidRPr="004B2116">
              <w:rPr>
                <w:rFonts w:ascii="Times New Roman" w:eastAsia="Times New Roman" w:hAnsi="Times New Roman" w:cs="Times New Roman"/>
                <w:sz w:val="24"/>
                <w:szCs w:val="24"/>
              </w:rPr>
              <w:t>- увеличение среднемесячной заработной платы до уровня не ниже среднереспубликанского;</w:t>
            </w:r>
          </w:p>
        </w:tc>
      </w:tr>
      <w:tr w:rsidR="004B2116" w:rsidRPr="004B2116" w:rsidTr="008A13CF">
        <w:trPr>
          <w:trHeight w:val="375"/>
        </w:trPr>
        <w:tc>
          <w:tcPr>
            <w:tcW w:w="2977" w:type="dxa"/>
            <w:vMerge/>
            <w:tcBorders>
              <w:top w:val="nil"/>
              <w:left w:val="single" w:sz="8" w:space="0" w:color="auto"/>
              <w:bottom w:val="single" w:sz="8" w:space="0" w:color="000000"/>
              <w:right w:val="single" w:sz="8" w:space="0" w:color="auto"/>
            </w:tcBorders>
            <w:vAlign w:val="center"/>
            <w:hideMark/>
          </w:tcPr>
          <w:p w:rsidR="004B2116" w:rsidRPr="004B2116" w:rsidRDefault="004B2116" w:rsidP="004B2116">
            <w:pPr>
              <w:spacing w:after="0" w:line="240" w:lineRule="auto"/>
              <w:rPr>
                <w:rFonts w:ascii="Times New Roman" w:eastAsia="Times New Roman" w:hAnsi="Times New Roman" w:cs="Times New Roman"/>
                <w:color w:val="000000"/>
                <w:sz w:val="24"/>
                <w:szCs w:val="24"/>
              </w:rPr>
            </w:pPr>
          </w:p>
        </w:tc>
        <w:tc>
          <w:tcPr>
            <w:tcW w:w="6662" w:type="dxa"/>
            <w:tcBorders>
              <w:top w:val="nil"/>
              <w:left w:val="nil"/>
              <w:bottom w:val="nil"/>
              <w:right w:val="single" w:sz="8" w:space="0" w:color="auto"/>
            </w:tcBorders>
            <w:shd w:val="clear" w:color="auto" w:fill="auto"/>
            <w:vAlign w:val="center"/>
            <w:hideMark/>
          </w:tcPr>
          <w:p w:rsidR="004B2116" w:rsidRPr="004B2116" w:rsidRDefault="004B2116" w:rsidP="004B2116">
            <w:pPr>
              <w:spacing w:after="0" w:line="240" w:lineRule="auto"/>
              <w:jc w:val="both"/>
              <w:rPr>
                <w:rFonts w:ascii="Times New Roman" w:eastAsia="Times New Roman" w:hAnsi="Times New Roman" w:cs="Times New Roman"/>
                <w:sz w:val="24"/>
                <w:szCs w:val="24"/>
              </w:rPr>
            </w:pPr>
            <w:r w:rsidRPr="004B2116">
              <w:rPr>
                <w:rFonts w:ascii="Times New Roman" w:eastAsia="Times New Roman" w:hAnsi="Times New Roman" w:cs="Times New Roman"/>
                <w:sz w:val="24"/>
                <w:szCs w:val="24"/>
              </w:rPr>
              <w:t>- создание дополнительных 300  рабочих мест;</w:t>
            </w:r>
          </w:p>
        </w:tc>
      </w:tr>
      <w:tr w:rsidR="004B2116" w:rsidRPr="004B2116" w:rsidTr="008A13CF">
        <w:trPr>
          <w:trHeight w:val="375"/>
        </w:trPr>
        <w:tc>
          <w:tcPr>
            <w:tcW w:w="2977" w:type="dxa"/>
            <w:vMerge/>
            <w:tcBorders>
              <w:top w:val="nil"/>
              <w:left w:val="single" w:sz="8" w:space="0" w:color="auto"/>
              <w:bottom w:val="single" w:sz="8" w:space="0" w:color="000000"/>
              <w:right w:val="single" w:sz="8" w:space="0" w:color="auto"/>
            </w:tcBorders>
            <w:vAlign w:val="center"/>
            <w:hideMark/>
          </w:tcPr>
          <w:p w:rsidR="004B2116" w:rsidRPr="004B2116" w:rsidRDefault="004B2116" w:rsidP="004B2116">
            <w:pPr>
              <w:spacing w:after="0" w:line="240" w:lineRule="auto"/>
              <w:rPr>
                <w:rFonts w:ascii="Times New Roman" w:eastAsia="Times New Roman" w:hAnsi="Times New Roman" w:cs="Times New Roman"/>
                <w:color w:val="000000"/>
                <w:sz w:val="24"/>
                <w:szCs w:val="24"/>
              </w:rPr>
            </w:pPr>
          </w:p>
        </w:tc>
        <w:tc>
          <w:tcPr>
            <w:tcW w:w="6662" w:type="dxa"/>
            <w:tcBorders>
              <w:top w:val="nil"/>
              <w:left w:val="nil"/>
              <w:bottom w:val="nil"/>
              <w:right w:val="single" w:sz="8" w:space="0" w:color="auto"/>
            </w:tcBorders>
            <w:shd w:val="clear" w:color="auto" w:fill="auto"/>
            <w:vAlign w:val="center"/>
            <w:hideMark/>
          </w:tcPr>
          <w:p w:rsidR="004B2116" w:rsidRPr="004B2116" w:rsidRDefault="004B2116" w:rsidP="004B2116">
            <w:pPr>
              <w:spacing w:after="0" w:line="240" w:lineRule="auto"/>
              <w:jc w:val="both"/>
              <w:rPr>
                <w:rFonts w:ascii="Times New Roman" w:eastAsia="Times New Roman" w:hAnsi="Times New Roman" w:cs="Times New Roman"/>
                <w:sz w:val="24"/>
                <w:szCs w:val="24"/>
              </w:rPr>
            </w:pPr>
            <w:r w:rsidRPr="004B2116">
              <w:rPr>
                <w:rFonts w:ascii="Times New Roman" w:eastAsia="Times New Roman" w:hAnsi="Times New Roman" w:cs="Times New Roman"/>
                <w:sz w:val="24"/>
                <w:szCs w:val="24"/>
              </w:rPr>
              <w:t xml:space="preserve"> - увеличение ВТП  до 15,6 </w:t>
            </w:r>
            <w:proofErr w:type="spellStart"/>
            <w:r w:rsidRPr="004B2116">
              <w:rPr>
                <w:rFonts w:ascii="Times New Roman" w:eastAsia="Times New Roman" w:hAnsi="Times New Roman" w:cs="Times New Roman"/>
                <w:sz w:val="24"/>
                <w:szCs w:val="24"/>
              </w:rPr>
              <w:t>мрд</w:t>
            </w:r>
            <w:proofErr w:type="spellEnd"/>
            <w:r w:rsidRPr="004B2116">
              <w:rPr>
                <w:rFonts w:ascii="Times New Roman" w:eastAsia="Times New Roman" w:hAnsi="Times New Roman" w:cs="Times New Roman"/>
                <w:sz w:val="24"/>
                <w:szCs w:val="24"/>
              </w:rPr>
              <w:t>. рублей</w:t>
            </w:r>
          </w:p>
        </w:tc>
      </w:tr>
      <w:tr w:rsidR="004B2116" w:rsidRPr="004B2116" w:rsidTr="008A13CF">
        <w:trPr>
          <w:trHeight w:val="375"/>
        </w:trPr>
        <w:tc>
          <w:tcPr>
            <w:tcW w:w="2977" w:type="dxa"/>
            <w:vMerge/>
            <w:tcBorders>
              <w:top w:val="nil"/>
              <w:left w:val="single" w:sz="8" w:space="0" w:color="auto"/>
              <w:bottom w:val="single" w:sz="8" w:space="0" w:color="000000"/>
              <w:right w:val="single" w:sz="8" w:space="0" w:color="auto"/>
            </w:tcBorders>
            <w:vAlign w:val="center"/>
            <w:hideMark/>
          </w:tcPr>
          <w:p w:rsidR="004B2116" w:rsidRPr="004B2116" w:rsidRDefault="004B2116" w:rsidP="004B2116">
            <w:pPr>
              <w:spacing w:after="0" w:line="240" w:lineRule="auto"/>
              <w:rPr>
                <w:rFonts w:ascii="Times New Roman" w:eastAsia="Times New Roman" w:hAnsi="Times New Roman" w:cs="Times New Roman"/>
                <w:color w:val="000000"/>
                <w:sz w:val="24"/>
                <w:szCs w:val="24"/>
              </w:rPr>
            </w:pPr>
          </w:p>
        </w:tc>
        <w:tc>
          <w:tcPr>
            <w:tcW w:w="6662" w:type="dxa"/>
            <w:tcBorders>
              <w:top w:val="nil"/>
              <w:left w:val="nil"/>
              <w:bottom w:val="nil"/>
              <w:right w:val="single" w:sz="8" w:space="0" w:color="auto"/>
            </w:tcBorders>
            <w:shd w:val="clear" w:color="auto" w:fill="auto"/>
            <w:vAlign w:val="center"/>
            <w:hideMark/>
          </w:tcPr>
          <w:p w:rsidR="004B2116" w:rsidRPr="004B2116" w:rsidRDefault="004B2116" w:rsidP="004B2116">
            <w:pPr>
              <w:spacing w:after="0" w:line="240" w:lineRule="auto"/>
              <w:jc w:val="both"/>
              <w:rPr>
                <w:rFonts w:ascii="Times New Roman" w:eastAsia="Times New Roman" w:hAnsi="Times New Roman" w:cs="Times New Roman"/>
                <w:sz w:val="24"/>
                <w:szCs w:val="24"/>
              </w:rPr>
            </w:pPr>
            <w:r w:rsidRPr="004B2116">
              <w:rPr>
                <w:rFonts w:ascii="Times New Roman" w:eastAsia="Times New Roman" w:hAnsi="Times New Roman" w:cs="Times New Roman"/>
                <w:sz w:val="24"/>
                <w:szCs w:val="24"/>
              </w:rPr>
              <w:t xml:space="preserve">- увеличение продолжительности жизни до средне-республиканского показателя. </w:t>
            </w:r>
          </w:p>
        </w:tc>
      </w:tr>
      <w:tr w:rsidR="004B2116" w:rsidRPr="004B2116" w:rsidTr="008A13CF">
        <w:trPr>
          <w:trHeight w:val="765"/>
        </w:trPr>
        <w:tc>
          <w:tcPr>
            <w:tcW w:w="2977" w:type="dxa"/>
            <w:vMerge/>
            <w:tcBorders>
              <w:top w:val="nil"/>
              <w:left w:val="single" w:sz="8" w:space="0" w:color="auto"/>
              <w:bottom w:val="single" w:sz="8" w:space="0" w:color="000000"/>
              <w:right w:val="single" w:sz="8" w:space="0" w:color="auto"/>
            </w:tcBorders>
            <w:vAlign w:val="center"/>
            <w:hideMark/>
          </w:tcPr>
          <w:p w:rsidR="004B2116" w:rsidRPr="004B2116" w:rsidRDefault="004B2116" w:rsidP="004B2116">
            <w:pPr>
              <w:spacing w:after="0" w:line="240" w:lineRule="auto"/>
              <w:rPr>
                <w:rFonts w:ascii="Times New Roman" w:eastAsia="Times New Roman" w:hAnsi="Times New Roman" w:cs="Times New Roman"/>
                <w:color w:val="000000"/>
                <w:sz w:val="24"/>
                <w:szCs w:val="24"/>
              </w:rPr>
            </w:pPr>
          </w:p>
        </w:tc>
        <w:tc>
          <w:tcPr>
            <w:tcW w:w="6662" w:type="dxa"/>
            <w:tcBorders>
              <w:top w:val="nil"/>
              <w:left w:val="nil"/>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jc w:val="both"/>
              <w:rPr>
                <w:rFonts w:ascii="Times New Roman" w:eastAsia="Times New Roman" w:hAnsi="Times New Roman" w:cs="Times New Roman"/>
                <w:sz w:val="24"/>
                <w:szCs w:val="24"/>
              </w:rPr>
            </w:pPr>
            <w:r w:rsidRPr="004B2116">
              <w:rPr>
                <w:rFonts w:ascii="Times New Roman" w:eastAsia="Times New Roman" w:hAnsi="Times New Roman" w:cs="Times New Roman"/>
                <w:sz w:val="24"/>
                <w:szCs w:val="24"/>
              </w:rPr>
              <w:t>Стратегия определена на 2016-2021 годы и определяет дальнейший вектор развития района до 2030 года</w:t>
            </w:r>
          </w:p>
        </w:tc>
      </w:tr>
    </w:tbl>
    <w:p w:rsidR="004B2116" w:rsidRPr="004B2116" w:rsidRDefault="004B2116" w:rsidP="004B2116">
      <w:pPr>
        <w:keepNext/>
        <w:spacing w:before="240" w:after="60" w:line="240" w:lineRule="auto"/>
        <w:outlineLvl w:val="0"/>
        <w:rPr>
          <w:rFonts w:ascii="Times New Roman" w:eastAsia="Batang" w:hAnsi="Times New Roman" w:cs="Times New Roman"/>
          <w:b/>
          <w:bCs/>
          <w:kern w:val="32"/>
          <w:sz w:val="32"/>
          <w:szCs w:val="32"/>
          <w:lang w:eastAsia="ko-KR"/>
        </w:rPr>
      </w:pPr>
    </w:p>
    <w:p w:rsidR="004B2116" w:rsidRPr="004B2116" w:rsidRDefault="004B2116" w:rsidP="004B2116">
      <w:pPr>
        <w:spacing w:after="0" w:line="240" w:lineRule="auto"/>
        <w:rPr>
          <w:rFonts w:ascii="Times New Roman" w:eastAsia="Batang" w:hAnsi="Times New Roman" w:cs="Times New Roman"/>
          <w:sz w:val="24"/>
          <w:szCs w:val="24"/>
          <w:lang w:eastAsia="ko-KR"/>
        </w:rPr>
      </w:pPr>
    </w:p>
    <w:p w:rsidR="004B2116" w:rsidRPr="004B2116" w:rsidRDefault="004B2116" w:rsidP="004B2116">
      <w:pPr>
        <w:keepNext/>
        <w:spacing w:before="240" w:after="60" w:line="240" w:lineRule="auto"/>
        <w:outlineLvl w:val="0"/>
        <w:rPr>
          <w:rFonts w:ascii="Times New Roman" w:eastAsia="Batang" w:hAnsi="Times New Roman" w:cs="Times New Roman"/>
          <w:b/>
          <w:bCs/>
          <w:kern w:val="32"/>
          <w:sz w:val="32"/>
          <w:szCs w:val="32"/>
          <w:lang w:eastAsia="ko-KR"/>
        </w:rPr>
      </w:pPr>
      <w:bookmarkStart w:id="1" w:name="_Toc461189401"/>
      <w:r w:rsidRPr="004B2116">
        <w:rPr>
          <w:rFonts w:ascii="Times New Roman" w:eastAsia="Batang" w:hAnsi="Times New Roman" w:cs="Times New Roman"/>
          <w:b/>
          <w:bCs/>
          <w:kern w:val="32"/>
          <w:sz w:val="32"/>
          <w:szCs w:val="32"/>
          <w:lang w:eastAsia="ko-KR"/>
        </w:rPr>
        <w:t>Введение. Назначение Стратегии. Основные положения</w:t>
      </w:r>
      <w:bookmarkEnd w:id="1"/>
    </w:p>
    <w:p w:rsidR="004B2116" w:rsidRPr="004B2116" w:rsidRDefault="004B2116" w:rsidP="004B2116">
      <w:pPr>
        <w:spacing w:after="0" w:line="240" w:lineRule="auto"/>
        <w:jc w:val="both"/>
        <w:rPr>
          <w:rFonts w:ascii="Times New Roman" w:eastAsia="Batang" w:hAnsi="Times New Roman" w:cs="Times New Roman"/>
          <w:sz w:val="28"/>
          <w:szCs w:val="28"/>
          <w:lang w:eastAsia="ko-KR"/>
        </w:rPr>
      </w:pPr>
    </w:p>
    <w:p w:rsidR="004B2116" w:rsidRPr="004B2116" w:rsidRDefault="004B2116" w:rsidP="004B2116">
      <w:pPr>
        <w:spacing w:after="0" w:line="240" w:lineRule="auto"/>
        <w:ind w:firstLine="709"/>
        <w:jc w:val="both"/>
        <w:rPr>
          <w:rFonts w:ascii="Times New Roman" w:eastAsia="Batang" w:hAnsi="Times New Roman" w:cs="Times New Roman"/>
          <w:sz w:val="28"/>
          <w:szCs w:val="28"/>
          <w:lang w:eastAsia="ko-KR"/>
        </w:rPr>
      </w:pPr>
      <w:proofErr w:type="gramStart"/>
      <w:r w:rsidRPr="004B2116">
        <w:rPr>
          <w:rFonts w:ascii="Times New Roman" w:eastAsia="Batang" w:hAnsi="Times New Roman" w:cs="Times New Roman"/>
          <w:sz w:val="28"/>
          <w:szCs w:val="28"/>
          <w:lang w:eastAsia="ko-KR"/>
        </w:rPr>
        <w:t xml:space="preserve">Стратегия социально-экономического развития Ютазинского муниципального района до 2030 года (далее – Стратегия ЮМР) разработана по поручению Президента Республики Татарстан в 2013-2015 гг. Нормативно-правовой основой разработки явились Федеральный закон от 28 июня 2014 г. №172-ФЗ «О стратегическом планировании в Российской Федерации» (далее – ФЗ-172) и Закон Республики Татарстан от 16 марта 2015 г. №12-ЗРТ «О стратегическом </w:t>
      </w:r>
      <w:r w:rsidRPr="004B2116">
        <w:rPr>
          <w:rFonts w:ascii="Times New Roman" w:eastAsia="Batang" w:hAnsi="Times New Roman" w:cs="Times New Roman"/>
          <w:sz w:val="28"/>
          <w:szCs w:val="28"/>
          <w:lang w:eastAsia="ko-KR"/>
        </w:rPr>
        <w:lastRenderedPageBreak/>
        <w:t>планировании в Республике Татарстан», закон Республики Татарстан</w:t>
      </w:r>
      <w:proofErr w:type="gramEnd"/>
      <w:r w:rsidRPr="004B2116">
        <w:rPr>
          <w:rFonts w:ascii="Times New Roman" w:eastAsia="Batang" w:hAnsi="Times New Roman" w:cs="Times New Roman"/>
          <w:sz w:val="28"/>
          <w:szCs w:val="28"/>
          <w:lang w:eastAsia="ko-KR"/>
        </w:rPr>
        <w:t xml:space="preserve"> от 17 июня 2015 года № 40-ЗРТ «Об утверждении Стратегии социально-экономического развития Республики Татарстан до 2030 года", Послание Президента. Понятия и термины используются в Стратегии в соответствии с названными законами. </w:t>
      </w:r>
    </w:p>
    <w:p w:rsidR="004B2116" w:rsidRPr="004B2116" w:rsidRDefault="004B2116" w:rsidP="004B2116">
      <w:pPr>
        <w:spacing w:after="0" w:line="240" w:lineRule="auto"/>
        <w:ind w:firstLine="709"/>
        <w:jc w:val="both"/>
        <w:rPr>
          <w:rFonts w:ascii="Times New Roman" w:eastAsia="Batang" w:hAnsi="Times New Roman" w:cs="Times New Roman"/>
          <w:sz w:val="28"/>
          <w:szCs w:val="28"/>
          <w:lang w:eastAsia="ko-KR"/>
        </w:rPr>
      </w:pPr>
      <w:r w:rsidRPr="004B2116">
        <w:rPr>
          <w:rFonts w:ascii="Times New Roman" w:eastAsia="Batang" w:hAnsi="Times New Roman" w:cs="Times New Roman"/>
          <w:sz w:val="28"/>
          <w:szCs w:val="28"/>
          <w:lang w:eastAsia="ko-KR"/>
        </w:rPr>
        <w:t xml:space="preserve">Разработка Стратегии велась с учетом методических рекомендаций, утвержденных приказом Министерства экономики Республики Татарстан № 534 от 18 декабря 2015 года. Стратегия не является исключительным документом, определяющим социально-экономическое развитие Ютазинского муниципального района, не определяет направления расходования средств бюджета Ютазинского муниципального района. </w:t>
      </w:r>
      <w:proofErr w:type="gramStart"/>
      <w:r w:rsidRPr="004B2116">
        <w:rPr>
          <w:rFonts w:ascii="Times New Roman" w:eastAsia="Batang" w:hAnsi="Times New Roman" w:cs="Times New Roman"/>
          <w:sz w:val="28"/>
          <w:szCs w:val="28"/>
          <w:lang w:eastAsia="ko-KR"/>
        </w:rPr>
        <w:t>Стратегия призвана координировать реализацию программ органов муниципальной власти Ютазинского муниципального района в рамках установленных приоритетов для достижения декларируемых целей и решения существующих задач, и является основой для разработки документов территориального планирования и социально-экономического развития.</w:t>
      </w:r>
      <w:proofErr w:type="gramEnd"/>
    </w:p>
    <w:p w:rsidR="004B2116" w:rsidRPr="004B2116" w:rsidRDefault="004B2116" w:rsidP="004B2116">
      <w:pPr>
        <w:spacing w:after="0" w:line="240" w:lineRule="auto"/>
        <w:ind w:firstLine="709"/>
        <w:jc w:val="both"/>
        <w:rPr>
          <w:rFonts w:ascii="Times New Roman" w:eastAsia="Batang" w:hAnsi="Times New Roman" w:cs="Times New Roman"/>
          <w:sz w:val="28"/>
          <w:szCs w:val="28"/>
          <w:lang w:eastAsia="ko-KR"/>
        </w:rPr>
      </w:pPr>
      <w:r w:rsidRPr="004B2116">
        <w:rPr>
          <w:rFonts w:ascii="Times New Roman" w:eastAsia="Batang" w:hAnsi="Times New Roman" w:cs="Times New Roman"/>
          <w:sz w:val="28"/>
          <w:szCs w:val="28"/>
          <w:lang w:eastAsia="ko-KR"/>
        </w:rPr>
        <w:t>Стратегия социально-экономического развития ЮМР до 2030 года определяет приоритеты,  цели и задачи социально-экономического развития района.</w:t>
      </w:r>
    </w:p>
    <w:p w:rsidR="004B2116" w:rsidRPr="004B2116" w:rsidRDefault="004B2116" w:rsidP="004B2116">
      <w:pPr>
        <w:spacing w:after="0" w:line="240" w:lineRule="auto"/>
        <w:jc w:val="both"/>
        <w:rPr>
          <w:rFonts w:ascii="Times New Roman" w:eastAsia="Batang" w:hAnsi="Times New Roman" w:cs="Times New Roman"/>
          <w:sz w:val="28"/>
          <w:szCs w:val="28"/>
          <w:lang w:eastAsia="ko-KR"/>
        </w:rPr>
      </w:pPr>
      <w:r w:rsidRPr="004B2116">
        <w:rPr>
          <w:rFonts w:ascii="Times New Roman" w:eastAsia="Batang" w:hAnsi="Times New Roman" w:cs="Times New Roman"/>
          <w:sz w:val="28"/>
          <w:szCs w:val="28"/>
          <w:lang w:eastAsia="ko-KR"/>
        </w:rPr>
        <w:tab/>
        <w:t>Стратегия содержит:</w:t>
      </w:r>
    </w:p>
    <w:p w:rsidR="004B2116" w:rsidRPr="004B2116" w:rsidRDefault="004B2116" w:rsidP="004B2116">
      <w:pPr>
        <w:numPr>
          <w:ilvl w:val="0"/>
          <w:numId w:val="2"/>
        </w:numPr>
        <w:spacing w:after="0" w:line="240" w:lineRule="auto"/>
        <w:jc w:val="both"/>
        <w:rPr>
          <w:rFonts w:ascii="Times New Roman" w:eastAsia="Batang" w:hAnsi="Times New Roman" w:cs="Times New Roman"/>
          <w:sz w:val="28"/>
          <w:szCs w:val="28"/>
          <w:lang w:eastAsia="ko-KR"/>
        </w:rPr>
      </w:pPr>
      <w:r w:rsidRPr="004B2116">
        <w:rPr>
          <w:rFonts w:ascii="Times New Roman" w:eastAsia="Batang" w:hAnsi="Times New Roman" w:cs="Times New Roman"/>
          <w:sz w:val="28"/>
          <w:szCs w:val="28"/>
          <w:lang w:eastAsia="ko-KR"/>
        </w:rPr>
        <w:t>оценку достигнутых показателей социально-экономического развития Ютазинского муниципального района;</w:t>
      </w:r>
    </w:p>
    <w:p w:rsidR="004B2116" w:rsidRPr="004B2116" w:rsidRDefault="004B2116" w:rsidP="004B2116">
      <w:pPr>
        <w:numPr>
          <w:ilvl w:val="0"/>
          <w:numId w:val="2"/>
        </w:numPr>
        <w:spacing w:after="0" w:line="240" w:lineRule="auto"/>
        <w:jc w:val="both"/>
        <w:rPr>
          <w:rFonts w:ascii="Times New Roman" w:eastAsia="Batang" w:hAnsi="Times New Roman" w:cs="Times New Roman"/>
          <w:sz w:val="28"/>
          <w:szCs w:val="28"/>
          <w:lang w:eastAsia="ko-KR"/>
        </w:rPr>
      </w:pPr>
      <w:r w:rsidRPr="004B2116">
        <w:rPr>
          <w:rFonts w:ascii="Times New Roman" w:eastAsia="Batang" w:hAnsi="Times New Roman" w:cs="Times New Roman"/>
          <w:sz w:val="28"/>
          <w:szCs w:val="28"/>
          <w:lang w:eastAsia="ko-KR"/>
        </w:rPr>
        <w:t>приоритеты, цели, задачи и направления социально-экономической политики Ютазинского муниципального района;</w:t>
      </w:r>
    </w:p>
    <w:p w:rsidR="004B2116" w:rsidRPr="004B2116" w:rsidRDefault="004B2116" w:rsidP="004B2116">
      <w:pPr>
        <w:numPr>
          <w:ilvl w:val="0"/>
          <w:numId w:val="2"/>
        </w:numPr>
        <w:spacing w:after="0" w:line="240" w:lineRule="auto"/>
        <w:jc w:val="both"/>
        <w:rPr>
          <w:rFonts w:ascii="Times New Roman" w:eastAsia="Batang" w:hAnsi="Times New Roman" w:cs="Times New Roman"/>
          <w:sz w:val="28"/>
          <w:szCs w:val="28"/>
          <w:lang w:eastAsia="ko-KR"/>
        </w:rPr>
      </w:pPr>
      <w:r w:rsidRPr="004B2116">
        <w:rPr>
          <w:rFonts w:ascii="Times New Roman" w:eastAsia="Batang" w:hAnsi="Times New Roman" w:cs="Times New Roman"/>
          <w:sz w:val="28"/>
          <w:szCs w:val="28"/>
          <w:lang w:eastAsia="ko-KR"/>
        </w:rPr>
        <w:t>показатели достижения целей социально-экономического развития Ютазинского муниципального района, сроки и этапы реализации Стратегии;</w:t>
      </w:r>
    </w:p>
    <w:p w:rsidR="004B2116" w:rsidRPr="004B2116" w:rsidRDefault="004B2116" w:rsidP="004B2116">
      <w:pPr>
        <w:numPr>
          <w:ilvl w:val="0"/>
          <w:numId w:val="2"/>
        </w:numPr>
        <w:spacing w:after="0" w:line="240" w:lineRule="auto"/>
        <w:jc w:val="both"/>
        <w:rPr>
          <w:rFonts w:ascii="Times New Roman" w:eastAsia="Batang" w:hAnsi="Times New Roman" w:cs="Times New Roman"/>
          <w:sz w:val="28"/>
          <w:szCs w:val="28"/>
          <w:lang w:eastAsia="ko-KR"/>
        </w:rPr>
      </w:pPr>
      <w:r w:rsidRPr="004B2116">
        <w:rPr>
          <w:rFonts w:ascii="Times New Roman" w:eastAsia="Batang" w:hAnsi="Times New Roman" w:cs="Times New Roman"/>
          <w:sz w:val="28"/>
          <w:szCs w:val="28"/>
          <w:lang w:eastAsia="ko-KR"/>
        </w:rPr>
        <w:t>оценку финансовых и иных ресурсов, необходимых для реализации Стратегии;</w:t>
      </w:r>
    </w:p>
    <w:p w:rsidR="004B2116" w:rsidRPr="004B2116" w:rsidRDefault="004B2116" w:rsidP="004B2116">
      <w:pPr>
        <w:numPr>
          <w:ilvl w:val="0"/>
          <w:numId w:val="2"/>
        </w:numPr>
        <w:spacing w:after="0" w:line="240" w:lineRule="auto"/>
        <w:jc w:val="both"/>
        <w:rPr>
          <w:rFonts w:ascii="Times New Roman" w:eastAsia="Batang" w:hAnsi="Times New Roman" w:cs="Times New Roman"/>
          <w:sz w:val="28"/>
          <w:szCs w:val="28"/>
          <w:lang w:eastAsia="ko-KR"/>
        </w:rPr>
      </w:pPr>
      <w:r w:rsidRPr="004B2116">
        <w:rPr>
          <w:rFonts w:ascii="Times New Roman" w:eastAsia="Batang" w:hAnsi="Times New Roman" w:cs="Times New Roman"/>
          <w:sz w:val="28"/>
          <w:szCs w:val="28"/>
          <w:lang w:eastAsia="ko-KR"/>
        </w:rPr>
        <w:t>ожидаемые результаты реализации Стратегии;</w:t>
      </w:r>
    </w:p>
    <w:p w:rsidR="004B2116" w:rsidRPr="004B2116" w:rsidRDefault="004B2116" w:rsidP="004B2116">
      <w:pPr>
        <w:numPr>
          <w:ilvl w:val="0"/>
          <w:numId w:val="2"/>
        </w:numPr>
        <w:spacing w:after="0" w:line="240" w:lineRule="auto"/>
        <w:jc w:val="both"/>
        <w:rPr>
          <w:rFonts w:ascii="Times New Roman" w:eastAsia="Batang" w:hAnsi="Times New Roman" w:cs="Times New Roman"/>
          <w:sz w:val="28"/>
          <w:szCs w:val="28"/>
          <w:lang w:eastAsia="ko-KR"/>
        </w:rPr>
      </w:pPr>
      <w:r w:rsidRPr="004B2116">
        <w:rPr>
          <w:rFonts w:ascii="Times New Roman" w:eastAsia="Batang" w:hAnsi="Times New Roman" w:cs="Times New Roman"/>
          <w:sz w:val="28"/>
          <w:szCs w:val="28"/>
          <w:lang w:eastAsia="ko-KR"/>
        </w:rPr>
        <w:t>информацию о муниципальных программах, утверждаемых в целях Стратегии</w:t>
      </w:r>
    </w:p>
    <w:p w:rsidR="004B2116" w:rsidRPr="004B2116" w:rsidRDefault="004B2116" w:rsidP="004B2116">
      <w:pPr>
        <w:numPr>
          <w:ilvl w:val="0"/>
          <w:numId w:val="2"/>
        </w:numPr>
        <w:spacing w:after="0" w:line="240" w:lineRule="auto"/>
        <w:jc w:val="both"/>
        <w:rPr>
          <w:rFonts w:ascii="Times New Roman" w:eastAsia="Batang" w:hAnsi="Times New Roman" w:cs="Times New Roman"/>
          <w:sz w:val="28"/>
          <w:szCs w:val="28"/>
          <w:lang w:eastAsia="ko-KR"/>
        </w:rPr>
      </w:pPr>
      <w:r w:rsidRPr="004B2116">
        <w:rPr>
          <w:rFonts w:ascii="Times New Roman" w:eastAsia="Batang" w:hAnsi="Times New Roman" w:cs="Times New Roman"/>
          <w:sz w:val="28"/>
          <w:szCs w:val="28"/>
          <w:lang w:eastAsia="ko-KR"/>
        </w:rPr>
        <w:t xml:space="preserve">мероприятия, связанные с участием Ютазинского района в реализации флагманских </w:t>
      </w:r>
      <w:proofErr w:type="gramStart"/>
      <w:r w:rsidRPr="004B2116">
        <w:rPr>
          <w:rFonts w:ascii="Times New Roman" w:eastAsia="Batang" w:hAnsi="Times New Roman" w:cs="Times New Roman"/>
          <w:sz w:val="28"/>
          <w:szCs w:val="28"/>
          <w:lang w:eastAsia="ko-KR"/>
        </w:rPr>
        <w:t>проектов Стратегии социально-экономического развития Республики</w:t>
      </w:r>
      <w:proofErr w:type="gramEnd"/>
      <w:r w:rsidRPr="004B2116">
        <w:rPr>
          <w:rFonts w:ascii="Times New Roman" w:eastAsia="Batang" w:hAnsi="Times New Roman" w:cs="Times New Roman"/>
          <w:sz w:val="28"/>
          <w:szCs w:val="28"/>
          <w:lang w:eastAsia="ko-KR"/>
        </w:rPr>
        <w:t xml:space="preserve"> Татарстан;</w:t>
      </w:r>
    </w:p>
    <w:p w:rsidR="004B2116" w:rsidRPr="004B2116" w:rsidRDefault="004B2116" w:rsidP="004B2116">
      <w:pPr>
        <w:spacing w:after="0" w:line="240" w:lineRule="auto"/>
        <w:ind w:firstLine="709"/>
        <w:jc w:val="both"/>
        <w:rPr>
          <w:rFonts w:ascii="Times New Roman" w:eastAsia="Batang" w:hAnsi="Times New Roman" w:cs="Times New Roman"/>
          <w:sz w:val="28"/>
          <w:szCs w:val="28"/>
          <w:lang w:eastAsia="ko-KR"/>
        </w:rPr>
      </w:pPr>
    </w:p>
    <w:p w:rsidR="004B2116" w:rsidRPr="004B2116" w:rsidRDefault="004B2116" w:rsidP="004B2116">
      <w:pPr>
        <w:spacing w:after="0" w:line="240" w:lineRule="auto"/>
        <w:ind w:firstLine="709"/>
        <w:jc w:val="both"/>
        <w:rPr>
          <w:rFonts w:ascii="Times New Roman" w:eastAsia="Batang" w:hAnsi="Times New Roman" w:cs="Times New Roman"/>
          <w:sz w:val="28"/>
          <w:szCs w:val="28"/>
          <w:lang w:eastAsia="ko-KR"/>
        </w:rPr>
      </w:pPr>
      <w:proofErr w:type="gramStart"/>
      <w:r w:rsidRPr="004B2116">
        <w:rPr>
          <w:rFonts w:ascii="Times New Roman" w:eastAsia="Batang" w:hAnsi="Times New Roman" w:cs="Times New Roman"/>
          <w:sz w:val="28"/>
          <w:szCs w:val="28"/>
          <w:lang w:eastAsia="ko-KR"/>
        </w:rPr>
        <w:t xml:space="preserve">Принятие Стратегии ЮМР позволит сформировать главные ориентиры социально-экономического развития, вокруг которых будет строиться среднесрочное и краткосрочное планирование, как основа интеграционного развития всех поселений, входящих в состав Ютазинского муниципального района (далее – ЮМР), взаимоувязанного с планами и программами Республики Татарстана, а также с планами инвесторов, привлекаемых для развития бизнеса в ЮМР. </w:t>
      </w:r>
      <w:proofErr w:type="gramEnd"/>
    </w:p>
    <w:p w:rsidR="004B2116" w:rsidRPr="004B2116" w:rsidRDefault="004B2116" w:rsidP="004B2116">
      <w:pPr>
        <w:spacing w:after="0" w:line="240" w:lineRule="auto"/>
        <w:ind w:firstLine="709"/>
        <w:jc w:val="both"/>
        <w:rPr>
          <w:rFonts w:ascii="Times New Roman" w:eastAsia="Batang" w:hAnsi="Times New Roman" w:cs="Times New Roman"/>
          <w:sz w:val="28"/>
          <w:szCs w:val="28"/>
          <w:lang w:eastAsia="ko-KR"/>
        </w:rPr>
      </w:pPr>
      <w:r w:rsidRPr="004B2116">
        <w:rPr>
          <w:rFonts w:ascii="Times New Roman" w:eastAsia="Batang" w:hAnsi="Times New Roman" w:cs="Times New Roman"/>
          <w:sz w:val="28"/>
          <w:szCs w:val="28"/>
          <w:lang w:eastAsia="ko-KR"/>
        </w:rPr>
        <w:t>Стратегия открыта для корректировки и внесения предложений и дополнений. Основаниями для корректировки являются:</w:t>
      </w:r>
    </w:p>
    <w:p w:rsidR="004B2116" w:rsidRPr="004B2116" w:rsidRDefault="004B2116" w:rsidP="004B2116">
      <w:pPr>
        <w:spacing w:after="0" w:line="240" w:lineRule="auto"/>
        <w:ind w:firstLine="709"/>
        <w:jc w:val="both"/>
        <w:rPr>
          <w:rFonts w:ascii="Times New Roman" w:eastAsia="Batang" w:hAnsi="Times New Roman" w:cs="Times New Roman"/>
          <w:sz w:val="28"/>
          <w:szCs w:val="28"/>
          <w:lang w:eastAsia="ko-KR"/>
        </w:rPr>
      </w:pPr>
      <w:r w:rsidRPr="004B2116">
        <w:rPr>
          <w:rFonts w:ascii="Times New Roman" w:eastAsia="Batang" w:hAnsi="Times New Roman" w:cs="Times New Roman"/>
          <w:sz w:val="28"/>
          <w:szCs w:val="28"/>
          <w:lang w:eastAsia="ko-KR"/>
        </w:rPr>
        <w:t>- поручения Президента Республики Татарстан;</w:t>
      </w:r>
    </w:p>
    <w:p w:rsidR="004B2116" w:rsidRPr="004B2116" w:rsidRDefault="004B2116" w:rsidP="004B2116">
      <w:pPr>
        <w:spacing w:after="0" w:line="240" w:lineRule="auto"/>
        <w:ind w:firstLine="709"/>
        <w:jc w:val="both"/>
        <w:rPr>
          <w:rFonts w:ascii="Times New Roman" w:eastAsia="Batang" w:hAnsi="Times New Roman" w:cs="Times New Roman"/>
          <w:sz w:val="28"/>
          <w:szCs w:val="28"/>
          <w:lang w:eastAsia="ko-KR"/>
        </w:rPr>
      </w:pPr>
      <w:r w:rsidRPr="004B2116">
        <w:rPr>
          <w:rFonts w:ascii="Times New Roman" w:eastAsia="Batang" w:hAnsi="Times New Roman" w:cs="Times New Roman"/>
          <w:sz w:val="28"/>
          <w:szCs w:val="28"/>
          <w:lang w:eastAsia="ko-KR"/>
        </w:rPr>
        <w:t>- изменение требований федерального законодательства, или законодательства Республики Татарстан;</w:t>
      </w:r>
    </w:p>
    <w:p w:rsidR="004B2116" w:rsidRPr="004B2116" w:rsidRDefault="004B2116" w:rsidP="004B2116">
      <w:pPr>
        <w:spacing w:after="0" w:line="240" w:lineRule="auto"/>
        <w:ind w:firstLine="709"/>
        <w:jc w:val="both"/>
        <w:rPr>
          <w:rFonts w:ascii="Times New Roman" w:eastAsia="Batang" w:hAnsi="Times New Roman" w:cs="Times New Roman"/>
          <w:sz w:val="28"/>
          <w:szCs w:val="28"/>
          <w:lang w:eastAsia="ko-KR"/>
        </w:rPr>
      </w:pPr>
      <w:r w:rsidRPr="004B2116">
        <w:rPr>
          <w:rFonts w:ascii="Times New Roman" w:eastAsia="Batang" w:hAnsi="Times New Roman" w:cs="Times New Roman"/>
          <w:sz w:val="28"/>
          <w:szCs w:val="28"/>
          <w:lang w:eastAsia="ko-KR"/>
        </w:rPr>
        <w:t>- результаты контроля и результаты общественного обсуждения;</w:t>
      </w:r>
    </w:p>
    <w:p w:rsidR="004B2116" w:rsidRPr="004B2116" w:rsidRDefault="004B2116" w:rsidP="004B2116">
      <w:pPr>
        <w:spacing w:after="0" w:line="240" w:lineRule="auto"/>
        <w:ind w:firstLine="709"/>
        <w:jc w:val="both"/>
        <w:rPr>
          <w:rFonts w:ascii="Times New Roman" w:eastAsia="Batang" w:hAnsi="Times New Roman" w:cs="Times New Roman"/>
          <w:sz w:val="28"/>
          <w:szCs w:val="28"/>
          <w:lang w:eastAsia="ko-KR"/>
        </w:rPr>
      </w:pPr>
      <w:r w:rsidRPr="004B2116">
        <w:rPr>
          <w:rFonts w:ascii="Times New Roman" w:eastAsia="Batang" w:hAnsi="Times New Roman" w:cs="Times New Roman"/>
          <w:sz w:val="28"/>
          <w:szCs w:val="28"/>
          <w:lang w:eastAsia="ko-KR"/>
        </w:rPr>
        <w:t>- иные основания по решению Главы Ютазинского муниципального района.</w:t>
      </w:r>
    </w:p>
    <w:p w:rsidR="004B2116" w:rsidRPr="004B2116" w:rsidRDefault="004B2116" w:rsidP="004B2116">
      <w:pPr>
        <w:spacing w:after="0" w:line="240" w:lineRule="auto"/>
        <w:jc w:val="both"/>
        <w:rPr>
          <w:rFonts w:ascii="Times New Roman" w:eastAsia="Batang" w:hAnsi="Times New Roman" w:cs="Times New Roman"/>
          <w:sz w:val="28"/>
          <w:szCs w:val="28"/>
          <w:lang w:eastAsia="ko-KR"/>
        </w:rPr>
      </w:pPr>
      <w:r w:rsidRPr="004B2116">
        <w:rPr>
          <w:rFonts w:ascii="Times New Roman" w:eastAsia="Batang" w:hAnsi="Times New Roman" w:cs="Times New Roman"/>
          <w:sz w:val="28"/>
          <w:szCs w:val="28"/>
          <w:lang w:eastAsia="ko-KR"/>
        </w:rPr>
        <w:tab/>
      </w:r>
    </w:p>
    <w:p w:rsidR="004B2116" w:rsidRPr="004B2116" w:rsidRDefault="004B2116" w:rsidP="004B2116">
      <w:pPr>
        <w:spacing w:after="0" w:line="240" w:lineRule="auto"/>
        <w:jc w:val="both"/>
        <w:rPr>
          <w:rFonts w:ascii="Times New Roman" w:eastAsia="Batang" w:hAnsi="Times New Roman" w:cs="Times New Roman"/>
          <w:sz w:val="28"/>
          <w:szCs w:val="28"/>
          <w:lang w:eastAsia="ko-KR"/>
        </w:rPr>
      </w:pPr>
      <w:r w:rsidRPr="004B2116">
        <w:rPr>
          <w:rFonts w:ascii="Times New Roman" w:eastAsia="Batang" w:hAnsi="Times New Roman" w:cs="Times New Roman"/>
          <w:sz w:val="28"/>
          <w:szCs w:val="28"/>
          <w:lang w:eastAsia="ko-KR"/>
        </w:rPr>
        <w:tab/>
        <w:t xml:space="preserve"> </w:t>
      </w:r>
    </w:p>
    <w:p w:rsidR="004B2116" w:rsidRPr="004B2116" w:rsidRDefault="004B2116" w:rsidP="004B2116">
      <w:pPr>
        <w:keepNext/>
        <w:spacing w:before="240" w:after="60" w:line="240" w:lineRule="auto"/>
        <w:ind w:firstLine="709"/>
        <w:outlineLvl w:val="0"/>
        <w:rPr>
          <w:rFonts w:ascii="Times New Roman" w:eastAsia="Batang" w:hAnsi="Times New Roman" w:cs="Times New Roman"/>
          <w:b/>
          <w:bCs/>
          <w:kern w:val="32"/>
          <w:sz w:val="32"/>
          <w:szCs w:val="32"/>
          <w:lang w:eastAsia="ko-KR"/>
        </w:rPr>
      </w:pPr>
      <w:bookmarkStart w:id="2" w:name="_Toc461189402"/>
      <w:r w:rsidRPr="004B2116">
        <w:rPr>
          <w:rFonts w:ascii="Times New Roman" w:eastAsia="Batang" w:hAnsi="Times New Roman" w:cs="Times New Roman"/>
          <w:b/>
          <w:bCs/>
          <w:kern w:val="32"/>
          <w:sz w:val="32"/>
          <w:szCs w:val="32"/>
          <w:lang w:eastAsia="ko-KR"/>
        </w:rPr>
        <w:lastRenderedPageBreak/>
        <w:t>1. Цели, задачи и приоритеты социально-экономического развития Ютазинского муниципального района</w:t>
      </w:r>
      <w:bookmarkEnd w:id="2"/>
    </w:p>
    <w:p w:rsidR="004B2116" w:rsidRPr="004B2116" w:rsidRDefault="004B2116" w:rsidP="004B2116">
      <w:pPr>
        <w:spacing w:after="0" w:line="240" w:lineRule="auto"/>
        <w:jc w:val="both"/>
        <w:rPr>
          <w:rFonts w:ascii="Times New Roman" w:eastAsia="Batang" w:hAnsi="Times New Roman" w:cs="Times New Roman"/>
          <w:sz w:val="28"/>
          <w:szCs w:val="28"/>
          <w:lang w:eastAsia="ko-KR"/>
        </w:rPr>
      </w:pPr>
      <w:r w:rsidRPr="004B2116">
        <w:rPr>
          <w:rFonts w:ascii="Times New Roman" w:eastAsia="Batang" w:hAnsi="Times New Roman" w:cs="Times New Roman"/>
          <w:sz w:val="28"/>
          <w:szCs w:val="28"/>
          <w:lang w:eastAsia="ko-KR"/>
        </w:rPr>
        <w:tab/>
      </w:r>
    </w:p>
    <w:p w:rsidR="004B2116" w:rsidRPr="004B2116" w:rsidRDefault="004B2116" w:rsidP="004B2116">
      <w:pPr>
        <w:autoSpaceDE w:val="0"/>
        <w:autoSpaceDN w:val="0"/>
        <w:adjustRightInd w:val="0"/>
        <w:spacing w:after="0" w:line="240" w:lineRule="auto"/>
        <w:ind w:firstLine="709"/>
        <w:jc w:val="both"/>
        <w:rPr>
          <w:rFonts w:ascii="Times New Roman" w:eastAsia="Batang" w:hAnsi="Times New Roman" w:cs="Times New Roman"/>
          <w:sz w:val="28"/>
          <w:szCs w:val="28"/>
          <w:lang w:eastAsia="ko-KR"/>
        </w:rPr>
      </w:pPr>
      <w:r w:rsidRPr="004B2116">
        <w:rPr>
          <w:rFonts w:ascii="Times New Roman" w:eastAsia="Batang" w:hAnsi="Times New Roman" w:cs="Times New Roman"/>
          <w:sz w:val="28"/>
          <w:szCs w:val="28"/>
          <w:lang w:eastAsia="ko-KR"/>
        </w:rPr>
        <w:t>Стратегической целью социально-экономического развития Ютазинского муниципального района на период до 2030 года является:</w:t>
      </w:r>
    </w:p>
    <w:p w:rsidR="004B2116" w:rsidRPr="004B2116" w:rsidRDefault="004B2116" w:rsidP="004B2116">
      <w:pPr>
        <w:autoSpaceDE w:val="0"/>
        <w:autoSpaceDN w:val="0"/>
        <w:adjustRightInd w:val="0"/>
        <w:spacing w:after="0" w:line="240" w:lineRule="auto"/>
        <w:ind w:firstLine="709"/>
        <w:jc w:val="both"/>
        <w:rPr>
          <w:rFonts w:ascii="Times New Roman" w:eastAsia="Batang" w:hAnsi="Times New Roman" w:cs="Times New Roman"/>
          <w:b/>
          <w:sz w:val="28"/>
          <w:szCs w:val="28"/>
          <w:lang w:eastAsia="ko-KR"/>
        </w:rPr>
      </w:pPr>
      <w:proofErr w:type="spellStart"/>
      <w:r w:rsidRPr="004B2116">
        <w:rPr>
          <w:rFonts w:ascii="Times New Roman" w:eastAsia="Batang" w:hAnsi="Times New Roman" w:cs="Times New Roman"/>
          <w:sz w:val="28"/>
          <w:szCs w:val="28"/>
          <w:lang w:eastAsia="ko-KR"/>
        </w:rPr>
        <w:t>Ютазинский</w:t>
      </w:r>
      <w:proofErr w:type="spellEnd"/>
      <w:r w:rsidRPr="004B2116">
        <w:rPr>
          <w:rFonts w:ascii="Times New Roman" w:eastAsia="Batang" w:hAnsi="Times New Roman" w:cs="Times New Roman"/>
          <w:sz w:val="28"/>
          <w:szCs w:val="28"/>
          <w:lang w:eastAsia="ko-KR"/>
        </w:rPr>
        <w:t xml:space="preserve"> район – самодостаточная, инвестиционно-привлекательная, комфортная для проживания и посещения территория, с высоким качеством жизни,  развитой промышленностью и впереди идущим сельским хозяйством.</w:t>
      </w:r>
      <w:r w:rsidRPr="004B2116">
        <w:rPr>
          <w:rFonts w:ascii="Times New Roman" w:eastAsia="Batang" w:hAnsi="Times New Roman" w:cs="Times New Roman"/>
          <w:b/>
          <w:sz w:val="28"/>
          <w:szCs w:val="28"/>
          <w:lang w:eastAsia="ko-KR"/>
        </w:rPr>
        <w:t xml:space="preserve"> </w:t>
      </w:r>
    </w:p>
    <w:p w:rsidR="004B2116" w:rsidRPr="004B2116" w:rsidRDefault="004B2116" w:rsidP="004B2116">
      <w:pPr>
        <w:autoSpaceDE w:val="0"/>
        <w:autoSpaceDN w:val="0"/>
        <w:adjustRightInd w:val="0"/>
        <w:spacing w:after="0" w:line="240" w:lineRule="auto"/>
        <w:ind w:firstLine="709"/>
        <w:jc w:val="both"/>
        <w:rPr>
          <w:rFonts w:ascii="Times New Roman" w:eastAsia="Batang" w:hAnsi="Times New Roman" w:cs="Times New Roman"/>
          <w:sz w:val="28"/>
          <w:szCs w:val="28"/>
        </w:rPr>
      </w:pPr>
      <w:r w:rsidRPr="004B2116">
        <w:rPr>
          <w:rFonts w:ascii="Times New Roman" w:eastAsia="Batang" w:hAnsi="Times New Roman" w:cs="Times New Roman"/>
          <w:sz w:val="28"/>
          <w:szCs w:val="28"/>
        </w:rPr>
        <w:t>Для достижения сформулированной цели в рамках Стратегии должны быть решены следующие задачи:</w:t>
      </w:r>
    </w:p>
    <w:p w:rsidR="004B2116" w:rsidRPr="004B2116" w:rsidRDefault="004B2116" w:rsidP="004B2116">
      <w:pPr>
        <w:widowControl w:val="0"/>
        <w:autoSpaceDE w:val="0"/>
        <w:autoSpaceDN w:val="0"/>
        <w:adjustRightInd w:val="0"/>
        <w:spacing w:after="0" w:line="240" w:lineRule="auto"/>
        <w:ind w:firstLine="709"/>
        <w:jc w:val="both"/>
        <w:rPr>
          <w:rFonts w:ascii="Times New Roman" w:eastAsia="Batang" w:hAnsi="Times New Roman" w:cs="Times New Roman"/>
          <w:sz w:val="28"/>
          <w:szCs w:val="28"/>
          <w:lang w:eastAsia="ko-KR"/>
        </w:rPr>
      </w:pPr>
    </w:p>
    <w:p w:rsidR="004B2116" w:rsidRPr="004B2116" w:rsidRDefault="004B2116" w:rsidP="004B2116">
      <w:pPr>
        <w:numPr>
          <w:ilvl w:val="0"/>
          <w:numId w:val="11"/>
        </w:numPr>
        <w:spacing w:after="0" w:line="240" w:lineRule="auto"/>
        <w:ind w:right="-1"/>
        <w:jc w:val="both"/>
        <w:rPr>
          <w:rFonts w:ascii="Times New Roman" w:eastAsia="Batang" w:hAnsi="Times New Roman" w:cs="Times New Roman"/>
          <w:bCs/>
          <w:sz w:val="28"/>
          <w:szCs w:val="28"/>
          <w:lang w:eastAsia="ko-KR"/>
        </w:rPr>
      </w:pPr>
      <w:r w:rsidRPr="004B2116">
        <w:rPr>
          <w:rFonts w:ascii="Times New Roman" w:eastAsia="Batang" w:hAnsi="Times New Roman" w:cs="Times New Roman"/>
          <w:bCs/>
          <w:sz w:val="28"/>
          <w:szCs w:val="28"/>
          <w:lang w:eastAsia="ko-KR"/>
        </w:rPr>
        <w:t>создание благоприятной социальной среды для воспроизводства и развития человеческого капитала;</w:t>
      </w:r>
    </w:p>
    <w:p w:rsidR="004B2116" w:rsidRPr="004B2116" w:rsidRDefault="004B2116" w:rsidP="004B2116">
      <w:pPr>
        <w:numPr>
          <w:ilvl w:val="0"/>
          <w:numId w:val="11"/>
        </w:numPr>
        <w:spacing w:after="0" w:line="240" w:lineRule="auto"/>
        <w:ind w:right="-1"/>
        <w:jc w:val="both"/>
        <w:rPr>
          <w:rFonts w:ascii="Times New Roman" w:eastAsia="Batang" w:hAnsi="Times New Roman" w:cs="Times New Roman"/>
          <w:bCs/>
          <w:sz w:val="28"/>
          <w:szCs w:val="28"/>
          <w:lang w:eastAsia="ko-KR"/>
        </w:rPr>
      </w:pPr>
      <w:r w:rsidRPr="004B2116">
        <w:rPr>
          <w:rFonts w:ascii="Times New Roman" w:eastAsia="Batang" w:hAnsi="Times New Roman" w:cs="Times New Roman"/>
          <w:bCs/>
          <w:sz w:val="28"/>
          <w:szCs w:val="28"/>
          <w:lang w:eastAsia="ko-KR"/>
        </w:rPr>
        <w:t>повышение качества экология;</w:t>
      </w:r>
    </w:p>
    <w:p w:rsidR="004B2116" w:rsidRPr="004B2116" w:rsidRDefault="004B2116" w:rsidP="004B2116">
      <w:pPr>
        <w:numPr>
          <w:ilvl w:val="0"/>
          <w:numId w:val="11"/>
        </w:numPr>
        <w:spacing w:after="0" w:line="240" w:lineRule="auto"/>
        <w:ind w:right="-1"/>
        <w:jc w:val="both"/>
        <w:rPr>
          <w:rFonts w:ascii="Times New Roman" w:eastAsia="Batang" w:hAnsi="Times New Roman" w:cs="Times New Roman"/>
          <w:bCs/>
          <w:sz w:val="28"/>
          <w:szCs w:val="28"/>
          <w:lang w:eastAsia="ko-KR"/>
        </w:rPr>
      </w:pPr>
      <w:r w:rsidRPr="004B2116">
        <w:rPr>
          <w:rFonts w:ascii="Times New Roman" w:eastAsia="Batang" w:hAnsi="Times New Roman" w:cs="Times New Roman"/>
          <w:bCs/>
          <w:sz w:val="28"/>
          <w:szCs w:val="28"/>
          <w:lang w:eastAsia="ko-KR"/>
        </w:rPr>
        <w:t>создание инфраструктуры для комфортного проживания жителей и гостей;</w:t>
      </w:r>
    </w:p>
    <w:p w:rsidR="004B2116" w:rsidRPr="004B2116" w:rsidRDefault="004B2116" w:rsidP="004B2116">
      <w:pPr>
        <w:numPr>
          <w:ilvl w:val="0"/>
          <w:numId w:val="11"/>
        </w:numPr>
        <w:spacing w:after="0" w:line="240" w:lineRule="auto"/>
        <w:ind w:right="-1"/>
        <w:jc w:val="both"/>
        <w:rPr>
          <w:rFonts w:ascii="Times New Roman" w:eastAsia="Batang" w:hAnsi="Times New Roman" w:cs="Times New Roman"/>
          <w:bCs/>
          <w:sz w:val="28"/>
          <w:szCs w:val="28"/>
          <w:lang w:eastAsia="ko-KR"/>
        </w:rPr>
      </w:pPr>
      <w:r w:rsidRPr="004B2116">
        <w:rPr>
          <w:rFonts w:ascii="Times New Roman" w:eastAsia="Batang" w:hAnsi="Times New Roman" w:cs="Times New Roman"/>
          <w:bCs/>
          <w:sz w:val="28"/>
          <w:szCs w:val="28"/>
          <w:lang w:eastAsia="ko-KR"/>
        </w:rPr>
        <w:t xml:space="preserve">повышение </w:t>
      </w:r>
      <w:proofErr w:type="gramStart"/>
      <w:r w:rsidRPr="004B2116">
        <w:rPr>
          <w:rFonts w:ascii="Times New Roman" w:eastAsia="Batang" w:hAnsi="Times New Roman" w:cs="Times New Roman"/>
          <w:bCs/>
          <w:sz w:val="28"/>
          <w:szCs w:val="28"/>
          <w:lang w:eastAsia="ko-KR"/>
        </w:rPr>
        <w:t>эффективности деятельности органов местного самоуправления</w:t>
      </w:r>
      <w:proofErr w:type="gramEnd"/>
      <w:r w:rsidRPr="004B2116">
        <w:rPr>
          <w:rFonts w:ascii="Times New Roman" w:eastAsia="Batang" w:hAnsi="Times New Roman" w:cs="Times New Roman"/>
          <w:bCs/>
          <w:sz w:val="28"/>
          <w:szCs w:val="28"/>
          <w:lang w:eastAsia="ko-KR"/>
        </w:rPr>
        <w:t xml:space="preserve"> Ютазинского муниципального района;</w:t>
      </w:r>
    </w:p>
    <w:p w:rsidR="004B2116" w:rsidRPr="004B2116" w:rsidRDefault="004B2116" w:rsidP="004B2116">
      <w:pPr>
        <w:numPr>
          <w:ilvl w:val="0"/>
          <w:numId w:val="11"/>
        </w:numPr>
        <w:spacing w:after="0" w:line="240" w:lineRule="auto"/>
        <w:ind w:right="-1"/>
        <w:jc w:val="both"/>
        <w:rPr>
          <w:rFonts w:ascii="Times New Roman" w:eastAsia="Batang" w:hAnsi="Times New Roman" w:cs="Times New Roman"/>
          <w:bCs/>
          <w:sz w:val="28"/>
          <w:szCs w:val="28"/>
          <w:lang w:eastAsia="ko-KR"/>
        </w:rPr>
      </w:pPr>
      <w:r w:rsidRPr="004B2116">
        <w:rPr>
          <w:rFonts w:ascii="Times New Roman" w:eastAsia="Batang" w:hAnsi="Times New Roman" w:cs="Times New Roman"/>
          <w:bCs/>
          <w:sz w:val="28"/>
          <w:szCs w:val="28"/>
          <w:lang w:eastAsia="ko-KR"/>
        </w:rPr>
        <w:t>повышения уровня финансово-экономической самодостаточности Ютазинского муниципального района;</w:t>
      </w:r>
    </w:p>
    <w:p w:rsidR="004B2116" w:rsidRPr="004B2116" w:rsidRDefault="004B2116" w:rsidP="004B2116">
      <w:pPr>
        <w:numPr>
          <w:ilvl w:val="0"/>
          <w:numId w:val="11"/>
        </w:numPr>
        <w:spacing w:after="0" w:line="240" w:lineRule="auto"/>
        <w:ind w:right="-1"/>
        <w:jc w:val="both"/>
        <w:rPr>
          <w:rFonts w:ascii="Times New Roman" w:eastAsia="Batang" w:hAnsi="Times New Roman" w:cs="Times New Roman"/>
          <w:bCs/>
          <w:sz w:val="28"/>
          <w:szCs w:val="28"/>
          <w:lang w:eastAsia="ko-KR"/>
        </w:rPr>
      </w:pPr>
      <w:r w:rsidRPr="004B2116">
        <w:rPr>
          <w:rFonts w:ascii="Times New Roman" w:eastAsia="Batang" w:hAnsi="Times New Roman" w:cs="Times New Roman"/>
          <w:bCs/>
          <w:sz w:val="28"/>
          <w:szCs w:val="28"/>
          <w:lang w:eastAsia="ko-KR"/>
        </w:rPr>
        <w:t>создание благоприятного инвестиционного климата.</w:t>
      </w:r>
    </w:p>
    <w:p w:rsidR="004B2116" w:rsidRPr="004B2116" w:rsidRDefault="004B2116" w:rsidP="004B2116">
      <w:pPr>
        <w:spacing w:after="0" w:line="240" w:lineRule="auto"/>
        <w:ind w:left="1428" w:right="-1"/>
        <w:jc w:val="both"/>
        <w:rPr>
          <w:rFonts w:ascii="Times New Roman" w:eastAsia="Batang" w:hAnsi="Times New Roman" w:cs="Times New Roman"/>
          <w:bCs/>
          <w:sz w:val="28"/>
          <w:szCs w:val="28"/>
          <w:lang w:eastAsia="ko-KR"/>
        </w:rPr>
      </w:pPr>
    </w:p>
    <w:p w:rsidR="004B2116" w:rsidRPr="004B2116" w:rsidRDefault="004B2116" w:rsidP="004B2116">
      <w:pPr>
        <w:spacing w:after="0" w:line="240" w:lineRule="auto"/>
        <w:ind w:left="1428" w:right="-1"/>
        <w:jc w:val="both"/>
        <w:rPr>
          <w:rFonts w:ascii="Times New Roman" w:eastAsia="Batang" w:hAnsi="Times New Roman" w:cs="Times New Roman"/>
          <w:bCs/>
          <w:sz w:val="28"/>
          <w:szCs w:val="28"/>
          <w:lang w:eastAsia="ko-KR"/>
        </w:rPr>
      </w:pPr>
    </w:p>
    <w:p w:rsidR="004B2116" w:rsidRPr="004B2116" w:rsidRDefault="004B2116" w:rsidP="004B2116">
      <w:pPr>
        <w:spacing w:after="0" w:line="240" w:lineRule="auto"/>
        <w:ind w:left="1428" w:right="-1"/>
        <w:jc w:val="both"/>
        <w:rPr>
          <w:rFonts w:ascii="Times New Roman" w:eastAsia="Batang" w:hAnsi="Times New Roman" w:cs="Times New Roman"/>
          <w:bCs/>
          <w:sz w:val="28"/>
          <w:szCs w:val="28"/>
          <w:lang w:eastAsia="ko-KR"/>
        </w:rPr>
      </w:pPr>
    </w:p>
    <w:p w:rsidR="004B2116" w:rsidRPr="004B2116" w:rsidRDefault="004B2116" w:rsidP="004B2116">
      <w:pPr>
        <w:keepNext/>
        <w:spacing w:before="240" w:after="60" w:line="240" w:lineRule="auto"/>
        <w:ind w:firstLine="709"/>
        <w:outlineLvl w:val="0"/>
        <w:rPr>
          <w:rFonts w:ascii="Times New Roman" w:eastAsia="Batang" w:hAnsi="Times New Roman" w:cs="Times New Roman"/>
          <w:b/>
          <w:bCs/>
          <w:kern w:val="32"/>
          <w:sz w:val="32"/>
          <w:szCs w:val="32"/>
          <w:lang w:eastAsia="ko-KR"/>
        </w:rPr>
      </w:pPr>
      <w:bookmarkStart w:id="3" w:name="_Toc461189403"/>
      <w:r w:rsidRPr="004B2116">
        <w:rPr>
          <w:rFonts w:ascii="Times New Roman" w:eastAsia="Batang" w:hAnsi="Times New Roman" w:cs="Times New Roman"/>
          <w:b/>
          <w:bCs/>
          <w:kern w:val="32"/>
          <w:sz w:val="32"/>
          <w:szCs w:val="32"/>
          <w:lang w:eastAsia="ko-KR"/>
        </w:rPr>
        <w:t>2. Стратегический анализ развития Ютазинского муниципального района</w:t>
      </w:r>
      <w:bookmarkEnd w:id="3"/>
      <w:r w:rsidRPr="004B2116">
        <w:rPr>
          <w:rFonts w:ascii="Times New Roman" w:eastAsia="Batang" w:hAnsi="Times New Roman" w:cs="Times New Roman"/>
          <w:b/>
          <w:bCs/>
          <w:kern w:val="32"/>
          <w:sz w:val="32"/>
          <w:szCs w:val="32"/>
          <w:lang w:eastAsia="ko-KR"/>
        </w:rPr>
        <w:t xml:space="preserve"> </w:t>
      </w:r>
    </w:p>
    <w:p w:rsidR="004B2116" w:rsidRPr="004B2116" w:rsidRDefault="004B2116" w:rsidP="004B2116">
      <w:pPr>
        <w:keepNext/>
        <w:spacing w:before="240" w:after="60" w:line="240" w:lineRule="auto"/>
        <w:ind w:firstLine="709"/>
        <w:outlineLvl w:val="0"/>
        <w:rPr>
          <w:rFonts w:ascii="Times New Roman" w:eastAsia="Batang" w:hAnsi="Times New Roman" w:cs="Times New Roman"/>
          <w:b/>
          <w:bCs/>
          <w:kern w:val="32"/>
          <w:sz w:val="32"/>
          <w:szCs w:val="32"/>
          <w:lang w:eastAsia="ko-KR"/>
        </w:rPr>
      </w:pPr>
      <w:bookmarkStart w:id="4" w:name="_Toc461189404"/>
      <w:r w:rsidRPr="004B2116">
        <w:rPr>
          <w:rFonts w:ascii="Times New Roman" w:eastAsia="Batang" w:hAnsi="Times New Roman" w:cs="Times New Roman"/>
          <w:b/>
          <w:bCs/>
          <w:kern w:val="32"/>
          <w:sz w:val="32"/>
          <w:szCs w:val="32"/>
          <w:lang w:eastAsia="ko-KR"/>
        </w:rPr>
        <w:t>2.1 Основные сведения и особенности экономико-географического положения, краткая историческая справка</w:t>
      </w:r>
      <w:bookmarkEnd w:id="4"/>
    </w:p>
    <w:p w:rsidR="004B2116" w:rsidRPr="004B2116" w:rsidRDefault="004B2116" w:rsidP="004B2116">
      <w:pPr>
        <w:spacing w:after="0" w:line="240" w:lineRule="auto"/>
        <w:ind w:firstLine="540"/>
        <w:jc w:val="both"/>
        <w:rPr>
          <w:rFonts w:ascii="Times New Roman" w:eastAsia="Batang" w:hAnsi="Times New Roman" w:cs="Times New Roman"/>
          <w:sz w:val="28"/>
          <w:szCs w:val="28"/>
          <w:lang w:eastAsia="ko-KR"/>
        </w:rPr>
      </w:pPr>
      <w:proofErr w:type="spellStart"/>
      <w:r w:rsidRPr="004B2116">
        <w:rPr>
          <w:rFonts w:ascii="Times New Roman" w:eastAsia="Batang" w:hAnsi="Times New Roman" w:cs="Times New Roman"/>
          <w:sz w:val="28"/>
          <w:szCs w:val="28"/>
          <w:lang w:eastAsia="ko-KR"/>
        </w:rPr>
        <w:t>Ютазинский</w:t>
      </w:r>
      <w:proofErr w:type="spellEnd"/>
      <w:r w:rsidRPr="004B2116">
        <w:rPr>
          <w:rFonts w:ascii="Times New Roman" w:eastAsia="Batang" w:hAnsi="Times New Roman" w:cs="Times New Roman"/>
          <w:sz w:val="28"/>
          <w:szCs w:val="28"/>
          <w:lang w:eastAsia="ko-KR"/>
        </w:rPr>
        <w:t xml:space="preserve"> район образован 2 октября 1935 года, но в 1963г. в связи с укрупнением районов вошел в состав в начале -  </w:t>
      </w:r>
      <w:proofErr w:type="spellStart"/>
      <w:r w:rsidRPr="004B2116">
        <w:rPr>
          <w:rFonts w:ascii="Times New Roman" w:eastAsia="Batang" w:hAnsi="Times New Roman" w:cs="Times New Roman"/>
          <w:sz w:val="28"/>
          <w:szCs w:val="28"/>
          <w:lang w:eastAsia="ko-KR"/>
        </w:rPr>
        <w:t>Бугульминского</w:t>
      </w:r>
      <w:proofErr w:type="spellEnd"/>
      <w:r w:rsidRPr="004B2116">
        <w:rPr>
          <w:rFonts w:ascii="Times New Roman" w:eastAsia="Batang" w:hAnsi="Times New Roman" w:cs="Times New Roman"/>
          <w:sz w:val="28"/>
          <w:szCs w:val="28"/>
          <w:lang w:eastAsia="ko-KR"/>
        </w:rPr>
        <w:t xml:space="preserve">, а затем </w:t>
      </w:r>
      <w:proofErr w:type="spellStart"/>
      <w:r w:rsidRPr="004B2116">
        <w:rPr>
          <w:rFonts w:ascii="Times New Roman" w:eastAsia="Batang" w:hAnsi="Times New Roman" w:cs="Times New Roman"/>
          <w:sz w:val="28"/>
          <w:szCs w:val="28"/>
          <w:lang w:eastAsia="ko-KR"/>
        </w:rPr>
        <w:t>Бавлинского</w:t>
      </w:r>
      <w:proofErr w:type="spellEnd"/>
      <w:r w:rsidRPr="004B2116">
        <w:rPr>
          <w:rFonts w:ascii="Times New Roman" w:eastAsia="Batang" w:hAnsi="Times New Roman" w:cs="Times New Roman"/>
          <w:sz w:val="28"/>
          <w:szCs w:val="28"/>
          <w:lang w:eastAsia="ko-KR"/>
        </w:rPr>
        <w:t xml:space="preserve"> районов.</w:t>
      </w:r>
    </w:p>
    <w:p w:rsidR="004B2116" w:rsidRPr="004B2116" w:rsidRDefault="004B2116" w:rsidP="004B2116">
      <w:pPr>
        <w:spacing w:after="0" w:line="240" w:lineRule="auto"/>
        <w:ind w:firstLine="540"/>
        <w:jc w:val="both"/>
        <w:rPr>
          <w:rFonts w:ascii="Times New Roman" w:eastAsia="Batang" w:hAnsi="Times New Roman" w:cs="Times New Roman"/>
          <w:sz w:val="28"/>
          <w:szCs w:val="28"/>
          <w:lang w:eastAsia="ko-KR"/>
        </w:rPr>
      </w:pPr>
      <w:r w:rsidRPr="004B2116">
        <w:rPr>
          <w:rFonts w:ascii="Times New Roman" w:eastAsia="Batang" w:hAnsi="Times New Roman" w:cs="Times New Roman"/>
          <w:sz w:val="28"/>
          <w:szCs w:val="28"/>
          <w:lang w:eastAsia="ko-KR"/>
        </w:rPr>
        <w:t>Вновь район образовался на основании Указа Президиума Верховного Совета Татарской ССР  № 806-</w:t>
      </w:r>
      <w:r w:rsidRPr="004B2116">
        <w:rPr>
          <w:rFonts w:ascii="Times New Roman" w:eastAsia="Batang" w:hAnsi="Times New Roman" w:cs="Times New Roman"/>
          <w:sz w:val="28"/>
          <w:szCs w:val="28"/>
          <w:lang w:val="en-US" w:eastAsia="ko-KR"/>
        </w:rPr>
        <w:t>XII</w:t>
      </w:r>
      <w:r w:rsidRPr="004B2116">
        <w:rPr>
          <w:rFonts w:ascii="Times New Roman" w:eastAsia="Batang" w:hAnsi="Times New Roman" w:cs="Times New Roman"/>
          <w:sz w:val="28"/>
          <w:szCs w:val="28"/>
          <w:lang w:eastAsia="ko-KR"/>
        </w:rPr>
        <w:t xml:space="preserve"> от 6 апреля 1991 года, с административным центром - поселок городского типа Уруссу. </w:t>
      </w:r>
    </w:p>
    <w:p w:rsidR="004B2116" w:rsidRPr="004B2116" w:rsidRDefault="004B2116" w:rsidP="004B2116">
      <w:pPr>
        <w:spacing w:after="0" w:line="240" w:lineRule="auto"/>
        <w:ind w:firstLine="540"/>
        <w:jc w:val="both"/>
        <w:rPr>
          <w:rFonts w:ascii="Times New Roman" w:eastAsia="Batang" w:hAnsi="Times New Roman" w:cs="Times New Roman"/>
          <w:sz w:val="28"/>
          <w:szCs w:val="28"/>
          <w:lang w:eastAsia="ko-KR"/>
        </w:rPr>
      </w:pPr>
      <w:proofErr w:type="spellStart"/>
      <w:r w:rsidRPr="004B2116">
        <w:rPr>
          <w:rFonts w:ascii="Times New Roman" w:eastAsia="Batang" w:hAnsi="Times New Roman" w:cs="Times New Roman"/>
          <w:sz w:val="28"/>
          <w:szCs w:val="28"/>
          <w:lang w:eastAsia="ko-KR"/>
        </w:rPr>
        <w:t>Ютазинский</w:t>
      </w:r>
      <w:proofErr w:type="spellEnd"/>
      <w:r w:rsidRPr="004B2116">
        <w:rPr>
          <w:rFonts w:ascii="Times New Roman" w:eastAsia="Batang" w:hAnsi="Times New Roman" w:cs="Times New Roman"/>
          <w:sz w:val="28"/>
          <w:szCs w:val="28"/>
          <w:lang w:eastAsia="ko-KR"/>
        </w:rPr>
        <w:t xml:space="preserve"> муниципальный район расположен на юго-востоке Республики Татарстан, в бассейне среднего течения р. Ик. </w:t>
      </w:r>
      <w:r w:rsidRPr="004B2116">
        <w:rPr>
          <w:rFonts w:ascii="Times New Roman" w:eastAsia="Batang" w:hAnsi="Times New Roman" w:cs="Times New Roman"/>
          <w:bCs/>
          <w:sz w:val="28"/>
          <w:szCs w:val="28"/>
          <w:lang w:eastAsia="ko-KR"/>
        </w:rPr>
        <w:t xml:space="preserve">Река Ик </w:t>
      </w:r>
      <w:r w:rsidRPr="004B2116">
        <w:rPr>
          <w:rFonts w:ascii="Times New Roman" w:eastAsia="Batang" w:hAnsi="Times New Roman" w:cs="Times New Roman"/>
          <w:sz w:val="28"/>
          <w:szCs w:val="28"/>
          <w:lang w:eastAsia="ko-KR"/>
        </w:rPr>
        <w:t>протекает на востоке Ютазинского муниципального района и выступает естественным рубежом, отделяющим район от Республики Башкортостан. Общая длина реки - 436 км (в пределах Ютазинского муниципального района - 42 км), площадь водосбора - 15 тыс. км</w:t>
      </w:r>
      <w:proofErr w:type="gramStart"/>
      <w:r w:rsidRPr="004B2116">
        <w:rPr>
          <w:rFonts w:ascii="Times New Roman" w:eastAsia="Batang" w:hAnsi="Times New Roman" w:cs="Times New Roman"/>
          <w:sz w:val="18"/>
          <w:szCs w:val="18"/>
          <w:lang w:eastAsia="ko-KR"/>
        </w:rPr>
        <w:t>2</w:t>
      </w:r>
      <w:proofErr w:type="gramEnd"/>
      <w:r w:rsidRPr="004B2116">
        <w:rPr>
          <w:rFonts w:ascii="Times New Roman" w:eastAsia="Batang" w:hAnsi="Times New Roman" w:cs="Times New Roman"/>
          <w:sz w:val="28"/>
          <w:szCs w:val="28"/>
          <w:lang w:eastAsia="ko-KR"/>
        </w:rPr>
        <w:t xml:space="preserve">. Район граничит с Республикой Башкортостан, с </w:t>
      </w:r>
      <w:proofErr w:type="spellStart"/>
      <w:r w:rsidRPr="004B2116">
        <w:rPr>
          <w:rFonts w:ascii="Times New Roman" w:eastAsia="Batang" w:hAnsi="Times New Roman" w:cs="Times New Roman"/>
          <w:sz w:val="28"/>
          <w:szCs w:val="28"/>
          <w:lang w:eastAsia="ko-KR"/>
        </w:rPr>
        <w:t>Бавлинским</w:t>
      </w:r>
      <w:proofErr w:type="spellEnd"/>
      <w:r w:rsidRPr="004B2116">
        <w:rPr>
          <w:rFonts w:ascii="Times New Roman" w:eastAsia="Batang" w:hAnsi="Times New Roman" w:cs="Times New Roman"/>
          <w:sz w:val="28"/>
          <w:szCs w:val="28"/>
          <w:lang w:eastAsia="ko-KR"/>
        </w:rPr>
        <w:t xml:space="preserve">, </w:t>
      </w:r>
      <w:proofErr w:type="spellStart"/>
      <w:r w:rsidRPr="004B2116">
        <w:rPr>
          <w:rFonts w:ascii="Times New Roman" w:eastAsia="Batang" w:hAnsi="Times New Roman" w:cs="Times New Roman"/>
          <w:sz w:val="28"/>
          <w:szCs w:val="28"/>
          <w:lang w:eastAsia="ko-KR"/>
        </w:rPr>
        <w:t>Бугульминским</w:t>
      </w:r>
      <w:proofErr w:type="spellEnd"/>
      <w:r w:rsidRPr="004B2116">
        <w:rPr>
          <w:rFonts w:ascii="Times New Roman" w:eastAsia="Batang" w:hAnsi="Times New Roman" w:cs="Times New Roman"/>
          <w:sz w:val="28"/>
          <w:szCs w:val="28"/>
          <w:lang w:eastAsia="ko-KR"/>
        </w:rPr>
        <w:t xml:space="preserve"> и </w:t>
      </w:r>
      <w:proofErr w:type="spellStart"/>
      <w:r w:rsidRPr="004B2116">
        <w:rPr>
          <w:rFonts w:ascii="Times New Roman" w:eastAsia="Batang" w:hAnsi="Times New Roman" w:cs="Times New Roman"/>
          <w:sz w:val="28"/>
          <w:szCs w:val="28"/>
          <w:lang w:eastAsia="ko-KR"/>
        </w:rPr>
        <w:t>Азнакаевским</w:t>
      </w:r>
      <w:proofErr w:type="spellEnd"/>
      <w:r w:rsidRPr="004B2116">
        <w:rPr>
          <w:rFonts w:ascii="Times New Roman" w:eastAsia="Batang" w:hAnsi="Times New Roman" w:cs="Times New Roman"/>
          <w:sz w:val="28"/>
          <w:szCs w:val="28"/>
          <w:lang w:eastAsia="ko-KR"/>
        </w:rPr>
        <w:t xml:space="preserve"> районами Республики Татарстан.</w:t>
      </w:r>
    </w:p>
    <w:p w:rsidR="004B2116" w:rsidRPr="004B2116" w:rsidRDefault="004B2116" w:rsidP="004B2116">
      <w:pPr>
        <w:autoSpaceDE w:val="0"/>
        <w:autoSpaceDN w:val="0"/>
        <w:adjustRightInd w:val="0"/>
        <w:spacing w:after="0" w:line="240" w:lineRule="auto"/>
        <w:ind w:firstLine="709"/>
        <w:jc w:val="both"/>
        <w:rPr>
          <w:rFonts w:ascii="Times New Roman" w:eastAsia="Batang" w:hAnsi="Times New Roman" w:cs="Times New Roman"/>
          <w:color w:val="000000"/>
          <w:sz w:val="28"/>
          <w:szCs w:val="28"/>
        </w:rPr>
      </w:pPr>
      <w:proofErr w:type="spellStart"/>
      <w:r w:rsidRPr="004B2116">
        <w:rPr>
          <w:rFonts w:ascii="Times New Roman" w:eastAsia="Batang" w:hAnsi="Times New Roman" w:cs="Times New Roman"/>
          <w:color w:val="000000"/>
          <w:sz w:val="28"/>
          <w:szCs w:val="28"/>
        </w:rPr>
        <w:lastRenderedPageBreak/>
        <w:t>Ютазинский</w:t>
      </w:r>
      <w:proofErr w:type="spellEnd"/>
      <w:r w:rsidRPr="004B2116">
        <w:rPr>
          <w:rFonts w:ascii="Times New Roman" w:eastAsia="Batang" w:hAnsi="Times New Roman" w:cs="Times New Roman"/>
          <w:color w:val="000000"/>
          <w:sz w:val="28"/>
          <w:szCs w:val="28"/>
        </w:rPr>
        <w:t xml:space="preserve"> муниципальный район располагается в зоне умеренно-континентального климата, с характерным для нее теплым коротким летом и умеренно холодной продолжительной зимой. </w:t>
      </w:r>
    </w:p>
    <w:p w:rsidR="004B2116" w:rsidRPr="004B2116" w:rsidRDefault="004B2116" w:rsidP="004B2116">
      <w:pPr>
        <w:autoSpaceDE w:val="0"/>
        <w:autoSpaceDN w:val="0"/>
        <w:adjustRightInd w:val="0"/>
        <w:spacing w:after="0" w:line="240" w:lineRule="auto"/>
        <w:ind w:firstLine="709"/>
        <w:jc w:val="both"/>
        <w:rPr>
          <w:rFonts w:ascii="Times New Roman" w:eastAsia="Batang" w:hAnsi="Times New Roman" w:cs="Times New Roman"/>
          <w:color w:val="000000"/>
          <w:sz w:val="28"/>
          <w:szCs w:val="28"/>
        </w:rPr>
      </w:pPr>
      <w:r w:rsidRPr="004B2116">
        <w:rPr>
          <w:rFonts w:ascii="Times New Roman" w:eastAsia="Batang" w:hAnsi="Times New Roman" w:cs="Times New Roman"/>
          <w:color w:val="000000"/>
          <w:sz w:val="28"/>
          <w:szCs w:val="28"/>
        </w:rPr>
        <w:t xml:space="preserve">Положение района в пределах </w:t>
      </w:r>
      <w:proofErr w:type="spellStart"/>
      <w:r w:rsidRPr="004B2116">
        <w:rPr>
          <w:rFonts w:ascii="Times New Roman" w:eastAsia="Batang" w:hAnsi="Times New Roman" w:cs="Times New Roman"/>
          <w:color w:val="000000"/>
          <w:sz w:val="28"/>
          <w:szCs w:val="28"/>
        </w:rPr>
        <w:t>Бугульминско-Белебеевской</w:t>
      </w:r>
      <w:proofErr w:type="spellEnd"/>
      <w:r w:rsidRPr="004B2116">
        <w:rPr>
          <w:rFonts w:ascii="Times New Roman" w:eastAsia="Batang" w:hAnsi="Times New Roman" w:cs="Times New Roman"/>
          <w:color w:val="000000"/>
          <w:sz w:val="28"/>
          <w:szCs w:val="28"/>
        </w:rPr>
        <w:t xml:space="preserve"> возвышенности обусловливает и некоторые местные особенности. Солнечных дней в году – 271, на 1 см</w:t>
      </w:r>
      <w:proofErr w:type="gramStart"/>
      <w:r w:rsidRPr="004B2116">
        <w:rPr>
          <w:rFonts w:ascii="Times New Roman" w:eastAsia="Batang" w:hAnsi="Times New Roman" w:cs="Times New Roman"/>
          <w:color w:val="000000"/>
          <w:sz w:val="18"/>
          <w:szCs w:val="18"/>
        </w:rPr>
        <w:t>2</w:t>
      </w:r>
      <w:proofErr w:type="gramEnd"/>
      <w:r w:rsidRPr="004B2116">
        <w:rPr>
          <w:rFonts w:ascii="Times New Roman" w:eastAsia="Batang" w:hAnsi="Times New Roman" w:cs="Times New Roman"/>
          <w:color w:val="000000"/>
          <w:sz w:val="18"/>
          <w:szCs w:val="18"/>
        </w:rPr>
        <w:t xml:space="preserve"> </w:t>
      </w:r>
      <w:r w:rsidRPr="004B2116">
        <w:rPr>
          <w:rFonts w:ascii="Times New Roman" w:eastAsia="Batang" w:hAnsi="Times New Roman" w:cs="Times New Roman"/>
          <w:color w:val="000000"/>
          <w:sz w:val="28"/>
          <w:szCs w:val="28"/>
        </w:rPr>
        <w:t xml:space="preserve">территории приходится до 90 ккал тепла. Величина годовой суммарной радиации изменяется в пределах от 3900 до 4153 рад. </w:t>
      </w:r>
    </w:p>
    <w:p w:rsidR="004B2116" w:rsidRPr="004B2116" w:rsidRDefault="004B2116" w:rsidP="004B2116">
      <w:pPr>
        <w:autoSpaceDE w:val="0"/>
        <w:autoSpaceDN w:val="0"/>
        <w:adjustRightInd w:val="0"/>
        <w:spacing w:after="0" w:line="240" w:lineRule="auto"/>
        <w:ind w:firstLine="709"/>
        <w:jc w:val="both"/>
        <w:rPr>
          <w:rFonts w:ascii="Times New Roman" w:eastAsia="Batang" w:hAnsi="Times New Roman" w:cs="Times New Roman"/>
          <w:color w:val="000000"/>
          <w:sz w:val="28"/>
          <w:szCs w:val="28"/>
        </w:rPr>
      </w:pPr>
      <w:r w:rsidRPr="004B2116">
        <w:rPr>
          <w:rFonts w:ascii="Times New Roman" w:eastAsia="Batang" w:hAnsi="Times New Roman" w:cs="Times New Roman"/>
          <w:color w:val="000000"/>
          <w:sz w:val="28"/>
          <w:szCs w:val="28"/>
        </w:rPr>
        <w:t>Средняя температура июля составляет +18,7</w:t>
      </w:r>
      <w:proofErr w:type="gramStart"/>
      <w:r w:rsidRPr="004B2116">
        <w:rPr>
          <w:rFonts w:ascii="Times New Roman" w:eastAsia="Batang" w:hAnsi="Times New Roman" w:cs="Times New Roman"/>
          <w:color w:val="000000"/>
          <w:sz w:val="28"/>
          <w:szCs w:val="28"/>
        </w:rPr>
        <w:t xml:space="preserve"> ºС</w:t>
      </w:r>
      <w:proofErr w:type="gramEnd"/>
      <w:r w:rsidRPr="004B2116">
        <w:rPr>
          <w:rFonts w:ascii="Times New Roman" w:eastAsia="Batang" w:hAnsi="Times New Roman" w:cs="Times New Roman"/>
          <w:color w:val="000000"/>
          <w:sz w:val="28"/>
          <w:szCs w:val="28"/>
        </w:rPr>
        <w:t>, средняя температура января –12ºС.</w:t>
      </w:r>
      <w:r>
        <w:rPr>
          <w:rFonts w:ascii="Times New Roman" w:eastAsia="Batang" w:hAnsi="Times New Roman" w:cs="Times New Roman"/>
          <w:noProof/>
          <w:color w:val="000000"/>
          <w:sz w:val="28"/>
          <w:szCs w:val="28"/>
        </w:rPr>
        <w:drawing>
          <wp:inline distT="0" distB="0" distL="0" distR="0">
            <wp:extent cx="5400675" cy="3771900"/>
            <wp:effectExtent l="0" t="0" r="9525" b="0"/>
            <wp:docPr id="5" name="Рисунок 5" descr="C:\Documents and Settings\user\Рабочий стол\инвест.стандарт\map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Documents and Settings\user\Рабочий стол\инвест.стандарт\mapsmall.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00675" cy="3771900"/>
                    </a:xfrm>
                    <a:prstGeom prst="rect">
                      <a:avLst/>
                    </a:prstGeom>
                    <a:noFill/>
                    <a:ln>
                      <a:noFill/>
                    </a:ln>
                  </pic:spPr>
                </pic:pic>
              </a:graphicData>
            </a:graphic>
          </wp:inline>
        </w:drawing>
      </w:r>
    </w:p>
    <w:p w:rsidR="004B2116" w:rsidRPr="004B2116" w:rsidRDefault="004B2116" w:rsidP="004B2116">
      <w:pPr>
        <w:spacing w:after="0" w:line="240" w:lineRule="auto"/>
        <w:ind w:firstLine="540"/>
        <w:jc w:val="both"/>
        <w:rPr>
          <w:rFonts w:ascii="Times New Roman" w:eastAsia="Batang" w:hAnsi="Times New Roman" w:cs="Times New Roman"/>
          <w:sz w:val="28"/>
          <w:szCs w:val="28"/>
          <w:lang w:eastAsia="ko-KR"/>
        </w:rPr>
      </w:pPr>
      <w:r w:rsidRPr="004B2116">
        <w:rPr>
          <w:rFonts w:ascii="Times New Roman" w:eastAsia="Batang" w:hAnsi="Times New Roman" w:cs="Times New Roman"/>
          <w:sz w:val="28"/>
          <w:szCs w:val="28"/>
          <w:lang w:eastAsia="ko-KR"/>
        </w:rPr>
        <w:t>Площадь района составляет 76,1 тыс. га. Застроенные территории составляют 531 га.(0,7%), площадь покрытая лесом – 8939 га.(11,85%), площадь земель сельскохозяйственного назначения – 60966 га. (80%), 65% из которых занимают пашни. Территория районного центра составляет  631 га.</w:t>
      </w:r>
    </w:p>
    <w:p w:rsidR="004B2116" w:rsidRPr="004B2116" w:rsidRDefault="004B2116" w:rsidP="004B2116">
      <w:pPr>
        <w:spacing w:after="0" w:line="240" w:lineRule="auto"/>
        <w:ind w:firstLine="540"/>
        <w:jc w:val="both"/>
        <w:rPr>
          <w:rFonts w:ascii="Times New Roman" w:eastAsia="Batang" w:hAnsi="Times New Roman" w:cs="Times New Roman"/>
          <w:sz w:val="28"/>
          <w:szCs w:val="28"/>
          <w:lang w:eastAsia="ko-KR"/>
        </w:rPr>
      </w:pPr>
      <w:r w:rsidRPr="004B2116">
        <w:rPr>
          <w:rFonts w:ascii="Times New Roman" w:eastAsia="Batang" w:hAnsi="Times New Roman" w:cs="Times New Roman"/>
          <w:sz w:val="28"/>
          <w:szCs w:val="28"/>
          <w:lang w:eastAsia="ko-KR"/>
        </w:rPr>
        <w:t xml:space="preserve">Численность населения 20,965 тыс. человек. Доля городского населения составляет 50 % или 10,557 тыс. человек, Поселок является многонациональным, в нем проживают татары, русские, немцы, башкиры и др. </w:t>
      </w:r>
    </w:p>
    <w:p w:rsidR="004B2116" w:rsidRPr="004B2116" w:rsidRDefault="004B2116" w:rsidP="004B2116">
      <w:pPr>
        <w:spacing w:after="0" w:line="240" w:lineRule="auto"/>
        <w:ind w:firstLine="540"/>
        <w:rPr>
          <w:rFonts w:ascii="Times New Roman" w:eastAsia="+mn-ea" w:hAnsi="Times New Roman" w:cs="Times New Roman"/>
          <w:color w:val="000000"/>
          <w:kern w:val="24"/>
          <w:sz w:val="28"/>
          <w:szCs w:val="28"/>
          <w:lang w:eastAsia="ko-KR"/>
        </w:rPr>
      </w:pPr>
      <w:r w:rsidRPr="004B2116">
        <w:rPr>
          <w:rFonts w:ascii="Times New Roman" w:eastAsia="Batang" w:hAnsi="Times New Roman" w:cs="Times New Roman"/>
          <w:sz w:val="28"/>
          <w:szCs w:val="28"/>
          <w:lang w:eastAsia="ko-KR"/>
        </w:rPr>
        <w:t>В районе 38 населенных пунктов, 10 сельских и 1 городское поселение.</w:t>
      </w:r>
      <w:r w:rsidRPr="004B2116">
        <w:rPr>
          <w:rFonts w:ascii="Times New Roman" w:eastAsia="+mn-ea" w:hAnsi="Times New Roman" w:cs="Times New Roman"/>
          <w:color w:val="000000"/>
          <w:kern w:val="24"/>
          <w:sz w:val="28"/>
          <w:szCs w:val="28"/>
          <w:lang w:eastAsia="ko-KR"/>
        </w:rPr>
        <w:t xml:space="preserve"> </w:t>
      </w:r>
    </w:p>
    <w:p w:rsidR="004B2116" w:rsidRPr="004B2116" w:rsidRDefault="004B2116" w:rsidP="004B2116">
      <w:pPr>
        <w:spacing w:after="0" w:line="240" w:lineRule="auto"/>
        <w:ind w:firstLine="540"/>
        <w:rPr>
          <w:rFonts w:ascii="Times New Roman" w:eastAsia="+mn-ea" w:hAnsi="Times New Roman" w:cs="Times New Roman"/>
          <w:color w:val="000000"/>
          <w:kern w:val="24"/>
          <w:sz w:val="28"/>
          <w:szCs w:val="28"/>
          <w:lang w:eastAsia="ko-KR"/>
        </w:rPr>
      </w:pPr>
    </w:p>
    <w:tbl>
      <w:tblPr>
        <w:tblW w:w="0" w:type="auto"/>
        <w:tblLayout w:type="fixed"/>
        <w:tblCellMar>
          <w:left w:w="30" w:type="dxa"/>
          <w:right w:w="30" w:type="dxa"/>
        </w:tblCellMar>
        <w:tblLook w:val="0000" w:firstRow="0" w:lastRow="0" w:firstColumn="0" w:lastColumn="0" w:noHBand="0" w:noVBand="0"/>
      </w:tblPr>
      <w:tblGrid>
        <w:gridCol w:w="4404"/>
        <w:gridCol w:w="5316"/>
      </w:tblGrid>
      <w:tr w:rsidR="004B2116" w:rsidRPr="004B2116" w:rsidTr="008A13CF">
        <w:trPr>
          <w:trHeight w:val="228"/>
        </w:trPr>
        <w:tc>
          <w:tcPr>
            <w:tcW w:w="4404" w:type="dxa"/>
            <w:tcBorders>
              <w:top w:val="double" w:sz="4" w:space="0" w:color="auto"/>
              <w:left w:val="double" w:sz="4" w:space="0" w:color="auto"/>
              <w:bottom w:val="double" w:sz="4" w:space="0" w:color="auto"/>
              <w:right w:val="double" w:sz="4" w:space="0" w:color="auto"/>
            </w:tcBorders>
          </w:tcPr>
          <w:p w:rsidR="004B2116" w:rsidRPr="004B2116" w:rsidRDefault="004B2116" w:rsidP="004B2116">
            <w:pPr>
              <w:autoSpaceDE w:val="0"/>
              <w:autoSpaceDN w:val="0"/>
              <w:adjustRightInd w:val="0"/>
              <w:spacing w:after="0" w:line="240" w:lineRule="auto"/>
              <w:jc w:val="center"/>
              <w:rPr>
                <w:rFonts w:ascii="Times New Roman" w:eastAsia="Batang" w:hAnsi="Times New Roman" w:cs="Times New Roman"/>
                <w:b/>
                <w:bCs/>
                <w:color w:val="000000"/>
                <w:sz w:val="28"/>
                <w:szCs w:val="28"/>
              </w:rPr>
            </w:pPr>
            <w:r w:rsidRPr="004B2116">
              <w:rPr>
                <w:rFonts w:ascii="Times New Roman" w:eastAsia="Batang" w:hAnsi="Times New Roman" w:cs="Times New Roman"/>
                <w:b/>
                <w:bCs/>
                <w:color w:val="000000"/>
                <w:sz w:val="28"/>
                <w:szCs w:val="28"/>
              </w:rPr>
              <w:t xml:space="preserve">Наименование </w:t>
            </w:r>
          </w:p>
          <w:p w:rsidR="004B2116" w:rsidRPr="004B2116" w:rsidRDefault="004B2116" w:rsidP="004B2116">
            <w:pPr>
              <w:autoSpaceDE w:val="0"/>
              <w:autoSpaceDN w:val="0"/>
              <w:adjustRightInd w:val="0"/>
              <w:spacing w:after="0" w:line="240" w:lineRule="auto"/>
              <w:jc w:val="center"/>
              <w:rPr>
                <w:rFonts w:ascii="Times New Roman" w:eastAsia="Batang" w:hAnsi="Times New Roman" w:cs="Times New Roman"/>
                <w:b/>
                <w:bCs/>
                <w:color w:val="000000"/>
                <w:sz w:val="28"/>
                <w:szCs w:val="28"/>
              </w:rPr>
            </w:pPr>
            <w:r w:rsidRPr="004B2116">
              <w:rPr>
                <w:rFonts w:ascii="Times New Roman" w:eastAsia="Batang" w:hAnsi="Times New Roman" w:cs="Times New Roman"/>
                <w:b/>
                <w:bCs/>
                <w:color w:val="000000"/>
                <w:sz w:val="28"/>
                <w:szCs w:val="28"/>
              </w:rPr>
              <w:t>муниципального образования</w:t>
            </w:r>
          </w:p>
        </w:tc>
        <w:tc>
          <w:tcPr>
            <w:tcW w:w="5316" w:type="dxa"/>
            <w:tcBorders>
              <w:top w:val="double" w:sz="4" w:space="0" w:color="auto"/>
              <w:left w:val="double" w:sz="4" w:space="0" w:color="auto"/>
              <w:bottom w:val="double" w:sz="4" w:space="0" w:color="auto"/>
              <w:right w:val="double" w:sz="4" w:space="0" w:color="auto"/>
            </w:tcBorders>
          </w:tcPr>
          <w:p w:rsidR="004B2116" w:rsidRPr="004B2116" w:rsidRDefault="004B2116" w:rsidP="004B2116">
            <w:pPr>
              <w:autoSpaceDE w:val="0"/>
              <w:autoSpaceDN w:val="0"/>
              <w:adjustRightInd w:val="0"/>
              <w:spacing w:after="0" w:line="240" w:lineRule="auto"/>
              <w:jc w:val="center"/>
              <w:rPr>
                <w:rFonts w:ascii="Times New Roman" w:eastAsia="Batang" w:hAnsi="Times New Roman" w:cs="Times New Roman"/>
                <w:b/>
                <w:bCs/>
                <w:color w:val="000000"/>
                <w:sz w:val="28"/>
                <w:szCs w:val="28"/>
              </w:rPr>
            </w:pPr>
            <w:r w:rsidRPr="004B2116">
              <w:rPr>
                <w:rFonts w:ascii="Times New Roman" w:eastAsia="Batang" w:hAnsi="Times New Roman" w:cs="Times New Roman"/>
                <w:b/>
                <w:bCs/>
                <w:color w:val="000000"/>
                <w:sz w:val="28"/>
                <w:szCs w:val="28"/>
              </w:rPr>
              <w:t>Поселения</w:t>
            </w:r>
          </w:p>
        </w:tc>
      </w:tr>
      <w:tr w:rsidR="004B2116" w:rsidRPr="004B2116" w:rsidTr="008A13CF">
        <w:trPr>
          <w:trHeight w:val="168"/>
        </w:trPr>
        <w:tc>
          <w:tcPr>
            <w:tcW w:w="4404" w:type="dxa"/>
            <w:tcBorders>
              <w:top w:val="double" w:sz="4" w:space="0" w:color="auto"/>
              <w:left w:val="double" w:sz="4" w:space="0" w:color="auto"/>
              <w:bottom w:val="double" w:sz="4" w:space="0" w:color="auto"/>
              <w:right w:val="double" w:sz="4" w:space="0" w:color="auto"/>
            </w:tcBorders>
          </w:tcPr>
          <w:p w:rsidR="004B2116" w:rsidRPr="004B2116" w:rsidRDefault="004B2116" w:rsidP="004B2116">
            <w:pPr>
              <w:autoSpaceDE w:val="0"/>
              <w:autoSpaceDN w:val="0"/>
              <w:adjustRightInd w:val="0"/>
              <w:spacing w:after="0" w:line="240" w:lineRule="auto"/>
              <w:rPr>
                <w:rFonts w:ascii="Times New Roman" w:eastAsia="Batang" w:hAnsi="Times New Roman" w:cs="Times New Roman"/>
                <w:b/>
                <w:bCs/>
                <w:color w:val="000000"/>
                <w:sz w:val="28"/>
                <w:szCs w:val="28"/>
              </w:rPr>
            </w:pPr>
            <w:proofErr w:type="spellStart"/>
            <w:r w:rsidRPr="004B2116">
              <w:rPr>
                <w:rFonts w:ascii="Times New Roman" w:eastAsia="Batang" w:hAnsi="Times New Roman" w:cs="Times New Roman"/>
                <w:b/>
                <w:bCs/>
                <w:color w:val="000000"/>
                <w:sz w:val="28"/>
                <w:szCs w:val="28"/>
              </w:rPr>
              <w:t>Ютазинский</w:t>
            </w:r>
            <w:proofErr w:type="spellEnd"/>
            <w:r w:rsidRPr="004B2116">
              <w:rPr>
                <w:rFonts w:ascii="Times New Roman" w:eastAsia="Batang" w:hAnsi="Times New Roman" w:cs="Times New Roman"/>
                <w:b/>
                <w:bCs/>
                <w:color w:val="000000"/>
                <w:sz w:val="28"/>
                <w:szCs w:val="28"/>
              </w:rPr>
              <w:t xml:space="preserve"> муниципальный район                                                                                                                        </w:t>
            </w:r>
          </w:p>
        </w:tc>
        <w:tc>
          <w:tcPr>
            <w:tcW w:w="5316" w:type="dxa"/>
            <w:tcBorders>
              <w:top w:val="double" w:sz="4" w:space="0" w:color="auto"/>
              <w:left w:val="double" w:sz="4" w:space="0" w:color="auto"/>
              <w:bottom w:val="double" w:sz="4" w:space="0" w:color="auto"/>
              <w:right w:val="double" w:sz="4" w:space="0" w:color="auto"/>
            </w:tcBorders>
          </w:tcPr>
          <w:p w:rsidR="004B2116" w:rsidRPr="004B2116" w:rsidRDefault="004B2116" w:rsidP="004B2116">
            <w:pPr>
              <w:autoSpaceDE w:val="0"/>
              <w:autoSpaceDN w:val="0"/>
              <w:adjustRightInd w:val="0"/>
              <w:spacing w:after="0" w:line="240" w:lineRule="auto"/>
              <w:rPr>
                <w:rFonts w:ascii="Times New Roman" w:eastAsia="Batang" w:hAnsi="Times New Roman" w:cs="Times New Roman"/>
                <w:b/>
                <w:color w:val="000000"/>
                <w:sz w:val="28"/>
                <w:szCs w:val="28"/>
              </w:rPr>
            </w:pPr>
            <w:r w:rsidRPr="004B2116">
              <w:rPr>
                <w:rFonts w:ascii="Times New Roman" w:eastAsia="Batang" w:hAnsi="Times New Roman" w:cs="Times New Roman"/>
                <w:b/>
                <w:color w:val="000000"/>
                <w:sz w:val="28"/>
                <w:szCs w:val="28"/>
              </w:rPr>
              <w:t xml:space="preserve">Городские поселения Ютазинского муниципального района/                                                                                                                                                                                                    </w:t>
            </w:r>
          </w:p>
        </w:tc>
      </w:tr>
      <w:tr w:rsidR="004B2116" w:rsidRPr="004B2116" w:rsidTr="008A13CF">
        <w:trPr>
          <w:trHeight w:val="168"/>
        </w:trPr>
        <w:tc>
          <w:tcPr>
            <w:tcW w:w="4404" w:type="dxa"/>
            <w:tcBorders>
              <w:top w:val="double" w:sz="4" w:space="0" w:color="auto"/>
              <w:left w:val="double" w:sz="4" w:space="0" w:color="auto"/>
              <w:bottom w:val="double" w:sz="4" w:space="0" w:color="auto"/>
              <w:right w:val="double" w:sz="4" w:space="0" w:color="auto"/>
            </w:tcBorders>
          </w:tcPr>
          <w:p w:rsidR="004B2116" w:rsidRPr="004B2116" w:rsidRDefault="004B2116" w:rsidP="004B2116">
            <w:pPr>
              <w:autoSpaceDE w:val="0"/>
              <w:autoSpaceDN w:val="0"/>
              <w:adjustRightInd w:val="0"/>
              <w:spacing w:after="0" w:line="240" w:lineRule="auto"/>
              <w:jc w:val="right"/>
              <w:rPr>
                <w:rFonts w:ascii="Times New Roman" w:eastAsia="Batang" w:hAnsi="Times New Roman" w:cs="Times New Roman"/>
                <w:color w:val="000000"/>
                <w:sz w:val="28"/>
                <w:szCs w:val="28"/>
              </w:rPr>
            </w:pPr>
          </w:p>
        </w:tc>
        <w:tc>
          <w:tcPr>
            <w:tcW w:w="5316" w:type="dxa"/>
            <w:tcBorders>
              <w:top w:val="double" w:sz="4" w:space="0" w:color="auto"/>
              <w:left w:val="double" w:sz="4" w:space="0" w:color="auto"/>
              <w:bottom w:val="double" w:sz="4" w:space="0" w:color="auto"/>
              <w:right w:val="double" w:sz="4" w:space="0" w:color="auto"/>
            </w:tcBorders>
          </w:tcPr>
          <w:p w:rsidR="004B2116" w:rsidRPr="004B2116" w:rsidRDefault="004B2116" w:rsidP="004B2116">
            <w:pPr>
              <w:autoSpaceDE w:val="0"/>
              <w:autoSpaceDN w:val="0"/>
              <w:adjustRightInd w:val="0"/>
              <w:spacing w:after="0" w:line="240" w:lineRule="auto"/>
              <w:rPr>
                <w:rFonts w:ascii="Times New Roman" w:eastAsia="Batang" w:hAnsi="Times New Roman" w:cs="Times New Roman"/>
                <w:color w:val="000000"/>
                <w:sz w:val="28"/>
                <w:szCs w:val="28"/>
              </w:rPr>
            </w:pPr>
            <w:r w:rsidRPr="004B2116">
              <w:rPr>
                <w:rFonts w:ascii="Times New Roman" w:eastAsia="Batang" w:hAnsi="Times New Roman" w:cs="Times New Roman"/>
                <w:color w:val="000000"/>
                <w:sz w:val="28"/>
                <w:szCs w:val="28"/>
              </w:rPr>
              <w:t xml:space="preserve">поселок городского типа Уруссу                                                                                                                                                                                                                            </w:t>
            </w:r>
          </w:p>
        </w:tc>
      </w:tr>
      <w:tr w:rsidR="004B2116" w:rsidRPr="004B2116" w:rsidTr="008A13CF">
        <w:trPr>
          <w:trHeight w:val="580"/>
        </w:trPr>
        <w:tc>
          <w:tcPr>
            <w:tcW w:w="4404" w:type="dxa"/>
            <w:tcBorders>
              <w:top w:val="double" w:sz="4" w:space="0" w:color="auto"/>
              <w:left w:val="double" w:sz="4" w:space="0" w:color="auto"/>
              <w:bottom w:val="double" w:sz="4" w:space="0" w:color="auto"/>
              <w:right w:val="double" w:sz="4" w:space="0" w:color="auto"/>
            </w:tcBorders>
          </w:tcPr>
          <w:p w:rsidR="004B2116" w:rsidRPr="004B2116" w:rsidRDefault="004B2116" w:rsidP="004B2116">
            <w:pPr>
              <w:autoSpaceDE w:val="0"/>
              <w:autoSpaceDN w:val="0"/>
              <w:adjustRightInd w:val="0"/>
              <w:spacing w:after="0" w:line="240" w:lineRule="auto"/>
              <w:jc w:val="right"/>
              <w:rPr>
                <w:rFonts w:ascii="Times New Roman" w:eastAsia="Batang" w:hAnsi="Times New Roman" w:cs="Times New Roman"/>
                <w:color w:val="000000"/>
                <w:sz w:val="28"/>
                <w:szCs w:val="28"/>
              </w:rPr>
            </w:pPr>
          </w:p>
        </w:tc>
        <w:tc>
          <w:tcPr>
            <w:tcW w:w="5316" w:type="dxa"/>
            <w:tcBorders>
              <w:top w:val="double" w:sz="4" w:space="0" w:color="auto"/>
              <w:left w:val="double" w:sz="4" w:space="0" w:color="auto"/>
              <w:bottom w:val="double" w:sz="4" w:space="0" w:color="auto"/>
              <w:right w:val="double" w:sz="4" w:space="0" w:color="auto"/>
            </w:tcBorders>
          </w:tcPr>
          <w:p w:rsidR="004B2116" w:rsidRPr="004B2116" w:rsidRDefault="004B2116" w:rsidP="004B2116">
            <w:pPr>
              <w:autoSpaceDE w:val="0"/>
              <w:autoSpaceDN w:val="0"/>
              <w:adjustRightInd w:val="0"/>
              <w:spacing w:after="0" w:line="240" w:lineRule="auto"/>
              <w:rPr>
                <w:rFonts w:ascii="Times New Roman" w:eastAsia="Batang" w:hAnsi="Times New Roman" w:cs="Times New Roman"/>
                <w:b/>
                <w:color w:val="000000"/>
                <w:sz w:val="28"/>
                <w:szCs w:val="28"/>
              </w:rPr>
            </w:pPr>
            <w:r w:rsidRPr="004B2116">
              <w:rPr>
                <w:rFonts w:ascii="Times New Roman" w:eastAsia="Batang" w:hAnsi="Times New Roman" w:cs="Times New Roman"/>
                <w:b/>
                <w:color w:val="000000"/>
                <w:sz w:val="28"/>
                <w:szCs w:val="28"/>
              </w:rPr>
              <w:t xml:space="preserve">Сельские поселения Ютазинского муниципального района/                             </w:t>
            </w:r>
          </w:p>
        </w:tc>
      </w:tr>
      <w:tr w:rsidR="004B2116" w:rsidRPr="004B2116" w:rsidTr="008A13CF">
        <w:trPr>
          <w:trHeight w:val="168"/>
        </w:trPr>
        <w:tc>
          <w:tcPr>
            <w:tcW w:w="4404" w:type="dxa"/>
            <w:tcBorders>
              <w:top w:val="double" w:sz="4" w:space="0" w:color="auto"/>
              <w:left w:val="double" w:sz="4" w:space="0" w:color="auto"/>
              <w:bottom w:val="double" w:sz="4" w:space="0" w:color="auto"/>
              <w:right w:val="double" w:sz="4" w:space="0" w:color="auto"/>
            </w:tcBorders>
          </w:tcPr>
          <w:p w:rsidR="004B2116" w:rsidRPr="004B2116" w:rsidRDefault="004B2116" w:rsidP="004B2116">
            <w:pPr>
              <w:autoSpaceDE w:val="0"/>
              <w:autoSpaceDN w:val="0"/>
              <w:adjustRightInd w:val="0"/>
              <w:spacing w:after="0" w:line="240" w:lineRule="auto"/>
              <w:jc w:val="right"/>
              <w:rPr>
                <w:rFonts w:ascii="Times New Roman" w:eastAsia="Batang" w:hAnsi="Times New Roman" w:cs="Times New Roman"/>
                <w:color w:val="000000"/>
                <w:sz w:val="28"/>
                <w:szCs w:val="28"/>
              </w:rPr>
            </w:pPr>
          </w:p>
        </w:tc>
        <w:tc>
          <w:tcPr>
            <w:tcW w:w="5316" w:type="dxa"/>
            <w:tcBorders>
              <w:top w:val="double" w:sz="4" w:space="0" w:color="auto"/>
              <w:left w:val="double" w:sz="4" w:space="0" w:color="auto"/>
              <w:bottom w:val="double" w:sz="4" w:space="0" w:color="auto"/>
              <w:right w:val="double" w:sz="4" w:space="0" w:color="auto"/>
            </w:tcBorders>
          </w:tcPr>
          <w:p w:rsidR="004B2116" w:rsidRPr="004B2116" w:rsidRDefault="004B2116" w:rsidP="004B2116">
            <w:pPr>
              <w:autoSpaceDE w:val="0"/>
              <w:autoSpaceDN w:val="0"/>
              <w:adjustRightInd w:val="0"/>
              <w:spacing w:after="0" w:line="240" w:lineRule="auto"/>
              <w:rPr>
                <w:rFonts w:ascii="Times New Roman" w:eastAsia="Batang" w:hAnsi="Times New Roman" w:cs="Times New Roman"/>
                <w:color w:val="000000"/>
                <w:sz w:val="28"/>
                <w:szCs w:val="28"/>
              </w:rPr>
            </w:pPr>
            <w:proofErr w:type="spellStart"/>
            <w:r w:rsidRPr="004B2116">
              <w:rPr>
                <w:rFonts w:ascii="Times New Roman" w:eastAsia="Batang" w:hAnsi="Times New Roman" w:cs="Times New Roman"/>
                <w:color w:val="000000"/>
                <w:sz w:val="28"/>
                <w:szCs w:val="28"/>
              </w:rPr>
              <w:t>Абсалямовское</w:t>
            </w:r>
            <w:proofErr w:type="spellEnd"/>
            <w:r w:rsidRPr="004B2116">
              <w:rPr>
                <w:rFonts w:ascii="Times New Roman" w:eastAsia="Batang" w:hAnsi="Times New Roman" w:cs="Times New Roman"/>
                <w:color w:val="000000"/>
                <w:sz w:val="28"/>
                <w:szCs w:val="28"/>
              </w:rPr>
              <w:t xml:space="preserve">                                                                                                                                                                                                                                             </w:t>
            </w:r>
          </w:p>
        </w:tc>
      </w:tr>
      <w:tr w:rsidR="004B2116" w:rsidRPr="004B2116" w:rsidTr="008A13CF">
        <w:trPr>
          <w:trHeight w:val="168"/>
        </w:trPr>
        <w:tc>
          <w:tcPr>
            <w:tcW w:w="4404" w:type="dxa"/>
            <w:tcBorders>
              <w:top w:val="double" w:sz="4" w:space="0" w:color="auto"/>
              <w:left w:val="double" w:sz="4" w:space="0" w:color="auto"/>
              <w:bottom w:val="double" w:sz="4" w:space="0" w:color="auto"/>
              <w:right w:val="double" w:sz="4" w:space="0" w:color="auto"/>
            </w:tcBorders>
          </w:tcPr>
          <w:p w:rsidR="004B2116" w:rsidRPr="004B2116" w:rsidRDefault="004B2116" w:rsidP="004B2116">
            <w:pPr>
              <w:autoSpaceDE w:val="0"/>
              <w:autoSpaceDN w:val="0"/>
              <w:adjustRightInd w:val="0"/>
              <w:spacing w:after="0" w:line="240" w:lineRule="auto"/>
              <w:jc w:val="right"/>
              <w:rPr>
                <w:rFonts w:ascii="Times New Roman" w:eastAsia="Batang" w:hAnsi="Times New Roman" w:cs="Times New Roman"/>
                <w:color w:val="000000"/>
                <w:sz w:val="28"/>
                <w:szCs w:val="28"/>
              </w:rPr>
            </w:pPr>
          </w:p>
        </w:tc>
        <w:tc>
          <w:tcPr>
            <w:tcW w:w="5316" w:type="dxa"/>
            <w:tcBorders>
              <w:top w:val="double" w:sz="4" w:space="0" w:color="auto"/>
              <w:left w:val="double" w:sz="4" w:space="0" w:color="auto"/>
              <w:bottom w:val="double" w:sz="4" w:space="0" w:color="auto"/>
              <w:right w:val="double" w:sz="4" w:space="0" w:color="auto"/>
            </w:tcBorders>
          </w:tcPr>
          <w:p w:rsidR="004B2116" w:rsidRPr="004B2116" w:rsidRDefault="004B2116" w:rsidP="004B2116">
            <w:pPr>
              <w:autoSpaceDE w:val="0"/>
              <w:autoSpaceDN w:val="0"/>
              <w:adjustRightInd w:val="0"/>
              <w:spacing w:after="0" w:line="240" w:lineRule="auto"/>
              <w:rPr>
                <w:rFonts w:ascii="Times New Roman" w:eastAsia="Batang" w:hAnsi="Times New Roman" w:cs="Times New Roman"/>
                <w:color w:val="000000"/>
                <w:sz w:val="28"/>
                <w:szCs w:val="28"/>
              </w:rPr>
            </w:pPr>
            <w:proofErr w:type="spellStart"/>
            <w:r w:rsidRPr="004B2116">
              <w:rPr>
                <w:rFonts w:ascii="Times New Roman" w:eastAsia="Batang" w:hAnsi="Times New Roman" w:cs="Times New Roman"/>
                <w:color w:val="000000"/>
                <w:sz w:val="28"/>
                <w:szCs w:val="28"/>
              </w:rPr>
              <w:t>Акбашское</w:t>
            </w:r>
            <w:proofErr w:type="spellEnd"/>
            <w:r w:rsidRPr="004B2116">
              <w:rPr>
                <w:rFonts w:ascii="Times New Roman" w:eastAsia="Batang" w:hAnsi="Times New Roman" w:cs="Times New Roman"/>
                <w:color w:val="000000"/>
                <w:sz w:val="28"/>
                <w:szCs w:val="28"/>
              </w:rPr>
              <w:t xml:space="preserve">                                                                                                                                                                                                                                                 </w:t>
            </w:r>
          </w:p>
        </w:tc>
      </w:tr>
      <w:tr w:rsidR="004B2116" w:rsidRPr="004B2116" w:rsidTr="008A13CF">
        <w:trPr>
          <w:trHeight w:val="168"/>
        </w:trPr>
        <w:tc>
          <w:tcPr>
            <w:tcW w:w="4404" w:type="dxa"/>
            <w:tcBorders>
              <w:top w:val="double" w:sz="4" w:space="0" w:color="auto"/>
              <w:left w:val="double" w:sz="4" w:space="0" w:color="auto"/>
              <w:bottom w:val="double" w:sz="4" w:space="0" w:color="auto"/>
              <w:right w:val="double" w:sz="4" w:space="0" w:color="auto"/>
            </w:tcBorders>
          </w:tcPr>
          <w:p w:rsidR="004B2116" w:rsidRPr="004B2116" w:rsidRDefault="004B2116" w:rsidP="004B2116">
            <w:pPr>
              <w:autoSpaceDE w:val="0"/>
              <w:autoSpaceDN w:val="0"/>
              <w:adjustRightInd w:val="0"/>
              <w:spacing w:after="0" w:line="240" w:lineRule="auto"/>
              <w:jc w:val="right"/>
              <w:rPr>
                <w:rFonts w:ascii="Times New Roman" w:eastAsia="Batang" w:hAnsi="Times New Roman" w:cs="Times New Roman"/>
                <w:color w:val="000000"/>
                <w:sz w:val="28"/>
                <w:szCs w:val="28"/>
              </w:rPr>
            </w:pPr>
          </w:p>
        </w:tc>
        <w:tc>
          <w:tcPr>
            <w:tcW w:w="5316" w:type="dxa"/>
            <w:tcBorders>
              <w:top w:val="double" w:sz="4" w:space="0" w:color="auto"/>
              <w:left w:val="double" w:sz="4" w:space="0" w:color="auto"/>
              <w:bottom w:val="double" w:sz="4" w:space="0" w:color="auto"/>
              <w:right w:val="double" w:sz="4" w:space="0" w:color="auto"/>
            </w:tcBorders>
          </w:tcPr>
          <w:p w:rsidR="004B2116" w:rsidRPr="004B2116" w:rsidRDefault="004B2116" w:rsidP="004B2116">
            <w:pPr>
              <w:autoSpaceDE w:val="0"/>
              <w:autoSpaceDN w:val="0"/>
              <w:adjustRightInd w:val="0"/>
              <w:spacing w:after="0" w:line="240" w:lineRule="auto"/>
              <w:rPr>
                <w:rFonts w:ascii="Times New Roman" w:eastAsia="Batang" w:hAnsi="Times New Roman" w:cs="Times New Roman"/>
                <w:color w:val="000000"/>
                <w:sz w:val="28"/>
                <w:szCs w:val="28"/>
              </w:rPr>
            </w:pPr>
            <w:proofErr w:type="spellStart"/>
            <w:r w:rsidRPr="004B2116">
              <w:rPr>
                <w:rFonts w:ascii="Times New Roman" w:eastAsia="Batang" w:hAnsi="Times New Roman" w:cs="Times New Roman"/>
                <w:color w:val="000000"/>
                <w:sz w:val="28"/>
                <w:szCs w:val="28"/>
              </w:rPr>
              <w:t>Байрякинское</w:t>
            </w:r>
            <w:proofErr w:type="spellEnd"/>
            <w:r w:rsidRPr="004B2116">
              <w:rPr>
                <w:rFonts w:ascii="Times New Roman" w:eastAsia="Batang" w:hAnsi="Times New Roman" w:cs="Times New Roman"/>
                <w:color w:val="000000"/>
                <w:sz w:val="28"/>
                <w:szCs w:val="28"/>
              </w:rPr>
              <w:t xml:space="preserve">                                                                                                                                                                                                                                              </w:t>
            </w:r>
          </w:p>
        </w:tc>
      </w:tr>
      <w:tr w:rsidR="004B2116" w:rsidRPr="004B2116" w:rsidTr="008A13CF">
        <w:trPr>
          <w:trHeight w:val="168"/>
        </w:trPr>
        <w:tc>
          <w:tcPr>
            <w:tcW w:w="4404" w:type="dxa"/>
            <w:tcBorders>
              <w:top w:val="double" w:sz="4" w:space="0" w:color="auto"/>
              <w:left w:val="double" w:sz="4" w:space="0" w:color="auto"/>
              <w:bottom w:val="double" w:sz="4" w:space="0" w:color="auto"/>
              <w:right w:val="double" w:sz="4" w:space="0" w:color="auto"/>
            </w:tcBorders>
          </w:tcPr>
          <w:p w:rsidR="004B2116" w:rsidRPr="004B2116" w:rsidRDefault="004B2116" w:rsidP="004B2116">
            <w:pPr>
              <w:autoSpaceDE w:val="0"/>
              <w:autoSpaceDN w:val="0"/>
              <w:adjustRightInd w:val="0"/>
              <w:spacing w:after="0" w:line="240" w:lineRule="auto"/>
              <w:jc w:val="right"/>
              <w:rPr>
                <w:rFonts w:ascii="Times New Roman" w:eastAsia="Batang" w:hAnsi="Times New Roman" w:cs="Times New Roman"/>
                <w:color w:val="000000"/>
                <w:sz w:val="28"/>
                <w:szCs w:val="28"/>
              </w:rPr>
            </w:pPr>
          </w:p>
        </w:tc>
        <w:tc>
          <w:tcPr>
            <w:tcW w:w="5316" w:type="dxa"/>
            <w:tcBorders>
              <w:top w:val="double" w:sz="4" w:space="0" w:color="auto"/>
              <w:left w:val="double" w:sz="4" w:space="0" w:color="auto"/>
              <w:bottom w:val="double" w:sz="4" w:space="0" w:color="auto"/>
              <w:right w:val="double" w:sz="4" w:space="0" w:color="auto"/>
            </w:tcBorders>
          </w:tcPr>
          <w:p w:rsidR="004B2116" w:rsidRPr="004B2116" w:rsidRDefault="004B2116" w:rsidP="004B2116">
            <w:pPr>
              <w:autoSpaceDE w:val="0"/>
              <w:autoSpaceDN w:val="0"/>
              <w:adjustRightInd w:val="0"/>
              <w:spacing w:after="0" w:line="240" w:lineRule="auto"/>
              <w:rPr>
                <w:rFonts w:ascii="Times New Roman" w:eastAsia="Batang" w:hAnsi="Times New Roman" w:cs="Times New Roman"/>
                <w:color w:val="000000"/>
                <w:sz w:val="28"/>
                <w:szCs w:val="28"/>
              </w:rPr>
            </w:pPr>
            <w:proofErr w:type="spellStart"/>
            <w:r w:rsidRPr="004B2116">
              <w:rPr>
                <w:rFonts w:ascii="Times New Roman" w:eastAsia="Batang" w:hAnsi="Times New Roman" w:cs="Times New Roman"/>
                <w:color w:val="000000"/>
                <w:sz w:val="28"/>
                <w:szCs w:val="28"/>
              </w:rPr>
              <w:t>Байряки-Тамакское</w:t>
            </w:r>
            <w:proofErr w:type="spellEnd"/>
            <w:r w:rsidRPr="004B2116">
              <w:rPr>
                <w:rFonts w:ascii="Times New Roman" w:eastAsia="Batang" w:hAnsi="Times New Roman" w:cs="Times New Roman"/>
                <w:color w:val="000000"/>
                <w:sz w:val="28"/>
                <w:szCs w:val="28"/>
              </w:rPr>
              <w:t xml:space="preserve">                                                                                                                                                                                                                                         </w:t>
            </w:r>
          </w:p>
        </w:tc>
      </w:tr>
      <w:tr w:rsidR="004B2116" w:rsidRPr="004B2116" w:rsidTr="008A13CF">
        <w:trPr>
          <w:trHeight w:val="168"/>
        </w:trPr>
        <w:tc>
          <w:tcPr>
            <w:tcW w:w="4404" w:type="dxa"/>
            <w:tcBorders>
              <w:top w:val="double" w:sz="4" w:space="0" w:color="auto"/>
              <w:left w:val="double" w:sz="4" w:space="0" w:color="auto"/>
              <w:bottom w:val="double" w:sz="4" w:space="0" w:color="auto"/>
              <w:right w:val="double" w:sz="4" w:space="0" w:color="auto"/>
            </w:tcBorders>
          </w:tcPr>
          <w:p w:rsidR="004B2116" w:rsidRPr="004B2116" w:rsidRDefault="004B2116" w:rsidP="004B2116">
            <w:pPr>
              <w:autoSpaceDE w:val="0"/>
              <w:autoSpaceDN w:val="0"/>
              <w:adjustRightInd w:val="0"/>
              <w:spacing w:after="0" w:line="240" w:lineRule="auto"/>
              <w:jc w:val="right"/>
              <w:rPr>
                <w:rFonts w:ascii="Times New Roman" w:eastAsia="Batang" w:hAnsi="Times New Roman" w:cs="Times New Roman"/>
                <w:color w:val="000000"/>
                <w:sz w:val="28"/>
                <w:szCs w:val="28"/>
              </w:rPr>
            </w:pPr>
          </w:p>
        </w:tc>
        <w:tc>
          <w:tcPr>
            <w:tcW w:w="5316" w:type="dxa"/>
            <w:tcBorders>
              <w:top w:val="double" w:sz="4" w:space="0" w:color="auto"/>
              <w:left w:val="double" w:sz="4" w:space="0" w:color="auto"/>
              <w:bottom w:val="double" w:sz="4" w:space="0" w:color="auto"/>
              <w:right w:val="double" w:sz="4" w:space="0" w:color="auto"/>
            </w:tcBorders>
          </w:tcPr>
          <w:p w:rsidR="004B2116" w:rsidRPr="004B2116" w:rsidRDefault="004B2116" w:rsidP="004B2116">
            <w:pPr>
              <w:autoSpaceDE w:val="0"/>
              <w:autoSpaceDN w:val="0"/>
              <w:adjustRightInd w:val="0"/>
              <w:spacing w:after="0" w:line="240" w:lineRule="auto"/>
              <w:rPr>
                <w:rFonts w:ascii="Times New Roman" w:eastAsia="Batang" w:hAnsi="Times New Roman" w:cs="Times New Roman"/>
                <w:color w:val="000000"/>
                <w:sz w:val="28"/>
                <w:szCs w:val="28"/>
              </w:rPr>
            </w:pPr>
            <w:r w:rsidRPr="004B2116">
              <w:rPr>
                <w:rFonts w:ascii="Times New Roman" w:eastAsia="Batang" w:hAnsi="Times New Roman" w:cs="Times New Roman"/>
                <w:color w:val="000000"/>
                <w:sz w:val="28"/>
                <w:szCs w:val="28"/>
              </w:rPr>
              <w:t>Дым-</w:t>
            </w:r>
            <w:proofErr w:type="spellStart"/>
            <w:r w:rsidRPr="004B2116">
              <w:rPr>
                <w:rFonts w:ascii="Times New Roman" w:eastAsia="Batang" w:hAnsi="Times New Roman" w:cs="Times New Roman"/>
                <w:color w:val="000000"/>
                <w:sz w:val="28"/>
                <w:szCs w:val="28"/>
              </w:rPr>
              <w:t>Тамакское</w:t>
            </w:r>
            <w:proofErr w:type="spellEnd"/>
            <w:r w:rsidRPr="004B2116">
              <w:rPr>
                <w:rFonts w:ascii="Times New Roman" w:eastAsia="Batang" w:hAnsi="Times New Roman" w:cs="Times New Roman"/>
                <w:color w:val="000000"/>
                <w:sz w:val="28"/>
                <w:szCs w:val="28"/>
              </w:rPr>
              <w:t xml:space="preserve">                                                                                                                                                                                                                                             </w:t>
            </w:r>
          </w:p>
        </w:tc>
      </w:tr>
      <w:tr w:rsidR="004B2116" w:rsidRPr="004B2116" w:rsidTr="008A13CF">
        <w:trPr>
          <w:trHeight w:val="337"/>
        </w:trPr>
        <w:tc>
          <w:tcPr>
            <w:tcW w:w="4404" w:type="dxa"/>
            <w:tcBorders>
              <w:top w:val="double" w:sz="4" w:space="0" w:color="auto"/>
              <w:left w:val="double" w:sz="4" w:space="0" w:color="auto"/>
              <w:bottom w:val="double" w:sz="4" w:space="0" w:color="auto"/>
              <w:right w:val="double" w:sz="4" w:space="0" w:color="auto"/>
            </w:tcBorders>
          </w:tcPr>
          <w:p w:rsidR="004B2116" w:rsidRPr="004B2116" w:rsidRDefault="004B2116" w:rsidP="004B2116">
            <w:pPr>
              <w:autoSpaceDE w:val="0"/>
              <w:autoSpaceDN w:val="0"/>
              <w:adjustRightInd w:val="0"/>
              <w:spacing w:after="0" w:line="240" w:lineRule="auto"/>
              <w:jc w:val="right"/>
              <w:rPr>
                <w:rFonts w:ascii="Times New Roman" w:eastAsia="Batang" w:hAnsi="Times New Roman" w:cs="Times New Roman"/>
                <w:color w:val="000000"/>
                <w:sz w:val="28"/>
                <w:szCs w:val="28"/>
              </w:rPr>
            </w:pPr>
          </w:p>
        </w:tc>
        <w:tc>
          <w:tcPr>
            <w:tcW w:w="5316" w:type="dxa"/>
            <w:tcBorders>
              <w:top w:val="double" w:sz="4" w:space="0" w:color="auto"/>
              <w:left w:val="double" w:sz="4" w:space="0" w:color="auto"/>
              <w:bottom w:val="double" w:sz="4" w:space="0" w:color="auto"/>
              <w:right w:val="double" w:sz="4" w:space="0" w:color="auto"/>
            </w:tcBorders>
          </w:tcPr>
          <w:p w:rsidR="004B2116" w:rsidRPr="004B2116" w:rsidRDefault="004B2116" w:rsidP="004B2116">
            <w:pPr>
              <w:autoSpaceDE w:val="0"/>
              <w:autoSpaceDN w:val="0"/>
              <w:adjustRightInd w:val="0"/>
              <w:spacing w:after="0" w:line="240" w:lineRule="auto"/>
              <w:rPr>
                <w:rFonts w:ascii="Times New Roman" w:eastAsia="Batang" w:hAnsi="Times New Roman" w:cs="Times New Roman"/>
                <w:color w:val="000000"/>
                <w:sz w:val="28"/>
                <w:szCs w:val="28"/>
              </w:rPr>
            </w:pPr>
            <w:proofErr w:type="spellStart"/>
            <w:r w:rsidRPr="004B2116">
              <w:rPr>
                <w:rFonts w:ascii="Times New Roman" w:eastAsia="Batang" w:hAnsi="Times New Roman" w:cs="Times New Roman"/>
                <w:color w:val="000000"/>
                <w:sz w:val="28"/>
                <w:szCs w:val="28"/>
              </w:rPr>
              <w:t>Каракашлинское</w:t>
            </w:r>
            <w:proofErr w:type="spellEnd"/>
            <w:r w:rsidRPr="004B2116">
              <w:rPr>
                <w:rFonts w:ascii="Times New Roman" w:eastAsia="Batang" w:hAnsi="Times New Roman" w:cs="Times New Roman"/>
                <w:color w:val="000000"/>
                <w:sz w:val="28"/>
                <w:szCs w:val="28"/>
              </w:rPr>
              <w:t xml:space="preserve">                                              </w:t>
            </w:r>
          </w:p>
        </w:tc>
      </w:tr>
      <w:tr w:rsidR="004B2116" w:rsidRPr="004B2116" w:rsidTr="008A13CF">
        <w:trPr>
          <w:trHeight w:val="168"/>
        </w:trPr>
        <w:tc>
          <w:tcPr>
            <w:tcW w:w="4404" w:type="dxa"/>
            <w:tcBorders>
              <w:top w:val="double" w:sz="4" w:space="0" w:color="auto"/>
              <w:left w:val="double" w:sz="4" w:space="0" w:color="auto"/>
              <w:bottom w:val="double" w:sz="4" w:space="0" w:color="auto"/>
              <w:right w:val="double" w:sz="4" w:space="0" w:color="auto"/>
            </w:tcBorders>
          </w:tcPr>
          <w:p w:rsidR="004B2116" w:rsidRPr="004B2116" w:rsidRDefault="004B2116" w:rsidP="004B2116">
            <w:pPr>
              <w:autoSpaceDE w:val="0"/>
              <w:autoSpaceDN w:val="0"/>
              <w:adjustRightInd w:val="0"/>
              <w:spacing w:after="0" w:line="240" w:lineRule="auto"/>
              <w:jc w:val="right"/>
              <w:rPr>
                <w:rFonts w:ascii="Times New Roman" w:eastAsia="Batang" w:hAnsi="Times New Roman" w:cs="Times New Roman"/>
                <w:color w:val="000000"/>
                <w:sz w:val="28"/>
                <w:szCs w:val="28"/>
              </w:rPr>
            </w:pPr>
          </w:p>
        </w:tc>
        <w:tc>
          <w:tcPr>
            <w:tcW w:w="5316" w:type="dxa"/>
            <w:tcBorders>
              <w:top w:val="double" w:sz="4" w:space="0" w:color="auto"/>
              <w:left w:val="double" w:sz="4" w:space="0" w:color="auto"/>
              <w:bottom w:val="double" w:sz="4" w:space="0" w:color="auto"/>
              <w:right w:val="double" w:sz="4" w:space="0" w:color="auto"/>
            </w:tcBorders>
          </w:tcPr>
          <w:p w:rsidR="004B2116" w:rsidRPr="004B2116" w:rsidRDefault="004B2116" w:rsidP="004B2116">
            <w:pPr>
              <w:autoSpaceDE w:val="0"/>
              <w:autoSpaceDN w:val="0"/>
              <w:adjustRightInd w:val="0"/>
              <w:spacing w:after="0" w:line="240" w:lineRule="auto"/>
              <w:rPr>
                <w:rFonts w:ascii="Times New Roman" w:eastAsia="Batang" w:hAnsi="Times New Roman" w:cs="Times New Roman"/>
                <w:color w:val="000000"/>
                <w:sz w:val="28"/>
                <w:szCs w:val="28"/>
              </w:rPr>
            </w:pPr>
            <w:proofErr w:type="spellStart"/>
            <w:r w:rsidRPr="004B2116">
              <w:rPr>
                <w:rFonts w:ascii="Times New Roman" w:eastAsia="Batang" w:hAnsi="Times New Roman" w:cs="Times New Roman"/>
                <w:color w:val="000000"/>
                <w:sz w:val="28"/>
                <w:szCs w:val="28"/>
              </w:rPr>
              <w:t>Старокаразерикское</w:t>
            </w:r>
            <w:proofErr w:type="spellEnd"/>
            <w:r w:rsidRPr="004B2116">
              <w:rPr>
                <w:rFonts w:ascii="Times New Roman" w:eastAsia="Batang" w:hAnsi="Times New Roman" w:cs="Times New Roman"/>
                <w:color w:val="000000"/>
                <w:sz w:val="28"/>
                <w:szCs w:val="28"/>
              </w:rPr>
              <w:t xml:space="preserve">                                                                                                                                                                                                                                        </w:t>
            </w:r>
          </w:p>
        </w:tc>
      </w:tr>
      <w:tr w:rsidR="004B2116" w:rsidRPr="004B2116" w:rsidTr="008A13CF">
        <w:trPr>
          <w:trHeight w:val="168"/>
        </w:trPr>
        <w:tc>
          <w:tcPr>
            <w:tcW w:w="4404" w:type="dxa"/>
            <w:tcBorders>
              <w:top w:val="double" w:sz="4" w:space="0" w:color="auto"/>
              <w:left w:val="double" w:sz="4" w:space="0" w:color="auto"/>
              <w:bottom w:val="double" w:sz="4" w:space="0" w:color="auto"/>
              <w:right w:val="double" w:sz="4" w:space="0" w:color="auto"/>
            </w:tcBorders>
          </w:tcPr>
          <w:p w:rsidR="004B2116" w:rsidRPr="004B2116" w:rsidRDefault="004B2116" w:rsidP="004B2116">
            <w:pPr>
              <w:autoSpaceDE w:val="0"/>
              <w:autoSpaceDN w:val="0"/>
              <w:adjustRightInd w:val="0"/>
              <w:spacing w:after="0" w:line="240" w:lineRule="auto"/>
              <w:jc w:val="right"/>
              <w:rPr>
                <w:rFonts w:ascii="Times New Roman" w:eastAsia="Batang" w:hAnsi="Times New Roman" w:cs="Times New Roman"/>
                <w:color w:val="000000"/>
                <w:sz w:val="28"/>
                <w:szCs w:val="28"/>
              </w:rPr>
            </w:pPr>
          </w:p>
        </w:tc>
        <w:tc>
          <w:tcPr>
            <w:tcW w:w="5316" w:type="dxa"/>
            <w:tcBorders>
              <w:top w:val="double" w:sz="4" w:space="0" w:color="auto"/>
              <w:left w:val="double" w:sz="4" w:space="0" w:color="auto"/>
              <w:bottom w:val="double" w:sz="4" w:space="0" w:color="auto"/>
              <w:right w:val="double" w:sz="4" w:space="0" w:color="auto"/>
            </w:tcBorders>
          </w:tcPr>
          <w:p w:rsidR="004B2116" w:rsidRPr="004B2116" w:rsidRDefault="004B2116" w:rsidP="004B2116">
            <w:pPr>
              <w:autoSpaceDE w:val="0"/>
              <w:autoSpaceDN w:val="0"/>
              <w:adjustRightInd w:val="0"/>
              <w:spacing w:after="0" w:line="240" w:lineRule="auto"/>
              <w:rPr>
                <w:rFonts w:ascii="Times New Roman" w:eastAsia="Batang" w:hAnsi="Times New Roman" w:cs="Times New Roman"/>
                <w:color w:val="000000"/>
                <w:sz w:val="28"/>
                <w:szCs w:val="28"/>
              </w:rPr>
            </w:pPr>
            <w:proofErr w:type="spellStart"/>
            <w:r w:rsidRPr="004B2116">
              <w:rPr>
                <w:rFonts w:ascii="Times New Roman" w:eastAsia="Batang" w:hAnsi="Times New Roman" w:cs="Times New Roman"/>
                <w:color w:val="000000"/>
                <w:sz w:val="28"/>
                <w:szCs w:val="28"/>
              </w:rPr>
              <w:t>Ташкичуйское</w:t>
            </w:r>
            <w:proofErr w:type="spellEnd"/>
            <w:r w:rsidRPr="004B2116">
              <w:rPr>
                <w:rFonts w:ascii="Times New Roman" w:eastAsia="Batang" w:hAnsi="Times New Roman" w:cs="Times New Roman"/>
                <w:color w:val="000000"/>
                <w:sz w:val="28"/>
                <w:szCs w:val="28"/>
              </w:rPr>
              <w:t xml:space="preserve">                                                                                                                                                                                                                                              </w:t>
            </w:r>
          </w:p>
        </w:tc>
      </w:tr>
      <w:tr w:rsidR="004B2116" w:rsidRPr="004B2116" w:rsidTr="008A13CF">
        <w:trPr>
          <w:trHeight w:val="168"/>
        </w:trPr>
        <w:tc>
          <w:tcPr>
            <w:tcW w:w="4404" w:type="dxa"/>
            <w:tcBorders>
              <w:top w:val="double" w:sz="4" w:space="0" w:color="auto"/>
              <w:left w:val="double" w:sz="4" w:space="0" w:color="auto"/>
              <w:bottom w:val="double" w:sz="4" w:space="0" w:color="auto"/>
              <w:right w:val="double" w:sz="4" w:space="0" w:color="auto"/>
            </w:tcBorders>
          </w:tcPr>
          <w:p w:rsidR="004B2116" w:rsidRPr="004B2116" w:rsidRDefault="004B2116" w:rsidP="004B2116">
            <w:pPr>
              <w:autoSpaceDE w:val="0"/>
              <w:autoSpaceDN w:val="0"/>
              <w:adjustRightInd w:val="0"/>
              <w:spacing w:after="0" w:line="240" w:lineRule="auto"/>
              <w:jc w:val="right"/>
              <w:rPr>
                <w:rFonts w:ascii="Times New Roman" w:eastAsia="Batang" w:hAnsi="Times New Roman" w:cs="Times New Roman"/>
                <w:color w:val="000000"/>
                <w:sz w:val="28"/>
                <w:szCs w:val="28"/>
              </w:rPr>
            </w:pPr>
          </w:p>
        </w:tc>
        <w:tc>
          <w:tcPr>
            <w:tcW w:w="5316" w:type="dxa"/>
            <w:tcBorders>
              <w:top w:val="double" w:sz="4" w:space="0" w:color="auto"/>
              <w:left w:val="double" w:sz="4" w:space="0" w:color="auto"/>
              <w:bottom w:val="double" w:sz="4" w:space="0" w:color="auto"/>
              <w:right w:val="double" w:sz="4" w:space="0" w:color="auto"/>
            </w:tcBorders>
          </w:tcPr>
          <w:p w:rsidR="004B2116" w:rsidRPr="004B2116" w:rsidRDefault="004B2116" w:rsidP="004B2116">
            <w:pPr>
              <w:autoSpaceDE w:val="0"/>
              <w:autoSpaceDN w:val="0"/>
              <w:adjustRightInd w:val="0"/>
              <w:spacing w:after="0" w:line="240" w:lineRule="auto"/>
              <w:rPr>
                <w:rFonts w:ascii="Times New Roman" w:eastAsia="Batang" w:hAnsi="Times New Roman" w:cs="Times New Roman"/>
                <w:color w:val="000000"/>
                <w:sz w:val="28"/>
                <w:szCs w:val="28"/>
              </w:rPr>
            </w:pPr>
            <w:proofErr w:type="spellStart"/>
            <w:r w:rsidRPr="004B2116">
              <w:rPr>
                <w:rFonts w:ascii="Times New Roman" w:eastAsia="Batang" w:hAnsi="Times New Roman" w:cs="Times New Roman"/>
                <w:color w:val="000000"/>
                <w:sz w:val="28"/>
                <w:szCs w:val="28"/>
              </w:rPr>
              <w:t>Уруссинское</w:t>
            </w:r>
            <w:proofErr w:type="spellEnd"/>
            <w:r w:rsidRPr="004B2116">
              <w:rPr>
                <w:rFonts w:ascii="Times New Roman" w:eastAsia="Batang" w:hAnsi="Times New Roman" w:cs="Times New Roman"/>
                <w:color w:val="000000"/>
                <w:sz w:val="28"/>
                <w:szCs w:val="28"/>
              </w:rPr>
              <w:t xml:space="preserve">                                                                                                                                                                                                                                               </w:t>
            </w:r>
          </w:p>
        </w:tc>
      </w:tr>
      <w:tr w:rsidR="004B2116" w:rsidRPr="004B2116" w:rsidTr="008A13CF">
        <w:trPr>
          <w:trHeight w:val="168"/>
        </w:trPr>
        <w:tc>
          <w:tcPr>
            <w:tcW w:w="4404" w:type="dxa"/>
            <w:tcBorders>
              <w:top w:val="double" w:sz="4" w:space="0" w:color="auto"/>
              <w:left w:val="double" w:sz="4" w:space="0" w:color="auto"/>
              <w:bottom w:val="double" w:sz="4" w:space="0" w:color="auto"/>
              <w:right w:val="double" w:sz="4" w:space="0" w:color="auto"/>
            </w:tcBorders>
          </w:tcPr>
          <w:p w:rsidR="004B2116" w:rsidRPr="004B2116" w:rsidRDefault="004B2116" w:rsidP="004B2116">
            <w:pPr>
              <w:autoSpaceDE w:val="0"/>
              <w:autoSpaceDN w:val="0"/>
              <w:adjustRightInd w:val="0"/>
              <w:spacing w:after="0" w:line="240" w:lineRule="auto"/>
              <w:jc w:val="right"/>
              <w:rPr>
                <w:rFonts w:ascii="Times New Roman" w:eastAsia="Batang" w:hAnsi="Times New Roman" w:cs="Times New Roman"/>
                <w:color w:val="000000"/>
                <w:sz w:val="28"/>
                <w:szCs w:val="28"/>
              </w:rPr>
            </w:pPr>
          </w:p>
        </w:tc>
        <w:tc>
          <w:tcPr>
            <w:tcW w:w="5316" w:type="dxa"/>
            <w:tcBorders>
              <w:top w:val="double" w:sz="4" w:space="0" w:color="auto"/>
              <w:left w:val="double" w:sz="4" w:space="0" w:color="auto"/>
              <w:bottom w:val="double" w:sz="4" w:space="0" w:color="auto"/>
              <w:right w:val="double" w:sz="4" w:space="0" w:color="auto"/>
            </w:tcBorders>
          </w:tcPr>
          <w:p w:rsidR="004B2116" w:rsidRPr="004B2116" w:rsidRDefault="004B2116" w:rsidP="004B2116">
            <w:pPr>
              <w:autoSpaceDE w:val="0"/>
              <w:autoSpaceDN w:val="0"/>
              <w:adjustRightInd w:val="0"/>
              <w:spacing w:after="0" w:line="240" w:lineRule="auto"/>
              <w:rPr>
                <w:rFonts w:ascii="Times New Roman" w:eastAsia="Batang" w:hAnsi="Times New Roman" w:cs="Times New Roman"/>
                <w:color w:val="000000"/>
                <w:sz w:val="28"/>
                <w:szCs w:val="28"/>
              </w:rPr>
            </w:pPr>
            <w:proofErr w:type="spellStart"/>
            <w:r w:rsidRPr="004B2116">
              <w:rPr>
                <w:rFonts w:ascii="Times New Roman" w:eastAsia="Batang" w:hAnsi="Times New Roman" w:cs="Times New Roman"/>
                <w:color w:val="000000"/>
                <w:sz w:val="28"/>
                <w:szCs w:val="28"/>
              </w:rPr>
              <w:t>Ютазинское</w:t>
            </w:r>
            <w:proofErr w:type="spellEnd"/>
            <w:r w:rsidRPr="004B2116">
              <w:rPr>
                <w:rFonts w:ascii="Times New Roman" w:eastAsia="Batang" w:hAnsi="Times New Roman" w:cs="Times New Roman"/>
                <w:color w:val="000000"/>
                <w:sz w:val="28"/>
                <w:szCs w:val="28"/>
              </w:rPr>
              <w:t xml:space="preserve">                                                                                                                                                                                                                                                </w:t>
            </w:r>
          </w:p>
        </w:tc>
      </w:tr>
    </w:tbl>
    <w:p w:rsidR="004B2116" w:rsidRPr="004B2116" w:rsidRDefault="004B2116" w:rsidP="004B2116">
      <w:pPr>
        <w:spacing w:after="0" w:line="240" w:lineRule="auto"/>
        <w:ind w:firstLine="540"/>
        <w:rPr>
          <w:rFonts w:ascii="Times New Roman" w:eastAsia="+mn-ea" w:hAnsi="Times New Roman" w:cs="Times New Roman"/>
          <w:color w:val="000000"/>
          <w:kern w:val="24"/>
          <w:sz w:val="28"/>
          <w:szCs w:val="28"/>
          <w:lang w:eastAsia="ko-KR"/>
        </w:rPr>
      </w:pPr>
    </w:p>
    <w:p w:rsidR="004B2116" w:rsidRPr="004B2116" w:rsidRDefault="004B2116" w:rsidP="004B2116">
      <w:pPr>
        <w:spacing w:after="0" w:line="240" w:lineRule="auto"/>
        <w:ind w:firstLine="540"/>
        <w:jc w:val="both"/>
        <w:rPr>
          <w:rFonts w:ascii="Times New Roman" w:eastAsia="Batang" w:hAnsi="Times New Roman" w:cs="Times New Roman"/>
          <w:sz w:val="28"/>
          <w:szCs w:val="28"/>
          <w:lang w:eastAsia="ko-KR"/>
        </w:rPr>
      </w:pPr>
      <w:proofErr w:type="gramStart"/>
      <w:r w:rsidRPr="004B2116">
        <w:rPr>
          <w:rFonts w:ascii="Times New Roman" w:eastAsia="+mn-ea" w:hAnsi="Times New Roman" w:cs="Times New Roman"/>
          <w:color w:val="000000"/>
          <w:kern w:val="24"/>
          <w:sz w:val="28"/>
          <w:szCs w:val="28"/>
          <w:lang w:eastAsia="ko-KR"/>
        </w:rPr>
        <w:t>О</w:t>
      </w:r>
      <w:r w:rsidRPr="004B2116">
        <w:rPr>
          <w:rFonts w:ascii="Times New Roman" w:eastAsia="Batang" w:hAnsi="Times New Roman" w:cs="Times New Roman"/>
          <w:sz w:val="28"/>
          <w:szCs w:val="28"/>
          <w:lang w:eastAsia="ko-KR"/>
        </w:rPr>
        <w:t xml:space="preserve">хвачены регулярным автобусным сообщением -29 населенных пунктов, что составляет 76,3%. Транспортный комплекс: автобусов– 8 ед., автовокзал – 1 ед., остановочные пункты – 25 ед., автобусы (школьные перевозки) – 8 ед. </w:t>
      </w:r>
      <w:proofErr w:type="gramEnd"/>
    </w:p>
    <w:p w:rsidR="004B2116" w:rsidRPr="004B2116" w:rsidRDefault="004B2116" w:rsidP="004B2116">
      <w:pPr>
        <w:spacing w:after="0" w:line="240" w:lineRule="auto"/>
        <w:ind w:firstLine="540"/>
        <w:jc w:val="both"/>
        <w:rPr>
          <w:rFonts w:ascii="Times New Roman" w:eastAsia="Batang" w:hAnsi="Times New Roman" w:cs="Times New Roman"/>
          <w:sz w:val="28"/>
          <w:szCs w:val="28"/>
          <w:lang w:eastAsia="ko-KR"/>
        </w:rPr>
      </w:pPr>
      <w:r w:rsidRPr="004B2116">
        <w:rPr>
          <w:rFonts w:ascii="Times New Roman" w:eastAsia="Batang" w:hAnsi="Times New Roman" w:cs="Times New Roman"/>
          <w:sz w:val="28"/>
          <w:szCs w:val="28"/>
          <w:lang w:eastAsia="ko-KR"/>
        </w:rPr>
        <w:t>Общая протяженность дорог - составляет 400 км, из них: - регионального значения - 195,596 км</w:t>
      </w:r>
      <w:proofErr w:type="gramStart"/>
      <w:r w:rsidRPr="004B2116">
        <w:rPr>
          <w:rFonts w:ascii="Times New Roman" w:eastAsia="Batang" w:hAnsi="Times New Roman" w:cs="Times New Roman"/>
          <w:sz w:val="28"/>
          <w:szCs w:val="28"/>
          <w:lang w:eastAsia="ko-KR"/>
        </w:rPr>
        <w:t xml:space="preserve">., </w:t>
      </w:r>
      <w:proofErr w:type="gramEnd"/>
      <w:r w:rsidRPr="004B2116">
        <w:rPr>
          <w:rFonts w:ascii="Times New Roman" w:eastAsia="Batang" w:hAnsi="Times New Roman" w:cs="Times New Roman"/>
          <w:sz w:val="28"/>
          <w:szCs w:val="28"/>
          <w:lang w:eastAsia="ko-KR"/>
        </w:rPr>
        <w:t xml:space="preserve">местного значения - 204,409 км. </w:t>
      </w:r>
    </w:p>
    <w:p w:rsidR="004B2116" w:rsidRPr="004B2116" w:rsidRDefault="004B2116" w:rsidP="004B2116">
      <w:pPr>
        <w:spacing w:after="0" w:line="240" w:lineRule="auto"/>
        <w:ind w:firstLine="540"/>
        <w:jc w:val="both"/>
        <w:rPr>
          <w:rFonts w:ascii="Times New Roman" w:eastAsia="Batang" w:hAnsi="Times New Roman" w:cs="Times New Roman"/>
          <w:sz w:val="28"/>
          <w:szCs w:val="28"/>
          <w:lang w:eastAsia="ko-KR"/>
        </w:rPr>
      </w:pPr>
      <w:r w:rsidRPr="004B2116">
        <w:rPr>
          <w:rFonts w:ascii="Times New Roman" w:eastAsia="Batang" w:hAnsi="Times New Roman" w:cs="Times New Roman"/>
          <w:sz w:val="28"/>
          <w:szCs w:val="28"/>
          <w:lang w:eastAsia="ko-KR"/>
        </w:rPr>
        <w:t xml:space="preserve">Железнодорожные переезды - 2 шт. находятся в </w:t>
      </w:r>
      <w:proofErr w:type="spellStart"/>
      <w:r w:rsidRPr="004B2116">
        <w:rPr>
          <w:rFonts w:ascii="Times New Roman" w:eastAsia="Batang" w:hAnsi="Times New Roman" w:cs="Times New Roman"/>
          <w:sz w:val="28"/>
          <w:szCs w:val="28"/>
          <w:lang w:eastAsia="ko-KR"/>
        </w:rPr>
        <w:t>п.г.т</w:t>
      </w:r>
      <w:proofErr w:type="spellEnd"/>
      <w:r w:rsidRPr="004B2116">
        <w:rPr>
          <w:rFonts w:ascii="Times New Roman" w:eastAsia="Batang" w:hAnsi="Times New Roman" w:cs="Times New Roman"/>
          <w:sz w:val="28"/>
          <w:szCs w:val="28"/>
          <w:lang w:eastAsia="ko-KR"/>
        </w:rPr>
        <w:t xml:space="preserve">. Уруссу и 6 шт. находятся на дорогах регионального значения. </w:t>
      </w:r>
    </w:p>
    <w:p w:rsidR="004B2116" w:rsidRPr="004B2116" w:rsidRDefault="004B2116" w:rsidP="004B2116">
      <w:pPr>
        <w:spacing w:after="0" w:line="240" w:lineRule="auto"/>
        <w:ind w:firstLine="540"/>
        <w:jc w:val="both"/>
        <w:rPr>
          <w:rFonts w:ascii="Times New Roman" w:eastAsia="Batang" w:hAnsi="Times New Roman" w:cs="Times New Roman"/>
          <w:sz w:val="28"/>
          <w:szCs w:val="28"/>
          <w:lang w:eastAsia="ko-KR"/>
        </w:rPr>
      </w:pPr>
      <w:r>
        <w:rPr>
          <w:rFonts w:ascii="Times New Roman" w:eastAsia="Batang" w:hAnsi="Times New Roman" w:cs="Times New Roman"/>
          <w:noProof/>
          <w:sz w:val="28"/>
          <w:szCs w:val="28"/>
        </w:rPr>
        <mc:AlternateContent>
          <mc:Choice Requires="wps">
            <w:drawing>
              <wp:anchor distT="0" distB="0" distL="114300" distR="114300" simplePos="0" relativeHeight="251670528" behindDoc="0" locked="0" layoutInCell="1" allowOverlap="1">
                <wp:simplePos x="0" y="0"/>
                <wp:positionH relativeFrom="column">
                  <wp:posOffset>5704205</wp:posOffset>
                </wp:positionH>
                <wp:positionV relativeFrom="paragraph">
                  <wp:posOffset>2858770</wp:posOffset>
                </wp:positionV>
                <wp:extent cx="249555" cy="213360"/>
                <wp:effectExtent l="52070" t="6985" r="12700" b="55880"/>
                <wp:wrapNone/>
                <wp:docPr id="19" name="Прямая со стрелкой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49555" cy="2133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19" o:spid="_x0000_s1026" type="#_x0000_t32" style="position:absolute;margin-left:449.15pt;margin-top:225.1pt;width:19.65pt;height:16.8pt;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EbBbgIAAIYEAAAOAAAAZHJzL2Uyb0RvYy54bWysVEtu2zAQ3RfoHQjuHVmO7NpC5KCQ7HaR&#10;tgGSHoAWKYsoRRIkY9koCqS9QI7QK3TTRT/IGeQbdUg7TtJuiqJaUENx5s2bmUednK4bgVbMWK5k&#10;huOjPkZMlopyuczw28t5b4yRdURSIpRkGd4wi0+nT5+ctDplA1UrQZlBACJt2uoM187pNIpsWbOG&#10;2COlmYTDSpmGONiaZUQNaQG9EdGg3x9FrTJUG1Uya+FrsTvE04BfVax0b6rKModEhoGbC6sJ68Kv&#10;0fSEpEtDdM3LPQ3yDywawiUkPUAVxBF0ZfgfUA0vjbKqckelaiJVVbxkoQaoJu7/Vs1FTTQLtUBz&#10;rD60yf4/2PL16twgTmF2E4wkaWBG3eft9fam+9l92d6g7cfuFpbtp+1197X70X3vbrtvCJyhc622&#10;KQDk8tz42su1vNBnqnxnkVR5TeSShQouNxpQYx8RPQrxG6sh/6J9pSj4kCunQhvXlWlQJbh+6QM9&#10;OLQKrcPcNoe5sbVDJXwcJJPhcIhRCUeD+Ph4FOYakdTD+GBtrHvBVIO8kWHrDOHL2uVKSlCIMrsU&#10;ZHVmnSd5H+CDpZpzIYJQhERthifDwTBwskpw6g+9mzXLRS4MWhEvtfCEiuHkoZtRV5IGsJoROtvb&#10;jnABNnKhVc5waJ5g2GdrGMVIMLhd3trRE9JnhPKB8N7aqe39pD+ZjWfjpJcMRrNe0i+K3vN5nvRG&#10;8/jZsDgu8ryIP3jycZLWnFImPf875cfJ3ylrfwd3mj1o/9Co6DF66CiQvXsH0kEJfvg7GS0U3Zwb&#10;X50XBYg9OO8vpr9ND/fB6/73Mf0FAAD//wMAUEsDBBQABgAIAAAAIQCXrWTp4QAAAAsBAAAPAAAA&#10;ZHJzL2Rvd25yZXYueG1sTI/BTsMwDIbvSLxDZCQuiKW0bGSl6YSAjROaKOOetaat1jhVk23t22NO&#10;cLT96ff3Z6vRduKEg28dabibRSCQSle1VGvYfa5vFQgfDFWmc4QaJvSwyi8vMpNW7kwfeCpCLTiE&#10;fGo0NCH0qZS+bNAaP3M9Et++3WBN4HGoZTWYM4fbTsZRtJDWtMQfGtPjc4PloThaDS/Fdr7+utmN&#10;8VS+vRcbddjS9Kr19dX49Agi4Bj+YPjVZ3XI2WnvjlR50WlQS5UwquF+HsUgmFgmDwsQe96oRIHM&#10;M/m/Q/4DAAD//wMAUEsBAi0AFAAGAAgAAAAhALaDOJL+AAAA4QEAABMAAAAAAAAAAAAAAAAAAAAA&#10;AFtDb250ZW50X1R5cGVzXS54bWxQSwECLQAUAAYACAAAACEAOP0h/9YAAACUAQAACwAAAAAAAAAA&#10;AAAAAAAvAQAAX3JlbHMvLnJlbHNQSwECLQAUAAYACAAAACEA1ZRGwW4CAACGBAAADgAAAAAAAAAA&#10;AAAAAAAuAgAAZHJzL2Uyb0RvYy54bWxQSwECLQAUAAYACAAAACEAl61k6eEAAAALAQAADwAAAAAA&#10;AAAAAAAAAADIBAAAZHJzL2Rvd25yZXYueG1sUEsFBgAAAAAEAAQA8wAAANYFAAAAAA==&#10;">
                <v:stroke endarrow="block"/>
              </v:shape>
            </w:pict>
          </mc:Fallback>
        </mc:AlternateContent>
      </w:r>
      <w:r>
        <w:rPr>
          <w:rFonts w:ascii="Times New Roman" w:eastAsia="Batang" w:hAnsi="Times New Roman" w:cs="Times New Roman"/>
          <w:noProof/>
          <w:sz w:val="28"/>
          <w:szCs w:val="28"/>
        </w:rPr>
        <mc:AlternateContent>
          <mc:Choice Requires="wps">
            <w:drawing>
              <wp:anchor distT="0" distB="0" distL="114300" distR="114300" simplePos="0" relativeHeight="251669504" behindDoc="0" locked="0" layoutInCell="1" allowOverlap="1">
                <wp:simplePos x="0" y="0"/>
                <wp:positionH relativeFrom="column">
                  <wp:posOffset>5407025</wp:posOffset>
                </wp:positionH>
                <wp:positionV relativeFrom="paragraph">
                  <wp:posOffset>2502535</wp:posOffset>
                </wp:positionV>
                <wp:extent cx="1116330" cy="281305"/>
                <wp:effectExtent l="12065" t="12700" r="5080" b="10795"/>
                <wp:wrapNone/>
                <wp:docPr id="18" name="Прямоугольник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6330" cy="281305"/>
                        </a:xfrm>
                        <a:prstGeom prst="rect">
                          <a:avLst/>
                        </a:prstGeom>
                        <a:solidFill>
                          <a:srgbClr val="FFFFFF"/>
                        </a:solidFill>
                        <a:ln w="9525">
                          <a:solidFill>
                            <a:srgbClr val="FFFFFF"/>
                          </a:solidFill>
                          <a:miter lim="800000"/>
                          <a:headEnd/>
                          <a:tailEnd/>
                        </a:ln>
                      </wps:spPr>
                      <wps:txbx>
                        <w:txbxContent>
                          <w:p w:rsidR="004B2116" w:rsidRPr="00831829" w:rsidRDefault="004B2116" w:rsidP="004B2116">
                            <w:pPr>
                              <w:rPr>
                                <w:b/>
                              </w:rPr>
                            </w:pPr>
                            <w:proofErr w:type="spellStart"/>
                            <w:r w:rsidRPr="00831829">
                              <w:rPr>
                                <w:b/>
                              </w:rPr>
                              <w:t>Пгт</w:t>
                            </w:r>
                            <w:proofErr w:type="spellEnd"/>
                            <w:r w:rsidRPr="00831829">
                              <w:rPr>
                                <w:b/>
                              </w:rPr>
                              <w:t>. Уруссу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8" o:spid="_x0000_s1026" style="position:absolute;left:0;text-align:left;margin-left:425.75pt;margin-top:197.05pt;width:87.9pt;height:22.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brsSwIAAFoEAAAOAAAAZHJzL2Uyb0RvYy54bWysVM2O0zAQviPxDpbvNE1/lm7UdLXqUoS0&#10;wEoLD+A6TmPh2GbsNi0nJK5IPAIPwQXxs8+QvhFjt9vtwgUhcrBmPONvZr6ZyfhsXSuyEuCk0TlN&#10;O11KhOamkHqR09evZo9GlDjPdMGU0SKnG+Ho2eThg3FjM9EzlVGFAIIg2mWNzWnlvc2SxPFK1Mx1&#10;jBUajaWBmnlUYZEUwBpEr1XS63ZPksZAYcFw4RzeXuyMdBLxy1Jw/7IsnfBE5RRz8/GEeM7DmUzG&#10;LFsAs5Xk+zTYP2RRM6kx6AHqgnlGliD/gKolB+NM6Tvc1IkpS8lFrAGrSbu/VXNdMStiLUiOswea&#10;3P+D5S9WV0Bkgb3DTmlWY4/az9v320/tj/Zm+6H90t6037cf25/t1/YbQSdkrLEuw4fX9gpCzc5e&#10;Gv7GEW2mFdMLcQ5gmkqwAvNMg39y70FQHD4l8+a5KTAeW3oTyVuXUAdApIWsY482hx6JtSccL9M0&#10;Pen3sZUcbb1R2u8OYwiW3b624PxTYWoShJwCzkBEZ6tL50M2LLt1idkbJYuZVCoqsJhPFZAVw3mZ&#10;xW+P7o7dlCZNTk+HvWFEvmdzfwdRS4+Dr2Sd01E3fCEOywJtT3QRZc+k2smYstJ7HgN1uxb49XyN&#10;joHPuSk2yCiY3YDjQqJQGXhHSYPDnVP3dslAUKKeaezKaToYhG2IymD4uIcKHFvmxxamOULl1FOy&#10;E6d+t0FLC3JRYaQ00qDNOXaylJHku6z2eeMAR+73yxY25FiPXne/hMkvAAAA//8DAFBLAwQUAAYA&#10;CAAAACEAjIMKK+EAAAAMAQAADwAAAGRycy9kb3ducmV2LnhtbEyPy07DMBBF90j8gzVI7KiTJoUQ&#10;4lRQgrphUQrsp/aQRPgRxW6b8vW4K1iO7tG9Z6rlZDQ70Oh7ZwWkswQYWelUb1sBH+8vNwUwH9Aq&#10;1M6SgBN5WNaXFxWWyh3tGx22oWWxxPoSBXQhDCXnXnZk0M/cQDZmX240GOI5tlyNeIzlRvN5ktxy&#10;g72NCx0OtOpIfm/3RsAG8Xnzs5byqTm95g2tPhtyWojrq+nxAVigKfzBcNaP6lBHp53bW+WZFlAs&#10;0kVEBWT3eQrsTCTzuwzYTkCeFTnwuuL/n6h/AQAA//8DAFBLAQItABQABgAIAAAAIQC2gziS/gAA&#10;AOEBAAATAAAAAAAAAAAAAAAAAAAAAABbQ29udGVudF9UeXBlc10ueG1sUEsBAi0AFAAGAAgAAAAh&#10;ADj9If/WAAAAlAEAAAsAAAAAAAAAAAAAAAAALwEAAF9yZWxzLy5yZWxzUEsBAi0AFAAGAAgAAAAh&#10;AFxtuuxLAgAAWgQAAA4AAAAAAAAAAAAAAAAALgIAAGRycy9lMm9Eb2MueG1sUEsBAi0AFAAGAAgA&#10;AAAhAIyDCivhAAAADAEAAA8AAAAAAAAAAAAAAAAApQQAAGRycy9kb3ducmV2LnhtbFBLBQYAAAAA&#10;BAAEAPMAAACzBQAAAAA=&#10;" strokecolor="white">
                <v:textbox>
                  <w:txbxContent>
                    <w:p w:rsidR="004B2116" w:rsidRPr="00831829" w:rsidRDefault="004B2116" w:rsidP="004B2116">
                      <w:pPr>
                        <w:rPr>
                          <w:b/>
                        </w:rPr>
                      </w:pPr>
                      <w:r w:rsidRPr="00831829">
                        <w:rPr>
                          <w:b/>
                        </w:rPr>
                        <w:t>Пгт. Уруссу</w:t>
                      </w:r>
                    </w:p>
                  </w:txbxContent>
                </v:textbox>
              </v:rect>
            </w:pict>
          </mc:Fallback>
        </mc:AlternateContent>
      </w:r>
      <w:r>
        <w:rPr>
          <w:rFonts w:ascii="Times New Roman" w:eastAsia="Batang" w:hAnsi="Times New Roman" w:cs="Times New Roman"/>
          <w:noProof/>
          <w:sz w:val="28"/>
          <w:szCs w:val="28"/>
        </w:rPr>
        <mc:AlternateContent>
          <mc:Choice Requires="wps">
            <w:drawing>
              <wp:anchor distT="0" distB="0" distL="114300" distR="114300" simplePos="0" relativeHeight="251659264" behindDoc="0" locked="0" layoutInCell="1" allowOverlap="1">
                <wp:simplePos x="0" y="0"/>
                <wp:positionH relativeFrom="column">
                  <wp:posOffset>4943475</wp:posOffset>
                </wp:positionH>
                <wp:positionV relativeFrom="paragraph">
                  <wp:posOffset>2961640</wp:posOffset>
                </wp:positionV>
                <wp:extent cx="760730" cy="760095"/>
                <wp:effectExtent l="5715" t="5080" r="5080" b="6350"/>
                <wp:wrapNone/>
                <wp:docPr id="17" name="Кольцо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0730" cy="760095"/>
                        </a:xfrm>
                        <a:prstGeom prst="donut">
                          <a:avLst>
                            <a:gd name="adj" fmla="val 3506"/>
                          </a:avLst>
                        </a:prstGeom>
                        <a:solidFill>
                          <a:srgbClr val="FF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Кольцо 17" o:spid="_x0000_s1026" type="#_x0000_t23" style="position:absolute;margin-left:389.25pt;margin-top:233.2pt;width:59.9pt;height:59.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Bw7PwIAAF8EAAAOAAAAZHJzL2Uyb0RvYy54bWysVFFu2zAM/R+wOwj6X+2kTbMYdYqiXYYB&#10;3Vag2wEUSY61yaJGKXG6A/RrJ9hVBvQM6Y1Gy26Xbvsa5g+BFMknko/0yem2sWyjMRhwJR8d5Jxp&#10;J0EZtyr5xw+LFy85C1E4JSw4XfIbHfjp/Pmzk9YXegw1WKWREYgLRetLXsfoiywLstaNCAfgtSNj&#10;BdiISCquMoWiJfTGZuM8P85aQOURpA6Bbi96I58n/KrSMr6vqqAjsyWn3GI6MZ3L7szmJ6JYofC1&#10;kUMa4h+yaIRx9Ogj1IWIgq3R/AHVGIkQoIoHEpoMqspInWqgakb5b9Vc18LrVAs1J/jHNoX/Byvf&#10;ba6QGUXcTTlzoiGOdt93d7sf99/ub3d3jK6pR60PBble+yvsqgz+EuTnwByc18Kt9BkitLUWijIb&#10;df7Zk4BOCRTKlu1bUPSCWEdI7dpW2HSA1Ai2TazcPLKit5FJupwe59ND4k6SieR8NkkviOIh2GOI&#10;rzU0rBNKrsCtY0IXm8sQEytqKE2oT5xVjSWON8Kyw0l+PIANvpkoHuBSoWCNWhhrk4Kr5blFRpEl&#10;Xyxy+obgsO9mHWtLPpuMJymJJ7awD9EB/B0CYe1UGs2uqa8GOQpje5mytG7octfYnqAlqBtqMkI/&#10;5bSVJNSAXzlracJLHr6sBWrO7BtHRM1GR0fdSiTlaDIdk4L7luW+RThJUCWPnPXieezXaO3RrGp6&#10;aZTKdXBG5FYmPkxBn9WQLE0xSU/WZF9PXr/+C/OfAAAA//8DAFBLAwQUAAYACAAAACEAchvEUOMA&#10;AAALAQAADwAAAGRycy9kb3ducmV2LnhtbEyPy07DMBBF90j8gzVI7KiT0iQmxKlQBRKiYtGHoEsn&#10;HpKIeBxitw1/j1nBcnSP7j1TLCfTsxOOrrMkIZ5FwJBqqztqJOx3TzcCmPOKtOotoYRvdLAsLy8K&#10;lWt7pg2etr5hoYRcriS03g85565u0Sg3swNSyD7saJQP59hwPapzKDc9n0dRyo3qKCy0asBVi/Xn&#10;9mgk0Iv2r2/zzeE96Z6rr9Uhe4zitZTXV9PDPTCPk/+D4Vc/qEMZnCp7JO1YLyHLRBJQCYs0XQAL&#10;hLgTt8AqCYlIY+Blwf//UP4AAAD//wMAUEsBAi0AFAAGAAgAAAAhALaDOJL+AAAA4QEAABMAAAAA&#10;AAAAAAAAAAAAAAAAAFtDb250ZW50X1R5cGVzXS54bWxQSwECLQAUAAYACAAAACEAOP0h/9YAAACU&#10;AQAACwAAAAAAAAAAAAAAAAAvAQAAX3JlbHMvLnJlbHNQSwECLQAUAAYACAAAACEAX4gcOz8CAABf&#10;BAAADgAAAAAAAAAAAAAAAAAuAgAAZHJzL2Uyb0RvYy54bWxQSwECLQAUAAYACAAAACEAchvEUOMA&#10;AAALAQAADwAAAAAAAAAAAAAAAACZBAAAZHJzL2Rvd25yZXYueG1sUEsFBgAAAAAEAAQA8wAAAKkF&#10;AAAAAA==&#10;" adj="757" fillcolor="red"/>
            </w:pict>
          </mc:Fallback>
        </mc:AlternateContent>
      </w:r>
      <w:r>
        <w:rPr>
          <w:rFonts w:ascii="Times New Roman" w:eastAsia="Batang" w:hAnsi="Times New Roman" w:cs="Times New Roman"/>
          <w:noProof/>
          <w:sz w:val="28"/>
          <w:szCs w:val="28"/>
        </w:rPr>
        <w:drawing>
          <wp:inline distT="0" distB="0" distL="0" distR="0">
            <wp:extent cx="5715000" cy="45720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15000" cy="4572000"/>
                    </a:xfrm>
                    <a:prstGeom prst="rect">
                      <a:avLst/>
                    </a:prstGeom>
                    <a:noFill/>
                    <a:ln>
                      <a:noFill/>
                    </a:ln>
                  </pic:spPr>
                </pic:pic>
              </a:graphicData>
            </a:graphic>
          </wp:inline>
        </w:drawing>
      </w:r>
    </w:p>
    <w:p w:rsidR="004B2116" w:rsidRPr="004B2116" w:rsidRDefault="004B2116" w:rsidP="004B2116">
      <w:pPr>
        <w:spacing w:after="0" w:line="240" w:lineRule="auto"/>
        <w:ind w:firstLine="540"/>
        <w:jc w:val="both"/>
        <w:rPr>
          <w:rFonts w:ascii="Times New Roman" w:eastAsia="Batang" w:hAnsi="Times New Roman" w:cs="Times New Roman"/>
          <w:sz w:val="28"/>
          <w:szCs w:val="28"/>
          <w:lang w:eastAsia="ko-KR"/>
        </w:rPr>
      </w:pPr>
      <w:r w:rsidRPr="004B2116">
        <w:rPr>
          <w:rFonts w:ascii="Times New Roman" w:eastAsia="Batang" w:hAnsi="Times New Roman" w:cs="Times New Roman"/>
          <w:sz w:val="28"/>
          <w:szCs w:val="28"/>
          <w:lang w:eastAsia="ko-KR"/>
        </w:rPr>
        <w:t xml:space="preserve">Поселок городского типа Уруссу – административный центр Ютазинского муниципального района. Расстояние до столицы Республики Татарстан г. Казань – 374 км. Расстояние до близлежащих областных центров: </w:t>
      </w:r>
      <w:proofErr w:type="gramStart"/>
      <w:r w:rsidRPr="004B2116">
        <w:rPr>
          <w:rFonts w:ascii="Times New Roman" w:eastAsia="Batang" w:hAnsi="Times New Roman" w:cs="Times New Roman"/>
          <w:sz w:val="28"/>
          <w:szCs w:val="28"/>
          <w:lang w:eastAsia="ko-KR"/>
        </w:rPr>
        <w:t>Самара – 282 км, Оренбург – 389 км, Уфа – 199 км, Ижевск – 354 км.</w:t>
      </w:r>
      <w:proofErr w:type="gramEnd"/>
    </w:p>
    <w:p w:rsidR="004B2116" w:rsidRPr="004B2116" w:rsidRDefault="004B2116" w:rsidP="004B2116">
      <w:pPr>
        <w:spacing w:after="0" w:line="240" w:lineRule="auto"/>
        <w:ind w:firstLine="540"/>
        <w:jc w:val="both"/>
        <w:rPr>
          <w:rFonts w:ascii="Times New Roman" w:eastAsia="Batang" w:hAnsi="Times New Roman" w:cs="Times New Roman"/>
          <w:sz w:val="28"/>
          <w:szCs w:val="28"/>
          <w:lang w:eastAsia="ko-KR"/>
        </w:rPr>
      </w:pPr>
      <w:r w:rsidRPr="004B2116">
        <w:rPr>
          <w:rFonts w:ascii="Times New Roman" w:eastAsia="Batang" w:hAnsi="Times New Roman" w:cs="Times New Roman"/>
          <w:sz w:val="28"/>
          <w:szCs w:val="28"/>
          <w:lang w:eastAsia="ko-KR"/>
        </w:rPr>
        <w:t xml:space="preserve">По территории Ютазинского муниципального района проходят автодороги регионального значения «Азнакаево – Ютаза – М5», «Бугульма - Ютаза», «Уруссу – Октябрьский», «Верхние </w:t>
      </w:r>
      <w:proofErr w:type="spellStart"/>
      <w:r w:rsidRPr="004B2116">
        <w:rPr>
          <w:rFonts w:ascii="Times New Roman" w:eastAsia="Batang" w:hAnsi="Times New Roman" w:cs="Times New Roman"/>
          <w:sz w:val="28"/>
          <w:szCs w:val="28"/>
          <w:lang w:eastAsia="ko-KR"/>
        </w:rPr>
        <w:t>Стярле</w:t>
      </w:r>
      <w:proofErr w:type="spellEnd"/>
      <w:r w:rsidRPr="004B2116">
        <w:rPr>
          <w:rFonts w:ascii="Times New Roman" w:eastAsia="Batang" w:hAnsi="Times New Roman" w:cs="Times New Roman"/>
          <w:sz w:val="28"/>
          <w:szCs w:val="28"/>
          <w:lang w:eastAsia="ko-KR"/>
        </w:rPr>
        <w:t xml:space="preserve"> – </w:t>
      </w:r>
      <w:proofErr w:type="spellStart"/>
      <w:r w:rsidRPr="004B2116">
        <w:rPr>
          <w:rFonts w:ascii="Times New Roman" w:eastAsia="Batang" w:hAnsi="Times New Roman" w:cs="Times New Roman"/>
          <w:sz w:val="28"/>
          <w:szCs w:val="28"/>
          <w:lang w:eastAsia="ko-KR"/>
        </w:rPr>
        <w:t>Каразерик</w:t>
      </w:r>
      <w:proofErr w:type="spellEnd"/>
      <w:r w:rsidRPr="004B2116">
        <w:rPr>
          <w:rFonts w:ascii="Times New Roman" w:eastAsia="Batang" w:hAnsi="Times New Roman" w:cs="Times New Roman"/>
          <w:sz w:val="28"/>
          <w:szCs w:val="28"/>
          <w:lang w:eastAsia="ko-KR"/>
        </w:rPr>
        <w:t xml:space="preserve"> - Уруссу». </w:t>
      </w:r>
    </w:p>
    <w:p w:rsidR="004B2116" w:rsidRPr="004B2116" w:rsidRDefault="004B2116" w:rsidP="004B2116">
      <w:pPr>
        <w:spacing w:after="0" w:line="240" w:lineRule="auto"/>
        <w:ind w:firstLine="540"/>
        <w:jc w:val="both"/>
        <w:rPr>
          <w:rFonts w:ascii="Times New Roman" w:eastAsia="Batang" w:hAnsi="Times New Roman" w:cs="Times New Roman"/>
          <w:sz w:val="28"/>
          <w:szCs w:val="28"/>
          <w:lang w:eastAsia="ko-KR"/>
        </w:rPr>
      </w:pPr>
      <w:r w:rsidRPr="004B2116">
        <w:rPr>
          <w:rFonts w:ascii="Times New Roman" w:eastAsia="Batang" w:hAnsi="Times New Roman" w:cs="Times New Roman"/>
          <w:sz w:val="28"/>
          <w:szCs w:val="28"/>
          <w:lang w:eastAsia="ko-KR"/>
        </w:rPr>
        <w:lastRenderedPageBreak/>
        <w:t>Через территорию района проходит железнодорожная магистраль в направлении Уфа-Ульяновск, на которой находятся две станции: Уруссу и Ютаза, имеется густая сеть автодорог с улучшенным и асфальтовым покрытием. Кроме того,  территорию Ютазинского района пересекают: 3 нитки газопровода Миннибаево-</w:t>
      </w:r>
      <w:proofErr w:type="spellStart"/>
      <w:r w:rsidRPr="004B2116">
        <w:rPr>
          <w:rFonts w:ascii="Times New Roman" w:eastAsia="Batang" w:hAnsi="Times New Roman" w:cs="Times New Roman"/>
          <w:sz w:val="28"/>
          <w:szCs w:val="28"/>
          <w:lang w:eastAsia="ko-KR"/>
        </w:rPr>
        <w:t>Тубанкуль</w:t>
      </w:r>
      <w:proofErr w:type="spellEnd"/>
      <w:r w:rsidRPr="004B2116">
        <w:rPr>
          <w:rFonts w:ascii="Times New Roman" w:eastAsia="Batang" w:hAnsi="Times New Roman" w:cs="Times New Roman"/>
          <w:sz w:val="28"/>
          <w:szCs w:val="28"/>
          <w:lang w:eastAsia="ko-KR"/>
        </w:rPr>
        <w:t>, магистральный газопровод Челябинск-Петровск, Уренгой-Петровск, Уренгой-</w:t>
      </w:r>
      <w:proofErr w:type="spellStart"/>
      <w:r w:rsidRPr="004B2116">
        <w:rPr>
          <w:rFonts w:ascii="Times New Roman" w:eastAsia="Batang" w:hAnsi="Times New Roman" w:cs="Times New Roman"/>
          <w:sz w:val="28"/>
          <w:szCs w:val="28"/>
          <w:lang w:eastAsia="ko-KR"/>
        </w:rPr>
        <w:t>Н</w:t>
      </w:r>
      <w:proofErr w:type="gramStart"/>
      <w:r w:rsidRPr="004B2116">
        <w:rPr>
          <w:rFonts w:ascii="Times New Roman" w:eastAsia="Batang" w:hAnsi="Times New Roman" w:cs="Times New Roman"/>
          <w:sz w:val="28"/>
          <w:szCs w:val="28"/>
          <w:lang w:eastAsia="ko-KR"/>
        </w:rPr>
        <w:t>.П</w:t>
      </w:r>
      <w:proofErr w:type="gramEnd"/>
      <w:r w:rsidRPr="004B2116">
        <w:rPr>
          <w:rFonts w:ascii="Times New Roman" w:eastAsia="Batang" w:hAnsi="Times New Roman" w:cs="Times New Roman"/>
          <w:sz w:val="28"/>
          <w:szCs w:val="28"/>
          <w:lang w:eastAsia="ko-KR"/>
        </w:rPr>
        <w:t>сковск</w:t>
      </w:r>
      <w:proofErr w:type="spellEnd"/>
      <w:r w:rsidRPr="004B2116">
        <w:rPr>
          <w:rFonts w:ascii="Times New Roman" w:eastAsia="Batang" w:hAnsi="Times New Roman" w:cs="Times New Roman"/>
          <w:sz w:val="28"/>
          <w:szCs w:val="28"/>
          <w:lang w:eastAsia="ko-KR"/>
        </w:rPr>
        <w:t xml:space="preserve">, нефтепровод </w:t>
      </w:r>
      <w:proofErr w:type="spellStart"/>
      <w:r w:rsidRPr="004B2116">
        <w:rPr>
          <w:rFonts w:ascii="Times New Roman" w:eastAsia="Batang" w:hAnsi="Times New Roman" w:cs="Times New Roman"/>
          <w:sz w:val="28"/>
          <w:szCs w:val="28"/>
          <w:lang w:eastAsia="ko-KR"/>
        </w:rPr>
        <w:t>Усть</w:t>
      </w:r>
      <w:proofErr w:type="spellEnd"/>
      <w:r w:rsidRPr="004B2116">
        <w:rPr>
          <w:rFonts w:ascii="Times New Roman" w:eastAsia="Batang" w:hAnsi="Times New Roman" w:cs="Times New Roman"/>
          <w:sz w:val="28"/>
          <w:szCs w:val="28"/>
          <w:lang w:eastAsia="ko-KR"/>
        </w:rPr>
        <w:t xml:space="preserve"> Балык-Курган-Уфа-Альметьевск.</w:t>
      </w:r>
    </w:p>
    <w:p w:rsidR="004B2116" w:rsidRPr="004B2116" w:rsidRDefault="004B2116" w:rsidP="004B2116">
      <w:pPr>
        <w:spacing w:after="0" w:line="240" w:lineRule="auto"/>
        <w:ind w:firstLine="540"/>
        <w:jc w:val="both"/>
        <w:rPr>
          <w:rFonts w:ascii="Times New Roman" w:eastAsia="Batang" w:hAnsi="Times New Roman" w:cs="Times New Roman"/>
          <w:b/>
          <w:bCs/>
          <w:sz w:val="28"/>
          <w:szCs w:val="28"/>
          <w:lang w:eastAsia="ko-KR"/>
        </w:rPr>
      </w:pPr>
      <w:r w:rsidRPr="004B2116">
        <w:rPr>
          <w:rFonts w:ascii="Times New Roman" w:eastAsia="Batang" w:hAnsi="Times New Roman" w:cs="Times New Roman"/>
          <w:color w:val="000000"/>
          <w:sz w:val="28"/>
          <w:szCs w:val="28"/>
          <w:lang w:eastAsia="ko-KR"/>
        </w:rPr>
        <w:t xml:space="preserve">В </w:t>
      </w:r>
      <w:proofErr w:type="spellStart"/>
      <w:r w:rsidRPr="004B2116">
        <w:rPr>
          <w:rFonts w:ascii="Times New Roman" w:eastAsia="Batang" w:hAnsi="Times New Roman" w:cs="Times New Roman"/>
          <w:color w:val="000000"/>
          <w:sz w:val="28"/>
          <w:szCs w:val="28"/>
          <w:lang w:eastAsia="ko-KR"/>
        </w:rPr>
        <w:t>Ютазинском</w:t>
      </w:r>
      <w:proofErr w:type="spellEnd"/>
      <w:r w:rsidRPr="004B2116">
        <w:rPr>
          <w:rFonts w:ascii="Times New Roman" w:eastAsia="Batang" w:hAnsi="Times New Roman" w:cs="Times New Roman"/>
          <w:color w:val="000000"/>
          <w:sz w:val="28"/>
          <w:szCs w:val="28"/>
          <w:lang w:eastAsia="ko-KR"/>
        </w:rPr>
        <w:t xml:space="preserve"> районе ведется добыча нефти и сопутствующего природного газа производственными предприятиями НГДУ «</w:t>
      </w:r>
      <w:proofErr w:type="spellStart"/>
      <w:r w:rsidRPr="004B2116">
        <w:rPr>
          <w:rFonts w:ascii="Times New Roman" w:eastAsia="Batang" w:hAnsi="Times New Roman" w:cs="Times New Roman"/>
          <w:color w:val="000000"/>
          <w:sz w:val="28"/>
          <w:szCs w:val="28"/>
          <w:lang w:eastAsia="ko-KR"/>
        </w:rPr>
        <w:t>Бавлынефть</w:t>
      </w:r>
      <w:proofErr w:type="spellEnd"/>
      <w:r w:rsidRPr="004B2116">
        <w:rPr>
          <w:rFonts w:ascii="Times New Roman" w:eastAsia="Batang" w:hAnsi="Times New Roman" w:cs="Times New Roman"/>
          <w:color w:val="000000"/>
          <w:sz w:val="28"/>
          <w:szCs w:val="28"/>
          <w:lang w:eastAsia="ko-KR"/>
        </w:rPr>
        <w:t>» ОАО «Татнефть» и НГДУ «</w:t>
      </w:r>
      <w:proofErr w:type="spellStart"/>
      <w:r w:rsidRPr="004B2116">
        <w:rPr>
          <w:rFonts w:ascii="Times New Roman" w:eastAsia="Batang" w:hAnsi="Times New Roman" w:cs="Times New Roman"/>
          <w:color w:val="000000"/>
          <w:sz w:val="28"/>
          <w:szCs w:val="28"/>
          <w:lang w:eastAsia="ko-KR"/>
        </w:rPr>
        <w:t>Туймазынефть</w:t>
      </w:r>
      <w:proofErr w:type="spellEnd"/>
      <w:r w:rsidRPr="004B2116">
        <w:rPr>
          <w:rFonts w:ascii="Times New Roman" w:eastAsia="Batang" w:hAnsi="Times New Roman" w:cs="Times New Roman"/>
          <w:color w:val="000000"/>
          <w:sz w:val="28"/>
          <w:szCs w:val="28"/>
          <w:lang w:eastAsia="ko-KR"/>
        </w:rPr>
        <w:t>» ООО «</w:t>
      </w:r>
      <w:proofErr w:type="spellStart"/>
      <w:r w:rsidRPr="004B2116">
        <w:rPr>
          <w:rFonts w:ascii="Times New Roman" w:eastAsia="Batang" w:hAnsi="Times New Roman" w:cs="Times New Roman"/>
          <w:color w:val="000000"/>
          <w:sz w:val="28"/>
          <w:szCs w:val="28"/>
          <w:lang w:eastAsia="ko-KR"/>
        </w:rPr>
        <w:t>Башнефть</w:t>
      </w:r>
      <w:proofErr w:type="spellEnd"/>
      <w:r w:rsidRPr="004B2116">
        <w:rPr>
          <w:rFonts w:ascii="Times New Roman" w:eastAsia="Batang" w:hAnsi="Times New Roman" w:cs="Times New Roman"/>
          <w:color w:val="000000"/>
          <w:sz w:val="28"/>
          <w:szCs w:val="28"/>
          <w:lang w:eastAsia="ko-KR"/>
        </w:rPr>
        <w:t xml:space="preserve">-Добыча». </w:t>
      </w:r>
    </w:p>
    <w:p w:rsidR="004B2116" w:rsidRPr="004B2116" w:rsidRDefault="004B2116" w:rsidP="004B2116">
      <w:pPr>
        <w:spacing w:after="0" w:line="240" w:lineRule="auto"/>
        <w:ind w:firstLine="709"/>
        <w:jc w:val="both"/>
        <w:rPr>
          <w:rFonts w:ascii="Times New Roman" w:eastAsia="Batang" w:hAnsi="Times New Roman" w:cs="Times New Roman"/>
          <w:sz w:val="28"/>
          <w:szCs w:val="28"/>
          <w:lang w:eastAsia="ko-KR"/>
        </w:rPr>
      </w:pPr>
      <w:proofErr w:type="spellStart"/>
      <w:r w:rsidRPr="004B2116">
        <w:rPr>
          <w:rFonts w:ascii="Times New Roman" w:eastAsia="Batang" w:hAnsi="Times New Roman" w:cs="Times New Roman"/>
          <w:sz w:val="28"/>
          <w:szCs w:val="28"/>
          <w:highlight w:val="yellow"/>
          <w:lang w:eastAsia="ko-KR"/>
        </w:rPr>
        <w:t>Ютазинский</w:t>
      </w:r>
      <w:proofErr w:type="spellEnd"/>
      <w:r w:rsidRPr="004B2116">
        <w:rPr>
          <w:rFonts w:ascii="Times New Roman" w:eastAsia="Batang" w:hAnsi="Times New Roman" w:cs="Times New Roman"/>
          <w:sz w:val="28"/>
          <w:szCs w:val="28"/>
          <w:highlight w:val="yellow"/>
          <w:lang w:eastAsia="ko-KR"/>
        </w:rPr>
        <w:t xml:space="preserve"> муниципальный район является одним из промышленно-аграрных районов республики. В районе расположена одна из старейших электростанций татарстанской энергосистемы - </w:t>
      </w:r>
      <w:proofErr w:type="spellStart"/>
      <w:r w:rsidRPr="004B2116">
        <w:rPr>
          <w:rFonts w:ascii="Times New Roman" w:eastAsia="Batang" w:hAnsi="Times New Roman" w:cs="Times New Roman"/>
          <w:sz w:val="28"/>
          <w:szCs w:val="28"/>
          <w:highlight w:val="yellow"/>
          <w:lang w:eastAsia="ko-KR"/>
        </w:rPr>
        <w:t>Уруссинская</w:t>
      </w:r>
      <w:proofErr w:type="spellEnd"/>
      <w:r w:rsidRPr="004B2116">
        <w:rPr>
          <w:rFonts w:ascii="Times New Roman" w:eastAsia="Batang" w:hAnsi="Times New Roman" w:cs="Times New Roman"/>
          <w:sz w:val="28"/>
          <w:szCs w:val="28"/>
          <w:highlight w:val="yellow"/>
          <w:lang w:eastAsia="ko-KR"/>
        </w:rPr>
        <w:t xml:space="preserve"> ГРЭС установленной мощностью 161 МВт. В настоящее время станция выработала свой парковый ресурс, генерирующее оборудование физически и морально устарело и требует модернизации.</w:t>
      </w:r>
    </w:p>
    <w:p w:rsidR="004B2116" w:rsidRPr="004B2116" w:rsidRDefault="004B2116" w:rsidP="004B2116">
      <w:pPr>
        <w:spacing w:after="0"/>
        <w:ind w:firstLine="709"/>
        <w:jc w:val="both"/>
        <w:rPr>
          <w:rFonts w:ascii="Times New Roman" w:eastAsia="Calibri" w:hAnsi="Times New Roman" w:cs="Times New Roman"/>
          <w:sz w:val="28"/>
          <w:szCs w:val="28"/>
          <w:lang w:eastAsia="en-US"/>
        </w:rPr>
      </w:pPr>
      <w:r w:rsidRPr="004B2116">
        <w:rPr>
          <w:rFonts w:ascii="Times New Roman" w:eastAsia="Calibri" w:hAnsi="Times New Roman" w:cs="Times New Roman"/>
          <w:sz w:val="28"/>
          <w:szCs w:val="28"/>
          <w:lang w:eastAsia="en-US"/>
        </w:rPr>
        <w:t>Промышленный профиль Ютазинского района определяют машиностроение, химическая промышленность, электроэнергетика, производство строительных материалов.</w:t>
      </w:r>
    </w:p>
    <w:p w:rsidR="004B2116" w:rsidRPr="004B2116" w:rsidRDefault="004B2116" w:rsidP="004B2116">
      <w:pPr>
        <w:spacing w:after="0" w:line="240" w:lineRule="auto"/>
        <w:ind w:firstLine="540"/>
        <w:jc w:val="both"/>
        <w:rPr>
          <w:rFonts w:ascii="Times New Roman" w:eastAsia="Batang" w:hAnsi="Times New Roman" w:cs="Times New Roman"/>
          <w:sz w:val="28"/>
          <w:szCs w:val="28"/>
          <w:lang w:eastAsia="ko-KR"/>
        </w:rPr>
      </w:pPr>
      <w:r w:rsidRPr="004B2116">
        <w:rPr>
          <w:rFonts w:ascii="Times New Roman" w:eastAsia="Batang" w:hAnsi="Times New Roman" w:cs="Times New Roman"/>
          <w:sz w:val="28"/>
          <w:szCs w:val="28"/>
          <w:lang w:eastAsia="ko-KR"/>
        </w:rPr>
        <w:t>Основными предприятиями обрабатывающих производств Ютазинского муниципального района являются: ЗАО «</w:t>
      </w:r>
      <w:proofErr w:type="spellStart"/>
      <w:r w:rsidRPr="004B2116">
        <w:rPr>
          <w:rFonts w:ascii="Times New Roman" w:eastAsia="Batang" w:hAnsi="Times New Roman" w:cs="Times New Roman"/>
          <w:sz w:val="28"/>
          <w:szCs w:val="28"/>
          <w:lang w:eastAsia="ko-KR"/>
        </w:rPr>
        <w:t>Уруссинский</w:t>
      </w:r>
      <w:proofErr w:type="spellEnd"/>
      <w:r w:rsidRPr="004B2116">
        <w:rPr>
          <w:rFonts w:ascii="Times New Roman" w:eastAsia="Batang" w:hAnsi="Times New Roman" w:cs="Times New Roman"/>
          <w:sz w:val="28"/>
          <w:szCs w:val="28"/>
          <w:lang w:eastAsia="ko-KR"/>
        </w:rPr>
        <w:t xml:space="preserve"> химический завод», ООО «</w:t>
      </w:r>
      <w:proofErr w:type="spellStart"/>
      <w:r w:rsidRPr="004B2116">
        <w:rPr>
          <w:rFonts w:ascii="Times New Roman" w:eastAsia="Batang" w:hAnsi="Times New Roman" w:cs="Times New Roman"/>
          <w:sz w:val="28"/>
          <w:szCs w:val="28"/>
          <w:lang w:eastAsia="ko-KR"/>
        </w:rPr>
        <w:t>Апсалямовский</w:t>
      </w:r>
      <w:proofErr w:type="spellEnd"/>
      <w:r w:rsidRPr="004B2116">
        <w:rPr>
          <w:rFonts w:ascii="Times New Roman" w:eastAsia="Batang" w:hAnsi="Times New Roman" w:cs="Times New Roman"/>
          <w:sz w:val="28"/>
          <w:szCs w:val="28"/>
          <w:lang w:eastAsia="ko-KR"/>
        </w:rPr>
        <w:t xml:space="preserve"> комбинат строительных материалов и конструкций», ООО «</w:t>
      </w:r>
      <w:proofErr w:type="spellStart"/>
      <w:r w:rsidRPr="004B2116">
        <w:rPr>
          <w:rFonts w:ascii="Times New Roman" w:eastAsia="Batang" w:hAnsi="Times New Roman" w:cs="Times New Roman"/>
          <w:sz w:val="28"/>
          <w:szCs w:val="28"/>
          <w:lang w:eastAsia="ko-KR"/>
        </w:rPr>
        <w:t>Уруссинский</w:t>
      </w:r>
      <w:proofErr w:type="spellEnd"/>
      <w:r w:rsidRPr="004B2116">
        <w:rPr>
          <w:rFonts w:ascii="Times New Roman" w:eastAsia="Batang" w:hAnsi="Times New Roman" w:cs="Times New Roman"/>
          <w:sz w:val="28"/>
          <w:szCs w:val="28"/>
          <w:lang w:eastAsia="ko-KR"/>
        </w:rPr>
        <w:t xml:space="preserve"> электромеханический завод», ОАО «</w:t>
      </w:r>
      <w:proofErr w:type="spellStart"/>
      <w:r w:rsidRPr="004B2116">
        <w:rPr>
          <w:rFonts w:ascii="Times New Roman" w:eastAsia="Batang" w:hAnsi="Times New Roman" w:cs="Times New Roman"/>
          <w:sz w:val="28"/>
          <w:szCs w:val="28"/>
          <w:lang w:eastAsia="ko-KR"/>
        </w:rPr>
        <w:t>Электросоединитель</w:t>
      </w:r>
      <w:proofErr w:type="spellEnd"/>
      <w:r w:rsidRPr="004B2116">
        <w:rPr>
          <w:rFonts w:ascii="Times New Roman" w:eastAsia="Batang" w:hAnsi="Times New Roman" w:cs="Times New Roman"/>
          <w:sz w:val="28"/>
          <w:szCs w:val="28"/>
          <w:lang w:eastAsia="ko-KR"/>
        </w:rPr>
        <w:t>», ООО «Бетон+», ООО «Волма-</w:t>
      </w:r>
      <w:proofErr w:type="spellStart"/>
      <w:r w:rsidRPr="004B2116">
        <w:rPr>
          <w:rFonts w:ascii="Times New Roman" w:eastAsia="Batang" w:hAnsi="Times New Roman" w:cs="Times New Roman"/>
          <w:sz w:val="28"/>
          <w:szCs w:val="28"/>
          <w:lang w:eastAsia="ko-KR"/>
        </w:rPr>
        <w:t>Абсалямово</w:t>
      </w:r>
      <w:proofErr w:type="spellEnd"/>
      <w:r w:rsidRPr="004B2116">
        <w:rPr>
          <w:rFonts w:ascii="Times New Roman" w:eastAsia="Batang" w:hAnsi="Times New Roman" w:cs="Times New Roman"/>
          <w:sz w:val="28"/>
          <w:szCs w:val="28"/>
          <w:lang w:eastAsia="ko-KR"/>
        </w:rPr>
        <w:t>».</w:t>
      </w:r>
    </w:p>
    <w:p w:rsidR="004B2116" w:rsidRPr="004B2116" w:rsidRDefault="004B2116" w:rsidP="004B2116">
      <w:pPr>
        <w:spacing w:after="0" w:line="240" w:lineRule="auto"/>
        <w:ind w:right="-227" w:firstLine="540"/>
        <w:jc w:val="both"/>
        <w:rPr>
          <w:rFonts w:ascii="Times New Roman" w:eastAsia="Batang" w:hAnsi="Times New Roman" w:cs="Times New Roman"/>
          <w:sz w:val="28"/>
          <w:szCs w:val="28"/>
          <w:lang w:val="x-none" w:eastAsia="ko-KR"/>
        </w:rPr>
      </w:pPr>
      <w:r w:rsidRPr="004B2116">
        <w:rPr>
          <w:rFonts w:ascii="Times New Roman" w:eastAsia="Batang" w:hAnsi="Times New Roman" w:cs="Times New Roman"/>
          <w:sz w:val="28"/>
          <w:szCs w:val="28"/>
          <w:lang w:val="x-none" w:eastAsia="ko-KR"/>
        </w:rPr>
        <w:t>На предприятиях района производятся электрические соединители, трансформаторные подстанции, химические реагенты, сборный железобетон, кирпич, пластмассовые изделия бытового назначения, вырабатывается электрическая и тепловая энергии, добываются нерудные материалы.</w:t>
      </w:r>
    </w:p>
    <w:p w:rsidR="004B2116" w:rsidRPr="004B2116" w:rsidRDefault="004B2116" w:rsidP="004B2116">
      <w:pPr>
        <w:autoSpaceDE w:val="0"/>
        <w:autoSpaceDN w:val="0"/>
        <w:adjustRightInd w:val="0"/>
        <w:spacing w:after="0" w:line="240" w:lineRule="auto"/>
        <w:ind w:firstLine="709"/>
        <w:jc w:val="both"/>
        <w:rPr>
          <w:rFonts w:ascii="Times New Roman" w:eastAsia="Batang" w:hAnsi="Times New Roman" w:cs="Times New Roman"/>
          <w:sz w:val="28"/>
          <w:szCs w:val="28"/>
          <w:lang w:eastAsia="ko-KR"/>
        </w:rPr>
      </w:pPr>
      <w:r w:rsidRPr="004B2116">
        <w:rPr>
          <w:rFonts w:ascii="Times New Roman" w:eastAsia="Batang" w:hAnsi="Times New Roman" w:cs="Times New Roman"/>
          <w:sz w:val="28"/>
          <w:szCs w:val="28"/>
          <w:lang w:eastAsia="ko-KR"/>
        </w:rPr>
        <w:t xml:space="preserve">Аграрный сектор района представлен </w:t>
      </w:r>
      <w:proofErr w:type="spellStart"/>
      <w:r w:rsidRPr="004B2116">
        <w:rPr>
          <w:rFonts w:ascii="Times New Roman" w:eastAsia="Batang" w:hAnsi="Times New Roman" w:cs="Times New Roman"/>
          <w:sz w:val="28"/>
          <w:szCs w:val="28"/>
          <w:lang w:eastAsia="ko-KR"/>
        </w:rPr>
        <w:t>сельхозформированиями</w:t>
      </w:r>
      <w:proofErr w:type="spellEnd"/>
      <w:r w:rsidRPr="004B2116">
        <w:rPr>
          <w:rFonts w:ascii="Times New Roman" w:eastAsia="Batang" w:hAnsi="Times New Roman" w:cs="Times New Roman"/>
          <w:sz w:val="28"/>
          <w:szCs w:val="28"/>
          <w:lang w:eastAsia="ko-KR"/>
        </w:rPr>
        <w:t xml:space="preserve">:                    ООО «Агро-Мир», ООО </w:t>
      </w:r>
      <w:proofErr w:type="spellStart"/>
      <w:r w:rsidRPr="004B2116">
        <w:rPr>
          <w:rFonts w:ascii="Times New Roman" w:eastAsia="Batang" w:hAnsi="Times New Roman" w:cs="Times New Roman"/>
          <w:sz w:val="28"/>
          <w:szCs w:val="28"/>
          <w:lang w:eastAsia="ko-KR"/>
        </w:rPr>
        <w:t>им</w:t>
      </w:r>
      <w:proofErr w:type="gramStart"/>
      <w:r w:rsidRPr="004B2116">
        <w:rPr>
          <w:rFonts w:ascii="Times New Roman" w:eastAsia="Batang" w:hAnsi="Times New Roman" w:cs="Times New Roman"/>
          <w:sz w:val="28"/>
          <w:szCs w:val="28"/>
          <w:lang w:eastAsia="ko-KR"/>
        </w:rPr>
        <w:t>.Т</w:t>
      </w:r>
      <w:proofErr w:type="gramEnd"/>
      <w:r w:rsidRPr="004B2116">
        <w:rPr>
          <w:rFonts w:ascii="Times New Roman" w:eastAsia="Batang" w:hAnsi="Times New Roman" w:cs="Times New Roman"/>
          <w:sz w:val="28"/>
          <w:szCs w:val="28"/>
          <w:lang w:eastAsia="ko-KR"/>
        </w:rPr>
        <w:t>укая</w:t>
      </w:r>
      <w:proofErr w:type="spellEnd"/>
      <w:r w:rsidRPr="004B2116">
        <w:rPr>
          <w:rFonts w:ascii="Times New Roman" w:eastAsia="Batang" w:hAnsi="Times New Roman" w:cs="Times New Roman"/>
          <w:sz w:val="28"/>
          <w:szCs w:val="28"/>
          <w:lang w:eastAsia="ko-KR"/>
        </w:rPr>
        <w:t>, ООО «</w:t>
      </w:r>
      <w:proofErr w:type="spellStart"/>
      <w:r w:rsidRPr="004B2116">
        <w:rPr>
          <w:rFonts w:ascii="Times New Roman" w:eastAsia="Batang" w:hAnsi="Times New Roman" w:cs="Times New Roman"/>
          <w:sz w:val="28"/>
          <w:szCs w:val="28"/>
          <w:lang w:eastAsia="ko-KR"/>
        </w:rPr>
        <w:t>Каракашлы</w:t>
      </w:r>
      <w:proofErr w:type="spellEnd"/>
      <w:r w:rsidRPr="004B2116">
        <w:rPr>
          <w:rFonts w:ascii="Times New Roman" w:eastAsia="Batang" w:hAnsi="Times New Roman" w:cs="Times New Roman"/>
          <w:sz w:val="28"/>
          <w:szCs w:val="28"/>
          <w:lang w:eastAsia="ko-KR"/>
        </w:rPr>
        <w:t>», ООО «</w:t>
      </w:r>
      <w:proofErr w:type="spellStart"/>
      <w:r w:rsidRPr="004B2116">
        <w:rPr>
          <w:rFonts w:ascii="Times New Roman" w:eastAsia="Batang" w:hAnsi="Times New Roman" w:cs="Times New Roman"/>
          <w:sz w:val="28"/>
          <w:szCs w:val="28"/>
          <w:lang w:eastAsia="ko-KR"/>
        </w:rPr>
        <w:t>Тан</w:t>
      </w:r>
      <w:proofErr w:type="spellEnd"/>
      <w:r w:rsidRPr="004B2116">
        <w:rPr>
          <w:rFonts w:ascii="Times New Roman" w:eastAsia="Batang" w:hAnsi="Times New Roman" w:cs="Times New Roman"/>
          <w:sz w:val="28"/>
          <w:szCs w:val="28"/>
          <w:lang w:eastAsia="ko-KR"/>
        </w:rPr>
        <w:t>», ООО «</w:t>
      </w:r>
      <w:proofErr w:type="spellStart"/>
      <w:r w:rsidRPr="004B2116">
        <w:rPr>
          <w:rFonts w:ascii="Times New Roman" w:eastAsia="Batang" w:hAnsi="Times New Roman" w:cs="Times New Roman"/>
          <w:sz w:val="28"/>
          <w:szCs w:val="28"/>
          <w:lang w:eastAsia="ko-KR"/>
        </w:rPr>
        <w:t>Уныш</w:t>
      </w:r>
      <w:proofErr w:type="spellEnd"/>
      <w:r w:rsidRPr="004B2116">
        <w:rPr>
          <w:rFonts w:ascii="Times New Roman" w:eastAsia="Batang" w:hAnsi="Times New Roman" w:cs="Times New Roman"/>
          <w:sz w:val="28"/>
          <w:szCs w:val="28"/>
          <w:lang w:eastAsia="ko-KR"/>
        </w:rPr>
        <w:t xml:space="preserve">». КФХ </w:t>
      </w:r>
      <w:proofErr w:type="spellStart"/>
      <w:r w:rsidRPr="004B2116">
        <w:rPr>
          <w:rFonts w:ascii="Times New Roman" w:eastAsia="Batang" w:hAnsi="Times New Roman" w:cs="Times New Roman"/>
          <w:sz w:val="28"/>
          <w:szCs w:val="28"/>
          <w:lang w:eastAsia="ko-KR"/>
        </w:rPr>
        <w:t>Набиуллин</w:t>
      </w:r>
      <w:proofErr w:type="spellEnd"/>
      <w:r w:rsidRPr="004B2116">
        <w:rPr>
          <w:rFonts w:ascii="Times New Roman" w:eastAsia="Batang" w:hAnsi="Times New Roman" w:cs="Times New Roman"/>
          <w:sz w:val="28"/>
          <w:szCs w:val="28"/>
          <w:lang w:eastAsia="ko-KR"/>
        </w:rPr>
        <w:t xml:space="preserve">, КФХ </w:t>
      </w:r>
      <w:proofErr w:type="spellStart"/>
      <w:r w:rsidRPr="004B2116">
        <w:rPr>
          <w:rFonts w:ascii="Times New Roman" w:eastAsia="Batang" w:hAnsi="Times New Roman" w:cs="Times New Roman"/>
          <w:sz w:val="28"/>
          <w:szCs w:val="28"/>
          <w:lang w:eastAsia="ko-KR"/>
        </w:rPr>
        <w:t>Вафауллин</w:t>
      </w:r>
      <w:proofErr w:type="spellEnd"/>
      <w:r w:rsidRPr="004B2116">
        <w:rPr>
          <w:rFonts w:ascii="Times New Roman" w:eastAsia="Batang" w:hAnsi="Times New Roman" w:cs="Times New Roman"/>
          <w:sz w:val="28"/>
          <w:szCs w:val="28"/>
          <w:lang w:eastAsia="ko-KR"/>
        </w:rPr>
        <w:t xml:space="preserve">, КФХ </w:t>
      </w:r>
      <w:proofErr w:type="spellStart"/>
      <w:r w:rsidRPr="004B2116">
        <w:rPr>
          <w:rFonts w:ascii="Times New Roman" w:eastAsia="Batang" w:hAnsi="Times New Roman" w:cs="Times New Roman"/>
          <w:sz w:val="28"/>
          <w:szCs w:val="28"/>
          <w:lang w:eastAsia="ko-KR"/>
        </w:rPr>
        <w:t>Тимербаев</w:t>
      </w:r>
      <w:proofErr w:type="spellEnd"/>
      <w:r w:rsidRPr="004B2116">
        <w:rPr>
          <w:rFonts w:ascii="Times New Roman" w:eastAsia="Batang" w:hAnsi="Times New Roman" w:cs="Times New Roman"/>
          <w:sz w:val="28"/>
          <w:szCs w:val="28"/>
          <w:lang w:eastAsia="ko-KR"/>
        </w:rPr>
        <w:t xml:space="preserve">. </w:t>
      </w:r>
    </w:p>
    <w:p w:rsidR="004B2116" w:rsidRPr="004B2116" w:rsidRDefault="004B2116" w:rsidP="004B2116">
      <w:pPr>
        <w:autoSpaceDE w:val="0"/>
        <w:autoSpaceDN w:val="0"/>
        <w:adjustRightInd w:val="0"/>
        <w:spacing w:after="0" w:line="240" w:lineRule="auto"/>
        <w:ind w:firstLine="709"/>
        <w:jc w:val="both"/>
        <w:rPr>
          <w:rFonts w:ascii="Times New Roman" w:eastAsia="Batang" w:hAnsi="Times New Roman" w:cs="Times New Roman"/>
          <w:sz w:val="28"/>
          <w:szCs w:val="28"/>
          <w:lang w:eastAsia="ko-KR"/>
        </w:rPr>
      </w:pPr>
      <w:r w:rsidRPr="004B2116">
        <w:rPr>
          <w:rFonts w:ascii="Times New Roman" w:eastAsia="Batang" w:hAnsi="Times New Roman" w:cs="Times New Roman"/>
          <w:sz w:val="28"/>
          <w:szCs w:val="28"/>
          <w:lang w:eastAsia="ko-KR"/>
        </w:rPr>
        <w:t xml:space="preserve">За ними закреплено более 52 тыс. гектаров сельскохозяйственных земель, 14 тыс. голов крупного рогатого скота. </w:t>
      </w:r>
    </w:p>
    <w:p w:rsidR="004B2116" w:rsidRPr="004B2116" w:rsidRDefault="004B2116" w:rsidP="004B2116">
      <w:pPr>
        <w:spacing w:after="0" w:line="240" w:lineRule="auto"/>
        <w:ind w:firstLine="709"/>
        <w:jc w:val="both"/>
        <w:rPr>
          <w:rFonts w:ascii="Times New Roman" w:eastAsia="Batang" w:hAnsi="Times New Roman" w:cs="Times New Roman"/>
          <w:sz w:val="28"/>
          <w:szCs w:val="28"/>
          <w:lang w:eastAsia="ko-KR"/>
        </w:rPr>
      </w:pPr>
      <w:r w:rsidRPr="004B2116">
        <w:rPr>
          <w:rFonts w:ascii="Times New Roman" w:eastAsia="Batang" w:hAnsi="Times New Roman" w:cs="Times New Roman"/>
          <w:sz w:val="28"/>
          <w:szCs w:val="28"/>
          <w:lang w:eastAsia="ko-KR"/>
        </w:rPr>
        <w:t xml:space="preserve">Сельское хозяйство ориентировано на отрасли животноводства - молочно-мясное скотоводство, возделываются яровая пшеница, озимая рожь, ячмень, овес. В </w:t>
      </w:r>
      <w:proofErr w:type="spellStart"/>
      <w:r w:rsidRPr="004B2116">
        <w:rPr>
          <w:rFonts w:ascii="Times New Roman" w:eastAsia="Batang" w:hAnsi="Times New Roman" w:cs="Times New Roman"/>
          <w:sz w:val="28"/>
          <w:szCs w:val="28"/>
          <w:lang w:eastAsia="ko-KR"/>
        </w:rPr>
        <w:t>Ютазинском</w:t>
      </w:r>
      <w:proofErr w:type="spellEnd"/>
      <w:r w:rsidRPr="004B2116">
        <w:rPr>
          <w:rFonts w:ascii="Times New Roman" w:eastAsia="Batang" w:hAnsi="Times New Roman" w:cs="Times New Roman"/>
          <w:sz w:val="28"/>
          <w:szCs w:val="28"/>
          <w:lang w:eastAsia="ko-KR"/>
        </w:rPr>
        <w:t xml:space="preserve"> муниципальном районе выращивают гречиху, подсолнечник, кукурузу и др. </w:t>
      </w:r>
    </w:p>
    <w:p w:rsidR="004B2116" w:rsidRPr="004B2116" w:rsidRDefault="004B2116" w:rsidP="004B2116">
      <w:pPr>
        <w:spacing w:after="0" w:line="240" w:lineRule="auto"/>
        <w:ind w:right="142" w:firstLine="567"/>
        <w:jc w:val="both"/>
        <w:rPr>
          <w:rFonts w:ascii="Times New Roman" w:eastAsia="Calibri" w:hAnsi="Times New Roman" w:cs="Times New Roman"/>
          <w:b/>
          <w:sz w:val="28"/>
          <w:szCs w:val="28"/>
          <w:lang w:eastAsia="en-US"/>
        </w:rPr>
      </w:pPr>
      <w:r w:rsidRPr="004B2116">
        <w:rPr>
          <w:rFonts w:ascii="Times New Roman" w:eastAsia="Calibri" w:hAnsi="Times New Roman" w:cs="Times New Roman"/>
          <w:sz w:val="28"/>
          <w:szCs w:val="28"/>
          <w:lang w:eastAsia="en-US"/>
        </w:rPr>
        <w:t>Отрасль образования занимает немаловажное место в деятельности муниципалитета и вносит большой вклад  в развитие  творческого потенциала района.</w:t>
      </w:r>
    </w:p>
    <w:p w:rsidR="004B2116" w:rsidRPr="004B2116" w:rsidRDefault="004B2116" w:rsidP="004B2116">
      <w:pPr>
        <w:spacing w:after="0" w:line="240" w:lineRule="auto"/>
        <w:ind w:right="142" w:firstLine="567"/>
        <w:jc w:val="both"/>
        <w:rPr>
          <w:rFonts w:ascii="Times New Roman" w:eastAsia="Batang" w:hAnsi="Times New Roman" w:cs="Times New Roman"/>
          <w:sz w:val="28"/>
          <w:szCs w:val="28"/>
          <w:lang w:eastAsia="ko-KR"/>
        </w:rPr>
      </w:pPr>
      <w:r w:rsidRPr="004B2116">
        <w:rPr>
          <w:rFonts w:ascii="Times New Roman" w:eastAsia="Batang" w:hAnsi="Times New Roman" w:cs="Times New Roman"/>
          <w:sz w:val="28"/>
          <w:szCs w:val="28"/>
          <w:lang w:eastAsia="ko-KR"/>
        </w:rPr>
        <w:t xml:space="preserve">В </w:t>
      </w:r>
      <w:proofErr w:type="spellStart"/>
      <w:r w:rsidRPr="004B2116">
        <w:rPr>
          <w:rFonts w:ascii="Times New Roman" w:eastAsia="Batang" w:hAnsi="Times New Roman" w:cs="Times New Roman"/>
          <w:sz w:val="28"/>
          <w:szCs w:val="28"/>
          <w:lang w:eastAsia="ko-KR"/>
        </w:rPr>
        <w:t>Ютазинском</w:t>
      </w:r>
      <w:proofErr w:type="spellEnd"/>
      <w:r w:rsidRPr="004B2116">
        <w:rPr>
          <w:rFonts w:ascii="Times New Roman" w:eastAsia="Batang" w:hAnsi="Times New Roman" w:cs="Times New Roman"/>
          <w:sz w:val="28"/>
          <w:szCs w:val="28"/>
          <w:lang w:eastAsia="ko-KR"/>
        </w:rPr>
        <w:t xml:space="preserve"> районе действует 19 дошкольных образовательных организаций (ДОО), из которых больше половины 12 расположены в сельской местности. В них насчитывается 1082 мест при общей численности детей дошкольного возраста 1103 чел. </w:t>
      </w:r>
    </w:p>
    <w:p w:rsidR="004B2116" w:rsidRPr="004B2116" w:rsidRDefault="004B2116" w:rsidP="004B2116">
      <w:pPr>
        <w:spacing w:after="0" w:line="240" w:lineRule="auto"/>
        <w:ind w:right="140" w:firstLine="709"/>
        <w:jc w:val="both"/>
        <w:rPr>
          <w:rFonts w:ascii="Times New Roman" w:eastAsia="Batang" w:hAnsi="Times New Roman" w:cs="Times New Roman"/>
          <w:sz w:val="28"/>
          <w:szCs w:val="28"/>
          <w:lang w:eastAsia="ko-KR"/>
        </w:rPr>
      </w:pPr>
      <w:r w:rsidRPr="004B2116">
        <w:rPr>
          <w:rFonts w:ascii="Times New Roman" w:eastAsia="Batang" w:hAnsi="Times New Roman" w:cs="Times New Roman"/>
          <w:sz w:val="28"/>
          <w:szCs w:val="28"/>
          <w:lang w:eastAsia="ko-KR"/>
        </w:rPr>
        <w:t xml:space="preserve">В </w:t>
      </w:r>
      <w:proofErr w:type="spellStart"/>
      <w:r w:rsidRPr="004B2116">
        <w:rPr>
          <w:rFonts w:ascii="Times New Roman" w:eastAsia="Batang" w:hAnsi="Times New Roman" w:cs="Times New Roman"/>
          <w:sz w:val="28"/>
          <w:szCs w:val="28"/>
          <w:lang w:eastAsia="ko-KR"/>
        </w:rPr>
        <w:t>Ютазинском</w:t>
      </w:r>
      <w:proofErr w:type="spellEnd"/>
      <w:r w:rsidRPr="004B2116">
        <w:rPr>
          <w:rFonts w:ascii="Times New Roman" w:eastAsia="Batang" w:hAnsi="Times New Roman" w:cs="Times New Roman"/>
          <w:sz w:val="28"/>
          <w:szCs w:val="28"/>
          <w:lang w:eastAsia="ko-KR"/>
        </w:rPr>
        <w:t xml:space="preserve"> районе 14 общеобразовательных школ, в которых обучается 2076чел, </w:t>
      </w:r>
      <w:r w:rsidRPr="004B2116">
        <w:rPr>
          <w:rFonts w:ascii="Times New Roman" w:eastAsia="Batang" w:hAnsi="Times New Roman" w:cs="Times New Roman"/>
          <w:bCs/>
          <w:iCs/>
          <w:sz w:val="28"/>
          <w:szCs w:val="28"/>
          <w:shd w:val="clear" w:color="auto" w:fill="FFFFFF"/>
          <w:lang w:eastAsia="ko-KR"/>
        </w:rPr>
        <w:t xml:space="preserve">дополнительным образованием </w:t>
      </w:r>
      <w:proofErr w:type="gramStart"/>
      <w:r w:rsidRPr="004B2116">
        <w:rPr>
          <w:rFonts w:ascii="Times New Roman" w:eastAsia="Batang" w:hAnsi="Times New Roman" w:cs="Times New Roman"/>
          <w:bCs/>
          <w:iCs/>
          <w:sz w:val="28"/>
          <w:szCs w:val="28"/>
          <w:shd w:val="clear" w:color="auto" w:fill="FFFFFF"/>
          <w:lang w:eastAsia="ko-KR"/>
        </w:rPr>
        <w:t>охвачены</w:t>
      </w:r>
      <w:proofErr w:type="gramEnd"/>
      <w:r w:rsidRPr="004B2116">
        <w:rPr>
          <w:rFonts w:ascii="Times New Roman" w:eastAsia="Batang" w:hAnsi="Times New Roman" w:cs="Times New Roman"/>
          <w:bCs/>
          <w:iCs/>
          <w:sz w:val="28"/>
          <w:szCs w:val="28"/>
          <w:shd w:val="clear" w:color="auto" w:fill="FFFFFF"/>
          <w:lang w:eastAsia="ko-KR"/>
        </w:rPr>
        <w:t xml:space="preserve"> 958 человек. </w:t>
      </w:r>
    </w:p>
    <w:p w:rsidR="004B2116" w:rsidRPr="004B2116" w:rsidRDefault="004B2116" w:rsidP="004B2116">
      <w:pPr>
        <w:spacing w:after="0" w:line="240" w:lineRule="auto"/>
        <w:ind w:right="140" w:firstLine="567"/>
        <w:jc w:val="both"/>
        <w:rPr>
          <w:rFonts w:ascii="Times New Roman" w:eastAsia="Calibri" w:hAnsi="Times New Roman" w:cs="Times New Roman"/>
          <w:sz w:val="28"/>
          <w:szCs w:val="28"/>
          <w:lang w:eastAsia="en-US"/>
        </w:rPr>
      </w:pPr>
      <w:r w:rsidRPr="004B2116">
        <w:rPr>
          <w:rFonts w:ascii="Times New Roman" w:eastAsia="Calibri" w:hAnsi="Times New Roman" w:cs="Times New Roman"/>
          <w:sz w:val="28"/>
          <w:szCs w:val="28"/>
          <w:lang w:eastAsia="en-US"/>
        </w:rPr>
        <w:lastRenderedPageBreak/>
        <w:t>Основной целью муниципальной политики в сфере образования Ютазинского района является обеспечение доступности качественного образования.  Оно достигается путём</w:t>
      </w:r>
      <w:r w:rsidRPr="004B2116">
        <w:rPr>
          <w:rFonts w:ascii="Times New Roman" w:eastAsia="Calibri" w:hAnsi="Times New Roman" w:cs="Times New Roman"/>
          <w:color w:val="FF0000"/>
          <w:sz w:val="28"/>
          <w:szCs w:val="28"/>
          <w:lang w:eastAsia="en-US"/>
        </w:rPr>
        <w:t xml:space="preserve"> </w:t>
      </w:r>
      <w:r w:rsidRPr="004B2116">
        <w:rPr>
          <w:rFonts w:ascii="Times New Roman" w:eastAsia="Calibri" w:hAnsi="Times New Roman" w:cs="Times New Roman"/>
          <w:sz w:val="28"/>
          <w:szCs w:val="28"/>
          <w:lang w:eastAsia="en-US"/>
        </w:rPr>
        <w:t xml:space="preserve"> создания современных условий образовательного процесса,  предоставления образования в соответствии с утвержденными стандартами и  наличием профессионального кадрового потенциала.</w:t>
      </w:r>
    </w:p>
    <w:p w:rsidR="004B2116" w:rsidRPr="004B2116" w:rsidRDefault="004B2116" w:rsidP="004B2116">
      <w:pPr>
        <w:shd w:val="clear" w:color="auto" w:fill="FFFFFF"/>
        <w:spacing w:after="0" w:line="240" w:lineRule="auto"/>
        <w:ind w:right="-1" w:firstLine="567"/>
        <w:jc w:val="both"/>
        <w:rPr>
          <w:rFonts w:ascii="Times New Roman" w:eastAsia="Batang" w:hAnsi="Times New Roman" w:cs="Times New Roman"/>
          <w:b/>
          <w:bCs/>
          <w:sz w:val="28"/>
          <w:szCs w:val="28"/>
          <w:lang w:eastAsia="ko-KR"/>
        </w:rPr>
      </w:pPr>
      <w:r w:rsidRPr="004B2116">
        <w:rPr>
          <w:rFonts w:ascii="Times New Roman" w:eastAsia="Batang" w:hAnsi="Times New Roman" w:cs="Times New Roman"/>
          <w:sz w:val="28"/>
          <w:szCs w:val="28"/>
          <w:lang w:eastAsia="ko-KR"/>
        </w:rPr>
        <w:t xml:space="preserve">В целях  реализации ключевых направлений образовательной деятельности, базовые школы района определены как  ресурсные центры: </w:t>
      </w:r>
      <w:proofErr w:type="spellStart"/>
      <w:r w:rsidRPr="004B2116">
        <w:rPr>
          <w:rFonts w:ascii="Times New Roman" w:eastAsia="Batang" w:hAnsi="Times New Roman" w:cs="Times New Roman"/>
          <w:sz w:val="28"/>
          <w:szCs w:val="28"/>
          <w:lang w:eastAsia="ko-KR"/>
        </w:rPr>
        <w:t>Уруссинская</w:t>
      </w:r>
      <w:proofErr w:type="spellEnd"/>
      <w:r w:rsidRPr="004B2116">
        <w:rPr>
          <w:rFonts w:ascii="Times New Roman" w:eastAsia="Batang" w:hAnsi="Times New Roman" w:cs="Times New Roman"/>
          <w:sz w:val="28"/>
          <w:szCs w:val="28"/>
          <w:lang w:eastAsia="ko-KR"/>
        </w:rPr>
        <w:t xml:space="preserve"> средняя общеобразовательная школа №3 - центр компетенции в проекте «Электронное образование», </w:t>
      </w:r>
      <w:proofErr w:type="spellStart"/>
      <w:r w:rsidRPr="004B2116">
        <w:rPr>
          <w:rFonts w:ascii="Times New Roman" w:eastAsia="Batang" w:hAnsi="Times New Roman" w:cs="Times New Roman"/>
          <w:sz w:val="28"/>
          <w:szCs w:val="28"/>
          <w:lang w:eastAsia="ko-KR"/>
        </w:rPr>
        <w:t>Ютазинская</w:t>
      </w:r>
      <w:proofErr w:type="spellEnd"/>
      <w:r w:rsidRPr="004B2116">
        <w:rPr>
          <w:rFonts w:ascii="Times New Roman" w:eastAsia="Batang" w:hAnsi="Times New Roman" w:cs="Times New Roman"/>
          <w:sz w:val="28"/>
          <w:szCs w:val="28"/>
          <w:lang w:eastAsia="ko-KR"/>
        </w:rPr>
        <w:t xml:space="preserve"> средняя общеобразовательная школа – Школа Превосходства, </w:t>
      </w:r>
      <w:proofErr w:type="spellStart"/>
      <w:r w:rsidRPr="004B2116">
        <w:rPr>
          <w:rFonts w:ascii="Times New Roman" w:eastAsia="Batang" w:hAnsi="Times New Roman" w:cs="Times New Roman"/>
          <w:sz w:val="28"/>
          <w:szCs w:val="28"/>
          <w:lang w:eastAsia="ko-KR"/>
        </w:rPr>
        <w:t>Уруссинская</w:t>
      </w:r>
      <w:proofErr w:type="spellEnd"/>
      <w:r w:rsidRPr="004B2116">
        <w:rPr>
          <w:rFonts w:ascii="Times New Roman" w:eastAsia="Batang" w:hAnsi="Times New Roman" w:cs="Times New Roman"/>
          <w:sz w:val="28"/>
          <w:szCs w:val="28"/>
          <w:lang w:eastAsia="ko-KR"/>
        </w:rPr>
        <w:t xml:space="preserve"> гимназия – центр по развитию национального образования.</w:t>
      </w:r>
      <w:r w:rsidRPr="004B2116">
        <w:rPr>
          <w:rFonts w:ascii="Times New Roman" w:eastAsia="Batang" w:hAnsi="Times New Roman" w:cs="Times New Roman"/>
          <w:b/>
          <w:bCs/>
          <w:sz w:val="28"/>
          <w:szCs w:val="28"/>
          <w:lang w:eastAsia="ko-KR"/>
        </w:rPr>
        <w:t xml:space="preserve"> </w:t>
      </w:r>
    </w:p>
    <w:p w:rsidR="004B2116" w:rsidRPr="004B2116" w:rsidRDefault="004B2116" w:rsidP="004B2116">
      <w:pPr>
        <w:widowControl w:val="0"/>
        <w:tabs>
          <w:tab w:val="left" w:pos="-142"/>
        </w:tabs>
        <w:spacing w:after="0" w:line="240" w:lineRule="auto"/>
        <w:ind w:right="-1"/>
        <w:jc w:val="both"/>
        <w:rPr>
          <w:rFonts w:ascii="Times New Roman" w:eastAsia="Batang" w:hAnsi="Times New Roman" w:cs="Times New Roman"/>
          <w:sz w:val="28"/>
          <w:szCs w:val="28"/>
          <w:lang w:val="x-none" w:eastAsia="ko-KR"/>
        </w:rPr>
      </w:pPr>
      <w:r w:rsidRPr="004B2116">
        <w:rPr>
          <w:rFonts w:ascii="Times New Roman" w:eastAsia="Batang" w:hAnsi="Times New Roman" w:cs="Times New Roman"/>
          <w:sz w:val="28"/>
          <w:szCs w:val="28"/>
          <w:lang w:val="x-none" w:eastAsia="ko-KR"/>
        </w:rPr>
        <w:tab/>
        <w:t>Важным направлением работы в системе дополнительного образования  определено развитие технического творчества. Доля учащихся, занимающихся в  кружках технического творчества,  составляет 259 человек или 26% от общего количества школьников.</w:t>
      </w:r>
    </w:p>
    <w:p w:rsidR="004B2116" w:rsidRPr="004B2116" w:rsidRDefault="004B2116" w:rsidP="004B2116">
      <w:pPr>
        <w:spacing w:after="0" w:line="240" w:lineRule="auto"/>
        <w:ind w:right="-1" w:firstLine="567"/>
        <w:jc w:val="both"/>
        <w:rPr>
          <w:rFonts w:ascii="Times New Roman" w:eastAsia="Batang" w:hAnsi="Times New Roman" w:cs="Times New Roman"/>
          <w:sz w:val="28"/>
          <w:szCs w:val="28"/>
          <w:lang w:eastAsia="ko-KR"/>
        </w:rPr>
      </w:pPr>
      <w:r w:rsidRPr="004B2116">
        <w:rPr>
          <w:rFonts w:ascii="Times New Roman" w:eastAsia="Batang" w:hAnsi="Times New Roman" w:cs="Times New Roman"/>
          <w:sz w:val="28"/>
          <w:szCs w:val="28"/>
          <w:lang w:eastAsia="ko-KR"/>
        </w:rPr>
        <w:t>Осуществляется подвоз учащихся в базовые школы на  восьми школьных автобусах из  23 населенных пунктов.</w:t>
      </w:r>
    </w:p>
    <w:p w:rsidR="004B2116" w:rsidRPr="004B2116" w:rsidRDefault="004B2116" w:rsidP="004B2116">
      <w:pPr>
        <w:tabs>
          <w:tab w:val="left" w:pos="284"/>
        </w:tabs>
        <w:spacing w:after="0" w:line="240" w:lineRule="auto"/>
        <w:ind w:right="-1" w:firstLine="709"/>
        <w:jc w:val="both"/>
        <w:rPr>
          <w:rFonts w:ascii="Times New Roman" w:eastAsia="Batang" w:hAnsi="Times New Roman" w:cs="Times New Roman"/>
          <w:sz w:val="28"/>
          <w:szCs w:val="28"/>
          <w:lang w:eastAsia="ko-KR"/>
        </w:rPr>
      </w:pPr>
      <w:r w:rsidRPr="004B2116">
        <w:rPr>
          <w:rFonts w:ascii="Times New Roman" w:eastAsia="Batang" w:hAnsi="Times New Roman" w:cs="Times New Roman"/>
          <w:sz w:val="28"/>
          <w:szCs w:val="28"/>
          <w:lang w:eastAsia="ko-KR"/>
        </w:rPr>
        <w:t xml:space="preserve">Оказание лечебно-профилактической помощи жителям Ютазинского муниципального района осуществляет </w:t>
      </w:r>
      <w:proofErr w:type="spellStart"/>
      <w:r w:rsidRPr="004B2116">
        <w:rPr>
          <w:rFonts w:ascii="Times New Roman" w:eastAsia="Batang" w:hAnsi="Times New Roman" w:cs="Times New Roman"/>
          <w:sz w:val="28"/>
          <w:szCs w:val="28"/>
          <w:lang w:eastAsia="ko-KR"/>
        </w:rPr>
        <w:t>Уруссинская</w:t>
      </w:r>
      <w:proofErr w:type="spellEnd"/>
      <w:r w:rsidRPr="004B2116">
        <w:rPr>
          <w:rFonts w:ascii="Times New Roman" w:eastAsia="Batang" w:hAnsi="Times New Roman" w:cs="Times New Roman"/>
          <w:sz w:val="28"/>
          <w:szCs w:val="28"/>
          <w:lang w:eastAsia="ko-KR"/>
        </w:rPr>
        <w:t xml:space="preserve"> центральная районная больница, включающая в себя 2 врачебные амбулатории,  и  18 </w:t>
      </w:r>
      <w:proofErr w:type="spellStart"/>
      <w:r w:rsidRPr="004B2116">
        <w:rPr>
          <w:rFonts w:ascii="Times New Roman" w:eastAsia="Batang" w:hAnsi="Times New Roman" w:cs="Times New Roman"/>
          <w:sz w:val="28"/>
          <w:szCs w:val="28"/>
          <w:lang w:eastAsia="ko-KR"/>
        </w:rPr>
        <w:t>ФАПов</w:t>
      </w:r>
      <w:proofErr w:type="spellEnd"/>
      <w:r w:rsidRPr="004B2116">
        <w:rPr>
          <w:rFonts w:ascii="Times New Roman" w:eastAsia="Batang" w:hAnsi="Times New Roman" w:cs="Times New Roman"/>
          <w:sz w:val="28"/>
          <w:szCs w:val="28"/>
          <w:lang w:eastAsia="ko-KR"/>
        </w:rPr>
        <w:t xml:space="preserve"> в сельских населенных пунктах. </w:t>
      </w:r>
    </w:p>
    <w:p w:rsidR="004B2116" w:rsidRPr="004B2116" w:rsidRDefault="004B2116" w:rsidP="004B2116">
      <w:pPr>
        <w:tabs>
          <w:tab w:val="left" w:pos="284"/>
        </w:tabs>
        <w:spacing w:after="0" w:line="240" w:lineRule="auto"/>
        <w:ind w:firstLine="540"/>
        <w:jc w:val="both"/>
        <w:rPr>
          <w:rFonts w:ascii="Times New Roman" w:eastAsia="Batang" w:hAnsi="Times New Roman" w:cs="Times New Roman"/>
          <w:sz w:val="28"/>
          <w:szCs w:val="28"/>
          <w:lang w:eastAsia="ko-KR"/>
        </w:rPr>
      </w:pPr>
      <w:r w:rsidRPr="004B2116">
        <w:rPr>
          <w:rFonts w:ascii="Times New Roman" w:eastAsia="Batang" w:hAnsi="Times New Roman" w:cs="Times New Roman"/>
          <w:sz w:val="28"/>
          <w:szCs w:val="28"/>
          <w:lang w:eastAsia="ko-KR"/>
        </w:rPr>
        <w:t xml:space="preserve">На территории района  имеется 1 районный Дом культуры, 21 сельских домов культуры и 7 сельских клубов. В районе также функционируют два музея: в с. </w:t>
      </w:r>
      <w:proofErr w:type="spellStart"/>
      <w:r w:rsidRPr="004B2116">
        <w:rPr>
          <w:rFonts w:ascii="Times New Roman" w:eastAsia="Batang" w:hAnsi="Times New Roman" w:cs="Times New Roman"/>
          <w:sz w:val="28"/>
          <w:szCs w:val="28"/>
          <w:lang w:eastAsia="ko-KR"/>
        </w:rPr>
        <w:t>Каракашлы</w:t>
      </w:r>
      <w:proofErr w:type="spellEnd"/>
      <w:r w:rsidRPr="004B2116">
        <w:rPr>
          <w:rFonts w:ascii="Times New Roman" w:eastAsia="Batang" w:hAnsi="Times New Roman" w:cs="Times New Roman"/>
          <w:sz w:val="28"/>
          <w:szCs w:val="28"/>
          <w:lang w:eastAsia="ko-KR"/>
        </w:rPr>
        <w:t xml:space="preserve"> имени </w:t>
      </w:r>
      <w:proofErr w:type="spellStart"/>
      <w:r w:rsidRPr="004B2116">
        <w:rPr>
          <w:rFonts w:ascii="Times New Roman" w:eastAsia="Batang" w:hAnsi="Times New Roman" w:cs="Times New Roman"/>
          <w:sz w:val="28"/>
          <w:szCs w:val="28"/>
          <w:lang w:eastAsia="ko-KR"/>
        </w:rPr>
        <w:t>Шарафиевой</w:t>
      </w:r>
      <w:proofErr w:type="spellEnd"/>
      <w:r w:rsidRPr="004B2116">
        <w:rPr>
          <w:rFonts w:ascii="Times New Roman" w:eastAsia="Batang" w:hAnsi="Times New Roman" w:cs="Times New Roman"/>
          <w:sz w:val="28"/>
          <w:szCs w:val="28"/>
          <w:lang w:eastAsia="ko-KR"/>
        </w:rPr>
        <w:t xml:space="preserve"> Салимы </w:t>
      </w:r>
      <w:proofErr w:type="spellStart"/>
      <w:r w:rsidRPr="004B2116">
        <w:rPr>
          <w:rFonts w:ascii="Times New Roman" w:eastAsia="Batang" w:hAnsi="Times New Roman" w:cs="Times New Roman"/>
          <w:sz w:val="28"/>
          <w:szCs w:val="28"/>
          <w:lang w:eastAsia="ko-KR"/>
        </w:rPr>
        <w:t>Шамсетдиновны</w:t>
      </w:r>
      <w:proofErr w:type="spellEnd"/>
      <w:r w:rsidRPr="004B2116">
        <w:rPr>
          <w:rFonts w:ascii="Times New Roman" w:eastAsia="Batang" w:hAnsi="Times New Roman" w:cs="Times New Roman"/>
          <w:sz w:val="28"/>
          <w:szCs w:val="28"/>
          <w:lang w:eastAsia="ko-KR"/>
        </w:rPr>
        <w:t xml:space="preserve"> и музей-</w:t>
      </w:r>
      <w:proofErr w:type="spellStart"/>
      <w:r w:rsidRPr="004B2116">
        <w:rPr>
          <w:rFonts w:ascii="Times New Roman" w:eastAsia="Batang" w:hAnsi="Times New Roman" w:cs="Times New Roman"/>
          <w:sz w:val="28"/>
          <w:szCs w:val="28"/>
          <w:lang w:eastAsia="ko-KR"/>
        </w:rPr>
        <w:t>мэдрэсэ</w:t>
      </w:r>
      <w:proofErr w:type="spellEnd"/>
      <w:r w:rsidRPr="004B2116">
        <w:rPr>
          <w:rFonts w:ascii="Times New Roman" w:eastAsia="Batang" w:hAnsi="Times New Roman" w:cs="Times New Roman"/>
          <w:sz w:val="28"/>
          <w:szCs w:val="28"/>
          <w:lang w:eastAsia="ko-KR"/>
        </w:rPr>
        <w:t xml:space="preserve"> «</w:t>
      </w:r>
      <w:proofErr w:type="spellStart"/>
      <w:r w:rsidRPr="004B2116">
        <w:rPr>
          <w:rFonts w:ascii="Times New Roman" w:eastAsia="Batang" w:hAnsi="Times New Roman" w:cs="Times New Roman"/>
          <w:sz w:val="28"/>
          <w:szCs w:val="28"/>
          <w:lang w:eastAsia="ko-KR"/>
        </w:rPr>
        <w:t>Губайди</w:t>
      </w:r>
      <w:proofErr w:type="spellEnd"/>
      <w:r w:rsidRPr="004B2116">
        <w:rPr>
          <w:rFonts w:ascii="Times New Roman" w:eastAsia="Batang" w:hAnsi="Times New Roman" w:cs="Times New Roman"/>
          <w:sz w:val="28"/>
          <w:szCs w:val="28"/>
          <w:lang w:eastAsia="ko-KR"/>
        </w:rPr>
        <w:t xml:space="preserve">» </w:t>
      </w:r>
      <w:proofErr w:type="gramStart"/>
      <w:r w:rsidRPr="004B2116">
        <w:rPr>
          <w:rFonts w:ascii="Times New Roman" w:eastAsia="Batang" w:hAnsi="Times New Roman" w:cs="Times New Roman"/>
          <w:sz w:val="28"/>
          <w:szCs w:val="28"/>
          <w:lang w:eastAsia="ko-KR"/>
        </w:rPr>
        <w:t>в</w:t>
      </w:r>
      <w:proofErr w:type="gramEnd"/>
      <w:r w:rsidRPr="004B2116">
        <w:rPr>
          <w:rFonts w:ascii="Times New Roman" w:eastAsia="Batang" w:hAnsi="Times New Roman" w:cs="Times New Roman"/>
          <w:sz w:val="28"/>
          <w:szCs w:val="28"/>
          <w:lang w:eastAsia="ko-KR"/>
        </w:rPr>
        <w:t xml:space="preserve"> с. </w:t>
      </w:r>
      <w:proofErr w:type="spellStart"/>
      <w:r w:rsidRPr="004B2116">
        <w:rPr>
          <w:rFonts w:ascii="Times New Roman" w:eastAsia="Batang" w:hAnsi="Times New Roman" w:cs="Times New Roman"/>
          <w:sz w:val="28"/>
          <w:szCs w:val="28"/>
          <w:lang w:eastAsia="ko-KR"/>
        </w:rPr>
        <w:t>Байряка</w:t>
      </w:r>
      <w:proofErr w:type="spellEnd"/>
      <w:r w:rsidRPr="004B2116">
        <w:rPr>
          <w:rFonts w:ascii="Times New Roman" w:eastAsia="Batang" w:hAnsi="Times New Roman" w:cs="Times New Roman"/>
          <w:sz w:val="28"/>
          <w:szCs w:val="28"/>
          <w:lang w:eastAsia="ko-KR"/>
        </w:rPr>
        <w:t>.</w:t>
      </w:r>
    </w:p>
    <w:p w:rsidR="004B2116" w:rsidRPr="004B2116" w:rsidRDefault="004B2116" w:rsidP="004B2116">
      <w:pPr>
        <w:tabs>
          <w:tab w:val="left" w:pos="284"/>
        </w:tabs>
        <w:spacing w:after="0" w:line="240" w:lineRule="auto"/>
        <w:ind w:firstLine="540"/>
        <w:jc w:val="both"/>
        <w:rPr>
          <w:rFonts w:ascii="Times New Roman" w:eastAsia="Batang" w:hAnsi="Times New Roman" w:cs="Times New Roman"/>
          <w:sz w:val="28"/>
          <w:szCs w:val="28"/>
          <w:lang w:eastAsia="ko-KR"/>
        </w:rPr>
      </w:pPr>
      <w:r w:rsidRPr="004B2116">
        <w:rPr>
          <w:rFonts w:ascii="Times New Roman" w:eastAsia="Batang" w:hAnsi="Times New Roman" w:cs="Times New Roman"/>
          <w:sz w:val="28"/>
          <w:szCs w:val="28"/>
          <w:lang w:eastAsia="ko-KR"/>
        </w:rPr>
        <w:t>На базе Районного Дома культуры работают 20 самодеятельных творческих коллективов, из них 5 коллективов имеют звание «Народный». Ежегодно в клубных учреждениях района проводится более тысячи культурно-массовых мероприятий. Для дополнительного образования детей была открыта «Детская школа искусств», в которой обучается 268 учащихся в возрасте от 7 до 16 лет</w:t>
      </w:r>
      <w:proofErr w:type="gramStart"/>
      <w:r w:rsidRPr="004B2116">
        <w:rPr>
          <w:rFonts w:ascii="Times New Roman" w:eastAsia="Batang" w:hAnsi="Times New Roman" w:cs="Times New Roman"/>
          <w:sz w:val="28"/>
          <w:szCs w:val="28"/>
          <w:lang w:eastAsia="ko-KR"/>
        </w:rPr>
        <w:t xml:space="preserve"> .</w:t>
      </w:r>
      <w:proofErr w:type="gramEnd"/>
    </w:p>
    <w:p w:rsidR="004B2116" w:rsidRPr="004B2116" w:rsidRDefault="004B2116" w:rsidP="004B2116">
      <w:pPr>
        <w:spacing w:after="0" w:line="240" w:lineRule="auto"/>
        <w:ind w:firstLine="540"/>
        <w:jc w:val="both"/>
        <w:rPr>
          <w:rFonts w:ascii="Times New Roman" w:eastAsia="Batang" w:hAnsi="Times New Roman" w:cs="Times New Roman"/>
          <w:sz w:val="28"/>
          <w:szCs w:val="28"/>
          <w:lang w:eastAsia="ko-KR"/>
        </w:rPr>
      </w:pPr>
      <w:r w:rsidRPr="004B2116">
        <w:rPr>
          <w:rFonts w:ascii="Times New Roman" w:eastAsia="Batang" w:hAnsi="Times New Roman" w:cs="Times New Roman"/>
          <w:sz w:val="28"/>
          <w:szCs w:val="28"/>
          <w:lang w:eastAsia="ko-KR"/>
        </w:rPr>
        <w:t>В районе развита библиотечная система, сеть которой состоит из 19 общедоступных библиотек.</w:t>
      </w:r>
    </w:p>
    <w:p w:rsidR="004B2116" w:rsidRPr="004B2116" w:rsidRDefault="004B2116" w:rsidP="004B2116">
      <w:pPr>
        <w:spacing w:after="0" w:line="240" w:lineRule="auto"/>
        <w:ind w:firstLine="540"/>
        <w:jc w:val="both"/>
        <w:rPr>
          <w:rFonts w:ascii="Times New Roman" w:eastAsia="Batang" w:hAnsi="Times New Roman" w:cs="Times New Roman"/>
          <w:sz w:val="28"/>
          <w:szCs w:val="28"/>
          <w:lang w:eastAsia="ko-KR"/>
        </w:rPr>
      </w:pPr>
      <w:r w:rsidRPr="004B2116">
        <w:rPr>
          <w:rFonts w:ascii="Times New Roman" w:eastAsia="Batang" w:hAnsi="Times New Roman" w:cs="Times New Roman"/>
          <w:sz w:val="28"/>
          <w:szCs w:val="28"/>
          <w:lang w:eastAsia="ko-KR"/>
        </w:rPr>
        <w:t>В зону обслуживания библиотек входит 32 населенных пункта. Стационарные библиотеки имеются в 17 населенных пунктах, в малонаселенных деревнях организовано  15 передвижек и пунктов выдачи.</w:t>
      </w:r>
    </w:p>
    <w:p w:rsidR="004B2116" w:rsidRPr="004B2116" w:rsidRDefault="004B2116" w:rsidP="004B2116">
      <w:pPr>
        <w:spacing w:after="0" w:line="240" w:lineRule="auto"/>
        <w:ind w:firstLine="540"/>
        <w:jc w:val="both"/>
        <w:rPr>
          <w:rFonts w:ascii="Times New Roman" w:eastAsia="Batang" w:hAnsi="Times New Roman" w:cs="Times New Roman"/>
          <w:sz w:val="28"/>
          <w:szCs w:val="28"/>
          <w:lang w:eastAsia="ko-KR"/>
        </w:rPr>
      </w:pPr>
      <w:r w:rsidRPr="004B2116">
        <w:rPr>
          <w:rFonts w:ascii="Times New Roman" w:eastAsia="Batang" w:hAnsi="Times New Roman" w:cs="Times New Roman"/>
          <w:sz w:val="28"/>
          <w:szCs w:val="28"/>
          <w:lang w:eastAsia="ko-KR"/>
        </w:rPr>
        <w:t>Документный фонд библиотек составляет 277596 экземпляров, в том    числе:</w:t>
      </w:r>
    </w:p>
    <w:p w:rsidR="004B2116" w:rsidRPr="004B2116" w:rsidRDefault="004B2116" w:rsidP="004B2116">
      <w:pPr>
        <w:numPr>
          <w:ilvl w:val="0"/>
          <w:numId w:val="3"/>
        </w:numPr>
        <w:spacing w:after="0" w:line="240" w:lineRule="auto"/>
        <w:ind w:left="0"/>
        <w:jc w:val="both"/>
        <w:rPr>
          <w:rFonts w:ascii="Times New Roman" w:eastAsia="Batang" w:hAnsi="Times New Roman" w:cs="Times New Roman"/>
          <w:sz w:val="28"/>
          <w:szCs w:val="28"/>
          <w:lang w:eastAsia="ko-KR"/>
        </w:rPr>
      </w:pPr>
      <w:r w:rsidRPr="004B2116">
        <w:rPr>
          <w:rFonts w:ascii="Times New Roman" w:eastAsia="Batang" w:hAnsi="Times New Roman" w:cs="Times New Roman"/>
          <w:sz w:val="28"/>
          <w:szCs w:val="28"/>
          <w:lang w:eastAsia="ko-KR"/>
        </w:rPr>
        <w:t>книг  277369 экземпляров;</w:t>
      </w:r>
    </w:p>
    <w:p w:rsidR="004B2116" w:rsidRPr="004B2116" w:rsidRDefault="004B2116" w:rsidP="004B2116">
      <w:pPr>
        <w:numPr>
          <w:ilvl w:val="0"/>
          <w:numId w:val="3"/>
        </w:numPr>
        <w:spacing w:after="0" w:line="240" w:lineRule="auto"/>
        <w:ind w:left="0"/>
        <w:jc w:val="both"/>
        <w:rPr>
          <w:rFonts w:ascii="Times New Roman" w:eastAsia="Batang" w:hAnsi="Times New Roman" w:cs="Times New Roman"/>
          <w:sz w:val="28"/>
          <w:szCs w:val="28"/>
          <w:lang w:eastAsia="ko-KR"/>
        </w:rPr>
      </w:pPr>
      <w:proofErr w:type="spellStart"/>
      <w:r w:rsidRPr="004B2116">
        <w:rPr>
          <w:rFonts w:ascii="Times New Roman" w:eastAsia="Batang" w:hAnsi="Times New Roman" w:cs="Times New Roman"/>
          <w:sz w:val="28"/>
          <w:szCs w:val="28"/>
          <w:lang w:eastAsia="ko-KR"/>
        </w:rPr>
        <w:t>аудиовидеокассет</w:t>
      </w:r>
      <w:proofErr w:type="spellEnd"/>
      <w:r w:rsidRPr="004B2116">
        <w:rPr>
          <w:rFonts w:ascii="Times New Roman" w:eastAsia="Batang" w:hAnsi="Times New Roman" w:cs="Times New Roman"/>
          <w:sz w:val="28"/>
          <w:szCs w:val="28"/>
          <w:lang w:eastAsia="ko-KR"/>
        </w:rPr>
        <w:t xml:space="preserve"> – 121 экземпляров;</w:t>
      </w:r>
    </w:p>
    <w:p w:rsidR="004B2116" w:rsidRPr="004B2116" w:rsidRDefault="004B2116" w:rsidP="004B2116">
      <w:pPr>
        <w:spacing w:after="0" w:line="240" w:lineRule="auto"/>
        <w:ind w:firstLine="540"/>
        <w:jc w:val="both"/>
        <w:rPr>
          <w:rFonts w:ascii="Times New Roman" w:eastAsia="Batang" w:hAnsi="Times New Roman" w:cs="Times New Roman"/>
          <w:sz w:val="28"/>
          <w:szCs w:val="28"/>
          <w:lang w:eastAsia="ko-KR"/>
        </w:rPr>
      </w:pPr>
      <w:r w:rsidRPr="004B2116">
        <w:rPr>
          <w:rFonts w:ascii="Times New Roman" w:eastAsia="Batang" w:hAnsi="Times New Roman" w:cs="Times New Roman"/>
          <w:sz w:val="28"/>
          <w:szCs w:val="28"/>
          <w:lang w:eastAsia="ko-KR"/>
        </w:rPr>
        <w:t>электронных изданий – 106 экземпляров.</w:t>
      </w:r>
    </w:p>
    <w:p w:rsidR="004B2116" w:rsidRPr="004B2116" w:rsidRDefault="004B2116" w:rsidP="004B2116">
      <w:pPr>
        <w:spacing w:after="0" w:line="240" w:lineRule="auto"/>
        <w:ind w:firstLine="709"/>
        <w:jc w:val="both"/>
        <w:rPr>
          <w:rFonts w:ascii="Times New Roman" w:eastAsia="Batang" w:hAnsi="Times New Roman" w:cs="Times New Roman"/>
          <w:sz w:val="28"/>
          <w:szCs w:val="28"/>
          <w:shd w:val="clear" w:color="auto" w:fill="FFFFFF"/>
          <w:lang w:eastAsia="ko-KR"/>
        </w:rPr>
      </w:pPr>
      <w:r w:rsidRPr="004B2116">
        <w:rPr>
          <w:rFonts w:ascii="Arial" w:eastAsia="Batang" w:hAnsi="Arial" w:cs="Arial"/>
          <w:color w:val="303030"/>
          <w:sz w:val="26"/>
          <w:szCs w:val="26"/>
          <w:shd w:val="clear" w:color="auto" w:fill="FFFFFF"/>
          <w:lang w:eastAsia="ko-KR"/>
        </w:rPr>
        <w:t> </w:t>
      </w:r>
      <w:r w:rsidRPr="004B2116">
        <w:rPr>
          <w:rFonts w:ascii="Times New Roman" w:eastAsia="Batang" w:hAnsi="Times New Roman" w:cs="Times New Roman"/>
          <w:sz w:val="28"/>
          <w:szCs w:val="28"/>
          <w:shd w:val="clear" w:color="auto" w:fill="FFFFFF"/>
          <w:lang w:eastAsia="ko-KR"/>
        </w:rPr>
        <w:t>В районе особое внимание уделяется оздоровлению населения путем приобщения различных категорий к регулярным занятиям физической культурой и спортом.</w:t>
      </w:r>
    </w:p>
    <w:p w:rsidR="004B2116" w:rsidRPr="004B2116" w:rsidRDefault="004B2116" w:rsidP="004B2116">
      <w:pPr>
        <w:spacing w:after="0" w:line="240" w:lineRule="auto"/>
        <w:ind w:firstLine="709"/>
        <w:jc w:val="both"/>
        <w:rPr>
          <w:rFonts w:ascii="Times New Roman" w:eastAsia="Batang" w:hAnsi="Times New Roman" w:cs="Times New Roman"/>
          <w:sz w:val="28"/>
          <w:szCs w:val="28"/>
          <w:shd w:val="clear" w:color="auto" w:fill="FFFFFF"/>
          <w:lang w:eastAsia="ko-KR"/>
        </w:rPr>
      </w:pPr>
      <w:r w:rsidRPr="004B2116">
        <w:rPr>
          <w:rFonts w:ascii="Times New Roman" w:eastAsia="Batang" w:hAnsi="Times New Roman" w:cs="Times New Roman"/>
          <w:sz w:val="28"/>
          <w:szCs w:val="28"/>
          <w:shd w:val="clear" w:color="auto" w:fill="FFFFFF"/>
          <w:lang w:eastAsia="ko-KR"/>
        </w:rPr>
        <w:t xml:space="preserve">В </w:t>
      </w:r>
      <w:proofErr w:type="spellStart"/>
      <w:r w:rsidRPr="004B2116">
        <w:rPr>
          <w:rFonts w:ascii="Times New Roman" w:eastAsia="Batang" w:hAnsi="Times New Roman" w:cs="Times New Roman"/>
          <w:sz w:val="28"/>
          <w:szCs w:val="28"/>
          <w:shd w:val="clear" w:color="auto" w:fill="FFFFFF"/>
          <w:lang w:eastAsia="ko-KR"/>
        </w:rPr>
        <w:t>Ютазинском</w:t>
      </w:r>
      <w:proofErr w:type="spellEnd"/>
      <w:r w:rsidRPr="004B2116">
        <w:rPr>
          <w:rFonts w:ascii="Times New Roman" w:eastAsia="Batang" w:hAnsi="Times New Roman" w:cs="Times New Roman"/>
          <w:sz w:val="28"/>
          <w:szCs w:val="28"/>
          <w:shd w:val="clear" w:color="auto" w:fill="FFFFFF"/>
          <w:lang w:eastAsia="ko-KR"/>
        </w:rPr>
        <w:t xml:space="preserve"> районе функционируют: подростково-молодежный клуб «Атлант», </w:t>
      </w:r>
      <w:proofErr w:type="gramStart"/>
      <w:r w:rsidRPr="004B2116">
        <w:rPr>
          <w:rFonts w:ascii="Times New Roman" w:eastAsia="Batang" w:hAnsi="Times New Roman" w:cs="Times New Roman"/>
          <w:sz w:val="28"/>
          <w:szCs w:val="28"/>
          <w:shd w:val="clear" w:color="auto" w:fill="FFFFFF"/>
          <w:lang w:eastAsia="ko-KR"/>
        </w:rPr>
        <w:t>детско-юношеская спортивная</w:t>
      </w:r>
      <w:proofErr w:type="gramEnd"/>
      <w:r w:rsidRPr="004B2116">
        <w:rPr>
          <w:rFonts w:ascii="Times New Roman" w:eastAsia="Batang" w:hAnsi="Times New Roman" w:cs="Times New Roman"/>
          <w:sz w:val="28"/>
          <w:szCs w:val="28"/>
          <w:shd w:val="clear" w:color="auto" w:fill="FFFFFF"/>
          <w:lang w:eastAsia="ko-KR"/>
        </w:rPr>
        <w:t xml:space="preserve"> школа «Олимп» и спортивный комплекс «Батыр». </w:t>
      </w:r>
    </w:p>
    <w:p w:rsidR="004B2116" w:rsidRPr="004B2116" w:rsidRDefault="004B2116" w:rsidP="004B2116">
      <w:pPr>
        <w:spacing w:after="0" w:line="240" w:lineRule="auto"/>
        <w:ind w:firstLine="709"/>
        <w:jc w:val="both"/>
        <w:rPr>
          <w:rFonts w:ascii="Times New Roman" w:eastAsia="Batang" w:hAnsi="Times New Roman" w:cs="Times New Roman"/>
          <w:sz w:val="28"/>
          <w:szCs w:val="28"/>
          <w:shd w:val="clear" w:color="auto" w:fill="FFFFFF"/>
          <w:lang w:eastAsia="ko-KR"/>
        </w:rPr>
      </w:pPr>
      <w:r w:rsidRPr="004B2116">
        <w:rPr>
          <w:rFonts w:ascii="Times New Roman" w:eastAsia="Batang" w:hAnsi="Times New Roman" w:cs="Times New Roman"/>
          <w:sz w:val="28"/>
          <w:szCs w:val="28"/>
          <w:shd w:val="clear" w:color="auto" w:fill="FFFFFF"/>
          <w:lang w:eastAsia="ko-KR"/>
        </w:rPr>
        <w:lastRenderedPageBreak/>
        <w:t xml:space="preserve">Для реализации стремления людей к позитивным изменениям в образе жизни способствует лыжно-прокатная база в деревне </w:t>
      </w:r>
      <w:proofErr w:type="spellStart"/>
      <w:r w:rsidRPr="004B2116">
        <w:rPr>
          <w:rFonts w:ascii="Times New Roman" w:eastAsia="Batang" w:hAnsi="Times New Roman" w:cs="Times New Roman"/>
          <w:sz w:val="28"/>
          <w:szCs w:val="28"/>
          <w:shd w:val="clear" w:color="auto" w:fill="FFFFFF"/>
          <w:lang w:eastAsia="ko-KR"/>
        </w:rPr>
        <w:t>Хуррият</w:t>
      </w:r>
      <w:proofErr w:type="spellEnd"/>
      <w:r w:rsidRPr="004B2116">
        <w:rPr>
          <w:rFonts w:ascii="Times New Roman" w:eastAsia="Batang" w:hAnsi="Times New Roman" w:cs="Times New Roman"/>
          <w:sz w:val="28"/>
          <w:szCs w:val="28"/>
          <w:shd w:val="clear" w:color="auto" w:fill="FFFFFF"/>
          <w:lang w:eastAsia="ko-KR"/>
        </w:rPr>
        <w:t xml:space="preserve"> на базе детского оздоровительного лагеря «Дубравушка» и лыжно-спортивная база «Кумыс-тау».</w:t>
      </w:r>
    </w:p>
    <w:p w:rsidR="004B2116" w:rsidRPr="004B2116" w:rsidRDefault="004B2116" w:rsidP="004B2116">
      <w:pPr>
        <w:spacing w:after="0" w:line="240" w:lineRule="auto"/>
        <w:ind w:firstLine="709"/>
        <w:jc w:val="both"/>
        <w:rPr>
          <w:rFonts w:ascii="Times New Roman" w:eastAsia="Batang" w:hAnsi="Times New Roman" w:cs="Times New Roman"/>
          <w:sz w:val="28"/>
          <w:szCs w:val="28"/>
          <w:shd w:val="clear" w:color="auto" w:fill="FFFFFF"/>
          <w:lang w:eastAsia="ko-KR"/>
        </w:rPr>
      </w:pPr>
      <w:r w:rsidRPr="004B2116">
        <w:rPr>
          <w:rFonts w:ascii="Times New Roman" w:eastAsia="Batang" w:hAnsi="Times New Roman" w:cs="Times New Roman"/>
          <w:sz w:val="28"/>
          <w:szCs w:val="28"/>
          <w:shd w:val="clear" w:color="auto" w:fill="FFFFFF"/>
          <w:lang w:eastAsia="ko-KR"/>
        </w:rPr>
        <w:t>Стадион «Энергия» принимает спортивные соревнования районного и республиканского уровня, если в зимний период работает каток с прокатом коньков, то в летний период прокат велосипедов.</w:t>
      </w:r>
    </w:p>
    <w:p w:rsidR="004B2116" w:rsidRPr="004B2116" w:rsidRDefault="004B2116" w:rsidP="004B2116">
      <w:pPr>
        <w:spacing w:after="0" w:line="240" w:lineRule="auto"/>
        <w:ind w:firstLine="709"/>
        <w:jc w:val="both"/>
        <w:rPr>
          <w:rFonts w:ascii="Times New Roman" w:eastAsia="Batang" w:hAnsi="Times New Roman" w:cs="Times New Roman"/>
          <w:sz w:val="28"/>
          <w:szCs w:val="28"/>
          <w:lang w:eastAsia="ko-KR"/>
        </w:rPr>
      </w:pPr>
      <w:r w:rsidRPr="004B2116">
        <w:rPr>
          <w:rFonts w:ascii="Times New Roman" w:eastAsia="Batang" w:hAnsi="Times New Roman" w:cs="Times New Roman"/>
          <w:sz w:val="28"/>
          <w:szCs w:val="28"/>
          <w:lang w:eastAsia="ko-KR"/>
        </w:rPr>
        <w:t>Молодежная политика, политика в сфере физической культуры и спорта является одним из приоритетных направлений деятельности органов муниципальной власти по формированию социального потенциала молодого поколения.  Мероприятия, направленные на развитие физической культуры и спорта ежегодно повышают охват населения, занимающегося физкультурой и спортом.</w:t>
      </w:r>
    </w:p>
    <w:p w:rsidR="004B2116" w:rsidRPr="004B2116" w:rsidRDefault="004B2116" w:rsidP="004B2116">
      <w:pPr>
        <w:spacing w:after="0" w:line="240" w:lineRule="auto"/>
        <w:ind w:firstLine="540"/>
        <w:jc w:val="both"/>
        <w:rPr>
          <w:rFonts w:ascii="Times New Roman" w:eastAsia="Batang" w:hAnsi="Times New Roman" w:cs="Times New Roman"/>
          <w:sz w:val="28"/>
          <w:szCs w:val="28"/>
          <w:lang w:eastAsia="ko-KR"/>
        </w:rPr>
      </w:pPr>
      <w:r w:rsidRPr="004B2116">
        <w:rPr>
          <w:rFonts w:ascii="Times New Roman" w:eastAsia="Batang" w:hAnsi="Times New Roman" w:cs="Times New Roman"/>
          <w:sz w:val="28"/>
          <w:szCs w:val="28"/>
          <w:lang w:eastAsia="ko-KR"/>
        </w:rPr>
        <w:t xml:space="preserve">Доля населения систематически занимающихся спортом на начало 2016 года составила 43,45 % или 650 человек. </w:t>
      </w:r>
    </w:p>
    <w:p w:rsidR="004B2116" w:rsidRPr="004B2116" w:rsidRDefault="004B2116" w:rsidP="004B2116">
      <w:pPr>
        <w:spacing w:after="0" w:line="240" w:lineRule="auto"/>
        <w:ind w:firstLine="540"/>
        <w:jc w:val="both"/>
        <w:rPr>
          <w:rFonts w:ascii="Times New Roman" w:eastAsia="Batang" w:hAnsi="Times New Roman" w:cs="Times New Roman"/>
          <w:sz w:val="28"/>
          <w:szCs w:val="28"/>
          <w:lang w:eastAsia="ko-KR"/>
        </w:rPr>
      </w:pPr>
      <w:r w:rsidRPr="004B2116">
        <w:rPr>
          <w:rFonts w:ascii="Times New Roman" w:eastAsia="Batang" w:hAnsi="Times New Roman" w:cs="Times New Roman"/>
          <w:sz w:val="28"/>
          <w:szCs w:val="28"/>
          <w:lang w:eastAsia="ko-KR"/>
        </w:rPr>
        <w:t xml:space="preserve">В районе культивируется 14 видов спорта. Наиболее результативно и планомерно развиваются: лыжные гонки, гиревой спорт, греко-римская борьба, футбол, бокс. </w:t>
      </w:r>
    </w:p>
    <w:p w:rsidR="004B2116" w:rsidRPr="004B2116" w:rsidRDefault="004B2116" w:rsidP="004B2116">
      <w:pPr>
        <w:spacing w:after="0" w:line="240" w:lineRule="auto"/>
        <w:ind w:firstLine="540"/>
        <w:jc w:val="both"/>
        <w:rPr>
          <w:rFonts w:ascii="Times New Roman" w:eastAsia="Batang" w:hAnsi="Times New Roman" w:cs="Times New Roman"/>
          <w:sz w:val="28"/>
          <w:szCs w:val="28"/>
          <w:lang w:eastAsia="ko-KR"/>
        </w:rPr>
      </w:pPr>
    </w:p>
    <w:p w:rsidR="004B2116" w:rsidRPr="004B2116" w:rsidRDefault="004B2116" w:rsidP="004B2116">
      <w:pPr>
        <w:keepNext/>
        <w:spacing w:before="240" w:after="60" w:line="240" w:lineRule="auto"/>
        <w:ind w:firstLine="709"/>
        <w:outlineLvl w:val="0"/>
        <w:rPr>
          <w:rFonts w:ascii="Times New Roman" w:eastAsia="Batang" w:hAnsi="Times New Roman" w:cs="Times New Roman"/>
          <w:b/>
          <w:bCs/>
          <w:kern w:val="32"/>
          <w:sz w:val="32"/>
          <w:szCs w:val="32"/>
          <w:lang w:eastAsia="ko-KR"/>
        </w:rPr>
      </w:pPr>
      <w:bookmarkStart w:id="5" w:name="_Toc461189405"/>
      <w:r w:rsidRPr="004B2116">
        <w:rPr>
          <w:rFonts w:ascii="Times New Roman" w:eastAsia="Batang" w:hAnsi="Times New Roman" w:cs="Times New Roman"/>
          <w:b/>
          <w:bCs/>
          <w:kern w:val="32"/>
          <w:sz w:val="32"/>
          <w:szCs w:val="32"/>
          <w:lang w:eastAsia="ko-KR"/>
        </w:rPr>
        <w:t>2.2. Анализ основных показателей, тенденций и проблем социально-экономического развития</w:t>
      </w:r>
      <w:bookmarkEnd w:id="5"/>
    </w:p>
    <w:p w:rsidR="004B2116" w:rsidRPr="004B2116" w:rsidRDefault="004B2116" w:rsidP="004B2116">
      <w:pPr>
        <w:spacing w:after="0" w:line="240" w:lineRule="auto"/>
        <w:ind w:firstLine="709"/>
        <w:jc w:val="both"/>
        <w:rPr>
          <w:rFonts w:ascii="Times New Roman" w:eastAsia="Batang" w:hAnsi="Times New Roman" w:cs="Times New Roman"/>
          <w:b/>
          <w:bCs/>
          <w:color w:val="000000"/>
          <w:sz w:val="28"/>
          <w:szCs w:val="28"/>
          <w:u w:val="single"/>
          <w:lang w:eastAsia="ko-KR"/>
        </w:rPr>
      </w:pPr>
    </w:p>
    <w:p w:rsidR="004B2116" w:rsidRPr="004B2116" w:rsidRDefault="004B2116" w:rsidP="004B2116">
      <w:pPr>
        <w:spacing w:after="0" w:line="240" w:lineRule="auto"/>
        <w:ind w:firstLine="709"/>
        <w:jc w:val="both"/>
        <w:rPr>
          <w:rFonts w:ascii="Times New Roman" w:eastAsia="Batang" w:hAnsi="Times New Roman" w:cs="Times New Roman"/>
          <w:color w:val="000000"/>
          <w:sz w:val="28"/>
          <w:szCs w:val="28"/>
          <w:lang w:eastAsia="ko-KR"/>
        </w:rPr>
      </w:pPr>
      <w:r w:rsidRPr="004B2116">
        <w:rPr>
          <w:rFonts w:ascii="Times New Roman" w:eastAsia="Batang" w:hAnsi="Times New Roman" w:cs="Times New Roman"/>
          <w:color w:val="000000"/>
          <w:sz w:val="28"/>
          <w:szCs w:val="28"/>
          <w:lang w:eastAsia="ko-KR"/>
        </w:rPr>
        <w:t>Долгосрочные цели и целевые параметры были определены Программой социально-экономического развития Ютазинского района Республики Татарстан на 2011-2015 годы, утвержденной Законом Республики Татарстан от 22 апреля 2011 года № 13-ЗРТ. Оценка достижения целевых параметров дана в таблице 1.</w:t>
      </w:r>
    </w:p>
    <w:p w:rsidR="004B2116" w:rsidRPr="004B2116" w:rsidRDefault="004B2116" w:rsidP="004B2116">
      <w:pPr>
        <w:spacing w:after="0" w:line="240" w:lineRule="auto"/>
        <w:ind w:firstLine="709"/>
        <w:jc w:val="both"/>
        <w:rPr>
          <w:rFonts w:ascii="Times New Roman" w:eastAsia="Batang" w:hAnsi="Times New Roman" w:cs="Times New Roman"/>
          <w:color w:val="000000"/>
          <w:sz w:val="28"/>
          <w:szCs w:val="28"/>
          <w:lang w:eastAsia="ko-KR"/>
        </w:rPr>
      </w:pPr>
      <w:r w:rsidRPr="004B2116">
        <w:rPr>
          <w:rFonts w:ascii="Times New Roman" w:eastAsia="Batang" w:hAnsi="Times New Roman" w:cs="Times New Roman"/>
          <w:color w:val="000000"/>
          <w:sz w:val="28"/>
          <w:szCs w:val="28"/>
          <w:lang w:eastAsia="ko-KR"/>
        </w:rPr>
        <w:t>Для определения основных направлений реализации Стратегии ЮМР важно оценить результаты, полученные при реализации Программы социально-экономического развития ЮМР на 2011-2015 годы.</w:t>
      </w:r>
    </w:p>
    <w:p w:rsidR="004B2116" w:rsidRPr="004B2116" w:rsidRDefault="004B2116" w:rsidP="004B2116">
      <w:pPr>
        <w:spacing w:after="0" w:line="240" w:lineRule="auto"/>
        <w:ind w:firstLine="709"/>
        <w:jc w:val="both"/>
        <w:rPr>
          <w:rFonts w:ascii="Times New Roman" w:eastAsia="Batang" w:hAnsi="Times New Roman" w:cs="Times New Roman"/>
          <w:color w:val="000000"/>
          <w:sz w:val="28"/>
          <w:szCs w:val="28"/>
          <w:lang w:eastAsia="ko-KR"/>
        </w:rPr>
      </w:pPr>
    </w:p>
    <w:p w:rsidR="004B2116" w:rsidRPr="004B2116" w:rsidRDefault="004B2116" w:rsidP="004B2116">
      <w:pPr>
        <w:spacing w:after="0" w:line="240" w:lineRule="auto"/>
        <w:ind w:firstLine="709"/>
        <w:jc w:val="both"/>
        <w:rPr>
          <w:rFonts w:ascii="Times New Roman" w:eastAsia="Batang" w:hAnsi="Times New Roman" w:cs="Times New Roman"/>
          <w:color w:val="000000"/>
          <w:sz w:val="28"/>
          <w:szCs w:val="28"/>
          <w:lang w:eastAsia="ko-KR"/>
        </w:rPr>
      </w:pPr>
      <w:r w:rsidRPr="004B2116">
        <w:rPr>
          <w:rFonts w:ascii="Times New Roman" w:eastAsia="Batang" w:hAnsi="Times New Roman" w:cs="Times New Roman"/>
          <w:b/>
          <w:bCs/>
          <w:color w:val="000000"/>
          <w:sz w:val="28"/>
          <w:szCs w:val="28"/>
          <w:lang w:eastAsia="ko-KR"/>
        </w:rPr>
        <w:t>Таблица 1 – Оценка достижения целей развития Ютазинского района</w:t>
      </w:r>
      <w:r w:rsidRPr="004B2116">
        <w:rPr>
          <w:rFonts w:ascii="Times New Roman" w:eastAsia="Batang" w:hAnsi="Times New Roman" w:cs="Times New Roman"/>
          <w:color w:val="000000"/>
          <w:sz w:val="28"/>
          <w:szCs w:val="28"/>
          <w:lang w:eastAsia="ko-KR"/>
        </w:rPr>
        <w:t xml:space="preserve"> </w:t>
      </w:r>
    </w:p>
    <w:p w:rsidR="004B2116" w:rsidRPr="004B2116" w:rsidRDefault="004B2116" w:rsidP="004B2116">
      <w:pPr>
        <w:spacing w:after="0" w:line="240" w:lineRule="auto"/>
        <w:ind w:firstLine="709"/>
        <w:jc w:val="both"/>
        <w:rPr>
          <w:rFonts w:ascii="Times New Roman" w:eastAsia="Batang" w:hAnsi="Times New Roman" w:cs="Times New Roman"/>
          <w:color w:val="000000"/>
          <w:sz w:val="28"/>
          <w:szCs w:val="28"/>
          <w:lang w:eastAsia="ko-KR"/>
        </w:rPr>
      </w:pPr>
    </w:p>
    <w:tbl>
      <w:tblPr>
        <w:tblW w:w="5005" w:type="pct"/>
        <w:tblLayout w:type="fixed"/>
        <w:tblCellMar>
          <w:left w:w="0" w:type="dxa"/>
          <w:right w:w="0" w:type="dxa"/>
        </w:tblCellMar>
        <w:tblLook w:val="04A0" w:firstRow="1" w:lastRow="0" w:firstColumn="1" w:lastColumn="0" w:noHBand="0" w:noVBand="1"/>
      </w:tblPr>
      <w:tblGrid>
        <w:gridCol w:w="2787"/>
        <w:gridCol w:w="104"/>
        <w:gridCol w:w="1079"/>
        <w:gridCol w:w="45"/>
        <w:gridCol w:w="244"/>
        <w:gridCol w:w="993"/>
        <w:gridCol w:w="1136"/>
        <w:gridCol w:w="997"/>
        <w:gridCol w:w="1107"/>
        <w:gridCol w:w="27"/>
        <w:gridCol w:w="852"/>
        <w:gridCol w:w="864"/>
      </w:tblGrid>
      <w:tr w:rsidR="004B2116" w:rsidRPr="004B2116" w:rsidTr="008A13CF">
        <w:trPr>
          <w:trHeight w:val="308"/>
        </w:trPr>
        <w:tc>
          <w:tcPr>
            <w:tcW w:w="1413" w:type="pct"/>
            <w:gridSpan w:val="2"/>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B2116" w:rsidRPr="004B2116" w:rsidRDefault="004B2116" w:rsidP="004B2116">
            <w:pPr>
              <w:spacing w:after="0" w:line="240" w:lineRule="auto"/>
              <w:jc w:val="center"/>
              <w:rPr>
                <w:rFonts w:ascii="Times New Roman" w:eastAsia="Batang" w:hAnsi="Times New Roman" w:cs="Times New Roman"/>
                <w:b/>
                <w:lang w:eastAsia="ko-KR"/>
              </w:rPr>
            </w:pPr>
            <w:r w:rsidRPr="004B2116">
              <w:rPr>
                <w:rFonts w:ascii="Times New Roman" w:eastAsia="Batang" w:hAnsi="Times New Roman" w:cs="Times New Roman"/>
                <w:b/>
                <w:lang w:eastAsia="ko-KR"/>
              </w:rPr>
              <w:t>Показатели</w:t>
            </w:r>
          </w:p>
        </w:tc>
        <w:tc>
          <w:tcPr>
            <w:tcW w:w="549" w:type="pct"/>
            <w:gridSpan w:val="2"/>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B2116" w:rsidRPr="004B2116" w:rsidRDefault="004B2116" w:rsidP="004B2116">
            <w:pPr>
              <w:spacing w:after="0" w:line="240" w:lineRule="auto"/>
              <w:jc w:val="center"/>
              <w:rPr>
                <w:rFonts w:ascii="Times New Roman" w:eastAsia="Batang" w:hAnsi="Times New Roman" w:cs="Times New Roman"/>
                <w:b/>
                <w:lang w:eastAsia="ko-KR"/>
              </w:rPr>
            </w:pPr>
            <w:r w:rsidRPr="004B2116">
              <w:rPr>
                <w:rFonts w:ascii="Times New Roman" w:eastAsia="Batang" w:hAnsi="Times New Roman" w:cs="Times New Roman"/>
                <w:b/>
                <w:lang w:eastAsia="ko-KR"/>
              </w:rPr>
              <w:t>единица измерения</w:t>
            </w:r>
          </w:p>
        </w:tc>
        <w:tc>
          <w:tcPr>
            <w:tcW w:w="118"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B2116" w:rsidRPr="004B2116" w:rsidRDefault="004B2116" w:rsidP="004B2116">
            <w:pPr>
              <w:spacing w:after="0" w:line="240" w:lineRule="auto"/>
              <w:jc w:val="center"/>
              <w:rPr>
                <w:rFonts w:ascii="Times New Roman" w:eastAsia="Batang" w:hAnsi="Times New Roman" w:cs="Times New Roman"/>
                <w:b/>
                <w:lang w:eastAsia="ko-KR"/>
              </w:rPr>
            </w:pPr>
          </w:p>
        </w:tc>
        <w:tc>
          <w:tcPr>
            <w:tcW w:w="2497" w:type="pct"/>
            <w:gridSpan w:val="6"/>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B2116" w:rsidRPr="004B2116" w:rsidRDefault="004B2116" w:rsidP="004B2116">
            <w:pPr>
              <w:spacing w:after="0" w:line="240" w:lineRule="auto"/>
              <w:jc w:val="center"/>
              <w:rPr>
                <w:rFonts w:ascii="Times New Roman" w:eastAsia="Batang" w:hAnsi="Times New Roman" w:cs="Times New Roman"/>
                <w:b/>
                <w:lang w:eastAsia="ko-KR"/>
              </w:rPr>
            </w:pPr>
            <w:r w:rsidRPr="004B2116">
              <w:rPr>
                <w:rFonts w:ascii="Times New Roman" w:eastAsia="Batang" w:hAnsi="Times New Roman" w:cs="Times New Roman"/>
                <w:b/>
                <w:lang w:eastAsia="ko-KR"/>
              </w:rPr>
              <w:t>Факт</w:t>
            </w:r>
          </w:p>
        </w:tc>
        <w:tc>
          <w:tcPr>
            <w:tcW w:w="422" w:type="pct"/>
            <w:vMerge w:val="restart"/>
            <w:tcBorders>
              <w:top w:val="single" w:sz="4" w:space="0" w:color="auto"/>
              <w:left w:val="single" w:sz="4" w:space="0" w:color="auto"/>
              <w:bottom w:val="single" w:sz="4" w:space="0" w:color="auto"/>
              <w:right w:val="single" w:sz="4" w:space="0" w:color="auto"/>
            </w:tcBorders>
          </w:tcPr>
          <w:p w:rsidR="004B2116" w:rsidRPr="004B2116" w:rsidRDefault="004B2116" w:rsidP="004B2116">
            <w:pPr>
              <w:spacing w:after="0" w:line="240" w:lineRule="auto"/>
              <w:jc w:val="center"/>
              <w:rPr>
                <w:rFonts w:ascii="Times New Roman" w:eastAsia="Batang" w:hAnsi="Times New Roman" w:cs="Times New Roman"/>
                <w:b/>
                <w:lang w:eastAsia="ko-KR"/>
              </w:rPr>
            </w:pPr>
            <w:r w:rsidRPr="004B2116">
              <w:rPr>
                <w:rFonts w:ascii="Times New Roman" w:eastAsia="Batang" w:hAnsi="Times New Roman" w:cs="Times New Roman"/>
                <w:b/>
                <w:lang w:eastAsia="ko-KR"/>
              </w:rPr>
              <w:t xml:space="preserve">2015г. </w:t>
            </w:r>
            <w:r w:rsidRPr="004B2116">
              <w:rPr>
                <w:rFonts w:ascii="Times New Roman" w:eastAsia="Batang" w:hAnsi="Times New Roman" w:cs="Times New Roman"/>
                <w:b/>
                <w:sz w:val="20"/>
                <w:szCs w:val="20"/>
                <w:lang w:eastAsia="ko-KR"/>
              </w:rPr>
              <w:t>целевое значение</w:t>
            </w:r>
          </w:p>
        </w:tc>
      </w:tr>
      <w:tr w:rsidR="004B2116" w:rsidRPr="004B2116" w:rsidTr="008A13CF">
        <w:trPr>
          <w:trHeight w:val="410"/>
        </w:trPr>
        <w:tc>
          <w:tcPr>
            <w:tcW w:w="1413" w:type="pct"/>
            <w:gridSpan w:val="2"/>
            <w:vMerge/>
            <w:tcBorders>
              <w:top w:val="single" w:sz="4" w:space="0" w:color="auto"/>
              <w:left w:val="single" w:sz="4" w:space="0" w:color="auto"/>
              <w:bottom w:val="single" w:sz="4" w:space="0" w:color="auto"/>
              <w:right w:val="single" w:sz="4" w:space="0" w:color="auto"/>
            </w:tcBorders>
            <w:vAlign w:val="center"/>
            <w:hideMark/>
          </w:tcPr>
          <w:p w:rsidR="004B2116" w:rsidRPr="004B2116" w:rsidRDefault="004B2116" w:rsidP="004B2116">
            <w:pPr>
              <w:spacing w:after="0" w:line="240" w:lineRule="auto"/>
              <w:jc w:val="center"/>
              <w:rPr>
                <w:rFonts w:ascii="Times New Roman" w:eastAsia="Batang" w:hAnsi="Times New Roman" w:cs="Times New Roman"/>
                <w:b/>
                <w:lang w:eastAsia="ko-KR"/>
              </w:rPr>
            </w:pPr>
          </w:p>
        </w:tc>
        <w:tc>
          <w:tcPr>
            <w:tcW w:w="549" w:type="pct"/>
            <w:gridSpan w:val="2"/>
            <w:vMerge/>
            <w:tcBorders>
              <w:top w:val="single" w:sz="4" w:space="0" w:color="auto"/>
              <w:left w:val="single" w:sz="4" w:space="0" w:color="auto"/>
              <w:bottom w:val="single" w:sz="4" w:space="0" w:color="auto"/>
              <w:right w:val="single" w:sz="4" w:space="0" w:color="auto"/>
            </w:tcBorders>
            <w:vAlign w:val="center"/>
            <w:hideMark/>
          </w:tcPr>
          <w:p w:rsidR="004B2116" w:rsidRPr="004B2116" w:rsidRDefault="004B2116" w:rsidP="004B2116">
            <w:pPr>
              <w:spacing w:after="0" w:line="240" w:lineRule="auto"/>
              <w:jc w:val="center"/>
              <w:rPr>
                <w:rFonts w:ascii="Times New Roman" w:eastAsia="Batang" w:hAnsi="Times New Roman" w:cs="Times New Roman"/>
                <w:b/>
                <w:lang w:eastAsia="ko-KR"/>
              </w:rPr>
            </w:pPr>
          </w:p>
        </w:tc>
        <w:tc>
          <w:tcPr>
            <w:tcW w:w="118" w:type="pct"/>
            <w:vMerge/>
            <w:tcBorders>
              <w:top w:val="single" w:sz="4" w:space="0" w:color="auto"/>
              <w:left w:val="single" w:sz="4" w:space="0" w:color="auto"/>
              <w:bottom w:val="single" w:sz="4" w:space="0" w:color="auto"/>
              <w:right w:val="single" w:sz="4" w:space="0" w:color="auto"/>
            </w:tcBorders>
            <w:vAlign w:val="center"/>
            <w:hideMark/>
          </w:tcPr>
          <w:p w:rsidR="004B2116" w:rsidRPr="004B2116" w:rsidRDefault="004B2116" w:rsidP="004B2116">
            <w:pPr>
              <w:spacing w:after="0" w:line="240" w:lineRule="auto"/>
              <w:jc w:val="center"/>
              <w:rPr>
                <w:rFonts w:ascii="Times New Roman" w:eastAsia="Batang" w:hAnsi="Times New Roman" w:cs="Times New Roman"/>
                <w:b/>
                <w:lang w:eastAsia="ko-KR"/>
              </w:rPr>
            </w:pPr>
          </w:p>
        </w:tc>
        <w:tc>
          <w:tcPr>
            <w:tcW w:w="48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B2116" w:rsidRPr="004B2116" w:rsidRDefault="004B2116" w:rsidP="004B2116">
            <w:pPr>
              <w:spacing w:after="0" w:line="240" w:lineRule="auto"/>
              <w:jc w:val="center"/>
              <w:rPr>
                <w:rFonts w:ascii="Times New Roman" w:eastAsia="Batang" w:hAnsi="Times New Roman" w:cs="Times New Roman"/>
                <w:b/>
                <w:lang w:eastAsia="ko-KR"/>
              </w:rPr>
            </w:pPr>
            <w:r w:rsidRPr="004B2116">
              <w:rPr>
                <w:rFonts w:ascii="Times New Roman" w:eastAsia="Batang" w:hAnsi="Times New Roman" w:cs="Times New Roman"/>
                <w:b/>
                <w:lang w:eastAsia="ko-KR"/>
              </w:rPr>
              <w:t>2011 г.</w:t>
            </w:r>
          </w:p>
        </w:tc>
        <w:tc>
          <w:tcPr>
            <w:tcW w:w="55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B2116" w:rsidRPr="004B2116" w:rsidRDefault="004B2116" w:rsidP="004B2116">
            <w:pPr>
              <w:spacing w:after="0" w:line="240" w:lineRule="auto"/>
              <w:jc w:val="center"/>
              <w:rPr>
                <w:rFonts w:ascii="Times New Roman" w:eastAsia="Batang" w:hAnsi="Times New Roman" w:cs="Times New Roman"/>
                <w:b/>
                <w:lang w:eastAsia="ko-KR"/>
              </w:rPr>
            </w:pPr>
            <w:r w:rsidRPr="004B2116">
              <w:rPr>
                <w:rFonts w:ascii="Times New Roman" w:eastAsia="Batang" w:hAnsi="Times New Roman" w:cs="Times New Roman"/>
                <w:b/>
                <w:lang w:eastAsia="ko-KR"/>
              </w:rPr>
              <w:t>2012 г.</w:t>
            </w:r>
          </w:p>
        </w:tc>
        <w:tc>
          <w:tcPr>
            <w:tcW w:w="487"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B2116" w:rsidRPr="004B2116" w:rsidRDefault="004B2116" w:rsidP="004B2116">
            <w:pPr>
              <w:spacing w:after="0" w:line="240" w:lineRule="auto"/>
              <w:jc w:val="center"/>
              <w:rPr>
                <w:rFonts w:ascii="Times New Roman" w:eastAsia="Batang" w:hAnsi="Times New Roman" w:cs="Times New Roman"/>
                <w:b/>
                <w:lang w:eastAsia="ko-KR"/>
              </w:rPr>
            </w:pPr>
            <w:r w:rsidRPr="004B2116">
              <w:rPr>
                <w:rFonts w:ascii="Times New Roman" w:eastAsia="Batang" w:hAnsi="Times New Roman" w:cs="Times New Roman"/>
                <w:b/>
                <w:lang w:eastAsia="ko-KR"/>
              </w:rPr>
              <w:t>2013 г.</w:t>
            </w:r>
          </w:p>
        </w:tc>
        <w:tc>
          <w:tcPr>
            <w:tcW w:w="541"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B2116" w:rsidRPr="004B2116" w:rsidRDefault="004B2116" w:rsidP="004B2116">
            <w:pPr>
              <w:spacing w:after="0" w:line="240" w:lineRule="auto"/>
              <w:jc w:val="center"/>
              <w:rPr>
                <w:rFonts w:ascii="Times New Roman" w:eastAsia="Batang" w:hAnsi="Times New Roman" w:cs="Times New Roman"/>
                <w:b/>
                <w:lang w:eastAsia="ko-KR"/>
              </w:rPr>
            </w:pPr>
            <w:r w:rsidRPr="004B2116">
              <w:rPr>
                <w:rFonts w:ascii="Times New Roman" w:eastAsia="Batang" w:hAnsi="Times New Roman" w:cs="Times New Roman"/>
                <w:b/>
                <w:lang w:eastAsia="ko-KR"/>
              </w:rPr>
              <w:t>2014 г.</w:t>
            </w:r>
          </w:p>
        </w:tc>
        <w:tc>
          <w:tcPr>
            <w:tcW w:w="429"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B2116" w:rsidRPr="004B2116" w:rsidRDefault="004B2116" w:rsidP="004B2116">
            <w:pPr>
              <w:spacing w:after="0" w:line="240" w:lineRule="auto"/>
              <w:jc w:val="center"/>
              <w:rPr>
                <w:rFonts w:ascii="Times New Roman" w:eastAsia="Batang" w:hAnsi="Times New Roman" w:cs="Times New Roman"/>
                <w:b/>
                <w:lang w:eastAsia="ko-KR"/>
              </w:rPr>
            </w:pPr>
            <w:r w:rsidRPr="004B2116">
              <w:rPr>
                <w:rFonts w:ascii="Times New Roman" w:eastAsia="Batang" w:hAnsi="Times New Roman" w:cs="Times New Roman"/>
                <w:b/>
                <w:lang w:eastAsia="ko-KR"/>
              </w:rPr>
              <w:t>2015 г.</w:t>
            </w:r>
          </w:p>
        </w:tc>
        <w:tc>
          <w:tcPr>
            <w:tcW w:w="422" w:type="pct"/>
            <w:vMerge/>
            <w:tcBorders>
              <w:top w:val="single" w:sz="4" w:space="0" w:color="auto"/>
              <w:left w:val="single" w:sz="4" w:space="0" w:color="auto"/>
              <w:bottom w:val="single" w:sz="4" w:space="0" w:color="auto"/>
              <w:right w:val="single" w:sz="4" w:space="0" w:color="auto"/>
            </w:tcBorders>
          </w:tcPr>
          <w:p w:rsidR="004B2116" w:rsidRPr="004B2116" w:rsidRDefault="004B2116" w:rsidP="004B2116">
            <w:pPr>
              <w:spacing w:after="0" w:line="240" w:lineRule="auto"/>
              <w:jc w:val="center"/>
              <w:rPr>
                <w:rFonts w:ascii="Times New Roman" w:eastAsia="Batang" w:hAnsi="Times New Roman" w:cs="Times New Roman"/>
                <w:b/>
                <w:lang w:eastAsia="ko-KR"/>
              </w:rPr>
            </w:pPr>
          </w:p>
        </w:tc>
      </w:tr>
      <w:tr w:rsidR="004B2116" w:rsidRPr="004B2116" w:rsidTr="008A13CF">
        <w:trPr>
          <w:trHeight w:val="410"/>
        </w:trPr>
        <w:tc>
          <w:tcPr>
            <w:tcW w:w="5000" w:type="pct"/>
            <w:gridSpan w:val="12"/>
            <w:tcBorders>
              <w:top w:val="single" w:sz="4" w:space="0" w:color="auto"/>
              <w:left w:val="single" w:sz="4" w:space="0" w:color="auto"/>
              <w:bottom w:val="single" w:sz="4" w:space="0" w:color="auto"/>
              <w:right w:val="single" w:sz="4" w:space="0" w:color="auto"/>
            </w:tcBorders>
            <w:vAlign w:val="center"/>
            <w:hideMark/>
          </w:tcPr>
          <w:p w:rsidR="004B2116" w:rsidRPr="004B2116" w:rsidRDefault="004B2116" w:rsidP="004B2116">
            <w:pPr>
              <w:spacing w:after="0" w:line="240" w:lineRule="auto"/>
              <w:ind w:firstLine="709"/>
              <w:jc w:val="center"/>
              <w:rPr>
                <w:rFonts w:ascii="Times New Roman" w:eastAsia="Batang" w:hAnsi="Times New Roman" w:cs="Times New Roman"/>
                <w:b/>
                <w:sz w:val="24"/>
                <w:szCs w:val="24"/>
                <w:lang w:eastAsia="ko-KR"/>
              </w:rPr>
            </w:pPr>
          </w:p>
          <w:p w:rsidR="004B2116" w:rsidRPr="004B2116" w:rsidRDefault="004B2116" w:rsidP="004B2116">
            <w:pPr>
              <w:spacing w:after="0" w:line="240" w:lineRule="auto"/>
              <w:ind w:firstLine="709"/>
              <w:jc w:val="center"/>
              <w:rPr>
                <w:rFonts w:ascii="Times New Roman" w:eastAsia="Batang" w:hAnsi="Times New Roman" w:cs="Times New Roman"/>
                <w:color w:val="000000"/>
                <w:sz w:val="28"/>
                <w:szCs w:val="28"/>
                <w:lang w:eastAsia="ko-KR"/>
              </w:rPr>
            </w:pPr>
            <w:r w:rsidRPr="004B2116">
              <w:rPr>
                <w:rFonts w:ascii="Times New Roman" w:eastAsia="Batang" w:hAnsi="Times New Roman" w:cs="Times New Roman"/>
                <w:b/>
                <w:sz w:val="24"/>
                <w:szCs w:val="24"/>
                <w:lang w:val="en-US" w:eastAsia="ko-KR"/>
              </w:rPr>
              <w:t>I</w:t>
            </w:r>
            <w:r w:rsidRPr="004B2116">
              <w:rPr>
                <w:rFonts w:ascii="Times New Roman" w:eastAsia="Batang" w:hAnsi="Times New Roman" w:cs="Times New Roman"/>
                <w:b/>
                <w:sz w:val="24"/>
                <w:szCs w:val="24"/>
                <w:lang w:eastAsia="ko-KR"/>
              </w:rPr>
              <w:t>. Экономические показатели</w:t>
            </w:r>
          </w:p>
          <w:p w:rsidR="004B2116" w:rsidRPr="004B2116" w:rsidRDefault="004B2116" w:rsidP="004B2116">
            <w:pPr>
              <w:spacing w:after="0" w:line="240" w:lineRule="auto"/>
              <w:rPr>
                <w:rFonts w:ascii="Times New Roman" w:eastAsia="Batang" w:hAnsi="Times New Roman" w:cs="Times New Roman"/>
                <w:b/>
                <w:lang w:eastAsia="ko-KR"/>
              </w:rPr>
            </w:pPr>
          </w:p>
        </w:tc>
      </w:tr>
      <w:tr w:rsidR="004B2116" w:rsidRPr="004B2116" w:rsidTr="008A13CF">
        <w:trPr>
          <w:trHeight w:val="804"/>
        </w:trPr>
        <w:tc>
          <w:tcPr>
            <w:tcW w:w="1413"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B2116" w:rsidRPr="004B2116" w:rsidRDefault="004B2116" w:rsidP="004B2116">
            <w:pPr>
              <w:spacing w:after="0" w:line="240" w:lineRule="auto"/>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Численность постоянного населения (среднегодовая)</w:t>
            </w:r>
          </w:p>
        </w:tc>
        <w:tc>
          <w:tcPr>
            <w:tcW w:w="549"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B2116" w:rsidRPr="004B2116" w:rsidRDefault="004B2116" w:rsidP="004B2116">
            <w:pPr>
              <w:spacing w:after="0" w:line="240" w:lineRule="auto"/>
              <w:jc w:val="center"/>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тыс. чел</w:t>
            </w:r>
          </w:p>
        </w:tc>
        <w:tc>
          <w:tcPr>
            <w:tcW w:w="118"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B2116" w:rsidRPr="004B2116" w:rsidRDefault="004B2116" w:rsidP="004B2116">
            <w:pPr>
              <w:spacing w:after="0" w:line="240" w:lineRule="auto"/>
              <w:jc w:val="center"/>
              <w:rPr>
                <w:rFonts w:ascii="Times New Roman" w:eastAsia="Batang" w:hAnsi="Times New Roman" w:cs="Times New Roman"/>
                <w:sz w:val="24"/>
                <w:szCs w:val="24"/>
                <w:lang w:eastAsia="ko-KR"/>
              </w:rPr>
            </w:pPr>
          </w:p>
        </w:tc>
        <w:tc>
          <w:tcPr>
            <w:tcW w:w="48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B2116" w:rsidRPr="004B2116" w:rsidRDefault="004B2116" w:rsidP="004B2116">
            <w:pPr>
              <w:spacing w:after="0" w:line="240" w:lineRule="auto"/>
              <w:jc w:val="center"/>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22,1</w:t>
            </w:r>
          </w:p>
        </w:tc>
        <w:tc>
          <w:tcPr>
            <w:tcW w:w="55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B2116" w:rsidRPr="004B2116" w:rsidRDefault="004B2116" w:rsidP="004B2116">
            <w:pPr>
              <w:spacing w:after="0" w:line="240" w:lineRule="auto"/>
              <w:jc w:val="center"/>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21,5</w:t>
            </w:r>
          </w:p>
        </w:tc>
        <w:tc>
          <w:tcPr>
            <w:tcW w:w="487"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B2116" w:rsidRPr="004B2116" w:rsidRDefault="004B2116" w:rsidP="004B2116">
            <w:pPr>
              <w:spacing w:after="0" w:line="240" w:lineRule="auto"/>
              <w:jc w:val="center"/>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21,4</w:t>
            </w:r>
          </w:p>
        </w:tc>
        <w:tc>
          <w:tcPr>
            <w:tcW w:w="541"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B2116" w:rsidRPr="004B2116" w:rsidRDefault="004B2116" w:rsidP="004B2116">
            <w:pPr>
              <w:spacing w:after="0" w:line="240" w:lineRule="auto"/>
              <w:jc w:val="center"/>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21,2</w:t>
            </w:r>
          </w:p>
        </w:tc>
        <w:tc>
          <w:tcPr>
            <w:tcW w:w="429"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B2116" w:rsidRPr="004B2116" w:rsidRDefault="004B2116" w:rsidP="004B2116">
            <w:pPr>
              <w:spacing w:after="0" w:line="240" w:lineRule="auto"/>
              <w:jc w:val="center"/>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21,03</w:t>
            </w:r>
          </w:p>
        </w:tc>
        <w:tc>
          <w:tcPr>
            <w:tcW w:w="422" w:type="pct"/>
            <w:tcBorders>
              <w:top w:val="single" w:sz="4" w:space="0" w:color="auto"/>
              <w:left w:val="single" w:sz="4" w:space="0" w:color="auto"/>
              <w:bottom w:val="single" w:sz="4" w:space="0" w:color="auto"/>
              <w:right w:val="single" w:sz="4" w:space="0" w:color="auto"/>
            </w:tcBorders>
            <w:vAlign w:val="center"/>
          </w:tcPr>
          <w:p w:rsidR="004B2116" w:rsidRPr="004B2116" w:rsidRDefault="004B2116" w:rsidP="004B2116">
            <w:pPr>
              <w:spacing w:after="0" w:line="240" w:lineRule="auto"/>
              <w:jc w:val="center"/>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21,1</w:t>
            </w:r>
          </w:p>
        </w:tc>
      </w:tr>
      <w:tr w:rsidR="004B2116" w:rsidRPr="004B2116" w:rsidTr="008A13CF">
        <w:trPr>
          <w:trHeight w:val="462"/>
        </w:trPr>
        <w:tc>
          <w:tcPr>
            <w:tcW w:w="1413" w:type="pct"/>
            <w:gridSpan w:val="2"/>
            <w:tcBorders>
              <w:top w:val="single" w:sz="4" w:space="0" w:color="auto"/>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B2116" w:rsidRPr="004B2116" w:rsidRDefault="004B2116" w:rsidP="004B2116">
            <w:pPr>
              <w:spacing w:after="0" w:line="240" w:lineRule="auto"/>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Валовой территориальный продукт (ВТП)</w:t>
            </w:r>
          </w:p>
        </w:tc>
        <w:tc>
          <w:tcPr>
            <w:tcW w:w="549" w:type="pct"/>
            <w:gridSpan w:val="2"/>
            <w:tcBorders>
              <w:top w:val="single" w:sz="4" w:space="0" w:color="auto"/>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B2116" w:rsidRPr="004B2116" w:rsidRDefault="004B2116" w:rsidP="004B2116">
            <w:pPr>
              <w:spacing w:after="0" w:line="240" w:lineRule="auto"/>
              <w:jc w:val="center"/>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млн. руб.</w:t>
            </w:r>
          </w:p>
        </w:tc>
        <w:tc>
          <w:tcPr>
            <w:tcW w:w="118" w:type="pct"/>
            <w:tcBorders>
              <w:top w:val="single" w:sz="4" w:space="0" w:color="auto"/>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B2116" w:rsidRPr="004B2116" w:rsidRDefault="004B2116" w:rsidP="004B2116">
            <w:pPr>
              <w:spacing w:after="0" w:line="240" w:lineRule="auto"/>
              <w:jc w:val="center"/>
              <w:rPr>
                <w:rFonts w:ascii="Times New Roman" w:eastAsia="Batang" w:hAnsi="Times New Roman" w:cs="Times New Roman"/>
                <w:sz w:val="24"/>
                <w:szCs w:val="24"/>
                <w:lang w:eastAsia="ko-KR"/>
              </w:rPr>
            </w:pPr>
          </w:p>
        </w:tc>
        <w:tc>
          <w:tcPr>
            <w:tcW w:w="485" w:type="pct"/>
            <w:tcBorders>
              <w:top w:val="single" w:sz="4" w:space="0" w:color="auto"/>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B2116" w:rsidRPr="004B2116" w:rsidRDefault="004B2116" w:rsidP="004B2116">
            <w:pPr>
              <w:spacing w:after="0" w:line="240" w:lineRule="auto"/>
              <w:jc w:val="center"/>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4 256</w:t>
            </w:r>
          </w:p>
        </w:tc>
        <w:tc>
          <w:tcPr>
            <w:tcW w:w="555" w:type="pct"/>
            <w:tcBorders>
              <w:top w:val="single" w:sz="4" w:space="0" w:color="auto"/>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B2116" w:rsidRPr="004B2116" w:rsidRDefault="004B2116" w:rsidP="004B2116">
            <w:pPr>
              <w:spacing w:after="0" w:line="240" w:lineRule="auto"/>
              <w:jc w:val="center"/>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4 560</w:t>
            </w:r>
          </w:p>
        </w:tc>
        <w:tc>
          <w:tcPr>
            <w:tcW w:w="487" w:type="pct"/>
            <w:tcBorders>
              <w:top w:val="single" w:sz="4" w:space="0" w:color="auto"/>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B2116" w:rsidRPr="004B2116" w:rsidRDefault="004B2116" w:rsidP="004B2116">
            <w:pPr>
              <w:spacing w:after="0" w:line="240" w:lineRule="auto"/>
              <w:jc w:val="center"/>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5 036</w:t>
            </w:r>
          </w:p>
        </w:tc>
        <w:tc>
          <w:tcPr>
            <w:tcW w:w="541" w:type="pct"/>
            <w:tcBorders>
              <w:top w:val="single" w:sz="4" w:space="0" w:color="auto"/>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B2116" w:rsidRPr="004B2116" w:rsidRDefault="004B2116" w:rsidP="004B2116">
            <w:pPr>
              <w:spacing w:after="0" w:line="240" w:lineRule="auto"/>
              <w:jc w:val="center"/>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5 670</w:t>
            </w:r>
          </w:p>
        </w:tc>
        <w:tc>
          <w:tcPr>
            <w:tcW w:w="429" w:type="pct"/>
            <w:gridSpan w:val="2"/>
            <w:tcBorders>
              <w:top w:val="single" w:sz="4" w:space="0" w:color="auto"/>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B2116" w:rsidRPr="004B2116" w:rsidRDefault="004B2116" w:rsidP="004B2116">
            <w:pPr>
              <w:spacing w:after="0" w:line="240" w:lineRule="auto"/>
              <w:jc w:val="center"/>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6252</w:t>
            </w:r>
          </w:p>
        </w:tc>
        <w:tc>
          <w:tcPr>
            <w:tcW w:w="422" w:type="pct"/>
            <w:tcBorders>
              <w:top w:val="single" w:sz="4" w:space="0" w:color="auto"/>
              <w:left w:val="single" w:sz="4" w:space="0" w:color="000000"/>
              <w:bottom w:val="single" w:sz="4" w:space="0" w:color="000000"/>
              <w:right w:val="single" w:sz="4" w:space="0" w:color="000000"/>
            </w:tcBorders>
            <w:vAlign w:val="center"/>
          </w:tcPr>
          <w:p w:rsidR="004B2116" w:rsidRPr="004B2116" w:rsidRDefault="004B2116" w:rsidP="004B2116">
            <w:pPr>
              <w:spacing w:after="0" w:line="240" w:lineRule="auto"/>
              <w:jc w:val="center"/>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5 214</w:t>
            </w:r>
          </w:p>
        </w:tc>
      </w:tr>
      <w:tr w:rsidR="004B2116" w:rsidRPr="004B2116" w:rsidTr="008A13CF">
        <w:trPr>
          <w:trHeight w:val="1199"/>
        </w:trPr>
        <w:tc>
          <w:tcPr>
            <w:tcW w:w="1413"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B2116" w:rsidRPr="004B2116" w:rsidRDefault="004B2116" w:rsidP="004B2116">
            <w:pPr>
              <w:spacing w:after="0" w:line="240" w:lineRule="auto"/>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Объем отгруженных товаров собственного производства, выполненных работ и услуг собственными силами</w:t>
            </w:r>
          </w:p>
        </w:tc>
        <w:tc>
          <w:tcPr>
            <w:tcW w:w="549"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B2116" w:rsidRPr="004B2116" w:rsidRDefault="004B2116" w:rsidP="004B2116">
            <w:pPr>
              <w:spacing w:after="0" w:line="240" w:lineRule="auto"/>
              <w:jc w:val="center"/>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млн. руб.</w:t>
            </w:r>
          </w:p>
        </w:tc>
        <w:tc>
          <w:tcPr>
            <w:tcW w:w="11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B2116" w:rsidRPr="004B2116" w:rsidRDefault="004B2116" w:rsidP="004B2116">
            <w:pPr>
              <w:spacing w:after="0" w:line="240" w:lineRule="auto"/>
              <w:jc w:val="center"/>
              <w:rPr>
                <w:rFonts w:ascii="Times New Roman" w:eastAsia="Batang" w:hAnsi="Times New Roman" w:cs="Times New Roman"/>
                <w:sz w:val="24"/>
                <w:szCs w:val="24"/>
                <w:lang w:eastAsia="ko-KR"/>
              </w:rPr>
            </w:pPr>
          </w:p>
        </w:tc>
        <w:tc>
          <w:tcPr>
            <w:tcW w:w="48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B2116" w:rsidRPr="004B2116" w:rsidRDefault="004B2116" w:rsidP="004B2116">
            <w:pPr>
              <w:spacing w:after="0" w:line="240" w:lineRule="auto"/>
              <w:jc w:val="center"/>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2 685</w:t>
            </w:r>
          </w:p>
        </w:tc>
        <w:tc>
          <w:tcPr>
            <w:tcW w:w="55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B2116" w:rsidRPr="004B2116" w:rsidRDefault="004B2116" w:rsidP="004B2116">
            <w:pPr>
              <w:spacing w:after="0" w:line="240" w:lineRule="auto"/>
              <w:jc w:val="center"/>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3 038</w:t>
            </w:r>
          </w:p>
        </w:tc>
        <w:tc>
          <w:tcPr>
            <w:tcW w:w="48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B2116" w:rsidRPr="004B2116" w:rsidRDefault="004B2116" w:rsidP="004B2116">
            <w:pPr>
              <w:spacing w:after="0" w:line="240" w:lineRule="auto"/>
              <w:jc w:val="center"/>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3 642</w:t>
            </w:r>
          </w:p>
        </w:tc>
        <w:tc>
          <w:tcPr>
            <w:tcW w:w="54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B2116" w:rsidRPr="004B2116" w:rsidRDefault="004B2116" w:rsidP="004B2116">
            <w:pPr>
              <w:spacing w:after="0" w:line="240" w:lineRule="auto"/>
              <w:jc w:val="center"/>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3 183</w:t>
            </w:r>
          </w:p>
        </w:tc>
        <w:tc>
          <w:tcPr>
            <w:tcW w:w="429"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B2116" w:rsidRPr="004B2116" w:rsidRDefault="004B2116" w:rsidP="004B2116">
            <w:pPr>
              <w:spacing w:after="0" w:line="240" w:lineRule="auto"/>
              <w:jc w:val="center"/>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3666</w:t>
            </w:r>
          </w:p>
        </w:tc>
        <w:tc>
          <w:tcPr>
            <w:tcW w:w="422" w:type="pct"/>
            <w:tcBorders>
              <w:top w:val="single" w:sz="4" w:space="0" w:color="000000"/>
              <w:left w:val="single" w:sz="4" w:space="0" w:color="000000"/>
              <w:bottom w:val="single" w:sz="4" w:space="0" w:color="000000"/>
              <w:right w:val="single" w:sz="4" w:space="0" w:color="000000"/>
            </w:tcBorders>
            <w:vAlign w:val="center"/>
          </w:tcPr>
          <w:p w:rsidR="004B2116" w:rsidRPr="004B2116" w:rsidRDefault="004B2116" w:rsidP="004B2116">
            <w:pPr>
              <w:spacing w:after="0" w:line="240" w:lineRule="auto"/>
              <w:jc w:val="center"/>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3 626</w:t>
            </w:r>
          </w:p>
        </w:tc>
      </w:tr>
      <w:tr w:rsidR="004B2116" w:rsidRPr="004B2116" w:rsidTr="008A13CF">
        <w:trPr>
          <w:trHeight w:val="804"/>
        </w:trPr>
        <w:tc>
          <w:tcPr>
            <w:tcW w:w="1413"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B2116" w:rsidRPr="004B2116" w:rsidRDefault="004B2116" w:rsidP="004B2116">
            <w:pPr>
              <w:spacing w:after="0" w:line="240" w:lineRule="auto"/>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lastRenderedPageBreak/>
              <w:t>Продукция сельского хозяйства во всех категориях хозяйств</w:t>
            </w:r>
          </w:p>
        </w:tc>
        <w:tc>
          <w:tcPr>
            <w:tcW w:w="549"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B2116" w:rsidRPr="004B2116" w:rsidRDefault="004B2116" w:rsidP="004B2116">
            <w:pPr>
              <w:spacing w:after="0" w:line="240" w:lineRule="auto"/>
              <w:jc w:val="center"/>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млн. руб.</w:t>
            </w:r>
          </w:p>
        </w:tc>
        <w:tc>
          <w:tcPr>
            <w:tcW w:w="11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B2116" w:rsidRPr="004B2116" w:rsidRDefault="004B2116" w:rsidP="004B2116">
            <w:pPr>
              <w:spacing w:after="0" w:line="240" w:lineRule="auto"/>
              <w:jc w:val="center"/>
              <w:rPr>
                <w:rFonts w:ascii="Times New Roman" w:eastAsia="Batang" w:hAnsi="Times New Roman" w:cs="Times New Roman"/>
                <w:sz w:val="24"/>
                <w:szCs w:val="24"/>
                <w:lang w:eastAsia="ko-KR"/>
              </w:rPr>
            </w:pPr>
          </w:p>
        </w:tc>
        <w:tc>
          <w:tcPr>
            <w:tcW w:w="48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B2116" w:rsidRPr="004B2116" w:rsidRDefault="004B2116" w:rsidP="004B2116">
            <w:pPr>
              <w:spacing w:after="0" w:line="240" w:lineRule="auto"/>
              <w:jc w:val="center"/>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1 521</w:t>
            </w:r>
          </w:p>
        </w:tc>
        <w:tc>
          <w:tcPr>
            <w:tcW w:w="55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B2116" w:rsidRPr="004B2116" w:rsidRDefault="004B2116" w:rsidP="004B2116">
            <w:pPr>
              <w:spacing w:after="0" w:line="240" w:lineRule="auto"/>
              <w:jc w:val="center"/>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1 652</w:t>
            </w:r>
          </w:p>
        </w:tc>
        <w:tc>
          <w:tcPr>
            <w:tcW w:w="48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B2116" w:rsidRPr="004B2116" w:rsidRDefault="004B2116" w:rsidP="004B2116">
            <w:pPr>
              <w:spacing w:after="0" w:line="240" w:lineRule="auto"/>
              <w:jc w:val="center"/>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1 650</w:t>
            </w:r>
          </w:p>
        </w:tc>
        <w:tc>
          <w:tcPr>
            <w:tcW w:w="54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B2116" w:rsidRPr="004B2116" w:rsidRDefault="004B2116" w:rsidP="004B2116">
            <w:pPr>
              <w:spacing w:after="0" w:line="240" w:lineRule="auto"/>
              <w:jc w:val="center"/>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2 081</w:t>
            </w:r>
          </w:p>
        </w:tc>
        <w:tc>
          <w:tcPr>
            <w:tcW w:w="429"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B2116" w:rsidRPr="004B2116" w:rsidRDefault="004B2116" w:rsidP="004B2116">
            <w:pPr>
              <w:spacing w:after="0" w:line="240" w:lineRule="auto"/>
              <w:jc w:val="center"/>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2251</w:t>
            </w:r>
          </w:p>
        </w:tc>
        <w:tc>
          <w:tcPr>
            <w:tcW w:w="422" w:type="pct"/>
            <w:tcBorders>
              <w:top w:val="single" w:sz="4" w:space="0" w:color="000000"/>
              <w:left w:val="single" w:sz="4" w:space="0" w:color="000000"/>
              <w:bottom w:val="single" w:sz="4" w:space="0" w:color="000000"/>
              <w:right w:val="single" w:sz="4" w:space="0" w:color="000000"/>
            </w:tcBorders>
            <w:vAlign w:val="center"/>
          </w:tcPr>
          <w:p w:rsidR="004B2116" w:rsidRPr="004B2116" w:rsidRDefault="004B2116" w:rsidP="004B2116">
            <w:pPr>
              <w:spacing w:after="0" w:line="240" w:lineRule="auto"/>
              <w:jc w:val="center"/>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709</w:t>
            </w:r>
          </w:p>
        </w:tc>
      </w:tr>
      <w:tr w:rsidR="004B2116" w:rsidRPr="004B2116" w:rsidTr="008A13CF">
        <w:trPr>
          <w:trHeight w:val="804"/>
        </w:trPr>
        <w:tc>
          <w:tcPr>
            <w:tcW w:w="1413"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B2116" w:rsidRPr="004B2116" w:rsidRDefault="004B2116" w:rsidP="004B2116">
            <w:pPr>
              <w:spacing w:after="0" w:line="240" w:lineRule="auto"/>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Объем инвестиций в основной капитал за счет всех источников финансирования</w:t>
            </w:r>
          </w:p>
        </w:tc>
        <w:tc>
          <w:tcPr>
            <w:tcW w:w="549"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B2116" w:rsidRPr="004B2116" w:rsidRDefault="004B2116" w:rsidP="004B2116">
            <w:pPr>
              <w:spacing w:after="0" w:line="240" w:lineRule="auto"/>
              <w:jc w:val="center"/>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млн. руб.</w:t>
            </w:r>
          </w:p>
        </w:tc>
        <w:tc>
          <w:tcPr>
            <w:tcW w:w="11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B2116" w:rsidRPr="004B2116" w:rsidRDefault="004B2116" w:rsidP="004B2116">
            <w:pPr>
              <w:spacing w:after="0" w:line="240" w:lineRule="auto"/>
              <w:jc w:val="center"/>
              <w:rPr>
                <w:rFonts w:ascii="Times New Roman" w:eastAsia="Batang" w:hAnsi="Times New Roman" w:cs="Times New Roman"/>
                <w:sz w:val="24"/>
                <w:szCs w:val="24"/>
                <w:lang w:eastAsia="ko-KR"/>
              </w:rPr>
            </w:pPr>
          </w:p>
        </w:tc>
        <w:tc>
          <w:tcPr>
            <w:tcW w:w="48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B2116" w:rsidRPr="004B2116" w:rsidRDefault="004B2116" w:rsidP="004B2116">
            <w:pPr>
              <w:spacing w:after="0" w:line="240" w:lineRule="auto"/>
              <w:jc w:val="center"/>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501,6</w:t>
            </w:r>
          </w:p>
        </w:tc>
        <w:tc>
          <w:tcPr>
            <w:tcW w:w="55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B2116" w:rsidRPr="004B2116" w:rsidRDefault="004B2116" w:rsidP="004B2116">
            <w:pPr>
              <w:spacing w:after="0" w:line="240" w:lineRule="auto"/>
              <w:jc w:val="center"/>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560,1</w:t>
            </w:r>
          </w:p>
        </w:tc>
        <w:tc>
          <w:tcPr>
            <w:tcW w:w="48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B2116" w:rsidRPr="004B2116" w:rsidRDefault="004B2116" w:rsidP="004B2116">
            <w:pPr>
              <w:spacing w:after="0" w:line="240" w:lineRule="auto"/>
              <w:jc w:val="center"/>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599,6</w:t>
            </w:r>
          </w:p>
        </w:tc>
        <w:tc>
          <w:tcPr>
            <w:tcW w:w="54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B2116" w:rsidRPr="004B2116" w:rsidRDefault="004B2116" w:rsidP="004B2116">
            <w:pPr>
              <w:spacing w:after="0" w:line="240" w:lineRule="auto"/>
              <w:jc w:val="center"/>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625,0</w:t>
            </w:r>
          </w:p>
        </w:tc>
        <w:tc>
          <w:tcPr>
            <w:tcW w:w="429"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B2116" w:rsidRPr="004B2116" w:rsidRDefault="004B2116" w:rsidP="004B2116">
            <w:pPr>
              <w:spacing w:after="0" w:line="240" w:lineRule="auto"/>
              <w:jc w:val="center"/>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880</w:t>
            </w:r>
          </w:p>
        </w:tc>
        <w:tc>
          <w:tcPr>
            <w:tcW w:w="422" w:type="pct"/>
            <w:tcBorders>
              <w:top w:val="single" w:sz="4" w:space="0" w:color="000000"/>
              <w:left w:val="single" w:sz="4" w:space="0" w:color="000000"/>
              <w:bottom w:val="single" w:sz="4" w:space="0" w:color="000000"/>
              <w:right w:val="single" w:sz="4" w:space="0" w:color="000000"/>
            </w:tcBorders>
            <w:vAlign w:val="center"/>
          </w:tcPr>
          <w:p w:rsidR="004B2116" w:rsidRPr="004B2116" w:rsidRDefault="004B2116" w:rsidP="004B2116">
            <w:pPr>
              <w:spacing w:after="0" w:line="240" w:lineRule="auto"/>
              <w:jc w:val="center"/>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150</w:t>
            </w:r>
          </w:p>
        </w:tc>
      </w:tr>
      <w:tr w:rsidR="004B2116" w:rsidRPr="004B2116" w:rsidTr="008A13CF">
        <w:trPr>
          <w:trHeight w:val="804"/>
        </w:trPr>
        <w:tc>
          <w:tcPr>
            <w:tcW w:w="1413"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B2116" w:rsidRPr="004B2116" w:rsidRDefault="004B2116" w:rsidP="004B2116">
            <w:pPr>
              <w:spacing w:after="0" w:line="240" w:lineRule="auto"/>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Объем работ, выполненных по виду деятельности "Строительство"</w:t>
            </w:r>
          </w:p>
        </w:tc>
        <w:tc>
          <w:tcPr>
            <w:tcW w:w="549"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B2116" w:rsidRPr="004B2116" w:rsidRDefault="004B2116" w:rsidP="004B2116">
            <w:pPr>
              <w:spacing w:after="0" w:line="240" w:lineRule="auto"/>
              <w:jc w:val="center"/>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млн. руб.</w:t>
            </w:r>
          </w:p>
        </w:tc>
        <w:tc>
          <w:tcPr>
            <w:tcW w:w="11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B2116" w:rsidRPr="004B2116" w:rsidRDefault="004B2116" w:rsidP="004B2116">
            <w:pPr>
              <w:spacing w:after="0" w:line="240" w:lineRule="auto"/>
              <w:jc w:val="center"/>
              <w:rPr>
                <w:rFonts w:ascii="Times New Roman" w:eastAsia="Batang" w:hAnsi="Times New Roman" w:cs="Times New Roman"/>
                <w:sz w:val="24"/>
                <w:szCs w:val="24"/>
                <w:lang w:eastAsia="ko-KR"/>
              </w:rPr>
            </w:pPr>
          </w:p>
        </w:tc>
        <w:tc>
          <w:tcPr>
            <w:tcW w:w="48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B2116" w:rsidRPr="004B2116" w:rsidRDefault="004B2116" w:rsidP="004B2116">
            <w:pPr>
              <w:spacing w:after="0" w:line="240" w:lineRule="auto"/>
              <w:jc w:val="center"/>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298</w:t>
            </w:r>
          </w:p>
        </w:tc>
        <w:tc>
          <w:tcPr>
            <w:tcW w:w="55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B2116" w:rsidRPr="004B2116" w:rsidRDefault="004B2116" w:rsidP="004B2116">
            <w:pPr>
              <w:spacing w:after="0" w:line="240" w:lineRule="auto"/>
              <w:jc w:val="center"/>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537</w:t>
            </w:r>
          </w:p>
        </w:tc>
        <w:tc>
          <w:tcPr>
            <w:tcW w:w="48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B2116" w:rsidRPr="004B2116" w:rsidRDefault="004B2116" w:rsidP="004B2116">
            <w:pPr>
              <w:spacing w:after="0" w:line="240" w:lineRule="auto"/>
              <w:jc w:val="center"/>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602</w:t>
            </w:r>
          </w:p>
        </w:tc>
        <w:tc>
          <w:tcPr>
            <w:tcW w:w="54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B2116" w:rsidRPr="004B2116" w:rsidRDefault="004B2116" w:rsidP="004B2116">
            <w:pPr>
              <w:spacing w:after="0" w:line="240" w:lineRule="auto"/>
              <w:jc w:val="center"/>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630</w:t>
            </w:r>
          </w:p>
        </w:tc>
        <w:tc>
          <w:tcPr>
            <w:tcW w:w="429"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B2116" w:rsidRPr="004B2116" w:rsidRDefault="004B2116" w:rsidP="004B2116">
            <w:pPr>
              <w:spacing w:after="0" w:line="240" w:lineRule="auto"/>
              <w:jc w:val="center"/>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805</w:t>
            </w:r>
          </w:p>
        </w:tc>
        <w:tc>
          <w:tcPr>
            <w:tcW w:w="422" w:type="pct"/>
            <w:tcBorders>
              <w:top w:val="single" w:sz="4" w:space="0" w:color="000000"/>
              <w:left w:val="single" w:sz="4" w:space="0" w:color="000000"/>
              <w:bottom w:val="single" w:sz="4" w:space="0" w:color="000000"/>
              <w:right w:val="single" w:sz="4" w:space="0" w:color="000000"/>
            </w:tcBorders>
            <w:vAlign w:val="center"/>
          </w:tcPr>
          <w:p w:rsidR="004B2116" w:rsidRPr="004B2116" w:rsidRDefault="004B2116" w:rsidP="004B2116">
            <w:pPr>
              <w:spacing w:after="0" w:line="240" w:lineRule="auto"/>
              <w:jc w:val="center"/>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140</w:t>
            </w:r>
          </w:p>
        </w:tc>
      </w:tr>
      <w:tr w:rsidR="004B2116" w:rsidRPr="004B2116" w:rsidTr="008A13CF">
        <w:trPr>
          <w:trHeight w:val="804"/>
        </w:trPr>
        <w:tc>
          <w:tcPr>
            <w:tcW w:w="1413"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B2116" w:rsidRPr="004B2116" w:rsidRDefault="004B2116" w:rsidP="004B2116">
            <w:pPr>
              <w:spacing w:after="0" w:line="240" w:lineRule="auto"/>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Ввод в эксплуатацию жилых домов за счет всех источников финансирования</w:t>
            </w:r>
          </w:p>
        </w:tc>
        <w:tc>
          <w:tcPr>
            <w:tcW w:w="549"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B2116" w:rsidRPr="004B2116" w:rsidRDefault="004B2116" w:rsidP="004B2116">
            <w:pPr>
              <w:spacing w:after="0" w:line="240" w:lineRule="auto"/>
              <w:jc w:val="center"/>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тыс. кв. м.</w:t>
            </w:r>
          </w:p>
        </w:tc>
        <w:tc>
          <w:tcPr>
            <w:tcW w:w="11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B2116" w:rsidRPr="004B2116" w:rsidRDefault="004B2116" w:rsidP="004B2116">
            <w:pPr>
              <w:spacing w:after="0" w:line="240" w:lineRule="auto"/>
              <w:jc w:val="center"/>
              <w:rPr>
                <w:rFonts w:ascii="Times New Roman" w:eastAsia="Batang" w:hAnsi="Times New Roman" w:cs="Times New Roman"/>
                <w:sz w:val="24"/>
                <w:szCs w:val="24"/>
                <w:lang w:eastAsia="ko-KR"/>
              </w:rPr>
            </w:pPr>
          </w:p>
        </w:tc>
        <w:tc>
          <w:tcPr>
            <w:tcW w:w="48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B2116" w:rsidRPr="004B2116" w:rsidRDefault="004B2116" w:rsidP="004B2116">
            <w:pPr>
              <w:spacing w:after="0" w:line="240" w:lineRule="auto"/>
              <w:jc w:val="center"/>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5,85</w:t>
            </w:r>
          </w:p>
        </w:tc>
        <w:tc>
          <w:tcPr>
            <w:tcW w:w="55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B2116" w:rsidRPr="004B2116" w:rsidRDefault="004B2116" w:rsidP="004B2116">
            <w:pPr>
              <w:spacing w:after="0" w:line="240" w:lineRule="auto"/>
              <w:jc w:val="center"/>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7,51</w:t>
            </w:r>
          </w:p>
        </w:tc>
        <w:tc>
          <w:tcPr>
            <w:tcW w:w="48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B2116" w:rsidRPr="004B2116" w:rsidRDefault="004B2116" w:rsidP="004B2116">
            <w:pPr>
              <w:spacing w:after="0" w:line="240" w:lineRule="auto"/>
              <w:jc w:val="center"/>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10,64</w:t>
            </w:r>
          </w:p>
        </w:tc>
        <w:tc>
          <w:tcPr>
            <w:tcW w:w="54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B2116" w:rsidRPr="004B2116" w:rsidRDefault="004B2116" w:rsidP="004B2116">
            <w:pPr>
              <w:spacing w:after="0" w:line="240" w:lineRule="auto"/>
              <w:jc w:val="center"/>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10,61</w:t>
            </w:r>
          </w:p>
        </w:tc>
        <w:tc>
          <w:tcPr>
            <w:tcW w:w="429"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B2116" w:rsidRPr="004B2116" w:rsidRDefault="004B2116" w:rsidP="004B2116">
            <w:pPr>
              <w:spacing w:after="0" w:line="240" w:lineRule="auto"/>
              <w:jc w:val="center"/>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11,63</w:t>
            </w:r>
          </w:p>
        </w:tc>
        <w:tc>
          <w:tcPr>
            <w:tcW w:w="422" w:type="pct"/>
            <w:tcBorders>
              <w:top w:val="single" w:sz="4" w:space="0" w:color="000000"/>
              <w:left w:val="single" w:sz="4" w:space="0" w:color="000000"/>
              <w:bottom w:val="single" w:sz="4" w:space="0" w:color="000000"/>
              <w:right w:val="single" w:sz="4" w:space="0" w:color="000000"/>
            </w:tcBorders>
            <w:vAlign w:val="center"/>
          </w:tcPr>
          <w:p w:rsidR="004B2116" w:rsidRPr="004B2116" w:rsidRDefault="004B2116" w:rsidP="004B2116">
            <w:pPr>
              <w:spacing w:after="0" w:line="240" w:lineRule="auto"/>
              <w:jc w:val="center"/>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6,3</w:t>
            </w:r>
          </w:p>
        </w:tc>
      </w:tr>
      <w:tr w:rsidR="004B2116" w:rsidRPr="004B2116" w:rsidTr="008A13CF">
        <w:trPr>
          <w:trHeight w:val="676"/>
        </w:trPr>
        <w:tc>
          <w:tcPr>
            <w:tcW w:w="1413"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B2116" w:rsidRPr="004B2116" w:rsidRDefault="004B2116" w:rsidP="004B2116">
            <w:pPr>
              <w:spacing w:after="0" w:line="240" w:lineRule="auto"/>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Фонд заработной платы</w:t>
            </w:r>
          </w:p>
        </w:tc>
        <w:tc>
          <w:tcPr>
            <w:tcW w:w="549"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B2116" w:rsidRPr="004B2116" w:rsidRDefault="004B2116" w:rsidP="004B2116">
            <w:pPr>
              <w:spacing w:after="0" w:line="240" w:lineRule="auto"/>
              <w:jc w:val="center"/>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млн. руб.</w:t>
            </w:r>
          </w:p>
        </w:tc>
        <w:tc>
          <w:tcPr>
            <w:tcW w:w="11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B2116" w:rsidRPr="004B2116" w:rsidRDefault="004B2116" w:rsidP="004B2116">
            <w:pPr>
              <w:spacing w:after="0" w:line="240" w:lineRule="auto"/>
              <w:jc w:val="center"/>
              <w:rPr>
                <w:rFonts w:ascii="Times New Roman" w:eastAsia="Batang" w:hAnsi="Times New Roman" w:cs="Times New Roman"/>
                <w:sz w:val="24"/>
                <w:szCs w:val="24"/>
                <w:lang w:eastAsia="ko-KR"/>
              </w:rPr>
            </w:pPr>
          </w:p>
        </w:tc>
        <w:tc>
          <w:tcPr>
            <w:tcW w:w="48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B2116" w:rsidRPr="004B2116" w:rsidRDefault="004B2116" w:rsidP="004B2116">
            <w:pPr>
              <w:spacing w:after="0" w:line="240" w:lineRule="auto"/>
              <w:jc w:val="center"/>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1 091</w:t>
            </w:r>
          </w:p>
        </w:tc>
        <w:tc>
          <w:tcPr>
            <w:tcW w:w="55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B2116" w:rsidRPr="004B2116" w:rsidRDefault="004B2116" w:rsidP="004B2116">
            <w:pPr>
              <w:spacing w:after="0" w:line="240" w:lineRule="auto"/>
              <w:jc w:val="center"/>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1 158</w:t>
            </w:r>
          </w:p>
        </w:tc>
        <w:tc>
          <w:tcPr>
            <w:tcW w:w="48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B2116" w:rsidRPr="004B2116" w:rsidRDefault="004B2116" w:rsidP="004B2116">
            <w:pPr>
              <w:spacing w:after="0" w:line="240" w:lineRule="auto"/>
              <w:jc w:val="center"/>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1 301</w:t>
            </w:r>
          </w:p>
        </w:tc>
        <w:tc>
          <w:tcPr>
            <w:tcW w:w="54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B2116" w:rsidRPr="004B2116" w:rsidRDefault="004B2116" w:rsidP="004B2116">
            <w:pPr>
              <w:spacing w:after="0" w:line="240" w:lineRule="auto"/>
              <w:jc w:val="center"/>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1 142</w:t>
            </w:r>
          </w:p>
        </w:tc>
        <w:tc>
          <w:tcPr>
            <w:tcW w:w="429"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B2116" w:rsidRPr="004B2116" w:rsidRDefault="004B2116" w:rsidP="004B2116">
            <w:pPr>
              <w:spacing w:after="0" w:line="240" w:lineRule="auto"/>
              <w:jc w:val="center"/>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1594</w:t>
            </w:r>
          </w:p>
        </w:tc>
        <w:tc>
          <w:tcPr>
            <w:tcW w:w="422" w:type="pct"/>
            <w:tcBorders>
              <w:top w:val="single" w:sz="4" w:space="0" w:color="000000"/>
              <w:left w:val="single" w:sz="4" w:space="0" w:color="000000"/>
              <w:bottom w:val="single" w:sz="4" w:space="0" w:color="000000"/>
              <w:right w:val="single" w:sz="4" w:space="0" w:color="000000"/>
            </w:tcBorders>
            <w:vAlign w:val="center"/>
          </w:tcPr>
          <w:p w:rsidR="004B2116" w:rsidRPr="004B2116" w:rsidRDefault="004B2116" w:rsidP="004B2116">
            <w:pPr>
              <w:spacing w:after="0" w:line="240" w:lineRule="auto"/>
              <w:jc w:val="center"/>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1 583</w:t>
            </w:r>
          </w:p>
        </w:tc>
      </w:tr>
      <w:tr w:rsidR="004B2116" w:rsidRPr="004B2116" w:rsidTr="008A13CF">
        <w:trPr>
          <w:trHeight w:val="616"/>
        </w:trPr>
        <w:tc>
          <w:tcPr>
            <w:tcW w:w="1413"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B2116" w:rsidRPr="004B2116" w:rsidRDefault="004B2116" w:rsidP="004B2116">
            <w:pPr>
              <w:spacing w:after="0" w:line="240" w:lineRule="auto"/>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Численность зарегистрированных безработных</w:t>
            </w:r>
          </w:p>
        </w:tc>
        <w:tc>
          <w:tcPr>
            <w:tcW w:w="549"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B2116" w:rsidRPr="004B2116" w:rsidRDefault="004B2116" w:rsidP="004B2116">
            <w:pPr>
              <w:spacing w:after="0" w:line="240" w:lineRule="auto"/>
              <w:jc w:val="center"/>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чел.</w:t>
            </w:r>
          </w:p>
        </w:tc>
        <w:tc>
          <w:tcPr>
            <w:tcW w:w="11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B2116" w:rsidRPr="004B2116" w:rsidRDefault="004B2116" w:rsidP="004B2116">
            <w:pPr>
              <w:spacing w:after="0" w:line="240" w:lineRule="auto"/>
              <w:jc w:val="center"/>
              <w:rPr>
                <w:rFonts w:ascii="Times New Roman" w:eastAsia="Batang" w:hAnsi="Times New Roman" w:cs="Times New Roman"/>
                <w:sz w:val="24"/>
                <w:szCs w:val="24"/>
                <w:lang w:eastAsia="ko-KR"/>
              </w:rPr>
            </w:pPr>
          </w:p>
        </w:tc>
        <w:tc>
          <w:tcPr>
            <w:tcW w:w="48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B2116" w:rsidRPr="004B2116" w:rsidRDefault="004B2116" w:rsidP="004B2116">
            <w:pPr>
              <w:spacing w:after="0" w:line="240" w:lineRule="auto"/>
              <w:jc w:val="center"/>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102</w:t>
            </w:r>
          </w:p>
        </w:tc>
        <w:tc>
          <w:tcPr>
            <w:tcW w:w="55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B2116" w:rsidRPr="004B2116" w:rsidRDefault="004B2116" w:rsidP="004B2116">
            <w:pPr>
              <w:spacing w:after="0" w:line="240" w:lineRule="auto"/>
              <w:jc w:val="center"/>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146</w:t>
            </w:r>
          </w:p>
        </w:tc>
        <w:tc>
          <w:tcPr>
            <w:tcW w:w="48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B2116" w:rsidRPr="004B2116" w:rsidRDefault="004B2116" w:rsidP="004B2116">
            <w:pPr>
              <w:spacing w:after="0" w:line="240" w:lineRule="auto"/>
              <w:jc w:val="center"/>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99</w:t>
            </w:r>
          </w:p>
        </w:tc>
        <w:tc>
          <w:tcPr>
            <w:tcW w:w="54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B2116" w:rsidRPr="004B2116" w:rsidRDefault="004B2116" w:rsidP="004B2116">
            <w:pPr>
              <w:spacing w:after="0" w:line="240" w:lineRule="auto"/>
              <w:jc w:val="center"/>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100</w:t>
            </w:r>
          </w:p>
        </w:tc>
        <w:tc>
          <w:tcPr>
            <w:tcW w:w="429"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B2116" w:rsidRPr="004B2116" w:rsidRDefault="004B2116" w:rsidP="004B2116">
            <w:pPr>
              <w:spacing w:after="0" w:line="240" w:lineRule="auto"/>
              <w:jc w:val="center"/>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113</w:t>
            </w:r>
          </w:p>
        </w:tc>
        <w:tc>
          <w:tcPr>
            <w:tcW w:w="422" w:type="pct"/>
            <w:tcBorders>
              <w:top w:val="single" w:sz="4" w:space="0" w:color="000000"/>
              <w:left w:val="single" w:sz="4" w:space="0" w:color="000000"/>
              <w:bottom w:val="single" w:sz="4" w:space="0" w:color="000000"/>
              <w:right w:val="single" w:sz="4" w:space="0" w:color="000000"/>
            </w:tcBorders>
            <w:vAlign w:val="center"/>
          </w:tcPr>
          <w:p w:rsidR="004B2116" w:rsidRPr="004B2116" w:rsidRDefault="004B2116" w:rsidP="004B2116">
            <w:pPr>
              <w:spacing w:after="0" w:line="240" w:lineRule="auto"/>
              <w:jc w:val="center"/>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140</w:t>
            </w:r>
          </w:p>
        </w:tc>
      </w:tr>
      <w:tr w:rsidR="004B2116" w:rsidRPr="004B2116" w:rsidTr="008A13CF">
        <w:trPr>
          <w:trHeight w:val="585"/>
        </w:trPr>
        <w:tc>
          <w:tcPr>
            <w:tcW w:w="1413"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B2116" w:rsidRPr="004B2116" w:rsidRDefault="004B2116" w:rsidP="004B2116">
            <w:pPr>
              <w:spacing w:after="0" w:line="240" w:lineRule="auto"/>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Уровень зарегистрированной безработицы</w:t>
            </w:r>
          </w:p>
        </w:tc>
        <w:tc>
          <w:tcPr>
            <w:tcW w:w="549"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B2116" w:rsidRPr="004B2116" w:rsidRDefault="004B2116" w:rsidP="004B2116">
            <w:pPr>
              <w:spacing w:after="0" w:line="240" w:lineRule="auto"/>
              <w:jc w:val="center"/>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w:t>
            </w:r>
          </w:p>
        </w:tc>
        <w:tc>
          <w:tcPr>
            <w:tcW w:w="11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B2116" w:rsidRPr="004B2116" w:rsidRDefault="004B2116" w:rsidP="004B2116">
            <w:pPr>
              <w:spacing w:after="0" w:line="240" w:lineRule="auto"/>
              <w:jc w:val="center"/>
              <w:rPr>
                <w:rFonts w:ascii="Times New Roman" w:eastAsia="Batang" w:hAnsi="Times New Roman" w:cs="Times New Roman"/>
                <w:sz w:val="24"/>
                <w:szCs w:val="24"/>
                <w:lang w:eastAsia="ko-KR"/>
              </w:rPr>
            </w:pPr>
          </w:p>
        </w:tc>
        <w:tc>
          <w:tcPr>
            <w:tcW w:w="48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B2116" w:rsidRPr="004B2116" w:rsidRDefault="004B2116" w:rsidP="004B2116">
            <w:pPr>
              <w:spacing w:after="0" w:line="240" w:lineRule="auto"/>
              <w:jc w:val="center"/>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0,97</w:t>
            </w:r>
          </w:p>
        </w:tc>
        <w:tc>
          <w:tcPr>
            <w:tcW w:w="55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B2116" w:rsidRPr="004B2116" w:rsidRDefault="004B2116" w:rsidP="004B2116">
            <w:pPr>
              <w:spacing w:after="0" w:line="240" w:lineRule="auto"/>
              <w:jc w:val="center"/>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1,55</w:t>
            </w:r>
          </w:p>
        </w:tc>
        <w:tc>
          <w:tcPr>
            <w:tcW w:w="48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B2116" w:rsidRPr="004B2116" w:rsidRDefault="004B2116" w:rsidP="004B2116">
            <w:pPr>
              <w:spacing w:after="0" w:line="240" w:lineRule="auto"/>
              <w:jc w:val="center"/>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1,0</w:t>
            </w:r>
          </w:p>
        </w:tc>
        <w:tc>
          <w:tcPr>
            <w:tcW w:w="54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B2116" w:rsidRPr="004B2116" w:rsidRDefault="004B2116" w:rsidP="004B2116">
            <w:pPr>
              <w:spacing w:after="0" w:line="240" w:lineRule="auto"/>
              <w:jc w:val="center"/>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1,01</w:t>
            </w:r>
          </w:p>
        </w:tc>
        <w:tc>
          <w:tcPr>
            <w:tcW w:w="429"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B2116" w:rsidRPr="004B2116" w:rsidRDefault="004B2116" w:rsidP="004B2116">
            <w:pPr>
              <w:spacing w:after="0" w:line="240" w:lineRule="auto"/>
              <w:jc w:val="center"/>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1,13</w:t>
            </w:r>
          </w:p>
        </w:tc>
        <w:tc>
          <w:tcPr>
            <w:tcW w:w="422" w:type="pct"/>
            <w:tcBorders>
              <w:top w:val="single" w:sz="4" w:space="0" w:color="000000"/>
              <w:left w:val="single" w:sz="4" w:space="0" w:color="000000"/>
              <w:bottom w:val="single" w:sz="4" w:space="0" w:color="000000"/>
              <w:right w:val="single" w:sz="4" w:space="0" w:color="000000"/>
            </w:tcBorders>
            <w:vAlign w:val="center"/>
          </w:tcPr>
          <w:p w:rsidR="004B2116" w:rsidRPr="004B2116" w:rsidRDefault="004B2116" w:rsidP="004B2116">
            <w:pPr>
              <w:spacing w:after="0" w:line="240" w:lineRule="auto"/>
              <w:jc w:val="center"/>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1,4</w:t>
            </w:r>
          </w:p>
        </w:tc>
      </w:tr>
      <w:tr w:rsidR="004B2116" w:rsidRPr="004B2116" w:rsidTr="008A13CF">
        <w:trPr>
          <w:trHeight w:val="585"/>
        </w:trPr>
        <w:tc>
          <w:tcPr>
            <w:tcW w:w="4578" w:type="pct"/>
            <w:gridSpan w:val="11"/>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B2116" w:rsidRPr="004B2116" w:rsidRDefault="004B2116" w:rsidP="004B2116">
            <w:pPr>
              <w:spacing w:after="0" w:line="240" w:lineRule="auto"/>
              <w:jc w:val="center"/>
              <w:rPr>
                <w:rFonts w:ascii="Times New Roman" w:eastAsia="Batang" w:hAnsi="Times New Roman" w:cs="Times New Roman"/>
                <w:sz w:val="24"/>
                <w:szCs w:val="24"/>
                <w:lang w:eastAsia="ko-KR"/>
              </w:rPr>
            </w:pPr>
            <w:r w:rsidRPr="004B2116">
              <w:rPr>
                <w:rFonts w:ascii="Times New Roman" w:eastAsia="Batang" w:hAnsi="Times New Roman" w:cs="Times New Roman"/>
                <w:b/>
                <w:sz w:val="24"/>
                <w:szCs w:val="24"/>
                <w:lang w:val="en-US" w:eastAsia="ko-KR"/>
              </w:rPr>
              <w:t>II</w:t>
            </w:r>
            <w:r w:rsidRPr="004B2116">
              <w:rPr>
                <w:rFonts w:ascii="Times New Roman" w:eastAsia="Batang" w:hAnsi="Times New Roman" w:cs="Times New Roman"/>
                <w:b/>
                <w:sz w:val="24"/>
                <w:szCs w:val="24"/>
                <w:lang w:eastAsia="ko-KR"/>
              </w:rPr>
              <w:t>. Уровень жизни</w:t>
            </w:r>
          </w:p>
        </w:tc>
        <w:tc>
          <w:tcPr>
            <w:tcW w:w="422" w:type="pct"/>
            <w:tcBorders>
              <w:top w:val="single" w:sz="4" w:space="0" w:color="000000"/>
              <w:left w:val="single" w:sz="4" w:space="0" w:color="000000"/>
              <w:bottom w:val="single" w:sz="4" w:space="0" w:color="000000"/>
              <w:right w:val="single" w:sz="4" w:space="0" w:color="000000"/>
            </w:tcBorders>
            <w:vAlign w:val="center"/>
          </w:tcPr>
          <w:p w:rsidR="004B2116" w:rsidRPr="004B2116" w:rsidRDefault="004B2116" w:rsidP="004B2116">
            <w:pPr>
              <w:spacing w:after="0" w:line="240" w:lineRule="auto"/>
              <w:ind w:left="148"/>
              <w:jc w:val="center"/>
              <w:rPr>
                <w:rFonts w:ascii="Times New Roman" w:eastAsia="Batang" w:hAnsi="Times New Roman" w:cs="Times New Roman"/>
                <w:b/>
                <w:color w:val="4F6228"/>
                <w:sz w:val="50"/>
                <w:szCs w:val="50"/>
                <w:lang w:val="en-US" w:eastAsia="ko-KR"/>
              </w:rPr>
            </w:pPr>
          </w:p>
        </w:tc>
      </w:tr>
      <w:tr w:rsidR="004B2116" w:rsidRPr="004B2116" w:rsidTr="008A13CF">
        <w:trPr>
          <w:trHeight w:val="585"/>
        </w:trPr>
        <w:tc>
          <w:tcPr>
            <w:tcW w:w="1413"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B2116" w:rsidRPr="004B2116" w:rsidRDefault="004B2116" w:rsidP="004B2116">
            <w:pPr>
              <w:spacing w:after="0" w:line="240" w:lineRule="auto"/>
              <w:textAlignment w:val="center"/>
              <w:rPr>
                <w:rFonts w:ascii="Arial" w:eastAsia="Times New Roman" w:hAnsi="Arial" w:cs="Arial"/>
                <w:sz w:val="24"/>
                <w:szCs w:val="24"/>
              </w:rPr>
            </w:pPr>
            <w:r w:rsidRPr="004B2116">
              <w:rPr>
                <w:rFonts w:ascii="Times New Roman" w:eastAsia="Times New Roman" w:hAnsi="Times New Roman" w:cs="Times New Roman"/>
                <w:color w:val="000000"/>
                <w:kern w:val="24"/>
                <w:sz w:val="24"/>
                <w:szCs w:val="24"/>
              </w:rPr>
              <w:t>Доходы на душу населения, в среднем за месяц</w:t>
            </w:r>
          </w:p>
        </w:tc>
        <w:tc>
          <w:tcPr>
            <w:tcW w:w="549"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B2116" w:rsidRPr="004B2116" w:rsidRDefault="004B2116" w:rsidP="004B2116">
            <w:pPr>
              <w:spacing w:after="0" w:line="240" w:lineRule="auto"/>
              <w:jc w:val="center"/>
              <w:textAlignment w:val="center"/>
              <w:rPr>
                <w:rFonts w:ascii="Arial" w:eastAsia="Times New Roman" w:hAnsi="Arial" w:cs="Arial"/>
                <w:sz w:val="24"/>
                <w:szCs w:val="24"/>
              </w:rPr>
            </w:pPr>
            <w:r w:rsidRPr="004B2116">
              <w:rPr>
                <w:rFonts w:ascii="Times New Roman" w:eastAsia="Times New Roman" w:hAnsi="Times New Roman" w:cs="Times New Roman"/>
                <w:color w:val="000000"/>
                <w:kern w:val="24"/>
                <w:sz w:val="24"/>
                <w:szCs w:val="24"/>
              </w:rPr>
              <w:t>руб.</w:t>
            </w:r>
          </w:p>
        </w:tc>
        <w:tc>
          <w:tcPr>
            <w:tcW w:w="11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B2116" w:rsidRPr="004B2116" w:rsidRDefault="004B2116" w:rsidP="004B2116">
            <w:pPr>
              <w:spacing w:after="0" w:line="240" w:lineRule="auto"/>
              <w:jc w:val="center"/>
              <w:textAlignment w:val="center"/>
              <w:rPr>
                <w:rFonts w:ascii="Arial" w:eastAsia="Times New Roman" w:hAnsi="Arial" w:cs="Arial"/>
                <w:sz w:val="24"/>
                <w:szCs w:val="24"/>
              </w:rPr>
            </w:pPr>
          </w:p>
        </w:tc>
        <w:tc>
          <w:tcPr>
            <w:tcW w:w="48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B2116" w:rsidRPr="004B2116" w:rsidRDefault="004B2116" w:rsidP="004B2116">
            <w:pPr>
              <w:spacing w:after="0" w:line="240" w:lineRule="auto"/>
              <w:jc w:val="center"/>
              <w:textAlignment w:val="center"/>
              <w:rPr>
                <w:rFonts w:ascii="Arial" w:eastAsia="Times New Roman" w:hAnsi="Arial" w:cs="Arial"/>
                <w:sz w:val="24"/>
                <w:szCs w:val="24"/>
              </w:rPr>
            </w:pPr>
            <w:r w:rsidRPr="004B2116">
              <w:rPr>
                <w:rFonts w:ascii="Times New Roman" w:eastAsia="Times New Roman" w:hAnsi="Times New Roman" w:cs="Times New Roman"/>
                <w:color w:val="000000"/>
                <w:kern w:val="24"/>
                <w:sz w:val="24"/>
                <w:szCs w:val="24"/>
              </w:rPr>
              <w:t>8 380</w:t>
            </w:r>
          </w:p>
        </w:tc>
        <w:tc>
          <w:tcPr>
            <w:tcW w:w="55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B2116" w:rsidRPr="004B2116" w:rsidRDefault="004B2116" w:rsidP="004B2116">
            <w:pPr>
              <w:spacing w:after="0" w:line="240" w:lineRule="auto"/>
              <w:jc w:val="center"/>
              <w:textAlignment w:val="center"/>
              <w:rPr>
                <w:rFonts w:ascii="Arial" w:eastAsia="Times New Roman" w:hAnsi="Arial" w:cs="Arial"/>
                <w:sz w:val="24"/>
                <w:szCs w:val="24"/>
              </w:rPr>
            </w:pPr>
            <w:r w:rsidRPr="004B2116">
              <w:rPr>
                <w:rFonts w:ascii="Times New Roman" w:eastAsia="Times New Roman" w:hAnsi="Times New Roman" w:cs="Times New Roman"/>
                <w:color w:val="000000"/>
                <w:kern w:val="24"/>
                <w:sz w:val="24"/>
                <w:szCs w:val="24"/>
              </w:rPr>
              <w:t>10 770</w:t>
            </w:r>
          </w:p>
        </w:tc>
        <w:tc>
          <w:tcPr>
            <w:tcW w:w="48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B2116" w:rsidRPr="004B2116" w:rsidRDefault="004B2116" w:rsidP="004B2116">
            <w:pPr>
              <w:spacing w:after="0" w:line="240" w:lineRule="auto"/>
              <w:jc w:val="center"/>
              <w:textAlignment w:val="center"/>
              <w:rPr>
                <w:rFonts w:ascii="Arial" w:eastAsia="Times New Roman" w:hAnsi="Arial" w:cs="Arial"/>
                <w:sz w:val="24"/>
                <w:szCs w:val="24"/>
              </w:rPr>
            </w:pPr>
            <w:r w:rsidRPr="004B2116">
              <w:rPr>
                <w:rFonts w:ascii="Times New Roman" w:eastAsia="Times New Roman" w:hAnsi="Times New Roman" w:cs="Times New Roman"/>
                <w:color w:val="000000"/>
                <w:kern w:val="24"/>
                <w:sz w:val="24"/>
                <w:szCs w:val="24"/>
              </w:rPr>
              <w:t>11 977</w:t>
            </w:r>
          </w:p>
        </w:tc>
        <w:tc>
          <w:tcPr>
            <w:tcW w:w="54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B2116" w:rsidRPr="004B2116" w:rsidRDefault="004B2116" w:rsidP="004B2116">
            <w:pPr>
              <w:spacing w:after="0" w:line="240" w:lineRule="auto"/>
              <w:jc w:val="center"/>
              <w:textAlignment w:val="center"/>
              <w:rPr>
                <w:rFonts w:ascii="Arial" w:eastAsia="Times New Roman" w:hAnsi="Arial" w:cs="Arial"/>
                <w:sz w:val="24"/>
                <w:szCs w:val="24"/>
              </w:rPr>
            </w:pPr>
            <w:r w:rsidRPr="004B2116">
              <w:rPr>
                <w:rFonts w:ascii="Times New Roman" w:eastAsia="Times New Roman" w:hAnsi="Times New Roman" w:cs="Times New Roman"/>
                <w:kern w:val="24"/>
                <w:sz w:val="24"/>
                <w:szCs w:val="24"/>
              </w:rPr>
              <w:t>14 563</w:t>
            </w:r>
          </w:p>
        </w:tc>
        <w:tc>
          <w:tcPr>
            <w:tcW w:w="429"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B2116" w:rsidRPr="004B2116" w:rsidRDefault="004B2116" w:rsidP="004B2116">
            <w:pPr>
              <w:spacing w:after="0" w:line="240" w:lineRule="auto"/>
              <w:jc w:val="center"/>
              <w:textAlignment w:val="center"/>
              <w:rPr>
                <w:rFonts w:ascii="Arial" w:eastAsia="Times New Roman" w:hAnsi="Arial" w:cs="Arial"/>
                <w:sz w:val="24"/>
                <w:szCs w:val="24"/>
              </w:rPr>
            </w:pPr>
            <w:r w:rsidRPr="004B2116">
              <w:rPr>
                <w:rFonts w:ascii="Times New Roman" w:eastAsia="Times New Roman" w:hAnsi="Times New Roman" w:cs="Times New Roman"/>
                <w:kern w:val="24"/>
                <w:sz w:val="24"/>
                <w:szCs w:val="24"/>
              </w:rPr>
              <w:t xml:space="preserve">16 566 </w:t>
            </w:r>
          </w:p>
        </w:tc>
        <w:tc>
          <w:tcPr>
            <w:tcW w:w="422" w:type="pct"/>
            <w:tcBorders>
              <w:top w:val="single" w:sz="4" w:space="0" w:color="000000"/>
              <w:left w:val="single" w:sz="4" w:space="0" w:color="000000"/>
              <w:bottom w:val="single" w:sz="4" w:space="0" w:color="000000"/>
              <w:right w:val="single" w:sz="4" w:space="0" w:color="000000"/>
            </w:tcBorders>
            <w:vAlign w:val="center"/>
          </w:tcPr>
          <w:p w:rsidR="004B2116" w:rsidRPr="004B2116" w:rsidRDefault="004B2116" w:rsidP="004B2116">
            <w:pPr>
              <w:spacing w:after="0" w:line="240" w:lineRule="auto"/>
              <w:jc w:val="center"/>
              <w:textAlignment w:val="center"/>
              <w:rPr>
                <w:rFonts w:ascii="Arial" w:eastAsia="Times New Roman" w:hAnsi="Arial" w:cs="Arial"/>
                <w:sz w:val="24"/>
                <w:szCs w:val="24"/>
              </w:rPr>
            </w:pPr>
            <w:r w:rsidRPr="004B2116">
              <w:rPr>
                <w:rFonts w:ascii="Times New Roman" w:eastAsia="Times New Roman" w:hAnsi="Times New Roman" w:cs="Times New Roman"/>
                <w:kern w:val="24"/>
                <w:sz w:val="24"/>
                <w:szCs w:val="24"/>
              </w:rPr>
              <w:t>12 590</w:t>
            </w:r>
          </w:p>
        </w:tc>
      </w:tr>
      <w:tr w:rsidR="004B2116" w:rsidRPr="004B2116" w:rsidTr="008A13CF">
        <w:trPr>
          <w:trHeight w:val="585"/>
        </w:trPr>
        <w:tc>
          <w:tcPr>
            <w:tcW w:w="1413"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B2116" w:rsidRPr="004B2116" w:rsidRDefault="004B2116" w:rsidP="004B2116">
            <w:pPr>
              <w:spacing w:after="0" w:line="240" w:lineRule="auto"/>
              <w:textAlignment w:val="center"/>
              <w:rPr>
                <w:rFonts w:ascii="Arial" w:eastAsia="Times New Roman" w:hAnsi="Arial" w:cs="Arial"/>
                <w:sz w:val="24"/>
                <w:szCs w:val="24"/>
              </w:rPr>
            </w:pPr>
            <w:r w:rsidRPr="004B2116">
              <w:rPr>
                <w:rFonts w:ascii="Times New Roman" w:eastAsia="Times New Roman" w:hAnsi="Times New Roman" w:cs="Times New Roman"/>
                <w:color w:val="000000"/>
                <w:kern w:val="24"/>
                <w:sz w:val="24"/>
                <w:szCs w:val="24"/>
              </w:rPr>
              <w:t>Реальные денежные доходы населения</w:t>
            </w:r>
          </w:p>
        </w:tc>
        <w:tc>
          <w:tcPr>
            <w:tcW w:w="549"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B2116" w:rsidRPr="004B2116" w:rsidRDefault="004B2116" w:rsidP="004B2116">
            <w:pPr>
              <w:spacing w:after="0" w:line="240" w:lineRule="auto"/>
              <w:jc w:val="center"/>
              <w:textAlignment w:val="center"/>
              <w:rPr>
                <w:rFonts w:ascii="Arial" w:eastAsia="Times New Roman" w:hAnsi="Arial" w:cs="Arial"/>
                <w:sz w:val="24"/>
                <w:szCs w:val="24"/>
              </w:rPr>
            </w:pPr>
            <w:proofErr w:type="gramStart"/>
            <w:r w:rsidRPr="004B2116">
              <w:rPr>
                <w:rFonts w:ascii="Times New Roman" w:eastAsia="Times New Roman" w:hAnsi="Times New Roman" w:cs="Times New Roman"/>
                <w:color w:val="000000"/>
                <w:kern w:val="24"/>
                <w:sz w:val="24"/>
                <w:szCs w:val="24"/>
              </w:rPr>
              <w:t xml:space="preserve">в % к </w:t>
            </w:r>
            <w:proofErr w:type="gramEnd"/>
          </w:p>
          <w:p w:rsidR="004B2116" w:rsidRPr="004B2116" w:rsidRDefault="004B2116" w:rsidP="004B2116">
            <w:pPr>
              <w:spacing w:after="0" w:line="240" w:lineRule="auto"/>
              <w:jc w:val="center"/>
              <w:textAlignment w:val="center"/>
              <w:rPr>
                <w:rFonts w:ascii="Arial" w:eastAsia="Times New Roman" w:hAnsi="Arial" w:cs="Arial"/>
                <w:sz w:val="24"/>
                <w:szCs w:val="24"/>
              </w:rPr>
            </w:pPr>
          </w:p>
        </w:tc>
        <w:tc>
          <w:tcPr>
            <w:tcW w:w="11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B2116" w:rsidRPr="004B2116" w:rsidRDefault="004B2116" w:rsidP="004B2116">
            <w:pPr>
              <w:spacing w:after="0" w:line="240" w:lineRule="auto"/>
              <w:jc w:val="center"/>
              <w:textAlignment w:val="center"/>
              <w:rPr>
                <w:rFonts w:ascii="Arial" w:eastAsia="Times New Roman" w:hAnsi="Arial" w:cs="Arial"/>
                <w:sz w:val="24"/>
                <w:szCs w:val="24"/>
              </w:rPr>
            </w:pPr>
          </w:p>
        </w:tc>
        <w:tc>
          <w:tcPr>
            <w:tcW w:w="48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B2116" w:rsidRPr="004B2116" w:rsidRDefault="004B2116" w:rsidP="004B2116">
            <w:pPr>
              <w:spacing w:after="0" w:line="240" w:lineRule="auto"/>
              <w:jc w:val="center"/>
              <w:textAlignment w:val="center"/>
              <w:rPr>
                <w:rFonts w:ascii="Arial" w:eastAsia="Times New Roman" w:hAnsi="Arial" w:cs="Arial"/>
                <w:sz w:val="24"/>
                <w:szCs w:val="24"/>
              </w:rPr>
            </w:pPr>
            <w:r w:rsidRPr="004B2116">
              <w:rPr>
                <w:rFonts w:ascii="Times New Roman" w:eastAsia="Times New Roman" w:hAnsi="Times New Roman" w:cs="Times New Roman"/>
                <w:color w:val="000000"/>
                <w:kern w:val="24"/>
                <w:sz w:val="24"/>
                <w:szCs w:val="24"/>
              </w:rPr>
              <w:t>105</w:t>
            </w:r>
          </w:p>
        </w:tc>
        <w:tc>
          <w:tcPr>
            <w:tcW w:w="55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B2116" w:rsidRPr="004B2116" w:rsidRDefault="004B2116" w:rsidP="004B2116">
            <w:pPr>
              <w:spacing w:after="0" w:line="240" w:lineRule="auto"/>
              <w:jc w:val="center"/>
              <w:textAlignment w:val="center"/>
              <w:rPr>
                <w:rFonts w:ascii="Arial" w:eastAsia="Times New Roman" w:hAnsi="Arial" w:cs="Arial"/>
                <w:sz w:val="24"/>
                <w:szCs w:val="24"/>
              </w:rPr>
            </w:pPr>
            <w:r w:rsidRPr="004B2116">
              <w:rPr>
                <w:rFonts w:ascii="Times New Roman" w:eastAsia="Times New Roman" w:hAnsi="Times New Roman" w:cs="Times New Roman"/>
                <w:color w:val="000000"/>
                <w:kern w:val="24"/>
                <w:sz w:val="24"/>
                <w:szCs w:val="24"/>
              </w:rPr>
              <w:t>129</w:t>
            </w:r>
          </w:p>
        </w:tc>
        <w:tc>
          <w:tcPr>
            <w:tcW w:w="48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B2116" w:rsidRPr="004B2116" w:rsidRDefault="004B2116" w:rsidP="004B2116">
            <w:pPr>
              <w:spacing w:after="0" w:line="240" w:lineRule="auto"/>
              <w:jc w:val="center"/>
              <w:textAlignment w:val="center"/>
              <w:rPr>
                <w:rFonts w:ascii="Arial" w:eastAsia="Times New Roman" w:hAnsi="Arial" w:cs="Arial"/>
                <w:sz w:val="24"/>
                <w:szCs w:val="24"/>
              </w:rPr>
            </w:pPr>
            <w:r w:rsidRPr="004B2116">
              <w:rPr>
                <w:rFonts w:ascii="Times New Roman" w:eastAsia="Times New Roman" w:hAnsi="Times New Roman" w:cs="Times New Roman"/>
                <w:color w:val="000000"/>
                <w:kern w:val="24"/>
                <w:sz w:val="24"/>
                <w:szCs w:val="24"/>
              </w:rPr>
              <w:t>110</w:t>
            </w:r>
          </w:p>
        </w:tc>
        <w:tc>
          <w:tcPr>
            <w:tcW w:w="54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B2116" w:rsidRPr="004B2116" w:rsidRDefault="004B2116" w:rsidP="004B2116">
            <w:pPr>
              <w:spacing w:after="0" w:line="240" w:lineRule="auto"/>
              <w:jc w:val="center"/>
              <w:textAlignment w:val="center"/>
              <w:rPr>
                <w:rFonts w:ascii="Arial" w:eastAsia="Times New Roman" w:hAnsi="Arial" w:cs="Arial"/>
                <w:sz w:val="24"/>
                <w:szCs w:val="24"/>
              </w:rPr>
            </w:pPr>
            <w:r w:rsidRPr="004B2116">
              <w:rPr>
                <w:rFonts w:ascii="Times New Roman" w:eastAsia="Times New Roman" w:hAnsi="Times New Roman" w:cs="Times New Roman"/>
                <w:color w:val="000000"/>
                <w:kern w:val="24"/>
                <w:sz w:val="24"/>
                <w:szCs w:val="24"/>
              </w:rPr>
              <w:t>122</w:t>
            </w:r>
          </w:p>
        </w:tc>
        <w:tc>
          <w:tcPr>
            <w:tcW w:w="429"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B2116" w:rsidRPr="004B2116" w:rsidRDefault="004B2116" w:rsidP="004B2116">
            <w:pPr>
              <w:spacing w:after="0" w:line="240" w:lineRule="auto"/>
              <w:jc w:val="center"/>
              <w:textAlignment w:val="center"/>
              <w:rPr>
                <w:rFonts w:ascii="Arial" w:eastAsia="Times New Roman" w:hAnsi="Arial" w:cs="Arial"/>
                <w:sz w:val="24"/>
                <w:szCs w:val="24"/>
              </w:rPr>
            </w:pPr>
            <w:r w:rsidRPr="004B2116">
              <w:rPr>
                <w:rFonts w:ascii="Times New Roman" w:eastAsia="Times New Roman" w:hAnsi="Times New Roman" w:cs="Times New Roman"/>
                <w:color w:val="000000"/>
                <w:kern w:val="24"/>
                <w:sz w:val="24"/>
                <w:szCs w:val="24"/>
              </w:rPr>
              <w:t xml:space="preserve">112 </w:t>
            </w:r>
          </w:p>
        </w:tc>
        <w:tc>
          <w:tcPr>
            <w:tcW w:w="422" w:type="pct"/>
            <w:tcBorders>
              <w:top w:val="single" w:sz="4" w:space="0" w:color="000000"/>
              <w:left w:val="single" w:sz="4" w:space="0" w:color="000000"/>
              <w:bottom w:val="single" w:sz="4" w:space="0" w:color="000000"/>
              <w:right w:val="single" w:sz="4" w:space="0" w:color="000000"/>
            </w:tcBorders>
            <w:vAlign w:val="center"/>
          </w:tcPr>
          <w:p w:rsidR="004B2116" w:rsidRPr="004B2116" w:rsidRDefault="004B2116" w:rsidP="004B2116">
            <w:pPr>
              <w:spacing w:after="0" w:line="240" w:lineRule="auto"/>
              <w:jc w:val="center"/>
              <w:textAlignment w:val="center"/>
              <w:rPr>
                <w:rFonts w:ascii="Arial" w:eastAsia="Times New Roman" w:hAnsi="Arial" w:cs="Arial"/>
                <w:sz w:val="24"/>
                <w:szCs w:val="24"/>
              </w:rPr>
            </w:pPr>
            <w:r w:rsidRPr="004B2116">
              <w:rPr>
                <w:rFonts w:ascii="Times New Roman" w:eastAsia="Times New Roman" w:hAnsi="Times New Roman" w:cs="Times New Roman"/>
                <w:color w:val="000000"/>
                <w:kern w:val="24"/>
                <w:sz w:val="24"/>
                <w:szCs w:val="24"/>
              </w:rPr>
              <w:t>110</w:t>
            </w:r>
          </w:p>
        </w:tc>
      </w:tr>
      <w:tr w:rsidR="004B2116" w:rsidRPr="004B2116" w:rsidTr="008A13CF">
        <w:trPr>
          <w:trHeight w:val="585"/>
        </w:trPr>
        <w:tc>
          <w:tcPr>
            <w:tcW w:w="1413"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B2116" w:rsidRPr="004B2116" w:rsidRDefault="004B2116" w:rsidP="004B2116">
            <w:pPr>
              <w:spacing w:after="0" w:line="240" w:lineRule="auto"/>
              <w:textAlignment w:val="center"/>
              <w:rPr>
                <w:rFonts w:ascii="Arial" w:eastAsia="Times New Roman" w:hAnsi="Arial" w:cs="Arial"/>
                <w:sz w:val="24"/>
                <w:szCs w:val="24"/>
              </w:rPr>
            </w:pPr>
            <w:r w:rsidRPr="004B2116">
              <w:rPr>
                <w:rFonts w:ascii="Times New Roman" w:eastAsia="Times New Roman" w:hAnsi="Times New Roman" w:cs="Times New Roman"/>
                <w:color w:val="000000"/>
                <w:kern w:val="24"/>
                <w:sz w:val="24"/>
                <w:szCs w:val="24"/>
              </w:rPr>
              <w:t xml:space="preserve">Среднемесячная заработная плата </w:t>
            </w:r>
            <w:proofErr w:type="gramStart"/>
            <w:r w:rsidRPr="004B2116">
              <w:rPr>
                <w:rFonts w:ascii="Times New Roman" w:eastAsia="Times New Roman" w:hAnsi="Times New Roman" w:cs="Times New Roman"/>
                <w:color w:val="000000"/>
                <w:kern w:val="24"/>
                <w:sz w:val="24"/>
                <w:szCs w:val="24"/>
              </w:rPr>
              <w:t xml:space="preserve">( </w:t>
            </w:r>
            <w:proofErr w:type="gramEnd"/>
            <w:r w:rsidRPr="004B2116">
              <w:rPr>
                <w:rFonts w:ascii="Times New Roman" w:eastAsia="Times New Roman" w:hAnsi="Times New Roman" w:cs="Times New Roman"/>
                <w:color w:val="000000"/>
                <w:kern w:val="24"/>
                <w:sz w:val="24"/>
                <w:szCs w:val="24"/>
              </w:rPr>
              <w:t>в среднем за год)</w:t>
            </w:r>
          </w:p>
        </w:tc>
        <w:tc>
          <w:tcPr>
            <w:tcW w:w="549"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B2116" w:rsidRPr="004B2116" w:rsidRDefault="004B2116" w:rsidP="004B2116">
            <w:pPr>
              <w:spacing w:after="0" w:line="240" w:lineRule="auto"/>
              <w:jc w:val="center"/>
              <w:textAlignment w:val="center"/>
              <w:rPr>
                <w:rFonts w:ascii="Arial" w:eastAsia="Times New Roman" w:hAnsi="Arial" w:cs="Arial"/>
                <w:sz w:val="24"/>
                <w:szCs w:val="24"/>
              </w:rPr>
            </w:pPr>
            <w:r w:rsidRPr="004B2116">
              <w:rPr>
                <w:rFonts w:ascii="Times New Roman" w:eastAsia="Times New Roman" w:hAnsi="Times New Roman" w:cs="Times New Roman"/>
                <w:color w:val="000000"/>
                <w:kern w:val="24"/>
                <w:sz w:val="24"/>
                <w:szCs w:val="24"/>
              </w:rPr>
              <w:t>руб.</w:t>
            </w:r>
          </w:p>
        </w:tc>
        <w:tc>
          <w:tcPr>
            <w:tcW w:w="11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B2116" w:rsidRPr="004B2116" w:rsidRDefault="004B2116" w:rsidP="004B2116">
            <w:pPr>
              <w:spacing w:after="0" w:line="240" w:lineRule="auto"/>
              <w:jc w:val="center"/>
              <w:textAlignment w:val="center"/>
              <w:rPr>
                <w:rFonts w:ascii="Arial" w:eastAsia="Times New Roman" w:hAnsi="Arial" w:cs="Arial"/>
                <w:sz w:val="24"/>
                <w:szCs w:val="24"/>
              </w:rPr>
            </w:pPr>
          </w:p>
        </w:tc>
        <w:tc>
          <w:tcPr>
            <w:tcW w:w="48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B2116" w:rsidRPr="004B2116" w:rsidRDefault="004B2116" w:rsidP="004B2116">
            <w:pPr>
              <w:spacing w:after="0" w:line="240" w:lineRule="auto"/>
              <w:jc w:val="center"/>
              <w:textAlignment w:val="center"/>
              <w:rPr>
                <w:rFonts w:ascii="Arial" w:eastAsia="Times New Roman" w:hAnsi="Arial" w:cs="Arial"/>
                <w:sz w:val="24"/>
                <w:szCs w:val="24"/>
              </w:rPr>
            </w:pPr>
            <w:r w:rsidRPr="004B2116">
              <w:rPr>
                <w:rFonts w:ascii="Times New Roman" w:eastAsia="Times New Roman" w:hAnsi="Times New Roman" w:cs="Times New Roman"/>
                <w:color w:val="000000"/>
                <w:kern w:val="24"/>
                <w:sz w:val="24"/>
                <w:szCs w:val="24"/>
              </w:rPr>
              <w:t>14 756</w:t>
            </w:r>
          </w:p>
        </w:tc>
        <w:tc>
          <w:tcPr>
            <w:tcW w:w="55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B2116" w:rsidRPr="004B2116" w:rsidRDefault="004B2116" w:rsidP="004B2116">
            <w:pPr>
              <w:spacing w:after="0" w:line="240" w:lineRule="auto"/>
              <w:jc w:val="center"/>
              <w:textAlignment w:val="center"/>
              <w:rPr>
                <w:rFonts w:ascii="Arial" w:eastAsia="Times New Roman" w:hAnsi="Arial" w:cs="Arial"/>
                <w:sz w:val="24"/>
                <w:szCs w:val="24"/>
              </w:rPr>
            </w:pPr>
            <w:r w:rsidRPr="004B2116">
              <w:rPr>
                <w:rFonts w:ascii="Times New Roman" w:eastAsia="Times New Roman" w:hAnsi="Times New Roman" w:cs="Times New Roman"/>
                <w:color w:val="000000"/>
                <w:kern w:val="24"/>
                <w:sz w:val="24"/>
                <w:szCs w:val="24"/>
              </w:rPr>
              <w:t>16 991</w:t>
            </w:r>
          </w:p>
        </w:tc>
        <w:tc>
          <w:tcPr>
            <w:tcW w:w="48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B2116" w:rsidRPr="004B2116" w:rsidRDefault="004B2116" w:rsidP="004B2116">
            <w:pPr>
              <w:spacing w:after="0" w:line="240" w:lineRule="auto"/>
              <w:jc w:val="center"/>
              <w:textAlignment w:val="center"/>
              <w:rPr>
                <w:rFonts w:ascii="Arial" w:eastAsia="Times New Roman" w:hAnsi="Arial" w:cs="Arial"/>
                <w:sz w:val="24"/>
                <w:szCs w:val="24"/>
              </w:rPr>
            </w:pPr>
            <w:r w:rsidRPr="004B2116">
              <w:rPr>
                <w:rFonts w:ascii="Times New Roman" w:eastAsia="Times New Roman" w:hAnsi="Times New Roman" w:cs="Times New Roman"/>
                <w:color w:val="000000"/>
                <w:kern w:val="24"/>
                <w:sz w:val="24"/>
                <w:szCs w:val="24"/>
              </w:rPr>
              <w:t>19 255</w:t>
            </w:r>
          </w:p>
        </w:tc>
        <w:tc>
          <w:tcPr>
            <w:tcW w:w="54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B2116" w:rsidRPr="004B2116" w:rsidRDefault="004B2116" w:rsidP="004B2116">
            <w:pPr>
              <w:spacing w:after="0" w:line="240" w:lineRule="auto"/>
              <w:jc w:val="center"/>
              <w:textAlignment w:val="center"/>
              <w:rPr>
                <w:rFonts w:ascii="Arial" w:eastAsia="Times New Roman" w:hAnsi="Arial" w:cs="Arial"/>
                <w:sz w:val="24"/>
                <w:szCs w:val="24"/>
              </w:rPr>
            </w:pPr>
            <w:r w:rsidRPr="004B2116">
              <w:rPr>
                <w:rFonts w:ascii="Times New Roman" w:eastAsia="Times New Roman" w:hAnsi="Times New Roman" w:cs="Times New Roman"/>
                <w:color w:val="000000"/>
                <w:kern w:val="24"/>
                <w:sz w:val="24"/>
                <w:szCs w:val="24"/>
              </w:rPr>
              <w:t>21 882</w:t>
            </w:r>
          </w:p>
        </w:tc>
        <w:tc>
          <w:tcPr>
            <w:tcW w:w="429"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B2116" w:rsidRPr="004B2116" w:rsidRDefault="004B2116" w:rsidP="004B2116">
            <w:pPr>
              <w:spacing w:after="0" w:line="240" w:lineRule="auto"/>
              <w:jc w:val="center"/>
              <w:textAlignment w:val="center"/>
              <w:rPr>
                <w:rFonts w:ascii="Arial" w:eastAsia="Times New Roman" w:hAnsi="Arial" w:cs="Arial"/>
                <w:sz w:val="24"/>
                <w:szCs w:val="24"/>
              </w:rPr>
            </w:pPr>
            <w:r w:rsidRPr="004B2116">
              <w:rPr>
                <w:rFonts w:ascii="Times New Roman" w:eastAsia="Times New Roman" w:hAnsi="Times New Roman" w:cs="Times New Roman"/>
                <w:color w:val="000000"/>
                <w:kern w:val="24"/>
                <w:sz w:val="24"/>
                <w:szCs w:val="24"/>
              </w:rPr>
              <w:t xml:space="preserve">24 006 </w:t>
            </w:r>
          </w:p>
        </w:tc>
        <w:tc>
          <w:tcPr>
            <w:tcW w:w="422" w:type="pct"/>
            <w:tcBorders>
              <w:top w:val="single" w:sz="4" w:space="0" w:color="000000"/>
              <w:left w:val="single" w:sz="4" w:space="0" w:color="000000"/>
              <w:bottom w:val="single" w:sz="4" w:space="0" w:color="000000"/>
              <w:right w:val="single" w:sz="4" w:space="0" w:color="000000"/>
            </w:tcBorders>
            <w:vAlign w:val="center"/>
          </w:tcPr>
          <w:p w:rsidR="004B2116" w:rsidRPr="004B2116" w:rsidRDefault="004B2116" w:rsidP="004B2116">
            <w:pPr>
              <w:spacing w:after="0" w:line="240" w:lineRule="auto"/>
              <w:jc w:val="center"/>
              <w:textAlignment w:val="center"/>
              <w:rPr>
                <w:rFonts w:ascii="Arial" w:eastAsia="Times New Roman" w:hAnsi="Arial" w:cs="Arial"/>
                <w:sz w:val="24"/>
                <w:szCs w:val="24"/>
              </w:rPr>
            </w:pPr>
            <w:r w:rsidRPr="004B2116">
              <w:rPr>
                <w:rFonts w:ascii="Times New Roman" w:eastAsia="Times New Roman" w:hAnsi="Times New Roman" w:cs="Times New Roman"/>
                <w:color w:val="000000"/>
                <w:kern w:val="24"/>
                <w:sz w:val="24"/>
                <w:szCs w:val="24"/>
              </w:rPr>
              <w:t>23 500</w:t>
            </w:r>
          </w:p>
        </w:tc>
      </w:tr>
      <w:tr w:rsidR="004B2116" w:rsidRPr="004B2116" w:rsidTr="008A13CF">
        <w:trPr>
          <w:trHeight w:val="585"/>
        </w:trPr>
        <w:tc>
          <w:tcPr>
            <w:tcW w:w="1413"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B2116" w:rsidRPr="004B2116" w:rsidRDefault="004B2116" w:rsidP="004B2116">
            <w:pPr>
              <w:spacing w:after="0" w:line="240" w:lineRule="auto"/>
              <w:textAlignment w:val="center"/>
              <w:rPr>
                <w:rFonts w:ascii="Arial" w:eastAsia="Times New Roman" w:hAnsi="Arial" w:cs="Arial"/>
                <w:sz w:val="24"/>
                <w:szCs w:val="24"/>
              </w:rPr>
            </w:pPr>
            <w:r w:rsidRPr="004B2116">
              <w:rPr>
                <w:rFonts w:ascii="Times New Roman" w:eastAsia="Times New Roman" w:hAnsi="Times New Roman" w:cs="Times New Roman"/>
                <w:color w:val="000000"/>
                <w:kern w:val="24"/>
                <w:sz w:val="24"/>
                <w:szCs w:val="24"/>
              </w:rPr>
              <w:t>Реальная заработная плата</w:t>
            </w:r>
          </w:p>
        </w:tc>
        <w:tc>
          <w:tcPr>
            <w:tcW w:w="549"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B2116" w:rsidRPr="004B2116" w:rsidRDefault="004B2116" w:rsidP="004B2116">
            <w:pPr>
              <w:spacing w:after="0" w:line="240" w:lineRule="auto"/>
              <w:jc w:val="center"/>
              <w:textAlignment w:val="center"/>
              <w:rPr>
                <w:rFonts w:ascii="Arial" w:eastAsia="Times New Roman" w:hAnsi="Arial" w:cs="Arial"/>
                <w:sz w:val="24"/>
                <w:szCs w:val="24"/>
              </w:rPr>
            </w:pPr>
            <w:proofErr w:type="gramStart"/>
            <w:r w:rsidRPr="004B2116">
              <w:rPr>
                <w:rFonts w:ascii="Times New Roman" w:eastAsia="Times New Roman" w:hAnsi="Times New Roman" w:cs="Times New Roman"/>
                <w:color w:val="000000"/>
                <w:kern w:val="24"/>
                <w:sz w:val="24"/>
                <w:szCs w:val="24"/>
              </w:rPr>
              <w:t xml:space="preserve">в % к </w:t>
            </w:r>
            <w:proofErr w:type="gramEnd"/>
          </w:p>
          <w:p w:rsidR="004B2116" w:rsidRPr="004B2116" w:rsidRDefault="004B2116" w:rsidP="004B2116">
            <w:pPr>
              <w:spacing w:after="0" w:line="240" w:lineRule="auto"/>
              <w:jc w:val="center"/>
              <w:textAlignment w:val="center"/>
              <w:rPr>
                <w:rFonts w:ascii="Arial" w:eastAsia="Times New Roman" w:hAnsi="Arial" w:cs="Arial"/>
                <w:sz w:val="24"/>
                <w:szCs w:val="24"/>
              </w:rPr>
            </w:pPr>
          </w:p>
        </w:tc>
        <w:tc>
          <w:tcPr>
            <w:tcW w:w="11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B2116" w:rsidRPr="004B2116" w:rsidRDefault="004B2116" w:rsidP="004B2116">
            <w:pPr>
              <w:spacing w:after="0" w:line="240" w:lineRule="auto"/>
              <w:jc w:val="center"/>
              <w:textAlignment w:val="center"/>
              <w:rPr>
                <w:rFonts w:ascii="Arial" w:eastAsia="Times New Roman" w:hAnsi="Arial" w:cs="Arial"/>
                <w:sz w:val="24"/>
                <w:szCs w:val="24"/>
              </w:rPr>
            </w:pPr>
          </w:p>
        </w:tc>
        <w:tc>
          <w:tcPr>
            <w:tcW w:w="48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B2116" w:rsidRPr="004B2116" w:rsidRDefault="004B2116" w:rsidP="004B2116">
            <w:pPr>
              <w:spacing w:after="0" w:line="240" w:lineRule="auto"/>
              <w:jc w:val="center"/>
              <w:textAlignment w:val="center"/>
              <w:rPr>
                <w:rFonts w:ascii="Arial" w:eastAsia="Times New Roman" w:hAnsi="Arial" w:cs="Arial"/>
                <w:sz w:val="24"/>
                <w:szCs w:val="24"/>
              </w:rPr>
            </w:pPr>
            <w:r w:rsidRPr="004B2116">
              <w:rPr>
                <w:rFonts w:ascii="Times New Roman" w:eastAsia="Times New Roman" w:hAnsi="Times New Roman" w:cs="Times New Roman"/>
                <w:color w:val="000000"/>
                <w:kern w:val="24"/>
                <w:sz w:val="24"/>
                <w:szCs w:val="24"/>
              </w:rPr>
              <w:t xml:space="preserve">116 </w:t>
            </w:r>
          </w:p>
        </w:tc>
        <w:tc>
          <w:tcPr>
            <w:tcW w:w="55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B2116" w:rsidRPr="004B2116" w:rsidRDefault="004B2116" w:rsidP="004B2116">
            <w:pPr>
              <w:spacing w:after="0" w:line="240" w:lineRule="auto"/>
              <w:jc w:val="center"/>
              <w:textAlignment w:val="center"/>
              <w:rPr>
                <w:rFonts w:ascii="Arial" w:eastAsia="Times New Roman" w:hAnsi="Arial" w:cs="Arial"/>
                <w:sz w:val="24"/>
                <w:szCs w:val="24"/>
              </w:rPr>
            </w:pPr>
            <w:r w:rsidRPr="004B2116">
              <w:rPr>
                <w:rFonts w:ascii="Times New Roman" w:eastAsia="Times New Roman" w:hAnsi="Times New Roman" w:cs="Times New Roman"/>
                <w:color w:val="000000"/>
                <w:kern w:val="24"/>
                <w:sz w:val="24"/>
                <w:szCs w:val="24"/>
              </w:rPr>
              <w:t xml:space="preserve">115 </w:t>
            </w:r>
          </w:p>
        </w:tc>
        <w:tc>
          <w:tcPr>
            <w:tcW w:w="48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B2116" w:rsidRPr="004B2116" w:rsidRDefault="004B2116" w:rsidP="004B2116">
            <w:pPr>
              <w:spacing w:after="0" w:line="240" w:lineRule="auto"/>
              <w:jc w:val="center"/>
              <w:textAlignment w:val="center"/>
              <w:rPr>
                <w:rFonts w:ascii="Arial" w:eastAsia="Times New Roman" w:hAnsi="Arial" w:cs="Arial"/>
                <w:sz w:val="24"/>
                <w:szCs w:val="24"/>
              </w:rPr>
            </w:pPr>
            <w:r w:rsidRPr="004B2116">
              <w:rPr>
                <w:rFonts w:ascii="Times New Roman" w:eastAsia="Times New Roman" w:hAnsi="Times New Roman" w:cs="Times New Roman"/>
                <w:color w:val="000000"/>
                <w:kern w:val="24"/>
                <w:sz w:val="24"/>
                <w:szCs w:val="24"/>
              </w:rPr>
              <w:t xml:space="preserve">113 </w:t>
            </w:r>
          </w:p>
        </w:tc>
        <w:tc>
          <w:tcPr>
            <w:tcW w:w="54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B2116" w:rsidRPr="004B2116" w:rsidRDefault="004B2116" w:rsidP="004B2116">
            <w:pPr>
              <w:spacing w:after="0" w:line="240" w:lineRule="auto"/>
              <w:jc w:val="center"/>
              <w:textAlignment w:val="center"/>
              <w:rPr>
                <w:rFonts w:ascii="Arial" w:eastAsia="Times New Roman" w:hAnsi="Arial" w:cs="Arial"/>
                <w:sz w:val="24"/>
                <w:szCs w:val="24"/>
              </w:rPr>
            </w:pPr>
            <w:r w:rsidRPr="004B2116">
              <w:rPr>
                <w:rFonts w:ascii="Times New Roman" w:eastAsia="Times New Roman" w:hAnsi="Times New Roman" w:cs="Times New Roman"/>
                <w:color w:val="000000"/>
                <w:kern w:val="24"/>
                <w:sz w:val="24"/>
                <w:szCs w:val="24"/>
              </w:rPr>
              <w:t xml:space="preserve">114 </w:t>
            </w:r>
          </w:p>
        </w:tc>
        <w:tc>
          <w:tcPr>
            <w:tcW w:w="429"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B2116" w:rsidRPr="004B2116" w:rsidRDefault="004B2116" w:rsidP="004B2116">
            <w:pPr>
              <w:spacing w:after="0" w:line="240" w:lineRule="auto"/>
              <w:jc w:val="center"/>
              <w:textAlignment w:val="center"/>
              <w:rPr>
                <w:rFonts w:ascii="Arial" w:eastAsia="Times New Roman" w:hAnsi="Arial" w:cs="Arial"/>
                <w:sz w:val="24"/>
                <w:szCs w:val="24"/>
              </w:rPr>
            </w:pPr>
            <w:r w:rsidRPr="004B2116">
              <w:rPr>
                <w:rFonts w:ascii="Times New Roman" w:eastAsia="Times New Roman" w:hAnsi="Times New Roman" w:cs="Times New Roman"/>
                <w:color w:val="000000"/>
                <w:kern w:val="24"/>
                <w:sz w:val="24"/>
                <w:szCs w:val="24"/>
              </w:rPr>
              <w:t xml:space="preserve">110 </w:t>
            </w:r>
          </w:p>
        </w:tc>
        <w:tc>
          <w:tcPr>
            <w:tcW w:w="422" w:type="pct"/>
            <w:tcBorders>
              <w:top w:val="single" w:sz="4" w:space="0" w:color="000000"/>
              <w:left w:val="single" w:sz="4" w:space="0" w:color="000000"/>
              <w:bottom w:val="single" w:sz="4" w:space="0" w:color="000000"/>
              <w:right w:val="single" w:sz="4" w:space="0" w:color="000000"/>
            </w:tcBorders>
            <w:vAlign w:val="center"/>
          </w:tcPr>
          <w:p w:rsidR="004B2116" w:rsidRPr="004B2116" w:rsidRDefault="004B2116" w:rsidP="004B2116">
            <w:pPr>
              <w:spacing w:after="0" w:line="240" w:lineRule="auto"/>
              <w:jc w:val="center"/>
              <w:textAlignment w:val="center"/>
              <w:rPr>
                <w:rFonts w:ascii="Arial" w:eastAsia="Times New Roman" w:hAnsi="Arial" w:cs="Arial"/>
                <w:sz w:val="24"/>
                <w:szCs w:val="24"/>
              </w:rPr>
            </w:pPr>
            <w:r w:rsidRPr="004B2116">
              <w:rPr>
                <w:rFonts w:ascii="Times New Roman" w:eastAsia="Times New Roman" w:hAnsi="Times New Roman" w:cs="Times New Roman"/>
                <w:color w:val="000000"/>
                <w:kern w:val="24"/>
                <w:sz w:val="24"/>
                <w:szCs w:val="24"/>
              </w:rPr>
              <w:t xml:space="preserve">102 </w:t>
            </w:r>
          </w:p>
        </w:tc>
      </w:tr>
      <w:tr w:rsidR="004B2116" w:rsidRPr="004B2116" w:rsidTr="008A13CF">
        <w:trPr>
          <w:trHeight w:val="585"/>
        </w:trPr>
        <w:tc>
          <w:tcPr>
            <w:tcW w:w="1413"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B2116" w:rsidRPr="004B2116" w:rsidRDefault="004B2116" w:rsidP="004B2116">
            <w:pPr>
              <w:spacing w:after="0" w:line="240" w:lineRule="auto"/>
              <w:textAlignment w:val="center"/>
              <w:rPr>
                <w:rFonts w:ascii="Arial" w:eastAsia="Times New Roman" w:hAnsi="Arial" w:cs="Arial"/>
                <w:sz w:val="24"/>
                <w:szCs w:val="24"/>
              </w:rPr>
            </w:pPr>
            <w:r w:rsidRPr="004B2116">
              <w:rPr>
                <w:rFonts w:ascii="Times New Roman" w:eastAsia="Times New Roman" w:hAnsi="Times New Roman" w:cs="Times New Roman"/>
                <w:color w:val="000000"/>
                <w:kern w:val="24"/>
                <w:sz w:val="24"/>
                <w:szCs w:val="24"/>
              </w:rPr>
              <w:t xml:space="preserve">Уровень жизни </w:t>
            </w:r>
          </w:p>
        </w:tc>
        <w:tc>
          <w:tcPr>
            <w:tcW w:w="549"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B2116" w:rsidRPr="004B2116" w:rsidRDefault="004B2116" w:rsidP="004B2116">
            <w:pPr>
              <w:spacing w:after="0" w:line="240" w:lineRule="auto"/>
              <w:jc w:val="center"/>
              <w:textAlignment w:val="center"/>
              <w:rPr>
                <w:rFonts w:ascii="Arial" w:eastAsia="Times New Roman" w:hAnsi="Arial" w:cs="Arial"/>
                <w:sz w:val="24"/>
                <w:szCs w:val="24"/>
              </w:rPr>
            </w:pPr>
            <w:r w:rsidRPr="004B2116">
              <w:rPr>
                <w:rFonts w:ascii="Times New Roman" w:eastAsia="Times New Roman" w:hAnsi="Times New Roman" w:cs="Times New Roman"/>
                <w:color w:val="000000"/>
                <w:kern w:val="24"/>
                <w:sz w:val="24"/>
                <w:szCs w:val="24"/>
              </w:rPr>
              <w:t>раз</w:t>
            </w:r>
          </w:p>
        </w:tc>
        <w:tc>
          <w:tcPr>
            <w:tcW w:w="11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B2116" w:rsidRPr="004B2116" w:rsidRDefault="004B2116" w:rsidP="004B2116">
            <w:pPr>
              <w:spacing w:after="0" w:line="240" w:lineRule="auto"/>
              <w:jc w:val="center"/>
              <w:textAlignment w:val="center"/>
              <w:rPr>
                <w:rFonts w:ascii="Arial" w:eastAsia="Times New Roman" w:hAnsi="Arial" w:cs="Arial"/>
                <w:sz w:val="24"/>
                <w:szCs w:val="24"/>
              </w:rPr>
            </w:pPr>
          </w:p>
        </w:tc>
        <w:tc>
          <w:tcPr>
            <w:tcW w:w="48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B2116" w:rsidRPr="004B2116" w:rsidRDefault="004B2116" w:rsidP="004B2116">
            <w:pPr>
              <w:spacing w:after="0" w:line="240" w:lineRule="auto"/>
              <w:jc w:val="center"/>
              <w:textAlignment w:val="center"/>
              <w:rPr>
                <w:rFonts w:ascii="Arial" w:eastAsia="Times New Roman" w:hAnsi="Arial" w:cs="Arial"/>
                <w:sz w:val="24"/>
                <w:szCs w:val="24"/>
              </w:rPr>
            </w:pPr>
            <w:r w:rsidRPr="004B2116">
              <w:rPr>
                <w:rFonts w:ascii="Times New Roman" w:eastAsia="Times New Roman" w:hAnsi="Times New Roman" w:cs="Times New Roman"/>
                <w:color w:val="000000"/>
                <w:kern w:val="24"/>
                <w:sz w:val="24"/>
                <w:szCs w:val="24"/>
              </w:rPr>
              <w:t>1,04</w:t>
            </w:r>
          </w:p>
        </w:tc>
        <w:tc>
          <w:tcPr>
            <w:tcW w:w="55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B2116" w:rsidRPr="004B2116" w:rsidRDefault="004B2116" w:rsidP="004B2116">
            <w:pPr>
              <w:spacing w:after="0" w:line="240" w:lineRule="auto"/>
              <w:jc w:val="center"/>
              <w:textAlignment w:val="center"/>
              <w:rPr>
                <w:rFonts w:ascii="Arial" w:eastAsia="Times New Roman" w:hAnsi="Arial" w:cs="Arial"/>
                <w:sz w:val="24"/>
                <w:szCs w:val="24"/>
              </w:rPr>
            </w:pPr>
            <w:r w:rsidRPr="004B2116">
              <w:rPr>
                <w:rFonts w:ascii="Times New Roman" w:eastAsia="Times New Roman" w:hAnsi="Times New Roman" w:cs="Times New Roman"/>
                <w:color w:val="000000"/>
                <w:kern w:val="24"/>
                <w:sz w:val="24"/>
                <w:szCs w:val="24"/>
              </w:rPr>
              <w:t>1,28</w:t>
            </w:r>
          </w:p>
        </w:tc>
        <w:tc>
          <w:tcPr>
            <w:tcW w:w="48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B2116" w:rsidRPr="004B2116" w:rsidRDefault="004B2116" w:rsidP="004B2116">
            <w:pPr>
              <w:spacing w:after="0" w:line="240" w:lineRule="auto"/>
              <w:jc w:val="center"/>
              <w:textAlignment w:val="center"/>
              <w:rPr>
                <w:rFonts w:ascii="Arial" w:eastAsia="Times New Roman" w:hAnsi="Arial" w:cs="Arial"/>
                <w:sz w:val="24"/>
                <w:szCs w:val="24"/>
              </w:rPr>
            </w:pPr>
            <w:r w:rsidRPr="004B2116">
              <w:rPr>
                <w:rFonts w:ascii="Times New Roman" w:eastAsia="Times New Roman" w:hAnsi="Times New Roman" w:cs="Times New Roman"/>
                <w:color w:val="000000"/>
                <w:kern w:val="24"/>
                <w:sz w:val="24"/>
                <w:szCs w:val="24"/>
              </w:rPr>
              <w:t>1,25</w:t>
            </w:r>
          </w:p>
        </w:tc>
        <w:tc>
          <w:tcPr>
            <w:tcW w:w="54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B2116" w:rsidRPr="004B2116" w:rsidRDefault="004B2116" w:rsidP="004B2116">
            <w:pPr>
              <w:spacing w:after="0" w:line="240" w:lineRule="auto"/>
              <w:jc w:val="center"/>
              <w:textAlignment w:val="center"/>
              <w:rPr>
                <w:rFonts w:ascii="Arial" w:eastAsia="Times New Roman" w:hAnsi="Arial" w:cs="Arial"/>
                <w:sz w:val="24"/>
                <w:szCs w:val="24"/>
              </w:rPr>
            </w:pPr>
            <w:r w:rsidRPr="004B2116">
              <w:rPr>
                <w:rFonts w:ascii="Times New Roman" w:eastAsia="Times New Roman" w:hAnsi="Times New Roman" w:cs="Times New Roman"/>
                <w:kern w:val="24"/>
                <w:sz w:val="24"/>
                <w:szCs w:val="24"/>
              </w:rPr>
              <w:t>1,42</w:t>
            </w:r>
          </w:p>
        </w:tc>
        <w:tc>
          <w:tcPr>
            <w:tcW w:w="429"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B2116" w:rsidRPr="004B2116" w:rsidRDefault="004B2116" w:rsidP="004B2116">
            <w:pPr>
              <w:spacing w:after="0" w:line="240" w:lineRule="auto"/>
              <w:jc w:val="center"/>
              <w:textAlignment w:val="center"/>
              <w:rPr>
                <w:rFonts w:ascii="Arial" w:eastAsia="Times New Roman" w:hAnsi="Arial" w:cs="Arial"/>
                <w:sz w:val="24"/>
                <w:szCs w:val="24"/>
              </w:rPr>
            </w:pPr>
            <w:r w:rsidRPr="004B2116">
              <w:rPr>
                <w:rFonts w:ascii="Times New Roman" w:eastAsia="Times New Roman" w:hAnsi="Times New Roman" w:cs="Times New Roman"/>
                <w:kern w:val="24"/>
                <w:sz w:val="24"/>
                <w:szCs w:val="24"/>
              </w:rPr>
              <w:t xml:space="preserve">1,39 </w:t>
            </w:r>
          </w:p>
        </w:tc>
        <w:tc>
          <w:tcPr>
            <w:tcW w:w="422" w:type="pct"/>
            <w:tcBorders>
              <w:top w:val="single" w:sz="4" w:space="0" w:color="000000"/>
              <w:left w:val="single" w:sz="4" w:space="0" w:color="000000"/>
              <w:bottom w:val="single" w:sz="4" w:space="0" w:color="000000"/>
              <w:right w:val="single" w:sz="4" w:space="0" w:color="000000"/>
            </w:tcBorders>
            <w:vAlign w:val="center"/>
          </w:tcPr>
          <w:p w:rsidR="004B2116" w:rsidRPr="004B2116" w:rsidRDefault="004B2116" w:rsidP="004B2116">
            <w:pPr>
              <w:spacing w:after="0" w:line="240" w:lineRule="auto"/>
              <w:jc w:val="center"/>
              <w:textAlignment w:val="center"/>
              <w:rPr>
                <w:rFonts w:ascii="Arial" w:eastAsia="Times New Roman" w:hAnsi="Arial" w:cs="Arial"/>
                <w:sz w:val="24"/>
                <w:szCs w:val="24"/>
              </w:rPr>
            </w:pPr>
            <w:r w:rsidRPr="004B2116">
              <w:rPr>
                <w:rFonts w:ascii="Times New Roman" w:eastAsia="Times New Roman" w:hAnsi="Times New Roman" w:cs="Times New Roman"/>
                <w:kern w:val="24"/>
                <w:sz w:val="24"/>
                <w:szCs w:val="24"/>
              </w:rPr>
              <w:t>1,1</w:t>
            </w:r>
          </w:p>
        </w:tc>
      </w:tr>
      <w:tr w:rsidR="004B2116" w:rsidRPr="004B2116" w:rsidTr="008A13CF">
        <w:trPr>
          <w:trHeight w:val="585"/>
        </w:trPr>
        <w:tc>
          <w:tcPr>
            <w:tcW w:w="1413"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B2116" w:rsidRPr="004B2116" w:rsidRDefault="004B2116" w:rsidP="004B2116">
            <w:pPr>
              <w:spacing w:after="0" w:line="240" w:lineRule="auto"/>
              <w:textAlignment w:val="center"/>
              <w:rPr>
                <w:rFonts w:ascii="Arial" w:eastAsia="Times New Roman" w:hAnsi="Arial" w:cs="Arial"/>
                <w:sz w:val="24"/>
                <w:szCs w:val="24"/>
              </w:rPr>
            </w:pPr>
            <w:r w:rsidRPr="004B2116">
              <w:rPr>
                <w:rFonts w:ascii="Times New Roman" w:eastAsia="Times New Roman" w:hAnsi="Times New Roman" w:cs="Times New Roman"/>
                <w:color w:val="000000"/>
                <w:kern w:val="24"/>
                <w:sz w:val="24"/>
                <w:szCs w:val="24"/>
              </w:rPr>
              <w:t>Минимальный потребительский бюджет (МПБ) на члена типовой семьи</w:t>
            </w:r>
          </w:p>
        </w:tc>
        <w:tc>
          <w:tcPr>
            <w:tcW w:w="549"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B2116" w:rsidRPr="004B2116" w:rsidRDefault="004B2116" w:rsidP="004B2116">
            <w:pPr>
              <w:spacing w:after="0" w:line="240" w:lineRule="auto"/>
              <w:jc w:val="center"/>
              <w:textAlignment w:val="center"/>
              <w:rPr>
                <w:rFonts w:ascii="Arial" w:eastAsia="Times New Roman" w:hAnsi="Arial" w:cs="Arial"/>
                <w:sz w:val="24"/>
                <w:szCs w:val="24"/>
              </w:rPr>
            </w:pPr>
            <w:r w:rsidRPr="004B2116">
              <w:rPr>
                <w:rFonts w:ascii="Times New Roman" w:eastAsia="Times New Roman" w:hAnsi="Times New Roman" w:cs="Times New Roman"/>
                <w:color w:val="000000"/>
                <w:kern w:val="24"/>
                <w:sz w:val="24"/>
                <w:szCs w:val="24"/>
              </w:rPr>
              <w:t>руб.</w:t>
            </w:r>
          </w:p>
        </w:tc>
        <w:tc>
          <w:tcPr>
            <w:tcW w:w="11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B2116" w:rsidRPr="004B2116" w:rsidRDefault="004B2116" w:rsidP="004B2116">
            <w:pPr>
              <w:spacing w:after="0" w:line="240" w:lineRule="auto"/>
              <w:jc w:val="center"/>
              <w:textAlignment w:val="center"/>
              <w:rPr>
                <w:rFonts w:ascii="Arial" w:eastAsia="Times New Roman" w:hAnsi="Arial" w:cs="Arial"/>
                <w:sz w:val="24"/>
                <w:szCs w:val="24"/>
              </w:rPr>
            </w:pPr>
          </w:p>
        </w:tc>
        <w:tc>
          <w:tcPr>
            <w:tcW w:w="48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B2116" w:rsidRPr="004B2116" w:rsidRDefault="004B2116" w:rsidP="004B2116">
            <w:pPr>
              <w:spacing w:after="0" w:line="240" w:lineRule="auto"/>
              <w:jc w:val="center"/>
              <w:textAlignment w:val="center"/>
              <w:rPr>
                <w:rFonts w:ascii="Arial" w:eastAsia="Times New Roman" w:hAnsi="Arial" w:cs="Arial"/>
                <w:sz w:val="24"/>
                <w:szCs w:val="24"/>
              </w:rPr>
            </w:pPr>
            <w:r w:rsidRPr="004B2116">
              <w:rPr>
                <w:rFonts w:ascii="Times New Roman" w:eastAsia="Times New Roman" w:hAnsi="Times New Roman" w:cs="Times New Roman"/>
                <w:color w:val="000000"/>
                <w:kern w:val="24"/>
                <w:sz w:val="24"/>
                <w:szCs w:val="24"/>
              </w:rPr>
              <w:t>9 131</w:t>
            </w:r>
          </w:p>
        </w:tc>
        <w:tc>
          <w:tcPr>
            <w:tcW w:w="55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B2116" w:rsidRPr="004B2116" w:rsidRDefault="004B2116" w:rsidP="004B2116">
            <w:pPr>
              <w:spacing w:after="0" w:line="240" w:lineRule="auto"/>
              <w:jc w:val="center"/>
              <w:textAlignment w:val="center"/>
              <w:rPr>
                <w:rFonts w:ascii="Arial" w:eastAsia="Times New Roman" w:hAnsi="Arial" w:cs="Arial"/>
                <w:sz w:val="24"/>
                <w:szCs w:val="24"/>
              </w:rPr>
            </w:pPr>
            <w:r w:rsidRPr="004B2116">
              <w:rPr>
                <w:rFonts w:ascii="Times New Roman" w:eastAsia="Times New Roman" w:hAnsi="Times New Roman" w:cs="Times New Roman"/>
                <w:color w:val="000000"/>
                <w:kern w:val="24"/>
                <w:sz w:val="24"/>
                <w:szCs w:val="24"/>
              </w:rPr>
              <w:t>9 471</w:t>
            </w:r>
          </w:p>
        </w:tc>
        <w:tc>
          <w:tcPr>
            <w:tcW w:w="48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B2116" w:rsidRPr="004B2116" w:rsidRDefault="004B2116" w:rsidP="004B2116">
            <w:pPr>
              <w:spacing w:after="0" w:line="240" w:lineRule="auto"/>
              <w:jc w:val="center"/>
              <w:textAlignment w:val="center"/>
              <w:rPr>
                <w:rFonts w:ascii="Arial" w:eastAsia="Times New Roman" w:hAnsi="Arial" w:cs="Arial"/>
                <w:sz w:val="24"/>
                <w:szCs w:val="24"/>
              </w:rPr>
            </w:pPr>
            <w:r w:rsidRPr="004B2116">
              <w:rPr>
                <w:rFonts w:ascii="Times New Roman" w:eastAsia="Times New Roman" w:hAnsi="Times New Roman" w:cs="Times New Roman"/>
                <w:kern w:val="24"/>
                <w:sz w:val="24"/>
                <w:szCs w:val="24"/>
              </w:rPr>
              <w:t>10 987</w:t>
            </w:r>
          </w:p>
        </w:tc>
        <w:tc>
          <w:tcPr>
            <w:tcW w:w="54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B2116" w:rsidRPr="004B2116" w:rsidRDefault="004B2116" w:rsidP="004B2116">
            <w:pPr>
              <w:spacing w:after="0" w:line="240" w:lineRule="auto"/>
              <w:jc w:val="center"/>
              <w:textAlignment w:val="center"/>
              <w:rPr>
                <w:rFonts w:ascii="Arial" w:eastAsia="Times New Roman" w:hAnsi="Arial" w:cs="Arial"/>
                <w:sz w:val="24"/>
                <w:szCs w:val="24"/>
              </w:rPr>
            </w:pPr>
            <w:r w:rsidRPr="004B2116">
              <w:rPr>
                <w:rFonts w:ascii="Times New Roman" w:eastAsia="Times New Roman" w:hAnsi="Times New Roman" w:cs="Times New Roman"/>
                <w:kern w:val="24"/>
                <w:sz w:val="24"/>
                <w:szCs w:val="24"/>
              </w:rPr>
              <w:t>12 087</w:t>
            </w:r>
          </w:p>
        </w:tc>
        <w:tc>
          <w:tcPr>
            <w:tcW w:w="429"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B2116" w:rsidRPr="004B2116" w:rsidRDefault="004B2116" w:rsidP="004B2116">
            <w:pPr>
              <w:spacing w:after="0" w:line="240" w:lineRule="auto"/>
              <w:jc w:val="center"/>
              <w:textAlignment w:val="center"/>
              <w:rPr>
                <w:rFonts w:ascii="Arial" w:eastAsia="Times New Roman" w:hAnsi="Arial" w:cs="Arial"/>
                <w:sz w:val="24"/>
                <w:szCs w:val="24"/>
              </w:rPr>
            </w:pPr>
            <w:r w:rsidRPr="004B2116">
              <w:rPr>
                <w:rFonts w:ascii="Times New Roman" w:eastAsia="Times New Roman" w:hAnsi="Times New Roman" w:cs="Times New Roman"/>
                <w:kern w:val="24"/>
                <w:sz w:val="24"/>
                <w:szCs w:val="24"/>
              </w:rPr>
              <w:t xml:space="preserve">13 809 </w:t>
            </w:r>
          </w:p>
        </w:tc>
        <w:tc>
          <w:tcPr>
            <w:tcW w:w="422" w:type="pct"/>
            <w:tcBorders>
              <w:top w:val="single" w:sz="4" w:space="0" w:color="000000"/>
              <w:left w:val="single" w:sz="4" w:space="0" w:color="000000"/>
              <w:bottom w:val="single" w:sz="4" w:space="0" w:color="000000"/>
              <w:right w:val="single" w:sz="4" w:space="0" w:color="000000"/>
            </w:tcBorders>
            <w:vAlign w:val="center"/>
          </w:tcPr>
          <w:p w:rsidR="004B2116" w:rsidRPr="004B2116" w:rsidRDefault="004B2116" w:rsidP="004B2116">
            <w:pPr>
              <w:spacing w:after="0" w:line="240" w:lineRule="auto"/>
              <w:jc w:val="center"/>
              <w:textAlignment w:val="center"/>
              <w:rPr>
                <w:rFonts w:ascii="Arial" w:eastAsia="Times New Roman" w:hAnsi="Arial" w:cs="Arial"/>
                <w:sz w:val="24"/>
                <w:szCs w:val="24"/>
              </w:rPr>
            </w:pPr>
            <w:r w:rsidRPr="004B2116">
              <w:rPr>
                <w:rFonts w:ascii="Times New Roman" w:eastAsia="Times New Roman" w:hAnsi="Times New Roman" w:cs="Times New Roman"/>
                <w:kern w:val="24"/>
                <w:sz w:val="24"/>
                <w:szCs w:val="24"/>
              </w:rPr>
              <w:t>11 400</w:t>
            </w:r>
          </w:p>
        </w:tc>
      </w:tr>
      <w:tr w:rsidR="004B2116" w:rsidRPr="004B2116" w:rsidTr="008A13CF">
        <w:trPr>
          <w:trHeight w:val="585"/>
        </w:trPr>
        <w:tc>
          <w:tcPr>
            <w:tcW w:w="5000" w:type="pct"/>
            <w:gridSpan w:val="1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B2116" w:rsidRPr="004B2116" w:rsidRDefault="004B2116" w:rsidP="004B2116">
            <w:pPr>
              <w:spacing w:after="0" w:line="240" w:lineRule="auto"/>
              <w:jc w:val="center"/>
              <w:textAlignment w:val="center"/>
              <w:rPr>
                <w:rFonts w:ascii="Times New Roman" w:eastAsia="Times New Roman" w:hAnsi="Times New Roman" w:cs="Times New Roman"/>
                <w:b/>
                <w:sz w:val="24"/>
                <w:szCs w:val="24"/>
              </w:rPr>
            </w:pPr>
            <w:r w:rsidRPr="004B2116">
              <w:rPr>
                <w:rFonts w:ascii="Times New Roman" w:eastAsia="Times New Roman" w:hAnsi="Times New Roman" w:cs="Times New Roman"/>
                <w:b/>
                <w:color w:val="000000"/>
                <w:kern w:val="24"/>
                <w:sz w:val="24"/>
                <w:szCs w:val="24"/>
                <w:lang w:val="en-US"/>
              </w:rPr>
              <w:t>III</w:t>
            </w:r>
            <w:r w:rsidRPr="004B2116">
              <w:rPr>
                <w:rFonts w:ascii="Times New Roman" w:eastAsia="Times New Roman" w:hAnsi="Times New Roman" w:cs="Times New Roman"/>
                <w:b/>
                <w:color w:val="000000"/>
                <w:kern w:val="24"/>
                <w:sz w:val="24"/>
                <w:szCs w:val="24"/>
              </w:rPr>
              <w:t>. Промышленность</w:t>
            </w:r>
            <w:r w:rsidRPr="004B2116">
              <w:rPr>
                <w:rFonts w:ascii="Times New Roman" w:eastAsia="Times New Roman" w:hAnsi="Times New Roman" w:cs="Times New Roman"/>
                <w:b/>
                <w:sz w:val="24"/>
                <w:szCs w:val="24"/>
              </w:rPr>
              <w:t xml:space="preserve"> </w:t>
            </w:r>
          </w:p>
          <w:p w:rsidR="004B2116" w:rsidRPr="004B2116" w:rsidRDefault="004B2116" w:rsidP="004B2116">
            <w:pPr>
              <w:spacing w:after="0" w:line="240" w:lineRule="auto"/>
              <w:jc w:val="center"/>
              <w:textAlignment w:val="center"/>
              <w:rPr>
                <w:rFonts w:ascii="Times New Roman" w:eastAsia="Times New Roman" w:hAnsi="Times New Roman" w:cs="Times New Roman"/>
                <w:b/>
                <w:color w:val="000000"/>
                <w:kern w:val="24"/>
                <w:sz w:val="50"/>
                <w:szCs w:val="50"/>
              </w:rPr>
            </w:pPr>
            <w:r w:rsidRPr="004B2116">
              <w:rPr>
                <w:rFonts w:ascii="Times New Roman" w:eastAsia="Times New Roman" w:hAnsi="Times New Roman" w:cs="Times New Roman"/>
                <w:b/>
                <w:sz w:val="24"/>
                <w:szCs w:val="24"/>
              </w:rPr>
              <w:t>Производство важнейших видов продукции (в натуральном выражении):</w:t>
            </w:r>
          </w:p>
        </w:tc>
      </w:tr>
      <w:tr w:rsidR="004B2116" w:rsidRPr="004B2116" w:rsidTr="008A13CF">
        <w:trPr>
          <w:trHeight w:val="585"/>
        </w:trPr>
        <w:tc>
          <w:tcPr>
            <w:tcW w:w="1413"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B2116" w:rsidRPr="004B2116" w:rsidRDefault="004B2116" w:rsidP="004B2116">
            <w:pPr>
              <w:spacing w:after="0" w:line="240" w:lineRule="auto"/>
              <w:textAlignment w:val="center"/>
              <w:rPr>
                <w:rFonts w:ascii="Arial" w:eastAsia="Times New Roman" w:hAnsi="Arial" w:cs="Arial"/>
                <w:sz w:val="24"/>
                <w:szCs w:val="24"/>
              </w:rPr>
            </w:pPr>
            <w:r w:rsidRPr="004B2116">
              <w:rPr>
                <w:rFonts w:ascii="Times New Roman" w:eastAsia="Times New Roman" w:hAnsi="Times New Roman" w:cs="Times New Roman"/>
                <w:color w:val="000000"/>
                <w:kern w:val="24"/>
                <w:sz w:val="24"/>
                <w:szCs w:val="24"/>
              </w:rPr>
              <w:t>нерудные строительные материалы</w:t>
            </w:r>
          </w:p>
        </w:tc>
        <w:tc>
          <w:tcPr>
            <w:tcW w:w="549"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B2116" w:rsidRPr="004B2116" w:rsidRDefault="004B2116" w:rsidP="004B2116">
            <w:pPr>
              <w:spacing w:after="0" w:line="240" w:lineRule="auto"/>
              <w:jc w:val="center"/>
              <w:textAlignment w:val="center"/>
              <w:rPr>
                <w:rFonts w:ascii="Arial" w:eastAsia="Times New Roman" w:hAnsi="Arial" w:cs="Arial"/>
                <w:sz w:val="24"/>
                <w:szCs w:val="24"/>
              </w:rPr>
            </w:pPr>
            <w:proofErr w:type="spellStart"/>
            <w:r w:rsidRPr="004B2116">
              <w:rPr>
                <w:rFonts w:ascii="Times New Roman" w:eastAsia="Times New Roman" w:hAnsi="Times New Roman" w:cs="Times New Roman"/>
                <w:color w:val="000000"/>
                <w:kern w:val="24"/>
                <w:sz w:val="24"/>
                <w:szCs w:val="24"/>
              </w:rPr>
              <w:t>т</w:t>
            </w:r>
            <w:proofErr w:type="gramStart"/>
            <w:r w:rsidRPr="004B2116">
              <w:rPr>
                <w:rFonts w:ascii="Times New Roman" w:eastAsia="Times New Roman" w:hAnsi="Times New Roman" w:cs="Times New Roman"/>
                <w:color w:val="000000"/>
                <w:kern w:val="24"/>
                <w:sz w:val="24"/>
                <w:szCs w:val="24"/>
              </w:rPr>
              <w:t>.м</w:t>
            </w:r>
            <w:proofErr w:type="spellEnd"/>
            <w:proofErr w:type="gramEnd"/>
            <w:r w:rsidRPr="004B2116">
              <w:rPr>
                <w:rFonts w:ascii="Times New Roman" w:eastAsia="Times New Roman" w:hAnsi="Times New Roman" w:cs="Times New Roman"/>
                <w:color w:val="000000"/>
                <w:kern w:val="24"/>
                <w:sz w:val="24"/>
                <w:szCs w:val="24"/>
              </w:rPr>
              <w:t xml:space="preserve"> 3</w:t>
            </w:r>
          </w:p>
        </w:tc>
        <w:tc>
          <w:tcPr>
            <w:tcW w:w="11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B2116" w:rsidRPr="004B2116" w:rsidRDefault="004B2116" w:rsidP="004B2116">
            <w:pPr>
              <w:spacing w:after="0" w:line="240" w:lineRule="auto"/>
              <w:jc w:val="center"/>
              <w:textAlignment w:val="center"/>
              <w:rPr>
                <w:rFonts w:ascii="Arial" w:eastAsia="Times New Roman" w:hAnsi="Arial" w:cs="Arial"/>
                <w:sz w:val="24"/>
                <w:szCs w:val="24"/>
              </w:rPr>
            </w:pPr>
          </w:p>
        </w:tc>
        <w:tc>
          <w:tcPr>
            <w:tcW w:w="48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B2116" w:rsidRPr="004B2116" w:rsidRDefault="004B2116" w:rsidP="004B2116">
            <w:pPr>
              <w:spacing w:after="0" w:line="240" w:lineRule="auto"/>
              <w:jc w:val="center"/>
              <w:textAlignment w:val="center"/>
              <w:rPr>
                <w:rFonts w:ascii="Arial" w:eastAsia="Times New Roman" w:hAnsi="Arial" w:cs="Arial"/>
                <w:sz w:val="24"/>
                <w:szCs w:val="24"/>
              </w:rPr>
            </w:pPr>
            <w:r w:rsidRPr="004B2116">
              <w:rPr>
                <w:rFonts w:ascii="Times New Roman" w:eastAsia="Times New Roman" w:hAnsi="Times New Roman" w:cs="Times New Roman"/>
                <w:color w:val="000000"/>
                <w:kern w:val="24"/>
                <w:sz w:val="24"/>
                <w:szCs w:val="24"/>
              </w:rPr>
              <w:t>292,7</w:t>
            </w:r>
          </w:p>
        </w:tc>
        <w:tc>
          <w:tcPr>
            <w:tcW w:w="55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B2116" w:rsidRPr="004B2116" w:rsidRDefault="004B2116" w:rsidP="004B2116">
            <w:pPr>
              <w:spacing w:after="0" w:line="240" w:lineRule="auto"/>
              <w:jc w:val="center"/>
              <w:textAlignment w:val="center"/>
              <w:rPr>
                <w:rFonts w:ascii="Arial" w:eastAsia="Times New Roman" w:hAnsi="Arial" w:cs="Arial"/>
                <w:sz w:val="24"/>
                <w:szCs w:val="24"/>
              </w:rPr>
            </w:pPr>
            <w:r w:rsidRPr="004B2116">
              <w:rPr>
                <w:rFonts w:ascii="Times New Roman" w:eastAsia="Times New Roman" w:hAnsi="Times New Roman" w:cs="Times New Roman"/>
                <w:color w:val="000000"/>
                <w:kern w:val="24"/>
                <w:sz w:val="24"/>
                <w:szCs w:val="24"/>
              </w:rPr>
              <w:t>453,4</w:t>
            </w:r>
          </w:p>
        </w:tc>
        <w:tc>
          <w:tcPr>
            <w:tcW w:w="48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B2116" w:rsidRPr="004B2116" w:rsidRDefault="004B2116" w:rsidP="004B2116">
            <w:pPr>
              <w:spacing w:after="0" w:line="240" w:lineRule="auto"/>
              <w:jc w:val="center"/>
              <w:textAlignment w:val="center"/>
              <w:rPr>
                <w:rFonts w:ascii="Arial" w:eastAsia="Times New Roman" w:hAnsi="Arial" w:cs="Arial"/>
                <w:sz w:val="24"/>
                <w:szCs w:val="24"/>
              </w:rPr>
            </w:pPr>
            <w:r w:rsidRPr="004B2116">
              <w:rPr>
                <w:rFonts w:ascii="Times New Roman" w:eastAsia="Times New Roman" w:hAnsi="Times New Roman" w:cs="Times New Roman"/>
                <w:color w:val="000000"/>
                <w:kern w:val="24"/>
                <w:sz w:val="24"/>
                <w:szCs w:val="24"/>
              </w:rPr>
              <w:t>444</w:t>
            </w:r>
          </w:p>
        </w:tc>
        <w:tc>
          <w:tcPr>
            <w:tcW w:w="54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B2116" w:rsidRPr="004B2116" w:rsidRDefault="004B2116" w:rsidP="004B2116">
            <w:pPr>
              <w:spacing w:after="0" w:line="240" w:lineRule="auto"/>
              <w:jc w:val="center"/>
              <w:textAlignment w:val="center"/>
              <w:rPr>
                <w:rFonts w:ascii="Arial" w:eastAsia="Times New Roman" w:hAnsi="Arial" w:cs="Arial"/>
                <w:sz w:val="24"/>
                <w:szCs w:val="24"/>
              </w:rPr>
            </w:pPr>
            <w:r w:rsidRPr="004B2116">
              <w:rPr>
                <w:rFonts w:ascii="Times New Roman" w:eastAsia="Times New Roman" w:hAnsi="Times New Roman" w:cs="Times New Roman"/>
                <w:color w:val="000000"/>
                <w:kern w:val="24"/>
                <w:sz w:val="24"/>
                <w:szCs w:val="24"/>
              </w:rPr>
              <w:t>432,8</w:t>
            </w:r>
          </w:p>
        </w:tc>
        <w:tc>
          <w:tcPr>
            <w:tcW w:w="429"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B2116" w:rsidRPr="004B2116" w:rsidRDefault="004B2116" w:rsidP="004B2116">
            <w:pPr>
              <w:spacing w:after="0" w:line="240" w:lineRule="auto"/>
              <w:jc w:val="center"/>
              <w:textAlignment w:val="center"/>
              <w:rPr>
                <w:rFonts w:ascii="Arial" w:eastAsia="Times New Roman" w:hAnsi="Arial" w:cs="Arial"/>
                <w:sz w:val="24"/>
                <w:szCs w:val="24"/>
              </w:rPr>
            </w:pPr>
            <w:r w:rsidRPr="004B2116">
              <w:rPr>
                <w:rFonts w:ascii="Times New Roman" w:eastAsia="Times New Roman" w:hAnsi="Times New Roman" w:cs="Times New Roman"/>
                <w:color w:val="000000"/>
                <w:kern w:val="24"/>
                <w:sz w:val="24"/>
                <w:szCs w:val="24"/>
              </w:rPr>
              <w:t xml:space="preserve">388,5 </w:t>
            </w:r>
          </w:p>
        </w:tc>
        <w:tc>
          <w:tcPr>
            <w:tcW w:w="422" w:type="pct"/>
            <w:tcBorders>
              <w:top w:val="single" w:sz="4" w:space="0" w:color="000000"/>
              <w:left w:val="single" w:sz="4" w:space="0" w:color="000000"/>
              <w:bottom w:val="single" w:sz="4" w:space="0" w:color="000000"/>
              <w:right w:val="single" w:sz="4" w:space="0" w:color="000000"/>
            </w:tcBorders>
            <w:vAlign w:val="center"/>
          </w:tcPr>
          <w:p w:rsidR="004B2116" w:rsidRPr="004B2116" w:rsidRDefault="004B2116" w:rsidP="004B2116">
            <w:pPr>
              <w:spacing w:after="0" w:line="240" w:lineRule="auto"/>
              <w:jc w:val="center"/>
              <w:textAlignment w:val="center"/>
              <w:rPr>
                <w:rFonts w:ascii="Arial" w:eastAsia="Times New Roman" w:hAnsi="Arial" w:cs="Arial"/>
                <w:sz w:val="24"/>
                <w:szCs w:val="24"/>
              </w:rPr>
            </w:pPr>
            <w:r w:rsidRPr="004B2116">
              <w:rPr>
                <w:rFonts w:ascii="Times New Roman" w:eastAsia="Times New Roman" w:hAnsi="Times New Roman" w:cs="Times New Roman"/>
                <w:color w:val="000000"/>
                <w:kern w:val="24"/>
                <w:sz w:val="24"/>
                <w:szCs w:val="24"/>
              </w:rPr>
              <w:t>345</w:t>
            </w:r>
          </w:p>
        </w:tc>
      </w:tr>
      <w:tr w:rsidR="004B2116" w:rsidRPr="004B2116" w:rsidTr="008A13CF">
        <w:trPr>
          <w:trHeight w:val="585"/>
        </w:trPr>
        <w:tc>
          <w:tcPr>
            <w:tcW w:w="1413"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B2116" w:rsidRPr="004B2116" w:rsidRDefault="004B2116" w:rsidP="004B2116">
            <w:pPr>
              <w:spacing w:after="0" w:line="240" w:lineRule="auto"/>
              <w:textAlignment w:val="center"/>
              <w:rPr>
                <w:rFonts w:ascii="Arial" w:eastAsia="Times New Roman" w:hAnsi="Arial" w:cs="Arial"/>
                <w:sz w:val="24"/>
                <w:szCs w:val="24"/>
              </w:rPr>
            </w:pPr>
            <w:r w:rsidRPr="004B2116">
              <w:rPr>
                <w:rFonts w:ascii="Times New Roman" w:eastAsia="Times New Roman" w:hAnsi="Times New Roman" w:cs="Times New Roman"/>
                <w:color w:val="000000"/>
                <w:kern w:val="24"/>
                <w:sz w:val="24"/>
                <w:szCs w:val="24"/>
              </w:rPr>
              <w:t>электроэнергия</w:t>
            </w:r>
          </w:p>
        </w:tc>
        <w:tc>
          <w:tcPr>
            <w:tcW w:w="549"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B2116" w:rsidRPr="004B2116" w:rsidRDefault="004B2116" w:rsidP="004B2116">
            <w:pPr>
              <w:spacing w:after="0" w:line="240" w:lineRule="auto"/>
              <w:jc w:val="center"/>
              <w:textAlignment w:val="center"/>
              <w:rPr>
                <w:rFonts w:ascii="Arial" w:eastAsia="Times New Roman" w:hAnsi="Arial" w:cs="Arial"/>
                <w:sz w:val="24"/>
                <w:szCs w:val="24"/>
              </w:rPr>
            </w:pPr>
            <w:r w:rsidRPr="004B2116">
              <w:rPr>
                <w:rFonts w:ascii="Times New Roman" w:eastAsia="Times New Roman" w:hAnsi="Times New Roman" w:cs="Times New Roman"/>
                <w:color w:val="000000"/>
                <w:kern w:val="24"/>
                <w:sz w:val="24"/>
                <w:szCs w:val="24"/>
              </w:rPr>
              <w:t>мВт час</w:t>
            </w:r>
          </w:p>
        </w:tc>
        <w:tc>
          <w:tcPr>
            <w:tcW w:w="11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B2116" w:rsidRPr="004B2116" w:rsidRDefault="004B2116" w:rsidP="004B2116">
            <w:pPr>
              <w:spacing w:after="0" w:line="240" w:lineRule="auto"/>
              <w:jc w:val="center"/>
              <w:textAlignment w:val="center"/>
              <w:rPr>
                <w:rFonts w:ascii="Arial" w:eastAsia="Times New Roman" w:hAnsi="Arial" w:cs="Arial"/>
                <w:sz w:val="24"/>
                <w:szCs w:val="24"/>
              </w:rPr>
            </w:pPr>
          </w:p>
        </w:tc>
        <w:tc>
          <w:tcPr>
            <w:tcW w:w="48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B2116" w:rsidRPr="004B2116" w:rsidRDefault="004B2116" w:rsidP="004B2116">
            <w:pPr>
              <w:spacing w:after="0" w:line="240" w:lineRule="auto"/>
              <w:jc w:val="center"/>
              <w:textAlignment w:val="center"/>
              <w:rPr>
                <w:rFonts w:ascii="Arial" w:eastAsia="Times New Roman" w:hAnsi="Arial" w:cs="Arial"/>
                <w:sz w:val="24"/>
                <w:szCs w:val="24"/>
              </w:rPr>
            </w:pPr>
            <w:r w:rsidRPr="004B2116">
              <w:rPr>
                <w:rFonts w:ascii="Times New Roman" w:eastAsia="Times New Roman" w:hAnsi="Times New Roman" w:cs="Times New Roman"/>
                <w:color w:val="000000"/>
                <w:kern w:val="24"/>
                <w:sz w:val="24"/>
                <w:szCs w:val="24"/>
              </w:rPr>
              <w:t>336</w:t>
            </w:r>
          </w:p>
        </w:tc>
        <w:tc>
          <w:tcPr>
            <w:tcW w:w="55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B2116" w:rsidRPr="004B2116" w:rsidRDefault="004B2116" w:rsidP="004B2116">
            <w:pPr>
              <w:spacing w:after="0" w:line="240" w:lineRule="auto"/>
              <w:jc w:val="center"/>
              <w:textAlignment w:val="center"/>
              <w:rPr>
                <w:rFonts w:ascii="Arial" w:eastAsia="Times New Roman" w:hAnsi="Arial" w:cs="Arial"/>
                <w:sz w:val="24"/>
                <w:szCs w:val="24"/>
              </w:rPr>
            </w:pPr>
            <w:r w:rsidRPr="004B2116">
              <w:rPr>
                <w:rFonts w:ascii="Times New Roman" w:eastAsia="Times New Roman" w:hAnsi="Times New Roman" w:cs="Times New Roman"/>
                <w:color w:val="000000"/>
                <w:kern w:val="24"/>
                <w:sz w:val="24"/>
                <w:szCs w:val="24"/>
              </w:rPr>
              <w:t>365</w:t>
            </w:r>
          </w:p>
        </w:tc>
        <w:tc>
          <w:tcPr>
            <w:tcW w:w="48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B2116" w:rsidRPr="004B2116" w:rsidRDefault="004B2116" w:rsidP="004B2116">
            <w:pPr>
              <w:spacing w:after="0" w:line="240" w:lineRule="auto"/>
              <w:jc w:val="center"/>
              <w:textAlignment w:val="center"/>
              <w:rPr>
                <w:rFonts w:ascii="Arial" w:eastAsia="Times New Roman" w:hAnsi="Arial" w:cs="Arial"/>
                <w:sz w:val="24"/>
                <w:szCs w:val="24"/>
              </w:rPr>
            </w:pPr>
            <w:r w:rsidRPr="004B2116">
              <w:rPr>
                <w:rFonts w:ascii="Times New Roman" w:eastAsia="Times New Roman" w:hAnsi="Times New Roman" w:cs="Times New Roman"/>
                <w:color w:val="000000"/>
                <w:kern w:val="24"/>
                <w:sz w:val="24"/>
                <w:szCs w:val="24"/>
              </w:rPr>
              <w:t>347</w:t>
            </w:r>
          </w:p>
        </w:tc>
        <w:tc>
          <w:tcPr>
            <w:tcW w:w="54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B2116" w:rsidRPr="004B2116" w:rsidRDefault="004B2116" w:rsidP="004B2116">
            <w:pPr>
              <w:spacing w:after="0" w:line="240" w:lineRule="auto"/>
              <w:jc w:val="center"/>
              <w:textAlignment w:val="center"/>
              <w:rPr>
                <w:rFonts w:ascii="Arial" w:eastAsia="Times New Roman" w:hAnsi="Arial" w:cs="Arial"/>
                <w:sz w:val="24"/>
                <w:szCs w:val="24"/>
              </w:rPr>
            </w:pPr>
            <w:r w:rsidRPr="004B2116">
              <w:rPr>
                <w:rFonts w:ascii="Times New Roman" w:eastAsia="Times New Roman" w:hAnsi="Times New Roman" w:cs="Times New Roman"/>
                <w:color w:val="000000"/>
                <w:kern w:val="24"/>
                <w:sz w:val="24"/>
                <w:szCs w:val="24"/>
              </w:rPr>
              <w:t>360</w:t>
            </w:r>
          </w:p>
        </w:tc>
        <w:tc>
          <w:tcPr>
            <w:tcW w:w="429"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B2116" w:rsidRPr="004B2116" w:rsidRDefault="004B2116" w:rsidP="004B2116">
            <w:pPr>
              <w:spacing w:after="0" w:line="240" w:lineRule="auto"/>
              <w:jc w:val="center"/>
              <w:textAlignment w:val="center"/>
              <w:rPr>
                <w:rFonts w:ascii="Arial" w:eastAsia="Times New Roman" w:hAnsi="Arial" w:cs="Arial"/>
                <w:sz w:val="24"/>
                <w:szCs w:val="24"/>
              </w:rPr>
            </w:pPr>
            <w:r w:rsidRPr="004B2116">
              <w:rPr>
                <w:rFonts w:ascii="Times New Roman" w:eastAsia="Times New Roman" w:hAnsi="Times New Roman" w:cs="Times New Roman"/>
                <w:color w:val="000000"/>
                <w:kern w:val="24"/>
                <w:sz w:val="24"/>
                <w:szCs w:val="24"/>
              </w:rPr>
              <w:t xml:space="preserve">335,1 </w:t>
            </w:r>
          </w:p>
        </w:tc>
        <w:tc>
          <w:tcPr>
            <w:tcW w:w="422" w:type="pct"/>
            <w:tcBorders>
              <w:top w:val="single" w:sz="4" w:space="0" w:color="000000"/>
              <w:left w:val="single" w:sz="4" w:space="0" w:color="000000"/>
              <w:bottom w:val="single" w:sz="4" w:space="0" w:color="000000"/>
              <w:right w:val="single" w:sz="4" w:space="0" w:color="000000"/>
            </w:tcBorders>
            <w:vAlign w:val="center"/>
          </w:tcPr>
          <w:p w:rsidR="004B2116" w:rsidRPr="004B2116" w:rsidRDefault="004B2116" w:rsidP="004B2116">
            <w:pPr>
              <w:spacing w:after="0" w:line="240" w:lineRule="auto"/>
              <w:jc w:val="center"/>
              <w:textAlignment w:val="center"/>
              <w:rPr>
                <w:rFonts w:ascii="Arial" w:eastAsia="Times New Roman" w:hAnsi="Arial" w:cs="Arial"/>
                <w:sz w:val="24"/>
                <w:szCs w:val="24"/>
              </w:rPr>
            </w:pPr>
            <w:r w:rsidRPr="004B2116">
              <w:rPr>
                <w:rFonts w:ascii="Times New Roman" w:eastAsia="Times New Roman" w:hAnsi="Times New Roman" w:cs="Times New Roman"/>
                <w:color w:val="000000"/>
                <w:kern w:val="24"/>
                <w:sz w:val="24"/>
                <w:szCs w:val="24"/>
              </w:rPr>
              <w:t>334</w:t>
            </w:r>
          </w:p>
        </w:tc>
      </w:tr>
      <w:tr w:rsidR="004B2116" w:rsidRPr="004B2116" w:rsidTr="008A13CF">
        <w:trPr>
          <w:trHeight w:val="585"/>
        </w:trPr>
        <w:tc>
          <w:tcPr>
            <w:tcW w:w="1413"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B2116" w:rsidRPr="004B2116" w:rsidRDefault="004B2116" w:rsidP="004B2116">
            <w:pPr>
              <w:spacing w:after="0" w:line="240" w:lineRule="auto"/>
              <w:textAlignment w:val="center"/>
              <w:rPr>
                <w:rFonts w:ascii="Arial" w:eastAsia="Times New Roman" w:hAnsi="Arial" w:cs="Arial"/>
                <w:sz w:val="24"/>
                <w:szCs w:val="24"/>
              </w:rPr>
            </w:pPr>
            <w:r w:rsidRPr="004B2116">
              <w:rPr>
                <w:rFonts w:ascii="Times New Roman" w:eastAsia="Times New Roman" w:hAnsi="Times New Roman" w:cs="Times New Roman"/>
                <w:color w:val="000000"/>
                <w:kern w:val="24"/>
                <w:sz w:val="24"/>
                <w:szCs w:val="24"/>
              </w:rPr>
              <w:t>тепловая энергия</w:t>
            </w:r>
          </w:p>
        </w:tc>
        <w:tc>
          <w:tcPr>
            <w:tcW w:w="549"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B2116" w:rsidRPr="004B2116" w:rsidRDefault="004B2116" w:rsidP="004B2116">
            <w:pPr>
              <w:spacing w:after="0" w:line="240" w:lineRule="auto"/>
              <w:jc w:val="center"/>
              <w:textAlignment w:val="center"/>
              <w:rPr>
                <w:rFonts w:ascii="Arial" w:eastAsia="Times New Roman" w:hAnsi="Arial" w:cs="Arial"/>
                <w:sz w:val="24"/>
                <w:szCs w:val="24"/>
              </w:rPr>
            </w:pPr>
            <w:r w:rsidRPr="004B2116">
              <w:rPr>
                <w:rFonts w:ascii="Times New Roman" w:eastAsia="Times New Roman" w:hAnsi="Times New Roman" w:cs="Times New Roman"/>
                <w:color w:val="000000"/>
                <w:kern w:val="24"/>
                <w:sz w:val="24"/>
                <w:szCs w:val="24"/>
              </w:rPr>
              <w:t>тыс. Гкал</w:t>
            </w:r>
          </w:p>
        </w:tc>
        <w:tc>
          <w:tcPr>
            <w:tcW w:w="11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B2116" w:rsidRPr="004B2116" w:rsidRDefault="004B2116" w:rsidP="004B2116">
            <w:pPr>
              <w:spacing w:after="0" w:line="240" w:lineRule="auto"/>
              <w:jc w:val="center"/>
              <w:textAlignment w:val="center"/>
              <w:rPr>
                <w:rFonts w:ascii="Arial" w:eastAsia="Times New Roman" w:hAnsi="Arial" w:cs="Arial"/>
                <w:sz w:val="24"/>
                <w:szCs w:val="24"/>
              </w:rPr>
            </w:pPr>
          </w:p>
        </w:tc>
        <w:tc>
          <w:tcPr>
            <w:tcW w:w="48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B2116" w:rsidRPr="004B2116" w:rsidRDefault="004B2116" w:rsidP="004B2116">
            <w:pPr>
              <w:spacing w:after="0" w:line="240" w:lineRule="auto"/>
              <w:jc w:val="center"/>
              <w:textAlignment w:val="center"/>
              <w:rPr>
                <w:rFonts w:ascii="Arial" w:eastAsia="Times New Roman" w:hAnsi="Arial" w:cs="Arial"/>
                <w:sz w:val="24"/>
                <w:szCs w:val="24"/>
              </w:rPr>
            </w:pPr>
            <w:r w:rsidRPr="004B2116">
              <w:rPr>
                <w:rFonts w:ascii="Times New Roman" w:eastAsia="Times New Roman" w:hAnsi="Times New Roman" w:cs="Times New Roman"/>
                <w:color w:val="000000"/>
                <w:kern w:val="24"/>
                <w:sz w:val="24"/>
                <w:szCs w:val="24"/>
              </w:rPr>
              <w:t>121</w:t>
            </w:r>
          </w:p>
        </w:tc>
        <w:tc>
          <w:tcPr>
            <w:tcW w:w="55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B2116" w:rsidRPr="004B2116" w:rsidRDefault="004B2116" w:rsidP="004B2116">
            <w:pPr>
              <w:spacing w:after="0" w:line="240" w:lineRule="auto"/>
              <w:jc w:val="center"/>
              <w:textAlignment w:val="center"/>
              <w:rPr>
                <w:rFonts w:ascii="Arial" w:eastAsia="Times New Roman" w:hAnsi="Arial" w:cs="Arial"/>
                <w:sz w:val="24"/>
                <w:szCs w:val="24"/>
              </w:rPr>
            </w:pPr>
            <w:r w:rsidRPr="004B2116">
              <w:rPr>
                <w:rFonts w:ascii="Times New Roman" w:eastAsia="Times New Roman" w:hAnsi="Times New Roman" w:cs="Times New Roman"/>
                <w:color w:val="000000"/>
                <w:kern w:val="24"/>
                <w:sz w:val="24"/>
                <w:szCs w:val="24"/>
              </w:rPr>
              <w:t>101</w:t>
            </w:r>
          </w:p>
        </w:tc>
        <w:tc>
          <w:tcPr>
            <w:tcW w:w="48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B2116" w:rsidRPr="004B2116" w:rsidRDefault="004B2116" w:rsidP="004B2116">
            <w:pPr>
              <w:spacing w:after="0" w:line="240" w:lineRule="auto"/>
              <w:jc w:val="center"/>
              <w:textAlignment w:val="center"/>
              <w:rPr>
                <w:rFonts w:ascii="Arial" w:eastAsia="Times New Roman" w:hAnsi="Arial" w:cs="Arial"/>
                <w:sz w:val="24"/>
                <w:szCs w:val="24"/>
              </w:rPr>
            </w:pPr>
            <w:r w:rsidRPr="004B2116">
              <w:rPr>
                <w:rFonts w:ascii="Times New Roman" w:eastAsia="Times New Roman" w:hAnsi="Times New Roman" w:cs="Times New Roman"/>
                <w:color w:val="000000"/>
                <w:kern w:val="24"/>
                <w:sz w:val="24"/>
                <w:szCs w:val="24"/>
              </w:rPr>
              <w:t>95</w:t>
            </w:r>
          </w:p>
        </w:tc>
        <w:tc>
          <w:tcPr>
            <w:tcW w:w="54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B2116" w:rsidRPr="004B2116" w:rsidRDefault="004B2116" w:rsidP="004B2116">
            <w:pPr>
              <w:spacing w:after="0" w:line="240" w:lineRule="auto"/>
              <w:jc w:val="center"/>
              <w:textAlignment w:val="center"/>
              <w:rPr>
                <w:rFonts w:ascii="Arial" w:eastAsia="Times New Roman" w:hAnsi="Arial" w:cs="Arial"/>
                <w:sz w:val="24"/>
                <w:szCs w:val="24"/>
              </w:rPr>
            </w:pPr>
            <w:r w:rsidRPr="004B2116">
              <w:rPr>
                <w:rFonts w:ascii="Times New Roman" w:eastAsia="Times New Roman" w:hAnsi="Times New Roman" w:cs="Times New Roman"/>
                <w:color w:val="000000"/>
                <w:kern w:val="24"/>
                <w:sz w:val="24"/>
                <w:szCs w:val="24"/>
              </w:rPr>
              <w:t>97</w:t>
            </w:r>
          </w:p>
        </w:tc>
        <w:tc>
          <w:tcPr>
            <w:tcW w:w="429"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B2116" w:rsidRPr="004B2116" w:rsidRDefault="004B2116" w:rsidP="004B2116">
            <w:pPr>
              <w:spacing w:after="0" w:line="240" w:lineRule="auto"/>
              <w:jc w:val="center"/>
              <w:textAlignment w:val="center"/>
              <w:rPr>
                <w:rFonts w:ascii="Arial" w:eastAsia="Times New Roman" w:hAnsi="Arial" w:cs="Arial"/>
                <w:sz w:val="24"/>
                <w:szCs w:val="24"/>
              </w:rPr>
            </w:pPr>
            <w:r w:rsidRPr="004B2116">
              <w:rPr>
                <w:rFonts w:ascii="Times New Roman" w:eastAsia="Times New Roman" w:hAnsi="Times New Roman" w:cs="Times New Roman"/>
                <w:color w:val="000000"/>
                <w:kern w:val="24"/>
                <w:sz w:val="24"/>
                <w:szCs w:val="24"/>
              </w:rPr>
              <w:t xml:space="preserve">114 </w:t>
            </w:r>
          </w:p>
        </w:tc>
        <w:tc>
          <w:tcPr>
            <w:tcW w:w="422" w:type="pct"/>
            <w:tcBorders>
              <w:top w:val="single" w:sz="4" w:space="0" w:color="000000"/>
              <w:left w:val="single" w:sz="4" w:space="0" w:color="000000"/>
              <w:bottom w:val="single" w:sz="4" w:space="0" w:color="000000"/>
              <w:right w:val="single" w:sz="4" w:space="0" w:color="000000"/>
            </w:tcBorders>
            <w:vAlign w:val="center"/>
          </w:tcPr>
          <w:p w:rsidR="004B2116" w:rsidRPr="004B2116" w:rsidRDefault="004B2116" w:rsidP="004B2116">
            <w:pPr>
              <w:spacing w:after="0" w:line="240" w:lineRule="auto"/>
              <w:jc w:val="center"/>
              <w:textAlignment w:val="center"/>
              <w:rPr>
                <w:rFonts w:ascii="Arial" w:eastAsia="Times New Roman" w:hAnsi="Arial" w:cs="Arial"/>
                <w:sz w:val="24"/>
                <w:szCs w:val="24"/>
              </w:rPr>
            </w:pPr>
            <w:r w:rsidRPr="004B2116">
              <w:rPr>
                <w:rFonts w:ascii="Times New Roman" w:eastAsia="Times New Roman" w:hAnsi="Times New Roman" w:cs="Times New Roman"/>
                <w:color w:val="000000"/>
                <w:kern w:val="24"/>
                <w:sz w:val="24"/>
                <w:szCs w:val="24"/>
              </w:rPr>
              <w:t>120</w:t>
            </w:r>
          </w:p>
        </w:tc>
      </w:tr>
      <w:tr w:rsidR="004B2116" w:rsidRPr="004B2116" w:rsidTr="008A13CF">
        <w:trPr>
          <w:trHeight w:val="585"/>
        </w:trPr>
        <w:tc>
          <w:tcPr>
            <w:tcW w:w="1413"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B2116" w:rsidRPr="004B2116" w:rsidRDefault="004B2116" w:rsidP="004B2116">
            <w:pPr>
              <w:spacing w:after="0" w:line="240" w:lineRule="auto"/>
              <w:textAlignment w:val="center"/>
              <w:rPr>
                <w:rFonts w:ascii="Arial" w:eastAsia="Times New Roman" w:hAnsi="Arial" w:cs="Arial"/>
                <w:sz w:val="24"/>
                <w:szCs w:val="24"/>
              </w:rPr>
            </w:pPr>
            <w:r w:rsidRPr="004B2116">
              <w:rPr>
                <w:rFonts w:ascii="Times New Roman" w:eastAsia="Times New Roman" w:hAnsi="Times New Roman" w:cs="Times New Roman"/>
                <w:color w:val="000000"/>
                <w:kern w:val="24"/>
                <w:sz w:val="24"/>
                <w:szCs w:val="24"/>
              </w:rPr>
              <w:t>химические реагенты</w:t>
            </w:r>
          </w:p>
        </w:tc>
        <w:tc>
          <w:tcPr>
            <w:tcW w:w="549"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B2116" w:rsidRPr="004B2116" w:rsidRDefault="004B2116" w:rsidP="004B2116">
            <w:pPr>
              <w:spacing w:after="0" w:line="240" w:lineRule="auto"/>
              <w:jc w:val="center"/>
              <w:textAlignment w:val="center"/>
              <w:rPr>
                <w:rFonts w:ascii="Arial" w:eastAsia="Times New Roman" w:hAnsi="Arial" w:cs="Arial"/>
                <w:sz w:val="24"/>
                <w:szCs w:val="24"/>
              </w:rPr>
            </w:pPr>
            <w:r w:rsidRPr="004B2116">
              <w:rPr>
                <w:rFonts w:ascii="Times New Roman" w:eastAsia="Times New Roman" w:hAnsi="Times New Roman" w:cs="Times New Roman"/>
                <w:color w:val="000000"/>
                <w:kern w:val="24"/>
                <w:sz w:val="24"/>
                <w:szCs w:val="24"/>
              </w:rPr>
              <w:t>т</w:t>
            </w:r>
          </w:p>
        </w:tc>
        <w:tc>
          <w:tcPr>
            <w:tcW w:w="11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B2116" w:rsidRPr="004B2116" w:rsidRDefault="004B2116" w:rsidP="004B2116">
            <w:pPr>
              <w:spacing w:after="0" w:line="240" w:lineRule="auto"/>
              <w:jc w:val="center"/>
              <w:textAlignment w:val="center"/>
              <w:rPr>
                <w:rFonts w:ascii="Arial" w:eastAsia="Times New Roman" w:hAnsi="Arial" w:cs="Arial"/>
                <w:sz w:val="24"/>
                <w:szCs w:val="24"/>
              </w:rPr>
            </w:pPr>
          </w:p>
        </w:tc>
        <w:tc>
          <w:tcPr>
            <w:tcW w:w="48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B2116" w:rsidRPr="004B2116" w:rsidRDefault="004B2116" w:rsidP="004B2116">
            <w:pPr>
              <w:spacing w:after="0" w:line="240" w:lineRule="auto"/>
              <w:jc w:val="center"/>
              <w:textAlignment w:val="center"/>
              <w:rPr>
                <w:rFonts w:ascii="Arial" w:eastAsia="Times New Roman" w:hAnsi="Arial" w:cs="Arial"/>
                <w:sz w:val="24"/>
                <w:szCs w:val="24"/>
              </w:rPr>
            </w:pPr>
            <w:r w:rsidRPr="004B2116">
              <w:rPr>
                <w:rFonts w:ascii="Times New Roman" w:eastAsia="Times New Roman" w:hAnsi="Times New Roman" w:cs="Times New Roman"/>
                <w:color w:val="000000"/>
                <w:kern w:val="24"/>
                <w:sz w:val="24"/>
                <w:szCs w:val="24"/>
              </w:rPr>
              <w:t>43 689</w:t>
            </w:r>
          </w:p>
        </w:tc>
        <w:tc>
          <w:tcPr>
            <w:tcW w:w="55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B2116" w:rsidRPr="004B2116" w:rsidRDefault="004B2116" w:rsidP="004B2116">
            <w:pPr>
              <w:spacing w:after="0" w:line="240" w:lineRule="auto"/>
              <w:jc w:val="center"/>
              <w:textAlignment w:val="center"/>
              <w:rPr>
                <w:rFonts w:ascii="Arial" w:eastAsia="Times New Roman" w:hAnsi="Arial" w:cs="Arial"/>
                <w:sz w:val="24"/>
                <w:szCs w:val="24"/>
              </w:rPr>
            </w:pPr>
            <w:r w:rsidRPr="004B2116">
              <w:rPr>
                <w:rFonts w:ascii="Times New Roman" w:eastAsia="Times New Roman" w:hAnsi="Times New Roman" w:cs="Times New Roman"/>
                <w:color w:val="000000"/>
                <w:kern w:val="24"/>
                <w:sz w:val="24"/>
                <w:szCs w:val="24"/>
              </w:rPr>
              <w:t>39 900</w:t>
            </w:r>
          </w:p>
        </w:tc>
        <w:tc>
          <w:tcPr>
            <w:tcW w:w="48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B2116" w:rsidRPr="004B2116" w:rsidRDefault="004B2116" w:rsidP="004B2116">
            <w:pPr>
              <w:spacing w:after="0" w:line="240" w:lineRule="auto"/>
              <w:jc w:val="center"/>
              <w:textAlignment w:val="center"/>
              <w:rPr>
                <w:rFonts w:ascii="Arial" w:eastAsia="Times New Roman" w:hAnsi="Arial" w:cs="Arial"/>
                <w:sz w:val="24"/>
                <w:szCs w:val="24"/>
              </w:rPr>
            </w:pPr>
            <w:r w:rsidRPr="004B2116">
              <w:rPr>
                <w:rFonts w:ascii="Times New Roman" w:eastAsia="Times New Roman" w:hAnsi="Times New Roman" w:cs="Times New Roman"/>
                <w:color w:val="000000"/>
                <w:kern w:val="24"/>
                <w:sz w:val="24"/>
                <w:szCs w:val="24"/>
              </w:rPr>
              <w:t>40 300</w:t>
            </w:r>
          </w:p>
        </w:tc>
        <w:tc>
          <w:tcPr>
            <w:tcW w:w="54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B2116" w:rsidRPr="004B2116" w:rsidRDefault="004B2116" w:rsidP="004B2116">
            <w:pPr>
              <w:spacing w:after="0" w:line="240" w:lineRule="auto"/>
              <w:jc w:val="center"/>
              <w:textAlignment w:val="center"/>
              <w:rPr>
                <w:rFonts w:ascii="Arial" w:eastAsia="Times New Roman" w:hAnsi="Arial" w:cs="Arial"/>
                <w:sz w:val="24"/>
                <w:szCs w:val="24"/>
              </w:rPr>
            </w:pPr>
            <w:r w:rsidRPr="004B2116">
              <w:rPr>
                <w:rFonts w:ascii="Times New Roman" w:eastAsia="Times New Roman" w:hAnsi="Times New Roman" w:cs="Times New Roman"/>
                <w:color w:val="000000"/>
                <w:kern w:val="24"/>
                <w:sz w:val="24"/>
                <w:szCs w:val="24"/>
              </w:rPr>
              <w:t>23 123</w:t>
            </w:r>
          </w:p>
        </w:tc>
        <w:tc>
          <w:tcPr>
            <w:tcW w:w="429"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B2116" w:rsidRPr="004B2116" w:rsidRDefault="004B2116" w:rsidP="004B2116">
            <w:pPr>
              <w:spacing w:after="0" w:line="240" w:lineRule="auto"/>
              <w:jc w:val="center"/>
              <w:textAlignment w:val="center"/>
              <w:rPr>
                <w:rFonts w:ascii="Arial" w:eastAsia="Times New Roman" w:hAnsi="Arial" w:cs="Arial"/>
                <w:sz w:val="24"/>
                <w:szCs w:val="24"/>
              </w:rPr>
            </w:pPr>
            <w:r w:rsidRPr="004B2116">
              <w:rPr>
                <w:rFonts w:ascii="Times New Roman" w:eastAsia="Times New Roman" w:hAnsi="Times New Roman" w:cs="Times New Roman"/>
                <w:color w:val="000000"/>
                <w:kern w:val="24"/>
                <w:sz w:val="24"/>
                <w:szCs w:val="24"/>
              </w:rPr>
              <w:t xml:space="preserve">26 189 </w:t>
            </w:r>
          </w:p>
        </w:tc>
        <w:tc>
          <w:tcPr>
            <w:tcW w:w="422" w:type="pct"/>
            <w:tcBorders>
              <w:top w:val="single" w:sz="4" w:space="0" w:color="000000"/>
              <w:left w:val="single" w:sz="4" w:space="0" w:color="000000"/>
              <w:bottom w:val="single" w:sz="4" w:space="0" w:color="000000"/>
              <w:right w:val="single" w:sz="4" w:space="0" w:color="000000"/>
            </w:tcBorders>
            <w:vAlign w:val="center"/>
          </w:tcPr>
          <w:p w:rsidR="004B2116" w:rsidRPr="004B2116" w:rsidRDefault="004B2116" w:rsidP="004B2116">
            <w:pPr>
              <w:spacing w:after="0" w:line="240" w:lineRule="auto"/>
              <w:jc w:val="center"/>
              <w:textAlignment w:val="center"/>
              <w:rPr>
                <w:rFonts w:ascii="Arial" w:eastAsia="Times New Roman" w:hAnsi="Arial" w:cs="Arial"/>
                <w:sz w:val="24"/>
                <w:szCs w:val="24"/>
              </w:rPr>
            </w:pPr>
            <w:r w:rsidRPr="004B2116">
              <w:rPr>
                <w:rFonts w:ascii="Times New Roman" w:eastAsia="Times New Roman" w:hAnsi="Times New Roman" w:cs="Times New Roman"/>
                <w:color w:val="000000"/>
                <w:kern w:val="24"/>
                <w:sz w:val="24"/>
                <w:szCs w:val="24"/>
              </w:rPr>
              <w:t>24 200</w:t>
            </w:r>
          </w:p>
        </w:tc>
      </w:tr>
      <w:tr w:rsidR="004B2116" w:rsidRPr="004B2116" w:rsidTr="008A13CF">
        <w:trPr>
          <w:trHeight w:val="585"/>
        </w:trPr>
        <w:tc>
          <w:tcPr>
            <w:tcW w:w="1413"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B2116" w:rsidRPr="004B2116" w:rsidRDefault="004B2116" w:rsidP="004B2116">
            <w:pPr>
              <w:spacing w:after="0" w:line="240" w:lineRule="auto"/>
              <w:textAlignment w:val="center"/>
              <w:rPr>
                <w:rFonts w:ascii="Arial" w:eastAsia="Times New Roman" w:hAnsi="Arial" w:cs="Arial"/>
                <w:sz w:val="24"/>
                <w:szCs w:val="24"/>
              </w:rPr>
            </w:pPr>
            <w:r w:rsidRPr="004B2116">
              <w:rPr>
                <w:rFonts w:ascii="Times New Roman" w:eastAsia="Times New Roman" w:hAnsi="Times New Roman" w:cs="Times New Roman"/>
                <w:color w:val="000000"/>
                <w:kern w:val="24"/>
                <w:sz w:val="24"/>
                <w:szCs w:val="24"/>
              </w:rPr>
              <w:lastRenderedPageBreak/>
              <w:t>хлеб и хлебобулочные изделия</w:t>
            </w:r>
          </w:p>
        </w:tc>
        <w:tc>
          <w:tcPr>
            <w:tcW w:w="549"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B2116" w:rsidRPr="004B2116" w:rsidRDefault="004B2116" w:rsidP="004B2116">
            <w:pPr>
              <w:spacing w:after="0" w:line="240" w:lineRule="auto"/>
              <w:jc w:val="center"/>
              <w:textAlignment w:val="center"/>
              <w:rPr>
                <w:rFonts w:ascii="Arial" w:eastAsia="Times New Roman" w:hAnsi="Arial" w:cs="Arial"/>
                <w:sz w:val="24"/>
                <w:szCs w:val="24"/>
              </w:rPr>
            </w:pPr>
            <w:r w:rsidRPr="004B2116">
              <w:rPr>
                <w:rFonts w:ascii="Times New Roman" w:eastAsia="Times New Roman" w:hAnsi="Times New Roman" w:cs="Times New Roman"/>
                <w:color w:val="000000"/>
                <w:kern w:val="24"/>
                <w:sz w:val="24"/>
                <w:szCs w:val="24"/>
              </w:rPr>
              <w:t>т</w:t>
            </w:r>
          </w:p>
        </w:tc>
        <w:tc>
          <w:tcPr>
            <w:tcW w:w="11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B2116" w:rsidRPr="004B2116" w:rsidRDefault="004B2116" w:rsidP="004B2116">
            <w:pPr>
              <w:spacing w:after="0" w:line="240" w:lineRule="auto"/>
              <w:jc w:val="center"/>
              <w:textAlignment w:val="center"/>
              <w:rPr>
                <w:rFonts w:ascii="Arial" w:eastAsia="Times New Roman" w:hAnsi="Arial" w:cs="Arial"/>
                <w:sz w:val="24"/>
                <w:szCs w:val="24"/>
              </w:rPr>
            </w:pPr>
          </w:p>
        </w:tc>
        <w:tc>
          <w:tcPr>
            <w:tcW w:w="48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B2116" w:rsidRPr="004B2116" w:rsidRDefault="004B2116" w:rsidP="004B2116">
            <w:pPr>
              <w:spacing w:after="0" w:line="240" w:lineRule="auto"/>
              <w:jc w:val="center"/>
              <w:textAlignment w:val="center"/>
              <w:rPr>
                <w:rFonts w:ascii="Arial" w:eastAsia="Times New Roman" w:hAnsi="Arial" w:cs="Arial"/>
                <w:sz w:val="24"/>
                <w:szCs w:val="24"/>
              </w:rPr>
            </w:pPr>
            <w:r w:rsidRPr="004B2116">
              <w:rPr>
                <w:rFonts w:ascii="Times New Roman" w:eastAsia="Times New Roman" w:hAnsi="Times New Roman" w:cs="Times New Roman"/>
                <w:color w:val="000000"/>
                <w:kern w:val="24"/>
                <w:sz w:val="24"/>
                <w:szCs w:val="24"/>
              </w:rPr>
              <w:t>379</w:t>
            </w:r>
          </w:p>
        </w:tc>
        <w:tc>
          <w:tcPr>
            <w:tcW w:w="55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B2116" w:rsidRPr="004B2116" w:rsidRDefault="004B2116" w:rsidP="004B2116">
            <w:pPr>
              <w:spacing w:after="0" w:line="240" w:lineRule="auto"/>
              <w:jc w:val="center"/>
              <w:textAlignment w:val="center"/>
              <w:rPr>
                <w:rFonts w:ascii="Arial" w:eastAsia="Times New Roman" w:hAnsi="Arial" w:cs="Arial"/>
                <w:sz w:val="24"/>
                <w:szCs w:val="24"/>
              </w:rPr>
            </w:pPr>
            <w:r w:rsidRPr="004B2116">
              <w:rPr>
                <w:rFonts w:ascii="Times New Roman" w:eastAsia="Times New Roman" w:hAnsi="Times New Roman" w:cs="Times New Roman"/>
                <w:color w:val="000000"/>
                <w:kern w:val="24"/>
                <w:sz w:val="24"/>
                <w:szCs w:val="24"/>
              </w:rPr>
              <w:t>113,3</w:t>
            </w:r>
          </w:p>
        </w:tc>
        <w:tc>
          <w:tcPr>
            <w:tcW w:w="48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B2116" w:rsidRPr="004B2116" w:rsidRDefault="004B2116" w:rsidP="004B2116">
            <w:pPr>
              <w:spacing w:after="0" w:line="240" w:lineRule="auto"/>
              <w:jc w:val="center"/>
              <w:textAlignment w:val="center"/>
              <w:rPr>
                <w:rFonts w:ascii="Arial" w:eastAsia="Times New Roman" w:hAnsi="Arial" w:cs="Arial"/>
                <w:sz w:val="24"/>
                <w:szCs w:val="24"/>
              </w:rPr>
            </w:pPr>
            <w:r w:rsidRPr="004B2116">
              <w:rPr>
                <w:rFonts w:ascii="Times New Roman" w:eastAsia="Times New Roman" w:hAnsi="Times New Roman" w:cs="Times New Roman"/>
                <w:color w:val="000000"/>
                <w:kern w:val="24"/>
                <w:sz w:val="24"/>
                <w:szCs w:val="24"/>
              </w:rPr>
              <w:t>355</w:t>
            </w:r>
          </w:p>
        </w:tc>
        <w:tc>
          <w:tcPr>
            <w:tcW w:w="54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B2116" w:rsidRPr="004B2116" w:rsidRDefault="004B2116" w:rsidP="004B2116">
            <w:pPr>
              <w:spacing w:after="0" w:line="240" w:lineRule="auto"/>
              <w:jc w:val="center"/>
              <w:textAlignment w:val="center"/>
              <w:rPr>
                <w:rFonts w:ascii="Arial" w:eastAsia="Times New Roman" w:hAnsi="Arial" w:cs="Arial"/>
                <w:sz w:val="24"/>
                <w:szCs w:val="24"/>
              </w:rPr>
            </w:pPr>
            <w:r w:rsidRPr="004B2116">
              <w:rPr>
                <w:rFonts w:ascii="Times New Roman" w:eastAsia="Times New Roman" w:hAnsi="Times New Roman" w:cs="Times New Roman"/>
                <w:color w:val="000000"/>
                <w:kern w:val="24"/>
                <w:sz w:val="24"/>
                <w:szCs w:val="24"/>
              </w:rPr>
              <w:t xml:space="preserve"> - </w:t>
            </w:r>
          </w:p>
        </w:tc>
        <w:tc>
          <w:tcPr>
            <w:tcW w:w="429"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B2116" w:rsidRPr="004B2116" w:rsidRDefault="004B2116" w:rsidP="004B2116">
            <w:pPr>
              <w:spacing w:after="0" w:line="240" w:lineRule="auto"/>
              <w:jc w:val="center"/>
              <w:textAlignment w:val="center"/>
              <w:rPr>
                <w:rFonts w:ascii="Arial" w:eastAsia="Times New Roman" w:hAnsi="Arial" w:cs="Arial"/>
                <w:sz w:val="24"/>
                <w:szCs w:val="24"/>
              </w:rPr>
            </w:pPr>
            <w:r w:rsidRPr="004B2116">
              <w:rPr>
                <w:rFonts w:ascii="Times New Roman" w:eastAsia="Times New Roman" w:hAnsi="Times New Roman" w:cs="Times New Roman"/>
                <w:color w:val="000000"/>
                <w:kern w:val="24"/>
                <w:sz w:val="24"/>
                <w:szCs w:val="24"/>
              </w:rPr>
              <w:t xml:space="preserve">- </w:t>
            </w:r>
          </w:p>
        </w:tc>
        <w:tc>
          <w:tcPr>
            <w:tcW w:w="422" w:type="pct"/>
            <w:tcBorders>
              <w:top w:val="single" w:sz="4" w:space="0" w:color="000000"/>
              <w:left w:val="single" w:sz="4" w:space="0" w:color="000000"/>
              <w:bottom w:val="single" w:sz="4" w:space="0" w:color="000000"/>
              <w:right w:val="single" w:sz="4" w:space="0" w:color="000000"/>
            </w:tcBorders>
            <w:vAlign w:val="center"/>
          </w:tcPr>
          <w:p w:rsidR="004B2116" w:rsidRPr="004B2116" w:rsidRDefault="004B2116" w:rsidP="004B2116">
            <w:pPr>
              <w:spacing w:after="0" w:line="240" w:lineRule="auto"/>
              <w:jc w:val="center"/>
              <w:textAlignment w:val="center"/>
              <w:rPr>
                <w:rFonts w:ascii="Arial" w:eastAsia="Times New Roman" w:hAnsi="Arial" w:cs="Arial"/>
                <w:sz w:val="24"/>
                <w:szCs w:val="24"/>
              </w:rPr>
            </w:pPr>
            <w:r w:rsidRPr="004B2116">
              <w:rPr>
                <w:rFonts w:ascii="Times New Roman" w:eastAsia="Times New Roman" w:hAnsi="Times New Roman" w:cs="Times New Roman"/>
                <w:color w:val="000000"/>
                <w:kern w:val="24"/>
                <w:sz w:val="24"/>
                <w:szCs w:val="24"/>
              </w:rPr>
              <w:t>488</w:t>
            </w:r>
          </w:p>
        </w:tc>
      </w:tr>
      <w:tr w:rsidR="004B2116" w:rsidRPr="004B2116" w:rsidTr="008A13CF">
        <w:trPr>
          <w:trHeight w:val="585"/>
        </w:trPr>
        <w:tc>
          <w:tcPr>
            <w:tcW w:w="1413"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B2116" w:rsidRPr="004B2116" w:rsidRDefault="004B2116" w:rsidP="004B2116">
            <w:pPr>
              <w:spacing w:after="0" w:line="240" w:lineRule="auto"/>
              <w:textAlignment w:val="center"/>
              <w:rPr>
                <w:rFonts w:ascii="Arial" w:eastAsia="Times New Roman" w:hAnsi="Arial" w:cs="Arial"/>
                <w:sz w:val="24"/>
                <w:szCs w:val="24"/>
              </w:rPr>
            </w:pPr>
            <w:r w:rsidRPr="004B2116">
              <w:rPr>
                <w:rFonts w:ascii="Times New Roman" w:eastAsia="Times New Roman" w:hAnsi="Times New Roman" w:cs="Times New Roman"/>
                <w:color w:val="000000"/>
                <w:kern w:val="24"/>
                <w:sz w:val="24"/>
                <w:szCs w:val="24"/>
              </w:rPr>
              <w:t>кондитерские изделия</w:t>
            </w:r>
          </w:p>
        </w:tc>
        <w:tc>
          <w:tcPr>
            <w:tcW w:w="549"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B2116" w:rsidRPr="004B2116" w:rsidRDefault="004B2116" w:rsidP="004B2116">
            <w:pPr>
              <w:spacing w:after="0" w:line="240" w:lineRule="auto"/>
              <w:jc w:val="center"/>
              <w:textAlignment w:val="center"/>
              <w:rPr>
                <w:rFonts w:ascii="Arial" w:eastAsia="Times New Roman" w:hAnsi="Arial" w:cs="Arial"/>
                <w:sz w:val="24"/>
                <w:szCs w:val="24"/>
              </w:rPr>
            </w:pPr>
            <w:r w:rsidRPr="004B2116">
              <w:rPr>
                <w:rFonts w:ascii="Times New Roman" w:eastAsia="Times New Roman" w:hAnsi="Times New Roman" w:cs="Times New Roman"/>
                <w:color w:val="000000"/>
                <w:kern w:val="24"/>
                <w:sz w:val="24"/>
                <w:szCs w:val="24"/>
              </w:rPr>
              <w:t>т</w:t>
            </w:r>
          </w:p>
        </w:tc>
        <w:tc>
          <w:tcPr>
            <w:tcW w:w="11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B2116" w:rsidRPr="004B2116" w:rsidRDefault="004B2116" w:rsidP="004B2116">
            <w:pPr>
              <w:spacing w:after="0" w:line="240" w:lineRule="auto"/>
              <w:jc w:val="center"/>
              <w:textAlignment w:val="center"/>
              <w:rPr>
                <w:rFonts w:ascii="Arial" w:eastAsia="Times New Roman" w:hAnsi="Arial" w:cs="Arial"/>
                <w:sz w:val="24"/>
                <w:szCs w:val="24"/>
              </w:rPr>
            </w:pPr>
          </w:p>
        </w:tc>
        <w:tc>
          <w:tcPr>
            <w:tcW w:w="48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B2116" w:rsidRPr="004B2116" w:rsidRDefault="004B2116" w:rsidP="004B2116">
            <w:pPr>
              <w:spacing w:after="0" w:line="240" w:lineRule="auto"/>
              <w:jc w:val="center"/>
              <w:textAlignment w:val="center"/>
              <w:rPr>
                <w:rFonts w:ascii="Arial" w:eastAsia="Times New Roman" w:hAnsi="Arial" w:cs="Arial"/>
                <w:sz w:val="24"/>
                <w:szCs w:val="24"/>
              </w:rPr>
            </w:pPr>
            <w:r w:rsidRPr="004B2116">
              <w:rPr>
                <w:rFonts w:ascii="Times New Roman" w:eastAsia="Times New Roman" w:hAnsi="Times New Roman" w:cs="Times New Roman"/>
                <w:color w:val="000000"/>
                <w:kern w:val="24"/>
                <w:sz w:val="24"/>
                <w:szCs w:val="24"/>
              </w:rPr>
              <w:t>80,6</w:t>
            </w:r>
          </w:p>
        </w:tc>
        <w:tc>
          <w:tcPr>
            <w:tcW w:w="55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B2116" w:rsidRPr="004B2116" w:rsidRDefault="004B2116" w:rsidP="004B2116">
            <w:pPr>
              <w:spacing w:after="0" w:line="240" w:lineRule="auto"/>
              <w:jc w:val="center"/>
              <w:textAlignment w:val="center"/>
              <w:rPr>
                <w:rFonts w:ascii="Arial" w:eastAsia="Times New Roman" w:hAnsi="Arial" w:cs="Arial"/>
                <w:sz w:val="24"/>
                <w:szCs w:val="24"/>
              </w:rPr>
            </w:pPr>
            <w:r w:rsidRPr="004B2116">
              <w:rPr>
                <w:rFonts w:ascii="Times New Roman" w:eastAsia="Times New Roman" w:hAnsi="Times New Roman" w:cs="Times New Roman"/>
                <w:color w:val="000000"/>
                <w:kern w:val="24"/>
                <w:sz w:val="24"/>
                <w:szCs w:val="24"/>
              </w:rPr>
              <w:t>27,8</w:t>
            </w:r>
          </w:p>
        </w:tc>
        <w:tc>
          <w:tcPr>
            <w:tcW w:w="48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B2116" w:rsidRPr="004B2116" w:rsidRDefault="004B2116" w:rsidP="004B2116">
            <w:pPr>
              <w:spacing w:after="0" w:line="240" w:lineRule="auto"/>
              <w:jc w:val="center"/>
              <w:textAlignment w:val="center"/>
              <w:rPr>
                <w:rFonts w:ascii="Arial" w:eastAsia="Times New Roman" w:hAnsi="Arial" w:cs="Arial"/>
                <w:sz w:val="24"/>
                <w:szCs w:val="24"/>
              </w:rPr>
            </w:pPr>
            <w:r w:rsidRPr="004B2116">
              <w:rPr>
                <w:rFonts w:ascii="Times New Roman" w:eastAsia="Times New Roman" w:hAnsi="Times New Roman" w:cs="Times New Roman"/>
                <w:color w:val="000000"/>
                <w:kern w:val="24"/>
                <w:sz w:val="24"/>
                <w:szCs w:val="24"/>
              </w:rPr>
              <w:t>78,5</w:t>
            </w:r>
          </w:p>
        </w:tc>
        <w:tc>
          <w:tcPr>
            <w:tcW w:w="54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B2116" w:rsidRPr="004B2116" w:rsidRDefault="004B2116" w:rsidP="004B2116">
            <w:pPr>
              <w:spacing w:after="0" w:line="240" w:lineRule="auto"/>
              <w:jc w:val="center"/>
              <w:textAlignment w:val="center"/>
              <w:rPr>
                <w:rFonts w:ascii="Arial" w:eastAsia="Times New Roman" w:hAnsi="Arial" w:cs="Arial"/>
                <w:sz w:val="24"/>
                <w:szCs w:val="24"/>
              </w:rPr>
            </w:pPr>
            <w:r w:rsidRPr="004B2116">
              <w:rPr>
                <w:rFonts w:ascii="Times New Roman" w:eastAsia="Times New Roman" w:hAnsi="Times New Roman" w:cs="Times New Roman"/>
                <w:color w:val="000000"/>
                <w:kern w:val="24"/>
                <w:sz w:val="24"/>
                <w:szCs w:val="24"/>
              </w:rPr>
              <w:t xml:space="preserve"> - </w:t>
            </w:r>
          </w:p>
        </w:tc>
        <w:tc>
          <w:tcPr>
            <w:tcW w:w="429"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B2116" w:rsidRPr="004B2116" w:rsidRDefault="004B2116" w:rsidP="004B2116">
            <w:pPr>
              <w:spacing w:after="0" w:line="240" w:lineRule="auto"/>
              <w:jc w:val="center"/>
              <w:textAlignment w:val="center"/>
              <w:rPr>
                <w:rFonts w:ascii="Arial" w:eastAsia="Times New Roman" w:hAnsi="Arial" w:cs="Arial"/>
                <w:sz w:val="24"/>
                <w:szCs w:val="24"/>
              </w:rPr>
            </w:pPr>
            <w:r w:rsidRPr="004B2116">
              <w:rPr>
                <w:rFonts w:ascii="Times New Roman" w:eastAsia="Times New Roman" w:hAnsi="Times New Roman" w:cs="Times New Roman"/>
                <w:color w:val="000000"/>
                <w:kern w:val="24"/>
                <w:sz w:val="24"/>
                <w:szCs w:val="24"/>
              </w:rPr>
              <w:t xml:space="preserve">- </w:t>
            </w:r>
          </w:p>
        </w:tc>
        <w:tc>
          <w:tcPr>
            <w:tcW w:w="422" w:type="pct"/>
            <w:tcBorders>
              <w:top w:val="single" w:sz="4" w:space="0" w:color="000000"/>
              <w:left w:val="single" w:sz="4" w:space="0" w:color="000000"/>
              <w:bottom w:val="single" w:sz="4" w:space="0" w:color="000000"/>
              <w:right w:val="single" w:sz="4" w:space="0" w:color="000000"/>
            </w:tcBorders>
            <w:vAlign w:val="center"/>
          </w:tcPr>
          <w:p w:rsidR="004B2116" w:rsidRPr="004B2116" w:rsidRDefault="004B2116" w:rsidP="004B2116">
            <w:pPr>
              <w:spacing w:after="0" w:line="240" w:lineRule="auto"/>
              <w:jc w:val="center"/>
              <w:textAlignment w:val="center"/>
              <w:rPr>
                <w:rFonts w:ascii="Arial" w:eastAsia="Times New Roman" w:hAnsi="Arial" w:cs="Arial"/>
                <w:sz w:val="24"/>
                <w:szCs w:val="24"/>
              </w:rPr>
            </w:pPr>
            <w:r w:rsidRPr="004B2116">
              <w:rPr>
                <w:rFonts w:ascii="Times New Roman" w:eastAsia="Times New Roman" w:hAnsi="Times New Roman" w:cs="Times New Roman"/>
                <w:color w:val="000000"/>
                <w:kern w:val="24"/>
                <w:sz w:val="24"/>
                <w:szCs w:val="24"/>
              </w:rPr>
              <w:t>86</w:t>
            </w:r>
          </w:p>
        </w:tc>
      </w:tr>
      <w:tr w:rsidR="004B2116" w:rsidRPr="004B2116" w:rsidTr="008A13CF">
        <w:trPr>
          <w:trHeight w:val="585"/>
        </w:trPr>
        <w:tc>
          <w:tcPr>
            <w:tcW w:w="1413"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B2116" w:rsidRPr="004B2116" w:rsidRDefault="004B2116" w:rsidP="004B2116">
            <w:pPr>
              <w:spacing w:after="0" w:line="240" w:lineRule="auto"/>
              <w:textAlignment w:val="center"/>
              <w:rPr>
                <w:rFonts w:ascii="Arial" w:eastAsia="Times New Roman" w:hAnsi="Arial" w:cs="Arial"/>
                <w:sz w:val="24"/>
                <w:szCs w:val="24"/>
              </w:rPr>
            </w:pPr>
            <w:r w:rsidRPr="004B2116">
              <w:rPr>
                <w:rFonts w:ascii="Times New Roman" w:eastAsia="Times New Roman" w:hAnsi="Times New Roman" w:cs="Times New Roman"/>
                <w:color w:val="000000"/>
                <w:kern w:val="24"/>
                <w:sz w:val="24"/>
                <w:szCs w:val="24"/>
              </w:rPr>
              <w:t>комплектные трансформаторные подстанции</w:t>
            </w:r>
          </w:p>
        </w:tc>
        <w:tc>
          <w:tcPr>
            <w:tcW w:w="549"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B2116" w:rsidRPr="004B2116" w:rsidRDefault="004B2116" w:rsidP="004B2116">
            <w:pPr>
              <w:spacing w:after="0" w:line="240" w:lineRule="auto"/>
              <w:jc w:val="center"/>
              <w:textAlignment w:val="center"/>
              <w:rPr>
                <w:rFonts w:ascii="Arial" w:eastAsia="Times New Roman" w:hAnsi="Arial" w:cs="Arial"/>
                <w:sz w:val="24"/>
                <w:szCs w:val="24"/>
              </w:rPr>
            </w:pPr>
            <w:r w:rsidRPr="004B2116">
              <w:rPr>
                <w:rFonts w:ascii="Times New Roman" w:eastAsia="Times New Roman" w:hAnsi="Times New Roman" w:cs="Times New Roman"/>
                <w:color w:val="000000"/>
                <w:kern w:val="24"/>
                <w:sz w:val="24"/>
                <w:szCs w:val="24"/>
              </w:rPr>
              <w:t>шт.</w:t>
            </w:r>
          </w:p>
        </w:tc>
        <w:tc>
          <w:tcPr>
            <w:tcW w:w="11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B2116" w:rsidRPr="004B2116" w:rsidRDefault="004B2116" w:rsidP="004B2116">
            <w:pPr>
              <w:spacing w:after="0" w:line="240" w:lineRule="auto"/>
              <w:jc w:val="center"/>
              <w:textAlignment w:val="center"/>
              <w:rPr>
                <w:rFonts w:ascii="Arial" w:eastAsia="Times New Roman" w:hAnsi="Arial" w:cs="Arial"/>
                <w:sz w:val="24"/>
                <w:szCs w:val="24"/>
              </w:rPr>
            </w:pPr>
          </w:p>
        </w:tc>
        <w:tc>
          <w:tcPr>
            <w:tcW w:w="48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B2116" w:rsidRPr="004B2116" w:rsidRDefault="004B2116" w:rsidP="004B2116">
            <w:pPr>
              <w:spacing w:after="0" w:line="240" w:lineRule="auto"/>
              <w:jc w:val="center"/>
              <w:textAlignment w:val="center"/>
              <w:rPr>
                <w:rFonts w:ascii="Arial" w:eastAsia="Times New Roman" w:hAnsi="Arial" w:cs="Arial"/>
                <w:sz w:val="24"/>
                <w:szCs w:val="24"/>
              </w:rPr>
            </w:pPr>
            <w:r w:rsidRPr="004B2116">
              <w:rPr>
                <w:rFonts w:ascii="Times New Roman" w:eastAsia="Times New Roman" w:hAnsi="Times New Roman" w:cs="Times New Roman"/>
                <w:color w:val="000000"/>
                <w:kern w:val="24"/>
                <w:sz w:val="24"/>
                <w:szCs w:val="24"/>
              </w:rPr>
              <w:t>796</w:t>
            </w:r>
          </w:p>
        </w:tc>
        <w:tc>
          <w:tcPr>
            <w:tcW w:w="55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B2116" w:rsidRPr="004B2116" w:rsidRDefault="004B2116" w:rsidP="004B2116">
            <w:pPr>
              <w:spacing w:after="0" w:line="240" w:lineRule="auto"/>
              <w:jc w:val="center"/>
              <w:textAlignment w:val="center"/>
              <w:rPr>
                <w:rFonts w:ascii="Arial" w:eastAsia="Times New Roman" w:hAnsi="Arial" w:cs="Arial"/>
                <w:sz w:val="24"/>
                <w:szCs w:val="24"/>
              </w:rPr>
            </w:pPr>
            <w:r w:rsidRPr="004B2116">
              <w:rPr>
                <w:rFonts w:ascii="Times New Roman" w:eastAsia="Times New Roman" w:hAnsi="Times New Roman" w:cs="Times New Roman"/>
                <w:color w:val="000000"/>
                <w:kern w:val="24"/>
                <w:sz w:val="24"/>
                <w:szCs w:val="24"/>
              </w:rPr>
              <w:t>681</w:t>
            </w:r>
          </w:p>
        </w:tc>
        <w:tc>
          <w:tcPr>
            <w:tcW w:w="48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B2116" w:rsidRPr="004B2116" w:rsidRDefault="004B2116" w:rsidP="004B2116">
            <w:pPr>
              <w:spacing w:after="0" w:line="240" w:lineRule="auto"/>
              <w:jc w:val="center"/>
              <w:textAlignment w:val="center"/>
              <w:rPr>
                <w:rFonts w:ascii="Arial" w:eastAsia="Times New Roman" w:hAnsi="Arial" w:cs="Arial"/>
                <w:sz w:val="24"/>
                <w:szCs w:val="24"/>
              </w:rPr>
            </w:pPr>
            <w:r w:rsidRPr="004B2116">
              <w:rPr>
                <w:rFonts w:ascii="Times New Roman" w:eastAsia="Times New Roman" w:hAnsi="Times New Roman" w:cs="Times New Roman"/>
                <w:color w:val="000000"/>
                <w:kern w:val="24"/>
                <w:sz w:val="24"/>
                <w:szCs w:val="24"/>
              </w:rPr>
              <w:t>911</w:t>
            </w:r>
          </w:p>
        </w:tc>
        <w:tc>
          <w:tcPr>
            <w:tcW w:w="54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B2116" w:rsidRPr="004B2116" w:rsidRDefault="004B2116" w:rsidP="004B2116">
            <w:pPr>
              <w:spacing w:after="0" w:line="240" w:lineRule="auto"/>
              <w:jc w:val="center"/>
              <w:textAlignment w:val="center"/>
              <w:rPr>
                <w:rFonts w:ascii="Arial" w:eastAsia="Times New Roman" w:hAnsi="Arial" w:cs="Arial"/>
                <w:sz w:val="24"/>
                <w:szCs w:val="24"/>
              </w:rPr>
            </w:pPr>
            <w:r w:rsidRPr="004B2116">
              <w:rPr>
                <w:rFonts w:ascii="Times New Roman" w:eastAsia="Times New Roman" w:hAnsi="Times New Roman" w:cs="Times New Roman"/>
                <w:color w:val="000000"/>
                <w:kern w:val="24"/>
                <w:sz w:val="24"/>
                <w:szCs w:val="24"/>
              </w:rPr>
              <w:t>1 142</w:t>
            </w:r>
          </w:p>
        </w:tc>
        <w:tc>
          <w:tcPr>
            <w:tcW w:w="429"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B2116" w:rsidRPr="004B2116" w:rsidRDefault="004B2116" w:rsidP="004B2116">
            <w:pPr>
              <w:spacing w:after="0" w:line="240" w:lineRule="auto"/>
              <w:jc w:val="center"/>
              <w:textAlignment w:val="center"/>
              <w:rPr>
                <w:rFonts w:ascii="Arial" w:eastAsia="Times New Roman" w:hAnsi="Arial" w:cs="Arial"/>
                <w:sz w:val="24"/>
                <w:szCs w:val="24"/>
              </w:rPr>
            </w:pPr>
            <w:r w:rsidRPr="004B2116">
              <w:rPr>
                <w:rFonts w:ascii="Times New Roman" w:eastAsia="Times New Roman" w:hAnsi="Times New Roman" w:cs="Times New Roman"/>
                <w:color w:val="000000"/>
                <w:kern w:val="24"/>
                <w:sz w:val="24"/>
                <w:szCs w:val="24"/>
              </w:rPr>
              <w:t xml:space="preserve">751 </w:t>
            </w:r>
          </w:p>
        </w:tc>
        <w:tc>
          <w:tcPr>
            <w:tcW w:w="422" w:type="pct"/>
            <w:tcBorders>
              <w:top w:val="single" w:sz="4" w:space="0" w:color="000000"/>
              <w:left w:val="single" w:sz="4" w:space="0" w:color="000000"/>
              <w:bottom w:val="single" w:sz="4" w:space="0" w:color="000000"/>
              <w:right w:val="single" w:sz="4" w:space="0" w:color="000000"/>
            </w:tcBorders>
            <w:vAlign w:val="center"/>
          </w:tcPr>
          <w:p w:rsidR="004B2116" w:rsidRPr="004B2116" w:rsidRDefault="004B2116" w:rsidP="004B2116">
            <w:pPr>
              <w:spacing w:after="0" w:line="240" w:lineRule="auto"/>
              <w:jc w:val="center"/>
              <w:textAlignment w:val="center"/>
              <w:rPr>
                <w:rFonts w:ascii="Arial" w:eastAsia="Times New Roman" w:hAnsi="Arial" w:cs="Arial"/>
                <w:sz w:val="24"/>
                <w:szCs w:val="24"/>
              </w:rPr>
            </w:pPr>
            <w:r w:rsidRPr="004B2116">
              <w:rPr>
                <w:rFonts w:ascii="Times New Roman" w:eastAsia="Times New Roman" w:hAnsi="Times New Roman" w:cs="Times New Roman"/>
                <w:color w:val="000000"/>
                <w:kern w:val="24"/>
                <w:sz w:val="24"/>
                <w:szCs w:val="24"/>
              </w:rPr>
              <w:t>750</w:t>
            </w:r>
          </w:p>
        </w:tc>
      </w:tr>
      <w:tr w:rsidR="004B2116" w:rsidRPr="004B2116" w:rsidTr="008A13CF">
        <w:trPr>
          <w:trHeight w:val="585"/>
        </w:trPr>
        <w:tc>
          <w:tcPr>
            <w:tcW w:w="1413"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B2116" w:rsidRPr="004B2116" w:rsidRDefault="004B2116" w:rsidP="004B2116">
            <w:pPr>
              <w:spacing w:after="0" w:line="240" w:lineRule="auto"/>
              <w:textAlignment w:val="center"/>
              <w:rPr>
                <w:rFonts w:ascii="Arial" w:eastAsia="Times New Roman" w:hAnsi="Arial" w:cs="Arial"/>
                <w:sz w:val="24"/>
                <w:szCs w:val="24"/>
              </w:rPr>
            </w:pPr>
            <w:r w:rsidRPr="004B2116">
              <w:rPr>
                <w:rFonts w:ascii="Times New Roman" w:eastAsia="Times New Roman" w:hAnsi="Times New Roman" w:cs="Times New Roman"/>
                <w:color w:val="000000"/>
                <w:kern w:val="24"/>
                <w:sz w:val="24"/>
                <w:szCs w:val="24"/>
              </w:rPr>
              <w:t xml:space="preserve"> соединители электрические</w:t>
            </w:r>
          </w:p>
        </w:tc>
        <w:tc>
          <w:tcPr>
            <w:tcW w:w="549"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B2116" w:rsidRPr="004B2116" w:rsidRDefault="004B2116" w:rsidP="004B2116">
            <w:pPr>
              <w:spacing w:after="0" w:line="240" w:lineRule="auto"/>
              <w:jc w:val="center"/>
              <w:textAlignment w:val="center"/>
              <w:rPr>
                <w:rFonts w:ascii="Arial" w:eastAsia="Times New Roman" w:hAnsi="Arial" w:cs="Arial"/>
                <w:sz w:val="24"/>
                <w:szCs w:val="24"/>
              </w:rPr>
            </w:pPr>
            <w:proofErr w:type="spellStart"/>
            <w:r w:rsidRPr="004B2116">
              <w:rPr>
                <w:rFonts w:ascii="Times New Roman" w:eastAsia="Times New Roman" w:hAnsi="Times New Roman" w:cs="Times New Roman"/>
                <w:color w:val="000000"/>
                <w:kern w:val="24"/>
                <w:sz w:val="24"/>
                <w:szCs w:val="24"/>
              </w:rPr>
              <w:t>тыс.шт</w:t>
            </w:r>
            <w:proofErr w:type="spellEnd"/>
            <w:r w:rsidRPr="004B2116">
              <w:rPr>
                <w:rFonts w:ascii="Times New Roman" w:eastAsia="Times New Roman" w:hAnsi="Times New Roman" w:cs="Times New Roman"/>
                <w:color w:val="000000"/>
                <w:kern w:val="24"/>
                <w:sz w:val="24"/>
                <w:szCs w:val="24"/>
              </w:rPr>
              <w:t>.</w:t>
            </w:r>
          </w:p>
        </w:tc>
        <w:tc>
          <w:tcPr>
            <w:tcW w:w="11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B2116" w:rsidRPr="004B2116" w:rsidRDefault="004B2116" w:rsidP="004B2116">
            <w:pPr>
              <w:spacing w:after="0" w:line="240" w:lineRule="auto"/>
              <w:jc w:val="center"/>
              <w:textAlignment w:val="center"/>
              <w:rPr>
                <w:rFonts w:ascii="Arial" w:eastAsia="Times New Roman" w:hAnsi="Arial" w:cs="Arial"/>
                <w:sz w:val="24"/>
                <w:szCs w:val="24"/>
              </w:rPr>
            </w:pPr>
          </w:p>
        </w:tc>
        <w:tc>
          <w:tcPr>
            <w:tcW w:w="48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B2116" w:rsidRPr="004B2116" w:rsidRDefault="004B2116" w:rsidP="004B2116">
            <w:pPr>
              <w:spacing w:after="0" w:line="240" w:lineRule="auto"/>
              <w:jc w:val="center"/>
              <w:textAlignment w:val="center"/>
              <w:rPr>
                <w:rFonts w:ascii="Arial" w:eastAsia="Times New Roman" w:hAnsi="Arial" w:cs="Arial"/>
                <w:sz w:val="24"/>
                <w:szCs w:val="24"/>
              </w:rPr>
            </w:pPr>
            <w:r w:rsidRPr="004B2116">
              <w:rPr>
                <w:rFonts w:ascii="Times New Roman" w:eastAsia="Times New Roman" w:hAnsi="Times New Roman" w:cs="Times New Roman"/>
                <w:color w:val="000000"/>
                <w:kern w:val="24"/>
                <w:sz w:val="24"/>
                <w:szCs w:val="24"/>
              </w:rPr>
              <w:t>356,6</w:t>
            </w:r>
          </w:p>
        </w:tc>
        <w:tc>
          <w:tcPr>
            <w:tcW w:w="55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B2116" w:rsidRPr="004B2116" w:rsidRDefault="004B2116" w:rsidP="004B2116">
            <w:pPr>
              <w:spacing w:after="0" w:line="240" w:lineRule="auto"/>
              <w:jc w:val="center"/>
              <w:textAlignment w:val="center"/>
              <w:rPr>
                <w:rFonts w:ascii="Arial" w:eastAsia="Times New Roman" w:hAnsi="Arial" w:cs="Arial"/>
                <w:sz w:val="24"/>
                <w:szCs w:val="24"/>
              </w:rPr>
            </w:pPr>
            <w:r w:rsidRPr="004B2116">
              <w:rPr>
                <w:rFonts w:ascii="Times New Roman" w:eastAsia="Times New Roman" w:hAnsi="Times New Roman" w:cs="Times New Roman"/>
                <w:color w:val="000000"/>
                <w:kern w:val="24"/>
                <w:sz w:val="24"/>
                <w:szCs w:val="24"/>
              </w:rPr>
              <w:t>366,3</w:t>
            </w:r>
          </w:p>
        </w:tc>
        <w:tc>
          <w:tcPr>
            <w:tcW w:w="48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B2116" w:rsidRPr="004B2116" w:rsidRDefault="004B2116" w:rsidP="004B2116">
            <w:pPr>
              <w:spacing w:after="0" w:line="240" w:lineRule="auto"/>
              <w:jc w:val="center"/>
              <w:textAlignment w:val="center"/>
              <w:rPr>
                <w:rFonts w:ascii="Arial" w:eastAsia="Times New Roman" w:hAnsi="Arial" w:cs="Arial"/>
                <w:sz w:val="24"/>
                <w:szCs w:val="24"/>
              </w:rPr>
            </w:pPr>
            <w:r w:rsidRPr="004B2116">
              <w:rPr>
                <w:rFonts w:ascii="Times New Roman" w:eastAsia="Times New Roman" w:hAnsi="Times New Roman" w:cs="Times New Roman"/>
                <w:color w:val="000000"/>
                <w:kern w:val="24"/>
                <w:sz w:val="24"/>
                <w:szCs w:val="24"/>
              </w:rPr>
              <w:t>403,1</w:t>
            </w:r>
          </w:p>
        </w:tc>
        <w:tc>
          <w:tcPr>
            <w:tcW w:w="54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B2116" w:rsidRPr="004B2116" w:rsidRDefault="004B2116" w:rsidP="004B2116">
            <w:pPr>
              <w:spacing w:after="0" w:line="240" w:lineRule="auto"/>
              <w:jc w:val="center"/>
              <w:textAlignment w:val="center"/>
              <w:rPr>
                <w:rFonts w:ascii="Arial" w:eastAsia="Times New Roman" w:hAnsi="Arial" w:cs="Arial"/>
                <w:sz w:val="24"/>
                <w:szCs w:val="24"/>
              </w:rPr>
            </w:pPr>
            <w:r w:rsidRPr="004B2116">
              <w:rPr>
                <w:rFonts w:ascii="Times New Roman" w:eastAsia="Times New Roman" w:hAnsi="Times New Roman" w:cs="Times New Roman"/>
                <w:color w:val="000000"/>
                <w:kern w:val="24"/>
                <w:sz w:val="24"/>
                <w:szCs w:val="24"/>
              </w:rPr>
              <w:t>488</w:t>
            </w:r>
          </w:p>
        </w:tc>
        <w:tc>
          <w:tcPr>
            <w:tcW w:w="429"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B2116" w:rsidRPr="004B2116" w:rsidRDefault="004B2116" w:rsidP="004B2116">
            <w:pPr>
              <w:spacing w:after="0" w:line="240" w:lineRule="auto"/>
              <w:jc w:val="center"/>
              <w:textAlignment w:val="center"/>
              <w:rPr>
                <w:rFonts w:ascii="Arial" w:eastAsia="Times New Roman" w:hAnsi="Arial" w:cs="Arial"/>
                <w:sz w:val="24"/>
                <w:szCs w:val="24"/>
              </w:rPr>
            </w:pPr>
            <w:r w:rsidRPr="004B2116">
              <w:rPr>
                <w:rFonts w:ascii="Times New Roman" w:eastAsia="Times New Roman" w:hAnsi="Times New Roman" w:cs="Times New Roman"/>
                <w:color w:val="000000"/>
                <w:kern w:val="24"/>
                <w:sz w:val="24"/>
                <w:szCs w:val="24"/>
              </w:rPr>
              <w:t xml:space="preserve">546 </w:t>
            </w:r>
          </w:p>
        </w:tc>
        <w:tc>
          <w:tcPr>
            <w:tcW w:w="422" w:type="pct"/>
            <w:tcBorders>
              <w:top w:val="single" w:sz="4" w:space="0" w:color="000000"/>
              <w:left w:val="single" w:sz="4" w:space="0" w:color="000000"/>
              <w:bottom w:val="single" w:sz="4" w:space="0" w:color="000000"/>
              <w:right w:val="single" w:sz="4" w:space="0" w:color="000000"/>
            </w:tcBorders>
            <w:vAlign w:val="center"/>
          </w:tcPr>
          <w:p w:rsidR="004B2116" w:rsidRPr="004B2116" w:rsidRDefault="004B2116" w:rsidP="004B2116">
            <w:pPr>
              <w:spacing w:after="0" w:line="240" w:lineRule="auto"/>
              <w:jc w:val="center"/>
              <w:textAlignment w:val="center"/>
              <w:rPr>
                <w:rFonts w:ascii="Arial" w:eastAsia="Times New Roman" w:hAnsi="Arial" w:cs="Arial"/>
                <w:sz w:val="24"/>
                <w:szCs w:val="24"/>
              </w:rPr>
            </w:pPr>
            <w:r w:rsidRPr="004B2116">
              <w:rPr>
                <w:rFonts w:ascii="Times New Roman" w:eastAsia="Times New Roman" w:hAnsi="Times New Roman" w:cs="Times New Roman"/>
                <w:color w:val="000000"/>
                <w:kern w:val="24"/>
                <w:sz w:val="24"/>
                <w:szCs w:val="24"/>
              </w:rPr>
              <w:t>160</w:t>
            </w:r>
          </w:p>
        </w:tc>
      </w:tr>
      <w:tr w:rsidR="004B2116" w:rsidRPr="004B2116" w:rsidTr="008A13CF">
        <w:trPr>
          <w:trHeight w:val="585"/>
        </w:trPr>
        <w:tc>
          <w:tcPr>
            <w:tcW w:w="1413"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B2116" w:rsidRPr="004B2116" w:rsidRDefault="004B2116" w:rsidP="004B2116">
            <w:pPr>
              <w:spacing w:after="0" w:line="240" w:lineRule="auto"/>
              <w:textAlignment w:val="center"/>
              <w:rPr>
                <w:rFonts w:ascii="Arial" w:eastAsia="Times New Roman" w:hAnsi="Arial" w:cs="Arial"/>
                <w:sz w:val="24"/>
                <w:szCs w:val="24"/>
              </w:rPr>
            </w:pPr>
            <w:r w:rsidRPr="004B2116">
              <w:rPr>
                <w:rFonts w:ascii="Times New Roman" w:eastAsia="Times New Roman" w:hAnsi="Times New Roman" w:cs="Times New Roman"/>
                <w:color w:val="000000"/>
                <w:kern w:val="24"/>
                <w:sz w:val="24"/>
                <w:szCs w:val="24"/>
              </w:rPr>
              <w:t>сборный железобетон</w:t>
            </w:r>
          </w:p>
        </w:tc>
        <w:tc>
          <w:tcPr>
            <w:tcW w:w="549"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B2116" w:rsidRPr="004B2116" w:rsidRDefault="004B2116" w:rsidP="004B2116">
            <w:pPr>
              <w:spacing w:after="0" w:line="240" w:lineRule="auto"/>
              <w:jc w:val="center"/>
              <w:textAlignment w:val="center"/>
              <w:rPr>
                <w:rFonts w:ascii="Arial" w:eastAsia="Times New Roman" w:hAnsi="Arial" w:cs="Arial"/>
                <w:sz w:val="24"/>
                <w:szCs w:val="24"/>
              </w:rPr>
            </w:pPr>
            <w:r w:rsidRPr="004B2116">
              <w:rPr>
                <w:rFonts w:ascii="Times New Roman" w:eastAsia="Times New Roman" w:hAnsi="Times New Roman" w:cs="Times New Roman"/>
                <w:color w:val="000000"/>
                <w:kern w:val="24"/>
                <w:sz w:val="24"/>
                <w:szCs w:val="24"/>
              </w:rPr>
              <w:t>тыс</w:t>
            </w:r>
            <w:proofErr w:type="gramStart"/>
            <w:r w:rsidRPr="004B2116">
              <w:rPr>
                <w:rFonts w:ascii="Times New Roman" w:eastAsia="Times New Roman" w:hAnsi="Times New Roman" w:cs="Times New Roman"/>
                <w:color w:val="000000"/>
                <w:kern w:val="24"/>
                <w:sz w:val="24"/>
                <w:szCs w:val="24"/>
              </w:rPr>
              <w:t>.м</w:t>
            </w:r>
            <w:proofErr w:type="gramEnd"/>
            <w:r w:rsidRPr="004B2116">
              <w:rPr>
                <w:rFonts w:ascii="Times New Roman" w:eastAsia="Times New Roman" w:hAnsi="Times New Roman" w:cs="Times New Roman"/>
                <w:color w:val="000000"/>
                <w:kern w:val="24"/>
                <w:sz w:val="24"/>
                <w:szCs w:val="24"/>
              </w:rPr>
              <w:t>3</w:t>
            </w:r>
          </w:p>
        </w:tc>
        <w:tc>
          <w:tcPr>
            <w:tcW w:w="11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B2116" w:rsidRPr="004B2116" w:rsidRDefault="004B2116" w:rsidP="004B2116">
            <w:pPr>
              <w:spacing w:after="0" w:line="240" w:lineRule="auto"/>
              <w:jc w:val="center"/>
              <w:textAlignment w:val="center"/>
              <w:rPr>
                <w:rFonts w:ascii="Arial" w:eastAsia="Times New Roman" w:hAnsi="Arial" w:cs="Arial"/>
                <w:sz w:val="24"/>
                <w:szCs w:val="24"/>
              </w:rPr>
            </w:pPr>
          </w:p>
        </w:tc>
        <w:tc>
          <w:tcPr>
            <w:tcW w:w="48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B2116" w:rsidRPr="004B2116" w:rsidRDefault="004B2116" w:rsidP="004B2116">
            <w:pPr>
              <w:spacing w:after="0" w:line="240" w:lineRule="auto"/>
              <w:jc w:val="center"/>
              <w:textAlignment w:val="center"/>
              <w:rPr>
                <w:rFonts w:ascii="Arial" w:eastAsia="Times New Roman" w:hAnsi="Arial" w:cs="Arial"/>
                <w:sz w:val="24"/>
                <w:szCs w:val="24"/>
              </w:rPr>
            </w:pPr>
            <w:r w:rsidRPr="004B2116">
              <w:rPr>
                <w:rFonts w:ascii="Times New Roman" w:eastAsia="Times New Roman" w:hAnsi="Times New Roman" w:cs="Times New Roman"/>
                <w:color w:val="000000"/>
                <w:kern w:val="24"/>
                <w:sz w:val="24"/>
                <w:szCs w:val="24"/>
              </w:rPr>
              <w:t>66,75</w:t>
            </w:r>
          </w:p>
        </w:tc>
        <w:tc>
          <w:tcPr>
            <w:tcW w:w="55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B2116" w:rsidRPr="004B2116" w:rsidRDefault="004B2116" w:rsidP="004B2116">
            <w:pPr>
              <w:spacing w:after="0" w:line="240" w:lineRule="auto"/>
              <w:jc w:val="center"/>
              <w:textAlignment w:val="center"/>
              <w:rPr>
                <w:rFonts w:ascii="Arial" w:eastAsia="Times New Roman" w:hAnsi="Arial" w:cs="Arial"/>
                <w:sz w:val="24"/>
                <w:szCs w:val="24"/>
              </w:rPr>
            </w:pPr>
            <w:r w:rsidRPr="004B2116">
              <w:rPr>
                <w:rFonts w:ascii="Times New Roman" w:eastAsia="Times New Roman" w:hAnsi="Times New Roman" w:cs="Times New Roman"/>
                <w:color w:val="000000"/>
                <w:kern w:val="24"/>
                <w:sz w:val="24"/>
                <w:szCs w:val="24"/>
              </w:rPr>
              <w:t>51,22</w:t>
            </w:r>
          </w:p>
        </w:tc>
        <w:tc>
          <w:tcPr>
            <w:tcW w:w="48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B2116" w:rsidRPr="004B2116" w:rsidRDefault="004B2116" w:rsidP="004B2116">
            <w:pPr>
              <w:spacing w:after="0" w:line="240" w:lineRule="auto"/>
              <w:jc w:val="center"/>
              <w:textAlignment w:val="center"/>
              <w:rPr>
                <w:rFonts w:ascii="Arial" w:eastAsia="Times New Roman" w:hAnsi="Arial" w:cs="Arial"/>
                <w:sz w:val="24"/>
                <w:szCs w:val="24"/>
              </w:rPr>
            </w:pPr>
            <w:r w:rsidRPr="004B2116">
              <w:rPr>
                <w:rFonts w:ascii="Times New Roman" w:eastAsia="Times New Roman" w:hAnsi="Times New Roman" w:cs="Times New Roman"/>
                <w:color w:val="000000"/>
                <w:kern w:val="24"/>
                <w:sz w:val="24"/>
                <w:szCs w:val="24"/>
              </w:rPr>
              <w:t>56,54</w:t>
            </w:r>
          </w:p>
        </w:tc>
        <w:tc>
          <w:tcPr>
            <w:tcW w:w="54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B2116" w:rsidRPr="004B2116" w:rsidRDefault="004B2116" w:rsidP="004B2116">
            <w:pPr>
              <w:spacing w:after="0" w:line="240" w:lineRule="auto"/>
              <w:jc w:val="center"/>
              <w:textAlignment w:val="center"/>
              <w:rPr>
                <w:rFonts w:ascii="Arial" w:eastAsia="Times New Roman" w:hAnsi="Arial" w:cs="Arial"/>
                <w:sz w:val="24"/>
                <w:szCs w:val="24"/>
              </w:rPr>
            </w:pPr>
            <w:r w:rsidRPr="004B2116">
              <w:rPr>
                <w:rFonts w:ascii="Times New Roman" w:eastAsia="Times New Roman" w:hAnsi="Times New Roman" w:cs="Times New Roman"/>
                <w:color w:val="000000"/>
                <w:kern w:val="24"/>
                <w:sz w:val="24"/>
                <w:szCs w:val="24"/>
              </w:rPr>
              <w:t>63,98</w:t>
            </w:r>
          </w:p>
        </w:tc>
        <w:tc>
          <w:tcPr>
            <w:tcW w:w="429"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B2116" w:rsidRPr="004B2116" w:rsidRDefault="004B2116" w:rsidP="004B2116">
            <w:pPr>
              <w:spacing w:after="0" w:line="240" w:lineRule="auto"/>
              <w:jc w:val="center"/>
              <w:textAlignment w:val="center"/>
              <w:rPr>
                <w:rFonts w:ascii="Arial" w:eastAsia="Times New Roman" w:hAnsi="Arial" w:cs="Arial"/>
                <w:sz w:val="24"/>
                <w:szCs w:val="24"/>
              </w:rPr>
            </w:pPr>
            <w:r w:rsidRPr="004B2116">
              <w:rPr>
                <w:rFonts w:ascii="Times New Roman" w:eastAsia="Times New Roman" w:hAnsi="Times New Roman" w:cs="Times New Roman"/>
                <w:color w:val="000000"/>
                <w:kern w:val="24"/>
                <w:sz w:val="24"/>
                <w:szCs w:val="24"/>
              </w:rPr>
              <w:t xml:space="preserve">62,13 </w:t>
            </w:r>
          </w:p>
        </w:tc>
        <w:tc>
          <w:tcPr>
            <w:tcW w:w="422" w:type="pct"/>
            <w:tcBorders>
              <w:top w:val="single" w:sz="4" w:space="0" w:color="000000"/>
              <w:left w:val="single" w:sz="4" w:space="0" w:color="000000"/>
              <w:bottom w:val="single" w:sz="4" w:space="0" w:color="000000"/>
              <w:right w:val="single" w:sz="4" w:space="0" w:color="000000"/>
            </w:tcBorders>
            <w:vAlign w:val="center"/>
          </w:tcPr>
          <w:p w:rsidR="004B2116" w:rsidRPr="004B2116" w:rsidRDefault="004B2116" w:rsidP="004B2116">
            <w:pPr>
              <w:spacing w:after="0" w:line="240" w:lineRule="auto"/>
              <w:jc w:val="center"/>
              <w:textAlignment w:val="center"/>
              <w:rPr>
                <w:rFonts w:ascii="Arial" w:eastAsia="Times New Roman" w:hAnsi="Arial" w:cs="Arial"/>
                <w:sz w:val="24"/>
                <w:szCs w:val="24"/>
              </w:rPr>
            </w:pPr>
            <w:r w:rsidRPr="004B2116">
              <w:rPr>
                <w:rFonts w:ascii="Times New Roman" w:eastAsia="Times New Roman" w:hAnsi="Times New Roman" w:cs="Times New Roman"/>
                <w:color w:val="000000"/>
                <w:kern w:val="24"/>
                <w:sz w:val="24"/>
                <w:szCs w:val="24"/>
              </w:rPr>
              <w:t>57,6</w:t>
            </w:r>
          </w:p>
        </w:tc>
      </w:tr>
      <w:tr w:rsidR="004B2116" w:rsidRPr="004B2116" w:rsidTr="008A13CF">
        <w:trPr>
          <w:trHeight w:val="585"/>
        </w:trPr>
        <w:tc>
          <w:tcPr>
            <w:tcW w:w="1413"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B2116" w:rsidRPr="004B2116" w:rsidRDefault="004B2116" w:rsidP="004B2116">
            <w:pPr>
              <w:spacing w:after="0" w:line="240" w:lineRule="auto"/>
              <w:textAlignment w:val="center"/>
              <w:rPr>
                <w:rFonts w:ascii="Arial" w:eastAsia="Times New Roman" w:hAnsi="Arial" w:cs="Arial"/>
                <w:sz w:val="24"/>
                <w:szCs w:val="24"/>
              </w:rPr>
            </w:pPr>
            <w:r w:rsidRPr="004B2116">
              <w:rPr>
                <w:rFonts w:ascii="Times New Roman" w:eastAsia="Times New Roman" w:hAnsi="Times New Roman" w:cs="Times New Roman"/>
                <w:color w:val="000000"/>
                <w:kern w:val="24"/>
                <w:sz w:val="24"/>
                <w:szCs w:val="24"/>
              </w:rPr>
              <w:t>блоки бетонные</w:t>
            </w:r>
          </w:p>
        </w:tc>
        <w:tc>
          <w:tcPr>
            <w:tcW w:w="549"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B2116" w:rsidRPr="004B2116" w:rsidRDefault="004B2116" w:rsidP="004B2116">
            <w:pPr>
              <w:spacing w:after="0" w:line="240" w:lineRule="auto"/>
              <w:jc w:val="center"/>
              <w:textAlignment w:val="center"/>
              <w:rPr>
                <w:rFonts w:ascii="Arial" w:eastAsia="Times New Roman" w:hAnsi="Arial" w:cs="Arial"/>
                <w:sz w:val="24"/>
                <w:szCs w:val="24"/>
              </w:rPr>
            </w:pPr>
            <w:r w:rsidRPr="004B2116">
              <w:rPr>
                <w:rFonts w:ascii="Times New Roman" w:eastAsia="Times New Roman" w:hAnsi="Times New Roman" w:cs="Times New Roman"/>
                <w:color w:val="000000"/>
                <w:kern w:val="24"/>
                <w:sz w:val="24"/>
                <w:szCs w:val="24"/>
              </w:rPr>
              <w:t>тыс</w:t>
            </w:r>
            <w:proofErr w:type="gramStart"/>
            <w:r w:rsidRPr="004B2116">
              <w:rPr>
                <w:rFonts w:ascii="Times New Roman" w:eastAsia="Times New Roman" w:hAnsi="Times New Roman" w:cs="Times New Roman"/>
                <w:color w:val="000000"/>
                <w:kern w:val="24"/>
                <w:sz w:val="24"/>
                <w:szCs w:val="24"/>
              </w:rPr>
              <w:t>.м</w:t>
            </w:r>
            <w:proofErr w:type="gramEnd"/>
            <w:r w:rsidRPr="004B2116">
              <w:rPr>
                <w:rFonts w:ascii="Times New Roman" w:eastAsia="Times New Roman" w:hAnsi="Times New Roman" w:cs="Times New Roman"/>
                <w:color w:val="000000"/>
                <w:kern w:val="24"/>
                <w:sz w:val="24"/>
                <w:szCs w:val="24"/>
              </w:rPr>
              <w:t>3</w:t>
            </w:r>
          </w:p>
        </w:tc>
        <w:tc>
          <w:tcPr>
            <w:tcW w:w="11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B2116" w:rsidRPr="004B2116" w:rsidRDefault="004B2116" w:rsidP="004B2116">
            <w:pPr>
              <w:spacing w:after="0" w:line="240" w:lineRule="auto"/>
              <w:jc w:val="center"/>
              <w:textAlignment w:val="center"/>
              <w:rPr>
                <w:rFonts w:ascii="Arial" w:eastAsia="Times New Roman" w:hAnsi="Arial" w:cs="Arial"/>
                <w:sz w:val="24"/>
                <w:szCs w:val="24"/>
              </w:rPr>
            </w:pPr>
          </w:p>
        </w:tc>
        <w:tc>
          <w:tcPr>
            <w:tcW w:w="48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B2116" w:rsidRPr="004B2116" w:rsidRDefault="004B2116" w:rsidP="004B2116">
            <w:pPr>
              <w:spacing w:after="0" w:line="240" w:lineRule="auto"/>
              <w:jc w:val="center"/>
              <w:textAlignment w:val="center"/>
              <w:rPr>
                <w:rFonts w:ascii="Arial" w:eastAsia="Times New Roman" w:hAnsi="Arial" w:cs="Arial"/>
                <w:sz w:val="24"/>
                <w:szCs w:val="24"/>
              </w:rPr>
            </w:pPr>
            <w:r w:rsidRPr="004B2116">
              <w:rPr>
                <w:rFonts w:ascii="Times New Roman" w:eastAsia="Times New Roman" w:hAnsi="Times New Roman" w:cs="Times New Roman"/>
                <w:color w:val="000000"/>
                <w:kern w:val="24"/>
                <w:sz w:val="24"/>
                <w:szCs w:val="24"/>
              </w:rPr>
              <w:t>4,8</w:t>
            </w:r>
          </w:p>
        </w:tc>
        <w:tc>
          <w:tcPr>
            <w:tcW w:w="55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B2116" w:rsidRPr="004B2116" w:rsidRDefault="004B2116" w:rsidP="004B2116">
            <w:pPr>
              <w:spacing w:after="0" w:line="240" w:lineRule="auto"/>
              <w:jc w:val="center"/>
              <w:textAlignment w:val="center"/>
              <w:rPr>
                <w:rFonts w:ascii="Arial" w:eastAsia="Times New Roman" w:hAnsi="Arial" w:cs="Arial"/>
                <w:sz w:val="24"/>
                <w:szCs w:val="24"/>
              </w:rPr>
            </w:pPr>
            <w:r w:rsidRPr="004B2116">
              <w:rPr>
                <w:rFonts w:ascii="Times New Roman" w:eastAsia="Times New Roman" w:hAnsi="Times New Roman" w:cs="Times New Roman"/>
                <w:color w:val="000000"/>
                <w:kern w:val="24"/>
                <w:sz w:val="24"/>
                <w:szCs w:val="24"/>
              </w:rPr>
              <w:t>5,6</w:t>
            </w:r>
          </w:p>
        </w:tc>
        <w:tc>
          <w:tcPr>
            <w:tcW w:w="48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B2116" w:rsidRPr="004B2116" w:rsidRDefault="004B2116" w:rsidP="004B2116">
            <w:pPr>
              <w:spacing w:after="0" w:line="240" w:lineRule="auto"/>
              <w:jc w:val="center"/>
              <w:textAlignment w:val="center"/>
              <w:rPr>
                <w:rFonts w:ascii="Arial" w:eastAsia="Times New Roman" w:hAnsi="Arial" w:cs="Arial"/>
                <w:sz w:val="24"/>
                <w:szCs w:val="24"/>
              </w:rPr>
            </w:pPr>
            <w:r w:rsidRPr="004B2116">
              <w:rPr>
                <w:rFonts w:ascii="Times New Roman" w:eastAsia="Times New Roman" w:hAnsi="Times New Roman" w:cs="Times New Roman"/>
                <w:color w:val="000000"/>
                <w:kern w:val="24"/>
                <w:sz w:val="24"/>
                <w:szCs w:val="24"/>
              </w:rPr>
              <w:t>5,6</w:t>
            </w:r>
          </w:p>
        </w:tc>
        <w:tc>
          <w:tcPr>
            <w:tcW w:w="54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B2116" w:rsidRPr="004B2116" w:rsidRDefault="004B2116" w:rsidP="004B2116">
            <w:pPr>
              <w:spacing w:after="0" w:line="240" w:lineRule="auto"/>
              <w:jc w:val="center"/>
              <w:textAlignment w:val="center"/>
              <w:rPr>
                <w:rFonts w:ascii="Arial" w:eastAsia="Times New Roman" w:hAnsi="Arial" w:cs="Arial"/>
                <w:sz w:val="24"/>
                <w:szCs w:val="24"/>
              </w:rPr>
            </w:pPr>
            <w:r w:rsidRPr="004B2116">
              <w:rPr>
                <w:rFonts w:ascii="Times New Roman" w:eastAsia="Times New Roman" w:hAnsi="Times New Roman" w:cs="Times New Roman"/>
                <w:color w:val="000000"/>
                <w:kern w:val="24"/>
                <w:sz w:val="24"/>
                <w:szCs w:val="24"/>
              </w:rPr>
              <w:t>3,5</w:t>
            </w:r>
          </w:p>
        </w:tc>
        <w:tc>
          <w:tcPr>
            <w:tcW w:w="429"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B2116" w:rsidRPr="004B2116" w:rsidRDefault="004B2116" w:rsidP="004B2116">
            <w:pPr>
              <w:spacing w:after="0" w:line="240" w:lineRule="auto"/>
              <w:jc w:val="center"/>
              <w:textAlignment w:val="center"/>
              <w:rPr>
                <w:rFonts w:ascii="Arial" w:eastAsia="Times New Roman" w:hAnsi="Arial" w:cs="Arial"/>
                <w:sz w:val="24"/>
                <w:szCs w:val="24"/>
              </w:rPr>
            </w:pPr>
            <w:r w:rsidRPr="004B2116">
              <w:rPr>
                <w:rFonts w:ascii="Times New Roman" w:eastAsia="Times New Roman" w:hAnsi="Times New Roman" w:cs="Times New Roman"/>
                <w:color w:val="000000"/>
                <w:kern w:val="24"/>
                <w:sz w:val="24"/>
                <w:szCs w:val="24"/>
              </w:rPr>
              <w:t xml:space="preserve">4,3 </w:t>
            </w:r>
          </w:p>
        </w:tc>
        <w:tc>
          <w:tcPr>
            <w:tcW w:w="422" w:type="pct"/>
            <w:tcBorders>
              <w:top w:val="single" w:sz="4" w:space="0" w:color="000000"/>
              <w:left w:val="single" w:sz="4" w:space="0" w:color="000000"/>
              <w:bottom w:val="single" w:sz="4" w:space="0" w:color="000000"/>
              <w:right w:val="single" w:sz="4" w:space="0" w:color="000000"/>
            </w:tcBorders>
            <w:vAlign w:val="center"/>
          </w:tcPr>
          <w:p w:rsidR="004B2116" w:rsidRPr="004B2116" w:rsidRDefault="004B2116" w:rsidP="004B2116">
            <w:pPr>
              <w:spacing w:after="0" w:line="240" w:lineRule="auto"/>
              <w:jc w:val="center"/>
              <w:textAlignment w:val="center"/>
              <w:rPr>
                <w:rFonts w:ascii="Arial" w:eastAsia="Times New Roman" w:hAnsi="Arial" w:cs="Arial"/>
                <w:sz w:val="24"/>
                <w:szCs w:val="24"/>
              </w:rPr>
            </w:pPr>
            <w:r w:rsidRPr="004B2116">
              <w:rPr>
                <w:rFonts w:ascii="Times New Roman" w:eastAsia="Times New Roman" w:hAnsi="Times New Roman" w:cs="Times New Roman"/>
                <w:color w:val="000000"/>
                <w:kern w:val="24"/>
                <w:sz w:val="24"/>
                <w:szCs w:val="24"/>
              </w:rPr>
              <w:t>4,0</w:t>
            </w:r>
          </w:p>
        </w:tc>
      </w:tr>
      <w:tr w:rsidR="004B2116" w:rsidRPr="004B2116" w:rsidTr="008A13CF">
        <w:trPr>
          <w:trHeight w:val="585"/>
        </w:trPr>
        <w:tc>
          <w:tcPr>
            <w:tcW w:w="1413"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B2116" w:rsidRPr="004B2116" w:rsidRDefault="004B2116" w:rsidP="004B2116">
            <w:pPr>
              <w:spacing w:after="0" w:line="240" w:lineRule="auto"/>
              <w:textAlignment w:val="center"/>
              <w:rPr>
                <w:rFonts w:ascii="Arial" w:eastAsia="Times New Roman" w:hAnsi="Arial" w:cs="Arial"/>
                <w:sz w:val="24"/>
                <w:szCs w:val="24"/>
              </w:rPr>
            </w:pPr>
            <w:r w:rsidRPr="004B2116">
              <w:rPr>
                <w:rFonts w:ascii="Times New Roman" w:eastAsia="Times New Roman" w:hAnsi="Times New Roman" w:cs="Times New Roman"/>
                <w:color w:val="000000"/>
                <w:kern w:val="24"/>
                <w:sz w:val="24"/>
                <w:szCs w:val="24"/>
              </w:rPr>
              <w:t>гипс</w:t>
            </w:r>
          </w:p>
        </w:tc>
        <w:tc>
          <w:tcPr>
            <w:tcW w:w="549"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B2116" w:rsidRPr="004B2116" w:rsidRDefault="004B2116" w:rsidP="004B2116">
            <w:pPr>
              <w:spacing w:after="0" w:line="240" w:lineRule="auto"/>
              <w:jc w:val="center"/>
              <w:textAlignment w:val="center"/>
              <w:rPr>
                <w:rFonts w:ascii="Arial" w:eastAsia="Times New Roman" w:hAnsi="Arial" w:cs="Arial"/>
                <w:sz w:val="24"/>
                <w:szCs w:val="24"/>
              </w:rPr>
            </w:pPr>
            <w:proofErr w:type="spellStart"/>
            <w:r w:rsidRPr="004B2116">
              <w:rPr>
                <w:rFonts w:ascii="Times New Roman" w:eastAsia="Times New Roman" w:hAnsi="Times New Roman" w:cs="Times New Roman"/>
                <w:color w:val="000000"/>
                <w:kern w:val="24"/>
                <w:sz w:val="24"/>
                <w:szCs w:val="24"/>
              </w:rPr>
              <w:t>тыс</w:t>
            </w:r>
            <w:proofErr w:type="gramStart"/>
            <w:r w:rsidRPr="004B2116">
              <w:rPr>
                <w:rFonts w:ascii="Times New Roman" w:eastAsia="Times New Roman" w:hAnsi="Times New Roman" w:cs="Times New Roman"/>
                <w:color w:val="000000"/>
                <w:kern w:val="24"/>
                <w:sz w:val="24"/>
                <w:szCs w:val="24"/>
              </w:rPr>
              <w:t>.т</w:t>
            </w:r>
            <w:proofErr w:type="spellEnd"/>
            <w:proofErr w:type="gramEnd"/>
          </w:p>
        </w:tc>
        <w:tc>
          <w:tcPr>
            <w:tcW w:w="11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B2116" w:rsidRPr="004B2116" w:rsidRDefault="004B2116" w:rsidP="004B2116">
            <w:pPr>
              <w:spacing w:after="0" w:line="240" w:lineRule="auto"/>
              <w:jc w:val="center"/>
              <w:textAlignment w:val="center"/>
              <w:rPr>
                <w:rFonts w:ascii="Arial" w:eastAsia="Times New Roman" w:hAnsi="Arial" w:cs="Arial"/>
                <w:sz w:val="24"/>
                <w:szCs w:val="24"/>
              </w:rPr>
            </w:pPr>
          </w:p>
        </w:tc>
        <w:tc>
          <w:tcPr>
            <w:tcW w:w="48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B2116" w:rsidRPr="004B2116" w:rsidRDefault="004B2116" w:rsidP="004B2116">
            <w:pPr>
              <w:spacing w:after="0" w:line="240" w:lineRule="auto"/>
              <w:jc w:val="center"/>
              <w:textAlignment w:val="center"/>
              <w:rPr>
                <w:rFonts w:ascii="Arial" w:eastAsia="Times New Roman" w:hAnsi="Arial" w:cs="Arial"/>
                <w:sz w:val="24"/>
                <w:szCs w:val="24"/>
              </w:rPr>
            </w:pPr>
            <w:r w:rsidRPr="004B2116">
              <w:rPr>
                <w:rFonts w:ascii="Times New Roman" w:eastAsia="Times New Roman" w:hAnsi="Times New Roman" w:cs="Times New Roman"/>
                <w:color w:val="000000"/>
                <w:kern w:val="24"/>
                <w:sz w:val="24"/>
                <w:szCs w:val="24"/>
              </w:rPr>
              <w:t>32,9</w:t>
            </w:r>
          </w:p>
        </w:tc>
        <w:tc>
          <w:tcPr>
            <w:tcW w:w="55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B2116" w:rsidRPr="004B2116" w:rsidRDefault="004B2116" w:rsidP="004B2116">
            <w:pPr>
              <w:spacing w:after="0" w:line="240" w:lineRule="auto"/>
              <w:jc w:val="center"/>
              <w:textAlignment w:val="center"/>
              <w:rPr>
                <w:rFonts w:ascii="Arial" w:eastAsia="Times New Roman" w:hAnsi="Arial" w:cs="Arial"/>
                <w:sz w:val="24"/>
                <w:szCs w:val="24"/>
              </w:rPr>
            </w:pPr>
            <w:r w:rsidRPr="004B2116">
              <w:rPr>
                <w:rFonts w:ascii="Times New Roman" w:eastAsia="Times New Roman" w:hAnsi="Times New Roman" w:cs="Times New Roman"/>
                <w:color w:val="000000"/>
                <w:kern w:val="24"/>
                <w:sz w:val="24"/>
                <w:szCs w:val="24"/>
              </w:rPr>
              <w:t>5,4</w:t>
            </w:r>
          </w:p>
        </w:tc>
        <w:tc>
          <w:tcPr>
            <w:tcW w:w="48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B2116" w:rsidRPr="004B2116" w:rsidRDefault="004B2116" w:rsidP="004B2116">
            <w:pPr>
              <w:spacing w:after="0" w:line="240" w:lineRule="auto"/>
              <w:jc w:val="center"/>
              <w:textAlignment w:val="center"/>
              <w:rPr>
                <w:rFonts w:ascii="Arial" w:eastAsia="Times New Roman" w:hAnsi="Arial" w:cs="Arial"/>
                <w:sz w:val="24"/>
                <w:szCs w:val="24"/>
              </w:rPr>
            </w:pPr>
            <w:r w:rsidRPr="004B2116">
              <w:rPr>
                <w:rFonts w:ascii="Times New Roman" w:eastAsia="Times New Roman" w:hAnsi="Times New Roman" w:cs="Times New Roman"/>
                <w:color w:val="000000"/>
                <w:kern w:val="24"/>
                <w:sz w:val="24"/>
                <w:szCs w:val="24"/>
              </w:rPr>
              <w:t xml:space="preserve"> - </w:t>
            </w:r>
          </w:p>
        </w:tc>
        <w:tc>
          <w:tcPr>
            <w:tcW w:w="54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B2116" w:rsidRPr="004B2116" w:rsidRDefault="004B2116" w:rsidP="004B2116">
            <w:pPr>
              <w:spacing w:after="0" w:line="240" w:lineRule="auto"/>
              <w:jc w:val="center"/>
              <w:textAlignment w:val="center"/>
              <w:rPr>
                <w:rFonts w:ascii="Arial" w:eastAsia="Times New Roman" w:hAnsi="Arial" w:cs="Arial"/>
                <w:sz w:val="24"/>
                <w:szCs w:val="24"/>
              </w:rPr>
            </w:pPr>
            <w:r w:rsidRPr="004B2116">
              <w:rPr>
                <w:rFonts w:ascii="Times New Roman" w:eastAsia="Times New Roman" w:hAnsi="Times New Roman" w:cs="Times New Roman"/>
                <w:color w:val="000000"/>
                <w:kern w:val="24"/>
                <w:sz w:val="24"/>
                <w:szCs w:val="24"/>
              </w:rPr>
              <w:t>- </w:t>
            </w:r>
          </w:p>
        </w:tc>
        <w:tc>
          <w:tcPr>
            <w:tcW w:w="429"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B2116" w:rsidRPr="004B2116" w:rsidRDefault="004B2116" w:rsidP="004B2116">
            <w:pPr>
              <w:spacing w:after="0" w:line="240" w:lineRule="auto"/>
              <w:jc w:val="center"/>
              <w:textAlignment w:val="center"/>
              <w:rPr>
                <w:rFonts w:ascii="Arial" w:eastAsia="Times New Roman" w:hAnsi="Arial" w:cs="Arial"/>
                <w:sz w:val="24"/>
                <w:szCs w:val="24"/>
              </w:rPr>
            </w:pPr>
            <w:r w:rsidRPr="004B2116">
              <w:rPr>
                <w:rFonts w:ascii="Times New Roman" w:eastAsia="Times New Roman" w:hAnsi="Times New Roman" w:cs="Times New Roman"/>
                <w:color w:val="000000"/>
                <w:kern w:val="24"/>
                <w:sz w:val="24"/>
                <w:szCs w:val="24"/>
              </w:rPr>
              <w:t xml:space="preserve">- </w:t>
            </w:r>
          </w:p>
        </w:tc>
        <w:tc>
          <w:tcPr>
            <w:tcW w:w="422" w:type="pct"/>
            <w:tcBorders>
              <w:top w:val="single" w:sz="4" w:space="0" w:color="000000"/>
              <w:left w:val="single" w:sz="4" w:space="0" w:color="000000"/>
              <w:bottom w:val="single" w:sz="4" w:space="0" w:color="000000"/>
              <w:right w:val="single" w:sz="4" w:space="0" w:color="000000"/>
            </w:tcBorders>
            <w:vAlign w:val="center"/>
          </w:tcPr>
          <w:p w:rsidR="004B2116" w:rsidRPr="004B2116" w:rsidRDefault="004B2116" w:rsidP="004B2116">
            <w:pPr>
              <w:spacing w:after="0" w:line="240" w:lineRule="auto"/>
              <w:jc w:val="center"/>
              <w:textAlignment w:val="center"/>
              <w:rPr>
                <w:rFonts w:ascii="Arial" w:eastAsia="Times New Roman" w:hAnsi="Arial" w:cs="Arial"/>
                <w:sz w:val="24"/>
                <w:szCs w:val="24"/>
              </w:rPr>
            </w:pPr>
            <w:r w:rsidRPr="004B2116">
              <w:rPr>
                <w:rFonts w:ascii="Times New Roman" w:eastAsia="Times New Roman" w:hAnsi="Times New Roman" w:cs="Times New Roman"/>
                <w:color w:val="000000"/>
                <w:kern w:val="24"/>
                <w:sz w:val="24"/>
                <w:szCs w:val="24"/>
              </w:rPr>
              <w:t>37,8</w:t>
            </w:r>
          </w:p>
        </w:tc>
      </w:tr>
      <w:tr w:rsidR="004B2116" w:rsidRPr="004B2116" w:rsidTr="008A13CF">
        <w:trPr>
          <w:trHeight w:val="585"/>
        </w:trPr>
        <w:tc>
          <w:tcPr>
            <w:tcW w:w="1413"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B2116" w:rsidRPr="004B2116" w:rsidRDefault="004B2116" w:rsidP="004B2116">
            <w:pPr>
              <w:spacing w:after="0" w:line="240" w:lineRule="auto"/>
              <w:textAlignment w:val="center"/>
              <w:rPr>
                <w:rFonts w:ascii="Arial" w:eastAsia="Times New Roman" w:hAnsi="Arial" w:cs="Arial"/>
                <w:sz w:val="24"/>
                <w:szCs w:val="24"/>
              </w:rPr>
            </w:pPr>
            <w:proofErr w:type="spellStart"/>
            <w:r w:rsidRPr="004B2116">
              <w:rPr>
                <w:rFonts w:ascii="Times New Roman" w:eastAsia="Times New Roman" w:hAnsi="Times New Roman" w:cs="Times New Roman"/>
                <w:color w:val="000000"/>
                <w:kern w:val="24"/>
                <w:sz w:val="24"/>
                <w:szCs w:val="24"/>
              </w:rPr>
              <w:t>гипсокартон</w:t>
            </w:r>
            <w:proofErr w:type="spellEnd"/>
            <w:r w:rsidRPr="004B2116">
              <w:rPr>
                <w:rFonts w:ascii="Times New Roman" w:eastAsia="Times New Roman" w:hAnsi="Times New Roman" w:cs="Times New Roman"/>
                <w:color w:val="000000"/>
                <w:kern w:val="24"/>
                <w:sz w:val="24"/>
                <w:szCs w:val="24"/>
              </w:rPr>
              <w:t xml:space="preserve"> </w:t>
            </w:r>
          </w:p>
        </w:tc>
        <w:tc>
          <w:tcPr>
            <w:tcW w:w="549"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B2116" w:rsidRPr="004B2116" w:rsidRDefault="004B2116" w:rsidP="004B2116">
            <w:pPr>
              <w:spacing w:after="0" w:line="240" w:lineRule="auto"/>
              <w:jc w:val="center"/>
              <w:textAlignment w:val="center"/>
              <w:rPr>
                <w:rFonts w:ascii="Arial" w:eastAsia="Times New Roman" w:hAnsi="Arial" w:cs="Arial"/>
                <w:sz w:val="24"/>
                <w:szCs w:val="24"/>
              </w:rPr>
            </w:pPr>
            <w:r w:rsidRPr="004B2116">
              <w:rPr>
                <w:rFonts w:ascii="Times New Roman" w:eastAsia="Times New Roman" w:hAnsi="Times New Roman" w:cs="Times New Roman"/>
                <w:color w:val="000000"/>
                <w:kern w:val="24"/>
                <w:sz w:val="24"/>
                <w:szCs w:val="24"/>
              </w:rPr>
              <w:t>тыс</w:t>
            </w:r>
            <w:proofErr w:type="gramStart"/>
            <w:r w:rsidRPr="004B2116">
              <w:rPr>
                <w:rFonts w:ascii="Times New Roman" w:eastAsia="Times New Roman" w:hAnsi="Times New Roman" w:cs="Times New Roman"/>
                <w:color w:val="000000"/>
                <w:kern w:val="24"/>
                <w:sz w:val="24"/>
                <w:szCs w:val="24"/>
              </w:rPr>
              <w:t>.м</w:t>
            </w:r>
            <w:proofErr w:type="gramEnd"/>
            <w:r w:rsidRPr="004B2116">
              <w:rPr>
                <w:rFonts w:ascii="Times New Roman" w:eastAsia="Times New Roman" w:hAnsi="Times New Roman" w:cs="Times New Roman"/>
                <w:color w:val="000000"/>
                <w:kern w:val="24"/>
                <w:sz w:val="24"/>
                <w:szCs w:val="24"/>
              </w:rPr>
              <w:t>2</w:t>
            </w:r>
          </w:p>
        </w:tc>
        <w:tc>
          <w:tcPr>
            <w:tcW w:w="11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B2116" w:rsidRPr="004B2116" w:rsidRDefault="004B2116" w:rsidP="004B2116">
            <w:pPr>
              <w:spacing w:after="0" w:line="240" w:lineRule="auto"/>
              <w:jc w:val="center"/>
              <w:textAlignment w:val="center"/>
              <w:rPr>
                <w:rFonts w:ascii="Arial" w:eastAsia="Times New Roman" w:hAnsi="Arial" w:cs="Arial"/>
                <w:sz w:val="24"/>
                <w:szCs w:val="24"/>
              </w:rPr>
            </w:pPr>
          </w:p>
        </w:tc>
        <w:tc>
          <w:tcPr>
            <w:tcW w:w="48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B2116" w:rsidRPr="004B2116" w:rsidRDefault="004B2116" w:rsidP="004B2116">
            <w:pPr>
              <w:spacing w:after="0" w:line="240" w:lineRule="auto"/>
              <w:jc w:val="center"/>
              <w:textAlignment w:val="center"/>
              <w:rPr>
                <w:rFonts w:ascii="Arial" w:eastAsia="Times New Roman" w:hAnsi="Arial" w:cs="Arial"/>
                <w:sz w:val="24"/>
                <w:szCs w:val="24"/>
              </w:rPr>
            </w:pPr>
            <w:r w:rsidRPr="004B2116">
              <w:rPr>
                <w:rFonts w:ascii="Times New Roman" w:eastAsia="Times New Roman" w:hAnsi="Times New Roman" w:cs="Times New Roman"/>
                <w:color w:val="000000"/>
                <w:kern w:val="24"/>
                <w:sz w:val="24"/>
                <w:szCs w:val="24"/>
              </w:rPr>
              <w:t>- </w:t>
            </w:r>
          </w:p>
        </w:tc>
        <w:tc>
          <w:tcPr>
            <w:tcW w:w="55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B2116" w:rsidRPr="004B2116" w:rsidRDefault="004B2116" w:rsidP="004B2116">
            <w:pPr>
              <w:spacing w:after="0" w:line="240" w:lineRule="auto"/>
              <w:jc w:val="center"/>
              <w:textAlignment w:val="center"/>
              <w:rPr>
                <w:rFonts w:ascii="Arial" w:eastAsia="Times New Roman" w:hAnsi="Arial" w:cs="Arial"/>
                <w:sz w:val="24"/>
                <w:szCs w:val="24"/>
              </w:rPr>
            </w:pPr>
            <w:r w:rsidRPr="004B2116">
              <w:rPr>
                <w:rFonts w:ascii="Times New Roman" w:eastAsia="Times New Roman" w:hAnsi="Times New Roman" w:cs="Times New Roman"/>
                <w:color w:val="000000"/>
                <w:kern w:val="24"/>
                <w:sz w:val="24"/>
                <w:szCs w:val="24"/>
              </w:rPr>
              <w:t>4501,1</w:t>
            </w:r>
          </w:p>
        </w:tc>
        <w:tc>
          <w:tcPr>
            <w:tcW w:w="48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B2116" w:rsidRPr="004B2116" w:rsidRDefault="004B2116" w:rsidP="004B2116">
            <w:pPr>
              <w:spacing w:after="0" w:line="240" w:lineRule="auto"/>
              <w:jc w:val="center"/>
              <w:textAlignment w:val="center"/>
              <w:rPr>
                <w:rFonts w:ascii="Arial" w:eastAsia="Times New Roman" w:hAnsi="Arial" w:cs="Arial"/>
                <w:sz w:val="24"/>
                <w:szCs w:val="24"/>
              </w:rPr>
            </w:pPr>
            <w:r w:rsidRPr="004B2116">
              <w:rPr>
                <w:rFonts w:ascii="Times New Roman" w:eastAsia="Times New Roman" w:hAnsi="Times New Roman" w:cs="Times New Roman"/>
                <w:color w:val="000000"/>
                <w:kern w:val="24"/>
                <w:sz w:val="24"/>
                <w:szCs w:val="24"/>
              </w:rPr>
              <w:t>5675,3</w:t>
            </w:r>
          </w:p>
        </w:tc>
        <w:tc>
          <w:tcPr>
            <w:tcW w:w="54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B2116" w:rsidRPr="004B2116" w:rsidRDefault="004B2116" w:rsidP="004B2116">
            <w:pPr>
              <w:spacing w:after="0" w:line="240" w:lineRule="auto"/>
              <w:jc w:val="center"/>
              <w:textAlignment w:val="center"/>
              <w:rPr>
                <w:rFonts w:ascii="Arial" w:eastAsia="Times New Roman" w:hAnsi="Arial" w:cs="Arial"/>
                <w:sz w:val="24"/>
                <w:szCs w:val="24"/>
              </w:rPr>
            </w:pPr>
            <w:r w:rsidRPr="004B2116">
              <w:rPr>
                <w:rFonts w:ascii="Times New Roman" w:eastAsia="Times New Roman" w:hAnsi="Times New Roman" w:cs="Times New Roman"/>
                <w:color w:val="000000"/>
                <w:kern w:val="24"/>
                <w:sz w:val="24"/>
                <w:szCs w:val="24"/>
              </w:rPr>
              <w:t>5910</w:t>
            </w:r>
          </w:p>
        </w:tc>
        <w:tc>
          <w:tcPr>
            <w:tcW w:w="429"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B2116" w:rsidRPr="004B2116" w:rsidRDefault="004B2116" w:rsidP="004B2116">
            <w:pPr>
              <w:spacing w:after="0" w:line="240" w:lineRule="auto"/>
              <w:jc w:val="center"/>
              <w:textAlignment w:val="center"/>
              <w:rPr>
                <w:rFonts w:ascii="Arial" w:eastAsia="Times New Roman" w:hAnsi="Arial" w:cs="Arial"/>
                <w:sz w:val="24"/>
                <w:szCs w:val="24"/>
              </w:rPr>
            </w:pPr>
            <w:r w:rsidRPr="004B2116">
              <w:rPr>
                <w:rFonts w:ascii="Times New Roman" w:eastAsia="Times New Roman" w:hAnsi="Times New Roman" w:cs="Times New Roman"/>
                <w:color w:val="000000"/>
                <w:kern w:val="24"/>
                <w:sz w:val="24"/>
                <w:szCs w:val="24"/>
              </w:rPr>
              <w:t xml:space="preserve">7 684 </w:t>
            </w:r>
          </w:p>
        </w:tc>
        <w:tc>
          <w:tcPr>
            <w:tcW w:w="422" w:type="pct"/>
            <w:tcBorders>
              <w:top w:val="single" w:sz="4" w:space="0" w:color="000000"/>
              <w:left w:val="single" w:sz="4" w:space="0" w:color="000000"/>
              <w:bottom w:val="single" w:sz="4" w:space="0" w:color="000000"/>
              <w:right w:val="single" w:sz="4" w:space="0" w:color="000000"/>
            </w:tcBorders>
            <w:vAlign w:val="center"/>
          </w:tcPr>
          <w:p w:rsidR="004B2116" w:rsidRPr="004B2116" w:rsidRDefault="004B2116" w:rsidP="004B2116">
            <w:pPr>
              <w:spacing w:after="0" w:line="240" w:lineRule="auto"/>
              <w:jc w:val="center"/>
              <w:textAlignment w:val="center"/>
              <w:rPr>
                <w:rFonts w:ascii="Arial" w:eastAsia="Times New Roman" w:hAnsi="Arial" w:cs="Arial"/>
                <w:sz w:val="24"/>
                <w:szCs w:val="24"/>
              </w:rPr>
            </w:pPr>
            <w:r w:rsidRPr="004B2116">
              <w:rPr>
                <w:rFonts w:ascii="Times New Roman" w:eastAsia="Times New Roman" w:hAnsi="Times New Roman" w:cs="Times New Roman"/>
                <w:color w:val="000000"/>
                <w:kern w:val="24"/>
                <w:sz w:val="24"/>
                <w:szCs w:val="24"/>
              </w:rPr>
              <w:t>2872,8</w:t>
            </w:r>
          </w:p>
        </w:tc>
      </w:tr>
      <w:tr w:rsidR="004B2116" w:rsidRPr="004B2116" w:rsidTr="008A13CF">
        <w:trPr>
          <w:trHeight w:val="585"/>
        </w:trPr>
        <w:tc>
          <w:tcPr>
            <w:tcW w:w="1413"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B2116" w:rsidRPr="004B2116" w:rsidRDefault="004B2116" w:rsidP="004B2116">
            <w:pPr>
              <w:spacing w:after="0" w:line="240" w:lineRule="auto"/>
              <w:textAlignment w:val="center"/>
              <w:rPr>
                <w:rFonts w:ascii="Arial" w:eastAsia="Times New Roman" w:hAnsi="Arial" w:cs="Arial"/>
                <w:sz w:val="24"/>
                <w:szCs w:val="24"/>
              </w:rPr>
            </w:pPr>
            <w:proofErr w:type="spellStart"/>
            <w:r w:rsidRPr="004B2116">
              <w:rPr>
                <w:rFonts w:ascii="Times New Roman" w:eastAsia="Times New Roman" w:hAnsi="Times New Roman" w:cs="Times New Roman"/>
                <w:color w:val="000000"/>
                <w:kern w:val="24"/>
                <w:sz w:val="24"/>
                <w:szCs w:val="24"/>
              </w:rPr>
              <w:t>пазагребневые</w:t>
            </w:r>
            <w:proofErr w:type="spellEnd"/>
            <w:r w:rsidRPr="004B2116">
              <w:rPr>
                <w:rFonts w:ascii="Times New Roman" w:eastAsia="Times New Roman" w:hAnsi="Times New Roman" w:cs="Times New Roman"/>
                <w:color w:val="000000"/>
                <w:kern w:val="24"/>
                <w:sz w:val="24"/>
                <w:szCs w:val="24"/>
              </w:rPr>
              <w:t xml:space="preserve"> плиты</w:t>
            </w:r>
          </w:p>
        </w:tc>
        <w:tc>
          <w:tcPr>
            <w:tcW w:w="549"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B2116" w:rsidRPr="004B2116" w:rsidRDefault="004B2116" w:rsidP="004B2116">
            <w:pPr>
              <w:spacing w:after="0" w:line="240" w:lineRule="auto"/>
              <w:jc w:val="center"/>
              <w:textAlignment w:val="center"/>
              <w:rPr>
                <w:rFonts w:ascii="Arial" w:eastAsia="Times New Roman" w:hAnsi="Arial" w:cs="Arial"/>
                <w:sz w:val="24"/>
                <w:szCs w:val="24"/>
              </w:rPr>
            </w:pPr>
            <w:r w:rsidRPr="004B2116">
              <w:rPr>
                <w:rFonts w:ascii="Times New Roman" w:eastAsia="Times New Roman" w:hAnsi="Times New Roman" w:cs="Times New Roman"/>
                <w:color w:val="000000"/>
                <w:kern w:val="24"/>
                <w:sz w:val="24"/>
                <w:szCs w:val="24"/>
              </w:rPr>
              <w:t>тыс</w:t>
            </w:r>
            <w:proofErr w:type="gramStart"/>
            <w:r w:rsidRPr="004B2116">
              <w:rPr>
                <w:rFonts w:ascii="Times New Roman" w:eastAsia="Times New Roman" w:hAnsi="Times New Roman" w:cs="Times New Roman"/>
                <w:color w:val="000000"/>
                <w:kern w:val="24"/>
                <w:sz w:val="24"/>
                <w:szCs w:val="24"/>
              </w:rPr>
              <w:t>.м</w:t>
            </w:r>
            <w:proofErr w:type="gramEnd"/>
            <w:r w:rsidRPr="004B2116">
              <w:rPr>
                <w:rFonts w:ascii="Times New Roman" w:eastAsia="Times New Roman" w:hAnsi="Times New Roman" w:cs="Times New Roman"/>
                <w:color w:val="000000"/>
                <w:kern w:val="24"/>
                <w:sz w:val="24"/>
                <w:szCs w:val="24"/>
              </w:rPr>
              <w:t>2</w:t>
            </w:r>
          </w:p>
        </w:tc>
        <w:tc>
          <w:tcPr>
            <w:tcW w:w="11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B2116" w:rsidRPr="004B2116" w:rsidRDefault="004B2116" w:rsidP="004B2116">
            <w:pPr>
              <w:spacing w:after="0" w:line="240" w:lineRule="auto"/>
              <w:jc w:val="center"/>
              <w:textAlignment w:val="center"/>
              <w:rPr>
                <w:rFonts w:ascii="Arial" w:eastAsia="Times New Roman" w:hAnsi="Arial" w:cs="Arial"/>
                <w:sz w:val="24"/>
                <w:szCs w:val="24"/>
              </w:rPr>
            </w:pPr>
          </w:p>
        </w:tc>
        <w:tc>
          <w:tcPr>
            <w:tcW w:w="48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B2116" w:rsidRPr="004B2116" w:rsidRDefault="004B2116" w:rsidP="004B2116">
            <w:pPr>
              <w:spacing w:after="0" w:line="240" w:lineRule="auto"/>
              <w:jc w:val="center"/>
              <w:textAlignment w:val="center"/>
              <w:rPr>
                <w:rFonts w:ascii="Arial" w:eastAsia="Times New Roman" w:hAnsi="Arial" w:cs="Arial"/>
                <w:sz w:val="24"/>
                <w:szCs w:val="24"/>
              </w:rPr>
            </w:pPr>
            <w:r w:rsidRPr="004B2116">
              <w:rPr>
                <w:rFonts w:ascii="Times New Roman" w:eastAsia="Times New Roman" w:hAnsi="Times New Roman" w:cs="Times New Roman"/>
                <w:color w:val="000000"/>
                <w:kern w:val="24"/>
                <w:sz w:val="24"/>
                <w:szCs w:val="24"/>
              </w:rPr>
              <w:t>- </w:t>
            </w:r>
          </w:p>
        </w:tc>
        <w:tc>
          <w:tcPr>
            <w:tcW w:w="55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B2116" w:rsidRPr="004B2116" w:rsidRDefault="004B2116" w:rsidP="004B2116">
            <w:pPr>
              <w:spacing w:after="0" w:line="240" w:lineRule="auto"/>
              <w:jc w:val="center"/>
              <w:textAlignment w:val="center"/>
              <w:rPr>
                <w:rFonts w:ascii="Arial" w:eastAsia="Times New Roman" w:hAnsi="Arial" w:cs="Arial"/>
                <w:sz w:val="24"/>
                <w:szCs w:val="24"/>
              </w:rPr>
            </w:pPr>
            <w:r w:rsidRPr="004B2116">
              <w:rPr>
                <w:rFonts w:ascii="Times New Roman" w:eastAsia="Times New Roman" w:hAnsi="Times New Roman" w:cs="Times New Roman"/>
                <w:color w:val="000000"/>
                <w:kern w:val="24"/>
                <w:sz w:val="24"/>
                <w:szCs w:val="24"/>
              </w:rPr>
              <w:t>121,96</w:t>
            </w:r>
          </w:p>
        </w:tc>
        <w:tc>
          <w:tcPr>
            <w:tcW w:w="48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B2116" w:rsidRPr="004B2116" w:rsidRDefault="004B2116" w:rsidP="004B2116">
            <w:pPr>
              <w:spacing w:after="0" w:line="240" w:lineRule="auto"/>
              <w:jc w:val="center"/>
              <w:textAlignment w:val="center"/>
              <w:rPr>
                <w:rFonts w:ascii="Arial" w:eastAsia="Times New Roman" w:hAnsi="Arial" w:cs="Arial"/>
                <w:sz w:val="24"/>
                <w:szCs w:val="24"/>
              </w:rPr>
            </w:pPr>
            <w:r w:rsidRPr="004B2116">
              <w:rPr>
                <w:rFonts w:ascii="Times New Roman" w:eastAsia="Times New Roman" w:hAnsi="Times New Roman" w:cs="Times New Roman"/>
                <w:color w:val="000000"/>
                <w:kern w:val="24"/>
                <w:sz w:val="24"/>
                <w:szCs w:val="24"/>
              </w:rPr>
              <w:t>233,38</w:t>
            </w:r>
          </w:p>
        </w:tc>
        <w:tc>
          <w:tcPr>
            <w:tcW w:w="54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B2116" w:rsidRPr="004B2116" w:rsidRDefault="004B2116" w:rsidP="004B2116">
            <w:pPr>
              <w:spacing w:after="0" w:line="240" w:lineRule="auto"/>
              <w:jc w:val="center"/>
              <w:textAlignment w:val="center"/>
              <w:rPr>
                <w:rFonts w:ascii="Arial" w:eastAsia="Times New Roman" w:hAnsi="Arial" w:cs="Arial"/>
                <w:sz w:val="24"/>
                <w:szCs w:val="24"/>
              </w:rPr>
            </w:pPr>
            <w:r w:rsidRPr="004B2116">
              <w:rPr>
                <w:rFonts w:ascii="Times New Roman" w:eastAsia="Times New Roman" w:hAnsi="Times New Roman" w:cs="Times New Roman"/>
                <w:color w:val="000000"/>
                <w:kern w:val="24"/>
                <w:sz w:val="24"/>
                <w:szCs w:val="24"/>
              </w:rPr>
              <w:t>426</w:t>
            </w:r>
          </w:p>
        </w:tc>
        <w:tc>
          <w:tcPr>
            <w:tcW w:w="429"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B2116" w:rsidRPr="004B2116" w:rsidRDefault="004B2116" w:rsidP="004B2116">
            <w:pPr>
              <w:spacing w:after="0" w:line="240" w:lineRule="auto"/>
              <w:jc w:val="center"/>
              <w:textAlignment w:val="center"/>
              <w:rPr>
                <w:rFonts w:ascii="Arial" w:eastAsia="Times New Roman" w:hAnsi="Arial" w:cs="Arial"/>
                <w:sz w:val="24"/>
                <w:szCs w:val="24"/>
              </w:rPr>
            </w:pPr>
            <w:r w:rsidRPr="004B2116">
              <w:rPr>
                <w:rFonts w:ascii="Times New Roman" w:eastAsia="Times New Roman" w:hAnsi="Times New Roman" w:cs="Times New Roman"/>
                <w:color w:val="000000"/>
                <w:kern w:val="24"/>
                <w:sz w:val="24"/>
                <w:szCs w:val="24"/>
              </w:rPr>
              <w:t xml:space="preserve">415 </w:t>
            </w:r>
          </w:p>
        </w:tc>
        <w:tc>
          <w:tcPr>
            <w:tcW w:w="422" w:type="pct"/>
            <w:tcBorders>
              <w:top w:val="single" w:sz="4" w:space="0" w:color="000000"/>
              <w:left w:val="single" w:sz="4" w:space="0" w:color="000000"/>
              <w:bottom w:val="single" w:sz="4" w:space="0" w:color="000000"/>
              <w:right w:val="single" w:sz="4" w:space="0" w:color="000000"/>
            </w:tcBorders>
            <w:vAlign w:val="center"/>
          </w:tcPr>
          <w:p w:rsidR="004B2116" w:rsidRPr="004B2116" w:rsidRDefault="004B2116" w:rsidP="004B2116">
            <w:pPr>
              <w:spacing w:after="0" w:line="240" w:lineRule="auto"/>
              <w:jc w:val="center"/>
              <w:textAlignment w:val="center"/>
              <w:rPr>
                <w:rFonts w:ascii="Arial" w:eastAsia="Times New Roman" w:hAnsi="Arial" w:cs="Arial"/>
                <w:sz w:val="24"/>
                <w:szCs w:val="24"/>
              </w:rPr>
            </w:pPr>
            <w:r w:rsidRPr="004B2116">
              <w:rPr>
                <w:rFonts w:ascii="Times New Roman" w:eastAsia="Times New Roman" w:hAnsi="Times New Roman" w:cs="Times New Roman"/>
                <w:color w:val="000000"/>
                <w:kern w:val="24"/>
                <w:sz w:val="24"/>
                <w:szCs w:val="24"/>
              </w:rPr>
              <w:t>75,6</w:t>
            </w:r>
          </w:p>
        </w:tc>
      </w:tr>
      <w:tr w:rsidR="004B2116" w:rsidRPr="004B2116" w:rsidTr="008A13CF">
        <w:trPr>
          <w:trHeight w:val="540"/>
        </w:trPr>
        <w:tc>
          <w:tcPr>
            <w:tcW w:w="5000" w:type="pct"/>
            <w:gridSpan w:val="1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B2116" w:rsidRPr="004B2116" w:rsidRDefault="004B2116" w:rsidP="004B2116">
            <w:pPr>
              <w:spacing w:after="0" w:line="240" w:lineRule="auto"/>
              <w:jc w:val="center"/>
              <w:rPr>
                <w:rFonts w:ascii="Times New Roman" w:eastAsia="Times New Roman" w:hAnsi="Times New Roman" w:cs="Times New Roman"/>
                <w:b/>
                <w:bCs/>
                <w:kern w:val="24"/>
                <w:sz w:val="24"/>
                <w:szCs w:val="24"/>
                <w:lang w:val="en-US"/>
              </w:rPr>
            </w:pPr>
            <w:r w:rsidRPr="004B2116">
              <w:rPr>
                <w:rFonts w:ascii="Times New Roman" w:eastAsia="Times New Roman" w:hAnsi="Times New Roman" w:cs="Times New Roman"/>
                <w:b/>
                <w:bCs/>
                <w:kern w:val="24"/>
                <w:sz w:val="24"/>
                <w:szCs w:val="24"/>
                <w:lang w:val="en-US"/>
              </w:rPr>
              <w:t xml:space="preserve">IV. </w:t>
            </w:r>
            <w:r w:rsidRPr="004B2116">
              <w:rPr>
                <w:rFonts w:ascii="Times New Roman" w:eastAsia="Times New Roman" w:hAnsi="Times New Roman" w:cs="Times New Roman"/>
                <w:b/>
                <w:bCs/>
                <w:kern w:val="24"/>
                <w:sz w:val="24"/>
                <w:szCs w:val="24"/>
              </w:rPr>
              <w:t>Агропромышленный комплекс</w:t>
            </w:r>
          </w:p>
        </w:tc>
      </w:tr>
      <w:tr w:rsidR="004B2116" w:rsidRPr="004B2116" w:rsidTr="008A13CF">
        <w:trPr>
          <w:trHeight w:val="666"/>
        </w:trPr>
        <w:tc>
          <w:tcPr>
            <w:tcW w:w="5000" w:type="pct"/>
            <w:gridSpan w:val="1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B2116" w:rsidRPr="004B2116" w:rsidRDefault="004B2116" w:rsidP="004B2116">
            <w:pPr>
              <w:spacing w:after="0" w:line="240" w:lineRule="auto"/>
              <w:textAlignment w:val="center"/>
              <w:rPr>
                <w:rFonts w:ascii="Times New Roman" w:eastAsia="Times New Roman" w:hAnsi="Times New Roman" w:cs="Times New Roman"/>
                <w:b/>
                <w:bCs/>
                <w:kern w:val="24"/>
                <w:sz w:val="24"/>
                <w:szCs w:val="24"/>
              </w:rPr>
            </w:pPr>
            <w:r w:rsidRPr="004B2116">
              <w:rPr>
                <w:rFonts w:ascii="Times New Roman" w:eastAsia="Times New Roman" w:hAnsi="Times New Roman" w:cs="Times New Roman"/>
                <w:b/>
                <w:bCs/>
                <w:kern w:val="24"/>
                <w:sz w:val="24"/>
                <w:szCs w:val="24"/>
              </w:rPr>
              <w:t xml:space="preserve">Производство важнейших видов сельскохозяйственной продукции: </w:t>
            </w:r>
          </w:p>
        </w:tc>
      </w:tr>
      <w:tr w:rsidR="004B2116" w:rsidRPr="004B2116" w:rsidTr="008A13CF">
        <w:trPr>
          <w:trHeight w:val="540"/>
        </w:trPr>
        <w:tc>
          <w:tcPr>
            <w:tcW w:w="136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B2116" w:rsidRPr="004B2116" w:rsidRDefault="004B2116" w:rsidP="004B2116">
            <w:pPr>
              <w:spacing w:after="0" w:line="240" w:lineRule="auto"/>
              <w:textAlignment w:val="center"/>
              <w:rPr>
                <w:rFonts w:ascii="Arial" w:eastAsia="Times New Roman" w:hAnsi="Arial" w:cs="Arial"/>
                <w:sz w:val="24"/>
                <w:szCs w:val="24"/>
              </w:rPr>
            </w:pPr>
            <w:r w:rsidRPr="004B2116">
              <w:rPr>
                <w:rFonts w:ascii="Times New Roman" w:eastAsia="Times New Roman" w:hAnsi="Times New Roman" w:cs="Times New Roman"/>
                <w:color w:val="000000"/>
                <w:kern w:val="24"/>
                <w:sz w:val="24"/>
                <w:szCs w:val="24"/>
              </w:rPr>
              <w:t>зерно (в весе после доработки)</w:t>
            </w:r>
          </w:p>
        </w:tc>
        <w:tc>
          <w:tcPr>
            <w:tcW w:w="578"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B2116" w:rsidRPr="004B2116" w:rsidRDefault="004B2116" w:rsidP="004B2116">
            <w:pPr>
              <w:spacing w:after="0" w:line="240" w:lineRule="auto"/>
              <w:jc w:val="center"/>
              <w:textAlignment w:val="center"/>
              <w:rPr>
                <w:rFonts w:ascii="Arial" w:eastAsia="Times New Roman" w:hAnsi="Arial" w:cs="Arial"/>
                <w:sz w:val="24"/>
                <w:szCs w:val="24"/>
              </w:rPr>
            </w:pPr>
            <w:proofErr w:type="spellStart"/>
            <w:r w:rsidRPr="004B2116">
              <w:rPr>
                <w:rFonts w:ascii="Times New Roman" w:eastAsia="Times New Roman" w:hAnsi="Times New Roman" w:cs="Times New Roman"/>
                <w:color w:val="000000"/>
                <w:kern w:val="24"/>
                <w:sz w:val="24"/>
                <w:szCs w:val="24"/>
              </w:rPr>
              <w:t>тыс.т</w:t>
            </w:r>
            <w:proofErr w:type="spellEnd"/>
            <w:r w:rsidRPr="004B2116">
              <w:rPr>
                <w:rFonts w:ascii="Times New Roman" w:eastAsia="Times New Roman" w:hAnsi="Times New Roman" w:cs="Times New Roman"/>
                <w:color w:val="000000"/>
                <w:kern w:val="24"/>
                <w:sz w:val="24"/>
                <w:szCs w:val="24"/>
              </w:rPr>
              <w:t xml:space="preserve">. </w:t>
            </w:r>
          </w:p>
        </w:tc>
        <w:tc>
          <w:tcPr>
            <w:tcW w:w="141"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B2116" w:rsidRPr="004B2116" w:rsidRDefault="004B2116" w:rsidP="004B2116">
            <w:pPr>
              <w:spacing w:after="0" w:line="240" w:lineRule="auto"/>
              <w:jc w:val="center"/>
              <w:textAlignment w:val="center"/>
              <w:rPr>
                <w:rFonts w:ascii="Arial" w:eastAsia="Times New Roman" w:hAnsi="Arial" w:cs="Arial"/>
                <w:sz w:val="24"/>
                <w:szCs w:val="24"/>
              </w:rPr>
            </w:pPr>
          </w:p>
        </w:tc>
        <w:tc>
          <w:tcPr>
            <w:tcW w:w="48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B2116" w:rsidRPr="004B2116" w:rsidRDefault="004B2116" w:rsidP="004B2116">
            <w:pPr>
              <w:spacing w:after="0" w:line="240" w:lineRule="auto"/>
              <w:jc w:val="center"/>
              <w:textAlignment w:val="center"/>
              <w:rPr>
                <w:rFonts w:ascii="Arial" w:eastAsia="Times New Roman" w:hAnsi="Arial" w:cs="Arial"/>
                <w:sz w:val="24"/>
                <w:szCs w:val="24"/>
              </w:rPr>
            </w:pPr>
            <w:r w:rsidRPr="004B2116">
              <w:rPr>
                <w:rFonts w:ascii="Times New Roman" w:eastAsia="Times New Roman" w:hAnsi="Times New Roman" w:cs="Times New Roman"/>
                <w:color w:val="000000"/>
                <w:kern w:val="24"/>
                <w:sz w:val="24"/>
                <w:szCs w:val="24"/>
              </w:rPr>
              <w:t>54,3</w:t>
            </w:r>
          </w:p>
        </w:tc>
        <w:tc>
          <w:tcPr>
            <w:tcW w:w="55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B2116" w:rsidRPr="004B2116" w:rsidRDefault="004B2116" w:rsidP="004B2116">
            <w:pPr>
              <w:spacing w:after="0" w:line="240" w:lineRule="auto"/>
              <w:jc w:val="center"/>
              <w:textAlignment w:val="center"/>
              <w:rPr>
                <w:rFonts w:ascii="Arial" w:eastAsia="Times New Roman" w:hAnsi="Arial" w:cs="Arial"/>
                <w:sz w:val="24"/>
                <w:szCs w:val="24"/>
              </w:rPr>
            </w:pPr>
            <w:r w:rsidRPr="004B2116">
              <w:rPr>
                <w:rFonts w:ascii="Times New Roman" w:eastAsia="Times New Roman" w:hAnsi="Times New Roman" w:cs="Times New Roman"/>
                <w:color w:val="000000"/>
                <w:kern w:val="24"/>
                <w:sz w:val="24"/>
                <w:szCs w:val="24"/>
              </w:rPr>
              <w:t>37,0</w:t>
            </w:r>
          </w:p>
        </w:tc>
        <w:tc>
          <w:tcPr>
            <w:tcW w:w="48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B2116" w:rsidRPr="004B2116" w:rsidRDefault="004B2116" w:rsidP="004B2116">
            <w:pPr>
              <w:spacing w:after="0" w:line="240" w:lineRule="auto"/>
              <w:jc w:val="center"/>
              <w:textAlignment w:val="center"/>
              <w:rPr>
                <w:rFonts w:ascii="Arial" w:eastAsia="Times New Roman" w:hAnsi="Arial" w:cs="Arial"/>
                <w:sz w:val="24"/>
                <w:szCs w:val="24"/>
              </w:rPr>
            </w:pPr>
            <w:r w:rsidRPr="004B2116">
              <w:rPr>
                <w:rFonts w:ascii="Times New Roman" w:eastAsia="Times New Roman" w:hAnsi="Times New Roman" w:cs="Times New Roman"/>
                <w:color w:val="000000"/>
                <w:kern w:val="24"/>
                <w:sz w:val="24"/>
                <w:szCs w:val="24"/>
              </w:rPr>
              <w:t>37,8</w:t>
            </w:r>
          </w:p>
        </w:tc>
        <w:tc>
          <w:tcPr>
            <w:tcW w:w="554"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B2116" w:rsidRPr="004B2116" w:rsidRDefault="004B2116" w:rsidP="004B2116">
            <w:pPr>
              <w:spacing w:after="0" w:line="240" w:lineRule="auto"/>
              <w:jc w:val="center"/>
              <w:textAlignment w:val="center"/>
              <w:rPr>
                <w:rFonts w:ascii="Arial" w:eastAsia="Times New Roman" w:hAnsi="Arial" w:cs="Arial"/>
                <w:sz w:val="24"/>
                <w:szCs w:val="24"/>
              </w:rPr>
            </w:pPr>
            <w:r w:rsidRPr="004B2116">
              <w:rPr>
                <w:rFonts w:ascii="Times New Roman" w:eastAsia="Times New Roman" w:hAnsi="Times New Roman" w:cs="Times New Roman"/>
                <w:color w:val="000000"/>
                <w:kern w:val="24"/>
                <w:sz w:val="24"/>
                <w:szCs w:val="24"/>
              </w:rPr>
              <w:t>47,6</w:t>
            </w:r>
          </w:p>
        </w:tc>
        <w:tc>
          <w:tcPr>
            <w:tcW w:w="41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B2116" w:rsidRPr="004B2116" w:rsidRDefault="004B2116" w:rsidP="004B2116">
            <w:pPr>
              <w:spacing w:after="0" w:line="240" w:lineRule="auto"/>
              <w:jc w:val="center"/>
              <w:rPr>
                <w:rFonts w:ascii="Times New Roman" w:eastAsia="Times New Roman" w:hAnsi="Times New Roman" w:cs="Times New Roman"/>
                <w:sz w:val="24"/>
                <w:szCs w:val="24"/>
              </w:rPr>
            </w:pPr>
            <w:r w:rsidRPr="004B2116">
              <w:rPr>
                <w:rFonts w:ascii="Times New Roman" w:eastAsia="Times New Roman" w:hAnsi="Times New Roman" w:cs="Times New Roman"/>
                <w:sz w:val="24"/>
                <w:szCs w:val="24"/>
              </w:rPr>
              <w:t>48,1</w:t>
            </w:r>
          </w:p>
        </w:tc>
        <w:tc>
          <w:tcPr>
            <w:tcW w:w="422" w:type="pct"/>
            <w:tcBorders>
              <w:top w:val="single" w:sz="4" w:space="0" w:color="000000"/>
              <w:left w:val="single" w:sz="4" w:space="0" w:color="000000"/>
              <w:bottom w:val="single" w:sz="4" w:space="0" w:color="000000"/>
              <w:right w:val="single" w:sz="4" w:space="0" w:color="000000"/>
            </w:tcBorders>
            <w:vAlign w:val="center"/>
          </w:tcPr>
          <w:p w:rsidR="004B2116" w:rsidRPr="004B2116" w:rsidRDefault="004B2116" w:rsidP="004B2116">
            <w:pPr>
              <w:spacing w:after="0" w:line="240" w:lineRule="auto"/>
              <w:jc w:val="center"/>
              <w:textAlignment w:val="center"/>
              <w:rPr>
                <w:rFonts w:ascii="Arial" w:eastAsia="Times New Roman" w:hAnsi="Arial" w:cs="Arial"/>
                <w:sz w:val="24"/>
                <w:szCs w:val="24"/>
              </w:rPr>
            </w:pPr>
            <w:r w:rsidRPr="004B2116">
              <w:rPr>
                <w:rFonts w:ascii="Times New Roman" w:eastAsia="Times New Roman" w:hAnsi="Times New Roman" w:cs="Times New Roman"/>
                <w:color w:val="000000"/>
                <w:kern w:val="24"/>
                <w:sz w:val="24"/>
                <w:szCs w:val="24"/>
              </w:rPr>
              <w:t>47,7</w:t>
            </w:r>
          </w:p>
        </w:tc>
      </w:tr>
      <w:tr w:rsidR="004B2116" w:rsidRPr="004B2116" w:rsidTr="008A13CF">
        <w:trPr>
          <w:trHeight w:val="540"/>
        </w:trPr>
        <w:tc>
          <w:tcPr>
            <w:tcW w:w="136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B2116" w:rsidRPr="004B2116" w:rsidRDefault="004B2116" w:rsidP="004B2116">
            <w:pPr>
              <w:spacing w:after="0" w:line="240" w:lineRule="auto"/>
              <w:textAlignment w:val="center"/>
              <w:rPr>
                <w:rFonts w:ascii="Arial" w:eastAsia="Times New Roman" w:hAnsi="Arial" w:cs="Arial"/>
                <w:sz w:val="24"/>
                <w:szCs w:val="24"/>
              </w:rPr>
            </w:pPr>
            <w:r w:rsidRPr="004B2116">
              <w:rPr>
                <w:rFonts w:ascii="Times New Roman" w:eastAsia="Times New Roman" w:hAnsi="Times New Roman" w:cs="Times New Roman"/>
                <w:color w:val="000000"/>
                <w:kern w:val="24"/>
                <w:sz w:val="24"/>
                <w:szCs w:val="24"/>
              </w:rPr>
              <w:t>картофель</w:t>
            </w:r>
          </w:p>
        </w:tc>
        <w:tc>
          <w:tcPr>
            <w:tcW w:w="578"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B2116" w:rsidRPr="004B2116" w:rsidRDefault="004B2116" w:rsidP="004B2116">
            <w:pPr>
              <w:spacing w:after="0" w:line="240" w:lineRule="auto"/>
              <w:jc w:val="center"/>
              <w:textAlignment w:val="center"/>
              <w:rPr>
                <w:rFonts w:ascii="Arial" w:eastAsia="Times New Roman" w:hAnsi="Arial" w:cs="Arial"/>
                <w:sz w:val="24"/>
                <w:szCs w:val="24"/>
              </w:rPr>
            </w:pPr>
            <w:proofErr w:type="spellStart"/>
            <w:r w:rsidRPr="004B2116">
              <w:rPr>
                <w:rFonts w:ascii="Times New Roman" w:eastAsia="Times New Roman" w:hAnsi="Times New Roman" w:cs="Times New Roman"/>
                <w:color w:val="000000"/>
                <w:kern w:val="24"/>
                <w:sz w:val="24"/>
                <w:szCs w:val="24"/>
              </w:rPr>
              <w:t>тыс.т</w:t>
            </w:r>
            <w:proofErr w:type="spellEnd"/>
            <w:r w:rsidRPr="004B2116">
              <w:rPr>
                <w:rFonts w:ascii="Times New Roman" w:eastAsia="Times New Roman" w:hAnsi="Times New Roman" w:cs="Times New Roman"/>
                <w:color w:val="000000"/>
                <w:kern w:val="24"/>
                <w:sz w:val="24"/>
                <w:szCs w:val="24"/>
              </w:rPr>
              <w:t xml:space="preserve">. </w:t>
            </w:r>
          </w:p>
        </w:tc>
        <w:tc>
          <w:tcPr>
            <w:tcW w:w="141"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B2116" w:rsidRPr="004B2116" w:rsidRDefault="004B2116" w:rsidP="004B2116">
            <w:pPr>
              <w:spacing w:after="0" w:line="240" w:lineRule="auto"/>
              <w:jc w:val="center"/>
              <w:textAlignment w:val="center"/>
              <w:rPr>
                <w:rFonts w:ascii="Arial" w:eastAsia="Times New Roman" w:hAnsi="Arial" w:cs="Arial"/>
                <w:sz w:val="24"/>
                <w:szCs w:val="24"/>
              </w:rPr>
            </w:pPr>
          </w:p>
        </w:tc>
        <w:tc>
          <w:tcPr>
            <w:tcW w:w="48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B2116" w:rsidRPr="004B2116" w:rsidRDefault="004B2116" w:rsidP="004B2116">
            <w:pPr>
              <w:spacing w:after="0" w:line="240" w:lineRule="auto"/>
              <w:jc w:val="center"/>
              <w:textAlignment w:val="center"/>
              <w:rPr>
                <w:rFonts w:ascii="Arial" w:eastAsia="Times New Roman" w:hAnsi="Arial" w:cs="Arial"/>
                <w:sz w:val="24"/>
                <w:szCs w:val="24"/>
              </w:rPr>
            </w:pPr>
            <w:r w:rsidRPr="004B2116">
              <w:rPr>
                <w:rFonts w:ascii="Times New Roman" w:eastAsia="Times New Roman" w:hAnsi="Times New Roman" w:cs="Times New Roman"/>
                <w:color w:val="000000"/>
                <w:kern w:val="24"/>
                <w:sz w:val="24"/>
                <w:szCs w:val="24"/>
              </w:rPr>
              <w:t>1,3</w:t>
            </w:r>
          </w:p>
        </w:tc>
        <w:tc>
          <w:tcPr>
            <w:tcW w:w="55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B2116" w:rsidRPr="004B2116" w:rsidRDefault="004B2116" w:rsidP="004B2116">
            <w:pPr>
              <w:spacing w:after="0" w:line="240" w:lineRule="auto"/>
              <w:jc w:val="center"/>
              <w:textAlignment w:val="center"/>
              <w:rPr>
                <w:rFonts w:ascii="Arial" w:eastAsia="Times New Roman" w:hAnsi="Arial" w:cs="Arial"/>
                <w:sz w:val="24"/>
                <w:szCs w:val="24"/>
              </w:rPr>
            </w:pPr>
            <w:r w:rsidRPr="004B2116">
              <w:rPr>
                <w:rFonts w:ascii="Times New Roman" w:eastAsia="Times New Roman" w:hAnsi="Times New Roman" w:cs="Times New Roman"/>
                <w:color w:val="000000"/>
                <w:kern w:val="24"/>
                <w:sz w:val="24"/>
                <w:szCs w:val="24"/>
              </w:rPr>
              <w:t>1,1</w:t>
            </w:r>
          </w:p>
        </w:tc>
        <w:tc>
          <w:tcPr>
            <w:tcW w:w="48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B2116" w:rsidRPr="004B2116" w:rsidRDefault="004B2116" w:rsidP="004B2116">
            <w:pPr>
              <w:spacing w:after="0" w:line="240" w:lineRule="auto"/>
              <w:jc w:val="center"/>
              <w:textAlignment w:val="center"/>
              <w:rPr>
                <w:rFonts w:ascii="Arial" w:eastAsia="Times New Roman" w:hAnsi="Arial" w:cs="Arial"/>
                <w:sz w:val="24"/>
                <w:szCs w:val="24"/>
              </w:rPr>
            </w:pPr>
            <w:r w:rsidRPr="004B2116">
              <w:rPr>
                <w:rFonts w:ascii="Times New Roman" w:eastAsia="Times New Roman" w:hAnsi="Times New Roman" w:cs="Times New Roman"/>
                <w:color w:val="000000"/>
                <w:kern w:val="24"/>
                <w:sz w:val="24"/>
                <w:szCs w:val="24"/>
              </w:rPr>
              <w:t>0,1</w:t>
            </w:r>
          </w:p>
        </w:tc>
        <w:tc>
          <w:tcPr>
            <w:tcW w:w="554"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B2116" w:rsidRPr="004B2116" w:rsidRDefault="004B2116" w:rsidP="004B2116">
            <w:pPr>
              <w:spacing w:after="0" w:line="240" w:lineRule="auto"/>
              <w:jc w:val="center"/>
              <w:textAlignment w:val="center"/>
              <w:rPr>
                <w:rFonts w:ascii="Arial" w:eastAsia="Times New Roman" w:hAnsi="Arial" w:cs="Arial"/>
                <w:sz w:val="24"/>
                <w:szCs w:val="24"/>
              </w:rPr>
            </w:pPr>
            <w:r w:rsidRPr="004B2116">
              <w:rPr>
                <w:rFonts w:ascii="Times New Roman" w:eastAsia="Times New Roman" w:hAnsi="Times New Roman" w:cs="Times New Roman"/>
                <w:color w:val="000000"/>
                <w:kern w:val="24"/>
                <w:sz w:val="24"/>
                <w:szCs w:val="24"/>
              </w:rPr>
              <w:t>0,1</w:t>
            </w:r>
          </w:p>
        </w:tc>
        <w:tc>
          <w:tcPr>
            <w:tcW w:w="41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B2116" w:rsidRPr="004B2116" w:rsidRDefault="004B2116" w:rsidP="004B2116">
            <w:pPr>
              <w:spacing w:after="0" w:line="240" w:lineRule="auto"/>
              <w:jc w:val="center"/>
              <w:rPr>
                <w:rFonts w:ascii="Times New Roman" w:eastAsia="Times New Roman" w:hAnsi="Times New Roman" w:cs="Times New Roman"/>
                <w:sz w:val="24"/>
                <w:szCs w:val="24"/>
              </w:rPr>
            </w:pPr>
            <w:r w:rsidRPr="004B2116">
              <w:rPr>
                <w:rFonts w:ascii="Times New Roman" w:eastAsia="Times New Roman" w:hAnsi="Times New Roman" w:cs="Times New Roman"/>
                <w:sz w:val="24"/>
                <w:szCs w:val="24"/>
              </w:rPr>
              <w:t>0,2</w:t>
            </w:r>
          </w:p>
        </w:tc>
        <w:tc>
          <w:tcPr>
            <w:tcW w:w="422" w:type="pct"/>
            <w:tcBorders>
              <w:top w:val="single" w:sz="4" w:space="0" w:color="000000"/>
              <w:left w:val="single" w:sz="4" w:space="0" w:color="000000"/>
              <w:bottom w:val="single" w:sz="4" w:space="0" w:color="000000"/>
              <w:right w:val="single" w:sz="4" w:space="0" w:color="000000"/>
            </w:tcBorders>
            <w:vAlign w:val="center"/>
          </w:tcPr>
          <w:p w:rsidR="004B2116" w:rsidRPr="004B2116" w:rsidRDefault="004B2116" w:rsidP="004B2116">
            <w:pPr>
              <w:spacing w:after="0" w:line="240" w:lineRule="auto"/>
              <w:jc w:val="center"/>
              <w:textAlignment w:val="center"/>
              <w:rPr>
                <w:rFonts w:ascii="Arial" w:eastAsia="Times New Roman" w:hAnsi="Arial" w:cs="Arial"/>
                <w:sz w:val="24"/>
                <w:szCs w:val="24"/>
              </w:rPr>
            </w:pPr>
            <w:r w:rsidRPr="004B2116">
              <w:rPr>
                <w:rFonts w:ascii="Times New Roman" w:eastAsia="Times New Roman" w:hAnsi="Times New Roman" w:cs="Times New Roman"/>
                <w:color w:val="000000"/>
                <w:kern w:val="24"/>
                <w:sz w:val="24"/>
                <w:szCs w:val="24"/>
              </w:rPr>
              <w:t>0,2</w:t>
            </w:r>
          </w:p>
        </w:tc>
      </w:tr>
      <w:tr w:rsidR="004B2116" w:rsidRPr="004B2116" w:rsidTr="008A13CF">
        <w:trPr>
          <w:trHeight w:val="540"/>
        </w:trPr>
        <w:tc>
          <w:tcPr>
            <w:tcW w:w="136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B2116" w:rsidRPr="004B2116" w:rsidRDefault="004B2116" w:rsidP="004B2116">
            <w:pPr>
              <w:spacing w:after="0" w:line="240" w:lineRule="auto"/>
              <w:textAlignment w:val="center"/>
              <w:rPr>
                <w:rFonts w:ascii="Arial" w:eastAsia="Times New Roman" w:hAnsi="Arial" w:cs="Arial"/>
                <w:sz w:val="24"/>
                <w:szCs w:val="24"/>
              </w:rPr>
            </w:pPr>
            <w:r w:rsidRPr="004B2116">
              <w:rPr>
                <w:rFonts w:ascii="Times New Roman" w:eastAsia="Times New Roman" w:hAnsi="Times New Roman" w:cs="Times New Roman"/>
                <w:color w:val="000000"/>
                <w:kern w:val="24"/>
                <w:sz w:val="24"/>
                <w:szCs w:val="24"/>
              </w:rPr>
              <w:t>овощи</w:t>
            </w:r>
          </w:p>
        </w:tc>
        <w:tc>
          <w:tcPr>
            <w:tcW w:w="578"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B2116" w:rsidRPr="004B2116" w:rsidRDefault="004B2116" w:rsidP="004B2116">
            <w:pPr>
              <w:spacing w:after="0" w:line="240" w:lineRule="auto"/>
              <w:jc w:val="center"/>
              <w:textAlignment w:val="center"/>
              <w:rPr>
                <w:rFonts w:ascii="Arial" w:eastAsia="Times New Roman" w:hAnsi="Arial" w:cs="Arial"/>
                <w:sz w:val="24"/>
                <w:szCs w:val="24"/>
              </w:rPr>
            </w:pPr>
            <w:proofErr w:type="spellStart"/>
            <w:r w:rsidRPr="004B2116">
              <w:rPr>
                <w:rFonts w:ascii="Times New Roman" w:eastAsia="Times New Roman" w:hAnsi="Times New Roman" w:cs="Times New Roman"/>
                <w:color w:val="000000"/>
                <w:kern w:val="24"/>
                <w:sz w:val="24"/>
                <w:szCs w:val="24"/>
              </w:rPr>
              <w:t>тыс.т</w:t>
            </w:r>
            <w:proofErr w:type="spellEnd"/>
            <w:r w:rsidRPr="004B2116">
              <w:rPr>
                <w:rFonts w:ascii="Times New Roman" w:eastAsia="Times New Roman" w:hAnsi="Times New Roman" w:cs="Times New Roman"/>
                <w:color w:val="000000"/>
                <w:kern w:val="24"/>
                <w:sz w:val="24"/>
                <w:szCs w:val="24"/>
              </w:rPr>
              <w:t xml:space="preserve">. </w:t>
            </w:r>
          </w:p>
        </w:tc>
        <w:tc>
          <w:tcPr>
            <w:tcW w:w="141"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B2116" w:rsidRPr="004B2116" w:rsidRDefault="004B2116" w:rsidP="004B2116">
            <w:pPr>
              <w:spacing w:after="0" w:line="240" w:lineRule="auto"/>
              <w:jc w:val="center"/>
              <w:textAlignment w:val="center"/>
              <w:rPr>
                <w:rFonts w:ascii="Arial" w:eastAsia="Times New Roman" w:hAnsi="Arial" w:cs="Arial"/>
                <w:sz w:val="24"/>
                <w:szCs w:val="24"/>
              </w:rPr>
            </w:pPr>
          </w:p>
        </w:tc>
        <w:tc>
          <w:tcPr>
            <w:tcW w:w="48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B2116" w:rsidRPr="004B2116" w:rsidRDefault="004B2116" w:rsidP="004B2116">
            <w:pPr>
              <w:spacing w:after="0" w:line="240" w:lineRule="auto"/>
              <w:jc w:val="center"/>
              <w:textAlignment w:val="center"/>
              <w:rPr>
                <w:rFonts w:ascii="Arial" w:eastAsia="Times New Roman" w:hAnsi="Arial" w:cs="Arial"/>
                <w:sz w:val="24"/>
                <w:szCs w:val="24"/>
              </w:rPr>
            </w:pPr>
            <w:r w:rsidRPr="004B2116">
              <w:rPr>
                <w:rFonts w:ascii="Times New Roman" w:eastAsia="Times New Roman" w:hAnsi="Times New Roman" w:cs="Times New Roman"/>
                <w:color w:val="000000"/>
                <w:kern w:val="24"/>
                <w:sz w:val="24"/>
                <w:szCs w:val="24"/>
              </w:rPr>
              <w:t>0</w:t>
            </w:r>
          </w:p>
        </w:tc>
        <w:tc>
          <w:tcPr>
            <w:tcW w:w="55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B2116" w:rsidRPr="004B2116" w:rsidRDefault="004B2116" w:rsidP="004B2116">
            <w:pPr>
              <w:spacing w:after="0" w:line="240" w:lineRule="auto"/>
              <w:jc w:val="center"/>
              <w:textAlignment w:val="center"/>
              <w:rPr>
                <w:rFonts w:ascii="Arial" w:eastAsia="Times New Roman" w:hAnsi="Arial" w:cs="Arial"/>
                <w:sz w:val="24"/>
                <w:szCs w:val="24"/>
              </w:rPr>
            </w:pPr>
            <w:r w:rsidRPr="004B2116">
              <w:rPr>
                <w:rFonts w:ascii="Times New Roman" w:eastAsia="Times New Roman" w:hAnsi="Times New Roman" w:cs="Times New Roman"/>
                <w:color w:val="000000"/>
                <w:kern w:val="24"/>
                <w:sz w:val="24"/>
                <w:szCs w:val="24"/>
              </w:rPr>
              <w:t>0,1</w:t>
            </w:r>
          </w:p>
        </w:tc>
        <w:tc>
          <w:tcPr>
            <w:tcW w:w="48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B2116" w:rsidRPr="004B2116" w:rsidRDefault="004B2116" w:rsidP="004B2116">
            <w:pPr>
              <w:spacing w:after="0" w:line="240" w:lineRule="auto"/>
              <w:jc w:val="center"/>
              <w:textAlignment w:val="center"/>
              <w:rPr>
                <w:rFonts w:ascii="Arial" w:eastAsia="Times New Roman" w:hAnsi="Arial" w:cs="Arial"/>
                <w:sz w:val="24"/>
                <w:szCs w:val="24"/>
              </w:rPr>
            </w:pPr>
            <w:r w:rsidRPr="004B2116">
              <w:rPr>
                <w:rFonts w:ascii="Times New Roman" w:eastAsia="Times New Roman" w:hAnsi="Times New Roman" w:cs="Times New Roman"/>
                <w:color w:val="000000"/>
                <w:kern w:val="24"/>
                <w:sz w:val="24"/>
                <w:szCs w:val="24"/>
              </w:rPr>
              <w:t>0,35</w:t>
            </w:r>
          </w:p>
        </w:tc>
        <w:tc>
          <w:tcPr>
            <w:tcW w:w="554"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B2116" w:rsidRPr="004B2116" w:rsidRDefault="004B2116" w:rsidP="004B2116">
            <w:pPr>
              <w:spacing w:after="0" w:line="240" w:lineRule="auto"/>
              <w:jc w:val="center"/>
              <w:textAlignment w:val="center"/>
              <w:rPr>
                <w:rFonts w:ascii="Arial" w:eastAsia="Times New Roman" w:hAnsi="Arial" w:cs="Arial"/>
                <w:sz w:val="24"/>
                <w:szCs w:val="24"/>
              </w:rPr>
            </w:pPr>
            <w:r w:rsidRPr="004B2116">
              <w:rPr>
                <w:rFonts w:ascii="Times New Roman" w:eastAsia="Times New Roman" w:hAnsi="Times New Roman" w:cs="Times New Roman"/>
                <w:color w:val="000000"/>
                <w:kern w:val="24"/>
                <w:sz w:val="24"/>
                <w:szCs w:val="24"/>
              </w:rPr>
              <w:t>0,75</w:t>
            </w:r>
          </w:p>
        </w:tc>
        <w:tc>
          <w:tcPr>
            <w:tcW w:w="41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B2116" w:rsidRPr="004B2116" w:rsidRDefault="004B2116" w:rsidP="004B2116">
            <w:pPr>
              <w:spacing w:after="0" w:line="240" w:lineRule="auto"/>
              <w:jc w:val="center"/>
              <w:rPr>
                <w:rFonts w:ascii="Times New Roman" w:eastAsia="Times New Roman" w:hAnsi="Times New Roman" w:cs="Times New Roman"/>
                <w:sz w:val="24"/>
                <w:szCs w:val="24"/>
              </w:rPr>
            </w:pPr>
            <w:r w:rsidRPr="004B2116">
              <w:rPr>
                <w:rFonts w:ascii="Times New Roman" w:eastAsia="Times New Roman" w:hAnsi="Times New Roman" w:cs="Times New Roman"/>
                <w:sz w:val="24"/>
                <w:szCs w:val="24"/>
              </w:rPr>
              <w:t>1,0</w:t>
            </w:r>
          </w:p>
        </w:tc>
        <w:tc>
          <w:tcPr>
            <w:tcW w:w="422" w:type="pct"/>
            <w:tcBorders>
              <w:top w:val="single" w:sz="4" w:space="0" w:color="000000"/>
              <w:left w:val="single" w:sz="4" w:space="0" w:color="000000"/>
              <w:bottom w:val="single" w:sz="4" w:space="0" w:color="000000"/>
              <w:right w:val="single" w:sz="4" w:space="0" w:color="000000"/>
            </w:tcBorders>
            <w:vAlign w:val="center"/>
          </w:tcPr>
          <w:p w:rsidR="004B2116" w:rsidRPr="004B2116" w:rsidRDefault="004B2116" w:rsidP="004B2116">
            <w:pPr>
              <w:spacing w:after="0" w:line="240" w:lineRule="auto"/>
              <w:jc w:val="center"/>
              <w:textAlignment w:val="center"/>
              <w:rPr>
                <w:rFonts w:ascii="Arial" w:eastAsia="Times New Roman" w:hAnsi="Arial" w:cs="Arial"/>
                <w:sz w:val="24"/>
                <w:szCs w:val="24"/>
              </w:rPr>
            </w:pPr>
            <w:r w:rsidRPr="004B2116">
              <w:rPr>
                <w:rFonts w:ascii="Times New Roman" w:eastAsia="Times New Roman" w:hAnsi="Times New Roman" w:cs="Times New Roman"/>
                <w:color w:val="000000"/>
                <w:kern w:val="24"/>
                <w:sz w:val="24"/>
                <w:szCs w:val="24"/>
              </w:rPr>
              <w:t>1,0</w:t>
            </w:r>
          </w:p>
        </w:tc>
      </w:tr>
      <w:tr w:rsidR="004B2116" w:rsidRPr="004B2116" w:rsidTr="008A13CF">
        <w:trPr>
          <w:trHeight w:val="958"/>
        </w:trPr>
        <w:tc>
          <w:tcPr>
            <w:tcW w:w="136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B2116" w:rsidRPr="004B2116" w:rsidRDefault="004B2116" w:rsidP="004B2116">
            <w:pPr>
              <w:spacing w:after="0" w:line="240" w:lineRule="auto"/>
              <w:textAlignment w:val="center"/>
              <w:rPr>
                <w:rFonts w:ascii="Arial" w:eastAsia="Times New Roman" w:hAnsi="Arial" w:cs="Arial"/>
                <w:sz w:val="24"/>
                <w:szCs w:val="24"/>
              </w:rPr>
            </w:pPr>
            <w:r w:rsidRPr="004B2116">
              <w:rPr>
                <w:rFonts w:ascii="Times New Roman" w:eastAsia="Times New Roman" w:hAnsi="Times New Roman" w:cs="Times New Roman"/>
                <w:color w:val="000000"/>
                <w:kern w:val="24"/>
                <w:sz w:val="24"/>
                <w:szCs w:val="24"/>
              </w:rPr>
              <w:t>мясо (скот и птица в живом весе)</w:t>
            </w:r>
          </w:p>
        </w:tc>
        <w:tc>
          <w:tcPr>
            <w:tcW w:w="578"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B2116" w:rsidRPr="004B2116" w:rsidRDefault="004B2116" w:rsidP="004B2116">
            <w:pPr>
              <w:spacing w:after="0" w:line="240" w:lineRule="auto"/>
              <w:jc w:val="center"/>
              <w:textAlignment w:val="center"/>
              <w:rPr>
                <w:rFonts w:ascii="Arial" w:eastAsia="Times New Roman" w:hAnsi="Arial" w:cs="Arial"/>
                <w:sz w:val="24"/>
                <w:szCs w:val="24"/>
              </w:rPr>
            </w:pPr>
            <w:proofErr w:type="spellStart"/>
            <w:r w:rsidRPr="004B2116">
              <w:rPr>
                <w:rFonts w:ascii="Times New Roman" w:eastAsia="Times New Roman" w:hAnsi="Times New Roman" w:cs="Times New Roman"/>
                <w:color w:val="000000"/>
                <w:kern w:val="24"/>
                <w:sz w:val="24"/>
                <w:szCs w:val="24"/>
              </w:rPr>
              <w:t>тыс.т</w:t>
            </w:r>
            <w:proofErr w:type="spellEnd"/>
            <w:r w:rsidRPr="004B2116">
              <w:rPr>
                <w:rFonts w:ascii="Times New Roman" w:eastAsia="Times New Roman" w:hAnsi="Times New Roman" w:cs="Times New Roman"/>
                <w:color w:val="000000"/>
                <w:kern w:val="24"/>
                <w:sz w:val="24"/>
                <w:szCs w:val="24"/>
              </w:rPr>
              <w:t xml:space="preserve">. </w:t>
            </w:r>
          </w:p>
        </w:tc>
        <w:tc>
          <w:tcPr>
            <w:tcW w:w="141"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B2116" w:rsidRPr="004B2116" w:rsidRDefault="004B2116" w:rsidP="004B2116">
            <w:pPr>
              <w:spacing w:after="0" w:line="240" w:lineRule="auto"/>
              <w:jc w:val="center"/>
              <w:textAlignment w:val="center"/>
              <w:rPr>
                <w:rFonts w:ascii="Arial" w:eastAsia="Times New Roman" w:hAnsi="Arial" w:cs="Arial"/>
                <w:sz w:val="24"/>
                <w:szCs w:val="24"/>
              </w:rPr>
            </w:pPr>
          </w:p>
        </w:tc>
        <w:tc>
          <w:tcPr>
            <w:tcW w:w="48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B2116" w:rsidRPr="004B2116" w:rsidRDefault="004B2116" w:rsidP="004B2116">
            <w:pPr>
              <w:spacing w:after="0" w:line="240" w:lineRule="auto"/>
              <w:jc w:val="center"/>
              <w:textAlignment w:val="center"/>
              <w:rPr>
                <w:rFonts w:ascii="Arial" w:eastAsia="Times New Roman" w:hAnsi="Arial" w:cs="Arial"/>
                <w:sz w:val="24"/>
                <w:szCs w:val="24"/>
              </w:rPr>
            </w:pPr>
            <w:r w:rsidRPr="004B2116">
              <w:rPr>
                <w:rFonts w:ascii="Times New Roman" w:eastAsia="Times New Roman" w:hAnsi="Times New Roman" w:cs="Times New Roman"/>
                <w:color w:val="000000"/>
                <w:kern w:val="24"/>
                <w:sz w:val="24"/>
                <w:szCs w:val="24"/>
              </w:rPr>
              <w:t>2,1</w:t>
            </w:r>
          </w:p>
        </w:tc>
        <w:tc>
          <w:tcPr>
            <w:tcW w:w="55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B2116" w:rsidRPr="004B2116" w:rsidRDefault="004B2116" w:rsidP="004B2116">
            <w:pPr>
              <w:spacing w:after="0" w:line="240" w:lineRule="auto"/>
              <w:jc w:val="center"/>
              <w:textAlignment w:val="center"/>
              <w:rPr>
                <w:rFonts w:ascii="Arial" w:eastAsia="Times New Roman" w:hAnsi="Arial" w:cs="Arial"/>
                <w:sz w:val="24"/>
                <w:szCs w:val="24"/>
              </w:rPr>
            </w:pPr>
            <w:r w:rsidRPr="004B2116">
              <w:rPr>
                <w:rFonts w:ascii="Times New Roman" w:eastAsia="Times New Roman" w:hAnsi="Times New Roman" w:cs="Times New Roman"/>
                <w:color w:val="000000"/>
                <w:kern w:val="24"/>
                <w:sz w:val="24"/>
                <w:szCs w:val="24"/>
              </w:rPr>
              <w:t>2,1</w:t>
            </w:r>
          </w:p>
        </w:tc>
        <w:tc>
          <w:tcPr>
            <w:tcW w:w="48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B2116" w:rsidRPr="004B2116" w:rsidRDefault="004B2116" w:rsidP="004B2116">
            <w:pPr>
              <w:spacing w:after="0" w:line="240" w:lineRule="auto"/>
              <w:jc w:val="center"/>
              <w:textAlignment w:val="center"/>
              <w:rPr>
                <w:rFonts w:ascii="Arial" w:eastAsia="Times New Roman" w:hAnsi="Arial" w:cs="Arial"/>
                <w:sz w:val="24"/>
                <w:szCs w:val="24"/>
              </w:rPr>
            </w:pPr>
            <w:r w:rsidRPr="004B2116">
              <w:rPr>
                <w:rFonts w:ascii="Times New Roman" w:eastAsia="Times New Roman" w:hAnsi="Times New Roman" w:cs="Times New Roman"/>
                <w:color w:val="000000"/>
                <w:kern w:val="24"/>
                <w:sz w:val="24"/>
                <w:szCs w:val="24"/>
              </w:rPr>
              <w:t>2,2</w:t>
            </w:r>
          </w:p>
        </w:tc>
        <w:tc>
          <w:tcPr>
            <w:tcW w:w="554"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B2116" w:rsidRPr="004B2116" w:rsidRDefault="004B2116" w:rsidP="004B2116">
            <w:pPr>
              <w:spacing w:after="0" w:line="240" w:lineRule="auto"/>
              <w:jc w:val="center"/>
              <w:textAlignment w:val="center"/>
              <w:rPr>
                <w:rFonts w:ascii="Arial" w:eastAsia="Times New Roman" w:hAnsi="Arial" w:cs="Arial"/>
                <w:sz w:val="24"/>
                <w:szCs w:val="24"/>
              </w:rPr>
            </w:pPr>
            <w:r w:rsidRPr="004B2116">
              <w:rPr>
                <w:rFonts w:ascii="Times New Roman" w:eastAsia="Times New Roman" w:hAnsi="Times New Roman" w:cs="Times New Roman"/>
                <w:color w:val="000000"/>
                <w:kern w:val="24"/>
                <w:sz w:val="24"/>
                <w:szCs w:val="24"/>
              </w:rPr>
              <w:t>2,2</w:t>
            </w:r>
          </w:p>
        </w:tc>
        <w:tc>
          <w:tcPr>
            <w:tcW w:w="41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B2116" w:rsidRPr="004B2116" w:rsidRDefault="004B2116" w:rsidP="004B2116">
            <w:pPr>
              <w:spacing w:after="0" w:line="240" w:lineRule="auto"/>
              <w:jc w:val="center"/>
              <w:rPr>
                <w:rFonts w:ascii="Times New Roman" w:eastAsia="Times New Roman" w:hAnsi="Times New Roman" w:cs="Times New Roman"/>
                <w:sz w:val="24"/>
                <w:szCs w:val="24"/>
              </w:rPr>
            </w:pPr>
            <w:r w:rsidRPr="004B2116">
              <w:rPr>
                <w:rFonts w:ascii="Times New Roman" w:eastAsia="Times New Roman" w:hAnsi="Times New Roman" w:cs="Times New Roman"/>
                <w:sz w:val="24"/>
                <w:szCs w:val="24"/>
              </w:rPr>
              <w:t>2,2</w:t>
            </w:r>
          </w:p>
        </w:tc>
        <w:tc>
          <w:tcPr>
            <w:tcW w:w="422" w:type="pct"/>
            <w:tcBorders>
              <w:top w:val="single" w:sz="4" w:space="0" w:color="000000"/>
              <w:left w:val="single" w:sz="4" w:space="0" w:color="000000"/>
              <w:bottom w:val="single" w:sz="4" w:space="0" w:color="000000"/>
              <w:right w:val="single" w:sz="4" w:space="0" w:color="000000"/>
            </w:tcBorders>
            <w:vAlign w:val="center"/>
          </w:tcPr>
          <w:p w:rsidR="004B2116" w:rsidRPr="004B2116" w:rsidRDefault="004B2116" w:rsidP="004B2116">
            <w:pPr>
              <w:spacing w:after="0" w:line="240" w:lineRule="auto"/>
              <w:jc w:val="center"/>
              <w:textAlignment w:val="center"/>
              <w:rPr>
                <w:rFonts w:ascii="Arial" w:eastAsia="Times New Roman" w:hAnsi="Arial" w:cs="Arial"/>
                <w:sz w:val="24"/>
                <w:szCs w:val="24"/>
              </w:rPr>
            </w:pPr>
            <w:r w:rsidRPr="004B2116">
              <w:rPr>
                <w:rFonts w:ascii="Times New Roman" w:eastAsia="Times New Roman" w:hAnsi="Times New Roman" w:cs="Times New Roman"/>
                <w:color w:val="000000"/>
                <w:kern w:val="24"/>
                <w:sz w:val="24"/>
                <w:szCs w:val="24"/>
              </w:rPr>
              <w:t>2,2</w:t>
            </w:r>
          </w:p>
        </w:tc>
      </w:tr>
      <w:tr w:rsidR="004B2116" w:rsidRPr="004B2116" w:rsidTr="008A13CF">
        <w:trPr>
          <w:trHeight w:val="540"/>
        </w:trPr>
        <w:tc>
          <w:tcPr>
            <w:tcW w:w="136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B2116" w:rsidRPr="004B2116" w:rsidRDefault="004B2116" w:rsidP="004B2116">
            <w:pPr>
              <w:spacing w:after="0" w:line="240" w:lineRule="auto"/>
              <w:textAlignment w:val="center"/>
              <w:rPr>
                <w:rFonts w:ascii="Arial" w:eastAsia="Times New Roman" w:hAnsi="Arial" w:cs="Arial"/>
                <w:sz w:val="24"/>
                <w:szCs w:val="24"/>
              </w:rPr>
            </w:pPr>
            <w:r w:rsidRPr="004B2116">
              <w:rPr>
                <w:rFonts w:ascii="Times New Roman" w:eastAsia="Times New Roman" w:hAnsi="Times New Roman" w:cs="Times New Roman"/>
                <w:color w:val="000000"/>
                <w:kern w:val="24"/>
                <w:sz w:val="24"/>
                <w:szCs w:val="24"/>
              </w:rPr>
              <w:t>молоко</w:t>
            </w:r>
          </w:p>
        </w:tc>
        <w:tc>
          <w:tcPr>
            <w:tcW w:w="578"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B2116" w:rsidRPr="004B2116" w:rsidRDefault="004B2116" w:rsidP="004B2116">
            <w:pPr>
              <w:spacing w:after="0" w:line="240" w:lineRule="auto"/>
              <w:jc w:val="center"/>
              <w:textAlignment w:val="center"/>
              <w:rPr>
                <w:rFonts w:ascii="Arial" w:eastAsia="Times New Roman" w:hAnsi="Arial" w:cs="Arial"/>
                <w:sz w:val="24"/>
                <w:szCs w:val="24"/>
              </w:rPr>
            </w:pPr>
            <w:proofErr w:type="spellStart"/>
            <w:r w:rsidRPr="004B2116">
              <w:rPr>
                <w:rFonts w:ascii="Times New Roman" w:eastAsia="Times New Roman" w:hAnsi="Times New Roman" w:cs="Times New Roman"/>
                <w:color w:val="000000"/>
                <w:kern w:val="24"/>
                <w:sz w:val="24"/>
                <w:szCs w:val="24"/>
              </w:rPr>
              <w:t>тыс.т</w:t>
            </w:r>
            <w:proofErr w:type="spellEnd"/>
            <w:r w:rsidRPr="004B2116">
              <w:rPr>
                <w:rFonts w:ascii="Times New Roman" w:eastAsia="Times New Roman" w:hAnsi="Times New Roman" w:cs="Times New Roman"/>
                <w:color w:val="000000"/>
                <w:kern w:val="24"/>
                <w:sz w:val="24"/>
                <w:szCs w:val="24"/>
              </w:rPr>
              <w:t xml:space="preserve">. </w:t>
            </w:r>
          </w:p>
        </w:tc>
        <w:tc>
          <w:tcPr>
            <w:tcW w:w="141"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B2116" w:rsidRPr="004B2116" w:rsidRDefault="004B2116" w:rsidP="004B2116">
            <w:pPr>
              <w:spacing w:after="0" w:line="240" w:lineRule="auto"/>
              <w:jc w:val="center"/>
              <w:textAlignment w:val="center"/>
              <w:rPr>
                <w:rFonts w:ascii="Arial" w:eastAsia="Times New Roman" w:hAnsi="Arial" w:cs="Arial"/>
                <w:sz w:val="24"/>
                <w:szCs w:val="24"/>
              </w:rPr>
            </w:pPr>
          </w:p>
        </w:tc>
        <w:tc>
          <w:tcPr>
            <w:tcW w:w="48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B2116" w:rsidRPr="004B2116" w:rsidRDefault="004B2116" w:rsidP="004B2116">
            <w:pPr>
              <w:spacing w:after="0" w:line="240" w:lineRule="auto"/>
              <w:jc w:val="center"/>
              <w:textAlignment w:val="center"/>
              <w:rPr>
                <w:rFonts w:ascii="Arial" w:eastAsia="Times New Roman" w:hAnsi="Arial" w:cs="Arial"/>
                <w:sz w:val="24"/>
                <w:szCs w:val="24"/>
              </w:rPr>
            </w:pPr>
            <w:r w:rsidRPr="004B2116">
              <w:rPr>
                <w:rFonts w:ascii="Times New Roman" w:eastAsia="Times New Roman" w:hAnsi="Times New Roman" w:cs="Times New Roman"/>
                <w:color w:val="000000"/>
                <w:kern w:val="24"/>
                <w:sz w:val="24"/>
                <w:szCs w:val="24"/>
              </w:rPr>
              <w:t>18,2</w:t>
            </w:r>
          </w:p>
        </w:tc>
        <w:tc>
          <w:tcPr>
            <w:tcW w:w="55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B2116" w:rsidRPr="004B2116" w:rsidRDefault="004B2116" w:rsidP="004B2116">
            <w:pPr>
              <w:spacing w:after="0" w:line="240" w:lineRule="auto"/>
              <w:jc w:val="center"/>
              <w:textAlignment w:val="center"/>
              <w:rPr>
                <w:rFonts w:ascii="Arial" w:eastAsia="Times New Roman" w:hAnsi="Arial" w:cs="Arial"/>
                <w:sz w:val="24"/>
                <w:szCs w:val="24"/>
              </w:rPr>
            </w:pPr>
            <w:r w:rsidRPr="004B2116">
              <w:rPr>
                <w:rFonts w:ascii="Times New Roman" w:eastAsia="Times New Roman" w:hAnsi="Times New Roman" w:cs="Times New Roman"/>
                <w:color w:val="000000"/>
                <w:kern w:val="24"/>
                <w:sz w:val="24"/>
                <w:szCs w:val="24"/>
              </w:rPr>
              <w:t>18,8</w:t>
            </w:r>
          </w:p>
        </w:tc>
        <w:tc>
          <w:tcPr>
            <w:tcW w:w="48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B2116" w:rsidRPr="004B2116" w:rsidRDefault="004B2116" w:rsidP="004B2116">
            <w:pPr>
              <w:spacing w:after="0" w:line="240" w:lineRule="auto"/>
              <w:jc w:val="center"/>
              <w:textAlignment w:val="center"/>
              <w:rPr>
                <w:rFonts w:ascii="Arial" w:eastAsia="Times New Roman" w:hAnsi="Arial" w:cs="Arial"/>
                <w:sz w:val="24"/>
                <w:szCs w:val="24"/>
              </w:rPr>
            </w:pPr>
            <w:r w:rsidRPr="004B2116">
              <w:rPr>
                <w:rFonts w:ascii="Times New Roman" w:eastAsia="Times New Roman" w:hAnsi="Times New Roman" w:cs="Times New Roman"/>
                <w:color w:val="000000"/>
                <w:kern w:val="24"/>
                <w:sz w:val="24"/>
                <w:szCs w:val="24"/>
              </w:rPr>
              <w:t>18,0</w:t>
            </w:r>
          </w:p>
        </w:tc>
        <w:tc>
          <w:tcPr>
            <w:tcW w:w="554"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B2116" w:rsidRPr="004B2116" w:rsidRDefault="004B2116" w:rsidP="004B2116">
            <w:pPr>
              <w:spacing w:after="0" w:line="240" w:lineRule="auto"/>
              <w:jc w:val="center"/>
              <w:textAlignment w:val="center"/>
              <w:rPr>
                <w:rFonts w:ascii="Arial" w:eastAsia="Times New Roman" w:hAnsi="Arial" w:cs="Arial"/>
                <w:sz w:val="24"/>
                <w:szCs w:val="24"/>
              </w:rPr>
            </w:pPr>
            <w:r w:rsidRPr="004B2116">
              <w:rPr>
                <w:rFonts w:ascii="Times New Roman" w:eastAsia="Times New Roman" w:hAnsi="Times New Roman" w:cs="Times New Roman"/>
                <w:color w:val="000000"/>
                <w:kern w:val="24"/>
                <w:sz w:val="24"/>
                <w:szCs w:val="24"/>
              </w:rPr>
              <w:t>17,5</w:t>
            </w:r>
          </w:p>
        </w:tc>
        <w:tc>
          <w:tcPr>
            <w:tcW w:w="41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B2116" w:rsidRPr="004B2116" w:rsidRDefault="004B2116" w:rsidP="004B2116">
            <w:pPr>
              <w:spacing w:after="0" w:line="240" w:lineRule="auto"/>
              <w:jc w:val="center"/>
              <w:rPr>
                <w:rFonts w:ascii="Times New Roman" w:eastAsia="Times New Roman" w:hAnsi="Times New Roman" w:cs="Times New Roman"/>
                <w:sz w:val="24"/>
                <w:szCs w:val="24"/>
              </w:rPr>
            </w:pPr>
            <w:r w:rsidRPr="004B2116">
              <w:rPr>
                <w:rFonts w:ascii="Times New Roman" w:eastAsia="Times New Roman" w:hAnsi="Times New Roman" w:cs="Times New Roman"/>
                <w:sz w:val="24"/>
                <w:szCs w:val="24"/>
              </w:rPr>
              <w:t>18,2</w:t>
            </w:r>
          </w:p>
        </w:tc>
        <w:tc>
          <w:tcPr>
            <w:tcW w:w="422" w:type="pct"/>
            <w:tcBorders>
              <w:top w:val="single" w:sz="4" w:space="0" w:color="000000"/>
              <w:left w:val="single" w:sz="4" w:space="0" w:color="000000"/>
              <w:bottom w:val="single" w:sz="4" w:space="0" w:color="000000"/>
              <w:right w:val="single" w:sz="4" w:space="0" w:color="000000"/>
            </w:tcBorders>
            <w:vAlign w:val="center"/>
          </w:tcPr>
          <w:p w:rsidR="004B2116" w:rsidRPr="004B2116" w:rsidRDefault="004B2116" w:rsidP="004B2116">
            <w:pPr>
              <w:spacing w:after="0" w:line="240" w:lineRule="auto"/>
              <w:jc w:val="center"/>
              <w:textAlignment w:val="center"/>
              <w:rPr>
                <w:rFonts w:ascii="Arial" w:eastAsia="Times New Roman" w:hAnsi="Arial" w:cs="Arial"/>
                <w:sz w:val="24"/>
                <w:szCs w:val="24"/>
              </w:rPr>
            </w:pPr>
            <w:r w:rsidRPr="004B2116">
              <w:rPr>
                <w:rFonts w:ascii="Times New Roman" w:eastAsia="Times New Roman" w:hAnsi="Times New Roman" w:cs="Times New Roman"/>
                <w:color w:val="000000"/>
                <w:kern w:val="24"/>
                <w:sz w:val="24"/>
                <w:szCs w:val="24"/>
              </w:rPr>
              <w:t>18,2</w:t>
            </w:r>
          </w:p>
        </w:tc>
      </w:tr>
      <w:tr w:rsidR="004B2116" w:rsidRPr="004B2116" w:rsidTr="008A13CF">
        <w:trPr>
          <w:trHeight w:val="540"/>
        </w:trPr>
        <w:tc>
          <w:tcPr>
            <w:tcW w:w="5000" w:type="pct"/>
            <w:gridSpan w:val="1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B2116" w:rsidRPr="004B2116" w:rsidRDefault="004B2116" w:rsidP="004B2116">
            <w:pPr>
              <w:spacing w:after="0" w:line="240" w:lineRule="auto"/>
              <w:ind w:left="360"/>
              <w:jc w:val="center"/>
              <w:rPr>
                <w:rFonts w:ascii="Times New Roman" w:eastAsia="Times New Roman" w:hAnsi="Times New Roman" w:cs="Times New Roman"/>
                <w:b/>
                <w:sz w:val="50"/>
                <w:szCs w:val="50"/>
                <w:lang w:val="en-US"/>
              </w:rPr>
            </w:pPr>
            <w:r w:rsidRPr="004B2116">
              <w:rPr>
                <w:rFonts w:ascii="Times New Roman" w:eastAsia="Times New Roman" w:hAnsi="Times New Roman" w:cs="Times New Roman"/>
                <w:b/>
                <w:sz w:val="24"/>
                <w:szCs w:val="24"/>
                <w:lang w:val="en-US"/>
              </w:rPr>
              <w:t>V</w:t>
            </w:r>
            <w:r w:rsidRPr="004B2116">
              <w:rPr>
                <w:rFonts w:ascii="Times New Roman" w:eastAsia="Times New Roman" w:hAnsi="Times New Roman" w:cs="Times New Roman"/>
                <w:b/>
                <w:sz w:val="24"/>
                <w:szCs w:val="24"/>
              </w:rPr>
              <w:t>. Потребительский рынок</w:t>
            </w:r>
          </w:p>
        </w:tc>
      </w:tr>
      <w:tr w:rsidR="004B2116" w:rsidRPr="004B2116" w:rsidTr="008A13CF">
        <w:trPr>
          <w:trHeight w:val="540"/>
        </w:trPr>
        <w:tc>
          <w:tcPr>
            <w:tcW w:w="136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B2116" w:rsidRPr="004B2116" w:rsidRDefault="004B2116" w:rsidP="004B2116">
            <w:pPr>
              <w:spacing w:after="0" w:line="240" w:lineRule="auto"/>
              <w:textAlignment w:val="center"/>
              <w:rPr>
                <w:rFonts w:ascii="Arial" w:eastAsia="Times New Roman" w:hAnsi="Arial" w:cs="Arial"/>
                <w:sz w:val="24"/>
                <w:szCs w:val="24"/>
              </w:rPr>
            </w:pPr>
            <w:r w:rsidRPr="004B2116">
              <w:rPr>
                <w:rFonts w:ascii="Times New Roman" w:eastAsia="Times New Roman" w:hAnsi="Times New Roman" w:cs="Times New Roman"/>
                <w:color w:val="000000"/>
                <w:kern w:val="24"/>
                <w:sz w:val="24"/>
                <w:szCs w:val="24"/>
              </w:rPr>
              <w:t>Оборот розничной торговли</w:t>
            </w:r>
          </w:p>
        </w:tc>
        <w:tc>
          <w:tcPr>
            <w:tcW w:w="578"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B2116" w:rsidRPr="004B2116" w:rsidRDefault="004B2116" w:rsidP="004B2116">
            <w:pPr>
              <w:spacing w:after="0" w:line="240" w:lineRule="auto"/>
              <w:jc w:val="center"/>
              <w:textAlignment w:val="center"/>
              <w:rPr>
                <w:rFonts w:ascii="Arial" w:eastAsia="Times New Roman" w:hAnsi="Arial" w:cs="Arial"/>
                <w:sz w:val="24"/>
                <w:szCs w:val="24"/>
              </w:rPr>
            </w:pPr>
            <w:proofErr w:type="spellStart"/>
            <w:r w:rsidRPr="004B2116">
              <w:rPr>
                <w:rFonts w:ascii="Times New Roman" w:eastAsia="Times New Roman" w:hAnsi="Times New Roman" w:cs="Times New Roman"/>
                <w:color w:val="000000"/>
                <w:kern w:val="24"/>
                <w:sz w:val="24"/>
                <w:szCs w:val="24"/>
              </w:rPr>
              <w:t>млн</w:t>
            </w:r>
            <w:proofErr w:type="gramStart"/>
            <w:r w:rsidRPr="004B2116">
              <w:rPr>
                <w:rFonts w:ascii="Times New Roman" w:eastAsia="Times New Roman" w:hAnsi="Times New Roman" w:cs="Times New Roman"/>
                <w:color w:val="000000"/>
                <w:kern w:val="24"/>
                <w:sz w:val="24"/>
                <w:szCs w:val="24"/>
              </w:rPr>
              <w:t>.р</w:t>
            </w:r>
            <w:proofErr w:type="gramEnd"/>
            <w:r w:rsidRPr="004B2116">
              <w:rPr>
                <w:rFonts w:ascii="Times New Roman" w:eastAsia="Times New Roman" w:hAnsi="Times New Roman" w:cs="Times New Roman"/>
                <w:color w:val="000000"/>
                <w:kern w:val="24"/>
                <w:sz w:val="24"/>
                <w:szCs w:val="24"/>
              </w:rPr>
              <w:t>уб</w:t>
            </w:r>
            <w:proofErr w:type="spellEnd"/>
            <w:r w:rsidRPr="004B2116">
              <w:rPr>
                <w:rFonts w:ascii="Times New Roman" w:eastAsia="Times New Roman" w:hAnsi="Times New Roman" w:cs="Times New Roman"/>
                <w:color w:val="000000"/>
                <w:kern w:val="24"/>
                <w:sz w:val="24"/>
                <w:szCs w:val="24"/>
              </w:rPr>
              <w:t>.</w:t>
            </w:r>
          </w:p>
        </w:tc>
        <w:tc>
          <w:tcPr>
            <w:tcW w:w="141"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B2116" w:rsidRPr="004B2116" w:rsidRDefault="004B2116" w:rsidP="004B2116">
            <w:pPr>
              <w:spacing w:after="0" w:line="240" w:lineRule="auto"/>
              <w:jc w:val="center"/>
              <w:textAlignment w:val="center"/>
              <w:rPr>
                <w:rFonts w:ascii="Times New Roman" w:eastAsia="Times New Roman" w:hAnsi="Times New Roman" w:cs="Times New Roman"/>
                <w:sz w:val="24"/>
                <w:szCs w:val="24"/>
              </w:rPr>
            </w:pPr>
          </w:p>
        </w:tc>
        <w:tc>
          <w:tcPr>
            <w:tcW w:w="48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B2116" w:rsidRPr="004B2116" w:rsidRDefault="004B2116" w:rsidP="004B2116">
            <w:pPr>
              <w:spacing w:after="0" w:line="240" w:lineRule="auto"/>
              <w:jc w:val="center"/>
              <w:textAlignment w:val="center"/>
              <w:rPr>
                <w:rFonts w:ascii="Times New Roman" w:eastAsia="Times New Roman" w:hAnsi="Times New Roman" w:cs="Times New Roman"/>
                <w:sz w:val="24"/>
                <w:szCs w:val="24"/>
              </w:rPr>
            </w:pPr>
            <w:r w:rsidRPr="004B2116">
              <w:rPr>
                <w:rFonts w:ascii="Times New Roman" w:eastAsia="Times New Roman" w:hAnsi="Times New Roman" w:cs="Times New Roman"/>
                <w:color w:val="000000"/>
                <w:kern w:val="24"/>
                <w:sz w:val="24"/>
                <w:szCs w:val="24"/>
              </w:rPr>
              <w:t>1 081</w:t>
            </w:r>
          </w:p>
        </w:tc>
        <w:tc>
          <w:tcPr>
            <w:tcW w:w="55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B2116" w:rsidRPr="004B2116" w:rsidRDefault="004B2116" w:rsidP="004B2116">
            <w:pPr>
              <w:spacing w:after="0" w:line="240" w:lineRule="auto"/>
              <w:jc w:val="center"/>
              <w:textAlignment w:val="center"/>
              <w:rPr>
                <w:rFonts w:ascii="Times New Roman" w:eastAsia="Times New Roman" w:hAnsi="Times New Roman" w:cs="Times New Roman"/>
                <w:sz w:val="24"/>
                <w:szCs w:val="24"/>
              </w:rPr>
            </w:pPr>
            <w:r w:rsidRPr="004B2116">
              <w:rPr>
                <w:rFonts w:ascii="Times New Roman" w:eastAsia="Times New Roman" w:hAnsi="Times New Roman" w:cs="Times New Roman"/>
                <w:color w:val="000000"/>
                <w:kern w:val="24"/>
                <w:sz w:val="24"/>
                <w:szCs w:val="24"/>
              </w:rPr>
              <w:t>1 189</w:t>
            </w:r>
          </w:p>
        </w:tc>
        <w:tc>
          <w:tcPr>
            <w:tcW w:w="48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B2116" w:rsidRPr="004B2116" w:rsidRDefault="004B2116" w:rsidP="004B2116">
            <w:pPr>
              <w:spacing w:after="0" w:line="240" w:lineRule="auto"/>
              <w:jc w:val="center"/>
              <w:textAlignment w:val="center"/>
              <w:rPr>
                <w:rFonts w:ascii="Times New Roman" w:eastAsia="Times New Roman" w:hAnsi="Times New Roman" w:cs="Times New Roman"/>
                <w:sz w:val="24"/>
                <w:szCs w:val="24"/>
              </w:rPr>
            </w:pPr>
            <w:r w:rsidRPr="004B2116">
              <w:rPr>
                <w:rFonts w:ascii="Times New Roman" w:eastAsia="Times New Roman" w:hAnsi="Times New Roman" w:cs="Times New Roman"/>
                <w:color w:val="000000"/>
                <w:kern w:val="24"/>
                <w:sz w:val="24"/>
                <w:szCs w:val="24"/>
              </w:rPr>
              <w:t>1 308</w:t>
            </w:r>
          </w:p>
        </w:tc>
        <w:tc>
          <w:tcPr>
            <w:tcW w:w="554"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B2116" w:rsidRPr="004B2116" w:rsidRDefault="004B2116" w:rsidP="004B2116">
            <w:pPr>
              <w:spacing w:after="0" w:line="240" w:lineRule="auto"/>
              <w:jc w:val="center"/>
              <w:textAlignment w:val="center"/>
              <w:rPr>
                <w:rFonts w:ascii="Times New Roman" w:eastAsia="Times New Roman" w:hAnsi="Times New Roman" w:cs="Times New Roman"/>
                <w:sz w:val="24"/>
                <w:szCs w:val="24"/>
              </w:rPr>
            </w:pPr>
            <w:r w:rsidRPr="004B2116">
              <w:rPr>
                <w:rFonts w:ascii="Times New Roman" w:eastAsia="Times New Roman" w:hAnsi="Times New Roman" w:cs="Times New Roman"/>
                <w:kern w:val="24"/>
                <w:sz w:val="24"/>
                <w:szCs w:val="24"/>
              </w:rPr>
              <w:t>1 438</w:t>
            </w:r>
          </w:p>
        </w:tc>
        <w:tc>
          <w:tcPr>
            <w:tcW w:w="41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B2116" w:rsidRPr="004B2116" w:rsidRDefault="004B2116" w:rsidP="004B2116">
            <w:pPr>
              <w:spacing w:after="0" w:line="240" w:lineRule="auto"/>
              <w:jc w:val="center"/>
              <w:rPr>
                <w:rFonts w:ascii="Times New Roman" w:eastAsia="Times New Roman" w:hAnsi="Times New Roman" w:cs="Times New Roman"/>
                <w:sz w:val="24"/>
                <w:szCs w:val="24"/>
              </w:rPr>
            </w:pPr>
            <w:r w:rsidRPr="004B2116">
              <w:rPr>
                <w:rFonts w:ascii="Times New Roman" w:eastAsia="Times New Roman" w:hAnsi="Times New Roman" w:cs="Times New Roman"/>
                <w:sz w:val="24"/>
                <w:szCs w:val="24"/>
              </w:rPr>
              <w:t>1965</w:t>
            </w:r>
          </w:p>
        </w:tc>
        <w:tc>
          <w:tcPr>
            <w:tcW w:w="422" w:type="pct"/>
            <w:tcBorders>
              <w:top w:val="single" w:sz="4" w:space="0" w:color="000000"/>
              <w:left w:val="single" w:sz="4" w:space="0" w:color="000000"/>
              <w:bottom w:val="single" w:sz="4" w:space="0" w:color="000000"/>
              <w:right w:val="single" w:sz="4" w:space="0" w:color="000000"/>
            </w:tcBorders>
            <w:vAlign w:val="center"/>
          </w:tcPr>
          <w:p w:rsidR="004B2116" w:rsidRPr="004B2116" w:rsidRDefault="004B2116" w:rsidP="004B2116">
            <w:pPr>
              <w:spacing w:after="0" w:line="240" w:lineRule="auto"/>
              <w:jc w:val="center"/>
              <w:textAlignment w:val="center"/>
              <w:rPr>
                <w:rFonts w:ascii="Times New Roman" w:eastAsia="Times New Roman" w:hAnsi="Times New Roman" w:cs="Times New Roman"/>
                <w:sz w:val="24"/>
                <w:szCs w:val="24"/>
              </w:rPr>
            </w:pPr>
            <w:r w:rsidRPr="004B2116">
              <w:rPr>
                <w:rFonts w:ascii="Times New Roman" w:eastAsia="Times New Roman" w:hAnsi="Times New Roman" w:cs="Times New Roman"/>
                <w:kern w:val="24"/>
                <w:sz w:val="24"/>
                <w:szCs w:val="24"/>
              </w:rPr>
              <w:t>1 583</w:t>
            </w:r>
          </w:p>
        </w:tc>
      </w:tr>
      <w:tr w:rsidR="004B2116" w:rsidRPr="004B2116" w:rsidTr="008A13CF">
        <w:trPr>
          <w:trHeight w:val="540"/>
        </w:trPr>
        <w:tc>
          <w:tcPr>
            <w:tcW w:w="136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B2116" w:rsidRPr="004B2116" w:rsidRDefault="004B2116" w:rsidP="004B2116">
            <w:pPr>
              <w:spacing w:after="0" w:line="240" w:lineRule="auto"/>
              <w:textAlignment w:val="center"/>
              <w:rPr>
                <w:rFonts w:ascii="Arial" w:eastAsia="Times New Roman" w:hAnsi="Arial" w:cs="Arial"/>
                <w:sz w:val="24"/>
                <w:szCs w:val="24"/>
              </w:rPr>
            </w:pPr>
            <w:r w:rsidRPr="004B2116">
              <w:rPr>
                <w:rFonts w:ascii="Times New Roman" w:eastAsia="Times New Roman" w:hAnsi="Times New Roman" w:cs="Times New Roman"/>
                <w:color w:val="000000"/>
                <w:kern w:val="24"/>
                <w:sz w:val="24"/>
                <w:szCs w:val="24"/>
              </w:rPr>
              <w:t>Объем платных услуг населению в действующих ценах каждого года</w:t>
            </w:r>
          </w:p>
        </w:tc>
        <w:tc>
          <w:tcPr>
            <w:tcW w:w="578"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B2116" w:rsidRPr="004B2116" w:rsidRDefault="004B2116" w:rsidP="004B2116">
            <w:pPr>
              <w:spacing w:after="0" w:line="240" w:lineRule="auto"/>
              <w:jc w:val="center"/>
              <w:textAlignment w:val="center"/>
              <w:rPr>
                <w:rFonts w:ascii="Arial" w:eastAsia="Times New Roman" w:hAnsi="Arial" w:cs="Arial"/>
                <w:sz w:val="24"/>
                <w:szCs w:val="24"/>
              </w:rPr>
            </w:pPr>
            <w:proofErr w:type="spellStart"/>
            <w:r w:rsidRPr="004B2116">
              <w:rPr>
                <w:rFonts w:ascii="Times New Roman" w:eastAsia="Times New Roman" w:hAnsi="Times New Roman" w:cs="Times New Roman"/>
                <w:color w:val="000000"/>
                <w:kern w:val="24"/>
                <w:sz w:val="24"/>
                <w:szCs w:val="24"/>
              </w:rPr>
              <w:t>млн</w:t>
            </w:r>
            <w:proofErr w:type="gramStart"/>
            <w:r w:rsidRPr="004B2116">
              <w:rPr>
                <w:rFonts w:ascii="Times New Roman" w:eastAsia="Times New Roman" w:hAnsi="Times New Roman" w:cs="Times New Roman"/>
                <w:color w:val="000000"/>
                <w:kern w:val="24"/>
                <w:sz w:val="24"/>
                <w:szCs w:val="24"/>
              </w:rPr>
              <w:t>.р</w:t>
            </w:r>
            <w:proofErr w:type="gramEnd"/>
            <w:r w:rsidRPr="004B2116">
              <w:rPr>
                <w:rFonts w:ascii="Times New Roman" w:eastAsia="Times New Roman" w:hAnsi="Times New Roman" w:cs="Times New Roman"/>
                <w:color w:val="000000"/>
                <w:kern w:val="24"/>
                <w:sz w:val="24"/>
                <w:szCs w:val="24"/>
              </w:rPr>
              <w:t>уб</w:t>
            </w:r>
            <w:proofErr w:type="spellEnd"/>
            <w:r w:rsidRPr="004B2116">
              <w:rPr>
                <w:rFonts w:ascii="Times New Roman" w:eastAsia="Times New Roman" w:hAnsi="Times New Roman" w:cs="Times New Roman"/>
                <w:color w:val="000000"/>
                <w:kern w:val="24"/>
                <w:sz w:val="24"/>
                <w:szCs w:val="24"/>
              </w:rPr>
              <w:t>.</w:t>
            </w:r>
          </w:p>
        </w:tc>
        <w:tc>
          <w:tcPr>
            <w:tcW w:w="141"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B2116" w:rsidRPr="004B2116" w:rsidRDefault="004B2116" w:rsidP="004B2116">
            <w:pPr>
              <w:spacing w:after="0" w:line="240" w:lineRule="auto"/>
              <w:jc w:val="center"/>
              <w:textAlignment w:val="center"/>
              <w:rPr>
                <w:rFonts w:ascii="Times New Roman" w:eastAsia="Times New Roman" w:hAnsi="Times New Roman" w:cs="Times New Roman"/>
                <w:sz w:val="24"/>
                <w:szCs w:val="24"/>
              </w:rPr>
            </w:pPr>
          </w:p>
        </w:tc>
        <w:tc>
          <w:tcPr>
            <w:tcW w:w="48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B2116" w:rsidRPr="004B2116" w:rsidRDefault="004B2116" w:rsidP="004B2116">
            <w:pPr>
              <w:spacing w:after="0" w:line="240" w:lineRule="auto"/>
              <w:jc w:val="center"/>
              <w:textAlignment w:val="center"/>
              <w:rPr>
                <w:rFonts w:ascii="Times New Roman" w:eastAsia="Times New Roman" w:hAnsi="Times New Roman" w:cs="Times New Roman"/>
                <w:sz w:val="24"/>
                <w:szCs w:val="24"/>
              </w:rPr>
            </w:pPr>
            <w:r w:rsidRPr="004B2116">
              <w:rPr>
                <w:rFonts w:ascii="Times New Roman" w:eastAsia="Times New Roman" w:hAnsi="Times New Roman" w:cs="Times New Roman"/>
                <w:color w:val="000000"/>
                <w:kern w:val="24"/>
                <w:sz w:val="24"/>
                <w:szCs w:val="24"/>
              </w:rPr>
              <w:t>286</w:t>
            </w:r>
          </w:p>
        </w:tc>
        <w:tc>
          <w:tcPr>
            <w:tcW w:w="55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B2116" w:rsidRPr="004B2116" w:rsidRDefault="004B2116" w:rsidP="004B2116">
            <w:pPr>
              <w:spacing w:after="0" w:line="240" w:lineRule="auto"/>
              <w:jc w:val="center"/>
              <w:textAlignment w:val="center"/>
              <w:rPr>
                <w:rFonts w:ascii="Times New Roman" w:eastAsia="Times New Roman" w:hAnsi="Times New Roman" w:cs="Times New Roman"/>
                <w:sz w:val="24"/>
                <w:szCs w:val="24"/>
              </w:rPr>
            </w:pPr>
            <w:r w:rsidRPr="004B2116">
              <w:rPr>
                <w:rFonts w:ascii="Times New Roman" w:eastAsia="Times New Roman" w:hAnsi="Times New Roman" w:cs="Times New Roman"/>
                <w:color w:val="000000"/>
                <w:kern w:val="24"/>
                <w:sz w:val="24"/>
                <w:szCs w:val="24"/>
              </w:rPr>
              <w:t>309</w:t>
            </w:r>
          </w:p>
        </w:tc>
        <w:tc>
          <w:tcPr>
            <w:tcW w:w="48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B2116" w:rsidRPr="004B2116" w:rsidRDefault="004B2116" w:rsidP="004B2116">
            <w:pPr>
              <w:spacing w:after="0" w:line="240" w:lineRule="auto"/>
              <w:jc w:val="center"/>
              <w:textAlignment w:val="center"/>
              <w:rPr>
                <w:rFonts w:ascii="Times New Roman" w:eastAsia="Times New Roman" w:hAnsi="Times New Roman" w:cs="Times New Roman"/>
                <w:sz w:val="24"/>
                <w:szCs w:val="24"/>
              </w:rPr>
            </w:pPr>
            <w:r w:rsidRPr="004B2116">
              <w:rPr>
                <w:rFonts w:ascii="Times New Roman" w:eastAsia="Times New Roman" w:hAnsi="Times New Roman" w:cs="Times New Roman"/>
                <w:color w:val="000000"/>
                <w:kern w:val="24"/>
                <w:sz w:val="24"/>
                <w:szCs w:val="24"/>
              </w:rPr>
              <w:t>286</w:t>
            </w:r>
          </w:p>
        </w:tc>
        <w:tc>
          <w:tcPr>
            <w:tcW w:w="554"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B2116" w:rsidRPr="004B2116" w:rsidRDefault="004B2116" w:rsidP="004B2116">
            <w:pPr>
              <w:spacing w:after="0" w:line="240" w:lineRule="auto"/>
              <w:jc w:val="center"/>
              <w:textAlignment w:val="center"/>
              <w:rPr>
                <w:rFonts w:ascii="Times New Roman" w:eastAsia="Times New Roman" w:hAnsi="Times New Roman" w:cs="Times New Roman"/>
                <w:sz w:val="24"/>
                <w:szCs w:val="24"/>
              </w:rPr>
            </w:pPr>
            <w:r w:rsidRPr="004B2116">
              <w:rPr>
                <w:rFonts w:ascii="Times New Roman" w:eastAsia="Times New Roman" w:hAnsi="Times New Roman" w:cs="Times New Roman"/>
                <w:color w:val="000000"/>
                <w:kern w:val="24"/>
                <w:sz w:val="24"/>
                <w:szCs w:val="24"/>
              </w:rPr>
              <w:t>293</w:t>
            </w:r>
          </w:p>
        </w:tc>
        <w:tc>
          <w:tcPr>
            <w:tcW w:w="41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B2116" w:rsidRPr="004B2116" w:rsidRDefault="004B2116" w:rsidP="004B2116">
            <w:pPr>
              <w:spacing w:after="0" w:line="240" w:lineRule="auto"/>
              <w:jc w:val="center"/>
              <w:rPr>
                <w:rFonts w:ascii="Times New Roman" w:eastAsia="Times New Roman" w:hAnsi="Times New Roman" w:cs="Times New Roman"/>
                <w:sz w:val="24"/>
                <w:szCs w:val="24"/>
              </w:rPr>
            </w:pPr>
            <w:r w:rsidRPr="004B2116">
              <w:rPr>
                <w:rFonts w:ascii="Times New Roman" w:eastAsia="Times New Roman" w:hAnsi="Times New Roman" w:cs="Times New Roman"/>
                <w:sz w:val="24"/>
                <w:szCs w:val="24"/>
              </w:rPr>
              <w:t>120</w:t>
            </w:r>
          </w:p>
        </w:tc>
        <w:tc>
          <w:tcPr>
            <w:tcW w:w="422" w:type="pct"/>
            <w:tcBorders>
              <w:top w:val="single" w:sz="4" w:space="0" w:color="000000"/>
              <w:left w:val="single" w:sz="4" w:space="0" w:color="000000"/>
              <w:bottom w:val="single" w:sz="4" w:space="0" w:color="000000"/>
              <w:right w:val="single" w:sz="4" w:space="0" w:color="000000"/>
            </w:tcBorders>
            <w:vAlign w:val="center"/>
          </w:tcPr>
          <w:p w:rsidR="004B2116" w:rsidRPr="004B2116" w:rsidRDefault="004B2116" w:rsidP="004B2116">
            <w:pPr>
              <w:spacing w:after="0" w:line="240" w:lineRule="auto"/>
              <w:jc w:val="center"/>
              <w:textAlignment w:val="center"/>
              <w:rPr>
                <w:rFonts w:ascii="Times New Roman" w:eastAsia="Times New Roman" w:hAnsi="Times New Roman" w:cs="Times New Roman"/>
                <w:sz w:val="24"/>
                <w:szCs w:val="24"/>
              </w:rPr>
            </w:pPr>
            <w:r w:rsidRPr="004B2116">
              <w:rPr>
                <w:rFonts w:ascii="Times New Roman" w:eastAsia="Times New Roman" w:hAnsi="Times New Roman" w:cs="Times New Roman"/>
                <w:color w:val="000000"/>
                <w:kern w:val="24"/>
                <w:sz w:val="24"/>
                <w:szCs w:val="24"/>
              </w:rPr>
              <w:t>325</w:t>
            </w:r>
          </w:p>
        </w:tc>
      </w:tr>
    </w:tbl>
    <w:p w:rsidR="004B2116" w:rsidRPr="004B2116" w:rsidRDefault="004B2116" w:rsidP="004B2116">
      <w:pPr>
        <w:spacing w:after="0" w:line="240" w:lineRule="auto"/>
        <w:ind w:firstLine="540"/>
        <w:jc w:val="both"/>
        <w:rPr>
          <w:rFonts w:ascii="Times New Roman" w:eastAsia="Batang" w:hAnsi="Times New Roman" w:cs="Times New Roman"/>
          <w:sz w:val="28"/>
          <w:szCs w:val="28"/>
          <w:lang w:eastAsia="ko-KR"/>
        </w:rPr>
      </w:pPr>
    </w:p>
    <w:p w:rsidR="004B2116" w:rsidRPr="004B2116" w:rsidRDefault="004B2116" w:rsidP="004B2116">
      <w:pPr>
        <w:spacing w:after="0" w:line="240" w:lineRule="auto"/>
        <w:ind w:firstLine="540"/>
        <w:jc w:val="both"/>
        <w:rPr>
          <w:rFonts w:ascii="Times New Roman" w:eastAsia="Batang" w:hAnsi="Times New Roman" w:cs="Times New Roman"/>
          <w:sz w:val="28"/>
          <w:szCs w:val="28"/>
          <w:lang w:eastAsia="ko-KR"/>
        </w:rPr>
      </w:pPr>
      <w:r w:rsidRPr="004B2116">
        <w:rPr>
          <w:rFonts w:ascii="Times New Roman" w:eastAsia="Batang" w:hAnsi="Times New Roman" w:cs="Times New Roman"/>
          <w:sz w:val="28"/>
          <w:szCs w:val="28"/>
          <w:lang w:eastAsia="ko-KR"/>
        </w:rPr>
        <w:t xml:space="preserve">Как видно из таблицы целевые ориентиры выполнены по всем показателям. </w:t>
      </w:r>
    </w:p>
    <w:p w:rsidR="004B2116" w:rsidRPr="004B2116" w:rsidRDefault="004B2116" w:rsidP="004B2116">
      <w:pPr>
        <w:spacing w:after="0" w:line="240" w:lineRule="auto"/>
        <w:ind w:firstLine="540"/>
        <w:jc w:val="both"/>
        <w:rPr>
          <w:rFonts w:ascii="Times New Roman" w:eastAsia="Batang" w:hAnsi="Times New Roman" w:cs="Times New Roman"/>
          <w:sz w:val="28"/>
          <w:szCs w:val="28"/>
          <w:lang w:eastAsia="ko-KR"/>
        </w:rPr>
      </w:pPr>
    </w:p>
    <w:p w:rsidR="004B2116" w:rsidRPr="004B2116" w:rsidRDefault="004B2116" w:rsidP="004B2116">
      <w:pPr>
        <w:spacing w:after="0" w:line="240" w:lineRule="auto"/>
        <w:ind w:firstLine="540"/>
        <w:jc w:val="both"/>
        <w:rPr>
          <w:rFonts w:ascii="Times New Roman" w:eastAsia="Batang" w:hAnsi="Times New Roman" w:cs="Times New Roman"/>
          <w:sz w:val="28"/>
          <w:szCs w:val="28"/>
          <w:lang w:eastAsia="ko-KR"/>
        </w:rPr>
      </w:pPr>
    </w:p>
    <w:p w:rsidR="004B2116" w:rsidRPr="004B2116" w:rsidRDefault="004B2116" w:rsidP="004B2116">
      <w:pPr>
        <w:numPr>
          <w:ilvl w:val="2"/>
          <w:numId w:val="10"/>
        </w:numPr>
        <w:spacing w:after="0" w:line="240" w:lineRule="auto"/>
        <w:jc w:val="both"/>
        <w:rPr>
          <w:rFonts w:ascii="Times New Roman" w:eastAsia="Batang" w:hAnsi="Times New Roman" w:cs="Times New Roman"/>
          <w:b/>
          <w:sz w:val="28"/>
          <w:szCs w:val="28"/>
          <w:lang w:eastAsia="ko-KR"/>
        </w:rPr>
      </w:pPr>
      <w:r w:rsidRPr="004B2116">
        <w:rPr>
          <w:rFonts w:ascii="Times New Roman" w:eastAsia="Batang" w:hAnsi="Times New Roman" w:cs="Times New Roman"/>
          <w:b/>
          <w:sz w:val="28"/>
          <w:szCs w:val="28"/>
          <w:lang w:eastAsia="ko-KR"/>
        </w:rPr>
        <w:t>Человеческий капитал</w:t>
      </w:r>
    </w:p>
    <w:p w:rsidR="004B2116" w:rsidRPr="004B2116" w:rsidRDefault="004B2116" w:rsidP="004B2116">
      <w:pPr>
        <w:spacing w:after="0" w:line="240" w:lineRule="auto"/>
        <w:ind w:left="142" w:firstLine="709"/>
        <w:jc w:val="both"/>
        <w:rPr>
          <w:rFonts w:ascii="Times New Roman" w:eastAsia="Batang" w:hAnsi="Times New Roman" w:cs="Times New Roman"/>
          <w:b/>
          <w:bCs/>
          <w:i/>
          <w:iCs/>
          <w:sz w:val="28"/>
          <w:szCs w:val="28"/>
          <w:lang w:eastAsia="ko-KR"/>
        </w:rPr>
      </w:pPr>
    </w:p>
    <w:p w:rsidR="004B2116" w:rsidRPr="004B2116" w:rsidRDefault="004B2116" w:rsidP="004B2116">
      <w:pPr>
        <w:spacing w:after="0" w:line="240" w:lineRule="auto"/>
        <w:ind w:left="142" w:firstLine="709"/>
        <w:jc w:val="both"/>
        <w:rPr>
          <w:rFonts w:ascii="Times New Roman" w:eastAsia="Batang" w:hAnsi="Times New Roman" w:cs="Times New Roman"/>
          <w:bCs/>
          <w:iCs/>
          <w:sz w:val="28"/>
          <w:szCs w:val="28"/>
          <w:lang w:eastAsia="ko-KR"/>
        </w:rPr>
      </w:pPr>
      <w:r w:rsidRPr="004B2116">
        <w:rPr>
          <w:rFonts w:ascii="Times New Roman" w:eastAsia="Batang" w:hAnsi="Times New Roman" w:cs="Times New Roman"/>
          <w:bCs/>
          <w:iCs/>
          <w:sz w:val="28"/>
          <w:szCs w:val="28"/>
          <w:lang w:eastAsia="ko-KR"/>
        </w:rPr>
        <w:t xml:space="preserve">Человеческий капитал в широком смысле — это интенсивный производительный фактор экономического развития, развития общества и семьи, </w:t>
      </w:r>
      <w:r w:rsidRPr="004B2116">
        <w:rPr>
          <w:rFonts w:ascii="Times New Roman" w:eastAsia="Batang" w:hAnsi="Times New Roman" w:cs="Times New Roman"/>
          <w:bCs/>
          <w:iCs/>
          <w:sz w:val="28"/>
          <w:szCs w:val="28"/>
          <w:lang w:eastAsia="ko-KR"/>
        </w:rPr>
        <w:lastRenderedPageBreak/>
        <w:t xml:space="preserve">включающий образованную часть трудовых ресурсов, знания, инструментарий интеллектуального и управленческого труда, среду обитания и трудовой деятельности, которые обеспечивают эффективное и рациональное функционирование человеческого капитала как производительного фактора развития. </w:t>
      </w:r>
    </w:p>
    <w:p w:rsidR="004B2116" w:rsidRPr="004B2116" w:rsidRDefault="004B2116" w:rsidP="004B2116">
      <w:pPr>
        <w:spacing w:after="0" w:line="240" w:lineRule="auto"/>
        <w:ind w:left="142" w:firstLine="709"/>
        <w:jc w:val="both"/>
        <w:rPr>
          <w:rFonts w:ascii="Times New Roman" w:eastAsia="Batang" w:hAnsi="Times New Roman" w:cs="Times New Roman"/>
          <w:sz w:val="28"/>
          <w:szCs w:val="28"/>
          <w:lang w:eastAsia="ko-KR"/>
        </w:rPr>
      </w:pPr>
    </w:p>
    <w:p w:rsidR="004B2116" w:rsidRPr="004B2116" w:rsidRDefault="004B2116" w:rsidP="004B2116">
      <w:pPr>
        <w:spacing w:after="0" w:line="240" w:lineRule="auto"/>
        <w:ind w:left="142" w:firstLine="709"/>
        <w:jc w:val="both"/>
        <w:rPr>
          <w:rFonts w:ascii="Times New Roman" w:eastAsia="Batang" w:hAnsi="Times New Roman" w:cs="Times New Roman"/>
          <w:sz w:val="28"/>
          <w:szCs w:val="28"/>
          <w:lang w:eastAsia="ko-KR"/>
        </w:rPr>
      </w:pPr>
      <w:r w:rsidRPr="004B2116">
        <w:rPr>
          <w:rFonts w:ascii="Times New Roman" w:eastAsia="Batang" w:hAnsi="Times New Roman" w:cs="Times New Roman"/>
          <w:bCs/>
          <w:iCs/>
          <w:sz w:val="28"/>
          <w:szCs w:val="28"/>
          <w:lang w:eastAsia="ko-KR"/>
        </w:rPr>
        <w:t>Таким образом, можно сказать, что Человеческий капитал — это интеллект, здоровье, знания, качественный и производительный труд и качество жизни.</w:t>
      </w:r>
    </w:p>
    <w:p w:rsidR="004B2116" w:rsidRPr="004B2116" w:rsidRDefault="004B2116" w:rsidP="004B2116">
      <w:pPr>
        <w:spacing w:after="0" w:line="240" w:lineRule="auto"/>
        <w:ind w:left="900"/>
        <w:jc w:val="both"/>
        <w:rPr>
          <w:rFonts w:ascii="Times New Roman" w:eastAsia="Batang" w:hAnsi="Times New Roman" w:cs="Times New Roman"/>
          <w:sz w:val="28"/>
          <w:szCs w:val="28"/>
          <w:lang w:eastAsia="ko-KR"/>
        </w:rPr>
      </w:pPr>
    </w:p>
    <w:p w:rsidR="004B2116" w:rsidRPr="004B2116" w:rsidRDefault="004B2116" w:rsidP="004B2116">
      <w:pPr>
        <w:spacing w:after="0" w:line="240" w:lineRule="auto"/>
        <w:ind w:left="709" w:hanging="567"/>
        <w:jc w:val="center"/>
        <w:rPr>
          <w:rFonts w:ascii="Times New Roman" w:eastAsia="Batang" w:hAnsi="Times New Roman" w:cs="Times New Roman"/>
          <w:sz w:val="28"/>
          <w:szCs w:val="28"/>
          <w:lang w:eastAsia="ko-KR"/>
        </w:rPr>
      </w:pPr>
      <w:r>
        <w:rPr>
          <w:rFonts w:ascii="Times New Roman" w:eastAsia="Batang" w:hAnsi="Times New Roman" w:cs="Times New Roman"/>
          <w:noProof/>
          <w:sz w:val="28"/>
          <w:szCs w:val="28"/>
        </w:rPr>
        <mc:AlternateContent>
          <mc:Choice Requires="wps">
            <w:drawing>
              <wp:anchor distT="0" distB="0" distL="114300" distR="114300" simplePos="0" relativeHeight="251668480" behindDoc="0" locked="0" layoutInCell="1" allowOverlap="1">
                <wp:simplePos x="0" y="0"/>
                <wp:positionH relativeFrom="column">
                  <wp:posOffset>5003800</wp:posOffset>
                </wp:positionH>
                <wp:positionV relativeFrom="paragraph">
                  <wp:posOffset>1546860</wp:posOffset>
                </wp:positionV>
                <wp:extent cx="451485" cy="1080770"/>
                <wp:effectExtent l="8890" t="9525" r="53975" b="33655"/>
                <wp:wrapNone/>
                <wp:docPr id="16" name="Прямая со стрелкой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1485" cy="10807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6" o:spid="_x0000_s1026" type="#_x0000_t32" style="position:absolute;margin-left:394pt;margin-top:121.8pt;width:35.55pt;height:85.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6n3aAIAAH0EAAAOAAAAZHJzL2Uyb0RvYy54bWysVM2O0zAQviPxDpbvbZKSdrvRpiuUtFwW&#10;qLTLA7ix01g4dmS7TSuEtPAC+wi8AhcO/GifIX0jxu4Pu3BBiByccTzzzTczn3NxuakFWjNtuJIp&#10;jvohRkwWinK5TPGbm1lvjJGxRFIilGQp3jKDLydPn1y0TcIGqlKCMo0ARJqkbVJcWdskQWCKitXE&#10;9FXDJByWStfEwlYvA6pJC+i1CAZhOApapWmjVcGMga/5/hBPPH5ZssK+LkvDLBIpBm7Wr9qvC7cG&#10;kwuSLDVpKl4caJB/YFETLiHpCSonlqCV5n9A1bzQyqjS9gtVB6osecF8DVBNFP5WzXVFGuZrgeaY&#10;5tQm8/9gi1fruUacwuxGGElSw4y6T7vb3V33o/u8u0O7D909LLuPu9vuS/e9+9bdd18ROEPn2sYk&#10;AJDJuXa1Fxt53Vyp4q1BUmUVkUvmK7jZNoAauYjgUYjbmAbyL9qXioIPWVnl27gpde0goUFo46e1&#10;PU2LbSwq4GM8jOLxEKMCjqJwHJ6d+XEGJDlGN9rYF0zVyBkpNlYTvqxspqQEYSgd+VxkfWWs40aS&#10;Y4BLLdWMC+H1ISRqU3w+HAx9gFGCU3fo3IxeLjKh0Zo4hfnHFwonD920WknqwSpG6PRgW8IF2Mj6&#10;DlnNoWeCYZetZhQjweBSOWtPT0iXEeoHwgdrL7J35+H5dDwdx714MJr24jDPe89nWdwbzaKzYf4s&#10;z7I8eu/IR3FScUqZdPyPgo/ivxPU4ertpXqS/KlRwWN031Ege3x70l4AbuZ79SwU3c61q85pATTu&#10;nQ/30V2ih3vv9euvMfkJAAD//wMAUEsDBBQABgAIAAAAIQAsvBX64wAAAAsBAAAPAAAAZHJzL2Rv&#10;d25yZXYueG1sTI/BTsMwEETvSPyDtUjcqJO2BDdkUwEVIheQaKuKoxsvcURsR7Hbpnw95gTH0Yxm&#10;3hTL0XTsSINvnUVIJwkwsrVTrW0QtpvnGwHMB2mV7JwlhDN5WJaXF4XMlTvZdzquQ8NiifW5RNAh&#10;9DnnvtZkpJ+4nmz0Pt1gZIhyaLga5CmWm45PkyTjRrY2LmjZ05Om+mt9MAhh9XHW2a5+XLRvm5fX&#10;rP2uqmqFeH01PtwDCzSGvzD84kd0KCPT3h2s8qxDuBMifgkI0/ksAxYT4naRAtsjzNOZAF4W/P+H&#10;8gcAAP//AwBQSwECLQAUAAYACAAAACEAtoM4kv4AAADhAQAAEwAAAAAAAAAAAAAAAAAAAAAAW0Nv&#10;bnRlbnRfVHlwZXNdLnhtbFBLAQItABQABgAIAAAAIQA4/SH/1gAAAJQBAAALAAAAAAAAAAAAAAAA&#10;AC8BAABfcmVscy8ucmVsc1BLAQItABQABgAIAAAAIQCYg6n3aAIAAH0EAAAOAAAAAAAAAAAAAAAA&#10;AC4CAABkcnMvZTJvRG9jLnhtbFBLAQItABQABgAIAAAAIQAsvBX64wAAAAsBAAAPAAAAAAAAAAAA&#10;AAAAAMIEAABkcnMvZG93bnJldi54bWxQSwUGAAAAAAQABADzAAAA0gUAAAAA&#10;">
                <v:stroke endarrow="block"/>
              </v:shape>
            </w:pict>
          </mc:Fallback>
        </mc:AlternateContent>
      </w:r>
      <w:r>
        <w:rPr>
          <w:rFonts w:ascii="Times New Roman" w:eastAsia="Batang" w:hAnsi="Times New Roman" w:cs="Times New Roman"/>
          <w:noProof/>
          <w:sz w:val="28"/>
          <w:szCs w:val="28"/>
        </w:rPr>
        <mc:AlternateContent>
          <mc:Choice Requires="wps">
            <w:drawing>
              <wp:anchor distT="0" distB="0" distL="114300" distR="114300" simplePos="0" relativeHeight="251667456" behindDoc="0" locked="0" layoutInCell="1" allowOverlap="1">
                <wp:simplePos x="0" y="0"/>
                <wp:positionH relativeFrom="column">
                  <wp:posOffset>4149090</wp:posOffset>
                </wp:positionH>
                <wp:positionV relativeFrom="paragraph">
                  <wp:posOffset>1546860</wp:posOffset>
                </wp:positionV>
                <wp:extent cx="854710" cy="1080770"/>
                <wp:effectExtent l="49530" t="9525" r="10160" b="43180"/>
                <wp:wrapNone/>
                <wp:docPr id="15" name="Прямая со стрелкой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54710" cy="10807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5" o:spid="_x0000_s1026" type="#_x0000_t32" style="position:absolute;margin-left:326.7pt;margin-top:121.8pt;width:67.3pt;height:85.1p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n6vbwIAAIcEAAAOAAAAZHJzL2Uyb0RvYy54bWysVEtu2zAQ3RfoHQjuHUmuHDtC7KCQ7HaR&#10;tgaSHoAWKYsoRRIkY9koCqS9QI7QK3TTRT/IGeQbdUg7TtJuiqJaUENx5s2bmUednq0bgVbMWK7k&#10;GCdHMUZMlopyuRzjt5ez3ggj64ikRCjJxnjDLD6bPH1y2uqM9VWtBGUGAYi0WavHuHZOZ1Fky5o1&#10;xB4pzSQcVso0xMHWLCNqSAvojYj6cXwctcpQbVTJrIWvxe4QTwJ+VbHSvakqyxwSYwzcXFhNWBd+&#10;jSanJFsaomte7mmQf2DREC4h6QGqII6gK8P/gGp4aZRVlTsqVROpquIlCzVANUn8WzUXNdEs1ALN&#10;sfrQJvv/YMvXq7lBnMLsBhhJ0sCMus/b6+1N97P7sr1B24/dLSzbT9vr7mv3o/ve3XbfEDhD51pt&#10;MwDI5dz42su1vNDnqnxnkVR5TeSShQouNxpQEx8RPQrxG6sh/6J9pSj4kCunQhvXlWlQJbh+6QM9&#10;OLQKrcPcNoe5sbVDJXwcDdJhAtMt4SiJR/FwGAYbkczj+GhtrHvBVIO8McbWGcKXtcuVlCARZXY5&#10;yOrcOs/yPsAHSzXjQgSlCInaMT4Z9AeBlFWCU3/o3axZLnJh0Ip4rYUnlAwnD92MupI0gNWM0One&#10;doQLsJELvXKGQ/cEwz5bwyhGgsH18taOnpA+I9QPhPfWTm7vT+KT6Wg6Sntp/3jaS+Oi6D2f5Wnv&#10;eJYMB8WzIs+L5IMnn6RZzSll0vO/k36S/p209pdwJ9qD+A+Nih6jh44C2bt3IB2k4Ke/09FC0c3c&#10;+Oq8KkDtwXl/M/11ergPXvf/j8kvAAAA//8DAFBLAwQUAAYACAAAACEAogj5CeIAAAALAQAADwAA&#10;AGRycy9kb3ducmV2LnhtbEyPwU7DMBBE70j8g7VIXBB1mqTBCnEqBJSeUEUodzdekqjxOordNvl7&#10;zAmOq32aeVOsJ9OzM46usyRhuYiAIdVWd9RI2H9u7gUw5xVp1VtCCTM6WJfXV4XKtb3QB54r37AQ&#10;Qi5XElrvh5xzV7dolFvYASn8vu1olA/n2HA9qksINz2PoyjjRnUUGlo14HOL9bE6GQkv1W61+brb&#10;T/Fcb9+rN3Hc0fwq5e3N9PQIzOPk/2D41Q/qUAangz2RdqyXkK2SNKAS4jTJgAXiQYiw7iAhXSYC&#10;eFnw/xvKHwAAAP//AwBQSwECLQAUAAYACAAAACEAtoM4kv4AAADhAQAAEwAAAAAAAAAAAAAAAAAA&#10;AAAAW0NvbnRlbnRfVHlwZXNdLnhtbFBLAQItABQABgAIAAAAIQA4/SH/1gAAAJQBAAALAAAAAAAA&#10;AAAAAAAAAC8BAABfcmVscy8ucmVsc1BLAQItABQABgAIAAAAIQCA6n6vbwIAAIcEAAAOAAAAAAAA&#10;AAAAAAAAAC4CAABkcnMvZTJvRG9jLnhtbFBLAQItABQABgAIAAAAIQCiCPkJ4gAAAAsBAAAPAAAA&#10;AAAAAAAAAAAAAMkEAABkcnMvZG93bnJldi54bWxQSwUGAAAAAAQABADzAAAA2AUAAAAA&#10;">
                <v:stroke endarrow="block"/>
              </v:shape>
            </w:pict>
          </mc:Fallback>
        </mc:AlternateContent>
      </w:r>
      <w:r>
        <w:rPr>
          <w:rFonts w:ascii="Times New Roman" w:eastAsia="Batang" w:hAnsi="Times New Roman" w:cs="Times New Roman"/>
          <w:noProof/>
          <w:sz w:val="28"/>
          <w:szCs w:val="28"/>
        </w:rPr>
        <mc:AlternateContent>
          <mc:Choice Requires="wps">
            <w:drawing>
              <wp:anchor distT="0" distB="0" distL="114300" distR="114300" simplePos="0" relativeHeight="251666432" behindDoc="0" locked="0" layoutInCell="1" allowOverlap="1">
                <wp:simplePos x="0" y="0"/>
                <wp:positionH relativeFrom="column">
                  <wp:posOffset>4813935</wp:posOffset>
                </wp:positionH>
                <wp:positionV relativeFrom="paragraph">
                  <wp:posOffset>1546860</wp:posOffset>
                </wp:positionV>
                <wp:extent cx="189865" cy="368300"/>
                <wp:effectExtent l="57150" t="9525" r="10160" b="41275"/>
                <wp:wrapNone/>
                <wp:docPr id="14" name="Прямая со стрелкой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9865" cy="3683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4" o:spid="_x0000_s1026" type="#_x0000_t32" style="position:absolute;margin-left:379.05pt;margin-top:121.8pt;width:14.95pt;height:29p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9iybgIAAIYEAAAOAAAAZHJzL2Uyb0RvYy54bWysVEtu2zAQ3RfoHQjuHUmO7dpC5KCQ7HaR&#10;tgGSHoAWKYsoRRIkY9koCqS9QI7QK3TTRT/IGeQbdUg7TtJuiqJaUENx5s2bmUednK4bgVbMWK5k&#10;hpOjGCMmS0W5XGb47eW8N8bIOiIpEUqyDG+YxafTp09OWp2yvqqVoMwgAJE2bXWGa+d0GkW2rFlD&#10;7JHSTMJhpUxDHGzNMqKGtIDeiKgfx6OoVYZqo0pmLXwtdod4GvCripXuTVVZ5pDIMHBzYTVhXfg1&#10;mp6QdGmIrnm5p0H+gUVDuISkB6iCOIKuDP8DquGlUVZV7qhUTaSqipcs1ADVJPFv1VzURLNQCzTH&#10;6kOb7P+DLV+vzg3iFGY3wEiSBmbUfd5eb2+6n92X7Q3afuxuYdl+2l53X7sf3ffutvuGwBk612qb&#10;AkAuz42vvVzLC32myncWSZXXRC5ZqOByowE18RHRoxC/sRryL9pXioIPuXIqtHFdmQZVguuXPtCD&#10;Q6vQOsxtc5gbWztUwsdkPBmPhhiVcHQ8Gh/HYa4RST2MD9bGuhdMNcgbGbbOEL6sXa6kBIUos0tB&#10;VmfWeZL3AT5YqjkXIghFSNRmeDLsDwMnqwSn/tC7WbNc5MKgFfFSC0+oGE4euhl1JWkAqxmhs73t&#10;CBdgIxda5QyH5gmGfbaGUYwEg9vlrR09IX1GKB8I762d2t5P4slsPBsPeoP+aNYbxEXRez7PB73R&#10;PHk2LI6LPC+SD558MkhrTimTnv+d8pPB3ylrfwd3mj1o/9Co6DF66CiQvXsH0kEJfvg7GS0U3Zwb&#10;X50XBYg9OO8vpr9ND/fB6/73Mf0FAAD//wMAUEsDBBQABgAIAAAAIQDuQy4/4gAAAAsBAAAPAAAA&#10;ZHJzL2Rvd25yZXYueG1sTI/BTsMwEETvSPyDtUhcEHWS0tQKcSoElJ5QRdre3dgkUeN1FLtt8vcs&#10;Jziu9mnmTb4abccuZvCtQwnxLAJmsHK6xVrCfrd+FMB8UKhV59BImIyHVXF7k6tMuyt+mUsZakYh&#10;6DMloQmhzzj3VWOs8jPXG6TftxusCnQONdeDulK47XgSRSm3qkVqaFRvXhtTncqzlfBWbhfrw8N+&#10;TKZq81l+iNMWp3cp7+/Gl2dgwYzhD4ZffVKHgpyO7ozas07CciFiQiUkT/MUGBFLIWjdUcI8ilPg&#10;Rc7/byh+AAAA//8DAFBLAQItABQABgAIAAAAIQC2gziS/gAAAOEBAAATAAAAAAAAAAAAAAAAAAAA&#10;AABbQ29udGVudF9UeXBlc10ueG1sUEsBAi0AFAAGAAgAAAAhADj9If/WAAAAlAEAAAsAAAAAAAAA&#10;AAAAAAAALwEAAF9yZWxzLy5yZWxzUEsBAi0AFAAGAAgAAAAhAM/f2LJuAgAAhgQAAA4AAAAAAAAA&#10;AAAAAAAALgIAAGRycy9lMm9Eb2MueG1sUEsBAi0AFAAGAAgAAAAhAO5DLj/iAAAACwEAAA8AAAAA&#10;AAAAAAAAAAAAyAQAAGRycy9kb3ducmV2LnhtbFBLBQYAAAAABAAEAPMAAADXBQAAAAA=&#10;">
                <v:stroke endarrow="block"/>
              </v:shape>
            </w:pict>
          </mc:Fallback>
        </mc:AlternateContent>
      </w:r>
      <w:r>
        <w:rPr>
          <w:rFonts w:ascii="Times New Roman" w:eastAsia="Batang" w:hAnsi="Times New Roman" w:cs="Times New Roman"/>
          <w:noProof/>
          <w:sz w:val="28"/>
          <w:szCs w:val="28"/>
        </w:rPr>
        <mc:AlternateContent>
          <mc:Choice Requires="wps">
            <w:drawing>
              <wp:anchor distT="0" distB="0" distL="114300" distR="114300" simplePos="0" relativeHeight="251665408" behindDoc="0" locked="0" layoutInCell="1" allowOverlap="1">
                <wp:simplePos x="0" y="0"/>
                <wp:positionH relativeFrom="column">
                  <wp:posOffset>5003800</wp:posOffset>
                </wp:positionH>
                <wp:positionV relativeFrom="paragraph">
                  <wp:posOffset>1546860</wp:posOffset>
                </wp:positionV>
                <wp:extent cx="855345" cy="368300"/>
                <wp:effectExtent l="8890" t="9525" r="40640" b="60325"/>
                <wp:wrapNone/>
                <wp:docPr id="13" name="Прямая со стрелкой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5345" cy="3683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3" o:spid="_x0000_s1026" type="#_x0000_t32" style="position:absolute;margin-left:394pt;margin-top:121.8pt;width:67.35pt;height:2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QWaAIAAHwEAAAOAAAAZHJzL2Uyb0RvYy54bWysVM2O0zAQviPxDpbv3SRtWrpR0xVKWi4L&#10;rLTLA7ix01g4dmS7TSuEtPAC+wi8AhcO/GifIX0jxu4Pu3BBiByccTzzzTcznzO52NQCrZk2XMkU&#10;R2chRkwWinK5TPGbm3lvjJGxRFIilGQp3jKDL6ZPn0zaJmF9VSlBmUYAIk3SNimurG2SIDBFxWpi&#10;zlTDJByWStfEwlYvA6pJC+i1CPphOApapWmjVcGMga/5/hBPPX5ZssK+LkvDLBIpBm7Wr9qvC7cG&#10;0wlJlpo0FS8ONMg/sKgJl5D0BJUTS9BK8z+gal5oZVRpzwpVB6osecF8DVBNFP5WzXVFGuZrgeaY&#10;5tQm8/9gi1frK404hdkNMJKkhhl1n3a3u7vuR/d5d4d2H7p7WHYfd7fdl+579627774icIbOtY1J&#10;ACCTV9rVXmzkdXOpircGSZVVRC6Zr+Bm2wBq5CKCRyFuYxrIv2hfKgo+ZGWVb+Om1LWDhAahjZ/W&#10;9jQttrGogI/j4XAQDzEq4GgwGg9CP82AJMfgRhv7gqkaOSPFxmrCl5XNlJSgC6Ujn4qsL4111Ehy&#10;DHCZpZpzIbw8hERtis+H/aEPMEpw6g6dm9HLRSY0WhMnMP/4OuHkoZtWK0k9WMUInR1sS7gAG1nf&#10;IKs5tEww7LLVjGIkGNwpZ+3pCekyQvlA+GDtNfbuPDyfjWfjuBf3R7NeHOZ57/k8i3ujefRsmA/y&#10;LMuj9458FCcVp5RJx/+o9yj+Oz0dbt5eqSfFnxoVPEb3HQWyx7cn7efvRr4Xz0LR7ZV21TkpgMS9&#10;8+E6ujv0cO+9fv00pj8BAAD//wMAUEsDBBQABgAIAAAAIQCBgAjr4wAAAAsBAAAPAAAAZHJzL2Rv&#10;d25yZXYueG1sTI/BTsMwEETvSPyDtUjcqNMUuWnIpgIqRC5Foq0qjm68JBaxHcVum/L1mBMcRzOa&#10;eVMsR9OxEw1eO4swnSTAyNZOadsg7LYvdxkwH6RVsnOWEC7kYVleXxUyV+5s3+m0CQ2LJdbnEqEN&#10;oc8593VLRvqJ68lG79MNRoYoh4arQZ5juel4miSCG6ltXGhlT88t1V+bo0EIq49LK/b100K/bV/X&#10;Qn9XVbVCvL0ZHx+ABRrDXxh+8SM6lJHp4I5WedYhzLMsfgkI6f1MAIuJRZrOgR0QZslUAC8L/v9D&#10;+QMAAP//AwBQSwECLQAUAAYACAAAACEAtoM4kv4AAADhAQAAEwAAAAAAAAAAAAAAAAAAAAAAW0Nv&#10;bnRlbnRfVHlwZXNdLnhtbFBLAQItABQABgAIAAAAIQA4/SH/1gAAAJQBAAALAAAAAAAAAAAAAAAA&#10;AC8BAABfcmVscy8ucmVsc1BLAQItABQABgAIAAAAIQCp+XQWaAIAAHwEAAAOAAAAAAAAAAAAAAAA&#10;AC4CAABkcnMvZTJvRG9jLnhtbFBLAQItABQABgAIAAAAIQCBgAjr4wAAAAsBAAAPAAAAAAAAAAAA&#10;AAAAAMIEAABkcnMvZG93bnJldi54bWxQSwUGAAAAAAQABADzAAAA0gUAAAAA&#10;">
                <v:stroke endarrow="block"/>
              </v:shape>
            </w:pict>
          </mc:Fallback>
        </mc:AlternateContent>
      </w:r>
      <w:r>
        <w:rPr>
          <w:rFonts w:ascii="Times New Roman" w:eastAsia="Batang" w:hAnsi="Times New Roman" w:cs="Times New Roman"/>
          <w:noProof/>
          <w:sz w:val="28"/>
          <w:szCs w:val="28"/>
        </w:rPr>
        <mc:AlternateContent>
          <mc:Choice Requires="wps">
            <w:drawing>
              <wp:anchor distT="0" distB="0" distL="114300" distR="114300" simplePos="0" relativeHeight="251664384" behindDoc="0" locked="0" layoutInCell="1" allowOverlap="1">
                <wp:simplePos x="0" y="0"/>
                <wp:positionH relativeFrom="column">
                  <wp:posOffset>3707765</wp:posOffset>
                </wp:positionH>
                <wp:positionV relativeFrom="paragraph">
                  <wp:posOffset>1546860</wp:posOffset>
                </wp:positionV>
                <wp:extent cx="1296035" cy="368300"/>
                <wp:effectExtent l="27305" t="9525" r="10160" b="60325"/>
                <wp:wrapNone/>
                <wp:docPr id="12" name="Прямая со стрелкой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96035" cy="3683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2" o:spid="_x0000_s1026" type="#_x0000_t32" style="position:absolute;margin-left:291.95pt;margin-top:121.8pt;width:102.05pt;height:29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mubbwIAAIcEAAAOAAAAZHJzL2Uyb0RvYy54bWysVEtu2zAQ3RfoHQjuHUn+1RYiB4Vst4u0&#10;NZD0ALRIWUQpkiAZy0ZRIO0FcoReoZsu+kHOIN+oQ9pxknZTFNWCGoozb97MPOr0bFMLtGbGciUz&#10;nJzEGDFZKMrlKsNvL+edEUbWEUmJUJJleMssPps8fXLa6JR1VaUEZQYBiLRpozNcOafTKLJFxWpi&#10;T5RmEg5LZWriYGtWETWkAfRaRN04HkaNMlQbVTBr4et0f4gnAb8sWeHelKVlDokMAzcXVhPWpV+j&#10;ySlJV4boihcHGuQfWNSES0h6hJoSR9CV4X9A1bwwyqrSnRSqjlRZ8oKFGqCaJP6tmouKaBZqgeZY&#10;fWyT/X+wxev1wiBOYXZdjCSpYUbt59317qb92X7Z3aDdx/YWlt2n3XX7tf3Rfm9v228InKFzjbYp&#10;AORyYXztxUZe6HNVvLNIqrwicsVCBZdbDaiJj4gehfiN1ZB/2bxSFHzIlVOhjZvS1KgUXL/0gR4c&#10;WoU2YW7b49zYxqECPibd8TDuDTAq4Kw3HPXiMNiIpB7HR2tj3QumauSNDFtnCF9VLldSgkSU2ecg&#10;63PrPMv7AB8s1ZwLEZQiJGoyPB50B4GUVYJTf+jdrFktc2HQmnithSeUDCcP3Yy6kjSAVYzQ2cF2&#10;hAuwkQu9coZD9wTDPlvNKEaCwfXy1p6ekD4j1A+ED9Zebu/H8Xg2mo36nX53OOv04+m083ye9zvD&#10;efJsMO1N83yafPDkk35acUqZ9PzvpJ/0/05ah0u4F+1R/MdGRY/RQ0eB7N07kA5S8NPf62ip6HZh&#10;fHVeFaD24Hy4mf46PdwHr/v/x+QXAAAA//8DAFBLAwQUAAYACAAAACEAm75oCeIAAAALAQAADwAA&#10;AGRycy9kb3ducmV2LnhtbEyPwU7DMBBE70j8g7VIXFDrNKHBhDgVAlpOqGoodzc2SdR4HcVum/w9&#10;ywmOq32aeZOvRtuxsxl861DCYh4BM1g53WItYf+5nglgPijUqnNoJEzGw6q4vspVpt0Fd+ZchppR&#10;CPpMSWhC6DPOfdUYq/zc9Qbp9+0GqwKdQ831oC4UbjseR1HKrWqRGhrVm5fGVMfyZCW8ltvl+utu&#10;P8ZT9f5RbsRxi9OblLc34/MTsGDG8AfDrz6pQ0FOB3dC7VknYSmSR0IlxPdJCoyIByFo3UFCEi1S&#10;4EXO/28ofgAAAP//AwBQSwECLQAUAAYACAAAACEAtoM4kv4AAADhAQAAEwAAAAAAAAAAAAAAAAAA&#10;AAAAW0NvbnRlbnRfVHlwZXNdLnhtbFBLAQItABQABgAIAAAAIQA4/SH/1gAAAJQBAAALAAAAAAAA&#10;AAAAAAAAAC8BAABfcmVscy8ucmVsc1BLAQItABQABgAIAAAAIQDJPmubbwIAAIcEAAAOAAAAAAAA&#10;AAAAAAAAAC4CAABkcnMvZTJvRG9jLnhtbFBLAQItABQABgAIAAAAIQCbvmgJ4gAAAAsBAAAPAAAA&#10;AAAAAAAAAAAAAMkEAABkcnMvZG93bnJldi54bWxQSwUGAAAAAAQABADzAAAA2AUAAAAA&#10;">
                <v:stroke endarrow="block"/>
              </v:shape>
            </w:pict>
          </mc:Fallback>
        </mc:AlternateContent>
      </w:r>
      <w:r>
        <w:rPr>
          <w:rFonts w:ascii="Times New Roman" w:eastAsia="Batang" w:hAnsi="Times New Roman" w:cs="Times New Roman"/>
          <w:noProof/>
          <w:sz w:val="28"/>
          <w:szCs w:val="28"/>
        </w:rPr>
        <mc:AlternateContent>
          <mc:Choice Requires="wps">
            <w:drawing>
              <wp:anchor distT="0" distB="0" distL="114300" distR="114300" simplePos="0" relativeHeight="251663360" behindDoc="0" locked="0" layoutInCell="1" allowOverlap="1">
                <wp:simplePos x="0" y="0"/>
                <wp:positionH relativeFrom="column">
                  <wp:posOffset>1785620</wp:posOffset>
                </wp:positionH>
                <wp:positionV relativeFrom="paragraph">
                  <wp:posOffset>1546860</wp:posOffset>
                </wp:positionV>
                <wp:extent cx="415925" cy="368300"/>
                <wp:effectExtent l="10160" t="9525" r="50165" b="50800"/>
                <wp:wrapNone/>
                <wp:docPr id="11" name="Прямая со стрелкой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5925" cy="3683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1" o:spid="_x0000_s1026" type="#_x0000_t32" style="position:absolute;margin-left:140.6pt;margin-top:121.8pt;width:32.75pt;height:2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29qZgIAAHwEAAAOAAAAZHJzL2Uyb0RvYy54bWysVM2O0zAQviPxDpbv3SRtWtpo0xVKWi4L&#10;rLTLA7ix01g4dmR7m1YIadkX2EfgFbhw4Ef7DOkbMXZ/oHBBiBycccbzzcw3n3N+sa4FWjFtuJIp&#10;js5CjJgsFOVymeI3N/PeGCNjiaREKMlSvGEGX0yfPjlvm4T1VaUEZRoBiDRJ26S4srZJgsAUFauJ&#10;OVMNk+Asla6Jha1eBlSTFtBrEfTDcBS0StNGq4IZA1/znRNPPX5ZssK+LkvDLBIphtqsX7VfF24N&#10;puckWWrSVLzYl0H+oYqacAlJj1A5sQTdav4HVM0LrYwq7Vmh6kCVJS+Y7wG6icLfurmuSMN8L0CO&#10;aY40mf8HW7xaXWnEKcwuwkiSGmbUfdzebR+6792n7QPafugeYdneb++6z9237mv32H1BcBiYaxuT&#10;AEAmr7TrvVjL6+ZSFW8NkiqriFwy38HNpgFUHxGchLiNaSD/on2pKJwht1Z5Gtelrh0kEITWflqb&#10;47TY2qICPsbRcNIfYlSAazAaD0I/zYAkh+BGG/uCqRo5I8XGasKXlc2UlKALpSOfiqwujYVmIPAQ&#10;4DJLNedCeHkIidoUT4aQzHmMEpw6p9/o5SITGq2IE5h/HDMAdnJMq1tJPVjFCJ3tbUu4ABtZT5DV&#10;HCgTDLtsNaMYCQZ3ylk7RCFdRmgfCt5bO429m4ST2Xg2jntxfzTrxWGe957Ps7g3mkfPhvkgz7I8&#10;eu+Kj+Kk4pQy6eo/6D2K/05P+5u3U+pR8UeiglN0TwIUe3j7ov383ch34lkournSrjsnBZC4P7y/&#10;ju4O/br3p37+NKY/AAAA//8DAFBLAwQUAAYACAAAACEAP82/6+IAAAALAQAADwAAAGRycy9kb3du&#10;cmV2LnhtbEyPwU7DMAyG70i8Q2QkbixtN4VRmk7AhOgFJDaEOGaNaSKapGqyrePpMSe4/ZY//f5c&#10;rSbXswOO0QYvIZ9lwNC3QVvfSXjbPl4tgcWkvFZ98CjhhBFW9flZpUodjv4VD5vUMSrxsVQSTEpD&#10;yXlsDToVZ2FAT7vPMDqVaBw7rkd1pHLX8yLLBHfKerpg1IAPBtuvzd5JSOuPkxHv7f2Nfdk+PQv7&#10;3TTNWsrLi+nuFljCKf3B8KtP6lCT0y7svY6sl1As84JQCou5AEbEfCGuge0oZLkAXlf8/w/1DwAA&#10;AP//AwBQSwECLQAUAAYACAAAACEAtoM4kv4AAADhAQAAEwAAAAAAAAAAAAAAAAAAAAAAW0NvbnRl&#10;bnRfVHlwZXNdLnhtbFBLAQItABQABgAIAAAAIQA4/SH/1gAAAJQBAAALAAAAAAAAAAAAAAAAAC8B&#10;AABfcmVscy8ucmVsc1BLAQItABQABgAIAAAAIQD2T29qZgIAAHwEAAAOAAAAAAAAAAAAAAAAAC4C&#10;AABkcnMvZTJvRG9jLnhtbFBLAQItABQABgAIAAAAIQA/zb/r4gAAAAsBAAAPAAAAAAAAAAAAAAAA&#10;AMAEAABkcnMvZG93bnJldi54bWxQSwUGAAAAAAQABADzAAAAzwUAAAAA&#10;">
                <v:stroke endarrow="block"/>
              </v:shape>
            </w:pict>
          </mc:Fallback>
        </mc:AlternateContent>
      </w:r>
      <w:r>
        <w:rPr>
          <w:rFonts w:ascii="Times New Roman" w:eastAsia="Batang" w:hAnsi="Times New Roman" w:cs="Times New Roman"/>
          <w:noProof/>
          <w:sz w:val="28"/>
          <w:szCs w:val="28"/>
        </w:rPr>
        <mc:AlternateContent>
          <mc:Choice Requires="wps">
            <w:drawing>
              <wp:anchor distT="0" distB="0" distL="114300" distR="114300" simplePos="0" relativeHeight="251662336" behindDoc="0" locked="0" layoutInCell="1" allowOverlap="1">
                <wp:simplePos x="0" y="0"/>
                <wp:positionH relativeFrom="column">
                  <wp:posOffset>1287145</wp:posOffset>
                </wp:positionH>
                <wp:positionV relativeFrom="paragraph">
                  <wp:posOffset>1546860</wp:posOffset>
                </wp:positionV>
                <wp:extent cx="498475" cy="368300"/>
                <wp:effectExtent l="45085" t="9525" r="8890" b="50800"/>
                <wp:wrapNone/>
                <wp:docPr id="10" name="Прямая со стрелкой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8475" cy="3683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0" o:spid="_x0000_s1026" type="#_x0000_t32" style="position:absolute;margin-left:101.35pt;margin-top:121.8pt;width:39.25pt;height:29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V+KbgIAAIYEAAAOAAAAZHJzL2Uyb0RvYy54bWysVEtu2zAQ3RfoHQjuHUmO7NhC5KKQ7HaR&#10;tgGSHoAWKYsoRRIk4w+KAmkvkCP0Ct100Q9yBvlGHdKOk7SboqgW1FCcefNm5lGnz9atQEtmLFcy&#10;x8lRjBGTlaJcLnL89nLWG2FkHZGUCCVZjjfM4meTp09OVzpjfdUoQZlBACJtttI5bpzTWRTZqmEt&#10;sUdKMwmHtTItcbA1i4gasgL0VkT9OB5GK2WoNqpi1sLXcneIJwG/rlnl3tS1ZQ6JHAM3F1YT1rlf&#10;o8kpyRaG6IZXexrkH1i0hEtIeoAqiSPoyvA/oFpeGWVV7Y4q1UaqrnnFQg1QTRL/Vs1FQzQLtUBz&#10;rD60yf4/2Or18twgTmF20B5JWphR93l7vb3pfnZftjdo+7G7hWX7aXvdfe1+dN+72+4bAmfo3Erb&#10;DAAKeW587dVaXugzVb2zSKqiIXLBQgWXGw2oiY+IHoX4jdWQf756pSj4kCunQhvXtWlRLbh+6QM9&#10;OLQKrcPcNoe5sbVDFXxMx6P0ZIBRBUfHw9FxHNhFJPMwPlgb614w1SJv5Ng6Q/iicYWSEhSizC4F&#10;WZ5Z50neB/hgqWZciCAUIdEqx+NBfxA4WSU49YfezZrFvBAGLYmXWnhCxXDy0M2oK0kDWMMIne5t&#10;R7gAG7nQKmc4NE8w7LO1jGIkGNwub+3oCekzQvlAeG/t1PZ+HI+no+ko7aX94bSXxmXZez4r0t5w&#10;lpwMyuOyKMrkgyefpFnDKWXS879TfpL+nbL2d3Cn2YP2D42KHqOHjgLZu3cgHZTgh7+T0VzRzbnx&#10;1XlRgNiD8/5i+tv0cB+87n8fk18AAAD//wMAUEsDBBQABgAIAAAAIQC8Nick4QAAAAsBAAAPAAAA&#10;ZHJzL2Rvd25yZXYueG1sTI/BTsMwDIbvSLxDZCQuiCXNoFSl6YSAsROaKOOeNaGt1jhVk23t22NO&#10;cLPlT7+/v1hNrmcnO4bOo4JkIYBZrL3psFGw+1zfZsBC1Gh079EqmG2AVXl5Uejc+DN+2FMVG0Yh&#10;GHKtoI1xyDkPdWudDgs/WKTbtx+djrSODTejPlO467kUIuVOd0gfWj3Y59bWh+roFLxU2/v1181u&#10;knO9ea/essMW51elrq+mp0dg0U7xD4ZffVKHkpz2/ogmsF6BFPKBUBrulikwImSWSGB7BUuRpMDL&#10;gv/vUP4AAAD//wMAUEsBAi0AFAAGAAgAAAAhALaDOJL+AAAA4QEAABMAAAAAAAAAAAAAAAAAAAAA&#10;AFtDb250ZW50X1R5cGVzXS54bWxQSwECLQAUAAYACAAAACEAOP0h/9YAAACUAQAACwAAAAAAAAAA&#10;AAAAAAAvAQAAX3JlbHMvLnJlbHNQSwECLQAUAAYACAAAACEA/XVfim4CAACGBAAADgAAAAAAAAAA&#10;AAAAAAAuAgAAZHJzL2Uyb0RvYy54bWxQSwECLQAUAAYACAAAACEAvDYnJOEAAAALAQAADwAAAAAA&#10;AAAAAAAAAADIBAAAZHJzL2Rvd25yZXYueG1sUEsFBgAAAAAEAAQA8wAAANYFAAAAAA==&#10;">
                <v:stroke endarrow="block"/>
              </v:shape>
            </w:pict>
          </mc:Fallback>
        </mc:AlternateContent>
      </w:r>
      <w:r>
        <w:rPr>
          <w:rFonts w:ascii="Times New Roman" w:eastAsia="Batang" w:hAnsi="Times New Roman" w:cs="Times New Roman"/>
          <w:noProof/>
          <w:sz w:val="28"/>
          <w:szCs w:val="28"/>
        </w:rPr>
        <mc:AlternateContent>
          <mc:Choice Requires="wps">
            <w:drawing>
              <wp:anchor distT="0" distB="0" distL="114300" distR="114300" simplePos="0" relativeHeight="251661312" behindDoc="0" locked="0" layoutInCell="1" allowOverlap="1">
                <wp:simplePos x="0" y="0"/>
                <wp:positionH relativeFrom="column">
                  <wp:posOffset>4552315</wp:posOffset>
                </wp:positionH>
                <wp:positionV relativeFrom="paragraph">
                  <wp:posOffset>668020</wp:posOffset>
                </wp:positionV>
                <wp:extent cx="154305" cy="142875"/>
                <wp:effectExtent l="5080" t="6985" r="50165" b="50165"/>
                <wp:wrapNone/>
                <wp:docPr id="9" name="Прямая со стрелкой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4305" cy="1428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9" o:spid="_x0000_s1026" type="#_x0000_t32" style="position:absolute;margin-left:358.45pt;margin-top:52.6pt;width:12.15pt;height:1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jygZAIAAHoEAAAOAAAAZHJzL2Uyb0RvYy54bWysVE2O0zAU3iNxB8v7NkknnWmjSUcoadkM&#10;UGmGA7ix01g4dmS7TSuENHCBOQJXYMOCH80Z0hvx7P7AwAYhsnCe4/fzve99zuXVphZozbThSqY4&#10;6ocYMVkoyuUyxa9vZ70RRsYSSYlQkqV4ywy+mjx9ctk2CRuoSgnKNIIk0iRtk+LK2iYJAlNUrCam&#10;rxom4bBUuiYWtnoZUE1ayF6LYBCG50GrNG20Kpgx8DXfH+KJz1+WrLCvytIwi0SKAZv1q/brwq3B&#10;5JIkS02aihcHGOQfUNSESyh6SpUTS9BK8z9S1bzQyqjS9gtVB6osecF8D9BNFP7WzU1FGuZ7AXJM&#10;c6LJ/L+0xcv1XCNOUzzGSJIaRtR93N3t7rvv3afdPdq97x5g2X3Y3XWfu2/d1+6h+4LGjre2MQmE&#10;Z3KuXefFRt4016p4Y5BUWUXkknn8t9sGkkYuIngU4jamgeqL9oWi4ENWVnkSN6WuXUqgB238rLan&#10;WbGNRQV8jIbxWTjEqICjKB6MLoa+AkmOwY029jlTNXJGio3VhC8rmykpQRVKR74UWV8b66CR5Bjg&#10;Kks140J4cQiJWmBnOBj6AKMEp+7QuRm9XGRCozVx8vLPAcUjN61WkvpkFSN0erAt4QJsZD1BVnOg&#10;TDDsqtWMYiQY3Chn7eEJ6SpC+wD4YO0V9nYcjqej6SjuxYPzaS8O87z3bJbFvfNZdDHMz/Isy6N3&#10;DnwUJxWnlEmH/6j2KP47NR3u3V6nJ72fiAoeZ/eMAtjj24P283cj34tnoeh2rl13TgogcO98uIzu&#10;Bv26914/fxmTHwAAAP//AwBQSwMEFAAGAAgAAAAhAPcqFVviAAAACwEAAA8AAABkcnMvZG93bnJl&#10;di54bWxMj8FOwzAQRO9I/IO1SNyokwiSNsSpgAqRS5FoK8TRjU1sEa+j2G1Tvp7lBLfdndHsm2o5&#10;uZ4d9RisRwHpLAGmsfXKYidgt32+mQMLUaKSvUct4KwDLOvLi0qWyp/wTR83sWMUgqGUAkyMQ8l5&#10;aI12Msz8oJG0Tz86GWkdO65GeaJw1/MsSXLupEX6YOSgn4xuvzYHJyCuPs4mf28fF/Z1+7LO7XfT&#10;NCshrq+mh3tgUU/xzwy/+IQONTHt/QFVYL2AIs0XZCUhucuAkaO4TWnY0yUrCuB1xf93qH8AAAD/&#10;/wMAUEsBAi0AFAAGAAgAAAAhALaDOJL+AAAA4QEAABMAAAAAAAAAAAAAAAAAAAAAAFtDb250ZW50&#10;X1R5cGVzXS54bWxQSwECLQAUAAYACAAAACEAOP0h/9YAAACUAQAACwAAAAAAAAAAAAAAAAAvAQAA&#10;X3JlbHMvLnJlbHNQSwECLQAUAAYACAAAACEA0g48oGQCAAB6BAAADgAAAAAAAAAAAAAAAAAuAgAA&#10;ZHJzL2Uyb0RvYy54bWxQSwECLQAUAAYACAAAACEA9yoVW+IAAAALAQAADwAAAAAAAAAAAAAAAAC+&#10;BAAAZHJzL2Rvd25yZXYueG1sUEsFBgAAAAAEAAQA8wAAAM0FAAAAAA==&#10;">
                <v:stroke endarrow="block"/>
              </v:shape>
            </w:pict>
          </mc:Fallback>
        </mc:AlternateContent>
      </w:r>
      <w:r>
        <w:rPr>
          <w:rFonts w:ascii="Times New Roman" w:eastAsia="Batang" w:hAnsi="Times New Roman" w:cs="Times New Roman"/>
          <w:noProof/>
          <w:sz w:val="28"/>
          <w:szCs w:val="28"/>
        </w:rPr>
        <mc:AlternateContent>
          <mc:Choice Requires="wps">
            <w:drawing>
              <wp:anchor distT="0" distB="0" distL="114300" distR="114300" simplePos="0" relativeHeight="251660288" behindDoc="0" locked="0" layoutInCell="1" allowOverlap="1">
                <wp:simplePos x="0" y="0"/>
                <wp:positionH relativeFrom="column">
                  <wp:posOffset>2106295</wp:posOffset>
                </wp:positionH>
                <wp:positionV relativeFrom="paragraph">
                  <wp:posOffset>668020</wp:posOffset>
                </wp:positionV>
                <wp:extent cx="332740" cy="142875"/>
                <wp:effectExtent l="35560" t="6985" r="12700" b="59690"/>
                <wp:wrapNone/>
                <wp:docPr id="8" name="Прямая со стрелкой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32740" cy="1428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8" o:spid="_x0000_s1026" type="#_x0000_t32" style="position:absolute;margin-left:165.85pt;margin-top:52.6pt;width:26.2pt;height:11.2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vbcawIAAIQEAAAOAAAAZHJzL2Uyb0RvYy54bWysVEtu2zAQ3RfoHQjubVm2nDhC5KCQ7HaR&#10;tgGSHoAWKYsoRRIkY9koCqS9QI7QK3TTRT/IGeQbdUg7TtNuiqJaUENx5s2bmUednq0bgVbMWK5k&#10;huP+ACMmS0W5XGb4zdW8N8HIOiIpEUqyDG+YxWfTp09OW52yoaqVoMwgAJE2bXWGa+d0GkW2rFlD&#10;bF9pJuGwUqYhDrZmGVFDWkBvRDQcDI6iVhmqjSqZtfC12B3iacCvKla611VlmUMiw8DNhdWEdeHX&#10;aHpK0qUhuublngb5BxYN4RKSHqAK4gi6NvwPqIaXRllVuX6pmkhVFS9ZqAGqiQe/VXNZE81CLdAc&#10;qw9tsv8Ptny1ujCI0wzDoCRpYETdp+3N9rb70X3e3qLth+4Olu3H7U33pfvefevuuq9o4vvWaptC&#10;eC4vjK+8XMtLfa7KtxZJlddELlngf7XRABr7iOhRiN9YDdkX7UtFwYdcOxWauK5MgyrB9Qsf6MGh&#10;UWgdprY5TI2tHSrh42g0PE5gtiUcxclwcjwOuUjqYXywNtY9Z6pB3siwdYbwZe1yJSXoQ5ldCrI6&#10;t86TfAjwwVLNuRBBJkKiNsMn4+E4cLJKcOoPvZs1y0UuDFoRL7Tw7Fk8cjPqWtIAVjNCZ3vbES7A&#10;Ri60yhkOzRMM+2wNoxgJBnfLWzt6QvqMUD4Q3ls7rb07GZzMJrNJ0kuGR7NeMiiK3rN5nvSO5vHx&#10;uBgVeV7E7z35OElrTimTnv+97uPk73S1v4E7xR6Uf2hU9Bg9dBTI3r8D6aAEP/ydjBaKbi6Mr86L&#10;AqQenPfX0t+lX/fB6+HnMf0JAAD//wMAUEsDBBQABgAIAAAAIQALfknJ4QAAAAsBAAAPAAAAZHJz&#10;L2Rvd25yZXYueG1sTI9NT4NAEIbvJv6HzZh4MXb5sEKQpTFq68k0Yr1vYQRSdpaw2xb+vdOTHmfe&#10;J+88k68m04sTjq6zpCBcBCCQKlt31CjYfa3vUxDOa6p1bwkVzOhgVVxf5Tqr7Zk+8VT6RnAJuUwr&#10;aL0fMild1aLRbmEHJM5+7Gi053FsZD3qM5ebXkZB8CiN7ogvtHrAlxarQ3k0Cl7L7XL9fbeborl6&#10;/yg36WFL85tStzfT8xMIj5P/g+Giz+pQsNPeHql2olcQx2HCKAfBMgLBRJw+hCD2vImSBGSRy/8/&#10;FL8AAAD//wMAUEsBAi0AFAAGAAgAAAAhALaDOJL+AAAA4QEAABMAAAAAAAAAAAAAAAAAAAAAAFtD&#10;b250ZW50X1R5cGVzXS54bWxQSwECLQAUAAYACAAAACEAOP0h/9YAAACUAQAACwAAAAAAAAAAAAAA&#10;AAAvAQAAX3JlbHMvLnJlbHNQSwECLQAUAAYACAAAACEA8Xb23GsCAACEBAAADgAAAAAAAAAAAAAA&#10;AAAuAgAAZHJzL2Uyb0RvYy54bWxQSwECLQAUAAYACAAAACEAC35JyeEAAAALAQAADwAAAAAAAAAA&#10;AAAAAADFBAAAZHJzL2Rvd25yZXYueG1sUEsFBgAAAAAEAAQA8wAAANMFAAAAAA==&#10;">
                <v:stroke endarrow="block"/>
              </v:shape>
            </w:pict>
          </mc:Fallback>
        </mc:AlternateContent>
      </w:r>
      <w:r>
        <w:rPr>
          <w:rFonts w:ascii="Times New Roman" w:eastAsia="Batang" w:hAnsi="Times New Roman" w:cs="Times New Roman"/>
          <w:noProof/>
          <w:sz w:val="28"/>
          <w:szCs w:val="28"/>
        </w:rPr>
        <mc:AlternateContent>
          <mc:Choice Requires="wpg">
            <w:drawing>
              <wp:inline distT="0" distB="0" distL="0" distR="0">
                <wp:extent cx="5575935" cy="3314700"/>
                <wp:effectExtent l="0" t="0" r="5320665" b="2552700"/>
                <wp:docPr id="20" name="Группа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871199" cy="5852375"/>
                          <a:chOff x="419101" y="191662"/>
                          <a:chExt cx="10871199" cy="5852375"/>
                        </a:xfrm>
                      </wpg:grpSpPr>
                      <wpg:grpSp>
                        <wpg:cNvPr id="21" name="Группа 21"/>
                        <wpg:cNvGrpSpPr/>
                        <wpg:grpSpPr>
                          <a:xfrm>
                            <a:off x="8686799" y="4890662"/>
                            <a:ext cx="1892301" cy="1064475"/>
                            <a:chOff x="8686799" y="4890662"/>
                            <a:chExt cx="14091786" cy="1064475"/>
                          </a:xfrm>
                        </wpg:grpSpPr>
                        <wps:wsp>
                          <wps:cNvPr id="47" name="Скругленный прямоугольник 47"/>
                          <wps:cNvSpPr/>
                          <wps:spPr>
                            <a:xfrm>
                              <a:off x="8686799" y="4890662"/>
                              <a:ext cx="14091786" cy="1064475"/>
                            </a:xfrm>
                            <a:prstGeom prst="roundRect">
                              <a:avLst/>
                            </a:prstGeom>
                          </wps:spPr>
                          <wps:style>
                            <a:lnRef idx="2">
                              <a:schemeClr val="accent1">
                                <a:shade val="80000"/>
                                <a:hueOff val="0"/>
                                <a:satOff val="0"/>
                                <a:lumOff val="0"/>
                                <a:alphaOff val="0"/>
                              </a:schemeClr>
                            </a:lnRef>
                            <a:fillRef idx="1">
                              <a:schemeClr val="lt1">
                                <a:hueOff val="0"/>
                                <a:satOff val="0"/>
                                <a:lumOff val="0"/>
                                <a:alphaOff val="0"/>
                              </a:schemeClr>
                            </a:fillRef>
                            <a:effectRef idx="0">
                              <a:schemeClr val="lt1">
                                <a:hueOff val="0"/>
                                <a:satOff val="0"/>
                                <a:lumOff val="0"/>
                                <a:alphaOff val="0"/>
                              </a:schemeClr>
                            </a:effectRef>
                            <a:fontRef idx="minor">
                              <a:schemeClr val="dk1">
                                <a:hueOff val="0"/>
                                <a:satOff val="0"/>
                                <a:lumOff val="0"/>
                                <a:alphaOff val="0"/>
                              </a:schemeClr>
                            </a:fontRef>
                          </wps:style>
                          <wps:bodyPr/>
                        </wps:wsp>
                        <wps:wsp>
                          <wps:cNvPr id="48" name="Скругленный прямоугольник 4"/>
                          <wps:cNvSpPr/>
                          <wps:spPr>
                            <a:xfrm>
                              <a:off x="8738766" y="4904525"/>
                              <a:ext cx="13692316" cy="960549"/>
                            </a:xfrm>
                            <a:prstGeom prst="rect">
                              <a:avLst/>
                            </a:prstGeom>
                          </wps:spPr>
                          <wps:style>
                            <a:lnRef idx="0">
                              <a:scrgbClr r="0" g="0" b="0"/>
                            </a:lnRef>
                            <a:fillRef idx="0">
                              <a:scrgbClr r="0" g="0" b="0"/>
                            </a:fillRef>
                            <a:effectRef idx="0">
                              <a:scrgbClr r="0" g="0" b="0"/>
                            </a:effectRef>
                            <a:fontRef idx="minor">
                              <a:schemeClr val="dk1">
                                <a:hueOff val="0"/>
                                <a:satOff val="0"/>
                                <a:lumOff val="0"/>
                                <a:alphaOff val="0"/>
                              </a:schemeClr>
                            </a:fontRef>
                          </wps:style>
                          <wps:txbx>
                            <w:txbxContent>
                              <w:p w:rsidR="004B2116" w:rsidRDefault="004B2116" w:rsidP="004B2116">
                                <w:pPr>
                                  <w:pStyle w:val="af1"/>
                                  <w:spacing w:before="0" w:beforeAutospacing="0" w:after="151" w:afterAutospacing="0" w:line="216" w:lineRule="auto"/>
                                  <w:jc w:val="center"/>
                                </w:pPr>
                                <w:r>
                                  <w:rPr>
                                    <w:b/>
                                    <w:bCs/>
                                    <w:color w:val="000000" w:themeColor="dark1"/>
                                    <w:kern w:val="24"/>
                                    <w:sz w:val="36"/>
                                    <w:szCs w:val="36"/>
                                    <w14:textFill>
                                      <w14:solidFill>
                                        <w14:schemeClr w14:val="dk1">
                                          <w14:satOff w14:val="0"/>
                                          <w14:lumOff w14:val="0"/>
                                        </w14:schemeClr>
                                      </w14:solidFill>
                                    </w14:textFill>
                                  </w:rPr>
                                  <w:t>Поддержка занятости населения</w:t>
                                </w:r>
                              </w:p>
                            </w:txbxContent>
                          </wps:txbx>
                          <wps:bodyPr spcFirstLastPara="0" vert="horz" wrap="square" lIns="45720" tIns="45720" rIns="45720" bIns="45720" numCol="1" spcCol="1270" anchor="ctr" anchorCtr="0">
                            <a:noAutofit/>
                          </wps:bodyPr>
                        </wps:wsp>
                      </wpg:grpSp>
                      <wpg:grpSp>
                        <wpg:cNvPr id="22" name="Группа 22"/>
                        <wpg:cNvGrpSpPr/>
                        <wpg:grpSpPr>
                          <a:xfrm>
                            <a:off x="5765800" y="4979562"/>
                            <a:ext cx="1955800" cy="1064475"/>
                            <a:chOff x="5765800" y="4979562"/>
                            <a:chExt cx="14091786" cy="1064475"/>
                          </a:xfrm>
                        </wpg:grpSpPr>
                        <wps:wsp>
                          <wps:cNvPr id="45" name="Скругленный прямоугольник 45"/>
                          <wps:cNvSpPr/>
                          <wps:spPr>
                            <a:xfrm>
                              <a:off x="5765800" y="4979562"/>
                              <a:ext cx="14091786" cy="1064475"/>
                            </a:xfrm>
                            <a:prstGeom prst="roundRect">
                              <a:avLst/>
                            </a:prstGeom>
                          </wps:spPr>
                          <wps:style>
                            <a:lnRef idx="2">
                              <a:schemeClr val="accent1">
                                <a:shade val="80000"/>
                                <a:hueOff val="0"/>
                                <a:satOff val="0"/>
                                <a:lumOff val="0"/>
                                <a:alphaOff val="0"/>
                              </a:schemeClr>
                            </a:lnRef>
                            <a:fillRef idx="1">
                              <a:schemeClr val="lt1">
                                <a:hueOff val="0"/>
                                <a:satOff val="0"/>
                                <a:lumOff val="0"/>
                                <a:alphaOff val="0"/>
                              </a:schemeClr>
                            </a:fillRef>
                            <a:effectRef idx="0">
                              <a:schemeClr val="lt1">
                                <a:hueOff val="0"/>
                                <a:satOff val="0"/>
                                <a:lumOff val="0"/>
                                <a:alphaOff val="0"/>
                              </a:schemeClr>
                            </a:effectRef>
                            <a:fontRef idx="minor">
                              <a:schemeClr val="dk1">
                                <a:hueOff val="0"/>
                                <a:satOff val="0"/>
                                <a:lumOff val="0"/>
                                <a:alphaOff val="0"/>
                              </a:schemeClr>
                            </a:fontRef>
                          </wps:style>
                          <wps:bodyPr/>
                        </wps:wsp>
                        <wps:wsp>
                          <wps:cNvPr id="46" name="Скругленный прямоугольник 4"/>
                          <wps:cNvSpPr/>
                          <wps:spPr>
                            <a:xfrm>
                              <a:off x="5817765" y="4993425"/>
                              <a:ext cx="13692315" cy="960549"/>
                            </a:xfrm>
                            <a:prstGeom prst="rect">
                              <a:avLst/>
                            </a:prstGeom>
                          </wps:spPr>
                          <wps:style>
                            <a:lnRef idx="0">
                              <a:scrgbClr r="0" g="0" b="0"/>
                            </a:lnRef>
                            <a:fillRef idx="0">
                              <a:scrgbClr r="0" g="0" b="0"/>
                            </a:fillRef>
                            <a:effectRef idx="0">
                              <a:scrgbClr r="0" g="0" b="0"/>
                            </a:effectRef>
                            <a:fontRef idx="minor">
                              <a:schemeClr val="dk1">
                                <a:hueOff val="0"/>
                                <a:satOff val="0"/>
                                <a:lumOff val="0"/>
                                <a:alphaOff val="0"/>
                              </a:schemeClr>
                            </a:fontRef>
                          </wps:style>
                          <wps:txbx>
                            <w:txbxContent>
                              <w:p w:rsidR="004B2116" w:rsidRDefault="004B2116" w:rsidP="004B2116">
                                <w:pPr>
                                  <w:pStyle w:val="af1"/>
                                  <w:spacing w:before="0" w:beforeAutospacing="0" w:after="151" w:afterAutospacing="0" w:line="216" w:lineRule="auto"/>
                                  <w:jc w:val="center"/>
                                </w:pPr>
                                <w:r>
                                  <w:rPr>
                                    <w:b/>
                                    <w:bCs/>
                                    <w:color w:val="000000" w:themeColor="dark1"/>
                                    <w:kern w:val="24"/>
                                    <w:sz w:val="36"/>
                                    <w:szCs w:val="36"/>
                                    <w14:textFill>
                                      <w14:solidFill>
                                        <w14:schemeClr w14:val="dk1">
                                          <w14:satOff w14:val="0"/>
                                          <w14:lumOff w14:val="0"/>
                                        </w14:schemeClr>
                                      </w14:solidFill>
                                    </w14:textFill>
                                  </w:rPr>
                                  <w:t>Система здравоохранения</w:t>
                                </w:r>
                              </w:p>
                            </w:txbxContent>
                          </wps:txbx>
                          <wps:bodyPr spcFirstLastPara="0" vert="horz" wrap="square" lIns="45720" tIns="45720" rIns="45720" bIns="45720" numCol="1" spcCol="1270" anchor="ctr" anchorCtr="0">
                            <a:noAutofit/>
                          </wps:bodyPr>
                        </wps:wsp>
                      </wpg:grpSp>
                      <wpg:grpSp>
                        <wpg:cNvPr id="23" name="Группа 23"/>
                        <wpg:cNvGrpSpPr/>
                        <wpg:grpSpPr>
                          <a:xfrm>
                            <a:off x="9601201" y="3620662"/>
                            <a:ext cx="1689099" cy="1064475"/>
                            <a:chOff x="9601201" y="3620662"/>
                            <a:chExt cx="14091786" cy="1064475"/>
                          </a:xfrm>
                        </wpg:grpSpPr>
                        <wps:wsp>
                          <wps:cNvPr id="43" name="Скругленный прямоугольник 43"/>
                          <wps:cNvSpPr/>
                          <wps:spPr>
                            <a:xfrm>
                              <a:off x="9601201" y="3620662"/>
                              <a:ext cx="14091786" cy="1064475"/>
                            </a:xfrm>
                            <a:prstGeom prst="roundRect">
                              <a:avLst/>
                            </a:prstGeom>
                          </wps:spPr>
                          <wps:style>
                            <a:lnRef idx="2">
                              <a:schemeClr val="accent1">
                                <a:shade val="80000"/>
                                <a:hueOff val="0"/>
                                <a:satOff val="0"/>
                                <a:lumOff val="0"/>
                                <a:alphaOff val="0"/>
                              </a:schemeClr>
                            </a:lnRef>
                            <a:fillRef idx="1">
                              <a:schemeClr val="lt1">
                                <a:hueOff val="0"/>
                                <a:satOff val="0"/>
                                <a:lumOff val="0"/>
                                <a:alphaOff val="0"/>
                              </a:schemeClr>
                            </a:fillRef>
                            <a:effectRef idx="0">
                              <a:schemeClr val="lt1">
                                <a:hueOff val="0"/>
                                <a:satOff val="0"/>
                                <a:lumOff val="0"/>
                                <a:alphaOff val="0"/>
                              </a:schemeClr>
                            </a:effectRef>
                            <a:fontRef idx="minor">
                              <a:schemeClr val="dk1">
                                <a:hueOff val="0"/>
                                <a:satOff val="0"/>
                                <a:lumOff val="0"/>
                                <a:alphaOff val="0"/>
                              </a:schemeClr>
                            </a:fontRef>
                          </wps:style>
                          <wps:bodyPr/>
                        </wps:wsp>
                        <wps:wsp>
                          <wps:cNvPr id="44" name="Скругленный прямоугольник 4"/>
                          <wps:cNvSpPr/>
                          <wps:spPr>
                            <a:xfrm>
                              <a:off x="9653168" y="3634525"/>
                              <a:ext cx="13692317" cy="960549"/>
                            </a:xfrm>
                            <a:prstGeom prst="rect">
                              <a:avLst/>
                            </a:prstGeom>
                          </wps:spPr>
                          <wps:style>
                            <a:lnRef idx="0">
                              <a:scrgbClr r="0" g="0" b="0"/>
                            </a:lnRef>
                            <a:fillRef idx="0">
                              <a:scrgbClr r="0" g="0" b="0"/>
                            </a:fillRef>
                            <a:effectRef idx="0">
                              <a:scrgbClr r="0" g="0" b="0"/>
                            </a:effectRef>
                            <a:fontRef idx="minor">
                              <a:schemeClr val="dk1">
                                <a:hueOff val="0"/>
                                <a:satOff val="0"/>
                                <a:lumOff val="0"/>
                                <a:alphaOff val="0"/>
                              </a:schemeClr>
                            </a:fontRef>
                          </wps:style>
                          <wps:txbx>
                            <w:txbxContent>
                              <w:p w:rsidR="004B2116" w:rsidRDefault="004B2116" w:rsidP="004B2116">
                                <w:pPr>
                                  <w:pStyle w:val="af1"/>
                                  <w:spacing w:before="0" w:beforeAutospacing="0" w:after="151" w:afterAutospacing="0" w:line="216" w:lineRule="auto"/>
                                  <w:jc w:val="center"/>
                                </w:pPr>
                                <w:r>
                                  <w:rPr>
                                    <w:b/>
                                    <w:bCs/>
                                    <w:color w:val="000000" w:themeColor="dark1"/>
                                    <w:kern w:val="24"/>
                                    <w:sz w:val="36"/>
                                    <w:szCs w:val="36"/>
                                    <w14:textFill>
                                      <w14:solidFill>
                                        <w14:schemeClr w14:val="dk1">
                                          <w14:satOff w14:val="0"/>
                                          <w14:lumOff w14:val="0"/>
                                        </w14:schemeClr>
                                      </w14:solidFill>
                                    </w14:textFill>
                                  </w:rPr>
                                  <w:t>Социальная защита</w:t>
                                </w:r>
                              </w:p>
                            </w:txbxContent>
                          </wps:txbx>
                          <wps:bodyPr spcFirstLastPara="0" vert="horz" wrap="square" lIns="45720" tIns="45720" rIns="45720" bIns="45720" numCol="1" spcCol="1270" anchor="ctr" anchorCtr="0">
                            <a:noAutofit/>
                          </wps:bodyPr>
                        </wps:wsp>
                      </wpg:grpSp>
                      <wpg:grpSp>
                        <wpg:cNvPr id="24" name="Группа 24"/>
                        <wpg:cNvGrpSpPr/>
                        <wpg:grpSpPr>
                          <a:xfrm>
                            <a:off x="6756400" y="1739901"/>
                            <a:ext cx="4216399" cy="1103736"/>
                            <a:chOff x="6756400" y="1739901"/>
                            <a:chExt cx="14091786" cy="1103736"/>
                          </a:xfrm>
                        </wpg:grpSpPr>
                        <wps:wsp>
                          <wps:cNvPr id="41" name="Скругленный прямоугольник 41"/>
                          <wps:cNvSpPr/>
                          <wps:spPr>
                            <a:xfrm>
                              <a:off x="6756400" y="1779162"/>
                              <a:ext cx="14091786" cy="1064475"/>
                            </a:xfrm>
                            <a:prstGeom prst="roundRect">
                              <a:avLst/>
                            </a:prstGeom>
                          </wps:spPr>
                          <wps:style>
                            <a:lnRef idx="2">
                              <a:schemeClr val="accent1">
                                <a:shade val="80000"/>
                                <a:hueOff val="0"/>
                                <a:satOff val="0"/>
                                <a:lumOff val="0"/>
                                <a:alphaOff val="0"/>
                              </a:schemeClr>
                            </a:lnRef>
                            <a:fillRef idx="1">
                              <a:schemeClr val="lt1">
                                <a:hueOff val="0"/>
                                <a:satOff val="0"/>
                                <a:lumOff val="0"/>
                                <a:alphaOff val="0"/>
                              </a:schemeClr>
                            </a:fillRef>
                            <a:effectRef idx="0">
                              <a:schemeClr val="lt1">
                                <a:hueOff val="0"/>
                                <a:satOff val="0"/>
                                <a:lumOff val="0"/>
                                <a:alphaOff val="0"/>
                              </a:schemeClr>
                            </a:effectRef>
                            <a:fontRef idx="minor">
                              <a:schemeClr val="dk1">
                                <a:hueOff val="0"/>
                                <a:satOff val="0"/>
                                <a:lumOff val="0"/>
                                <a:alphaOff val="0"/>
                              </a:schemeClr>
                            </a:fontRef>
                          </wps:style>
                          <wps:bodyPr/>
                        </wps:wsp>
                        <wps:wsp>
                          <wps:cNvPr id="42" name="Скругленный прямоугольник 4"/>
                          <wps:cNvSpPr/>
                          <wps:spPr>
                            <a:xfrm>
                              <a:off x="6808364" y="1739901"/>
                              <a:ext cx="13692314" cy="1013674"/>
                            </a:xfrm>
                            <a:prstGeom prst="rect">
                              <a:avLst/>
                            </a:prstGeom>
                          </wps:spPr>
                          <wps:style>
                            <a:lnRef idx="0">
                              <a:scrgbClr r="0" g="0" b="0"/>
                            </a:lnRef>
                            <a:fillRef idx="0">
                              <a:scrgbClr r="0" g="0" b="0"/>
                            </a:fillRef>
                            <a:effectRef idx="0">
                              <a:scrgbClr r="0" g="0" b="0"/>
                            </a:effectRef>
                            <a:fontRef idx="minor">
                              <a:schemeClr val="dk1">
                                <a:hueOff val="0"/>
                                <a:satOff val="0"/>
                                <a:lumOff val="0"/>
                                <a:alphaOff val="0"/>
                              </a:schemeClr>
                            </a:fontRef>
                          </wps:style>
                          <wps:txbx>
                            <w:txbxContent>
                              <w:p w:rsidR="004B2116" w:rsidRDefault="004B2116" w:rsidP="004B2116">
                                <w:pPr>
                                  <w:pStyle w:val="af1"/>
                                  <w:spacing w:before="0" w:beforeAutospacing="0" w:after="151" w:afterAutospacing="0" w:line="216" w:lineRule="auto"/>
                                  <w:jc w:val="center"/>
                                </w:pPr>
                                <w:r>
                                  <w:rPr>
                                    <w:b/>
                                    <w:bCs/>
                                    <w:color w:val="000000" w:themeColor="dark1"/>
                                    <w:kern w:val="24"/>
                                    <w:sz w:val="36"/>
                                    <w:szCs w:val="36"/>
                                    <w14:textFill>
                                      <w14:solidFill>
                                        <w14:schemeClr w14:val="dk1">
                                          <w14:satOff w14:val="0"/>
                                          <w14:lumOff w14:val="0"/>
                                        </w14:schemeClr>
                                      </w14:solidFill>
                                    </w14:textFill>
                                  </w:rPr>
                                  <w:t>Стратегии улучшения условий накопления и использования человеческого капитала</w:t>
                                </w:r>
                              </w:p>
                            </w:txbxContent>
                          </wps:txbx>
                          <wps:bodyPr spcFirstLastPara="0" vert="horz" wrap="square" lIns="45720" tIns="45720" rIns="45720" bIns="45720" numCol="1" spcCol="1270" anchor="ctr" anchorCtr="0">
                            <a:noAutofit/>
                          </wps:bodyPr>
                        </wps:wsp>
                      </wpg:grpSp>
                      <wpg:grpSp>
                        <wpg:cNvPr id="25" name="Группа 25"/>
                        <wpg:cNvGrpSpPr/>
                        <wpg:grpSpPr>
                          <a:xfrm>
                            <a:off x="508000" y="1753762"/>
                            <a:ext cx="3936999" cy="1064475"/>
                            <a:chOff x="508000" y="1753762"/>
                            <a:chExt cx="14091786" cy="1064475"/>
                          </a:xfrm>
                        </wpg:grpSpPr>
                        <wps:wsp>
                          <wps:cNvPr id="39" name="Скругленный прямоугольник 39"/>
                          <wps:cNvSpPr/>
                          <wps:spPr>
                            <a:xfrm>
                              <a:off x="508000" y="1753762"/>
                              <a:ext cx="14091786" cy="1064475"/>
                            </a:xfrm>
                            <a:prstGeom prst="roundRect">
                              <a:avLst/>
                            </a:prstGeom>
                          </wps:spPr>
                          <wps:style>
                            <a:lnRef idx="2">
                              <a:schemeClr val="accent1">
                                <a:shade val="80000"/>
                                <a:hueOff val="0"/>
                                <a:satOff val="0"/>
                                <a:lumOff val="0"/>
                                <a:alphaOff val="0"/>
                              </a:schemeClr>
                            </a:lnRef>
                            <a:fillRef idx="1">
                              <a:schemeClr val="lt1">
                                <a:hueOff val="0"/>
                                <a:satOff val="0"/>
                                <a:lumOff val="0"/>
                                <a:alphaOff val="0"/>
                              </a:schemeClr>
                            </a:fillRef>
                            <a:effectRef idx="0">
                              <a:schemeClr val="lt1">
                                <a:hueOff val="0"/>
                                <a:satOff val="0"/>
                                <a:lumOff val="0"/>
                                <a:alphaOff val="0"/>
                              </a:schemeClr>
                            </a:effectRef>
                            <a:fontRef idx="minor">
                              <a:schemeClr val="dk1">
                                <a:hueOff val="0"/>
                                <a:satOff val="0"/>
                                <a:lumOff val="0"/>
                                <a:alphaOff val="0"/>
                              </a:schemeClr>
                            </a:fontRef>
                          </wps:style>
                          <wps:bodyPr/>
                        </wps:wsp>
                        <wps:wsp>
                          <wps:cNvPr id="40" name="Скругленный прямоугольник 4"/>
                          <wps:cNvSpPr/>
                          <wps:spPr>
                            <a:xfrm>
                              <a:off x="559965" y="1767625"/>
                              <a:ext cx="13692315" cy="960549"/>
                            </a:xfrm>
                            <a:prstGeom prst="rect">
                              <a:avLst/>
                            </a:prstGeom>
                          </wps:spPr>
                          <wps:style>
                            <a:lnRef idx="0">
                              <a:scrgbClr r="0" g="0" b="0"/>
                            </a:lnRef>
                            <a:fillRef idx="0">
                              <a:scrgbClr r="0" g="0" b="0"/>
                            </a:fillRef>
                            <a:effectRef idx="0">
                              <a:scrgbClr r="0" g="0" b="0"/>
                            </a:effectRef>
                            <a:fontRef idx="minor">
                              <a:schemeClr val="dk1">
                                <a:hueOff val="0"/>
                                <a:satOff val="0"/>
                                <a:lumOff val="0"/>
                                <a:alphaOff val="0"/>
                              </a:schemeClr>
                            </a:fontRef>
                          </wps:style>
                          <wps:txbx>
                            <w:txbxContent>
                              <w:p w:rsidR="004B2116" w:rsidRDefault="004B2116" w:rsidP="004B2116">
                                <w:pPr>
                                  <w:pStyle w:val="af1"/>
                                  <w:spacing w:before="0" w:beforeAutospacing="0" w:after="151" w:afterAutospacing="0" w:line="216" w:lineRule="auto"/>
                                  <w:jc w:val="center"/>
                                </w:pPr>
                                <w:r>
                                  <w:rPr>
                                    <w:b/>
                                    <w:bCs/>
                                    <w:color w:val="000000" w:themeColor="dark1"/>
                                    <w:kern w:val="24"/>
                                    <w:sz w:val="36"/>
                                    <w:szCs w:val="36"/>
                                    <w14:textFill>
                                      <w14:solidFill>
                                        <w14:schemeClr w14:val="dk1">
                                          <w14:satOff w14:val="0"/>
                                          <w14:lumOff w14:val="0"/>
                                        </w14:schemeClr>
                                      </w14:solidFill>
                                    </w14:textFill>
                                  </w:rPr>
                                  <w:t>Стратегия формирования человеческого капитала</w:t>
                                </w:r>
                              </w:p>
                            </w:txbxContent>
                          </wps:txbx>
                          <wps:bodyPr spcFirstLastPara="0" vert="horz" wrap="square" lIns="45720" tIns="45720" rIns="45720" bIns="45720" numCol="1" spcCol="1270" anchor="ctr" anchorCtr="0">
                            <a:noAutofit/>
                          </wps:bodyPr>
                        </wps:wsp>
                      </wpg:grpSp>
                      <wps:wsp>
                        <wps:cNvPr id="26" name="Скругленный прямоугольник 26"/>
                        <wps:cNvSpPr/>
                        <wps:spPr>
                          <a:xfrm>
                            <a:off x="2413000" y="3709562"/>
                            <a:ext cx="1943099" cy="1064475"/>
                          </a:xfrm>
                          <a:prstGeom prst="roundRect">
                            <a:avLst/>
                          </a:prstGeom>
                        </wps:spPr>
                        <wps:style>
                          <a:lnRef idx="2">
                            <a:schemeClr val="accent1">
                              <a:shade val="80000"/>
                              <a:hueOff val="0"/>
                              <a:satOff val="0"/>
                              <a:lumOff val="0"/>
                              <a:alphaOff val="0"/>
                            </a:schemeClr>
                          </a:lnRef>
                          <a:fillRef idx="1">
                            <a:schemeClr val="lt1">
                              <a:hueOff val="0"/>
                              <a:satOff val="0"/>
                              <a:lumOff val="0"/>
                              <a:alphaOff val="0"/>
                            </a:schemeClr>
                          </a:fillRef>
                          <a:effectRef idx="0">
                            <a:schemeClr val="lt1">
                              <a:hueOff val="0"/>
                              <a:satOff val="0"/>
                              <a:lumOff val="0"/>
                              <a:alphaOff val="0"/>
                            </a:schemeClr>
                          </a:effectRef>
                          <a:fontRef idx="minor">
                            <a:schemeClr val="dk1">
                              <a:hueOff val="0"/>
                              <a:satOff val="0"/>
                              <a:lumOff val="0"/>
                              <a:alphaOff val="0"/>
                            </a:schemeClr>
                          </a:fontRef>
                        </wps:style>
                        <wps:txbx>
                          <w:txbxContent>
                            <w:p w:rsidR="004B2116" w:rsidRDefault="004B2116" w:rsidP="004B2116">
                              <w:pPr>
                                <w:pStyle w:val="af1"/>
                                <w:spacing w:before="0" w:beforeAutospacing="0" w:after="126" w:afterAutospacing="0" w:line="216" w:lineRule="auto"/>
                                <w:jc w:val="center"/>
                              </w:pPr>
                              <w:r>
                                <w:rPr>
                                  <w:b/>
                                  <w:bCs/>
                                  <w:color w:val="000000" w:themeColor="dark1"/>
                                  <w:kern w:val="24"/>
                                  <w:sz w:val="30"/>
                                  <w:szCs w:val="30"/>
                                  <w14:textFill>
                                    <w14:solidFill>
                                      <w14:schemeClr w14:val="dk1">
                                        <w14:satOff w14:val="0"/>
                                        <w14:lumOff w14:val="0"/>
                                      </w14:schemeClr>
                                    </w14:solidFill>
                                  </w14:textFill>
                                </w:rPr>
                                <w:t>ОБРАЗОВАНИЕ</w:t>
                              </w:r>
                            </w:p>
                          </w:txbxContent>
                        </wps:txbx>
                        <wps:bodyPr/>
                      </wps:wsp>
                      <wpg:grpSp>
                        <wpg:cNvPr id="27" name="Группа 27"/>
                        <wpg:cNvGrpSpPr/>
                        <wpg:grpSpPr>
                          <a:xfrm>
                            <a:off x="5575301" y="3644900"/>
                            <a:ext cx="1435099" cy="1104625"/>
                            <a:chOff x="5575301" y="3644900"/>
                            <a:chExt cx="14091786" cy="1130364"/>
                          </a:xfrm>
                        </wpg:grpSpPr>
                        <wps:wsp>
                          <wps:cNvPr id="37" name="Скругленный прямоугольник 37"/>
                          <wps:cNvSpPr/>
                          <wps:spPr>
                            <a:xfrm>
                              <a:off x="5575301" y="3644900"/>
                              <a:ext cx="14091786" cy="1064476"/>
                            </a:xfrm>
                            <a:prstGeom prst="roundRect">
                              <a:avLst/>
                            </a:prstGeom>
                          </wps:spPr>
                          <wps:style>
                            <a:lnRef idx="2">
                              <a:schemeClr val="accent1">
                                <a:shade val="80000"/>
                                <a:hueOff val="0"/>
                                <a:satOff val="0"/>
                                <a:lumOff val="0"/>
                                <a:alphaOff val="0"/>
                              </a:schemeClr>
                            </a:lnRef>
                            <a:fillRef idx="1">
                              <a:schemeClr val="lt1">
                                <a:hueOff val="0"/>
                                <a:satOff val="0"/>
                                <a:lumOff val="0"/>
                                <a:alphaOff val="0"/>
                              </a:schemeClr>
                            </a:fillRef>
                            <a:effectRef idx="0">
                              <a:schemeClr val="lt1">
                                <a:hueOff val="0"/>
                                <a:satOff val="0"/>
                                <a:lumOff val="0"/>
                                <a:alphaOff val="0"/>
                              </a:schemeClr>
                            </a:effectRef>
                            <a:fontRef idx="minor">
                              <a:schemeClr val="dk1">
                                <a:hueOff val="0"/>
                                <a:satOff val="0"/>
                                <a:lumOff val="0"/>
                                <a:alphaOff val="0"/>
                              </a:schemeClr>
                            </a:fontRef>
                          </wps:style>
                          <wps:bodyPr/>
                        </wps:wsp>
                        <wps:wsp>
                          <wps:cNvPr id="38" name="Скругленный прямоугольник 4"/>
                          <wps:cNvSpPr/>
                          <wps:spPr>
                            <a:xfrm>
                              <a:off x="5627268" y="3814715"/>
                              <a:ext cx="13692316" cy="960549"/>
                            </a:xfrm>
                            <a:prstGeom prst="rect">
                              <a:avLst/>
                            </a:prstGeom>
                          </wps:spPr>
                          <wps:style>
                            <a:lnRef idx="0">
                              <a:scrgbClr r="0" g="0" b="0"/>
                            </a:lnRef>
                            <a:fillRef idx="0">
                              <a:scrgbClr r="0" g="0" b="0"/>
                            </a:fillRef>
                            <a:effectRef idx="0">
                              <a:scrgbClr r="0" g="0" b="0"/>
                            </a:effectRef>
                            <a:fontRef idx="minor">
                              <a:schemeClr val="dk1">
                                <a:hueOff val="0"/>
                                <a:satOff val="0"/>
                                <a:lumOff val="0"/>
                                <a:alphaOff val="0"/>
                              </a:schemeClr>
                            </a:fontRef>
                          </wps:style>
                          <wps:txbx>
                            <w:txbxContent>
                              <w:p w:rsidR="004B2116" w:rsidRDefault="004B2116" w:rsidP="004B2116">
                                <w:pPr>
                                  <w:pStyle w:val="af1"/>
                                  <w:spacing w:before="0" w:beforeAutospacing="0" w:after="151" w:afterAutospacing="0" w:line="216" w:lineRule="auto"/>
                                  <w:jc w:val="center"/>
                                </w:pPr>
                                <w:r>
                                  <w:rPr>
                                    <w:b/>
                                    <w:bCs/>
                                    <w:color w:val="000000" w:themeColor="dark1"/>
                                    <w:kern w:val="24"/>
                                    <w:sz w:val="36"/>
                                    <w:szCs w:val="36"/>
                                    <w14:textFill>
                                      <w14:solidFill>
                                        <w14:schemeClr w14:val="dk1">
                                          <w14:satOff w14:val="0"/>
                                          <w14:lumOff w14:val="0"/>
                                        </w14:schemeClr>
                                      </w14:solidFill>
                                    </w14:textFill>
                                  </w:rPr>
                                  <w:t>КУЛЬТУРА</w:t>
                                </w:r>
                              </w:p>
                            </w:txbxContent>
                          </wps:txbx>
                          <wps:bodyPr spcFirstLastPara="0" vert="horz" wrap="square" lIns="45720" tIns="45720" rIns="45720" bIns="45720" numCol="1" spcCol="1270" anchor="ctr" anchorCtr="0">
                            <a:noAutofit/>
                          </wps:bodyPr>
                        </wps:wsp>
                      </wpg:grpSp>
                      <wpg:grpSp>
                        <wpg:cNvPr id="28" name="Группа 28"/>
                        <wpg:cNvGrpSpPr/>
                        <wpg:grpSpPr>
                          <a:xfrm>
                            <a:off x="419101" y="3723425"/>
                            <a:ext cx="1828799" cy="1064475"/>
                            <a:chOff x="419101" y="3723425"/>
                            <a:chExt cx="14091786" cy="1064475"/>
                          </a:xfrm>
                        </wpg:grpSpPr>
                        <wps:wsp>
                          <wps:cNvPr id="35" name="Скругленный прямоугольник 35"/>
                          <wps:cNvSpPr/>
                          <wps:spPr>
                            <a:xfrm>
                              <a:off x="419101" y="3723425"/>
                              <a:ext cx="14091786" cy="1064475"/>
                            </a:xfrm>
                            <a:prstGeom prst="roundRect">
                              <a:avLst/>
                            </a:prstGeom>
                          </wps:spPr>
                          <wps:style>
                            <a:lnRef idx="2">
                              <a:schemeClr val="accent1">
                                <a:shade val="80000"/>
                                <a:hueOff val="0"/>
                                <a:satOff val="0"/>
                                <a:lumOff val="0"/>
                                <a:alphaOff val="0"/>
                              </a:schemeClr>
                            </a:lnRef>
                            <a:fillRef idx="1">
                              <a:schemeClr val="lt1">
                                <a:hueOff val="0"/>
                                <a:satOff val="0"/>
                                <a:lumOff val="0"/>
                                <a:alphaOff val="0"/>
                              </a:schemeClr>
                            </a:fillRef>
                            <a:effectRef idx="0">
                              <a:schemeClr val="lt1">
                                <a:hueOff val="0"/>
                                <a:satOff val="0"/>
                                <a:lumOff val="0"/>
                                <a:alphaOff val="0"/>
                              </a:schemeClr>
                            </a:effectRef>
                            <a:fontRef idx="minor">
                              <a:schemeClr val="dk1">
                                <a:hueOff val="0"/>
                                <a:satOff val="0"/>
                                <a:lumOff val="0"/>
                                <a:alphaOff val="0"/>
                              </a:schemeClr>
                            </a:fontRef>
                          </wps:style>
                          <wps:bodyPr/>
                        </wps:wsp>
                        <wps:wsp>
                          <wps:cNvPr id="36" name="Скругленный прямоугольник 4"/>
                          <wps:cNvSpPr/>
                          <wps:spPr>
                            <a:xfrm>
                              <a:off x="471068" y="3737288"/>
                              <a:ext cx="13692316" cy="960549"/>
                            </a:xfrm>
                            <a:prstGeom prst="rect">
                              <a:avLst/>
                            </a:prstGeom>
                          </wps:spPr>
                          <wps:style>
                            <a:lnRef idx="0">
                              <a:scrgbClr r="0" g="0" b="0"/>
                            </a:lnRef>
                            <a:fillRef idx="0">
                              <a:scrgbClr r="0" g="0" b="0"/>
                            </a:fillRef>
                            <a:effectRef idx="0">
                              <a:scrgbClr r="0" g="0" b="0"/>
                            </a:effectRef>
                            <a:fontRef idx="minor">
                              <a:schemeClr val="dk1">
                                <a:hueOff val="0"/>
                                <a:satOff val="0"/>
                                <a:lumOff val="0"/>
                                <a:alphaOff val="0"/>
                              </a:schemeClr>
                            </a:fontRef>
                          </wps:style>
                          <wps:txbx>
                            <w:txbxContent>
                              <w:p w:rsidR="004B2116" w:rsidRDefault="004B2116" w:rsidP="004B2116">
                                <w:pPr>
                                  <w:pStyle w:val="af1"/>
                                  <w:spacing w:before="0" w:beforeAutospacing="0" w:after="126" w:afterAutospacing="0" w:line="216" w:lineRule="auto"/>
                                  <w:jc w:val="center"/>
                                </w:pPr>
                                <w:r>
                                  <w:rPr>
                                    <w:b/>
                                    <w:bCs/>
                                    <w:color w:val="000000" w:themeColor="dark1"/>
                                    <w:kern w:val="24"/>
                                    <w:sz w:val="30"/>
                                    <w:szCs w:val="30"/>
                                    <w14:textFill>
                                      <w14:solidFill>
                                        <w14:schemeClr w14:val="dk1">
                                          <w14:satOff w14:val="0"/>
                                          <w14:lumOff w14:val="0"/>
                                        </w14:schemeClr>
                                      </w14:solidFill>
                                    </w14:textFill>
                                  </w:rPr>
                                  <w:t>Демографическое развитие (миграция)</w:t>
                                </w:r>
                              </w:p>
                            </w:txbxContent>
                          </wps:txbx>
                          <wps:bodyPr spcFirstLastPara="0" vert="horz" wrap="square" lIns="45720" tIns="45720" rIns="45720" bIns="45720" numCol="1" spcCol="1270" anchor="ctr" anchorCtr="0">
                            <a:noAutofit/>
                          </wps:bodyPr>
                        </wps:wsp>
                      </wpg:grpSp>
                      <wpg:grpSp>
                        <wpg:cNvPr id="29" name="Группа 29"/>
                        <wpg:cNvGrpSpPr/>
                        <wpg:grpSpPr>
                          <a:xfrm>
                            <a:off x="3136900" y="191662"/>
                            <a:ext cx="5270500" cy="1064475"/>
                            <a:chOff x="3136900" y="191662"/>
                            <a:chExt cx="14091786" cy="1064475"/>
                          </a:xfrm>
                        </wpg:grpSpPr>
                        <wps:wsp>
                          <wps:cNvPr id="33" name="Скругленный прямоугольник 33"/>
                          <wps:cNvSpPr/>
                          <wps:spPr>
                            <a:xfrm>
                              <a:off x="3136900" y="191662"/>
                              <a:ext cx="14091786" cy="1064475"/>
                            </a:xfrm>
                            <a:prstGeom prst="roundRect">
                              <a:avLst/>
                            </a:prstGeom>
                          </wps:spPr>
                          <wps:style>
                            <a:lnRef idx="2">
                              <a:schemeClr val="accent1">
                                <a:shade val="80000"/>
                                <a:hueOff val="0"/>
                                <a:satOff val="0"/>
                                <a:lumOff val="0"/>
                                <a:alphaOff val="0"/>
                              </a:schemeClr>
                            </a:lnRef>
                            <a:fillRef idx="1">
                              <a:schemeClr val="lt1">
                                <a:hueOff val="0"/>
                                <a:satOff val="0"/>
                                <a:lumOff val="0"/>
                                <a:alphaOff val="0"/>
                              </a:schemeClr>
                            </a:fillRef>
                            <a:effectRef idx="0">
                              <a:schemeClr val="lt1">
                                <a:hueOff val="0"/>
                                <a:satOff val="0"/>
                                <a:lumOff val="0"/>
                                <a:alphaOff val="0"/>
                              </a:schemeClr>
                            </a:effectRef>
                            <a:fontRef idx="minor">
                              <a:schemeClr val="dk1">
                                <a:hueOff val="0"/>
                                <a:satOff val="0"/>
                                <a:lumOff val="0"/>
                                <a:alphaOff val="0"/>
                              </a:schemeClr>
                            </a:fontRef>
                          </wps:style>
                          <wps:bodyPr/>
                        </wps:wsp>
                        <wps:wsp>
                          <wps:cNvPr id="34" name="Скругленный прямоугольник 4"/>
                          <wps:cNvSpPr/>
                          <wps:spPr>
                            <a:xfrm>
                              <a:off x="3188865" y="205525"/>
                              <a:ext cx="13692315" cy="960549"/>
                            </a:xfrm>
                            <a:prstGeom prst="rect">
                              <a:avLst/>
                            </a:prstGeom>
                          </wps:spPr>
                          <wps:style>
                            <a:lnRef idx="0">
                              <a:scrgbClr r="0" g="0" b="0"/>
                            </a:lnRef>
                            <a:fillRef idx="0">
                              <a:scrgbClr r="0" g="0" b="0"/>
                            </a:fillRef>
                            <a:effectRef idx="0">
                              <a:scrgbClr r="0" g="0" b="0"/>
                            </a:effectRef>
                            <a:fontRef idx="minor">
                              <a:schemeClr val="dk1">
                                <a:hueOff val="0"/>
                                <a:satOff val="0"/>
                                <a:lumOff val="0"/>
                                <a:alphaOff val="0"/>
                              </a:schemeClr>
                            </a:fontRef>
                          </wps:style>
                          <wps:txbx>
                            <w:txbxContent>
                              <w:p w:rsidR="004B2116" w:rsidRDefault="004B2116" w:rsidP="004B2116">
                                <w:pPr>
                                  <w:pStyle w:val="af1"/>
                                  <w:spacing w:before="0" w:beforeAutospacing="0" w:after="151" w:afterAutospacing="0" w:line="216" w:lineRule="auto"/>
                                  <w:jc w:val="center"/>
                                </w:pPr>
                                <w:r>
                                  <w:rPr>
                                    <w:b/>
                                    <w:bCs/>
                                    <w:color w:val="000000" w:themeColor="dark1"/>
                                    <w:kern w:val="24"/>
                                    <w:sz w:val="36"/>
                                    <w:szCs w:val="36"/>
                                    <w14:textFill>
                                      <w14:solidFill>
                                        <w14:schemeClr w14:val="dk1">
                                          <w14:satOff w14:val="0"/>
                                          <w14:lumOff w14:val="0"/>
                                        </w14:schemeClr>
                                      </w14:solidFill>
                                    </w14:textFill>
                                  </w:rPr>
                                  <w:t>Основные направления накопления Человеческого капитала</w:t>
                                </w:r>
                              </w:p>
                            </w:txbxContent>
                          </wps:txbx>
                          <wps:bodyPr spcFirstLastPara="0" vert="horz" wrap="square" lIns="45720" tIns="45720" rIns="45720" bIns="45720" numCol="1" spcCol="1270" anchor="ctr" anchorCtr="0">
                            <a:noAutofit/>
                          </wps:bodyPr>
                        </wps:wsp>
                      </wpg:grpSp>
                      <wpg:grpSp>
                        <wpg:cNvPr id="30" name="Группа 30"/>
                        <wpg:cNvGrpSpPr/>
                        <wpg:grpSpPr>
                          <a:xfrm>
                            <a:off x="7569201" y="3607962"/>
                            <a:ext cx="1524000" cy="1064475"/>
                            <a:chOff x="7569201" y="3607962"/>
                            <a:chExt cx="14091786" cy="1064475"/>
                          </a:xfrm>
                        </wpg:grpSpPr>
                        <wps:wsp>
                          <wps:cNvPr id="31" name="Скругленный прямоугольник 31"/>
                          <wps:cNvSpPr/>
                          <wps:spPr>
                            <a:xfrm>
                              <a:off x="7569201" y="3607962"/>
                              <a:ext cx="14091786" cy="1064475"/>
                            </a:xfrm>
                            <a:prstGeom prst="roundRect">
                              <a:avLst/>
                            </a:prstGeom>
                          </wps:spPr>
                          <wps:style>
                            <a:lnRef idx="2">
                              <a:schemeClr val="accent1">
                                <a:shade val="80000"/>
                                <a:hueOff val="0"/>
                                <a:satOff val="0"/>
                                <a:lumOff val="0"/>
                                <a:alphaOff val="0"/>
                              </a:schemeClr>
                            </a:lnRef>
                            <a:fillRef idx="1">
                              <a:schemeClr val="lt1">
                                <a:hueOff val="0"/>
                                <a:satOff val="0"/>
                                <a:lumOff val="0"/>
                                <a:alphaOff val="0"/>
                              </a:schemeClr>
                            </a:fillRef>
                            <a:effectRef idx="0">
                              <a:schemeClr val="lt1">
                                <a:hueOff val="0"/>
                                <a:satOff val="0"/>
                                <a:lumOff val="0"/>
                                <a:alphaOff val="0"/>
                              </a:schemeClr>
                            </a:effectRef>
                            <a:fontRef idx="minor">
                              <a:schemeClr val="dk1">
                                <a:hueOff val="0"/>
                                <a:satOff val="0"/>
                                <a:lumOff val="0"/>
                                <a:alphaOff val="0"/>
                              </a:schemeClr>
                            </a:fontRef>
                          </wps:style>
                          <wps:bodyPr/>
                        </wps:wsp>
                        <wps:wsp>
                          <wps:cNvPr id="32" name="Скругленный прямоугольник 4"/>
                          <wps:cNvSpPr/>
                          <wps:spPr>
                            <a:xfrm>
                              <a:off x="7621168" y="3621825"/>
                              <a:ext cx="13692316" cy="960549"/>
                            </a:xfrm>
                            <a:prstGeom prst="rect">
                              <a:avLst/>
                            </a:prstGeom>
                          </wps:spPr>
                          <wps:style>
                            <a:lnRef idx="0">
                              <a:scrgbClr r="0" g="0" b="0"/>
                            </a:lnRef>
                            <a:fillRef idx="0">
                              <a:scrgbClr r="0" g="0" b="0"/>
                            </a:fillRef>
                            <a:effectRef idx="0">
                              <a:scrgbClr r="0" g="0" b="0"/>
                            </a:effectRef>
                            <a:fontRef idx="minor">
                              <a:schemeClr val="dk1">
                                <a:hueOff val="0"/>
                                <a:satOff val="0"/>
                                <a:lumOff val="0"/>
                                <a:alphaOff val="0"/>
                              </a:schemeClr>
                            </a:fontRef>
                          </wps:style>
                          <wps:txbx>
                            <w:txbxContent>
                              <w:p w:rsidR="004B2116" w:rsidRDefault="004B2116" w:rsidP="004B2116">
                                <w:pPr>
                                  <w:pStyle w:val="af1"/>
                                  <w:spacing w:before="0" w:beforeAutospacing="0" w:after="151" w:afterAutospacing="0" w:line="216" w:lineRule="auto"/>
                                  <w:jc w:val="center"/>
                                </w:pPr>
                                <w:r>
                                  <w:rPr>
                                    <w:b/>
                                    <w:bCs/>
                                    <w:color w:val="000000" w:themeColor="dark1"/>
                                    <w:kern w:val="24"/>
                                    <w:sz w:val="36"/>
                                    <w:szCs w:val="36"/>
                                    <w14:textFill>
                                      <w14:solidFill>
                                        <w14:schemeClr w14:val="dk1">
                                          <w14:satOff w14:val="0"/>
                                          <w14:lumOff w14:val="0"/>
                                        </w14:schemeClr>
                                      </w14:solidFill>
                                    </w14:textFill>
                                  </w:rPr>
                                  <w:t>Рынок труда</w:t>
                                </w:r>
                              </w:p>
                            </w:txbxContent>
                          </wps:txbx>
                          <wps:bodyPr spcFirstLastPara="0" vert="horz" wrap="square" lIns="45720" tIns="45720" rIns="45720" bIns="45720" numCol="1" spcCol="1270" anchor="ctr" anchorCtr="0">
                            <a:noAutofit/>
                          </wps:bodyPr>
                        </wps:wsp>
                      </wpg:grpSp>
                    </wpg:wgp>
                  </a:graphicData>
                </a:graphic>
              </wp:inline>
            </w:drawing>
          </mc:Choice>
          <mc:Fallback>
            <w:pict>
              <v:group id="Группа 20" o:spid="_x0000_s1027" style="width:439.05pt;height:261pt;mso-position-horizontal-relative:char;mso-position-vertical-relative:line" coordorigin="4191,1916" coordsize="108711,585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D8ljgcAAAxTAAAOAAAAZHJzL2Uyb0RvYy54bWzsXN1u2zYUvh+wdxB0v1oU9WvEKYZ2LQYU&#10;W9BuD6DI8g8mS5okx8muBuxyA3axJ9gbDCgGbO3avoLyRjukKNKOxcRyWid22AKO9UcdHvMcfvzO&#10;Jx09Pp/F2lmUF9M0GejokaFrURKmw2kyHujff/fsC0/XijJIhkGcJtFAv4gK/fHx558dLbJ+ZKaT&#10;NB5GuQaNJEV/kQ30SVlm/V6vCCfRLCgepVmUwMFRms+CEjbzcW+YBwtofRb3TMNweos0H2Z5GkZF&#10;AXuf1gf1Y9r+aBSF5bejURGVWjzQwbaSfub085R89o6Pgv44D7LJNGRmBFtYMQumCdyUN/U0KANt&#10;nk/XmppNwzwt0lH5KExnvXQ0moYR7QP0BhlXevM8T+cZ7cu4vxhn3E3g2it+2rrZ8Juzk1ybDge6&#10;Ce5Jghn8RtUflz9f/lJ9gP9/abAbfLTIxn049XmevcpOcrZjXG+Rbp+P8hn5Cx3Szql3L7h3o/NS&#10;C2EnMjwXId/XtRAO2p5tYteuf4BwAr8SudBCPjKQrsEJ8M1xzOb4Vzc10muM6BFbuWl8g/eh6S7c&#10;pa27aIvueo7nuKRjYLbl+Qa3m3fd801M+kV6jgzHstZ6Lm0jnPC+W4aPXM9Za0bad4ipQgyb4nbD&#10;5tUkyCI6GgsyFpgfLZf78c/qDR04r6u31d/Vu+rd5a/Vv1r1AXb+Xv1XvYcx9bp6X729/A0O/lO9&#10;0eBaOpRoe3xgFf0CxljLqJK6iLv5RgcF/SwvyudROtPIl4EOEZYMX0KaoNEbnL0oSjAJHNqcBxuL&#10;rDGJfisv4ohYFycvoxGEDgxbk15Nk1b0JM61swDSTRCGUVKi+tAkGEb1bs+Af/WwnswjMu7p2WxX&#10;EZCEtbIrns+u7gribBKs7gST+f1pB6h5xM7RNI65pcwckl6FpTGz8pPaw8wgFkU0MXObjDbv7cQm&#10;bgj1U5qU3KbZNEnzNruGP9Qu/LS+qk1pxl494sjgO02HFzT/0kEJwU3S2i6iHKZxli27R3m3IHex&#10;5zqQ40gu9Q3LNtkcwYMcO5BMEcuCvmPYlk/uwJOgiN0mxm8b3s0AzcenJLpr+ACTMMyYDYiAu7cH&#10;3GbX3hwc19977wZyeX56TmEHm2+boa0VWfhsCqn5RVCUJ0EOYAy8DAATcvUkzX/StQWAtYFe/DgP&#10;8kjX4q8TmNYs2yXwpVzeyJc3Tpc3kvnsSQoJGuZjuFv91XTh+iAJ4R4DPSzzZuNJSX9tkh+S9Mt5&#10;mY6mdIIQwciClMaiwB413KAwZA15mDyWVoAWxTodgZbtOjZMKCxaXN9uEBOPFt+uT5AjD2kb9x15&#10;2NyP3XMSTSrkRwQkczPykLqIu1khD4onFPKARLEJOtu7hH1nyAMm+t0gD9tDLqRTlkt9bEmQB5xB&#10;kqlCHjTY924gc+TB5tuHhDwwj6UV5IFrhN6J4oHhj4CyotGCHbOF83CACWnYnnbOQ9rGfUcewo/d&#10;kQdz9obIQ+oihTxo+lGcxzJ7pJBHUzjoRIhLmE2LZ8vuUd6J8/AdGwgNoFgAVmAHSzkPoFoV8gA+&#10;oGZ79hd58CmgBtUPgfMQsbSCPKwtkIfj2o7FOA/kYt8HFAIjAmhlViOyTOTAblYmQQZ2sVOfwetM&#10;0jakyEM0w4lGwfaQcsVueFhRteqekzjVthHnseoiF6pxrBjXuBkpzkNxHnU2VpyHkCx8DOQhGOLu&#10;UV5n1A2XF45neNiB5Ezq0m25FNXVFjijJpBh26VJm2dBVW7Zg7ohJz3YhPuQSA9RJliBHqwC0In0&#10;sA1SvWfRYmP36pSIfQgXjjxadR6yJqTAQ7TCQ+4OgAcGOLUtDQvXAj7bvNhyg5MV7qi1G6rWomot&#10;S1LJj4E7ILVtG+R8YtlocWHbPpAeLJE6kEfbRR6q1LIsMNlfwoNX2w+P8NiB+Mq8RQkUru0y95oW&#10;wg3Cwa7RpiexcFtVh2OT9eWAUlgO9J2oGW8Wke1e9bm/OYsHTqvygUnM17RdQg29sthgQuduiw3b&#10;talonFYFLBBDMo2wIOCwLWIRGRafRjnPacvakC43IP4JIVBT7LWs/y6WG8KPnRkQ3E1VLnWRcPO6&#10;7J4ODpXzGv27UpWzzLqfkpjWDLcDYIN3pioHXaxrNhVWD1kual9wKFX5YSw4+BRweAsOGfIQsbSC&#10;PLwa/3dCHktP4WHXbBFCeqZHn3eTi8plTUhxxz2hOQVZ3B138FXuRhSIzEPXwQ56BwU7FOyo4fmq&#10;+G3vllp3Bjtuwad0ozkBZxgN6nAhlXo0GwulCquuKtRxGKiDzbUPqbgqyoIrqINV/DqhDkyioamu&#10;Lj3830yINjyjZ5PjctQha+K+o45b6MkxFxNuhDpkHmqcrIqrqrjK39yh5OQfUU6OhQS289KiG+rA&#10;yPM8Vl01DVv2BL0qrh4G6uDqmgfDdWChU1hGHbCb1jo7oQ4Qk/viOTbD9a9qupBtgtr8WtghbeO+&#10;445bqMlxNzW51EUKeKjn2LZ6v5GiO9beF9f+HBvemZocdFxIPMdmIk8i61J8x2EgD8Qm3MMjPKjk&#10;AV65SHMzez0keafj8jZ8X36J5fH/AAAA//8DAFBLAwQUAAYACAAAACEA9nXsPd0AAAAFAQAADwAA&#10;AGRycy9kb3ducmV2LnhtbEyPQUvDQBCF74L/YRmhN7tJSjXEbEop2lMRbAXxNs1Ok9DsbMhuk/Tf&#10;d/Wil4HHe7z3Tb6aTCsG6l1jWUE8j0AQl1Y3XCn4PLw9piCcR9bYWiYFV3KwKu7vcsy0HfmDhr2v&#10;RChhl6GC2vsuk9KVNRl0c9sRB+9ke4M+yL6SuscxlJtWJlH0JA02HBZq7GhTU3neX4yC7YjjehG/&#10;DrvzaXP9Pizfv3YxKTV7mNYvIDxN/i8MP/gBHYrAdLQX1k60CsIj/vcGL31OYxBHBcskiUAWufxP&#10;X9wAAAD//wMAUEsBAi0AFAAGAAgAAAAhALaDOJL+AAAA4QEAABMAAAAAAAAAAAAAAAAAAAAAAFtD&#10;b250ZW50X1R5cGVzXS54bWxQSwECLQAUAAYACAAAACEAOP0h/9YAAACUAQAACwAAAAAAAAAAAAAA&#10;AAAvAQAAX3JlbHMvLnJlbHNQSwECLQAUAAYACAAAACEAawQ/JY4HAAAMUwAADgAAAAAAAAAAAAAA&#10;AAAuAgAAZHJzL2Uyb0RvYy54bWxQSwECLQAUAAYACAAAACEA9nXsPd0AAAAFAQAADwAAAAAAAAAA&#10;AAAAAADoCQAAZHJzL2Rvd25yZXYueG1sUEsFBgAAAAAEAAQA8wAAAPIKAAAAAA==&#10;">
                <v:group id="Группа 21" o:spid="_x0000_s1028" style="position:absolute;left:86867;top:48906;width:18924;height:10645" coordorigin="86867,48906" coordsize="140917,106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2tPMMAAADbAAAADwAAAGRycy9kb3ducmV2LnhtbESPQYvCMBSE7wv+h/AE&#10;b2taxWWpRhFR8SDC6oJ4ezTPtti8lCa29d8bQfA4zMw3zGzRmVI0VLvCsoJ4GIEgTq0uOFPwf9p8&#10;/4JwHlljaZkUPMjBYt77mmGibct/1Bx9JgKEXYIKcu+rREqX5mTQDW1FHLyrrQ36IOtM6hrbADel&#10;HEXRjzRYcFjIsaJVTunteDcKti22y3G8bva36+pxOU0O531MSg363XIKwlPnP+F3e6cVj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Ha08wwAAANsAAAAP&#10;AAAAAAAAAAAAAAAAAKoCAABkcnMvZG93bnJldi54bWxQSwUGAAAAAAQABAD6AAAAmgMAAAAA&#10;">
                  <v:roundrect id="Скругленный прямоугольник 47" o:spid="_x0000_s1029" style="position:absolute;left:86867;top:48906;width:140918;height:10645;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OUnsUA&#10;AADbAAAADwAAAGRycy9kb3ducmV2LnhtbESPT2vCQBTE70K/w/KE3nRjKTZEVynS0lJ68E/w/Mw+&#10;k9js2yS7TeK37woFj8PM/IZZrgdTiY5aV1pWMJtGIIgzq0vOFaSH90kMwnlkjZVlUnAlB+vVw2iJ&#10;ibY976jb+1wECLsEFRTe14mULivIoJvamjh4Z9sa9EG2udQt9gFuKvkURXNpsOSwUGBNm4Kyn/2v&#10;UbBpvuL+NHw3x8t2rt/K6xE/UqPU43h4XYDwNPh7+L/9qRU8v8DtS/gBcvU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c5SexQAAANsAAAAPAAAAAAAAAAAAAAAAAJgCAABkcnMv&#10;ZG93bnJldi54bWxQSwUGAAAAAAQABAD1AAAAigMAAAAA&#10;" fillcolor="white [3201]" strokecolor="#3a669b [2564]" strokeweight="2pt"/>
                  <v:rect id="Скругленный прямоугольник 4" o:spid="_x0000_s1030" style="position:absolute;left:87387;top:49045;width:136923;height:96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5QK0L4A&#10;AADbAAAADwAAAGRycy9kb3ducmV2LnhtbERPTWsCMRC9F/wPYQRvNatIW1ajSKngSdBWz8Nm3F3c&#10;TNZk1Pjvm0Ohx8f7XqyS69SdQmw9G5iMC1DElbct1wZ+vjevH6CiIFvsPJOBJ0VYLQcvCyytf/Ce&#10;7gepVQ7hWKKBRqQvtY5VQw7j2PfEmTv74FAyDLW2AR853HV6WhRv2mHLuaHBnj4bqi6HmzPQnvbv&#10;wjub5FhNQ/o64fFmr8aMhmk9ByWU5F/8595aA7M8Nn/JP0Avfw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UCtC+AAAA2wAAAA8AAAAAAAAAAAAAAAAAmAIAAGRycy9kb3ducmV2&#10;LnhtbFBLBQYAAAAABAAEAPUAAACDAwAAAAA=&#10;" filled="f" stroked="f">
                    <v:textbox inset="3.6pt,,3.6pt">
                      <w:txbxContent>
                        <w:p w:rsidR="004B2116" w:rsidRDefault="004B2116" w:rsidP="004B2116">
                          <w:pPr>
                            <w:pStyle w:val="af1"/>
                            <w:spacing w:before="0" w:beforeAutospacing="0" w:after="151" w:afterAutospacing="0" w:line="216" w:lineRule="auto"/>
                            <w:jc w:val="center"/>
                          </w:pPr>
                          <w:r>
                            <w:rPr>
                              <w:b/>
                              <w:bCs/>
                              <w:color w:val="000000" w:themeColor="dark1"/>
                              <w:kern w:val="24"/>
                              <w:sz w:val="36"/>
                              <w:szCs w:val="36"/>
                              <w14:textFill>
                                <w14:solidFill>
                                  <w14:schemeClr w14:val="dk1">
                                    <w14:satOff w14:val="0"/>
                                    <w14:lumOff w14:val="0"/>
                                  </w14:schemeClr>
                                </w14:solidFill>
                              </w14:textFill>
                            </w:rPr>
                            <w:t>Поддержка занятости населения</w:t>
                          </w:r>
                        </w:p>
                      </w:txbxContent>
                    </v:textbox>
                  </v:rect>
                </v:group>
                <v:group id="Группа 22" o:spid="_x0000_s1031" style="position:absolute;left:57658;top:49795;width:19558;height:10645" coordorigin="57658,49795" coordsize="140917,106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M8zS8MAAADbAAAADwAAAGRycy9kb3ducmV2LnhtbESPQYvCMBSE7wv+h/AE&#10;b2vaistSjSLiigcRVhfE26N5tsXmpTTZtv57Iwgeh5n5hpkve1OJlhpXWlYQjyMQxJnVJecK/k4/&#10;n98gnEfWWFkmBXdysFwMPuaYatvxL7VHn4sAYZeigsL7OpXSZQUZdGNbEwfvahuDPsgml7rBLsBN&#10;JZMo+pIGSw4LBda0Lii7Hf+Ngm2H3WoSb9r97bq+X07Tw3kfk1KjYb+agfDU+3f41d5pBUkCzy/h&#10;B8jF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8zzNLwwAAANsAAAAP&#10;AAAAAAAAAAAAAAAAAKoCAABkcnMvZG93bnJldi54bWxQSwUGAAAAAAQABAD6AAAAmgMAAAAA&#10;">
                  <v:roundrect id="Скругленный прямоугольник 45" o:spid="_x0000_s1032" style="position:absolute;left:57658;top:49795;width:140917;height:10645;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2vcsUA&#10;AADbAAAADwAAAGRycy9kb3ducmV2LnhtbESPQWvCQBSE74X+h+UJvdWNpUqIrlKkpaV4qBo8P7PP&#10;JDb7Nsluk/jvXaHgcZiZb5jFajCV6Kh1pWUFk3EEgjizuuRcQbr/eI5BOI+ssbJMCi7kYLV8fFhg&#10;om3PW+p2PhcBwi5BBYX3dSKlywoy6Ma2Jg7eybYGfZBtLnWLfYCbSr5E0UwaLDksFFjTuqDsd/dn&#10;FKyb77g/DpvmcP6Z6ffycsDP1Cj1NBre5iA8Df4e/m9/aQWvU7h9CT9AL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7a9yxQAAANsAAAAPAAAAAAAAAAAAAAAAAJgCAABkcnMv&#10;ZG93bnJldi54bWxQSwUGAAAAAAQABAD1AAAAigMAAAAA&#10;" fillcolor="white [3201]" strokecolor="#3a669b [2564]" strokeweight="2pt"/>
                  <v:rect id="Скругленный прямоугольник 4" o:spid="_x0000_s1033" style="position:absolute;left:58177;top:49934;width:136923;height:96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c7OcEA&#10;AADbAAAADwAAAGRycy9kb3ducmV2LnhtbESPQWsCMRSE7wX/Q3iCt5pVxJatUYpY6EnQVs+Pzevu&#10;0s3Lmjw1/vumIHgcZuYbZrFKrlMXCrH1bGAyLkARV962XBv4/vp4fgUVBdli55kM3CjCajl4WmBp&#10;/ZV3dNlLrTKEY4kGGpG+1DpWDTmMY98TZ+/HB4eSZai1DXjNcNfpaVHMtcOW80KDPa0bqn73Z2eg&#10;Pe5ehLc2yaGahrQ54uFsT8aMhun9DZRQkkf43v60BmZz+P+Sf4Be/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FHOznBAAAA2wAAAA8AAAAAAAAAAAAAAAAAmAIAAGRycy9kb3du&#10;cmV2LnhtbFBLBQYAAAAABAAEAPUAAACGAwAAAAA=&#10;" filled="f" stroked="f">
                    <v:textbox inset="3.6pt,,3.6pt">
                      <w:txbxContent>
                        <w:p w:rsidR="004B2116" w:rsidRDefault="004B2116" w:rsidP="004B2116">
                          <w:pPr>
                            <w:pStyle w:val="af1"/>
                            <w:spacing w:before="0" w:beforeAutospacing="0" w:after="151" w:afterAutospacing="0" w:line="216" w:lineRule="auto"/>
                            <w:jc w:val="center"/>
                          </w:pPr>
                          <w:r>
                            <w:rPr>
                              <w:b/>
                              <w:bCs/>
                              <w:color w:val="000000" w:themeColor="dark1"/>
                              <w:kern w:val="24"/>
                              <w:sz w:val="36"/>
                              <w:szCs w:val="36"/>
                              <w14:textFill>
                                <w14:solidFill>
                                  <w14:schemeClr w14:val="dk1">
                                    <w14:satOff w14:val="0"/>
                                    <w14:lumOff w14:val="0"/>
                                  </w14:schemeClr>
                                </w14:solidFill>
                              </w14:textFill>
                            </w:rPr>
                            <w:t>Система здравоохранения</w:t>
                          </w:r>
                        </w:p>
                      </w:txbxContent>
                    </v:textbox>
                  </v:rect>
                </v:group>
                <v:group id="Группа 23" o:spid="_x0000_s1034" style="position:absolute;left:96012;top:36206;width:16891;height:10645" coordorigin="96012,36206" coordsize="140917,106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4OW0MQAAADbAAAADwAAAGRycy9kb3ducmV2LnhtbESPQYvCMBSE74L/ITzB&#10;m6ZVFOkaRWRXPMiCdWHZ26N5tsXmpTSxrf/eLAgeh5n5hllve1OJlhpXWlYQTyMQxJnVJecKfi5f&#10;kxUI55E1VpZJwYMcbDfDwRoTbTs+U5v6XAQIuwQVFN7XiZQuK8igm9qaOHhX2xj0QTa51A12AW4q&#10;OYuipTRYclgosKZ9QdktvRsFhw673Tz+bE+36/7xd1l8/55iUmo86ncfIDz1/h1+tY9awWwO/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4OW0MQAAADbAAAA&#10;DwAAAAAAAAAAAAAAAACqAgAAZHJzL2Rvd25yZXYueG1sUEsFBgAAAAAEAAQA+gAAAJsDAAAAAA==&#10;">
                  <v:roundrect id="Скругленный прямоугольник 43" o:spid="_x0000_s1035" style="position:absolute;left:96012;top:36206;width:140917;height:10645;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0iSncUA&#10;AADbAAAADwAAAGRycy9kb3ducmV2LnhtbESPQWvCQBSE74X+h+UJvdWNrUiIrlKkpaV4qBo8P7PP&#10;JDb7Nsluk/jvXaHgcZiZb5jFajCV6Kh1pWUFk3EEgjizuuRcQbr/eI5BOI+ssbJMCi7kYLV8fFhg&#10;om3PW+p2PhcBwi5BBYX3dSKlywoy6Ma2Jg7eybYGfZBtLnWLfYCbSr5E0UwaLDksFFjTuqDsd/dn&#10;FKyb77g/DpvmcP6Z6ffycsDP1Cj1NBre5iA8Df4e/m9/aQXTV7h9CT9AL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SJKdxQAAANsAAAAPAAAAAAAAAAAAAAAAAJgCAABkcnMv&#10;ZG93bnJldi54bWxQSwUGAAAAAAQABAD1AAAAigMAAAAA&#10;" fillcolor="white [3201]" strokecolor="#3a669b [2564]" strokeweight="2pt"/>
                  <v:rect id="Скругленный прямоугольник 4" o:spid="_x0000_s1036" style="position:absolute;left:96531;top:36345;width:136923;height:96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tkA1cEA&#10;AADbAAAADwAAAGRycy9kb3ducmV2LnhtbESPQWsCMRSE7wX/Q3iCt5pVxJatUYpY6EnQVs+Pzevu&#10;0s3Lmjw1/nsjFHocZuYbZrFKrlMXCrH1bGAyLkARV962XBv4/vp4fgUVBdli55kM3CjCajl4WmBp&#10;/ZV3dNlLrTKEY4kGGpG+1DpWDTmMY98TZ+/HB4eSZai1DXjNcNfpaVHMtcOW80KDPa0bqn73Z2eg&#10;Pe5ehLc2yaGahrQ54uFsT8aMhun9DZRQkv/wX/vTGpjN4PEl/wC9v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7ZANXBAAAA2wAAAA8AAAAAAAAAAAAAAAAAmAIAAGRycy9kb3du&#10;cmV2LnhtbFBLBQYAAAAABAAEAPUAAACGAwAAAAA=&#10;" filled="f" stroked="f">
                    <v:textbox inset="3.6pt,,3.6pt">
                      <w:txbxContent>
                        <w:p w:rsidR="004B2116" w:rsidRDefault="004B2116" w:rsidP="004B2116">
                          <w:pPr>
                            <w:pStyle w:val="af1"/>
                            <w:spacing w:before="0" w:beforeAutospacing="0" w:after="151" w:afterAutospacing="0" w:line="216" w:lineRule="auto"/>
                            <w:jc w:val="center"/>
                          </w:pPr>
                          <w:r>
                            <w:rPr>
                              <w:b/>
                              <w:bCs/>
                              <w:color w:val="000000" w:themeColor="dark1"/>
                              <w:kern w:val="24"/>
                              <w:sz w:val="36"/>
                              <w:szCs w:val="36"/>
                              <w14:textFill>
                                <w14:solidFill>
                                  <w14:schemeClr w14:val="dk1">
                                    <w14:satOff w14:val="0"/>
                                    <w14:lumOff w14:val="0"/>
                                  </w14:schemeClr>
                                </w14:solidFill>
                              </w14:textFill>
                            </w:rPr>
                            <w:t>Социальная защита</w:t>
                          </w:r>
                        </w:p>
                      </w:txbxContent>
                    </v:textbox>
                  </v:rect>
                </v:group>
                <v:group id="Группа 24" o:spid="_x0000_s1037" style="position:absolute;left:67564;top:17399;width:42163;height:11037" coordorigin="67564,17399" coordsize="140917,1103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oOpMQAAADbAAAADwAAAGRycy9kb3ducmV2LnhtbESPQYvCMBSE78L+h/AW&#10;vGlaVxepRhHZFQ8iqAvi7dE822LzUppsW/+9EQSPw8x8w8yXnSlFQ7UrLCuIhxEI4tTqgjMFf6ff&#10;wRSE88gaS8uk4E4OlouP3hwTbVs+UHP0mQgQdgkqyL2vEildmpNBN7QVcfCutjbog6wzqWtsA9yU&#10;chRF39JgwWEhx4rWOaW3479RsGmxXX3FP83udl3fL6fJ/ryLSan+Z7eagfDU+Xf41d5qBaMx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GoOpMQAAADbAAAA&#10;DwAAAAAAAAAAAAAAAACqAgAAZHJzL2Rvd25yZXYueG1sUEsFBgAAAAAEAAQA+gAAAJsDAAAAAA==&#10;">
                  <v:roundrect id="Скругленный прямоугольник 41" o:spid="_x0000_s1038" style="position:absolute;left:67564;top:17791;width:140917;height:10645;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apccUA&#10;AADbAAAADwAAAGRycy9kb3ducmV2LnhtbESPT2vCQBTE74V+h+UJvdWNpQRJXUWkpUV6sGnw/Mw+&#10;k2j2bcyu+fPtu0LB4zAzv2EWq8HUoqPWVZYVzKYRCOLc6ooLBdnvx/MchPPIGmvLpGAkB6vl48MC&#10;E217/qEu9YUIEHYJKii9bxIpXV6SQTe1DXHwjrY16INsC6lb7APc1PIlimJpsOKwUGJDm5Lyc3o1&#10;CjaX7bw/DN+X/WkX6/dq3ONnZpR6mgzrNxCeBn8P/7e/tILXGdy+hB8gl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41qlxxQAAANsAAAAPAAAAAAAAAAAAAAAAAJgCAABkcnMv&#10;ZG93bnJldi54bWxQSwUGAAAAAAQABAD1AAAAigMAAAAA&#10;" fillcolor="white [3201]" strokecolor="#3a669b [2564]" strokeweight="2pt"/>
                  <v:rect id="Скругленный прямоугольник 4" o:spid="_x0000_s1039" style="position:absolute;left:68083;top:17399;width:136923;height:1013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w9OsEA&#10;AADbAAAADwAAAGRycy9kb3ducmV2LnhtbESPQWsCMRSE74X+h/AK3mq2i9iyNUopLXgStOr5sXnu&#10;Lm5etslT4783QqHHYWa+YWaL5Hp1phA7zwZexgUo4trbjhsD25/v5zdQUZAt9p7JwJUiLOaPDzOs&#10;rL/wms4baVSGcKzQQCsyVFrHuiWHcewH4uwdfHAoWYZG24CXDHe9Lotiqh12nBdaHOizpfq4OTkD&#10;3X79KryySXZ1GdLXHncn+2vM6Cl9vIMSSvIf/msvrYFJCfcv+Qfo+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58PTrBAAAA2wAAAA8AAAAAAAAAAAAAAAAAmAIAAGRycy9kb3du&#10;cmV2LnhtbFBLBQYAAAAABAAEAPUAAACGAwAAAAA=&#10;" filled="f" stroked="f">
                    <v:textbox inset="3.6pt,,3.6pt">
                      <w:txbxContent>
                        <w:p w:rsidR="004B2116" w:rsidRDefault="004B2116" w:rsidP="004B2116">
                          <w:pPr>
                            <w:pStyle w:val="af1"/>
                            <w:spacing w:before="0" w:beforeAutospacing="0" w:after="151" w:afterAutospacing="0" w:line="216" w:lineRule="auto"/>
                            <w:jc w:val="center"/>
                          </w:pPr>
                          <w:r>
                            <w:rPr>
                              <w:b/>
                              <w:bCs/>
                              <w:color w:val="000000" w:themeColor="dark1"/>
                              <w:kern w:val="24"/>
                              <w:sz w:val="36"/>
                              <w:szCs w:val="36"/>
                              <w14:textFill>
                                <w14:solidFill>
                                  <w14:schemeClr w14:val="dk1">
                                    <w14:satOff w14:val="0"/>
                                    <w14:lumOff w14:val="0"/>
                                  </w14:schemeClr>
                                </w14:solidFill>
                              </w14:textFill>
                            </w:rPr>
                            <w:t>Стратегии улучшения условий накопления и использования человеческого капитала</w:t>
                          </w:r>
                        </w:p>
                      </w:txbxContent>
                    </v:textbox>
                  </v:rect>
                </v:group>
                <v:group id="Группа 25" o:spid="_x0000_s1040" style="position:absolute;left:5080;top:17537;width:39369;height:10645" coordorigin="5080,17537" coordsize="140917,106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yarP8UAAADbAAAADwAAAGRycy9kb3ducmV2LnhtbESPT2vCQBTE74V+h+UV&#10;ems2sVgkdRURlR6CUCNIb4/sMwlm34bsmj/fvisUehxm5jfMcj2aRvTUudqygiSKQRAXVtdcKjjn&#10;+7cFCOeRNTaWScFEDtar56clptoO/E39yZciQNilqKDyvk2ldEVFBl1kW+LgXW1n0AfZlVJ3OAS4&#10;aeQsjj+kwZrDQoUtbSsqbqe7UXAYcNi8J7s+u123008+P16yhJR6fRk3nyA8jf4//Nf+0gpmc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Mmqz/FAAAA2wAA&#10;AA8AAAAAAAAAAAAAAAAAqgIAAGRycy9kb3ducmV2LnhtbFBLBQYAAAAABAAEAPoAAACcAwAAAAA=&#10;">
                  <v:roundrect id="Скругленный прямоугольник 39" o:spid="_x0000_s1041" style="position:absolute;left:5080;top:17537;width:140917;height:10645;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bWCsMA&#10;AADbAAAADwAAAGRycy9kb3ducmV2LnhtbESPQYvCMBSE74L/ITzBm6YqiHaNIuKysuxBXfH8tnnb&#10;VpuX2kRb/70RBI/DzHzDzBaNKcSNKpdbVjDoRyCIE6tzThUcfj97ExDOI2ssLJOCOzlYzNutGcba&#10;1ryj296nIkDYxagg876MpXRJRgZd35bEwfu3lUEfZJVKXWEd4KaQwygaS4M5h4UMS1pllJz3V6Ng&#10;dfme1H/Nz+V42o71Or8f8etglOp2muUHCE+Nf4df7Y1WMJrC80v4AX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qbWCsMAAADbAAAADwAAAAAAAAAAAAAAAACYAgAAZHJzL2Rv&#10;d25yZXYueG1sUEsFBgAAAAAEAAQA9QAAAIgDAAAAAA==&#10;" fillcolor="white [3201]" strokecolor="#3a669b [2564]" strokeweight="2pt"/>
                  <v:rect id="Скругленный прямоугольник 4" o:spid="_x0000_s1042" style="position:absolute;left:5599;top:17676;width:136923;height:96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IG1r4A&#10;AADbAAAADwAAAGRycy9kb3ducmV2LnhtbERPTWsCMRC9F/wPYQRvNatIW1ajSKngSdBWz8Nm3F3c&#10;TNZk1Pjvm0Ohx8f7XqyS69SdQmw9G5iMC1DElbct1wZ+vjevH6CiIFvsPJOBJ0VYLQcvCyytf/Ce&#10;7gepVQ7hWKKBRqQvtY5VQw7j2PfEmTv74FAyDLW2AR853HV6WhRv2mHLuaHBnj4bqi6HmzPQnvbv&#10;wjub5FhNQ/o64fFmr8aMhmk9ByWU5F/8595aA7O8Pn/JP0Avfw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HiBta+AAAA2wAAAA8AAAAAAAAAAAAAAAAAmAIAAGRycy9kb3ducmV2&#10;LnhtbFBLBQYAAAAABAAEAPUAAACDAwAAAAA=&#10;" filled="f" stroked="f">
                    <v:textbox inset="3.6pt,,3.6pt">
                      <w:txbxContent>
                        <w:p w:rsidR="004B2116" w:rsidRDefault="004B2116" w:rsidP="004B2116">
                          <w:pPr>
                            <w:pStyle w:val="af1"/>
                            <w:spacing w:before="0" w:beforeAutospacing="0" w:after="151" w:afterAutospacing="0" w:line="216" w:lineRule="auto"/>
                            <w:jc w:val="center"/>
                          </w:pPr>
                          <w:r>
                            <w:rPr>
                              <w:b/>
                              <w:bCs/>
                              <w:color w:val="000000" w:themeColor="dark1"/>
                              <w:kern w:val="24"/>
                              <w:sz w:val="36"/>
                              <w:szCs w:val="36"/>
                              <w14:textFill>
                                <w14:solidFill>
                                  <w14:schemeClr w14:val="dk1">
                                    <w14:satOff w14:val="0"/>
                                    <w14:lumOff w14:val="0"/>
                                  </w14:schemeClr>
                                </w14:solidFill>
                              </w14:textFill>
                            </w:rPr>
                            <w:t>Стратегия формирования человеческого капитала</w:t>
                          </w:r>
                        </w:p>
                      </w:txbxContent>
                    </v:textbox>
                  </v:rect>
                </v:group>
                <v:roundrect id="Скругленный прямоугольник 26" o:spid="_x0000_s1043" style="position:absolute;left:24130;top:37095;width:19430;height:10645;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DUpcIA&#10;AADbAAAADwAAAGRycy9kb3ducmV2LnhtbESPQYvCMBSE7wv+h/AEb2uqhyLVKCKKIh5cVzw/m2db&#10;bV5qE2399xtB2OMwM98wk1lrSvGk2hWWFQz6EQji1OqCMwXH39X3CITzyBpLy6TgRQ5m087XBBNt&#10;G/6h58FnIkDYJagg975KpHRpTgZd31bEwbvY2qAPss6krrEJcFPKYRTF0mDBYSHHihY5pbfDwyhY&#10;3Lej5tzu7qfrPtbL4nXC9dEo1eu28zEIT63/D3/aG61gGMP7S/gBcv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4NSlwgAAANsAAAAPAAAAAAAAAAAAAAAAAJgCAABkcnMvZG93&#10;bnJldi54bWxQSwUGAAAAAAQABAD1AAAAhwMAAAAA&#10;" fillcolor="white [3201]" strokecolor="#3a669b [2564]" strokeweight="2pt">
                  <v:textbox>
                    <w:txbxContent>
                      <w:p w:rsidR="004B2116" w:rsidRDefault="004B2116" w:rsidP="004B2116">
                        <w:pPr>
                          <w:pStyle w:val="af1"/>
                          <w:spacing w:before="0" w:beforeAutospacing="0" w:after="126" w:afterAutospacing="0" w:line="216" w:lineRule="auto"/>
                          <w:jc w:val="center"/>
                        </w:pPr>
                        <w:r>
                          <w:rPr>
                            <w:b/>
                            <w:bCs/>
                            <w:color w:val="000000" w:themeColor="dark1"/>
                            <w:kern w:val="24"/>
                            <w:sz w:val="30"/>
                            <w:szCs w:val="30"/>
                            <w14:textFill>
                              <w14:solidFill>
                                <w14:schemeClr w14:val="dk1">
                                  <w14:satOff w14:val="0"/>
                                  <w14:lumOff w14:val="0"/>
                                </w14:schemeClr>
                              </w14:solidFill>
                            </w14:textFill>
                          </w:rPr>
                          <w:t>ОБРАЗОВАНИЕ</w:t>
                        </w:r>
                      </w:p>
                    </w:txbxContent>
                  </v:textbox>
                </v:roundrect>
                <v:group id="Группа 27" o:spid="_x0000_s1044" style="position:absolute;left:55753;top:36449;width:14351;height:11046" coordorigin="55753,36449" coordsize="140917,1130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LiQ08QAAADbAAAADwAAAGRycy9kb3ducmV2LnhtbESPQYvCMBSE78L+h/AW&#10;vGlaF12pRhHZFQ8iqAvi7dE822LzUppsW/+9EQSPw8x8w8yXnSlFQ7UrLCuIhxEI4tTqgjMFf6ff&#10;wRSE88gaS8uk4E4OlouP3hwTbVs+UHP0mQgQdgkqyL2vEildmpNBN7QVcfCutjbog6wzqWtsA9yU&#10;chRFE2mw4LCQY0XrnNLb8d8o2LTYrr7in2Z3u67vl9N4f97FpFT/s1vNQHjq/Dv8am+1gtE3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LiQ08QAAADbAAAA&#10;DwAAAAAAAAAAAAAAAACqAgAAZHJzL2Rvd25yZXYueG1sUEsFBgAAAAAEAAQA+gAAAJsDAAAAAA==&#10;">
                  <v:roundrect id="Скругленный прямоугольник 37" o:spid="_x0000_s1045" style="position:absolute;left:55753;top:36449;width:140917;height:10644;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HXn48UA&#10;AADbAAAADwAAAGRycy9kb3ducmV2LnhtbESPT2vCQBTE70K/w/KE3nRjCzZEVynS0lJ68E/w/Mw+&#10;k9js2yS7TeK37woFj8PM/IZZrgdTiY5aV1pWMJtGIIgzq0vOFaSH90kMwnlkjZVlUnAlB+vVw2iJ&#10;ibY976jb+1wECLsEFRTe14mULivIoJvamjh4Z9sa9EG2udQt9gFuKvkURXNpsOSwUGBNm4Kyn/2v&#10;UbBpvuL+NHw3x8t2rt/K6xE/UqPU43h4XYDwNPh7+L/9qRU8v8DtS/gBcvU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defjxQAAANsAAAAPAAAAAAAAAAAAAAAAAJgCAABkcnMv&#10;ZG93bnJldi54bWxQSwUGAAAAAAQABAD1AAAAigMAAAAA&#10;" fillcolor="white [3201]" strokecolor="#3a669b [2564]" strokeweight="2pt"/>
                  <v:rect id="Скругленный прямоугольник 4" o:spid="_x0000_s1046" style="position:absolute;left:56272;top:38147;width:136923;height:96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5J5rb4A&#10;AADbAAAADwAAAGRycy9kb3ducmV2LnhtbERPTWsCMRC9F/wPYQRvNatCW1ajSKngSdBWz8Nm3F3c&#10;TNZk1Pjvm0Ohx8f7XqyS69SdQmw9G5iMC1DElbct1wZ+vjevH6CiIFvsPJOBJ0VYLQcvCyytf/Ce&#10;7gepVQ7hWKKBRqQvtY5VQw7j2PfEmTv74FAyDLW2AR853HV6WhRv2mHLuaHBnj4bqi6HmzPQnvbv&#10;wjub5FhNQ/o64fFmr8aMhmk9ByWU5F/8595aA7M8Nn/JP0Avfw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eSea2+AAAA2wAAAA8AAAAAAAAAAAAAAAAAmAIAAGRycy9kb3ducmV2&#10;LnhtbFBLBQYAAAAABAAEAPUAAACDAwAAAAA=&#10;" filled="f" stroked="f">
                    <v:textbox inset="3.6pt,,3.6pt">
                      <w:txbxContent>
                        <w:p w:rsidR="004B2116" w:rsidRDefault="004B2116" w:rsidP="004B2116">
                          <w:pPr>
                            <w:pStyle w:val="af1"/>
                            <w:spacing w:before="0" w:beforeAutospacing="0" w:after="151" w:afterAutospacing="0" w:line="216" w:lineRule="auto"/>
                            <w:jc w:val="center"/>
                          </w:pPr>
                          <w:r>
                            <w:rPr>
                              <w:b/>
                              <w:bCs/>
                              <w:color w:val="000000" w:themeColor="dark1"/>
                              <w:kern w:val="24"/>
                              <w:sz w:val="36"/>
                              <w:szCs w:val="36"/>
                              <w14:textFill>
                                <w14:solidFill>
                                  <w14:schemeClr w14:val="dk1">
                                    <w14:satOff w14:val="0"/>
                                    <w14:lumOff w14:val="0"/>
                                  </w14:schemeClr>
                                </w14:solidFill>
                              </w14:textFill>
                            </w:rPr>
                            <w:t>КУЛЬТУРА</w:t>
                          </w:r>
                        </w:p>
                      </w:txbxContent>
                    </v:textbox>
                  </v:rect>
                </v:group>
                <v:group id="Группа 28" o:spid="_x0000_s1047" style="position:absolute;left:4191;top:37234;width:18288;height:10645" coordorigin="4191,37234" coordsize="140917,106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ScEocIAAADbAAAADwAAAGRycy9kb3ducmV2LnhtbERPy0rDQBTdC/2H4Ra6&#10;s5O0KCV2EkpR6aIIJoK4u2RuHiRzJ2TGJP37zkJweTjvY7aYXkw0utaygngbgSAurW65VvBVvD0e&#10;QDiPrLG3TApu5CBLVw9HTLSd+ZOm3NcihLBLUEHj/ZBI6cqGDLqtHYgDV9nRoA9wrKUecQ7hppe7&#10;KHqWBlsODQ0OdG6o7PJfo+B9xvm0j1+na1edbz/F08f3NSalNuvl9ALC0+L/xX/ui1awC2P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0nBKHCAAAA2wAAAA8A&#10;AAAAAAAAAAAAAAAAqgIAAGRycy9kb3ducmV2LnhtbFBLBQYAAAAABAAEAPoAAACZAwAAAAA=&#10;">
                  <v:roundrect id="Скругленный прямоугольник 35" o:spid="_x0000_s1048" style="position:absolute;left:4191;top:37234;width:140917;height:10645;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cD8UA&#10;AADbAAAADwAAAGRycy9kb3ducmV2LnhtbESPQWvCQBSE74X+h+UJvdWNLUqIrlKkpaV4qBo8P7PP&#10;JDb7Nsluk/jvXaHgcZiZb5jFajCV6Kh1pWUFk3EEgjizuuRcQbr/eI5BOI+ssbJMCi7kYLV8fFhg&#10;om3PW+p2PhcBwi5BBYX3dSKlywoy6Ma2Jg7eybYGfZBtLnWLfYCbSr5E0UwaLDksFFjTuqDsd/dn&#10;FKyb77g/DpvmcP6Z6ffycsDP1Cj1NBre5iA8Df4e/m9/aQWvU7h9CT9AL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69wPxQAAANsAAAAPAAAAAAAAAAAAAAAAAJgCAABkcnMv&#10;ZG93bnJldi54bWxQSwUGAAAAAAQABAD1AAAAigMAAAAA&#10;" fillcolor="white [3201]" strokecolor="#3a669b [2564]" strokeweight="2pt"/>
                  <v:rect id="Скругленный прямоугольник 4" o:spid="_x0000_s1049" style="position:absolute;left:4710;top:37372;width:136923;height:960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FIRMEA&#10;AADbAAAADwAAAGRycy9kb3ducmV2LnhtbESPQWsCMRSE7wX/Q3iCt5pVwZatUYpY6EnQVs+Pzevu&#10;0s3Lmjw1/vumIHgcZuYbZrFKrlMXCrH1bGAyLkARV962XBv4/vp4fgUVBdli55kM3CjCajl4WmBp&#10;/ZV3dNlLrTKEY4kGGpG+1DpWDTmMY98TZ+/HB4eSZai1DXjNcNfpaVHMtcOW80KDPa0bqn73Z2eg&#10;Pe5ehLc2yaGahrQ54uFsT8aMhun9DZRQkkf43v60BmZz+P+Sf4Be/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lBSETBAAAA2wAAAA8AAAAAAAAAAAAAAAAAmAIAAGRycy9kb3du&#10;cmV2LnhtbFBLBQYAAAAABAAEAPUAAACGAwAAAAA=&#10;" filled="f" stroked="f">
                    <v:textbox inset="3.6pt,,3.6pt">
                      <w:txbxContent>
                        <w:p w:rsidR="004B2116" w:rsidRDefault="004B2116" w:rsidP="004B2116">
                          <w:pPr>
                            <w:pStyle w:val="af1"/>
                            <w:spacing w:before="0" w:beforeAutospacing="0" w:after="126" w:afterAutospacing="0" w:line="216" w:lineRule="auto"/>
                            <w:jc w:val="center"/>
                          </w:pPr>
                          <w:r>
                            <w:rPr>
                              <w:b/>
                              <w:bCs/>
                              <w:color w:val="000000" w:themeColor="dark1"/>
                              <w:kern w:val="24"/>
                              <w:sz w:val="30"/>
                              <w:szCs w:val="30"/>
                              <w14:textFill>
                                <w14:solidFill>
                                  <w14:schemeClr w14:val="dk1">
                                    <w14:satOff w14:val="0"/>
                                    <w14:lumOff w14:val="0"/>
                                  </w14:schemeClr>
                                </w14:solidFill>
                              </w14:textFill>
                            </w:rPr>
                            <w:t>Демографическое развитие (миграция)</w:t>
                          </w:r>
                        </w:p>
                      </w:txbxContent>
                    </v:textbox>
                  </v:rect>
                </v:group>
                <v:group id="Группа 29" o:spid="_x0000_s1050" style="position:absolute;left:31369;top:1916;width:52705;height:10645" coordorigin="31369,1916" coordsize="140917,106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uhOsQAAADbAAAADwAAAGRycy9kb3ducmV2LnhtbESPQYvCMBSE78L+h/AW&#10;vGlaF2WtRhHZFQ8iqAvi7dE822LzUppsW/+9EQSPw8x8w8yXnSlFQ7UrLCuIhxEI4tTqgjMFf6ff&#10;wTcI55E1lpZJwZ0cLBcfvTkm2rZ8oOboMxEg7BJUkHtfJVK6NCeDbmgr4uBdbW3QB1lnUtfYBrgp&#10;5SiKJtJgwWEhx4rWOaW3479RsGmxXX3FP83udl3fL6fx/ryLSan+Z7eagfDU+Xf41d5qBaMp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muhOsQAAADbAAAA&#10;DwAAAAAAAAAAAAAAAACqAgAAZHJzL2Rvd25yZXYueG1sUEsFBgAAAAAEAAQA+gAAAJsDAAAAAA==&#10;">
                  <v:roundrect id="Скругленный прямоугольник 33" o:spid="_x0000_s1051" style="position:absolute;left:31369;top:1916;width:140917;height:10645;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h4MUA&#10;AADbAAAADwAAAGRycy9kb3ducmV2LnhtbESPT2vCQBTE74V+h+UVeqsbK4jEbIKElhbpof7B8zP7&#10;TKLZtzG7mvjtuwXB4zAzv2GSbDCNuFLnassKxqMIBHFhdc2lgu3m820GwnlkjY1lUnAjB1n6/JRg&#10;rG3PK7qufSkChF2MCirv21hKV1Rk0I1sSxy8g+0M+iC7UuoO+wA3jXyPoqk0WHNYqLClvKLitL4Y&#10;Bfl5Oev3w895d/yd6o/6tsOvrVHq9WVYzEF4GvwjfG9/awWTCfx/CT9Ap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uHgxQAAANsAAAAPAAAAAAAAAAAAAAAAAJgCAABkcnMv&#10;ZG93bnJldi54bWxQSwUGAAAAAAQABAD1AAAAigMAAAAA&#10;" fillcolor="white [3201]" strokecolor="#3a669b [2564]" strokeweight="2pt"/>
                  <v:rect id="Скругленный прямоугольник 4" o:spid="_x0000_s1052" style="position:absolute;left:31888;top:2055;width:136923;height:96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9zqMIA&#10;AADbAAAADwAAAGRycy9kb3ducmV2LnhtbESPX2sCMRDE3wv9DmELvtVcrbTlahQRCz4J/n1eLtu7&#10;o5fNmayafvtGEPo4zMxvmMksuU5dKMTWs4GXYQGKuPK25drAfvf1/AEqCrLFzjMZ+KUIs+njwwRL&#10;66+8octWapUhHEs00Ij0pdaxashhHPqeOHvfPjiULEOtbcBrhrtOj4riTTtsOS802NOioepne3YG&#10;2uPmXXhtkxyqUUjLIx7O9mTM4CnNP0EJJfkP39sra+B1DLcv+Qfo6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233OowgAAANsAAAAPAAAAAAAAAAAAAAAAAJgCAABkcnMvZG93&#10;bnJldi54bWxQSwUGAAAAAAQABAD1AAAAhwMAAAAA&#10;" filled="f" stroked="f">
                    <v:textbox inset="3.6pt,,3.6pt">
                      <w:txbxContent>
                        <w:p w:rsidR="004B2116" w:rsidRDefault="004B2116" w:rsidP="004B2116">
                          <w:pPr>
                            <w:pStyle w:val="af1"/>
                            <w:spacing w:before="0" w:beforeAutospacing="0" w:after="151" w:afterAutospacing="0" w:line="216" w:lineRule="auto"/>
                            <w:jc w:val="center"/>
                          </w:pPr>
                          <w:r>
                            <w:rPr>
                              <w:b/>
                              <w:bCs/>
                              <w:color w:val="000000" w:themeColor="dark1"/>
                              <w:kern w:val="24"/>
                              <w:sz w:val="36"/>
                              <w:szCs w:val="36"/>
                              <w14:textFill>
                                <w14:solidFill>
                                  <w14:schemeClr w14:val="dk1">
                                    <w14:satOff w14:val="0"/>
                                    <w14:lumOff w14:val="0"/>
                                  </w14:schemeClr>
                                </w14:solidFill>
                              </w14:textFill>
                            </w:rPr>
                            <w:t>Основные направления накопления Человеческого капитала</w:t>
                          </w:r>
                        </w:p>
                      </w:txbxContent>
                    </v:textbox>
                  </v:rect>
                </v:group>
                <v:group id="Группа 30" o:spid="_x0000_s1053" style="position:absolute;left:75692;top:36079;width:15240;height:10645" coordorigin="75692,36079" coordsize="140917,106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oieesIAAADbAAAADwAAAGRycy9kb3ducmV2LnhtbERPTWvCQBC9F/wPywje&#10;6iZKi0TXIGKlByk0EcTbkB2TkOxsyG6T+O+7h0KPj/e9SyfTioF6V1tWEC8jEMSF1TWXCq75x+sG&#10;hPPIGlvLpOBJDtL97GWHibYjf9OQ+VKEEHYJKqi87xIpXVGRQbe0HXHgHrY36APsS6l7HEO4aeUq&#10;it6lwZpDQ4UdHSsqmuzHKDiPOB7W8Wm4NI/j856/fd0uMSm1mE+HLQhPk/8X/7k/tYJ1WB++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aInnrCAAAA2wAAAA8A&#10;AAAAAAAAAAAAAAAAqgIAAGRycy9kb3ducmV2LnhtbFBLBQYAAAAABAAEAPoAAACZAwAAAAA=&#10;">
                  <v:roundrect id="Скругленный прямоугольник 31" o:spid="_x0000_s1054" style="position:absolute;left:75692;top:36079;width:140917;height:10645;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DaDMUA&#10;AADbAAAADwAAAGRycy9kb3ducmV2LnhtbESPT2vCQBTE74V+h+UJvdWNLQRJXUWkpUV6sGnw/Mw+&#10;k2j2bcyu+fPtu0LB4zAzv2EWq8HUoqPWVZYVzKYRCOLc6ooLBdnvx/MchPPIGmvLpGAkB6vl48MC&#10;E217/qEu9YUIEHYJKii9bxIpXV6SQTe1DXHwjrY16INsC6lb7APc1PIlimJpsOKwUGJDm5Lyc3o1&#10;CjaX7bw/DN+X/WkX6/dq3ONnZpR6mgzrNxCeBn8P/7e/tILXGdy+hB8gl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0NoMxQAAANsAAAAPAAAAAAAAAAAAAAAAAJgCAABkcnMv&#10;ZG93bnJldi54bWxQSwUGAAAAAAQABAD1AAAAigMAAAAA&#10;" fillcolor="white [3201]" strokecolor="#3a669b [2564]" strokeweight="2pt"/>
                  <v:rect id="Скругленный прямоугольник 4" o:spid="_x0000_s1055" style="position:absolute;left:76211;top:36218;width:136923;height:96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pOR8EA&#10;AADbAAAADwAAAGRycy9kb3ducmV2LnhtbESPQWsCMRSE74X+h/AK3mq2K9iyNUopLXgStOr5sXnu&#10;Lm5etslT4783QqHHYWa+YWaL5Hp1phA7zwZexgUo4trbjhsD25/v5zdQUZAt9p7JwJUiLOaPDzOs&#10;rL/wms4baVSGcKzQQCsyVFrHuiWHcewH4uwdfHAoWYZG24CXDHe9Lotiqh12nBdaHOizpfq4OTkD&#10;3X79KryySXZ1GdLXHncn+2vM6Cl9vIMSSvIf/msvrYFJCfcv+Qfo+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Z6TkfBAAAA2wAAAA8AAAAAAAAAAAAAAAAAmAIAAGRycy9kb3du&#10;cmV2LnhtbFBLBQYAAAAABAAEAPUAAACGAwAAAAA=&#10;" filled="f" stroked="f">
                    <v:textbox inset="3.6pt,,3.6pt">
                      <w:txbxContent>
                        <w:p w:rsidR="004B2116" w:rsidRDefault="004B2116" w:rsidP="004B2116">
                          <w:pPr>
                            <w:pStyle w:val="af1"/>
                            <w:spacing w:before="0" w:beforeAutospacing="0" w:after="151" w:afterAutospacing="0" w:line="216" w:lineRule="auto"/>
                            <w:jc w:val="center"/>
                          </w:pPr>
                          <w:r>
                            <w:rPr>
                              <w:b/>
                              <w:bCs/>
                              <w:color w:val="000000" w:themeColor="dark1"/>
                              <w:kern w:val="24"/>
                              <w:sz w:val="36"/>
                              <w:szCs w:val="36"/>
                              <w14:textFill>
                                <w14:solidFill>
                                  <w14:schemeClr w14:val="dk1">
                                    <w14:satOff w14:val="0"/>
                                    <w14:lumOff w14:val="0"/>
                                  </w14:schemeClr>
                                </w14:solidFill>
                              </w14:textFill>
                            </w:rPr>
                            <w:t>Рынок труда</w:t>
                          </w:r>
                        </w:p>
                      </w:txbxContent>
                    </v:textbox>
                  </v:rect>
                </v:group>
                <w10:anchorlock/>
              </v:group>
            </w:pict>
          </mc:Fallback>
        </mc:AlternateContent>
      </w:r>
      <w:r w:rsidRPr="004B2116">
        <w:rPr>
          <w:rFonts w:ascii="Times New Roman" w:eastAsia="Batang" w:hAnsi="Times New Roman" w:cs="Times New Roman"/>
          <w:sz w:val="28"/>
          <w:szCs w:val="28"/>
          <w:lang w:eastAsia="ko-KR"/>
        </w:rPr>
        <w:t xml:space="preserve">                    </w:t>
      </w:r>
    </w:p>
    <w:p w:rsidR="004B2116" w:rsidRPr="004B2116" w:rsidRDefault="004B2116" w:rsidP="004B2116">
      <w:pPr>
        <w:spacing w:after="0" w:line="240" w:lineRule="auto"/>
        <w:ind w:left="900"/>
        <w:jc w:val="center"/>
        <w:rPr>
          <w:rFonts w:ascii="Times New Roman" w:eastAsia="Batang" w:hAnsi="Times New Roman" w:cs="Times New Roman"/>
          <w:sz w:val="28"/>
          <w:szCs w:val="28"/>
          <w:lang w:eastAsia="ko-KR"/>
        </w:rPr>
      </w:pPr>
    </w:p>
    <w:p w:rsidR="004B2116" w:rsidRPr="004B2116" w:rsidRDefault="004B2116" w:rsidP="004B2116">
      <w:pPr>
        <w:spacing w:after="0" w:line="240" w:lineRule="auto"/>
        <w:ind w:firstLine="540"/>
        <w:jc w:val="both"/>
        <w:rPr>
          <w:rFonts w:ascii="Times New Roman" w:eastAsia="Batang" w:hAnsi="Times New Roman" w:cs="Times New Roman"/>
          <w:sz w:val="28"/>
          <w:szCs w:val="28"/>
          <w:lang w:eastAsia="ko-KR"/>
        </w:rPr>
      </w:pPr>
      <w:r w:rsidRPr="004B2116">
        <w:rPr>
          <w:rFonts w:ascii="Times New Roman" w:eastAsia="Batang" w:hAnsi="Times New Roman" w:cs="Times New Roman"/>
          <w:sz w:val="28"/>
          <w:szCs w:val="28"/>
          <w:lang w:eastAsia="ko-KR"/>
        </w:rPr>
        <w:t xml:space="preserve">Численность населения Ютазинского района ежегодно сокращается. При этом снижение численности населения обеспечено как за счет снижения рождаемости (61%), так и за счет миграции (39%). </w:t>
      </w:r>
    </w:p>
    <w:p w:rsidR="004B2116" w:rsidRPr="004B2116" w:rsidRDefault="004B2116" w:rsidP="004B2116">
      <w:pPr>
        <w:spacing w:after="0" w:line="240" w:lineRule="auto"/>
        <w:ind w:firstLine="540"/>
        <w:jc w:val="both"/>
        <w:rPr>
          <w:rFonts w:ascii="Times New Roman" w:eastAsia="Batang" w:hAnsi="Times New Roman" w:cs="Times New Roman"/>
          <w:sz w:val="28"/>
          <w:szCs w:val="28"/>
          <w:lang w:eastAsia="ko-KR"/>
        </w:rPr>
      </w:pPr>
      <w:r w:rsidRPr="004B2116">
        <w:rPr>
          <w:rFonts w:ascii="Times New Roman" w:eastAsia="Batang" w:hAnsi="Times New Roman" w:cs="Times New Roman"/>
          <w:sz w:val="28"/>
          <w:szCs w:val="28"/>
          <w:lang w:eastAsia="ko-KR"/>
        </w:rPr>
        <w:t xml:space="preserve">Ухудшение демографической ситуации в </w:t>
      </w:r>
      <w:proofErr w:type="spellStart"/>
      <w:r w:rsidRPr="004B2116">
        <w:rPr>
          <w:rFonts w:ascii="Times New Roman" w:eastAsia="Batang" w:hAnsi="Times New Roman" w:cs="Times New Roman"/>
          <w:sz w:val="28"/>
          <w:szCs w:val="28"/>
          <w:lang w:eastAsia="ko-KR"/>
        </w:rPr>
        <w:t>Ютазинском</w:t>
      </w:r>
      <w:proofErr w:type="spellEnd"/>
      <w:r w:rsidRPr="004B2116">
        <w:rPr>
          <w:rFonts w:ascii="Times New Roman" w:eastAsia="Batang" w:hAnsi="Times New Roman" w:cs="Times New Roman"/>
          <w:sz w:val="28"/>
          <w:szCs w:val="28"/>
          <w:lang w:eastAsia="ko-KR"/>
        </w:rPr>
        <w:t xml:space="preserve"> районе связано с изменением возрастной структуры населения, которая практически не отличается от показателей общереспубликанских и общероссийских. Эта тенденция связана с </w:t>
      </w:r>
      <w:r w:rsidRPr="004B2116">
        <w:rPr>
          <w:rFonts w:ascii="Times New Roman" w:eastAsia="Batang" w:hAnsi="Times New Roman" w:cs="Times New Roman"/>
          <w:sz w:val="28"/>
          <w:szCs w:val="28"/>
          <w:lang w:eastAsia="ko-KR"/>
        </w:rPr>
        <w:lastRenderedPageBreak/>
        <w:t>сокращением численности женщин в наиболее активных репродуктивных возрастах и увеличением численности (доли) пожилого населения.</w:t>
      </w:r>
    </w:p>
    <w:p w:rsidR="004B2116" w:rsidRPr="004B2116" w:rsidRDefault="004B2116" w:rsidP="004B2116">
      <w:pPr>
        <w:spacing w:after="0" w:line="240" w:lineRule="auto"/>
        <w:ind w:firstLine="540"/>
        <w:jc w:val="both"/>
        <w:rPr>
          <w:rFonts w:ascii="Times New Roman" w:eastAsia="Batang" w:hAnsi="Times New Roman" w:cs="Times New Roman"/>
          <w:sz w:val="28"/>
          <w:szCs w:val="28"/>
          <w:lang w:eastAsia="ko-KR"/>
        </w:rPr>
      </w:pPr>
      <w:r w:rsidRPr="004B2116">
        <w:rPr>
          <w:rFonts w:ascii="Times New Roman" w:eastAsia="Batang" w:hAnsi="Times New Roman" w:cs="Times New Roman"/>
          <w:sz w:val="28"/>
          <w:szCs w:val="28"/>
          <w:lang w:eastAsia="ko-KR"/>
        </w:rPr>
        <w:t xml:space="preserve">Общий коэффициент рождаемости в </w:t>
      </w:r>
      <w:proofErr w:type="spellStart"/>
      <w:r w:rsidRPr="004B2116">
        <w:rPr>
          <w:rFonts w:ascii="Times New Roman" w:eastAsia="Batang" w:hAnsi="Times New Roman" w:cs="Times New Roman"/>
          <w:sz w:val="28"/>
          <w:szCs w:val="28"/>
          <w:lang w:eastAsia="ko-KR"/>
        </w:rPr>
        <w:t>Ютазинском</w:t>
      </w:r>
      <w:proofErr w:type="spellEnd"/>
      <w:r w:rsidRPr="004B2116">
        <w:rPr>
          <w:rFonts w:ascii="Times New Roman" w:eastAsia="Batang" w:hAnsi="Times New Roman" w:cs="Times New Roman"/>
          <w:sz w:val="28"/>
          <w:szCs w:val="28"/>
          <w:lang w:eastAsia="ko-KR"/>
        </w:rPr>
        <w:t xml:space="preserve"> районе остается на низком уровне и составляет 13,1%,  при нормативном значении от 15 до 25 %.</w:t>
      </w:r>
    </w:p>
    <w:p w:rsidR="004B2116" w:rsidRPr="004B2116" w:rsidRDefault="004B2116" w:rsidP="004B2116">
      <w:pPr>
        <w:spacing w:after="0" w:line="240" w:lineRule="auto"/>
        <w:ind w:firstLine="540"/>
        <w:jc w:val="both"/>
        <w:rPr>
          <w:rFonts w:ascii="Times New Roman" w:eastAsia="Batang" w:hAnsi="Times New Roman" w:cs="Times New Roman"/>
          <w:sz w:val="28"/>
          <w:szCs w:val="28"/>
          <w:lang w:eastAsia="ko-KR"/>
        </w:rPr>
      </w:pPr>
      <w:r w:rsidRPr="004B2116">
        <w:rPr>
          <w:rFonts w:ascii="Times New Roman" w:eastAsia="Batang" w:hAnsi="Times New Roman" w:cs="Times New Roman"/>
          <w:color w:val="000000"/>
          <w:sz w:val="28"/>
          <w:szCs w:val="28"/>
          <w:shd w:val="clear" w:color="auto" w:fill="FFFFFF"/>
          <w:lang w:eastAsia="ko-KR"/>
        </w:rPr>
        <w:t xml:space="preserve">Высокие показатели смертности 16,8 % при нормативном значении от 9 до 15% связаны, в первую очередь, со старением населения. </w:t>
      </w:r>
      <w:r w:rsidRPr="004B2116">
        <w:rPr>
          <w:rFonts w:ascii="Times New Roman" w:eastAsia="Batang" w:hAnsi="Times New Roman" w:cs="Times New Roman"/>
          <w:sz w:val="28"/>
          <w:szCs w:val="28"/>
          <w:lang w:eastAsia="ko-KR"/>
        </w:rPr>
        <w:t>Необходимо отметить, что наибольший пик смертности пришелся на 2010 год.  Ежегодно более 20% от общего количества умерших граждан составляет население трудоспособного возраста. Наиболее серьезной проблемой является «</w:t>
      </w:r>
      <w:proofErr w:type="spellStart"/>
      <w:r w:rsidRPr="004B2116">
        <w:rPr>
          <w:rFonts w:ascii="Times New Roman" w:eastAsia="Batang" w:hAnsi="Times New Roman" w:cs="Times New Roman"/>
          <w:sz w:val="28"/>
          <w:szCs w:val="28"/>
          <w:lang w:eastAsia="ko-KR"/>
        </w:rPr>
        <w:t>сверхсмертность</w:t>
      </w:r>
      <w:proofErr w:type="spellEnd"/>
      <w:r w:rsidRPr="004B2116">
        <w:rPr>
          <w:rFonts w:ascii="Times New Roman" w:eastAsia="Batang" w:hAnsi="Times New Roman" w:cs="Times New Roman"/>
          <w:sz w:val="28"/>
          <w:szCs w:val="28"/>
          <w:lang w:eastAsia="ko-KR"/>
        </w:rPr>
        <w:t>» мужчин в трудоспособном возрасте. В возрастах 20-59 лет смертность мужчин от всех причин более чем в 3 раза превышает смертность женщин.</w:t>
      </w:r>
    </w:p>
    <w:p w:rsidR="004B2116" w:rsidRPr="004B2116" w:rsidRDefault="004B2116" w:rsidP="004B2116">
      <w:pPr>
        <w:spacing w:after="0" w:line="240" w:lineRule="auto"/>
        <w:ind w:firstLine="540"/>
        <w:jc w:val="both"/>
        <w:rPr>
          <w:rFonts w:ascii="Times New Roman" w:eastAsia="Batang" w:hAnsi="Times New Roman" w:cs="Times New Roman"/>
          <w:sz w:val="28"/>
          <w:szCs w:val="28"/>
          <w:lang w:eastAsia="ko-KR"/>
        </w:rPr>
      </w:pPr>
      <w:r w:rsidRPr="004B2116">
        <w:rPr>
          <w:rFonts w:ascii="Times New Roman" w:eastAsia="Batang" w:hAnsi="Times New Roman" w:cs="Times New Roman"/>
          <w:sz w:val="28"/>
          <w:szCs w:val="28"/>
          <w:lang w:eastAsia="ko-KR"/>
        </w:rPr>
        <w:t xml:space="preserve">Основными причинами смертности являются болезни системы кровообращения (43%), травмы и отравления (30%), новообразования (11%). </w:t>
      </w:r>
    </w:p>
    <w:p w:rsidR="004B2116" w:rsidRPr="004B2116" w:rsidRDefault="004B2116" w:rsidP="004B2116">
      <w:pPr>
        <w:spacing w:after="0" w:line="240" w:lineRule="auto"/>
        <w:jc w:val="center"/>
        <w:rPr>
          <w:rFonts w:ascii="Times New Roman" w:eastAsia="Batang" w:hAnsi="Times New Roman" w:cs="Times New Roman"/>
          <w:b/>
          <w:sz w:val="32"/>
          <w:szCs w:val="32"/>
          <w:lang w:eastAsia="ko-KR"/>
        </w:rPr>
      </w:pPr>
    </w:p>
    <w:p w:rsidR="004B2116" w:rsidRPr="004B2116" w:rsidRDefault="004B2116" w:rsidP="004B2116">
      <w:pPr>
        <w:spacing w:after="0" w:line="240" w:lineRule="auto"/>
        <w:jc w:val="center"/>
        <w:rPr>
          <w:rFonts w:ascii="Times New Roman" w:eastAsia="Batang" w:hAnsi="Times New Roman" w:cs="Times New Roman"/>
          <w:b/>
          <w:sz w:val="32"/>
          <w:szCs w:val="32"/>
          <w:lang w:eastAsia="ko-KR"/>
        </w:rPr>
      </w:pPr>
    </w:p>
    <w:p w:rsidR="004B2116" w:rsidRPr="004B2116" w:rsidRDefault="004B2116" w:rsidP="004B2116">
      <w:pPr>
        <w:spacing w:after="0" w:line="240" w:lineRule="auto"/>
        <w:jc w:val="center"/>
        <w:rPr>
          <w:rFonts w:ascii="Times New Roman" w:eastAsia="Batang" w:hAnsi="Times New Roman" w:cs="Times New Roman"/>
          <w:b/>
          <w:sz w:val="32"/>
          <w:szCs w:val="32"/>
          <w:lang w:eastAsia="ko-KR"/>
        </w:rPr>
      </w:pPr>
    </w:p>
    <w:p w:rsidR="004B2116" w:rsidRPr="004B2116" w:rsidRDefault="004B2116" w:rsidP="004B2116">
      <w:pPr>
        <w:spacing w:after="0" w:line="240" w:lineRule="auto"/>
        <w:jc w:val="center"/>
        <w:rPr>
          <w:rFonts w:ascii="Times New Roman" w:eastAsia="Batang" w:hAnsi="Times New Roman" w:cs="Times New Roman"/>
          <w:b/>
          <w:sz w:val="32"/>
          <w:szCs w:val="32"/>
          <w:lang w:eastAsia="ko-KR"/>
        </w:rPr>
      </w:pPr>
    </w:p>
    <w:p w:rsidR="004B2116" w:rsidRPr="004B2116" w:rsidRDefault="004B2116" w:rsidP="004B2116">
      <w:pPr>
        <w:spacing w:after="0" w:line="240" w:lineRule="auto"/>
        <w:jc w:val="center"/>
        <w:rPr>
          <w:rFonts w:ascii="Times New Roman" w:eastAsia="Batang" w:hAnsi="Times New Roman" w:cs="Times New Roman"/>
          <w:b/>
          <w:sz w:val="32"/>
          <w:szCs w:val="32"/>
          <w:lang w:eastAsia="ko-KR"/>
        </w:rPr>
      </w:pPr>
    </w:p>
    <w:p w:rsidR="004B2116" w:rsidRPr="004B2116" w:rsidRDefault="004B2116" w:rsidP="004B2116">
      <w:pPr>
        <w:spacing w:after="0" w:line="240" w:lineRule="auto"/>
        <w:jc w:val="center"/>
        <w:rPr>
          <w:rFonts w:ascii="Times New Roman" w:eastAsia="Batang" w:hAnsi="Times New Roman" w:cs="Times New Roman"/>
          <w:b/>
          <w:sz w:val="32"/>
          <w:szCs w:val="32"/>
          <w:lang w:eastAsia="ko-KR"/>
        </w:rPr>
      </w:pPr>
    </w:p>
    <w:p w:rsidR="004B2116" w:rsidRPr="004B2116" w:rsidRDefault="004B2116" w:rsidP="004B2116">
      <w:pPr>
        <w:spacing w:after="0" w:line="240" w:lineRule="auto"/>
        <w:jc w:val="center"/>
        <w:rPr>
          <w:rFonts w:ascii="Times New Roman" w:eastAsia="Batang" w:hAnsi="Times New Roman" w:cs="Times New Roman"/>
          <w:b/>
          <w:sz w:val="32"/>
          <w:szCs w:val="32"/>
          <w:lang w:eastAsia="ko-KR"/>
        </w:rPr>
      </w:pPr>
    </w:p>
    <w:p w:rsidR="004B2116" w:rsidRPr="004B2116" w:rsidRDefault="004B2116" w:rsidP="004B2116">
      <w:pPr>
        <w:spacing w:after="0" w:line="240" w:lineRule="auto"/>
        <w:jc w:val="center"/>
        <w:rPr>
          <w:rFonts w:ascii="Times New Roman" w:eastAsia="Batang" w:hAnsi="Times New Roman" w:cs="Times New Roman"/>
          <w:b/>
          <w:sz w:val="32"/>
          <w:szCs w:val="32"/>
          <w:lang w:eastAsia="ko-KR"/>
        </w:rPr>
      </w:pPr>
      <w:r w:rsidRPr="004B2116">
        <w:rPr>
          <w:rFonts w:ascii="Times New Roman" w:eastAsia="Batang" w:hAnsi="Times New Roman" w:cs="Times New Roman"/>
          <w:b/>
          <w:sz w:val="32"/>
          <w:szCs w:val="32"/>
          <w:lang w:eastAsia="ko-KR"/>
        </w:rPr>
        <w:t>Демографические показатели</w:t>
      </w:r>
    </w:p>
    <w:p w:rsidR="004B2116" w:rsidRPr="004B2116" w:rsidRDefault="004B2116" w:rsidP="004B2116">
      <w:pPr>
        <w:spacing w:after="0" w:line="240" w:lineRule="auto"/>
        <w:ind w:firstLine="540"/>
        <w:jc w:val="both"/>
        <w:rPr>
          <w:rFonts w:ascii="Times New Roman" w:eastAsia="Batang" w:hAnsi="Times New Roman" w:cs="Times New Roman"/>
          <w:sz w:val="24"/>
          <w:szCs w:val="24"/>
          <w:lang w:eastAsia="ko-KR"/>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3542"/>
        <w:gridCol w:w="1115"/>
        <w:gridCol w:w="1116"/>
        <w:gridCol w:w="1116"/>
        <w:gridCol w:w="1116"/>
        <w:gridCol w:w="1116"/>
        <w:gridCol w:w="1114"/>
      </w:tblGrid>
      <w:tr w:rsidR="004B2116" w:rsidRPr="004B2116" w:rsidTr="008A13CF">
        <w:trPr>
          <w:trHeight w:val="600"/>
        </w:trPr>
        <w:tc>
          <w:tcPr>
            <w:tcW w:w="1731" w:type="pct"/>
            <w:shd w:val="clear" w:color="auto" w:fill="auto"/>
            <w:tcMar>
              <w:top w:w="15" w:type="dxa"/>
              <w:left w:w="15" w:type="dxa"/>
              <w:bottom w:w="0" w:type="dxa"/>
              <w:right w:w="15" w:type="dxa"/>
            </w:tcMar>
            <w:vAlign w:val="center"/>
            <w:hideMark/>
          </w:tcPr>
          <w:p w:rsidR="004B2116" w:rsidRPr="004B2116" w:rsidRDefault="004B2116" w:rsidP="004B2116">
            <w:pPr>
              <w:spacing w:after="0" w:line="240" w:lineRule="auto"/>
              <w:rPr>
                <w:rFonts w:ascii="Times New Roman" w:eastAsia="Batang" w:hAnsi="Times New Roman" w:cs="Times New Roman"/>
                <w:b/>
                <w:sz w:val="24"/>
                <w:szCs w:val="24"/>
                <w:lang w:eastAsia="ko-KR"/>
              </w:rPr>
            </w:pPr>
            <w:r w:rsidRPr="004B2116">
              <w:rPr>
                <w:rFonts w:ascii="Times New Roman" w:eastAsia="Batang" w:hAnsi="Times New Roman" w:cs="Times New Roman"/>
                <w:b/>
                <w:sz w:val="24"/>
                <w:szCs w:val="24"/>
                <w:lang w:eastAsia="ko-KR"/>
              </w:rPr>
              <w:t>Наименование показателя</w:t>
            </w:r>
          </w:p>
        </w:tc>
        <w:tc>
          <w:tcPr>
            <w:tcW w:w="545" w:type="pct"/>
            <w:shd w:val="clear" w:color="auto" w:fill="auto"/>
            <w:tcMar>
              <w:top w:w="15" w:type="dxa"/>
              <w:left w:w="15" w:type="dxa"/>
              <w:bottom w:w="0" w:type="dxa"/>
              <w:right w:w="15" w:type="dxa"/>
            </w:tcMar>
            <w:vAlign w:val="center"/>
            <w:hideMark/>
          </w:tcPr>
          <w:p w:rsidR="004B2116" w:rsidRPr="004B2116" w:rsidRDefault="004B2116" w:rsidP="004B2116">
            <w:pPr>
              <w:spacing w:after="0" w:line="240" w:lineRule="auto"/>
              <w:jc w:val="center"/>
              <w:rPr>
                <w:rFonts w:ascii="Times New Roman" w:eastAsia="Batang" w:hAnsi="Times New Roman" w:cs="Times New Roman"/>
                <w:b/>
                <w:sz w:val="24"/>
                <w:szCs w:val="24"/>
                <w:lang w:eastAsia="ko-KR"/>
              </w:rPr>
            </w:pPr>
            <w:r w:rsidRPr="004B2116">
              <w:rPr>
                <w:rFonts w:ascii="Times New Roman" w:eastAsia="Batang" w:hAnsi="Times New Roman" w:cs="Times New Roman"/>
                <w:b/>
                <w:sz w:val="24"/>
                <w:szCs w:val="24"/>
                <w:lang w:eastAsia="ko-KR"/>
              </w:rPr>
              <w:t>2010г.</w:t>
            </w:r>
          </w:p>
        </w:tc>
        <w:tc>
          <w:tcPr>
            <w:tcW w:w="545" w:type="pct"/>
            <w:shd w:val="clear" w:color="auto" w:fill="auto"/>
            <w:tcMar>
              <w:top w:w="15" w:type="dxa"/>
              <w:left w:w="15" w:type="dxa"/>
              <w:bottom w:w="0" w:type="dxa"/>
              <w:right w:w="15" w:type="dxa"/>
            </w:tcMar>
            <w:vAlign w:val="center"/>
            <w:hideMark/>
          </w:tcPr>
          <w:p w:rsidR="004B2116" w:rsidRPr="004B2116" w:rsidRDefault="004B2116" w:rsidP="004B2116">
            <w:pPr>
              <w:spacing w:after="0" w:line="240" w:lineRule="auto"/>
              <w:jc w:val="center"/>
              <w:rPr>
                <w:rFonts w:ascii="Times New Roman" w:eastAsia="Batang" w:hAnsi="Times New Roman" w:cs="Times New Roman"/>
                <w:b/>
                <w:sz w:val="24"/>
                <w:szCs w:val="24"/>
                <w:lang w:eastAsia="ko-KR"/>
              </w:rPr>
            </w:pPr>
            <w:r w:rsidRPr="004B2116">
              <w:rPr>
                <w:rFonts w:ascii="Times New Roman" w:eastAsia="Batang" w:hAnsi="Times New Roman" w:cs="Times New Roman"/>
                <w:b/>
                <w:sz w:val="24"/>
                <w:szCs w:val="24"/>
                <w:lang w:eastAsia="ko-KR"/>
              </w:rPr>
              <w:t>2011г.</w:t>
            </w:r>
          </w:p>
        </w:tc>
        <w:tc>
          <w:tcPr>
            <w:tcW w:w="545" w:type="pct"/>
            <w:shd w:val="clear" w:color="auto" w:fill="auto"/>
            <w:tcMar>
              <w:top w:w="15" w:type="dxa"/>
              <w:left w:w="15" w:type="dxa"/>
              <w:bottom w:w="0" w:type="dxa"/>
              <w:right w:w="15" w:type="dxa"/>
            </w:tcMar>
            <w:vAlign w:val="center"/>
            <w:hideMark/>
          </w:tcPr>
          <w:p w:rsidR="004B2116" w:rsidRPr="004B2116" w:rsidRDefault="004B2116" w:rsidP="004B2116">
            <w:pPr>
              <w:spacing w:after="0" w:line="240" w:lineRule="auto"/>
              <w:jc w:val="center"/>
              <w:rPr>
                <w:rFonts w:ascii="Times New Roman" w:eastAsia="Batang" w:hAnsi="Times New Roman" w:cs="Times New Roman"/>
                <w:b/>
                <w:sz w:val="24"/>
                <w:szCs w:val="24"/>
                <w:lang w:eastAsia="ko-KR"/>
              </w:rPr>
            </w:pPr>
            <w:r w:rsidRPr="004B2116">
              <w:rPr>
                <w:rFonts w:ascii="Times New Roman" w:eastAsia="Batang" w:hAnsi="Times New Roman" w:cs="Times New Roman"/>
                <w:b/>
                <w:sz w:val="24"/>
                <w:szCs w:val="24"/>
                <w:lang w:eastAsia="ko-KR"/>
              </w:rPr>
              <w:t>2012г.</w:t>
            </w:r>
          </w:p>
        </w:tc>
        <w:tc>
          <w:tcPr>
            <w:tcW w:w="545" w:type="pct"/>
            <w:shd w:val="clear" w:color="auto" w:fill="auto"/>
            <w:tcMar>
              <w:top w:w="15" w:type="dxa"/>
              <w:left w:w="15" w:type="dxa"/>
              <w:bottom w:w="0" w:type="dxa"/>
              <w:right w:w="15" w:type="dxa"/>
            </w:tcMar>
            <w:vAlign w:val="center"/>
            <w:hideMark/>
          </w:tcPr>
          <w:p w:rsidR="004B2116" w:rsidRPr="004B2116" w:rsidRDefault="004B2116" w:rsidP="004B2116">
            <w:pPr>
              <w:spacing w:after="0" w:line="240" w:lineRule="auto"/>
              <w:jc w:val="center"/>
              <w:rPr>
                <w:rFonts w:ascii="Times New Roman" w:eastAsia="Batang" w:hAnsi="Times New Roman" w:cs="Times New Roman"/>
                <w:b/>
                <w:sz w:val="24"/>
                <w:szCs w:val="24"/>
                <w:lang w:eastAsia="ko-KR"/>
              </w:rPr>
            </w:pPr>
            <w:r w:rsidRPr="004B2116">
              <w:rPr>
                <w:rFonts w:ascii="Times New Roman" w:eastAsia="Batang" w:hAnsi="Times New Roman" w:cs="Times New Roman"/>
                <w:b/>
                <w:sz w:val="24"/>
                <w:szCs w:val="24"/>
                <w:lang w:eastAsia="ko-KR"/>
              </w:rPr>
              <w:t>2013г.</w:t>
            </w:r>
          </w:p>
        </w:tc>
        <w:tc>
          <w:tcPr>
            <w:tcW w:w="545" w:type="pct"/>
            <w:shd w:val="clear" w:color="auto" w:fill="auto"/>
            <w:tcMar>
              <w:top w:w="15" w:type="dxa"/>
              <w:left w:w="15" w:type="dxa"/>
              <w:bottom w:w="0" w:type="dxa"/>
              <w:right w:w="15" w:type="dxa"/>
            </w:tcMar>
            <w:vAlign w:val="center"/>
            <w:hideMark/>
          </w:tcPr>
          <w:p w:rsidR="004B2116" w:rsidRPr="004B2116" w:rsidRDefault="004B2116" w:rsidP="004B2116">
            <w:pPr>
              <w:spacing w:after="0" w:line="240" w:lineRule="auto"/>
              <w:jc w:val="center"/>
              <w:rPr>
                <w:rFonts w:ascii="Times New Roman" w:eastAsia="Batang" w:hAnsi="Times New Roman" w:cs="Times New Roman"/>
                <w:b/>
                <w:sz w:val="24"/>
                <w:szCs w:val="24"/>
                <w:lang w:eastAsia="ko-KR"/>
              </w:rPr>
            </w:pPr>
            <w:r w:rsidRPr="004B2116">
              <w:rPr>
                <w:rFonts w:ascii="Times New Roman" w:eastAsia="Batang" w:hAnsi="Times New Roman" w:cs="Times New Roman"/>
                <w:b/>
                <w:sz w:val="24"/>
                <w:szCs w:val="24"/>
                <w:lang w:eastAsia="ko-KR"/>
              </w:rPr>
              <w:t>2014г.</w:t>
            </w:r>
          </w:p>
        </w:tc>
        <w:tc>
          <w:tcPr>
            <w:tcW w:w="545" w:type="pct"/>
            <w:shd w:val="clear" w:color="auto" w:fill="auto"/>
            <w:tcMar>
              <w:top w:w="15" w:type="dxa"/>
              <w:left w:w="15" w:type="dxa"/>
              <w:bottom w:w="0" w:type="dxa"/>
              <w:right w:w="15" w:type="dxa"/>
            </w:tcMar>
            <w:vAlign w:val="center"/>
            <w:hideMark/>
          </w:tcPr>
          <w:p w:rsidR="004B2116" w:rsidRPr="004B2116" w:rsidRDefault="004B2116" w:rsidP="004B2116">
            <w:pPr>
              <w:spacing w:after="0" w:line="240" w:lineRule="auto"/>
              <w:jc w:val="center"/>
              <w:rPr>
                <w:rFonts w:ascii="Times New Roman" w:eastAsia="Batang" w:hAnsi="Times New Roman" w:cs="Times New Roman"/>
                <w:b/>
                <w:sz w:val="24"/>
                <w:szCs w:val="24"/>
                <w:lang w:eastAsia="ko-KR"/>
              </w:rPr>
            </w:pPr>
            <w:r w:rsidRPr="004B2116">
              <w:rPr>
                <w:rFonts w:ascii="Times New Roman" w:eastAsia="Batang" w:hAnsi="Times New Roman" w:cs="Times New Roman"/>
                <w:b/>
                <w:sz w:val="24"/>
                <w:szCs w:val="24"/>
                <w:lang w:eastAsia="ko-KR"/>
              </w:rPr>
              <w:t>2015г.</w:t>
            </w:r>
          </w:p>
        </w:tc>
      </w:tr>
      <w:tr w:rsidR="004B2116" w:rsidRPr="004B2116" w:rsidTr="008A13CF">
        <w:trPr>
          <w:trHeight w:val="574"/>
        </w:trPr>
        <w:tc>
          <w:tcPr>
            <w:tcW w:w="1731" w:type="pct"/>
            <w:shd w:val="clear" w:color="auto" w:fill="auto"/>
            <w:tcMar>
              <w:top w:w="15" w:type="dxa"/>
              <w:left w:w="15" w:type="dxa"/>
              <w:bottom w:w="0" w:type="dxa"/>
              <w:right w:w="15" w:type="dxa"/>
            </w:tcMar>
            <w:vAlign w:val="center"/>
            <w:hideMark/>
          </w:tcPr>
          <w:p w:rsidR="004B2116" w:rsidRPr="004B2116" w:rsidRDefault="004B2116" w:rsidP="004B2116">
            <w:pPr>
              <w:spacing w:after="0" w:line="240" w:lineRule="auto"/>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Численность постоянного населения (на начало года) - всего:</w:t>
            </w:r>
          </w:p>
        </w:tc>
        <w:tc>
          <w:tcPr>
            <w:tcW w:w="545" w:type="pct"/>
            <w:shd w:val="clear" w:color="auto" w:fill="auto"/>
            <w:tcMar>
              <w:top w:w="15" w:type="dxa"/>
              <w:left w:w="15" w:type="dxa"/>
              <w:bottom w:w="0" w:type="dxa"/>
              <w:right w:w="15" w:type="dxa"/>
            </w:tcMar>
            <w:vAlign w:val="center"/>
            <w:hideMark/>
          </w:tcPr>
          <w:p w:rsidR="004B2116" w:rsidRPr="004B2116" w:rsidRDefault="004B2116" w:rsidP="004B2116">
            <w:pPr>
              <w:spacing w:after="0" w:line="240" w:lineRule="auto"/>
              <w:jc w:val="center"/>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22526</w:t>
            </w:r>
          </w:p>
        </w:tc>
        <w:tc>
          <w:tcPr>
            <w:tcW w:w="545" w:type="pct"/>
            <w:shd w:val="clear" w:color="auto" w:fill="auto"/>
            <w:tcMar>
              <w:top w:w="15" w:type="dxa"/>
              <w:left w:w="15" w:type="dxa"/>
              <w:bottom w:w="0" w:type="dxa"/>
              <w:right w:w="15" w:type="dxa"/>
            </w:tcMar>
            <w:vAlign w:val="center"/>
            <w:hideMark/>
          </w:tcPr>
          <w:p w:rsidR="004B2116" w:rsidRPr="004B2116" w:rsidRDefault="004B2116" w:rsidP="004B2116">
            <w:pPr>
              <w:spacing w:after="0" w:line="240" w:lineRule="auto"/>
              <w:jc w:val="center"/>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21576</w:t>
            </w:r>
          </w:p>
        </w:tc>
        <w:tc>
          <w:tcPr>
            <w:tcW w:w="545" w:type="pct"/>
            <w:shd w:val="clear" w:color="auto" w:fill="auto"/>
            <w:tcMar>
              <w:top w:w="15" w:type="dxa"/>
              <w:left w:w="15" w:type="dxa"/>
              <w:bottom w:w="0" w:type="dxa"/>
              <w:right w:w="15" w:type="dxa"/>
            </w:tcMar>
            <w:vAlign w:val="center"/>
            <w:hideMark/>
          </w:tcPr>
          <w:p w:rsidR="004B2116" w:rsidRPr="004B2116" w:rsidRDefault="004B2116" w:rsidP="004B2116">
            <w:pPr>
              <w:spacing w:after="0" w:line="240" w:lineRule="auto"/>
              <w:jc w:val="center"/>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21427</w:t>
            </w:r>
          </w:p>
        </w:tc>
        <w:tc>
          <w:tcPr>
            <w:tcW w:w="545" w:type="pct"/>
            <w:shd w:val="clear" w:color="auto" w:fill="auto"/>
            <w:tcMar>
              <w:top w:w="15" w:type="dxa"/>
              <w:left w:w="15" w:type="dxa"/>
              <w:bottom w:w="0" w:type="dxa"/>
              <w:right w:w="15" w:type="dxa"/>
            </w:tcMar>
            <w:vAlign w:val="center"/>
            <w:hideMark/>
          </w:tcPr>
          <w:p w:rsidR="004B2116" w:rsidRPr="004B2116" w:rsidRDefault="004B2116" w:rsidP="004B2116">
            <w:pPr>
              <w:spacing w:after="0" w:line="240" w:lineRule="auto"/>
              <w:jc w:val="center"/>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21390</w:t>
            </w:r>
          </w:p>
        </w:tc>
        <w:tc>
          <w:tcPr>
            <w:tcW w:w="545" w:type="pct"/>
            <w:shd w:val="clear" w:color="auto" w:fill="auto"/>
            <w:tcMar>
              <w:top w:w="15" w:type="dxa"/>
              <w:left w:w="15" w:type="dxa"/>
              <w:bottom w:w="0" w:type="dxa"/>
              <w:right w:w="15" w:type="dxa"/>
            </w:tcMar>
            <w:vAlign w:val="center"/>
            <w:hideMark/>
          </w:tcPr>
          <w:p w:rsidR="004B2116" w:rsidRPr="004B2116" w:rsidRDefault="004B2116" w:rsidP="004B2116">
            <w:pPr>
              <w:spacing w:after="0" w:line="240" w:lineRule="auto"/>
              <w:jc w:val="center"/>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21214</w:t>
            </w:r>
          </w:p>
        </w:tc>
        <w:tc>
          <w:tcPr>
            <w:tcW w:w="545" w:type="pct"/>
            <w:shd w:val="clear" w:color="auto" w:fill="auto"/>
            <w:tcMar>
              <w:top w:w="15" w:type="dxa"/>
              <w:left w:w="15" w:type="dxa"/>
              <w:bottom w:w="0" w:type="dxa"/>
              <w:right w:w="15" w:type="dxa"/>
            </w:tcMar>
            <w:vAlign w:val="center"/>
            <w:hideMark/>
          </w:tcPr>
          <w:p w:rsidR="004B2116" w:rsidRPr="004B2116" w:rsidRDefault="004B2116" w:rsidP="004B2116">
            <w:pPr>
              <w:spacing w:after="0" w:line="240" w:lineRule="auto"/>
              <w:jc w:val="center"/>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21094</w:t>
            </w:r>
          </w:p>
        </w:tc>
      </w:tr>
      <w:tr w:rsidR="004B2116" w:rsidRPr="004B2116" w:rsidTr="008A13CF">
        <w:trPr>
          <w:trHeight w:val="300"/>
        </w:trPr>
        <w:tc>
          <w:tcPr>
            <w:tcW w:w="1731" w:type="pct"/>
            <w:shd w:val="clear" w:color="auto" w:fill="auto"/>
            <w:tcMar>
              <w:top w:w="15" w:type="dxa"/>
              <w:left w:w="15" w:type="dxa"/>
              <w:bottom w:w="0" w:type="dxa"/>
              <w:right w:w="15" w:type="dxa"/>
            </w:tcMar>
            <w:vAlign w:val="center"/>
            <w:hideMark/>
          </w:tcPr>
          <w:p w:rsidR="004B2116" w:rsidRPr="004B2116" w:rsidRDefault="004B2116" w:rsidP="004B2116">
            <w:pPr>
              <w:spacing w:after="0" w:line="240" w:lineRule="auto"/>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 xml:space="preserve">Число </w:t>
            </w:r>
            <w:proofErr w:type="gramStart"/>
            <w:r w:rsidRPr="004B2116">
              <w:rPr>
                <w:rFonts w:ascii="Times New Roman" w:eastAsia="Batang" w:hAnsi="Times New Roman" w:cs="Times New Roman"/>
                <w:sz w:val="24"/>
                <w:szCs w:val="24"/>
                <w:lang w:eastAsia="ko-KR"/>
              </w:rPr>
              <w:t>родившихся</w:t>
            </w:r>
            <w:proofErr w:type="gramEnd"/>
            <w:r w:rsidRPr="004B2116">
              <w:rPr>
                <w:rFonts w:ascii="Times New Roman" w:eastAsia="Batang" w:hAnsi="Times New Roman" w:cs="Times New Roman"/>
                <w:sz w:val="24"/>
                <w:szCs w:val="24"/>
                <w:lang w:eastAsia="ko-KR"/>
              </w:rPr>
              <w:t xml:space="preserve"> за год</w:t>
            </w:r>
          </w:p>
        </w:tc>
        <w:tc>
          <w:tcPr>
            <w:tcW w:w="545" w:type="pct"/>
            <w:shd w:val="clear" w:color="auto" w:fill="auto"/>
            <w:tcMar>
              <w:top w:w="15" w:type="dxa"/>
              <w:left w:w="15" w:type="dxa"/>
              <w:bottom w:w="0" w:type="dxa"/>
              <w:right w:w="15" w:type="dxa"/>
            </w:tcMar>
            <w:vAlign w:val="center"/>
            <w:hideMark/>
          </w:tcPr>
          <w:p w:rsidR="004B2116" w:rsidRPr="004B2116" w:rsidRDefault="004B2116" w:rsidP="004B2116">
            <w:pPr>
              <w:spacing w:after="0" w:line="240" w:lineRule="auto"/>
              <w:jc w:val="center"/>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258</w:t>
            </w:r>
          </w:p>
        </w:tc>
        <w:tc>
          <w:tcPr>
            <w:tcW w:w="545" w:type="pct"/>
            <w:shd w:val="clear" w:color="auto" w:fill="auto"/>
            <w:tcMar>
              <w:top w:w="15" w:type="dxa"/>
              <w:left w:w="15" w:type="dxa"/>
              <w:bottom w:w="0" w:type="dxa"/>
              <w:right w:w="15" w:type="dxa"/>
            </w:tcMar>
            <w:vAlign w:val="center"/>
            <w:hideMark/>
          </w:tcPr>
          <w:p w:rsidR="004B2116" w:rsidRPr="004B2116" w:rsidRDefault="004B2116" w:rsidP="004B2116">
            <w:pPr>
              <w:spacing w:after="0" w:line="240" w:lineRule="auto"/>
              <w:jc w:val="center"/>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251</w:t>
            </w:r>
          </w:p>
        </w:tc>
        <w:tc>
          <w:tcPr>
            <w:tcW w:w="545" w:type="pct"/>
            <w:shd w:val="clear" w:color="auto" w:fill="auto"/>
            <w:tcMar>
              <w:top w:w="15" w:type="dxa"/>
              <w:left w:w="15" w:type="dxa"/>
              <w:bottom w:w="0" w:type="dxa"/>
              <w:right w:w="15" w:type="dxa"/>
            </w:tcMar>
            <w:vAlign w:val="center"/>
            <w:hideMark/>
          </w:tcPr>
          <w:p w:rsidR="004B2116" w:rsidRPr="004B2116" w:rsidRDefault="004B2116" w:rsidP="004B2116">
            <w:pPr>
              <w:spacing w:after="0" w:line="240" w:lineRule="auto"/>
              <w:jc w:val="center"/>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333</w:t>
            </w:r>
          </w:p>
        </w:tc>
        <w:tc>
          <w:tcPr>
            <w:tcW w:w="545" w:type="pct"/>
            <w:shd w:val="clear" w:color="auto" w:fill="auto"/>
            <w:tcMar>
              <w:top w:w="15" w:type="dxa"/>
              <w:left w:w="15" w:type="dxa"/>
              <w:bottom w:w="0" w:type="dxa"/>
              <w:right w:w="15" w:type="dxa"/>
            </w:tcMar>
            <w:vAlign w:val="center"/>
            <w:hideMark/>
          </w:tcPr>
          <w:p w:rsidR="004B2116" w:rsidRPr="004B2116" w:rsidRDefault="004B2116" w:rsidP="004B2116">
            <w:pPr>
              <w:spacing w:after="0" w:line="240" w:lineRule="auto"/>
              <w:jc w:val="center"/>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313</w:t>
            </w:r>
          </w:p>
        </w:tc>
        <w:tc>
          <w:tcPr>
            <w:tcW w:w="545" w:type="pct"/>
            <w:shd w:val="clear" w:color="auto" w:fill="auto"/>
            <w:tcMar>
              <w:top w:w="15" w:type="dxa"/>
              <w:left w:w="15" w:type="dxa"/>
              <w:bottom w:w="0" w:type="dxa"/>
              <w:right w:w="15" w:type="dxa"/>
            </w:tcMar>
            <w:vAlign w:val="center"/>
            <w:hideMark/>
          </w:tcPr>
          <w:p w:rsidR="004B2116" w:rsidRPr="004B2116" w:rsidRDefault="004B2116" w:rsidP="004B2116">
            <w:pPr>
              <w:spacing w:after="0" w:line="240" w:lineRule="auto"/>
              <w:jc w:val="center"/>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285</w:t>
            </w:r>
          </w:p>
        </w:tc>
        <w:tc>
          <w:tcPr>
            <w:tcW w:w="545" w:type="pct"/>
            <w:shd w:val="clear" w:color="auto" w:fill="auto"/>
            <w:tcMar>
              <w:top w:w="15" w:type="dxa"/>
              <w:left w:w="15" w:type="dxa"/>
              <w:bottom w:w="0" w:type="dxa"/>
              <w:right w:w="15" w:type="dxa"/>
            </w:tcMar>
            <w:vAlign w:val="center"/>
            <w:hideMark/>
          </w:tcPr>
          <w:p w:rsidR="004B2116" w:rsidRPr="004B2116" w:rsidRDefault="004B2116" w:rsidP="004B2116">
            <w:pPr>
              <w:spacing w:after="0" w:line="240" w:lineRule="auto"/>
              <w:jc w:val="center"/>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276</w:t>
            </w:r>
          </w:p>
        </w:tc>
      </w:tr>
      <w:tr w:rsidR="004B2116" w:rsidRPr="004B2116" w:rsidTr="008A13CF">
        <w:trPr>
          <w:trHeight w:val="300"/>
        </w:trPr>
        <w:tc>
          <w:tcPr>
            <w:tcW w:w="1731" w:type="pct"/>
            <w:shd w:val="clear" w:color="auto" w:fill="auto"/>
            <w:tcMar>
              <w:top w:w="15" w:type="dxa"/>
              <w:left w:w="15" w:type="dxa"/>
              <w:bottom w:w="0" w:type="dxa"/>
              <w:right w:w="15" w:type="dxa"/>
            </w:tcMar>
            <w:vAlign w:val="center"/>
            <w:hideMark/>
          </w:tcPr>
          <w:p w:rsidR="004B2116" w:rsidRPr="004B2116" w:rsidRDefault="004B2116" w:rsidP="004B2116">
            <w:pPr>
              <w:spacing w:after="0" w:line="240" w:lineRule="auto"/>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 xml:space="preserve">Число </w:t>
            </w:r>
            <w:proofErr w:type="gramStart"/>
            <w:r w:rsidRPr="004B2116">
              <w:rPr>
                <w:rFonts w:ascii="Times New Roman" w:eastAsia="Batang" w:hAnsi="Times New Roman" w:cs="Times New Roman"/>
                <w:sz w:val="24"/>
                <w:szCs w:val="24"/>
                <w:lang w:eastAsia="ko-KR"/>
              </w:rPr>
              <w:t>умерших</w:t>
            </w:r>
            <w:proofErr w:type="gramEnd"/>
            <w:r w:rsidRPr="004B2116">
              <w:rPr>
                <w:rFonts w:ascii="Times New Roman" w:eastAsia="Batang" w:hAnsi="Times New Roman" w:cs="Times New Roman"/>
                <w:sz w:val="24"/>
                <w:szCs w:val="24"/>
                <w:lang w:eastAsia="ko-KR"/>
              </w:rPr>
              <w:t xml:space="preserve"> за год</w:t>
            </w:r>
          </w:p>
        </w:tc>
        <w:tc>
          <w:tcPr>
            <w:tcW w:w="545" w:type="pct"/>
            <w:shd w:val="clear" w:color="auto" w:fill="auto"/>
            <w:tcMar>
              <w:top w:w="15" w:type="dxa"/>
              <w:left w:w="15" w:type="dxa"/>
              <w:bottom w:w="0" w:type="dxa"/>
              <w:right w:w="15" w:type="dxa"/>
            </w:tcMar>
            <w:vAlign w:val="center"/>
            <w:hideMark/>
          </w:tcPr>
          <w:p w:rsidR="004B2116" w:rsidRPr="004B2116" w:rsidRDefault="004B2116" w:rsidP="004B2116">
            <w:pPr>
              <w:spacing w:after="0" w:line="240" w:lineRule="auto"/>
              <w:jc w:val="center"/>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432</w:t>
            </w:r>
          </w:p>
        </w:tc>
        <w:tc>
          <w:tcPr>
            <w:tcW w:w="545" w:type="pct"/>
            <w:shd w:val="clear" w:color="auto" w:fill="auto"/>
            <w:tcMar>
              <w:top w:w="15" w:type="dxa"/>
              <w:left w:w="15" w:type="dxa"/>
              <w:bottom w:w="0" w:type="dxa"/>
              <w:right w:w="15" w:type="dxa"/>
            </w:tcMar>
            <w:vAlign w:val="center"/>
            <w:hideMark/>
          </w:tcPr>
          <w:p w:rsidR="004B2116" w:rsidRPr="004B2116" w:rsidRDefault="004B2116" w:rsidP="004B2116">
            <w:pPr>
              <w:spacing w:after="0" w:line="240" w:lineRule="auto"/>
              <w:jc w:val="center"/>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364</w:t>
            </w:r>
          </w:p>
        </w:tc>
        <w:tc>
          <w:tcPr>
            <w:tcW w:w="545" w:type="pct"/>
            <w:shd w:val="clear" w:color="auto" w:fill="auto"/>
            <w:tcMar>
              <w:top w:w="15" w:type="dxa"/>
              <w:left w:w="15" w:type="dxa"/>
              <w:bottom w:w="0" w:type="dxa"/>
              <w:right w:w="15" w:type="dxa"/>
            </w:tcMar>
            <w:vAlign w:val="center"/>
            <w:hideMark/>
          </w:tcPr>
          <w:p w:rsidR="004B2116" w:rsidRPr="004B2116" w:rsidRDefault="004B2116" w:rsidP="004B2116">
            <w:pPr>
              <w:spacing w:after="0" w:line="240" w:lineRule="auto"/>
              <w:jc w:val="center"/>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384</w:t>
            </w:r>
          </w:p>
        </w:tc>
        <w:tc>
          <w:tcPr>
            <w:tcW w:w="545" w:type="pct"/>
            <w:shd w:val="clear" w:color="auto" w:fill="auto"/>
            <w:tcMar>
              <w:top w:w="15" w:type="dxa"/>
              <w:left w:w="15" w:type="dxa"/>
              <w:bottom w:w="0" w:type="dxa"/>
              <w:right w:w="15" w:type="dxa"/>
            </w:tcMar>
            <w:vAlign w:val="center"/>
            <w:hideMark/>
          </w:tcPr>
          <w:p w:rsidR="004B2116" w:rsidRPr="004B2116" w:rsidRDefault="004B2116" w:rsidP="004B2116">
            <w:pPr>
              <w:spacing w:after="0" w:line="240" w:lineRule="auto"/>
              <w:jc w:val="center"/>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328</w:t>
            </w:r>
          </w:p>
        </w:tc>
        <w:tc>
          <w:tcPr>
            <w:tcW w:w="545" w:type="pct"/>
            <w:shd w:val="clear" w:color="auto" w:fill="auto"/>
            <w:tcMar>
              <w:top w:w="15" w:type="dxa"/>
              <w:left w:w="15" w:type="dxa"/>
              <w:bottom w:w="0" w:type="dxa"/>
              <w:right w:w="15" w:type="dxa"/>
            </w:tcMar>
            <w:vAlign w:val="center"/>
            <w:hideMark/>
          </w:tcPr>
          <w:p w:rsidR="004B2116" w:rsidRPr="004B2116" w:rsidRDefault="004B2116" w:rsidP="004B2116">
            <w:pPr>
              <w:spacing w:after="0" w:line="240" w:lineRule="auto"/>
              <w:jc w:val="center"/>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349</w:t>
            </w:r>
          </w:p>
        </w:tc>
        <w:tc>
          <w:tcPr>
            <w:tcW w:w="545" w:type="pct"/>
            <w:shd w:val="clear" w:color="auto" w:fill="auto"/>
            <w:tcMar>
              <w:top w:w="15" w:type="dxa"/>
              <w:left w:w="15" w:type="dxa"/>
              <w:bottom w:w="0" w:type="dxa"/>
              <w:right w:w="15" w:type="dxa"/>
            </w:tcMar>
            <w:vAlign w:val="center"/>
            <w:hideMark/>
          </w:tcPr>
          <w:p w:rsidR="004B2116" w:rsidRPr="004B2116" w:rsidRDefault="004B2116" w:rsidP="004B2116">
            <w:pPr>
              <w:spacing w:after="0" w:line="240" w:lineRule="auto"/>
              <w:jc w:val="center"/>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354</w:t>
            </w:r>
          </w:p>
        </w:tc>
      </w:tr>
      <w:tr w:rsidR="004B2116" w:rsidRPr="004B2116" w:rsidTr="008A13CF">
        <w:trPr>
          <w:trHeight w:val="510"/>
        </w:trPr>
        <w:tc>
          <w:tcPr>
            <w:tcW w:w="1731" w:type="pct"/>
            <w:shd w:val="clear" w:color="auto" w:fill="auto"/>
            <w:tcMar>
              <w:top w:w="15" w:type="dxa"/>
              <w:left w:w="15" w:type="dxa"/>
              <w:bottom w:w="0" w:type="dxa"/>
              <w:right w:w="15" w:type="dxa"/>
            </w:tcMar>
            <w:vAlign w:val="center"/>
            <w:hideMark/>
          </w:tcPr>
          <w:p w:rsidR="004B2116" w:rsidRPr="004B2116" w:rsidRDefault="004B2116" w:rsidP="004B2116">
            <w:pPr>
              <w:spacing w:after="0" w:line="240" w:lineRule="auto"/>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Естественный прирос</w:t>
            </w:r>
            <w:proofErr w:type="gramStart"/>
            <w:r w:rsidRPr="004B2116">
              <w:rPr>
                <w:rFonts w:ascii="Times New Roman" w:eastAsia="Batang" w:hAnsi="Times New Roman" w:cs="Times New Roman"/>
                <w:sz w:val="24"/>
                <w:szCs w:val="24"/>
                <w:lang w:eastAsia="ko-KR"/>
              </w:rPr>
              <w:t>т(</w:t>
            </w:r>
            <w:proofErr w:type="gramEnd"/>
            <w:r w:rsidRPr="004B2116">
              <w:rPr>
                <w:rFonts w:ascii="Times New Roman" w:eastAsia="Batang" w:hAnsi="Times New Roman" w:cs="Times New Roman"/>
                <w:sz w:val="24"/>
                <w:szCs w:val="24"/>
                <w:lang w:eastAsia="ko-KR"/>
              </w:rPr>
              <w:t>+), убыль (-) населения</w:t>
            </w:r>
          </w:p>
        </w:tc>
        <w:tc>
          <w:tcPr>
            <w:tcW w:w="545" w:type="pct"/>
            <w:shd w:val="clear" w:color="auto" w:fill="auto"/>
            <w:tcMar>
              <w:top w:w="15" w:type="dxa"/>
              <w:left w:w="15" w:type="dxa"/>
              <w:bottom w:w="0" w:type="dxa"/>
              <w:right w:w="15" w:type="dxa"/>
            </w:tcMar>
            <w:vAlign w:val="center"/>
            <w:hideMark/>
          </w:tcPr>
          <w:p w:rsidR="004B2116" w:rsidRPr="004B2116" w:rsidRDefault="004B2116" w:rsidP="004B2116">
            <w:pPr>
              <w:spacing w:after="0" w:line="240" w:lineRule="auto"/>
              <w:jc w:val="center"/>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-174</w:t>
            </w:r>
          </w:p>
        </w:tc>
        <w:tc>
          <w:tcPr>
            <w:tcW w:w="545" w:type="pct"/>
            <w:shd w:val="clear" w:color="auto" w:fill="auto"/>
            <w:tcMar>
              <w:top w:w="15" w:type="dxa"/>
              <w:left w:w="15" w:type="dxa"/>
              <w:bottom w:w="0" w:type="dxa"/>
              <w:right w:w="15" w:type="dxa"/>
            </w:tcMar>
            <w:vAlign w:val="center"/>
            <w:hideMark/>
          </w:tcPr>
          <w:p w:rsidR="004B2116" w:rsidRPr="004B2116" w:rsidRDefault="004B2116" w:rsidP="004B2116">
            <w:pPr>
              <w:spacing w:after="0" w:line="240" w:lineRule="auto"/>
              <w:jc w:val="center"/>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-113</w:t>
            </w:r>
          </w:p>
        </w:tc>
        <w:tc>
          <w:tcPr>
            <w:tcW w:w="545" w:type="pct"/>
            <w:shd w:val="clear" w:color="auto" w:fill="auto"/>
            <w:tcMar>
              <w:top w:w="15" w:type="dxa"/>
              <w:left w:w="15" w:type="dxa"/>
              <w:bottom w:w="0" w:type="dxa"/>
              <w:right w:w="15" w:type="dxa"/>
            </w:tcMar>
            <w:vAlign w:val="center"/>
            <w:hideMark/>
          </w:tcPr>
          <w:p w:rsidR="004B2116" w:rsidRPr="004B2116" w:rsidRDefault="004B2116" w:rsidP="004B2116">
            <w:pPr>
              <w:spacing w:after="0" w:line="240" w:lineRule="auto"/>
              <w:jc w:val="center"/>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-51</w:t>
            </w:r>
          </w:p>
        </w:tc>
        <w:tc>
          <w:tcPr>
            <w:tcW w:w="545" w:type="pct"/>
            <w:shd w:val="clear" w:color="auto" w:fill="auto"/>
            <w:tcMar>
              <w:top w:w="15" w:type="dxa"/>
              <w:left w:w="15" w:type="dxa"/>
              <w:bottom w:w="0" w:type="dxa"/>
              <w:right w:w="15" w:type="dxa"/>
            </w:tcMar>
            <w:vAlign w:val="center"/>
            <w:hideMark/>
          </w:tcPr>
          <w:p w:rsidR="004B2116" w:rsidRPr="004B2116" w:rsidRDefault="004B2116" w:rsidP="004B2116">
            <w:pPr>
              <w:spacing w:after="0" w:line="240" w:lineRule="auto"/>
              <w:jc w:val="center"/>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-15</w:t>
            </w:r>
          </w:p>
        </w:tc>
        <w:tc>
          <w:tcPr>
            <w:tcW w:w="545" w:type="pct"/>
            <w:shd w:val="clear" w:color="auto" w:fill="auto"/>
            <w:tcMar>
              <w:top w:w="15" w:type="dxa"/>
              <w:left w:w="15" w:type="dxa"/>
              <w:bottom w:w="0" w:type="dxa"/>
              <w:right w:w="15" w:type="dxa"/>
            </w:tcMar>
            <w:vAlign w:val="center"/>
            <w:hideMark/>
          </w:tcPr>
          <w:p w:rsidR="004B2116" w:rsidRPr="004B2116" w:rsidRDefault="004B2116" w:rsidP="004B2116">
            <w:pPr>
              <w:spacing w:after="0" w:line="240" w:lineRule="auto"/>
              <w:jc w:val="center"/>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-64</w:t>
            </w:r>
          </w:p>
        </w:tc>
        <w:tc>
          <w:tcPr>
            <w:tcW w:w="545" w:type="pct"/>
            <w:shd w:val="clear" w:color="auto" w:fill="auto"/>
            <w:tcMar>
              <w:top w:w="15" w:type="dxa"/>
              <w:left w:w="15" w:type="dxa"/>
              <w:bottom w:w="0" w:type="dxa"/>
              <w:right w:w="15" w:type="dxa"/>
            </w:tcMar>
            <w:vAlign w:val="center"/>
            <w:hideMark/>
          </w:tcPr>
          <w:p w:rsidR="004B2116" w:rsidRPr="004B2116" w:rsidRDefault="004B2116" w:rsidP="004B2116">
            <w:pPr>
              <w:spacing w:after="0" w:line="240" w:lineRule="auto"/>
              <w:jc w:val="center"/>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-78</w:t>
            </w:r>
          </w:p>
        </w:tc>
      </w:tr>
      <w:tr w:rsidR="004B2116" w:rsidRPr="004B2116" w:rsidTr="008A13CF">
        <w:trPr>
          <w:trHeight w:val="300"/>
        </w:trPr>
        <w:tc>
          <w:tcPr>
            <w:tcW w:w="1731" w:type="pct"/>
            <w:shd w:val="clear" w:color="auto" w:fill="auto"/>
            <w:tcMar>
              <w:top w:w="15" w:type="dxa"/>
              <w:left w:w="15" w:type="dxa"/>
              <w:bottom w:w="0" w:type="dxa"/>
              <w:right w:w="15" w:type="dxa"/>
            </w:tcMar>
            <w:vAlign w:val="center"/>
            <w:hideMark/>
          </w:tcPr>
          <w:p w:rsidR="004B2116" w:rsidRPr="004B2116" w:rsidRDefault="004B2116" w:rsidP="004B2116">
            <w:pPr>
              <w:spacing w:after="0" w:line="240" w:lineRule="auto"/>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 xml:space="preserve">Число прибытий за год </w:t>
            </w:r>
          </w:p>
        </w:tc>
        <w:tc>
          <w:tcPr>
            <w:tcW w:w="545" w:type="pct"/>
            <w:shd w:val="clear" w:color="auto" w:fill="auto"/>
            <w:tcMar>
              <w:top w:w="15" w:type="dxa"/>
              <w:left w:w="15" w:type="dxa"/>
              <w:bottom w:w="0" w:type="dxa"/>
              <w:right w:w="15" w:type="dxa"/>
            </w:tcMar>
            <w:vAlign w:val="center"/>
            <w:hideMark/>
          </w:tcPr>
          <w:p w:rsidR="004B2116" w:rsidRPr="004B2116" w:rsidRDefault="004B2116" w:rsidP="004B2116">
            <w:pPr>
              <w:spacing w:after="0" w:line="240" w:lineRule="auto"/>
              <w:jc w:val="center"/>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458</w:t>
            </w:r>
          </w:p>
        </w:tc>
        <w:tc>
          <w:tcPr>
            <w:tcW w:w="545" w:type="pct"/>
            <w:shd w:val="clear" w:color="auto" w:fill="auto"/>
            <w:tcMar>
              <w:top w:w="15" w:type="dxa"/>
              <w:left w:w="15" w:type="dxa"/>
              <w:bottom w:w="0" w:type="dxa"/>
              <w:right w:w="15" w:type="dxa"/>
            </w:tcMar>
            <w:vAlign w:val="center"/>
            <w:hideMark/>
          </w:tcPr>
          <w:p w:rsidR="004B2116" w:rsidRPr="004B2116" w:rsidRDefault="004B2116" w:rsidP="004B2116">
            <w:pPr>
              <w:spacing w:after="0" w:line="240" w:lineRule="auto"/>
              <w:jc w:val="center"/>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633</w:t>
            </w:r>
          </w:p>
        </w:tc>
        <w:tc>
          <w:tcPr>
            <w:tcW w:w="545" w:type="pct"/>
            <w:shd w:val="clear" w:color="auto" w:fill="auto"/>
            <w:tcMar>
              <w:top w:w="15" w:type="dxa"/>
              <w:left w:w="15" w:type="dxa"/>
              <w:bottom w:w="0" w:type="dxa"/>
              <w:right w:w="15" w:type="dxa"/>
            </w:tcMar>
            <w:vAlign w:val="center"/>
            <w:hideMark/>
          </w:tcPr>
          <w:p w:rsidR="004B2116" w:rsidRPr="004B2116" w:rsidRDefault="004B2116" w:rsidP="004B2116">
            <w:pPr>
              <w:spacing w:after="0" w:line="240" w:lineRule="auto"/>
              <w:jc w:val="center"/>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754</w:t>
            </w:r>
          </w:p>
        </w:tc>
        <w:tc>
          <w:tcPr>
            <w:tcW w:w="545" w:type="pct"/>
            <w:shd w:val="clear" w:color="auto" w:fill="auto"/>
            <w:tcMar>
              <w:top w:w="15" w:type="dxa"/>
              <w:left w:w="15" w:type="dxa"/>
              <w:bottom w:w="0" w:type="dxa"/>
              <w:right w:w="15" w:type="dxa"/>
            </w:tcMar>
            <w:vAlign w:val="center"/>
            <w:hideMark/>
          </w:tcPr>
          <w:p w:rsidR="004B2116" w:rsidRPr="004B2116" w:rsidRDefault="004B2116" w:rsidP="004B2116">
            <w:pPr>
              <w:spacing w:after="0" w:line="240" w:lineRule="auto"/>
              <w:jc w:val="center"/>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720</w:t>
            </w:r>
          </w:p>
        </w:tc>
        <w:tc>
          <w:tcPr>
            <w:tcW w:w="545" w:type="pct"/>
            <w:shd w:val="clear" w:color="auto" w:fill="auto"/>
            <w:tcMar>
              <w:top w:w="15" w:type="dxa"/>
              <w:left w:w="15" w:type="dxa"/>
              <w:bottom w:w="0" w:type="dxa"/>
              <w:right w:w="15" w:type="dxa"/>
            </w:tcMar>
            <w:vAlign w:val="center"/>
            <w:hideMark/>
          </w:tcPr>
          <w:p w:rsidR="004B2116" w:rsidRPr="004B2116" w:rsidRDefault="004B2116" w:rsidP="004B2116">
            <w:pPr>
              <w:spacing w:after="0" w:line="240" w:lineRule="auto"/>
              <w:jc w:val="center"/>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936</w:t>
            </w:r>
          </w:p>
        </w:tc>
        <w:tc>
          <w:tcPr>
            <w:tcW w:w="545" w:type="pct"/>
            <w:shd w:val="clear" w:color="auto" w:fill="auto"/>
            <w:tcMar>
              <w:top w:w="15" w:type="dxa"/>
              <w:left w:w="15" w:type="dxa"/>
              <w:bottom w:w="0" w:type="dxa"/>
              <w:right w:w="15" w:type="dxa"/>
            </w:tcMar>
            <w:vAlign w:val="center"/>
            <w:hideMark/>
          </w:tcPr>
          <w:p w:rsidR="004B2116" w:rsidRPr="004B2116" w:rsidRDefault="004B2116" w:rsidP="004B2116">
            <w:pPr>
              <w:spacing w:after="0" w:line="240" w:lineRule="auto"/>
              <w:jc w:val="center"/>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744</w:t>
            </w:r>
          </w:p>
        </w:tc>
      </w:tr>
      <w:tr w:rsidR="004B2116" w:rsidRPr="004B2116" w:rsidTr="008A13CF">
        <w:trPr>
          <w:trHeight w:val="300"/>
        </w:trPr>
        <w:tc>
          <w:tcPr>
            <w:tcW w:w="1731" w:type="pct"/>
            <w:shd w:val="clear" w:color="auto" w:fill="auto"/>
            <w:tcMar>
              <w:top w:w="15" w:type="dxa"/>
              <w:left w:w="15" w:type="dxa"/>
              <w:bottom w:w="0" w:type="dxa"/>
              <w:right w:w="15" w:type="dxa"/>
            </w:tcMar>
            <w:vAlign w:val="center"/>
            <w:hideMark/>
          </w:tcPr>
          <w:p w:rsidR="004B2116" w:rsidRPr="004B2116" w:rsidRDefault="004B2116" w:rsidP="004B2116">
            <w:pPr>
              <w:spacing w:after="0" w:line="240" w:lineRule="auto"/>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 xml:space="preserve">Число выбытий за год </w:t>
            </w:r>
          </w:p>
        </w:tc>
        <w:tc>
          <w:tcPr>
            <w:tcW w:w="545" w:type="pct"/>
            <w:shd w:val="clear" w:color="auto" w:fill="auto"/>
            <w:tcMar>
              <w:top w:w="15" w:type="dxa"/>
              <w:left w:w="15" w:type="dxa"/>
              <w:bottom w:w="0" w:type="dxa"/>
              <w:right w:w="15" w:type="dxa"/>
            </w:tcMar>
            <w:vAlign w:val="center"/>
            <w:hideMark/>
          </w:tcPr>
          <w:p w:rsidR="004B2116" w:rsidRPr="004B2116" w:rsidRDefault="004B2116" w:rsidP="004B2116">
            <w:pPr>
              <w:spacing w:after="0" w:line="240" w:lineRule="auto"/>
              <w:jc w:val="center"/>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473</w:t>
            </w:r>
          </w:p>
        </w:tc>
        <w:tc>
          <w:tcPr>
            <w:tcW w:w="545" w:type="pct"/>
            <w:shd w:val="clear" w:color="auto" w:fill="auto"/>
            <w:tcMar>
              <w:top w:w="15" w:type="dxa"/>
              <w:left w:w="15" w:type="dxa"/>
              <w:bottom w:w="0" w:type="dxa"/>
              <w:right w:w="15" w:type="dxa"/>
            </w:tcMar>
            <w:vAlign w:val="center"/>
            <w:hideMark/>
          </w:tcPr>
          <w:p w:rsidR="004B2116" w:rsidRPr="004B2116" w:rsidRDefault="004B2116" w:rsidP="004B2116">
            <w:pPr>
              <w:spacing w:after="0" w:line="240" w:lineRule="auto"/>
              <w:jc w:val="center"/>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669</w:t>
            </w:r>
          </w:p>
        </w:tc>
        <w:tc>
          <w:tcPr>
            <w:tcW w:w="545" w:type="pct"/>
            <w:shd w:val="clear" w:color="auto" w:fill="auto"/>
            <w:tcMar>
              <w:top w:w="15" w:type="dxa"/>
              <w:left w:w="15" w:type="dxa"/>
              <w:bottom w:w="0" w:type="dxa"/>
              <w:right w:w="15" w:type="dxa"/>
            </w:tcMar>
            <w:vAlign w:val="center"/>
            <w:hideMark/>
          </w:tcPr>
          <w:p w:rsidR="004B2116" w:rsidRPr="004B2116" w:rsidRDefault="004B2116" w:rsidP="004B2116">
            <w:pPr>
              <w:spacing w:after="0" w:line="240" w:lineRule="auto"/>
              <w:jc w:val="center"/>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740</w:t>
            </w:r>
          </w:p>
        </w:tc>
        <w:tc>
          <w:tcPr>
            <w:tcW w:w="545" w:type="pct"/>
            <w:shd w:val="clear" w:color="auto" w:fill="auto"/>
            <w:tcMar>
              <w:top w:w="15" w:type="dxa"/>
              <w:left w:w="15" w:type="dxa"/>
              <w:bottom w:w="0" w:type="dxa"/>
              <w:right w:w="15" w:type="dxa"/>
            </w:tcMar>
            <w:vAlign w:val="center"/>
            <w:hideMark/>
          </w:tcPr>
          <w:p w:rsidR="004B2116" w:rsidRPr="004B2116" w:rsidRDefault="004B2116" w:rsidP="004B2116">
            <w:pPr>
              <w:spacing w:after="0" w:line="240" w:lineRule="auto"/>
              <w:jc w:val="center"/>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881</w:t>
            </w:r>
          </w:p>
        </w:tc>
        <w:tc>
          <w:tcPr>
            <w:tcW w:w="545" w:type="pct"/>
            <w:shd w:val="clear" w:color="auto" w:fill="auto"/>
            <w:tcMar>
              <w:top w:w="15" w:type="dxa"/>
              <w:left w:w="15" w:type="dxa"/>
              <w:bottom w:w="0" w:type="dxa"/>
              <w:right w:w="15" w:type="dxa"/>
            </w:tcMar>
            <w:vAlign w:val="center"/>
            <w:hideMark/>
          </w:tcPr>
          <w:p w:rsidR="004B2116" w:rsidRPr="004B2116" w:rsidRDefault="004B2116" w:rsidP="004B2116">
            <w:pPr>
              <w:spacing w:after="0" w:line="240" w:lineRule="auto"/>
              <w:jc w:val="center"/>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992</w:t>
            </w:r>
          </w:p>
        </w:tc>
        <w:tc>
          <w:tcPr>
            <w:tcW w:w="545" w:type="pct"/>
            <w:shd w:val="clear" w:color="auto" w:fill="auto"/>
            <w:tcMar>
              <w:top w:w="15" w:type="dxa"/>
              <w:left w:w="15" w:type="dxa"/>
              <w:bottom w:w="0" w:type="dxa"/>
              <w:right w:w="15" w:type="dxa"/>
            </w:tcMar>
            <w:vAlign w:val="center"/>
            <w:hideMark/>
          </w:tcPr>
          <w:p w:rsidR="004B2116" w:rsidRPr="004B2116" w:rsidRDefault="004B2116" w:rsidP="004B2116">
            <w:pPr>
              <w:spacing w:after="0" w:line="240" w:lineRule="auto"/>
              <w:jc w:val="center"/>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801</w:t>
            </w:r>
          </w:p>
        </w:tc>
      </w:tr>
      <w:tr w:rsidR="004B2116" w:rsidRPr="004B2116" w:rsidTr="008A13CF">
        <w:trPr>
          <w:trHeight w:val="640"/>
        </w:trPr>
        <w:tc>
          <w:tcPr>
            <w:tcW w:w="1731" w:type="pct"/>
            <w:shd w:val="clear" w:color="auto" w:fill="auto"/>
            <w:tcMar>
              <w:top w:w="15" w:type="dxa"/>
              <w:left w:w="15" w:type="dxa"/>
              <w:bottom w:w="0" w:type="dxa"/>
              <w:right w:w="15" w:type="dxa"/>
            </w:tcMar>
            <w:vAlign w:val="center"/>
            <w:hideMark/>
          </w:tcPr>
          <w:p w:rsidR="004B2116" w:rsidRPr="004B2116" w:rsidRDefault="004B2116" w:rsidP="004B2116">
            <w:pPr>
              <w:spacing w:after="0" w:line="240" w:lineRule="auto"/>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Миграционный прирос</w:t>
            </w:r>
            <w:proofErr w:type="gramStart"/>
            <w:r w:rsidRPr="004B2116">
              <w:rPr>
                <w:rFonts w:ascii="Times New Roman" w:eastAsia="Batang" w:hAnsi="Times New Roman" w:cs="Times New Roman"/>
                <w:sz w:val="24"/>
                <w:szCs w:val="24"/>
                <w:lang w:eastAsia="ko-KR"/>
              </w:rPr>
              <w:t>т(</w:t>
            </w:r>
            <w:proofErr w:type="gramEnd"/>
            <w:r w:rsidRPr="004B2116">
              <w:rPr>
                <w:rFonts w:ascii="Times New Roman" w:eastAsia="Batang" w:hAnsi="Times New Roman" w:cs="Times New Roman"/>
                <w:sz w:val="24"/>
                <w:szCs w:val="24"/>
                <w:lang w:eastAsia="ko-KR"/>
              </w:rPr>
              <w:t xml:space="preserve">+), снижение (-) населения 1) </w:t>
            </w:r>
          </w:p>
        </w:tc>
        <w:tc>
          <w:tcPr>
            <w:tcW w:w="545" w:type="pct"/>
            <w:shd w:val="clear" w:color="auto" w:fill="auto"/>
            <w:tcMar>
              <w:top w:w="15" w:type="dxa"/>
              <w:left w:w="15" w:type="dxa"/>
              <w:bottom w:w="0" w:type="dxa"/>
              <w:right w:w="15" w:type="dxa"/>
            </w:tcMar>
            <w:vAlign w:val="center"/>
            <w:hideMark/>
          </w:tcPr>
          <w:p w:rsidR="004B2116" w:rsidRPr="004B2116" w:rsidRDefault="004B2116" w:rsidP="004B2116">
            <w:pPr>
              <w:spacing w:after="0" w:line="240" w:lineRule="auto"/>
              <w:jc w:val="center"/>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-15</w:t>
            </w:r>
          </w:p>
        </w:tc>
        <w:tc>
          <w:tcPr>
            <w:tcW w:w="545" w:type="pct"/>
            <w:shd w:val="clear" w:color="auto" w:fill="auto"/>
            <w:tcMar>
              <w:top w:w="15" w:type="dxa"/>
              <w:left w:w="15" w:type="dxa"/>
              <w:bottom w:w="0" w:type="dxa"/>
              <w:right w:w="15" w:type="dxa"/>
            </w:tcMar>
            <w:vAlign w:val="center"/>
            <w:hideMark/>
          </w:tcPr>
          <w:p w:rsidR="004B2116" w:rsidRPr="004B2116" w:rsidRDefault="004B2116" w:rsidP="004B2116">
            <w:pPr>
              <w:spacing w:after="0" w:line="240" w:lineRule="auto"/>
              <w:jc w:val="center"/>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-36</w:t>
            </w:r>
          </w:p>
        </w:tc>
        <w:tc>
          <w:tcPr>
            <w:tcW w:w="545" w:type="pct"/>
            <w:shd w:val="clear" w:color="auto" w:fill="auto"/>
            <w:tcMar>
              <w:top w:w="15" w:type="dxa"/>
              <w:left w:w="15" w:type="dxa"/>
              <w:bottom w:w="0" w:type="dxa"/>
              <w:right w:w="15" w:type="dxa"/>
            </w:tcMar>
            <w:vAlign w:val="center"/>
            <w:hideMark/>
          </w:tcPr>
          <w:p w:rsidR="004B2116" w:rsidRPr="004B2116" w:rsidRDefault="004B2116" w:rsidP="004B2116">
            <w:pPr>
              <w:spacing w:after="0" w:line="240" w:lineRule="auto"/>
              <w:jc w:val="center"/>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14</w:t>
            </w:r>
          </w:p>
        </w:tc>
        <w:tc>
          <w:tcPr>
            <w:tcW w:w="545" w:type="pct"/>
            <w:shd w:val="clear" w:color="auto" w:fill="auto"/>
            <w:tcMar>
              <w:top w:w="15" w:type="dxa"/>
              <w:left w:w="15" w:type="dxa"/>
              <w:bottom w:w="0" w:type="dxa"/>
              <w:right w:w="15" w:type="dxa"/>
            </w:tcMar>
            <w:vAlign w:val="center"/>
            <w:hideMark/>
          </w:tcPr>
          <w:p w:rsidR="004B2116" w:rsidRPr="004B2116" w:rsidRDefault="004B2116" w:rsidP="004B2116">
            <w:pPr>
              <w:spacing w:after="0" w:line="240" w:lineRule="auto"/>
              <w:jc w:val="center"/>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-161</w:t>
            </w:r>
          </w:p>
        </w:tc>
        <w:tc>
          <w:tcPr>
            <w:tcW w:w="545" w:type="pct"/>
            <w:shd w:val="clear" w:color="auto" w:fill="auto"/>
            <w:tcMar>
              <w:top w:w="15" w:type="dxa"/>
              <w:left w:w="15" w:type="dxa"/>
              <w:bottom w:w="0" w:type="dxa"/>
              <w:right w:w="15" w:type="dxa"/>
            </w:tcMar>
            <w:vAlign w:val="center"/>
            <w:hideMark/>
          </w:tcPr>
          <w:p w:rsidR="004B2116" w:rsidRPr="004B2116" w:rsidRDefault="004B2116" w:rsidP="004B2116">
            <w:pPr>
              <w:spacing w:after="0" w:line="240" w:lineRule="auto"/>
              <w:jc w:val="center"/>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-56</w:t>
            </w:r>
          </w:p>
        </w:tc>
        <w:tc>
          <w:tcPr>
            <w:tcW w:w="545" w:type="pct"/>
            <w:shd w:val="clear" w:color="auto" w:fill="auto"/>
            <w:tcMar>
              <w:top w:w="15" w:type="dxa"/>
              <w:left w:w="15" w:type="dxa"/>
              <w:bottom w:w="0" w:type="dxa"/>
              <w:right w:w="15" w:type="dxa"/>
            </w:tcMar>
            <w:vAlign w:val="center"/>
            <w:hideMark/>
          </w:tcPr>
          <w:p w:rsidR="004B2116" w:rsidRPr="004B2116" w:rsidRDefault="004B2116" w:rsidP="004B2116">
            <w:pPr>
              <w:spacing w:after="0" w:line="240" w:lineRule="auto"/>
              <w:jc w:val="center"/>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-57</w:t>
            </w:r>
          </w:p>
        </w:tc>
      </w:tr>
      <w:tr w:rsidR="004B2116" w:rsidRPr="004B2116" w:rsidTr="008A13CF">
        <w:trPr>
          <w:trHeight w:val="382"/>
        </w:trPr>
        <w:tc>
          <w:tcPr>
            <w:tcW w:w="1731" w:type="pct"/>
            <w:shd w:val="clear" w:color="auto" w:fill="auto"/>
            <w:tcMar>
              <w:top w:w="15" w:type="dxa"/>
              <w:left w:w="15" w:type="dxa"/>
              <w:bottom w:w="0" w:type="dxa"/>
              <w:right w:w="15" w:type="dxa"/>
            </w:tcMar>
            <w:vAlign w:val="center"/>
            <w:hideMark/>
          </w:tcPr>
          <w:p w:rsidR="004B2116" w:rsidRPr="004B2116" w:rsidRDefault="004B2116" w:rsidP="004B2116">
            <w:pPr>
              <w:spacing w:after="0" w:line="240" w:lineRule="auto"/>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 xml:space="preserve"> Уровень рождаемости, на 1000 чел.</w:t>
            </w:r>
          </w:p>
        </w:tc>
        <w:tc>
          <w:tcPr>
            <w:tcW w:w="545" w:type="pct"/>
            <w:shd w:val="clear" w:color="auto" w:fill="auto"/>
            <w:tcMar>
              <w:top w:w="15" w:type="dxa"/>
              <w:left w:w="15" w:type="dxa"/>
              <w:bottom w:w="0" w:type="dxa"/>
              <w:right w:w="15" w:type="dxa"/>
            </w:tcMar>
            <w:vAlign w:val="center"/>
            <w:hideMark/>
          </w:tcPr>
          <w:p w:rsidR="004B2116" w:rsidRPr="004B2116" w:rsidRDefault="004B2116" w:rsidP="004B2116">
            <w:pPr>
              <w:spacing w:after="0" w:line="240" w:lineRule="auto"/>
              <w:jc w:val="center"/>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11,9</w:t>
            </w:r>
          </w:p>
        </w:tc>
        <w:tc>
          <w:tcPr>
            <w:tcW w:w="545" w:type="pct"/>
            <w:shd w:val="clear" w:color="auto" w:fill="auto"/>
            <w:tcMar>
              <w:top w:w="15" w:type="dxa"/>
              <w:left w:w="15" w:type="dxa"/>
              <w:bottom w:w="0" w:type="dxa"/>
              <w:right w:w="15" w:type="dxa"/>
            </w:tcMar>
            <w:vAlign w:val="center"/>
            <w:hideMark/>
          </w:tcPr>
          <w:p w:rsidR="004B2116" w:rsidRPr="004B2116" w:rsidRDefault="004B2116" w:rsidP="004B2116">
            <w:pPr>
              <w:spacing w:after="0" w:line="240" w:lineRule="auto"/>
              <w:jc w:val="center"/>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11,7</w:t>
            </w:r>
          </w:p>
        </w:tc>
        <w:tc>
          <w:tcPr>
            <w:tcW w:w="545" w:type="pct"/>
            <w:shd w:val="clear" w:color="auto" w:fill="auto"/>
            <w:tcMar>
              <w:top w:w="15" w:type="dxa"/>
              <w:left w:w="15" w:type="dxa"/>
              <w:bottom w:w="0" w:type="dxa"/>
              <w:right w:w="15" w:type="dxa"/>
            </w:tcMar>
            <w:vAlign w:val="center"/>
            <w:hideMark/>
          </w:tcPr>
          <w:p w:rsidR="004B2116" w:rsidRPr="004B2116" w:rsidRDefault="004B2116" w:rsidP="004B2116">
            <w:pPr>
              <w:spacing w:after="0" w:line="240" w:lineRule="auto"/>
              <w:jc w:val="center"/>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15,6</w:t>
            </w:r>
          </w:p>
        </w:tc>
        <w:tc>
          <w:tcPr>
            <w:tcW w:w="545" w:type="pct"/>
            <w:shd w:val="clear" w:color="auto" w:fill="auto"/>
            <w:tcMar>
              <w:top w:w="15" w:type="dxa"/>
              <w:left w:w="15" w:type="dxa"/>
              <w:bottom w:w="0" w:type="dxa"/>
              <w:right w:w="15" w:type="dxa"/>
            </w:tcMar>
            <w:vAlign w:val="center"/>
            <w:hideMark/>
          </w:tcPr>
          <w:p w:rsidR="004B2116" w:rsidRPr="004B2116" w:rsidRDefault="004B2116" w:rsidP="004B2116">
            <w:pPr>
              <w:spacing w:after="0" w:line="240" w:lineRule="auto"/>
              <w:jc w:val="center"/>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14,7</w:t>
            </w:r>
          </w:p>
        </w:tc>
        <w:tc>
          <w:tcPr>
            <w:tcW w:w="545" w:type="pct"/>
            <w:shd w:val="clear" w:color="auto" w:fill="auto"/>
            <w:tcMar>
              <w:top w:w="15" w:type="dxa"/>
              <w:left w:w="15" w:type="dxa"/>
              <w:bottom w:w="0" w:type="dxa"/>
              <w:right w:w="15" w:type="dxa"/>
            </w:tcMar>
            <w:vAlign w:val="center"/>
            <w:hideMark/>
          </w:tcPr>
          <w:p w:rsidR="004B2116" w:rsidRPr="004B2116" w:rsidRDefault="004B2116" w:rsidP="004B2116">
            <w:pPr>
              <w:spacing w:after="0" w:line="240" w:lineRule="auto"/>
              <w:jc w:val="center"/>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13,5</w:t>
            </w:r>
          </w:p>
        </w:tc>
        <w:tc>
          <w:tcPr>
            <w:tcW w:w="545" w:type="pct"/>
            <w:shd w:val="clear" w:color="auto" w:fill="auto"/>
            <w:tcMar>
              <w:top w:w="15" w:type="dxa"/>
              <w:left w:w="15" w:type="dxa"/>
              <w:bottom w:w="0" w:type="dxa"/>
              <w:right w:w="15" w:type="dxa"/>
            </w:tcMar>
            <w:vAlign w:val="center"/>
            <w:hideMark/>
          </w:tcPr>
          <w:p w:rsidR="004B2116" w:rsidRPr="004B2116" w:rsidRDefault="004B2116" w:rsidP="004B2116">
            <w:pPr>
              <w:spacing w:after="0" w:line="240" w:lineRule="auto"/>
              <w:jc w:val="center"/>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13,1</w:t>
            </w:r>
          </w:p>
        </w:tc>
      </w:tr>
      <w:tr w:rsidR="004B2116" w:rsidRPr="004B2116" w:rsidTr="008A13CF">
        <w:trPr>
          <w:trHeight w:val="544"/>
        </w:trPr>
        <w:tc>
          <w:tcPr>
            <w:tcW w:w="1731" w:type="pct"/>
            <w:shd w:val="clear" w:color="auto" w:fill="auto"/>
            <w:tcMar>
              <w:top w:w="15" w:type="dxa"/>
              <w:left w:w="15" w:type="dxa"/>
              <w:bottom w:w="0" w:type="dxa"/>
              <w:right w:w="15" w:type="dxa"/>
            </w:tcMar>
            <w:vAlign w:val="center"/>
            <w:hideMark/>
          </w:tcPr>
          <w:p w:rsidR="004B2116" w:rsidRPr="004B2116" w:rsidRDefault="004B2116" w:rsidP="004B2116">
            <w:pPr>
              <w:spacing w:after="0" w:line="240" w:lineRule="auto"/>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Уровень смертности, на 1000 чел.</w:t>
            </w:r>
          </w:p>
        </w:tc>
        <w:tc>
          <w:tcPr>
            <w:tcW w:w="545" w:type="pct"/>
            <w:shd w:val="clear" w:color="auto" w:fill="auto"/>
            <w:tcMar>
              <w:top w:w="15" w:type="dxa"/>
              <w:left w:w="15" w:type="dxa"/>
              <w:bottom w:w="0" w:type="dxa"/>
              <w:right w:w="15" w:type="dxa"/>
            </w:tcMar>
            <w:vAlign w:val="center"/>
            <w:hideMark/>
          </w:tcPr>
          <w:p w:rsidR="004B2116" w:rsidRPr="004B2116" w:rsidRDefault="004B2116" w:rsidP="004B2116">
            <w:pPr>
              <w:spacing w:after="0" w:line="240" w:lineRule="auto"/>
              <w:jc w:val="center"/>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19,9</w:t>
            </w:r>
          </w:p>
        </w:tc>
        <w:tc>
          <w:tcPr>
            <w:tcW w:w="545" w:type="pct"/>
            <w:shd w:val="clear" w:color="auto" w:fill="auto"/>
            <w:tcMar>
              <w:top w:w="15" w:type="dxa"/>
              <w:left w:w="15" w:type="dxa"/>
              <w:bottom w:w="0" w:type="dxa"/>
              <w:right w:w="15" w:type="dxa"/>
            </w:tcMar>
            <w:vAlign w:val="center"/>
            <w:hideMark/>
          </w:tcPr>
          <w:p w:rsidR="004B2116" w:rsidRPr="004B2116" w:rsidRDefault="004B2116" w:rsidP="004B2116">
            <w:pPr>
              <w:spacing w:after="0" w:line="240" w:lineRule="auto"/>
              <w:jc w:val="center"/>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16,9</w:t>
            </w:r>
          </w:p>
        </w:tc>
        <w:tc>
          <w:tcPr>
            <w:tcW w:w="545" w:type="pct"/>
            <w:shd w:val="clear" w:color="auto" w:fill="auto"/>
            <w:tcMar>
              <w:top w:w="15" w:type="dxa"/>
              <w:left w:w="15" w:type="dxa"/>
              <w:bottom w:w="0" w:type="dxa"/>
              <w:right w:w="15" w:type="dxa"/>
            </w:tcMar>
            <w:vAlign w:val="center"/>
            <w:hideMark/>
          </w:tcPr>
          <w:p w:rsidR="004B2116" w:rsidRPr="004B2116" w:rsidRDefault="004B2116" w:rsidP="004B2116">
            <w:pPr>
              <w:spacing w:after="0" w:line="240" w:lineRule="auto"/>
              <w:jc w:val="center"/>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17,9</w:t>
            </w:r>
          </w:p>
        </w:tc>
        <w:tc>
          <w:tcPr>
            <w:tcW w:w="545" w:type="pct"/>
            <w:shd w:val="clear" w:color="auto" w:fill="auto"/>
            <w:tcMar>
              <w:top w:w="15" w:type="dxa"/>
              <w:left w:w="15" w:type="dxa"/>
              <w:bottom w:w="0" w:type="dxa"/>
              <w:right w:w="15" w:type="dxa"/>
            </w:tcMar>
            <w:vAlign w:val="center"/>
            <w:hideMark/>
          </w:tcPr>
          <w:p w:rsidR="004B2116" w:rsidRPr="004B2116" w:rsidRDefault="004B2116" w:rsidP="004B2116">
            <w:pPr>
              <w:spacing w:after="0" w:line="240" w:lineRule="auto"/>
              <w:jc w:val="center"/>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15,4</w:t>
            </w:r>
          </w:p>
        </w:tc>
        <w:tc>
          <w:tcPr>
            <w:tcW w:w="545" w:type="pct"/>
            <w:shd w:val="clear" w:color="auto" w:fill="auto"/>
            <w:tcMar>
              <w:top w:w="15" w:type="dxa"/>
              <w:left w:w="15" w:type="dxa"/>
              <w:bottom w:w="0" w:type="dxa"/>
              <w:right w:w="15" w:type="dxa"/>
            </w:tcMar>
            <w:vAlign w:val="center"/>
            <w:hideMark/>
          </w:tcPr>
          <w:p w:rsidR="004B2116" w:rsidRPr="004B2116" w:rsidRDefault="004B2116" w:rsidP="004B2116">
            <w:pPr>
              <w:spacing w:after="0" w:line="240" w:lineRule="auto"/>
              <w:jc w:val="center"/>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16,5</w:t>
            </w:r>
          </w:p>
        </w:tc>
        <w:tc>
          <w:tcPr>
            <w:tcW w:w="545" w:type="pct"/>
            <w:shd w:val="clear" w:color="auto" w:fill="auto"/>
            <w:tcMar>
              <w:top w:w="15" w:type="dxa"/>
              <w:left w:w="15" w:type="dxa"/>
              <w:bottom w:w="0" w:type="dxa"/>
              <w:right w:w="15" w:type="dxa"/>
            </w:tcMar>
            <w:vAlign w:val="center"/>
            <w:hideMark/>
          </w:tcPr>
          <w:p w:rsidR="004B2116" w:rsidRPr="004B2116" w:rsidRDefault="004B2116" w:rsidP="004B2116">
            <w:pPr>
              <w:spacing w:after="0" w:line="240" w:lineRule="auto"/>
              <w:jc w:val="center"/>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16,8</w:t>
            </w:r>
          </w:p>
        </w:tc>
      </w:tr>
      <w:tr w:rsidR="004B2116" w:rsidRPr="004B2116" w:rsidTr="008A13CF">
        <w:trPr>
          <w:trHeight w:val="410"/>
        </w:trPr>
        <w:tc>
          <w:tcPr>
            <w:tcW w:w="1731" w:type="pct"/>
            <w:shd w:val="clear" w:color="auto" w:fill="auto"/>
            <w:tcMar>
              <w:top w:w="15" w:type="dxa"/>
              <w:left w:w="15" w:type="dxa"/>
              <w:bottom w:w="0" w:type="dxa"/>
              <w:right w:w="15" w:type="dxa"/>
            </w:tcMar>
            <w:vAlign w:val="center"/>
            <w:hideMark/>
          </w:tcPr>
          <w:p w:rsidR="004B2116" w:rsidRPr="004B2116" w:rsidRDefault="004B2116" w:rsidP="004B2116">
            <w:pPr>
              <w:spacing w:after="0" w:line="240" w:lineRule="auto"/>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Естественный прирост (убыль), на 1000 человек</w:t>
            </w:r>
          </w:p>
        </w:tc>
        <w:tc>
          <w:tcPr>
            <w:tcW w:w="545" w:type="pct"/>
            <w:shd w:val="clear" w:color="auto" w:fill="auto"/>
            <w:tcMar>
              <w:top w:w="15" w:type="dxa"/>
              <w:left w:w="15" w:type="dxa"/>
              <w:bottom w:w="0" w:type="dxa"/>
              <w:right w:w="15" w:type="dxa"/>
            </w:tcMar>
            <w:vAlign w:val="center"/>
            <w:hideMark/>
          </w:tcPr>
          <w:p w:rsidR="004B2116" w:rsidRPr="004B2116" w:rsidRDefault="004B2116" w:rsidP="004B2116">
            <w:pPr>
              <w:spacing w:after="0" w:line="240" w:lineRule="auto"/>
              <w:jc w:val="center"/>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-8,0</w:t>
            </w:r>
          </w:p>
        </w:tc>
        <w:tc>
          <w:tcPr>
            <w:tcW w:w="545" w:type="pct"/>
            <w:shd w:val="clear" w:color="auto" w:fill="auto"/>
            <w:tcMar>
              <w:top w:w="15" w:type="dxa"/>
              <w:left w:w="15" w:type="dxa"/>
              <w:bottom w:w="0" w:type="dxa"/>
              <w:right w:w="15" w:type="dxa"/>
            </w:tcMar>
            <w:vAlign w:val="center"/>
            <w:hideMark/>
          </w:tcPr>
          <w:p w:rsidR="004B2116" w:rsidRPr="004B2116" w:rsidRDefault="004B2116" w:rsidP="004B2116">
            <w:pPr>
              <w:spacing w:after="0" w:line="240" w:lineRule="auto"/>
              <w:jc w:val="center"/>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-5,2</w:t>
            </w:r>
          </w:p>
        </w:tc>
        <w:tc>
          <w:tcPr>
            <w:tcW w:w="545" w:type="pct"/>
            <w:shd w:val="clear" w:color="auto" w:fill="auto"/>
            <w:tcMar>
              <w:top w:w="15" w:type="dxa"/>
              <w:left w:w="15" w:type="dxa"/>
              <w:bottom w:w="0" w:type="dxa"/>
              <w:right w:w="15" w:type="dxa"/>
            </w:tcMar>
            <w:vAlign w:val="center"/>
            <w:hideMark/>
          </w:tcPr>
          <w:p w:rsidR="004B2116" w:rsidRPr="004B2116" w:rsidRDefault="004B2116" w:rsidP="004B2116">
            <w:pPr>
              <w:spacing w:after="0" w:line="240" w:lineRule="auto"/>
              <w:jc w:val="center"/>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-2,3</w:t>
            </w:r>
          </w:p>
        </w:tc>
        <w:tc>
          <w:tcPr>
            <w:tcW w:w="545" w:type="pct"/>
            <w:shd w:val="clear" w:color="auto" w:fill="auto"/>
            <w:tcMar>
              <w:top w:w="15" w:type="dxa"/>
              <w:left w:w="15" w:type="dxa"/>
              <w:bottom w:w="0" w:type="dxa"/>
              <w:right w:w="15" w:type="dxa"/>
            </w:tcMar>
            <w:vAlign w:val="center"/>
            <w:hideMark/>
          </w:tcPr>
          <w:p w:rsidR="004B2116" w:rsidRPr="004B2116" w:rsidRDefault="004B2116" w:rsidP="004B2116">
            <w:pPr>
              <w:spacing w:after="0" w:line="240" w:lineRule="auto"/>
              <w:jc w:val="center"/>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-0,7</w:t>
            </w:r>
          </w:p>
        </w:tc>
        <w:tc>
          <w:tcPr>
            <w:tcW w:w="545" w:type="pct"/>
            <w:shd w:val="clear" w:color="auto" w:fill="auto"/>
            <w:tcMar>
              <w:top w:w="15" w:type="dxa"/>
              <w:left w:w="15" w:type="dxa"/>
              <w:bottom w:w="0" w:type="dxa"/>
              <w:right w:w="15" w:type="dxa"/>
            </w:tcMar>
            <w:vAlign w:val="center"/>
            <w:hideMark/>
          </w:tcPr>
          <w:p w:rsidR="004B2116" w:rsidRPr="004B2116" w:rsidRDefault="004B2116" w:rsidP="004B2116">
            <w:pPr>
              <w:spacing w:after="0" w:line="240" w:lineRule="auto"/>
              <w:jc w:val="center"/>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-3,0</w:t>
            </w:r>
          </w:p>
        </w:tc>
        <w:tc>
          <w:tcPr>
            <w:tcW w:w="545" w:type="pct"/>
            <w:shd w:val="clear" w:color="auto" w:fill="auto"/>
            <w:tcMar>
              <w:top w:w="15" w:type="dxa"/>
              <w:left w:w="15" w:type="dxa"/>
              <w:bottom w:w="0" w:type="dxa"/>
              <w:right w:w="15" w:type="dxa"/>
            </w:tcMar>
            <w:vAlign w:val="center"/>
            <w:hideMark/>
          </w:tcPr>
          <w:p w:rsidR="004B2116" w:rsidRPr="004B2116" w:rsidRDefault="004B2116" w:rsidP="004B2116">
            <w:pPr>
              <w:spacing w:after="0" w:line="240" w:lineRule="auto"/>
              <w:jc w:val="center"/>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-2,7</w:t>
            </w:r>
          </w:p>
        </w:tc>
      </w:tr>
    </w:tbl>
    <w:p w:rsidR="004B2116" w:rsidRPr="004B2116" w:rsidRDefault="004B2116" w:rsidP="004B2116">
      <w:pPr>
        <w:spacing w:after="0" w:line="240" w:lineRule="auto"/>
        <w:ind w:firstLine="540"/>
        <w:jc w:val="both"/>
        <w:rPr>
          <w:rFonts w:ascii="Times New Roman" w:eastAsia="Batang" w:hAnsi="Times New Roman" w:cs="Times New Roman"/>
          <w:sz w:val="28"/>
          <w:szCs w:val="28"/>
          <w:lang w:eastAsia="ko-KR"/>
        </w:rPr>
      </w:pPr>
    </w:p>
    <w:p w:rsidR="004B2116" w:rsidRPr="004B2116" w:rsidRDefault="004B2116" w:rsidP="004B2116">
      <w:pPr>
        <w:spacing w:after="0" w:line="240" w:lineRule="auto"/>
        <w:ind w:firstLine="540"/>
        <w:jc w:val="both"/>
        <w:rPr>
          <w:rFonts w:ascii="Times New Roman" w:eastAsia="Batang" w:hAnsi="Times New Roman" w:cs="Times New Roman"/>
          <w:sz w:val="28"/>
          <w:szCs w:val="28"/>
          <w:lang w:eastAsia="ko-KR"/>
        </w:rPr>
      </w:pPr>
      <w:r w:rsidRPr="004B2116">
        <w:rPr>
          <w:rFonts w:ascii="Times New Roman" w:eastAsia="Batang" w:hAnsi="Times New Roman" w:cs="Times New Roman"/>
          <w:sz w:val="28"/>
          <w:szCs w:val="28"/>
          <w:lang w:eastAsia="ko-KR"/>
        </w:rPr>
        <w:t>Доля населения в трудоспособном возрасте сокращается и тем самым растет нагрузка на него пожилыми и детьми. С 2010 года доля трудоспособного населения сократилась на 6 % и начало 2016 года составила 54%.</w:t>
      </w:r>
    </w:p>
    <w:p w:rsidR="004B2116" w:rsidRPr="004B2116" w:rsidRDefault="004B2116" w:rsidP="004B2116">
      <w:pPr>
        <w:spacing w:after="0" w:line="240" w:lineRule="auto"/>
        <w:ind w:firstLine="540"/>
        <w:jc w:val="both"/>
        <w:rPr>
          <w:rFonts w:ascii="Times New Roman" w:eastAsia="Batang" w:hAnsi="Times New Roman" w:cs="Times New Roman"/>
          <w:sz w:val="28"/>
          <w:szCs w:val="28"/>
          <w:lang w:eastAsia="ko-KR"/>
        </w:rPr>
      </w:pPr>
      <w:r w:rsidRPr="004B2116">
        <w:rPr>
          <w:rFonts w:ascii="Times New Roman" w:eastAsia="Batang" w:hAnsi="Times New Roman" w:cs="Times New Roman"/>
          <w:sz w:val="28"/>
          <w:szCs w:val="28"/>
          <w:lang w:eastAsia="ko-KR"/>
        </w:rPr>
        <w:lastRenderedPageBreak/>
        <w:t xml:space="preserve">В этих условиях особое значение необходимо уделить миграционной политике. Население района стягивается в крупные города, где успешно функционируют крупные вузы и существует диверсифицированный рынок труда, поэтому в оттоке в столицу преобладает молодежь. </w:t>
      </w:r>
    </w:p>
    <w:p w:rsidR="004B2116" w:rsidRPr="004B2116" w:rsidRDefault="004B2116" w:rsidP="004B2116">
      <w:pPr>
        <w:spacing w:after="0" w:line="240" w:lineRule="auto"/>
        <w:ind w:firstLine="540"/>
        <w:jc w:val="both"/>
        <w:rPr>
          <w:rFonts w:ascii="Times New Roman" w:eastAsia="Batang" w:hAnsi="Times New Roman" w:cs="Times New Roman"/>
          <w:sz w:val="28"/>
          <w:szCs w:val="28"/>
          <w:lang w:eastAsia="ko-KR"/>
        </w:rPr>
      </w:pPr>
      <w:r w:rsidRPr="004B2116">
        <w:rPr>
          <w:rFonts w:ascii="Times New Roman" w:eastAsia="Batang" w:hAnsi="Times New Roman" w:cs="Times New Roman"/>
          <w:sz w:val="28"/>
          <w:szCs w:val="28"/>
          <w:lang w:eastAsia="ko-KR"/>
        </w:rPr>
        <w:t xml:space="preserve">В будущем району необходимо удерживать позиции </w:t>
      </w:r>
      <w:proofErr w:type="spellStart"/>
      <w:r w:rsidRPr="004B2116">
        <w:rPr>
          <w:rFonts w:ascii="Times New Roman" w:eastAsia="Batang" w:hAnsi="Times New Roman" w:cs="Times New Roman"/>
          <w:sz w:val="28"/>
          <w:szCs w:val="28"/>
          <w:lang w:eastAsia="ko-KR"/>
        </w:rPr>
        <w:t>миграционно</w:t>
      </w:r>
      <w:proofErr w:type="spellEnd"/>
      <w:r w:rsidRPr="004B2116">
        <w:rPr>
          <w:rFonts w:ascii="Times New Roman" w:eastAsia="Batang" w:hAnsi="Times New Roman" w:cs="Times New Roman"/>
          <w:sz w:val="28"/>
          <w:szCs w:val="28"/>
          <w:lang w:eastAsia="ko-KR"/>
        </w:rPr>
        <w:t xml:space="preserve"> привлекательного района, успешно конкурируя за население, как с соседями, так и с другими центрами притяжения населения. </w:t>
      </w:r>
    </w:p>
    <w:p w:rsidR="004B2116" w:rsidRPr="004B2116" w:rsidRDefault="004B2116" w:rsidP="004B2116">
      <w:pPr>
        <w:spacing w:after="0" w:line="240" w:lineRule="auto"/>
        <w:ind w:firstLine="540"/>
        <w:jc w:val="both"/>
        <w:rPr>
          <w:rFonts w:ascii="Times New Roman" w:eastAsia="Batang" w:hAnsi="Times New Roman" w:cs="Times New Roman"/>
          <w:sz w:val="28"/>
          <w:szCs w:val="28"/>
          <w:lang w:eastAsia="ko-KR"/>
        </w:rPr>
      </w:pPr>
      <w:r w:rsidRPr="004B2116">
        <w:rPr>
          <w:rFonts w:ascii="Times New Roman" w:eastAsia="Batang" w:hAnsi="Times New Roman" w:cs="Times New Roman"/>
          <w:sz w:val="28"/>
          <w:szCs w:val="28"/>
          <w:lang w:eastAsia="ko-KR"/>
        </w:rPr>
        <w:t xml:space="preserve">Показатель естественного прироста является определяющим компонентом динамики численности населения, но в будущем роль миграции может возрасти вследствие неблагоприятной демографической динамики. </w:t>
      </w:r>
    </w:p>
    <w:p w:rsidR="004B2116" w:rsidRPr="004B2116" w:rsidRDefault="004B2116" w:rsidP="004B2116">
      <w:pPr>
        <w:spacing w:after="0" w:line="240" w:lineRule="auto"/>
        <w:ind w:firstLine="540"/>
        <w:jc w:val="both"/>
        <w:rPr>
          <w:rFonts w:ascii="Times New Roman" w:eastAsia="Batang" w:hAnsi="Times New Roman" w:cs="Times New Roman"/>
          <w:color w:val="333333"/>
          <w:sz w:val="28"/>
          <w:szCs w:val="28"/>
          <w:shd w:val="clear" w:color="auto" w:fill="FFFFFF"/>
          <w:lang w:eastAsia="ko-KR"/>
        </w:rPr>
      </w:pPr>
      <w:r w:rsidRPr="004B2116">
        <w:rPr>
          <w:rFonts w:ascii="Times New Roman" w:eastAsia="Batang" w:hAnsi="Times New Roman" w:cs="Times New Roman"/>
          <w:sz w:val="28"/>
          <w:szCs w:val="28"/>
          <w:lang w:eastAsia="ko-KR"/>
        </w:rPr>
        <w:t>Система образования является одной из базовых отраслей социального сектора. Охват дошкольным образованием составляет 98 %.</w:t>
      </w:r>
      <w:r w:rsidRPr="004B2116">
        <w:rPr>
          <w:rFonts w:ascii="Times New Roman" w:eastAsia="Batang" w:hAnsi="Times New Roman" w:cs="Times New Roman"/>
          <w:color w:val="333333"/>
          <w:sz w:val="28"/>
          <w:szCs w:val="28"/>
          <w:shd w:val="clear" w:color="auto" w:fill="FFFFFF"/>
          <w:lang w:eastAsia="ko-KR"/>
        </w:rPr>
        <w:t xml:space="preserve"> </w:t>
      </w:r>
    </w:p>
    <w:p w:rsidR="004B2116" w:rsidRPr="004B2116" w:rsidRDefault="004B2116" w:rsidP="004B2116">
      <w:pPr>
        <w:spacing w:after="0" w:line="240" w:lineRule="auto"/>
        <w:ind w:firstLine="540"/>
        <w:jc w:val="both"/>
        <w:rPr>
          <w:rFonts w:ascii="Times New Roman" w:eastAsia="Batang" w:hAnsi="Times New Roman" w:cs="Times New Roman"/>
          <w:sz w:val="28"/>
          <w:szCs w:val="28"/>
          <w:lang w:eastAsia="ko-KR"/>
        </w:rPr>
      </w:pPr>
      <w:r w:rsidRPr="004B2116">
        <w:rPr>
          <w:rFonts w:ascii="Times New Roman" w:eastAsia="Batang" w:hAnsi="Times New Roman" w:cs="Times New Roman"/>
          <w:sz w:val="28"/>
          <w:szCs w:val="28"/>
          <w:lang w:eastAsia="ko-KR"/>
        </w:rPr>
        <w:t xml:space="preserve">Целью муниципальной политики в области развития образования является обеспечение государственных гарантий и прав граждан на доступность муниципальных образовательных услуг. Образовательная система характеризуется отсутствием </w:t>
      </w:r>
      <w:r w:rsidRPr="004B2116">
        <w:rPr>
          <w:rFonts w:ascii="Times New Roman" w:eastAsia="Batang" w:hAnsi="Times New Roman" w:cs="Times New Roman"/>
          <w:sz w:val="28"/>
          <w:szCs w:val="28"/>
          <w:shd w:val="clear" w:color="auto" w:fill="FFFFFF"/>
          <w:lang w:eastAsia="ko-KR"/>
        </w:rPr>
        <w:t>профессионально-</w:t>
      </w:r>
      <w:r w:rsidRPr="004B2116">
        <w:rPr>
          <w:rFonts w:ascii="Times New Roman" w:eastAsia="Batang" w:hAnsi="Times New Roman" w:cs="Times New Roman"/>
          <w:bCs/>
          <w:sz w:val="28"/>
          <w:szCs w:val="28"/>
          <w:shd w:val="clear" w:color="auto" w:fill="FFFFFF"/>
          <w:lang w:eastAsia="ko-KR"/>
        </w:rPr>
        <w:t>технических</w:t>
      </w:r>
      <w:r w:rsidRPr="004B2116">
        <w:rPr>
          <w:rFonts w:ascii="Times New Roman" w:eastAsia="Batang" w:hAnsi="Times New Roman" w:cs="Times New Roman"/>
          <w:sz w:val="28"/>
          <w:szCs w:val="28"/>
          <w:shd w:val="clear" w:color="auto" w:fill="FFFFFF"/>
          <w:lang w:eastAsia="ko-KR"/>
        </w:rPr>
        <w:t> </w:t>
      </w:r>
      <w:r w:rsidRPr="004B2116">
        <w:rPr>
          <w:rFonts w:ascii="Times New Roman" w:eastAsia="Batang" w:hAnsi="Times New Roman" w:cs="Times New Roman"/>
          <w:bCs/>
          <w:sz w:val="28"/>
          <w:szCs w:val="28"/>
          <w:shd w:val="clear" w:color="auto" w:fill="FFFFFF"/>
          <w:lang w:eastAsia="ko-KR"/>
        </w:rPr>
        <w:t>училищ</w:t>
      </w:r>
      <w:r w:rsidRPr="004B2116">
        <w:rPr>
          <w:rFonts w:ascii="Times New Roman" w:eastAsia="Batang" w:hAnsi="Times New Roman" w:cs="Times New Roman"/>
          <w:sz w:val="28"/>
          <w:szCs w:val="28"/>
          <w:shd w:val="clear" w:color="auto" w:fill="FFFFFF"/>
          <w:lang w:eastAsia="ko-KR"/>
        </w:rPr>
        <w:t>, техникумов и высших у</w:t>
      </w:r>
      <w:r w:rsidRPr="004B2116">
        <w:rPr>
          <w:rFonts w:ascii="Times New Roman" w:eastAsia="Batang" w:hAnsi="Times New Roman" w:cs="Times New Roman"/>
          <w:bCs/>
          <w:sz w:val="28"/>
          <w:szCs w:val="28"/>
          <w:shd w:val="clear" w:color="auto" w:fill="FFFFFF"/>
          <w:lang w:eastAsia="ko-KR"/>
        </w:rPr>
        <w:t>чебных</w:t>
      </w:r>
      <w:r w:rsidRPr="004B2116">
        <w:rPr>
          <w:rFonts w:ascii="Times New Roman" w:eastAsia="Batang" w:hAnsi="Times New Roman" w:cs="Times New Roman"/>
          <w:sz w:val="28"/>
          <w:szCs w:val="28"/>
          <w:shd w:val="clear" w:color="auto" w:fill="FFFFFF"/>
          <w:lang w:eastAsia="ko-KR"/>
        </w:rPr>
        <w:t> </w:t>
      </w:r>
      <w:r w:rsidRPr="004B2116">
        <w:rPr>
          <w:rFonts w:ascii="Times New Roman" w:eastAsia="Batang" w:hAnsi="Times New Roman" w:cs="Times New Roman"/>
          <w:bCs/>
          <w:sz w:val="28"/>
          <w:szCs w:val="28"/>
          <w:shd w:val="clear" w:color="auto" w:fill="FFFFFF"/>
          <w:lang w:eastAsia="ko-KR"/>
        </w:rPr>
        <w:t>заведений.</w:t>
      </w:r>
    </w:p>
    <w:p w:rsidR="004B2116" w:rsidRPr="004B2116" w:rsidRDefault="004B2116" w:rsidP="004B2116">
      <w:pPr>
        <w:spacing w:after="0" w:line="240" w:lineRule="auto"/>
        <w:ind w:firstLine="709"/>
        <w:jc w:val="both"/>
        <w:rPr>
          <w:rFonts w:ascii="Times New Roman" w:eastAsia="Batang" w:hAnsi="Times New Roman" w:cs="Times New Roman"/>
          <w:sz w:val="28"/>
          <w:szCs w:val="28"/>
          <w:lang w:eastAsia="ko-KR"/>
        </w:rPr>
      </w:pPr>
      <w:r w:rsidRPr="004B2116">
        <w:rPr>
          <w:rFonts w:ascii="Times New Roman" w:eastAsia="Batang" w:hAnsi="Times New Roman" w:cs="Times New Roman"/>
          <w:sz w:val="28"/>
          <w:szCs w:val="28"/>
          <w:lang w:eastAsia="ko-KR"/>
        </w:rPr>
        <w:t>Повышение качества образовательных услуг, модернизация муниципальной системы образования будут способствовать духовно-нравственному, физическому развитию учащихся, формированию у них ответственной жизненной позиции.</w:t>
      </w:r>
    </w:p>
    <w:p w:rsidR="004B2116" w:rsidRPr="004B2116" w:rsidRDefault="004B2116" w:rsidP="004B2116">
      <w:pPr>
        <w:autoSpaceDE w:val="0"/>
        <w:autoSpaceDN w:val="0"/>
        <w:adjustRightInd w:val="0"/>
        <w:spacing w:after="0" w:line="240" w:lineRule="auto"/>
        <w:ind w:firstLine="709"/>
        <w:jc w:val="both"/>
        <w:rPr>
          <w:rFonts w:ascii="Times New Roman" w:eastAsia="Batang" w:hAnsi="Times New Roman" w:cs="Times New Roman"/>
          <w:color w:val="000000"/>
          <w:sz w:val="28"/>
          <w:szCs w:val="28"/>
        </w:rPr>
      </w:pPr>
      <w:proofErr w:type="gramStart"/>
      <w:r w:rsidRPr="004B2116">
        <w:rPr>
          <w:rFonts w:ascii="Times New Roman" w:eastAsia="Batang" w:hAnsi="Times New Roman" w:cs="Times New Roman"/>
          <w:color w:val="000000"/>
          <w:sz w:val="28"/>
          <w:szCs w:val="28"/>
        </w:rPr>
        <w:t xml:space="preserve">На сегодняшний день туристско-рекреационная сфера в </w:t>
      </w:r>
      <w:proofErr w:type="spellStart"/>
      <w:r w:rsidRPr="004B2116">
        <w:rPr>
          <w:rFonts w:ascii="Times New Roman" w:eastAsia="Batang" w:hAnsi="Times New Roman" w:cs="Times New Roman"/>
          <w:color w:val="000000"/>
          <w:sz w:val="28"/>
          <w:szCs w:val="28"/>
        </w:rPr>
        <w:t>Ютазинском</w:t>
      </w:r>
      <w:proofErr w:type="spellEnd"/>
      <w:r w:rsidRPr="004B2116">
        <w:rPr>
          <w:rFonts w:ascii="Times New Roman" w:eastAsia="Batang" w:hAnsi="Times New Roman" w:cs="Times New Roman"/>
          <w:color w:val="000000"/>
          <w:sz w:val="28"/>
          <w:szCs w:val="28"/>
        </w:rPr>
        <w:t xml:space="preserve"> муниципальном районе не имеет четко сложившейся структуры и организации, что подтверждается локальным размещением объектов, потенциально привлекательных для участия в туристической деятельности, и территорий, интенсивно используемых в рекреационных целях, практически не связанные между собой туристическими связями: </w:t>
      </w:r>
      <w:proofErr w:type="gramEnd"/>
    </w:p>
    <w:p w:rsidR="004B2116" w:rsidRPr="004B2116" w:rsidRDefault="004B2116" w:rsidP="004B2116">
      <w:pPr>
        <w:autoSpaceDE w:val="0"/>
        <w:autoSpaceDN w:val="0"/>
        <w:adjustRightInd w:val="0"/>
        <w:spacing w:after="55" w:line="240" w:lineRule="auto"/>
        <w:ind w:firstLine="709"/>
        <w:jc w:val="both"/>
        <w:rPr>
          <w:rFonts w:ascii="Times New Roman" w:eastAsia="Batang" w:hAnsi="Times New Roman" w:cs="Times New Roman"/>
          <w:color w:val="000000"/>
          <w:sz w:val="28"/>
          <w:szCs w:val="28"/>
        </w:rPr>
      </w:pPr>
      <w:r w:rsidRPr="004B2116">
        <w:rPr>
          <w:rFonts w:ascii="Times New Roman" w:eastAsia="Batang" w:hAnsi="Times New Roman" w:cs="Times New Roman"/>
          <w:color w:val="000000"/>
          <w:sz w:val="28"/>
          <w:szCs w:val="28"/>
        </w:rPr>
        <w:t xml:space="preserve">- центры экскурсионного, культурно-познавательного туризма </w:t>
      </w:r>
      <w:proofErr w:type="gramStart"/>
      <w:r w:rsidRPr="004B2116">
        <w:rPr>
          <w:rFonts w:ascii="Times New Roman" w:eastAsia="Batang" w:hAnsi="Times New Roman" w:cs="Times New Roman"/>
          <w:color w:val="000000"/>
          <w:sz w:val="28"/>
          <w:szCs w:val="28"/>
        </w:rPr>
        <w:t>в</w:t>
      </w:r>
      <w:proofErr w:type="gramEnd"/>
      <w:r w:rsidRPr="004B2116">
        <w:rPr>
          <w:rFonts w:ascii="Times New Roman" w:eastAsia="Batang" w:hAnsi="Times New Roman" w:cs="Times New Roman"/>
          <w:color w:val="000000"/>
          <w:sz w:val="28"/>
          <w:szCs w:val="28"/>
        </w:rPr>
        <w:t xml:space="preserve"> с. </w:t>
      </w:r>
      <w:proofErr w:type="spellStart"/>
      <w:r w:rsidRPr="004B2116">
        <w:rPr>
          <w:rFonts w:ascii="Times New Roman" w:eastAsia="Batang" w:hAnsi="Times New Roman" w:cs="Times New Roman"/>
          <w:color w:val="000000"/>
          <w:sz w:val="28"/>
          <w:szCs w:val="28"/>
        </w:rPr>
        <w:t>Каракашлы</w:t>
      </w:r>
      <w:proofErr w:type="spellEnd"/>
      <w:r w:rsidRPr="004B2116">
        <w:rPr>
          <w:rFonts w:ascii="Times New Roman" w:eastAsia="Batang" w:hAnsi="Times New Roman" w:cs="Times New Roman"/>
          <w:color w:val="000000"/>
          <w:sz w:val="28"/>
          <w:szCs w:val="28"/>
        </w:rPr>
        <w:t xml:space="preserve"> и с. </w:t>
      </w:r>
      <w:proofErr w:type="spellStart"/>
      <w:r w:rsidRPr="004B2116">
        <w:rPr>
          <w:rFonts w:ascii="Times New Roman" w:eastAsia="Batang" w:hAnsi="Times New Roman" w:cs="Times New Roman"/>
          <w:color w:val="000000"/>
          <w:sz w:val="28"/>
          <w:szCs w:val="28"/>
        </w:rPr>
        <w:t>Байряка</w:t>
      </w:r>
      <w:proofErr w:type="spellEnd"/>
      <w:r w:rsidRPr="004B2116">
        <w:rPr>
          <w:rFonts w:ascii="Times New Roman" w:eastAsia="Batang" w:hAnsi="Times New Roman" w:cs="Times New Roman"/>
          <w:color w:val="000000"/>
          <w:sz w:val="28"/>
          <w:szCs w:val="28"/>
        </w:rPr>
        <w:t xml:space="preserve">; </w:t>
      </w:r>
    </w:p>
    <w:p w:rsidR="004B2116" w:rsidRPr="004B2116" w:rsidRDefault="004B2116" w:rsidP="004B2116">
      <w:pPr>
        <w:autoSpaceDE w:val="0"/>
        <w:autoSpaceDN w:val="0"/>
        <w:adjustRightInd w:val="0"/>
        <w:spacing w:after="55" w:line="240" w:lineRule="auto"/>
        <w:ind w:firstLine="709"/>
        <w:jc w:val="both"/>
        <w:rPr>
          <w:rFonts w:ascii="Times New Roman" w:eastAsia="Batang" w:hAnsi="Times New Roman" w:cs="Times New Roman"/>
          <w:color w:val="000000"/>
          <w:sz w:val="28"/>
          <w:szCs w:val="28"/>
        </w:rPr>
      </w:pPr>
      <w:r w:rsidRPr="004B2116">
        <w:rPr>
          <w:rFonts w:ascii="Times New Roman" w:eastAsia="Batang" w:hAnsi="Times New Roman" w:cs="Times New Roman"/>
          <w:color w:val="000000"/>
          <w:sz w:val="28"/>
          <w:szCs w:val="28"/>
        </w:rPr>
        <w:t xml:space="preserve">- центр детского отдыха в д. </w:t>
      </w:r>
      <w:proofErr w:type="spellStart"/>
      <w:r w:rsidRPr="004B2116">
        <w:rPr>
          <w:rFonts w:ascii="Times New Roman" w:eastAsia="Batang" w:hAnsi="Times New Roman" w:cs="Times New Roman"/>
          <w:color w:val="000000"/>
          <w:sz w:val="28"/>
          <w:szCs w:val="28"/>
        </w:rPr>
        <w:t>Хуррият</w:t>
      </w:r>
      <w:proofErr w:type="spellEnd"/>
      <w:r w:rsidRPr="004B2116">
        <w:rPr>
          <w:rFonts w:ascii="Times New Roman" w:eastAsia="Batang" w:hAnsi="Times New Roman" w:cs="Times New Roman"/>
          <w:color w:val="000000"/>
          <w:sz w:val="28"/>
          <w:szCs w:val="28"/>
        </w:rPr>
        <w:t xml:space="preserve"> (Детский оздоровительный лагерь «Дубравушка»; </w:t>
      </w:r>
    </w:p>
    <w:p w:rsidR="004B2116" w:rsidRPr="004B2116" w:rsidRDefault="004B2116" w:rsidP="004B2116">
      <w:pPr>
        <w:autoSpaceDE w:val="0"/>
        <w:autoSpaceDN w:val="0"/>
        <w:adjustRightInd w:val="0"/>
        <w:spacing w:after="0" w:line="240" w:lineRule="auto"/>
        <w:ind w:firstLine="709"/>
        <w:jc w:val="both"/>
        <w:rPr>
          <w:rFonts w:ascii="Times New Roman" w:eastAsia="Batang" w:hAnsi="Times New Roman" w:cs="Times New Roman"/>
          <w:color w:val="000000"/>
          <w:sz w:val="28"/>
          <w:szCs w:val="28"/>
        </w:rPr>
      </w:pPr>
      <w:r w:rsidRPr="004B2116">
        <w:rPr>
          <w:rFonts w:ascii="Times New Roman" w:eastAsia="Batang" w:hAnsi="Times New Roman" w:cs="Times New Roman"/>
          <w:color w:val="000000"/>
          <w:sz w:val="28"/>
          <w:szCs w:val="28"/>
        </w:rPr>
        <w:t xml:space="preserve">- неблагоустроенная зона рекреации массового отдыха местного населения и населения Республики Башкортостан на базе озер и прудов восточной и юго-восточной частей района. </w:t>
      </w:r>
    </w:p>
    <w:p w:rsidR="004B2116" w:rsidRPr="004B2116" w:rsidRDefault="004B2116" w:rsidP="004B2116">
      <w:pPr>
        <w:keepNext/>
        <w:keepLines/>
        <w:spacing w:after="0" w:line="240" w:lineRule="auto"/>
        <w:ind w:firstLine="567"/>
        <w:jc w:val="both"/>
        <w:rPr>
          <w:rFonts w:ascii="Times New Roman" w:eastAsia="Batang" w:hAnsi="Times New Roman" w:cs="Times New Roman"/>
          <w:sz w:val="28"/>
          <w:szCs w:val="28"/>
          <w:lang w:eastAsia="ko-KR"/>
        </w:rPr>
      </w:pPr>
      <w:r w:rsidRPr="004B2116">
        <w:rPr>
          <w:rFonts w:ascii="Times New Roman" w:eastAsia="Batang" w:hAnsi="Times New Roman" w:cs="Times New Roman"/>
          <w:sz w:val="28"/>
          <w:szCs w:val="28"/>
          <w:lang w:val="x-none" w:eastAsia="ko-KR"/>
        </w:rPr>
        <w:t xml:space="preserve">Развитие промышленного производства, а также рост </w:t>
      </w:r>
      <w:r w:rsidRPr="004B2116">
        <w:rPr>
          <w:rFonts w:ascii="Times New Roman" w:eastAsia="Batang" w:hAnsi="Times New Roman" w:cs="Times New Roman"/>
          <w:sz w:val="28"/>
          <w:szCs w:val="28"/>
          <w:lang w:eastAsia="ko-KR"/>
        </w:rPr>
        <w:t xml:space="preserve">числа </w:t>
      </w:r>
      <w:r w:rsidRPr="004B2116">
        <w:rPr>
          <w:rFonts w:ascii="Times New Roman" w:eastAsia="Batang" w:hAnsi="Times New Roman" w:cs="Times New Roman"/>
          <w:sz w:val="28"/>
          <w:szCs w:val="28"/>
          <w:lang w:val="x-none" w:eastAsia="ko-KR"/>
        </w:rPr>
        <w:t>транспорт</w:t>
      </w:r>
      <w:r w:rsidRPr="004B2116">
        <w:rPr>
          <w:rFonts w:ascii="Times New Roman" w:eastAsia="Batang" w:hAnsi="Times New Roman" w:cs="Times New Roman"/>
          <w:sz w:val="28"/>
          <w:szCs w:val="28"/>
          <w:lang w:eastAsia="ko-KR"/>
        </w:rPr>
        <w:t>а</w:t>
      </w:r>
      <w:r w:rsidRPr="004B2116">
        <w:rPr>
          <w:rFonts w:ascii="Times New Roman" w:eastAsia="Batang" w:hAnsi="Times New Roman" w:cs="Times New Roman"/>
          <w:sz w:val="28"/>
          <w:szCs w:val="28"/>
          <w:lang w:val="x-none" w:eastAsia="ko-KR"/>
        </w:rPr>
        <w:t xml:space="preserve"> приводят к нарушению экологического равновесия. Промышленные отходы, выбросы от автотранспорта включаются в биогеохимические природные круговороты, загрязняют </w:t>
      </w:r>
      <w:proofErr w:type="spellStart"/>
      <w:r w:rsidRPr="004B2116">
        <w:rPr>
          <w:rFonts w:ascii="Times New Roman" w:eastAsia="Batang" w:hAnsi="Times New Roman" w:cs="Times New Roman"/>
          <w:sz w:val="28"/>
          <w:szCs w:val="28"/>
          <w:lang w:val="x-none" w:eastAsia="ko-KR"/>
        </w:rPr>
        <w:t>атмо</w:t>
      </w:r>
      <w:proofErr w:type="spellEnd"/>
      <w:r w:rsidRPr="004B2116">
        <w:rPr>
          <w:rFonts w:ascii="Times New Roman" w:eastAsia="Batang" w:hAnsi="Times New Roman" w:cs="Times New Roman"/>
          <w:sz w:val="28"/>
          <w:szCs w:val="28"/>
          <w:lang w:val="x-none" w:eastAsia="ko-KR"/>
        </w:rPr>
        <w:t xml:space="preserve">-, </w:t>
      </w:r>
      <w:proofErr w:type="spellStart"/>
      <w:r w:rsidRPr="004B2116">
        <w:rPr>
          <w:rFonts w:ascii="Times New Roman" w:eastAsia="Batang" w:hAnsi="Times New Roman" w:cs="Times New Roman"/>
          <w:sz w:val="28"/>
          <w:szCs w:val="28"/>
          <w:lang w:val="x-none" w:eastAsia="ko-KR"/>
        </w:rPr>
        <w:t>гидро</w:t>
      </w:r>
      <w:proofErr w:type="spellEnd"/>
      <w:r w:rsidRPr="004B2116">
        <w:rPr>
          <w:rFonts w:ascii="Times New Roman" w:eastAsia="Batang" w:hAnsi="Times New Roman" w:cs="Times New Roman"/>
          <w:sz w:val="28"/>
          <w:szCs w:val="28"/>
          <w:lang w:val="x-none" w:eastAsia="ko-KR"/>
        </w:rPr>
        <w:t xml:space="preserve">- и биосферу, накапливаются в почвенном покрове. Выбросы вредных веществ в атмосферу от всех стационарных источников </w:t>
      </w:r>
      <w:r w:rsidRPr="004B2116">
        <w:rPr>
          <w:rFonts w:ascii="Times New Roman" w:eastAsia="Batang" w:hAnsi="Times New Roman" w:cs="Times New Roman"/>
          <w:sz w:val="28"/>
          <w:szCs w:val="28"/>
          <w:lang w:eastAsia="ko-KR"/>
        </w:rPr>
        <w:t>ниже</w:t>
      </w:r>
      <w:r w:rsidRPr="004B2116">
        <w:rPr>
          <w:rFonts w:ascii="Times New Roman" w:eastAsia="Batang" w:hAnsi="Times New Roman" w:cs="Times New Roman"/>
          <w:sz w:val="28"/>
          <w:szCs w:val="28"/>
          <w:lang w:val="x-none" w:eastAsia="ko-KR"/>
        </w:rPr>
        <w:t xml:space="preserve"> среднереспубликански</w:t>
      </w:r>
      <w:r w:rsidRPr="004B2116">
        <w:rPr>
          <w:rFonts w:ascii="Times New Roman" w:eastAsia="Batang" w:hAnsi="Times New Roman" w:cs="Times New Roman"/>
          <w:sz w:val="28"/>
          <w:szCs w:val="28"/>
          <w:lang w:eastAsia="ko-KR"/>
        </w:rPr>
        <w:t>х</w:t>
      </w:r>
      <w:r w:rsidRPr="004B2116">
        <w:rPr>
          <w:rFonts w:ascii="Times New Roman" w:eastAsia="Batang" w:hAnsi="Times New Roman" w:cs="Times New Roman"/>
          <w:sz w:val="28"/>
          <w:szCs w:val="28"/>
          <w:lang w:val="x-none" w:eastAsia="ko-KR"/>
        </w:rPr>
        <w:t xml:space="preserve"> показател</w:t>
      </w:r>
      <w:r w:rsidRPr="004B2116">
        <w:rPr>
          <w:rFonts w:ascii="Times New Roman" w:eastAsia="Batang" w:hAnsi="Times New Roman" w:cs="Times New Roman"/>
          <w:sz w:val="28"/>
          <w:szCs w:val="28"/>
          <w:lang w:eastAsia="ko-KR"/>
        </w:rPr>
        <w:t xml:space="preserve">ей. </w:t>
      </w:r>
    </w:p>
    <w:p w:rsidR="004B2116" w:rsidRPr="004B2116" w:rsidRDefault="004B2116" w:rsidP="004B2116">
      <w:pPr>
        <w:keepNext/>
        <w:keepLines/>
        <w:spacing w:after="0" w:line="240" w:lineRule="auto"/>
        <w:ind w:firstLine="567"/>
        <w:jc w:val="both"/>
        <w:rPr>
          <w:rFonts w:ascii="Times New Roman" w:eastAsia="Batang" w:hAnsi="Times New Roman" w:cs="Times New Roman"/>
          <w:sz w:val="28"/>
          <w:szCs w:val="28"/>
          <w:lang w:eastAsia="ko-KR"/>
        </w:rPr>
      </w:pPr>
    </w:p>
    <w:p w:rsidR="004B2116" w:rsidRPr="004B2116" w:rsidRDefault="004B2116" w:rsidP="004B2116">
      <w:pPr>
        <w:keepNext/>
        <w:keepLines/>
        <w:spacing w:after="0" w:line="240" w:lineRule="auto"/>
        <w:ind w:left="360"/>
        <w:jc w:val="center"/>
        <w:rPr>
          <w:rFonts w:ascii="Times New Roman" w:eastAsia="Batang" w:hAnsi="Times New Roman" w:cs="Times New Roman"/>
          <w:b/>
          <w:sz w:val="28"/>
          <w:szCs w:val="28"/>
          <w:lang w:eastAsia="ko-KR"/>
        </w:rPr>
      </w:pPr>
      <w:r w:rsidRPr="004B2116">
        <w:rPr>
          <w:rFonts w:ascii="Times New Roman" w:eastAsia="Batang" w:hAnsi="Times New Roman" w:cs="Times New Roman"/>
          <w:b/>
          <w:sz w:val="28"/>
          <w:szCs w:val="28"/>
          <w:lang w:eastAsia="ko-KR"/>
        </w:rPr>
        <w:t>Экологическая ситуация Ютазинского муниципального района</w:t>
      </w:r>
    </w:p>
    <w:p w:rsidR="004B2116" w:rsidRPr="004B2116" w:rsidRDefault="004B2116" w:rsidP="004B2116">
      <w:pPr>
        <w:keepNext/>
        <w:keepLines/>
        <w:spacing w:after="0" w:line="240" w:lineRule="auto"/>
        <w:ind w:firstLine="567"/>
        <w:jc w:val="both"/>
        <w:rPr>
          <w:rFonts w:ascii="Times New Roman" w:eastAsia="Batang" w:hAnsi="Times New Roman" w:cs="Times New Roman"/>
          <w:sz w:val="28"/>
          <w:szCs w:val="28"/>
          <w:lang w:eastAsia="ko-KR"/>
        </w:rPr>
      </w:pPr>
    </w:p>
    <w:tbl>
      <w:tblPr>
        <w:tblW w:w="9885" w:type="dxa"/>
        <w:tblInd w:w="89" w:type="dxa"/>
        <w:tblLook w:val="04A0" w:firstRow="1" w:lastRow="0" w:firstColumn="1" w:lastColumn="0" w:noHBand="0" w:noVBand="1"/>
      </w:tblPr>
      <w:tblGrid>
        <w:gridCol w:w="3775"/>
        <w:gridCol w:w="1498"/>
        <w:gridCol w:w="1153"/>
        <w:gridCol w:w="1153"/>
        <w:gridCol w:w="1153"/>
        <w:gridCol w:w="1153"/>
      </w:tblGrid>
      <w:tr w:rsidR="004B2116" w:rsidRPr="004B2116" w:rsidTr="008A13CF">
        <w:trPr>
          <w:trHeight w:val="387"/>
        </w:trPr>
        <w:tc>
          <w:tcPr>
            <w:tcW w:w="3775" w:type="dxa"/>
            <w:tcBorders>
              <w:top w:val="single" w:sz="4" w:space="0" w:color="auto"/>
              <w:left w:val="single" w:sz="4" w:space="0" w:color="auto"/>
              <w:bottom w:val="single" w:sz="4" w:space="0" w:color="auto"/>
              <w:right w:val="single" w:sz="4" w:space="0" w:color="auto"/>
            </w:tcBorders>
            <w:vAlign w:val="center"/>
            <w:hideMark/>
          </w:tcPr>
          <w:p w:rsidR="004B2116" w:rsidRPr="004B2116" w:rsidRDefault="004B2116" w:rsidP="004B2116">
            <w:pPr>
              <w:spacing w:after="0" w:line="240" w:lineRule="auto"/>
              <w:jc w:val="center"/>
              <w:rPr>
                <w:rFonts w:ascii="Times New Roman" w:eastAsia="Batang" w:hAnsi="Times New Roman" w:cs="Times New Roman"/>
                <w:bCs/>
                <w:sz w:val="24"/>
                <w:szCs w:val="24"/>
                <w:lang w:eastAsia="ko-KR"/>
              </w:rPr>
            </w:pPr>
            <w:r w:rsidRPr="004B2116">
              <w:rPr>
                <w:rFonts w:ascii="Times New Roman" w:eastAsia="Batang" w:hAnsi="Times New Roman" w:cs="Times New Roman"/>
                <w:bCs/>
                <w:sz w:val="24"/>
                <w:szCs w:val="24"/>
                <w:lang w:eastAsia="ko-KR"/>
              </w:rPr>
              <w:t>Наименование показателя</w:t>
            </w:r>
          </w:p>
        </w:tc>
        <w:tc>
          <w:tcPr>
            <w:tcW w:w="1498" w:type="dxa"/>
            <w:tcBorders>
              <w:top w:val="single" w:sz="4" w:space="0" w:color="auto"/>
              <w:left w:val="single" w:sz="4" w:space="0" w:color="auto"/>
              <w:bottom w:val="single" w:sz="4" w:space="0" w:color="auto"/>
              <w:right w:val="single" w:sz="4" w:space="0" w:color="auto"/>
            </w:tcBorders>
            <w:vAlign w:val="center"/>
            <w:hideMark/>
          </w:tcPr>
          <w:p w:rsidR="004B2116" w:rsidRPr="004B2116" w:rsidRDefault="004B2116" w:rsidP="004B2116">
            <w:pPr>
              <w:spacing w:after="0" w:line="240" w:lineRule="auto"/>
              <w:jc w:val="center"/>
              <w:rPr>
                <w:rFonts w:ascii="Times New Roman" w:eastAsia="Batang" w:hAnsi="Times New Roman" w:cs="Times New Roman"/>
                <w:bCs/>
                <w:sz w:val="24"/>
                <w:szCs w:val="24"/>
                <w:lang w:eastAsia="ko-KR"/>
              </w:rPr>
            </w:pPr>
            <w:r w:rsidRPr="004B2116">
              <w:rPr>
                <w:rFonts w:ascii="Times New Roman" w:eastAsia="Batang" w:hAnsi="Times New Roman" w:cs="Times New Roman"/>
                <w:bCs/>
                <w:sz w:val="24"/>
                <w:szCs w:val="24"/>
                <w:lang w:eastAsia="ko-KR"/>
              </w:rPr>
              <w:t>Единица измерения</w:t>
            </w:r>
          </w:p>
        </w:tc>
        <w:tc>
          <w:tcPr>
            <w:tcW w:w="1153" w:type="dxa"/>
            <w:tcBorders>
              <w:top w:val="single" w:sz="4" w:space="0" w:color="auto"/>
              <w:left w:val="single" w:sz="4" w:space="0" w:color="auto"/>
              <w:bottom w:val="single" w:sz="4" w:space="0" w:color="auto"/>
              <w:right w:val="nil"/>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b/>
                <w:bCs/>
                <w:sz w:val="24"/>
                <w:szCs w:val="24"/>
              </w:rPr>
            </w:pPr>
            <w:r w:rsidRPr="004B2116">
              <w:rPr>
                <w:rFonts w:ascii="Times New Roman" w:eastAsia="Times New Roman" w:hAnsi="Times New Roman" w:cs="Times New Roman"/>
                <w:b/>
                <w:bCs/>
                <w:sz w:val="24"/>
                <w:szCs w:val="24"/>
              </w:rPr>
              <w:t>2012</w:t>
            </w:r>
          </w:p>
        </w:tc>
        <w:tc>
          <w:tcPr>
            <w:tcW w:w="1153" w:type="dxa"/>
            <w:tcBorders>
              <w:top w:val="single" w:sz="4" w:space="0" w:color="auto"/>
              <w:left w:val="single" w:sz="4" w:space="0" w:color="auto"/>
              <w:bottom w:val="single" w:sz="4" w:space="0" w:color="auto"/>
              <w:right w:val="nil"/>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b/>
                <w:bCs/>
                <w:sz w:val="24"/>
                <w:szCs w:val="24"/>
              </w:rPr>
            </w:pPr>
            <w:r w:rsidRPr="004B2116">
              <w:rPr>
                <w:rFonts w:ascii="Times New Roman" w:eastAsia="Times New Roman" w:hAnsi="Times New Roman" w:cs="Times New Roman"/>
                <w:b/>
                <w:bCs/>
                <w:sz w:val="24"/>
                <w:szCs w:val="24"/>
              </w:rPr>
              <w:t>2013</w:t>
            </w:r>
          </w:p>
        </w:tc>
        <w:tc>
          <w:tcPr>
            <w:tcW w:w="11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b/>
                <w:bCs/>
                <w:sz w:val="24"/>
                <w:szCs w:val="24"/>
              </w:rPr>
            </w:pPr>
            <w:r w:rsidRPr="004B2116">
              <w:rPr>
                <w:rFonts w:ascii="Times New Roman" w:eastAsia="Times New Roman" w:hAnsi="Times New Roman" w:cs="Times New Roman"/>
                <w:b/>
                <w:bCs/>
                <w:sz w:val="24"/>
                <w:szCs w:val="24"/>
              </w:rPr>
              <w:t>2014</w:t>
            </w:r>
          </w:p>
        </w:tc>
        <w:tc>
          <w:tcPr>
            <w:tcW w:w="1153" w:type="dxa"/>
            <w:tcBorders>
              <w:top w:val="single" w:sz="4" w:space="0" w:color="auto"/>
              <w:left w:val="nil"/>
              <w:bottom w:val="single" w:sz="4" w:space="0" w:color="auto"/>
              <w:right w:val="single" w:sz="4"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b/>
                <w:bCs/>
                <w:sz w:val="24"/>
                <w:szCs w:val="24"/>
              </w:rPr>
            </w:pPr>
            <w:r w:rsidRPr="004B2116">
              <w:rPr>
                <w:rFonts w:ascii="Times New Roman" w:eastAsia="Times New Roman" w:hAnsi="Times New Roman" w:cs="Times New Roman"/>
                <w:b/>
                <w:bCs/>
                <w:sz w:val="24"/>
                <w:szCs w:val="24"/>
              </w:rPr>
              <w:t>2015</w:t>
            </w:r>
          </w:p>
        </w:tc>
      </w:tr>
      <w:tr w:rsidR="004B2116" w:rsidRPr="004B2116" w:rsidTr="008A13CF">
        <w:trPr>
          <w:trHeight w:val="788"/>
        </w:trPr>
        <w:tc>
          <w:tcPr>
            <w:tcW w:w="3775"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4B2116" w:rsidRPr="004B2116" w:rsidRDefault="004B2116" w:rsidP="004B2116">
            <w:pPr>
              <w:spacing w:after="0" w:line="240" w:lineRule="auto"/>
              <w:rPr>
                <w:rFonts w:ascii="Times New Roman" w:eastAsia="Times New Roman" w:hAnsi="Times New Roman" w:cs="Times New Roman"/>
                <w:bCs/>
                <w:sz w:val="24"/>
                <w:szCs w:val="24"/>
              </w:rPr>
            </w:pPr>
            <w:r w:rsidRPr="004B2116">
              <w:rPr>
                <w:rFonts w:ascii="Times New Roman" w:eastAsia="Times New Roman" w:hAnsi="Times New Roman" w:cs="Times New Roman"/>
                <w:bCs/>
                <w:sz w:val="24"/>
                <w:szCs w:val="24"/>
              </w:rPr>
              <w:lastRenderedPageBreak/>
              <w:t>1. Выбросы вредных веществ в атмосферу  от всех стационарных источников</w:t>
            </w:r>
          </w:p>
        </w:tc>
        <w:tc>
          <w:tcPr>
            <w:tcW w:w="1498" w:type="dxa"/>
            <w:tcBorders>
              <w:top w:val="single" w:sz="4" w:space="0" w:color="auto"/>
              <w:left w:val="nil"/>
              <w:bottom w:val="single" w:sz="4" w:space="0" w:color="auto"/>
              <w:right w:val="single" w:sz="4"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sz w:val="24"/>
                <w:szCs w:val="24"/>
              </w:rPr>
            </w:pPr>
            <w:proofErr w:type="gramStart"/>
            <w:r w:rsidRPr="004B2116">
              <w:rPr>
                <w:rFonts w:ascii="Times New Roman" w:eastAsia="Times New Roman" w:hAnsi="Times New Roman" w:cs="Times New Roman"/>
                <w:sz w:val="24"/>
                <w:szCs w:val="24"/>
              </w:rPr>
              <w:t>кг</w:t>
            </w:r>
            <w:proofErr w:type="gramEnd"/>
            <w:r w:rsidRPr="004B2116">
              <w:rPr>
                <w:rFonts w:ascii="Times New Roman" w:eastAsia="Times New Roman" w:hAnsi="Times New Roman" w:cs="Times New Roman"/>
                <w:sz w:val="24"/>
                <w:szCs w:val="24"/>
              </w:rPr>
              <w:t xml:space="preserve"> на 1 га территории </w:t>
            </w:r>
          </w:p>
        </w:tc>
        <w:tc>
          <w:tcPr>
            <w:tcW w:w="1153"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sz w:val="24"/>
                <w:szCs w:val="24"/>
              </w:rPr>
            </w:pPr>
            <w:r w:rsidRPr="004B2116">
              <w:rPr>
                <w:rFonts w:ascii="Times New Roman" w:eastAsia="Times New Roman" w:hAnsi="Times New Roman" w:cs="Times New Roman"/>
                <w:sz w:val="24"/>
                <w:szCs w:val="24"/>
              </w:rPr>
              <w:t>13,16</w:t>
            </w:r>
          </w:p>
        </w:tc>
        <w:tc>
          <w:tcPr>
            <w:tcW w:w="1153" w:type="dxa"/>
            <w:tcBorders>
              <w:top w:val="single" w:sz="4" w:space="0" w:color="auto"/>
              <w:left w:val="nil"/>
              <w:bottom w:val="single" w:sz="4" w:space="0" w:color="auto"/>
              <w:right w:val="single" w:sz="4"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sz w:val="24"/>
                <w:szCs w:val="24"/>
              </w:rPr>
            </w:pPr>
            <w:r w:rsidRPr="004B2116">
              <w:rPr>
                <w:rFonts w:ascii="Times New Roman" w:eastAsia="Times New Roman" w:hAnsi="Times New Roman" w:cs="Times New Roman"/>
                <w:sz w:val="24"/>
                <w:szCs w:val="24"/>
              </w:rPr>
              <w:t>16,29</w:t>
            </w:r>
          </w:p>
        </w:tc>
        <w:tc>
          <w:tcPr>
            <w:tcW w:w="1153" w:type="dxa"/>
            <w:tcBorders>
              <w:top w:val="single" w:sz="4" w:space="0" w:color="auto"/>
              <w:left w:val="nil"/>
              <w:bottom w:val="single" w:sz="4" w:space="0" w:color="auto"/>
              <w:right w:val="single" w:sz="4"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sz w:val="24"/>
                <w:szCs w:val="24"/>
              </w:rPr>
            </w:pPr>
            <w:r w:rsidRPr="004B2116">
              <w:rPr>
                <w:rFonts w:ascii="Times New Roman" w:eastAsia="Times New Roman" w:hAnsi="Times New Roman" w:cs="Times New Roman"/>
                <w:sz w:val="24"/>
                <w:szCs w:val="24"/>
              </w:rPr>
              <w:t>16,70</w:t>
            </w:r>
          </w:p>
        </w:tc>
        <w:tc>
          <w:tcPr>
            <w:tcW w:w="1153" w:type="dxa"/>
            <w:tcBorders>
              <w:top w:val="single" w:sz="4" w:space="0" w:color="auto"/>
              <w:left w:val="nil"/>
              <w:bottom w:val="single" w:sz="4" w:space="0" w:color="auto"/>
              <w:right w:val="single" w:sz="8"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sz w:val="24"/>
                <w:szCs w:val="24"/>
              </w:rPr>
            </w:pPr>
            <w:r w:rsidRPr="004B2116">
              <w:rPr>
                <w:rFonts w:ascii="Times New Roman" w:eastAsia="Times New Roman" w:hAnsi="Times New Roman" w:cs="Times New Roman"/>
                <w:sz w:val="24"/>
                <w:szCs w:val="24"/>
              </w:rPr>
              <w:t>18,30</w:t>
            </w:r>
          </w:p>
        </w:tc>
      </w:tr>
      <w:tr w:rsidR="004B2116" w:rsidRPr="004B2116" w:rsidTr="008A13CF">
        <w:trPr>
          <w:trHeight w:val="1041"/>
        </w:trPr>
        <w:tc>
          <w:tcPr>
            <w:tcW w:w="3775" w:type="dxa"/>
            <w:tcBorders>
              <w:top w:val="nil"/>
              <w:left w:val="single" w:sz="8" w:space="0" w:color="auto"/>
              <w:bottom w:val="single" w:sz="4" w:space="0" w:color="auto"/>
              <w:right w:val="single" w:sz="4" w:space="0" w:color="auto"/>
            </w:tcBorders>
            <w:shd w:val="clear" w:color="auto" w:fill="auto"/>
            <w:vAlign w:val="center"/>
            <w:hideMark/>
          </w:tcPr>
          <w:p w:rsidR="004B2116" w:rsidRPr="004B2116" w:rsidRDefault="004B2116" w:rsidP="004B2116">
            <w:pPr>
              <w:spacing w:after="0" w:line="240" w:lineRule="auto"/>
              <w:rPr>
                <w:rFonts w:ascii="Times New Roman" w:eastAsia="Times New Roman" w:hAnsi="Times New Roman" w:cs="Times New Roman"/>
                <w:bCs/>
                <w:sz w:val="24"/>
                <w:szCs w:val="24"/>
              </w:rPr>
            </w:pPr>
            <w:r w:rsidRPr="004B2116">
              <w:rPr>
                <w:rFonts w:ascii="Times New Roman" w:eastAsia="Times New Roman" w:hAnsi="Times New Roman" w:cs="Times New Roman"/>
                <w:bCs/>
                <w:sz w:val="24"/>
                <w:szCs w:val="24"/>
              </w:rPr>
              <w:t>2. Выбросы вредных веществ в атмосферу  от всех стационарных источников в расчете на одного жителя</w:t>
            </w:r>
            <w:proofErr w:type="gramStart"/>
            <w:r w:rsidRPr="004B2116">
              <w:rPr>
                <w:rFonts w:ascii="Times New Roman" w:eastAsia="Times New Roman" w:hAnsi="Times New Roman" w:cs="Times New Roman"/>
                <w:bCs/>
                <w:sz w:val="24"/>
                <w:szCs w:val="24"/>
                <w:vertAlign w:val="superscript"/>
              </w:rPr>
              <w:t>1</w:t>
            </w:r>
            <w:proofErr w:type="gramEnd"/>
            <w:r w:rsidRPr="004B2116">
              <w:rPr>
                <w:rFonts w:ascii="Times New Roman" w:eastAsia="Times New Roman" w:hAnsi="Times New Roman" w:cs="Times New Roman"/>
                <w:bCs/>
                <w:sz w:val="24"/>
                <w:szCs w:val="24"/>
                <w:vertAlign w:val="superscript"/>
              </w:rPr>
              <w:t>)</w:t>
            </w:r>
          </w:p>
        </w:tc>
        <w:tc>
          <w:tcPr>
            <w:tcW w:w="1498" w:type="dxa"/>
            <w:tcBorders>
              <w:top w:val="nil"/>
              <w:left w:val="nil"/>
              <w:bottom w:val="single" w:sz="4" w:space="0" w:color="auto"/>
              <w:right w:val="single" w:sz="4"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sz w:val="24"/>
                <w:szCs w:val="24"/>
              </w:rPr>
            </w:pPr>
            <w:r w:rsidRPr="004B2116">
              <w:rPr>
                <w:rFonts w:ascii="Times New Roman" w:eastAsia="Times New Roman" w:hAnsi="Times New Roman" w:cs="Times New Roman"/>
                <w:sz w:val="24"/>
                <w:szCs w:val="24"/>
              </w:rPr>
              <w:t>кг</w:t>
            </w:r>
          </w:p>
        </w:tc>
        <w:tc>
          <w:tcPr>
            <w:tcW w:w="1153" w:type="dxa"/>
            <w:tcBorders>
              <w:top w:val="nil"/>
              <w:left w:val="single" w:sz="8" w:space="0" w:color="auto"/>
              <w:bottom w:val="single" w:sz="4" w:space="0" w:color="auto"/>
              <w:right w:val="single" w:sz="4"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sz w:val="24"/>
                <w:szCs w:val="24"/>
              </w:rPr>
            </w:pPr>
            <w:r w:rsidRPr="004B2116">
              <w:rPr>
                <w:rFonts w:ascii="Times New Roman" w:eastAsia="Times New Roman" w:hAnsi="Times New Roman" w:cs="Times New Roman"/>
                <w:sz w:val="24"/>
                <w:szCs w:val="24"/>
              </w:rPr>
              <w:t>46,76</w:t>
            </w:r>
          </w:p>
        </w:tc>
        <w:tc>
          <w:tcPr>
            <w:tcW w:w="1153" w:type="dxa"/>
            <w:tcBorders>
              <w:top w:val="nil"/>
              <w:left w:val="nil"/>
              <w:bottom w:val="single" w:sz="4" w:space="0" w:color="auto"/>
              <w:right w:val="single" w:sz="4"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sz w:val="24"/>
                <w:szCs w:val="24"/>
              </w:rPr>
            </w:pPr>
            <w:r w:rsidRPr="004B2116">
              <w:rPr>
                <w:rFonts w:ascii="Times New Roman" w:eastAsia="Times New Roman" w:hAnsi="Times New Roman" w:cs="Times New Roman"/>
                <w:sz w:val="24"/>
                <w:szCs w:val="24"/>
              </w:rPr>
              <w:t>58,16</w:t>
            </w:r>
          </w:p>
        </w:tc>
        <w:tc>
          <w:tcPr>
            <w:tcW w:w="1153" w:type="dxa"/>
            <w:tcBorders>
              <w:top w:val="nil"/>
              <w:left w:val="nil"/>
              <w:bottom w:val="single" w:sz="4" w:space="0" w:color="auto"/>
              <w:right w:val="single" w:sz="4"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sz w:val="24"/>
                <w:szCs w:val="24"/>
              </w:rPr>
            </w:pPr>
            <w:r w:rsidRPr="004B2116">
              <w:rPr>
                <w:rFonts w:ascii="Times New Roman" w:eastAsia="Times New Roman" w:hAnsi="Times New Roman" w:cs="Times New Roman"/>
                <w:sz w:val="24"/>
                <w:szCs w:val="24"/>
              </w:rPr>
              <w:t>60,04</w:t>
            </w:r>
          </w:p>
        </w:tc>
        <w:tc>
          <w:tcPr>
            <w:tcW w:w="1153" w:type="dxa"/>
            <w:tcBorders>
              <w:top w:val="nil"/>
              <w:left w:val="nil"/>
              <w:bottom w:val="single" w:sz="4" w:space="0" w:color="auto"/>
              <w:right w:val="single" w:sz="8"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sz w:val="24"/>
                <w:szCs w:val="24"/>
              </w:rPr>
            </w:pPr>
            <w:r w:rsidRPr="004B2116">
              <w:rPr>
                <w:rFonts w:ascii="Times New Roman" w:eastAsia="Times New Roman" w:hAnsi="Times New Roman" w:cs="Times New Roman"/>
                <w:sz w:val="24"/>
                <w:szCs w:val="24"/>
              </w:rPr>
              <w:t>66,19</w:t>
            </w:r>
          </w:p>
        </w:tc>
      </w:tr>
      <w:tr w:rsidR="004B2116" w:rsidRPr="004B2116" w:rsidTr="008A13CF">
        <w:trPr>
          <w:trHeight w:val="1516"/>
        </w:trPr>
        <w:tc>
          <w:tcPr>
            <w:tcW w:w="3775" w:type="dxa"/>
            <w:tcBorders>
              <w:top w:val="nil"/>
              <w:left w:val="single" w:sz="8" w:space="0" w:color="auto"/>
              <w:bottom w:val="single" w:sz="4" w:space="0" w:color="auto"/>
              <w:right w:val="single" w:sz="4" w:space="0" w:color="auto"/>
            </w:tcBorders>
            <w:shd w:val="clear" w:color="auto" w:fill="auto"/>
            <w:vAlign w:val="center"/>
            <w:hideMark/>
          </w:tcPr>
          <w:p w:rsidR="004B2116" w:rsidRPr="004B2116" w:rsidRDefault="004B2116" w:rsidP="004B2116">
            <w:pPr>
              <w:spacing w:after="0" w:line="240" w:lineRule="auto"/>
              <w:rPr>
                <w:rFonts w:ascii="Times New Roman" w:eastAsia="Times New Roman" w:hAnsi="Times New Roman" w:cs="Times New Roman"/>
                <w:bCs/>
                <w:sz w:val="24"/>
                <w:szCs w:val="24"/>
              </w:rPr>
            </w:pPr>
            <w:r w:rsidRPr="004B2116">
              <w:rPr>
                <w:rFonts w:ascii="Times New Roman" w:eastAsia="Times New Roman" w:hAnsi="Times New Roman" w:cs="Times New Roman"/>
                <w:bCs/>
                <w:sz w:val="24"/>
                <w:szCs w:val="24"/>
              </w:rPr>
              <w:t>3. Доля уловленных и обезвреженных выбросов загрязняющих веществ в общем количестве загрязняющих веществ, отходящих от всех стационарных источников</w:t>
            </w:r>
          </w:p>
        </w:tc>
        <w:tc>
          <w:tcPr>
            <w:tcW w:w="1498" w:type="dxa"/>
            <w:tcBorders>
              <w:top w:val="nil"/>
              <w:left w:val="nil"/>
              <w:bottom w:val="single" w:sz="4" w:space="0" w:color="auto"/>
              <w:right w:val="single" w:sz="4"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sz w:val="24"/>
                <w:szCs w:val="24"/>
              </w:rPr>
            </w:pPr>
            <w:r w:rsidRPr="004B2116">
              <w:rPr>
                <w:rFonts w:ascii="Times New Roman" w:eastAsia="Times New Roman" w:hAnsi="Times New Roman" w:cs="Times New Roman"/>
                <w:sz w:val="24"/>
                <w:szCs w:val="24"/>
              </w:rPr>
              <w:t xml:space="preserve"> %</w:t>
            </w:r>
          </w:p>
        </w:tc>
        <w:tc>
          <w:tcPr>
            <w:tcW w:w="1153" w:type="dxa"/>
            <w:tcBorders>
              <w:top w:val="nil"/>
              <w:left w:val="single" w:sz="8" w:space="0" w:color="auto"/>
              <w:bottom w:val="single" w:sz="4" w:space="0" w:color="auto"/>
              <w:right w:val="single" w:sz="4"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sz w:val="24"/>
                <w:szCs w:val="24"/>
              </w:rPr>
            </w:pPr>
            <w:r w:rsidRPr="004B2116">
              <w:rPr>
                <w:rFonts w:ascii="Times New Roman" w:eastAsia="Times New Roman" w:hAnsi="Times New Roman" w:cs="Times New Roman"/>
                <w:sz w:val="24"/>
                <w:szCs w:val="24"/>
              </w:rPr>
              <w:t>33,6</w:t>
            </w:r>
          </w:p>
        </w:tc>
        <w:tc>
          <w:tcPr>
            <w:tcW w:w="1153" w:type="dxa"/>
            <w:tcBorders>
              <w:top w:val="nil"/>
              <w:left w:val="nil"/>
              <w:bottom w:val="single" w:sz="4" w:space="0" w:color="auto"/>
              <w:right w:val="single" w:sz="4"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sz w:val="24"/>
                <w:szCs w:val="24"/>
              </w:rPr>
            </w:pPr>
            <w:r w:rsidRPr="004B2116">
              <w:rPr>
                <w:rFonts w:ascii="Times New Roman" w:eastAsia="Times New Roman" w:hAnsi="Times New Roman" w:cs="Times New Roman"/>
                <w:sz w:val="24"/>
                <w:szCs w:val="24"/>
              </w:rPr>
              <w:t>41,3</w:t>
            </w:r>
          </w:p>
        </w:tc>
        <w:tc>
          <w:tcPr>
            <w:tcW w:w="1153" w:type="dxa"/>
            <w:tcBorders>
              <w:top w:val="nil"/>
              <w:left w:val="nil"/>
              <w:bottom w:val="single" w:sz="4" w:space="0" w:color="auto"/>
              <w:right w:val="single" w:sz="4"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sz w:val="24"/>
                <w:szCs w:val="24"/>
              </w:rPr>
            </w:pPr>
            <w:r w:rsidRPr="004B2116">
              <w:rPr>
                <w:rFonts w:ascii="Times New Roman" w:eastAsia="Times New Roman" w:hAnsi="Times New Roman" w:cs="Times New Roman"/>
                <w:sz w:val="24"/>
                <w:szCs w:val="24"/>
              </w:rPr>
              <w:t>41,2</w:t>
            </w:r>
          </w:p>
        </w:tc>
        <w:tc>
          <w:tcPr>
            <w:tcW w:w="1153" w:type="dxa"/>
            <w:tcBorders>
              <w:top w:val="nil"/>
              <w:left w:val="nil"/>
              <w:bottom w:val="single" w:sz="4" w:space="0" w:color="auto"/>
              <w:right w:val="single" w:sz="8"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sz w:val="24"/>
                <w:szCs w:val="24"/>
              </w:rPr>
            </w:pPr>
            <w:r w:rsidRPr="004B2116">
              <w:rPr>
                <w:rFonts w:ascii="Times New Roman" w:eastAsia="Times New Roman" w:hAnsi="Times New Roman" w:cs="Times New Roman"/>
                <w:sz w:val="24"/>
                <w:szCs w:val="24"/>
              </w:rPr>
              <w:t>27,6</w:t>
            </w:r>
          </w:p>
        </w:tc>
      </w:tr>
    </w:tbl>
    <w:p w:rsidR="004B2116" w:rsidRPr="004B2116" w:rsidRDefault="004B2116" w:rsidP="004B2116">
      <w:pPr>
        <w:keepNext/>
        <w:keepLines/>
        <w:spacing w:after="0" w:line="240" w:lineRule="auto"/>
        <w:ind w:firstLine="567"/>
        <w:jc w:val="both"/>
        <w:rPr>
          <w:rFonts w:ascii="Times New Roman" w:eastAsia="Batang" w:hAnsi="Times New Roman" w:cs="Times New Roman"/>
          <w:sz w:val="28"/>
          <w:szCs w:val="28"/>
          <w:lang w:eastAsia="ko-KR"/>
        </w:rPr>
      </w:pPr>
      <w:r w:rsidRPr="004B2116">
        <w:rPr>
          <w:rFonts w:ascii="Times New Roman" w:eastAsia="Batang" w:hAnsi="Times New Roman" w:cs="Times New Roman"/>
          <w:sz w:val="28"/>
          <w:szCs w:val="28"/>
          <w:lang w:eastAsia="ko-KR"/>
        </w:rPr>
        <w:t>Б</w:t>
      </w:r>
      <w:proofErr w:type="spellStart"/>
      <w:r w:rsidRPr="004B2116">
        <w:rPr>
          <w:rFonts w:ascii="Times New Roman" w:eastAsia="Batang" w:hAnsi="Times New Roman" w:cs="Times New Roman"/>
          <w:sz w:val="28"/>
          <w:szCs w:val="28"/>
          <w:lang w:val="x-none" w:eastAsia="ko-KR"/>
        </w:rPr>
        <w:t>ольшое</w:t>
      </w:r>
      <w:proofErr w:type="spellEnd"/>
      <w:r w:rsidRPr="004B2116">
        <w:rPr>
          <w:rFonts w:ascii="Times New Roman" w:eastAsia="Batang" w:hAnsi="Times New Roman" w:cs="Times New Roman"/>
          <w:sz w:val="28"/>
          <w:szCs w:val="28"/>
          <w:lang w:val="x-none" w:eastAsia="ko-KR"/>
        </w:rPr>
        <w:t xml:space="preserve"> влияние на состояние окружающей природной среды оказывает наличие в районе несанкционированных свалок. Ежегодно вывозится около </w:t>
      </w:r>
      <w:r w:rsidRPr="004B2116">
        <w:rPr>
          <w:rFonts w:ascii="Times New Roman" w:eastAsia="Batang" w:hAnsi="Times New Roman" w:cs="Times New Roman"/>
          <w:sz w:val="28"/>
          <w:szCs w:val="28"/>
          <w:lang w:eastAsia="ko-KR"/>
        </w:rPr>
        <w:t>54</w:t>
      </w:r>
      <w:r w:rsidRPr="004B2116">
        <w:rPr>
          <w:rFonts w:ascii="Times New Roman" w:eastAsia="Batang" w:hAnsi="Times New Roman" w:cs="Times New Roman"/>
          <w:sz w:val="28"/>
          <w:szCs w:val="28"/>
          <w:lang w:val="x-none" w:eastAsia="ko-KR"/>
        </w:rPr>
        <w:t xml:space="preserve"> тысяч тонн твердых бытовых отходов, собранных с населения и промышленных предприятий </w:t>
      </w:r>
      <w:r w:rsidRPr="004B2116">
        <w:rPr>
          <w:rFonts w:ascii="Times New Roman" w:eastAsia="Batang" w:hAnsi="Times New Roman" w:cs="Times New Roman"/>
          <w:sz w:val="28"/>
          <w:szCs w:val="28"/>
          <w:lang w:eastAsia="ko-KR"/>
        </w:rPr>
        <w:t>района</w:t>
      </w:r>
      <w:r w:rsidRPr="004B2116">
        <w:rPr>
          <w:rFonts w:ascii="Times New Roman" w:eastAsia="Batang" w:hAnsi="Times New Roman" w:cs="Times New Roman"/>
          <w:sz w:val="28"/>
          <w:szCs w:val="28"/>
          <w:lang w:val="x-none" w:eastAsia="ko-KR"/>
        </w:rPr>
        <w:t xml:space="preserve">. </w:t>
      </w:r>
      <w:r w:rsidRPr="004B2116">
        <w:rPr>
          <w:rFonts w:ascii="Times New Roman" w:eastAsia="Batang" w:hAnsi="Times New Roman" w:cs="Times New Roman"/>
          <w:sz w:val="28"/>
          <w:szCs w:val="28"/>
          <w:lang w:eastAsia="ko-KR"/>
        </w:rPr>
        <w:t>И</w:t>
      </w:r>
      <w:proofErr w:type="spellStart"/>
      <w:r w:rsidRPr="004B2116">
        <w:rPr>
          <w:rFonts w:ascii="Times New Roman" w:eastAsia="Batang" w:hAnsi="Times New Roman" w:cs="Times New Roman"/>
          <w:sz w:val="28"/>
          <w:szCs w:val="28"/>
          <w:lang w:val="x-none" w:eastAsia="ko-KR"/>
        </w:rPr>
        <w:t>зменения</w:t>
      </w:r>
      <w:proofErr w:type="spellEnd"/>
      <w:r w:rsidRPr="004B2116">
        <w:rPr>
          <w:rFonts w:ascii="Times New Roman" w:eastAsia="Batang" w:hAnsi="Times New Roman" w:cs="Times New Roman"/>
          <w:sz w:val="28"/>
          <w:szCs w:val="28"/>
          <w:lang w:val="x-none" w:eastAsia="ko-KR"/>
        </w:rPr>
        <w:t xml:space="preserve"> в морфологическом составе ТБО (рост вторичных материалов –</w:t>
      </w:r>
      <w:r w:rsidRPr="004B2116">
        <w:rPr>
          <w:rFonts w:ascii="Times New Roman" w:eastAsia="Batang" w:hAnsi="Times New Roman" w:cs="Times New Roman"/>
          <w:sz w:val="28"/>
          <w:szCs w:val="28"/>
          <w:lang w:eastAsia="ko-KR"/>
        </w:rPr>
        <w:t xml:space="preserve"> </w:t>
      </w:r>
      <w:r w:rsidRPr="004B2116">
        <w:rPr>
          <w:rFonts w:ascii="Times New Roman" w:eastAsia="Batang" w:hAnsi="Times New Roman" w:cs="Times New Roman"/>
          <w:sz w:val="28"/>
          <w:szCs w:val="28"/>
          <w:lang w:val="x-none" w:eastAsia="ko-KR"/>
        </w:rPr>
        <w:t xml:space="preserve">бумаги, картона, текстиля, стекла, полимерных материалов и др.) обуславливает необходимость в селективном сборе  вторичного сырья и </w:t>
      </w:r>
      <w:r w:rsidRPr="004B2116">
        <w:rPr>
          <w:rFonts w:ascii="Times New Roman" w:eastAsia="Batang" w:hAnsi="Times New Roman" w:cs="Times New Roman"/>
          <w:sz w:val="28"/>
          <w:szCs w:val="28"/>
          <w:lang w:eastAsia="ko-KR"/>
        </w:rPr>
        <w:t>приобретения</w:t>
      </w:r>
      <w:r w:rsidRPr="004B2116">
        <w:rPr>
          <w:rFonts w:ascii="Times New Roman" w:eastAsia="Batang" w:hAnsi="Times New Roman" w:cs="Times New Roman"/>
          <w:sz w:val="28"/>
          <w:szCs w:val="28"/>
          <w:lang w:val="x-none" w:eastAsia="ko-KR"/>
        </w:rPr>
        <w:t xml:space="preserve"> мусоросортировочного </w:t>
      </w:r>
      <w:r w:rsidRPr="004B2116">
        <w:rPr>
          <w:rFonts w:ascii="Times New Roman" w:eastAsia="Batang" w:hAnsi="Times New Roman" w:cs="Times New Roman"/>
          <w:sz w:val="28"/>
          <w:szCs w:val="28"/>
          <w:lang w:eastAsia="ko-KR"/>
        </w:rPr>
        <w:t>/</w:t>
      </w:r>
      <w:r w:rsidRPr="004B2116">
        <w:rPr>
          <w:rFonts w:ascii="Times New Roman" w:eastAsia="Batang" w:hAnsi="Times New Roman" w:cs="Times New Roman"/>
          <w:sz w:val="28"/>
          <w:szCs w:val="28"/>
          <w:lang w:val="x-none" w:eastAsia="ko-KR"/>
        </w:rPr>
        <w:t>мусороперерабатывающего комплекса</w:t>
      </w:r>
      <w:r w:rsidRPr="004B2116">
        <w:rPr>
          <w:rFonts w:ascii="Times New Roman" w:eastAsia="Batang" w:hAnsi="Times New Roman" w:cs="Times New Roman"/>
          <w:sz w:val="28"/>
          <w:szCs w:val="28"/>
          <w:lang w:eastAsia="ko-KR"/>
        </w:rPr>
        <w:t>.</w:t>
      </w:r>
    </w:p>
    <w:p w:rsidR="004B2116" w:rsidRPr="004B2116" w:rsidRDefault="004B2116" w:rsidP="004B2116">
      <w:pPr>
        <w:autoSpaceDE w:val="0"/>
        <w:autoSpaceDN w:val="0"/>
        <w:adjustRightInd w:val="0"/>
        <w:spacing w:after="0" w:line="240" w:lineRule="auto"/>
        <w:ind w:firstLine="709"/>
        <w:jc w:val="both"/>
        <w:rPr>
          <w:rFonts w:ascii="Times New Roman" w:eastAsia="Batang" w:hAnsi="Times New Roman" w:cs="Times New Roman"/>
          <w:color w:val="000000"/>
          <w:sz w:val="28"/>
          <w:szCs w:val="28"/>
        </w:rPr>
      </w:pPr>
    </w:p>
    <w:p w:rsidR="004B2116" w:rsidRPr="004B2116" w:rsidRDefault="004B2116" w:rsidP="004B2116">
      <w:pPr>
        <w:autoSpaceDE w:val="0"/>
        <w:autoSpaceDN w:val="0"/>
        <w:adjustRightInd w:val="0"/>
        <w:spacing w:after="0" w:line="240" w:lineRule="auto"/>
        <w:ind w:firstLine="709"/>
        <w:jc w:val="both"/>
        <w:rPr>
          <w:rFonts w:ascii="Times New Roman" w:eastAsia="Batang" w:hAnsi="Times New Roman" w:cs="Times New Roman"/>
          <w:color w:val="000000"/>
          <w:sz w:val="28"/>
          <w:szCs w:val="28"/>
        </w:rPr>
      </w:pPr>
    </w:p>
    <w:p w:rsidR="004B2116" w:rsidRPr="004B2116" w:rsidRDefault="004B2116" w:rsidP="004B2116">
      <w:pPr>
        <w:keepNext/>
        <w:keepLines/>
        <w:spacing w:after="0" w:line="240" w:lineRule="auto"/>
        <w:ind w:firstLine="567"/>
        <w:jc w:val="both"/>
        <w:rPr>
          <w:rFonts w:ascii="Times New Roman" w:eastAsia="Batang" w:hAnsi="Times New Roman" w:cs="Times New Roman"/>
          <w:sz w:val="28"/>
          <w:szCs w:val="28"/>
          <w:lang w:val="x-none" w:eastAsia="ko-KR"/>
        </w:rPr>
      </w:pPr>
      <w:r w:rsidRPr="004B2116">
        <w:rPr>
          <w:rFonts w:ascii="Times New Roman" w:eastAsia="Batang" w:hAnsi="Times New Roman" w:cs="Times New Roman"/>
          <w:sz w:val="28"/>
          <w:szCs w:val="28"/>
          <w:lang w:val="x-none" w:eastAsia="ko-KR"/>
        </w:rPr>
        <w:t xml:space="preserve">Уровень здоровья населения в </w:t>
      </w:r>
      <w:proofErr w:type="spellStart"/>
      <w:r w:rsidRPr="004B2116">
        <w:rPr>
          <w:rFonts w:ascii="Times New Roman" w:eastAsia="Batang" w:hAnsi="Times New Roman" w:cs="Times New Roman"/>
          <w:sz w:val="28"/>
          <w:szCs w:val="28"/>
          <w:lang w:val="x-none" w:eastAsia="ko-KR"/>
        </w:rPr>
        <w:t>Ютазинском</w:t>
      </w:r>
      <w:proofErr w:type="spellEnd"/>
      <w:r w:rsidRPr="004B2116">
        <w:rPr>
          <w:rFonts w:ascii="Times New Roman" w:eastAsia="Batang" w:hAnsi="Times New Roman" w:cs="Times New Roman"/>
          <w:sz w:val="28"/>
          <w:szCs w:val="28"/>
          <w:lang w:val="x-none" w:eastAsia="ko-KR"/>
        </w:rPr>
        <w:t xml:space="preserve"> муниципальном районе, особенно молодого поколения, во многом обуславливается уровнем развития муниципальной системы здравоохранения. </w:t>
      </w:r>
    </w:p>
    <w:p w:rsidR="004B2116" w:rsidRPr="004B2116" w:rsidRDefault="004B2116" w:rsidP="004B2116">
      <w:pPr>
        <w:spacing w:after="0" w:line="240" w:lineRule="auto"/>
        <w:ind w:firstLine="540"/>
        <w:jc w:val="both"/>
        <w:rPr>
          <w:rFonts w:ascii="Times New Roman" w:eastAsia="Batang" w:hAnsi="Times New Roman" w:cs="Times New Roman"/>
          <w:sz w:val="28"/>
          <w:szCs w:val="28"/>
          <w:lang w:eastAsia="ko-KR"/>
        </w:rPr>
      </w:pPr>
      <w:proofErr w:type="gramStart"/>
      <w:r w:rsidRPr="004B2116">
        <w:rPr>
          <w:rFonts w:ascii="Times New Roman" w:eastAsia="Batang" w:hAnsi="Times New Roman" w:cs="Times New Roman"/>
          <w:sz w:val="28"/>
          <w:szCs w:val="28"/>
          <w:lang w:eastAsia="ko-KR"/>
        </w:rPr>
        <w:t xml:space="preserve">Стратегия развития муниципального здравоохранения состоит в предоставлении качественных медицинских услуг и обеспечении их доступности населению, уменьшении детской и общей заболеваемости, снижении смертности граждан трудоспособного возраста от управляемых причин, пропаганде здорового образа жизни. </w:t>
      </w:r>
      <w:proofErr w:type="gramEnd"/>
    </w:p>
    <w:p w:rsidR="004B2116" w:rsidRPr="004B2116" w:rsidRDefault="004B2116" w:rsidP="004B2116">
      <w:pPr>
        <w:spacing w:after="0" w:line="240" w:lineRule="auto"/>
        <w:ind w:firstLine="540"/>
        <w:jc w:val="both"/>
        <w:rPr>
          <w:rFonts w:ascii="Times New Roman" w:eastAsia="Batang" w:hAnsi="Times New Roman" w:cs="Times New Roman"/>
          <w:sz w:val="28"/>
          <w:szCs w:val="28"/>
          <w:lang w:eastAsia="ko-KR"/>
        </w:rPr>
      </w:pPr>
      <w:r w:rsidRPr="004B2116">
        <w:rPr>
          <w:rFonts w:ascii="Times New Roman" w:eastAsia="Batang" w:hAnsi="Times New Roman" w:cs="Times New Roman"/>
          <w:sz w:val="28"/>
          <w:szCs w:val="28"/>
          <w:lang w:eastAsia="ko-KR"/>
        </w:rPr>
        <w:t>Совершенствование  службы  охраны  материнства  и  детства  является  одним  из  приоритетных  направлений  деятельности  здравоохранения  района.</w:t>
      </w:r>
    </w:p>
    <w:p w:rsidR="004B2116" w:rsidRPr="004B2116" w:rsidRDefault="004B2116" w:rsidP="004B2116">
      <w:pPr>
        <w:spacing w:after="0" w:line="240" w:lineRule="auto"/>
        <w:ind w:firstLine="540"/>
        <w:jc w:val="both"/>
        <w:rPr>
          <w:rFonts w:ascii="Times New Roman" w:eastAsia="Batang" w:hAnsi="Times New Roman" w:cs="Times New Roman"/>
          <w:sz w:val="28"/>
          <w:szCs w:val="28"/>
          <w:lang w:eastAsia="ko-KR"/>
        </w:rPr>
      </w:pPr>
      <w:r w:rsidRPr="004B2116">
        <w:rPr>
          <w:rFonts w:ascii="Times New Roman" w:eastAsia="Batang" w:hAnsi="Times New Roman" w:cs="Times New Roman"/>
          <w:sz w:val="28"/>
          <w:szCs w:val="28"/>
          <w:lang w:eastAsia="ko-KR"/>
        </w:rPr>
        <w:t xml:space="preserve">Основными  задачами  при  этом  являются  обеспечение  доступности  педиатрической  и  акушерско-гинекологической  помощи, развитие  профилактической  помощи  в  сфере  службы  детства. </w:t>
      </w:r>
    </w:p>
    <w:p w:rsidR="004B2116" w:rsidRPr="004B2116" w:rsidRDefault="004B2116" w:rsidP="004B2116">
      <w:pPr>
        <w:autoSpaceDE w:val="0"/>
        <w:autoSpaceDN w:val="0"/>
        <w:adjustRightInd w:val="0"/>
        <w:spacing w:after="0" w:line="240" w:lineRule="auto"/>
        <w:ind w:firstLine="709"/>
        <w:jc w:val="both"/>
        <w:rPr>
          <w:rFonts w:ascii="Times New Roman" w:eastAsia="Batang" w:hAnsi="Times New Roman" w:cs="Times New Roman"/>
          <w:color w:val="000000"/>
          <w:sz w:val="28"/>
          <w:szCs w:val="28"/>
        </w:rPr>
      </w:pPr>
      <w:r w:rsidRPr="004B2116">
        <w:rPr>
          <w:rFonts w:ascii="Times New Roman" w:eastAsia="Batang" w:hAnsi="Times New Roman" w:cs="Times New Roman"/>
          <w:color w:val="000000"/>
          <w:sz w:val="28"/>
          <w:szCs w:val="28"/>
        </w:rPr>
        <w:t xml:space="preserve">Вся амбулаторно-поликлиническая и стационарная медицинская помощь в </w:t>
      </w:r>
      <w:proofErr w:type="spellStart"/>
      <w:r w:rsidRPr="004B2116">
        <w:rPr>
          <w:rFonts w:ascii="Times New Roman" w:eastAsia="Batang" w:hAnsi="Times New Roman" w:cs="Times New Roman"/>
          <w:color w:val="000000"/>
          <w:sz w:val="28"/>
          <w:szCs w:val="28"/>
        </w:rPr>
        <w:t>Ютазинском</w:t>
      </w:r>
      <w:proofErr w:type="spellEnd"/>
      <w:r w:rsidRPr="004B2116">
        <w:rPr>
          <w:rFonts w:ascii="Times New Roman" w:eastAsia="Batang" w:hAnsi="Times New Roman" w:cs="Times New Roman"/>
          <w:color w:val="000000"/>
          <w:sz w:val="28"/>
          <w:szCs w:val="28"/>
        </w:rPr>
        <w:t xml:space="preserve"> муниципальном районе сосредоточена в Государственном автономном учреждении здравоохранения «</w:t>
      </w:r>
      <w:proofErr w:type="spellStart"/>
      <w:r w:rsidRPr="004B2116">
        <w:rPr>
          <w:rFonts w:ascii="Times New Roman" w:eastAsia="Batang" w:hAnsi="Times New Roman" w:cs="Times New Roman"/>
          <w:color w:val="000000"/>
          <w:sz w:val="28"/>
          <w:szCs w:val="28"/>
        </w:rPr>
        <w:t>Уруссинская</w:t>
      </w:r>
      <w:proofErr w:type="spellEnd"/>
      <w:r w:rsidRPr="004B2116">
        <w:rPr>
          <w:rFonts w:ascii="Times New Roman" w:eastAsia="Batang" w:hAnsi="Times New Roman" w:cs="Times New Roman"/>
          <w:color w:val="000000"/>
          <w:sz w:val="28"/>
          <w:szCs w:val="28"/>
        </w:rPr>
        <w:t xml:space="preserve"> центральная районная больница», которая включает в себя 21 структурное подразделение.</w:t>
      </w:r>
    </w:p>
    <w:p w:rsidR="004B2116" w:rsidRPr="004B2116" w:rsidRDefault="004B2116" w:rsidP="004B2116">
      <w:pPr>
        <w:autoSpaceDE w:val="0"/>
        <w:autoSpaceDN w:val="0"/>
        <w:adjustRightInd w:val="0"/>
        <w:spacing w:after="0" w:line="240" w:lineRule="auto"/>
        <w:ind w:firstLine="709"/>
        <w:jc w:val="both"/>
        <w:rPr>
          <w:rFonts w:ascii="Times New Roman" w:eastAsia="Batang" w:hAnsi="Times New Roman" w:cs="Times New Roman"/>
          <w:color w:val="000000"/>
          <w:sz w:val="28"/>
          <w:szCs w:val="28"/>
        </w:rPr>
      </w:pPr>
      <w:r w:rsidRPr="004B2116">
        <w:rPr>
          <w:rFonts w:ascii="Times New Roman" w:eastAsia="Batang" w:hAnsi="Times New Roman" w:cs="Times New Roman"/>
          <w:color w:val="000000"/>
          <w:sz w:val="28"/>
          <w:szCs w:val="28"/>
        </w:rPr>
        <w:t>Имеющаяся сеть лечебно-профилактических учреждений имеет ряд проблем:</w:t>
      </w:r>
      <w:r w:rsidRPr="004B2116">
        <w:rPr>
          <w:rFonts w:ascii="Times New Roman" w:eastAsia="Batang" w:hAnsi="Times New Roman" w:cs="Times New Roman"/>
          <w:color w:val="000000"/>
          <w:sz w:val="28"/>
          <w:szCs w:val="28"/>
        </w:rPr>
        <w:tab/>
        <w:t>- снижение обеспеченности больничными койками на 10 тыс. чел. сократилось с 65,9 в 2012 г. до 57,8 в 2015 г.;</w:t>
      </w:r>
    </w:p>
    <w:p w:rsidR="004B2116" w:rsidRPr="004B2116" w:rsidRDefault="004B2116" w:rsidP="004B2116">
      <w:pPr>
        <w:autoSpaceDE w:val="0"/>
        <w:autoSpaceDN w:val="0"/>
        <w:adjustRightInd w:val="0"/>
        <w:spacing w:after="0" w:line="240" w:lineRule="auto"/>
        <w:ind w:firstLine="709"/>
        <w:jc w:val="both"/>
        <w:rPr>
          <w:rFonts w:ascii="Times New Roman" w:eastAsia="Batang" w:hAnsi="Times New Roman" w:cs="Times New Roman"/>
          <w:color w:val="000000"/>
          <w:sz w:val="28"/>
          <w:szCs w:val="28"/>
        </w:rPr>
      </w:pPr>
      <w:r w:rsidRPr="004B2116">
        <w:rPr>
          <w:rFonts w:ascii="Times New Roman" w:eastAsia="Batang" w:hAnsi="Times New Roman" w:cs="Times New Roman"/>
          <w:color w:val="000000"/>
          <w:sz w:val="28"/>
          <w:szCs w:val="28"/>
        </w:rPr>
        <w:t>- отдаленность медицинских учреждений от сельских населенных пунктов;</w:t>
      </w:r>
    </w:p>
    <w:p w:rsidR="004B2116" w:rsidRPr="004B2116" w:rsidRDefault="004B2116" w:rsidP="004B2116">
      <w:pPr>
        <w:autoSpaceDE w:val="0"/>
        <w:autoSpaceDN w:val="0"/>
        <w:adjustRightInd w:val="0"/>
        <w:spacing w:after="0" w:line="240" w:lineRule="auto"/>
        <w:ind w:firstLine="709"/>
        <w:jc w:val="both"/>
        <w:rPr>
          <w:rFonts w:ascii="Times New Roman" w:eastAsia="Batang" w:hAnsi="Times New Roman" w:cs="Times New Roman"/>
          <w:color w:val="000000"/>
          <w:sz w:val="28"/>
          <w:szCs w:val="28"/>
        </w:rPr>
      </w:pPr>
      <w:r w:rsidRPr="004B2116">
        <w:rPr>
          <w:rFonts w:ascii="Times New Roman" w:eastAsia="Batang" w:hAnsi="Times New Roman" w:cs="Times New Roman"/>
          <w:color w:val="000000"/>
          <w:sz w:val="28"/>
          <w:szCs w:val="28"/>
        </w:rPr>
        <w:t xml:space="preserve">- большая очередность; </w:t>
      </w:r>
    </w:p>
    <w:p w:rsidR="004B2116" w:rsidRPr="004B2116" w:rsidRDefault="004B2116" w:rsidP="004B2116">
      <w:pPr>
        <w:autoSpaceDE w:val="0"/>
        <w:autoSpaceDN w:val="0"/>
        <w:adjustRightInd w:val="0"/>
        <w:spacing w:after="0" w:line="240" w:lineRule="auto"/>
        <w:ind w:firstLine="709"/>
        <w:jc w:val="both"/>
        <w:rPr>
          <w:rFonts w:ascii="Times New Roman" w:eastAsia="Batang" w:hAnsi="Times New Roman" w:cs="Times New Roman"/>
          <w:color w:val="000000"/>
          <w:sz w:val="28"/>
          <w:szCs w:val="28"/>
        </w:rPr>
      </w:pPr>
      <w:r w:rsidRPr="004B2116">
        <w:rPr>
          <w:rFonts w:ascii="Times New Roman" w:eastAsia="Batang" w:hAnsi="Times New Roman" w:cs="Times New Roman"/>
          <w:color w:val="000000"/>
          <w:sz w:val="28"/>
          <w:szCs w:val="28"/>
        </w:rPr>
        <w:t>- снижение доступности медицинской помощи для широких слоев населения в связи с разбалансированностью государственных гарантий бесплатного медицинского обслуживания и их финансового обеспечения.</w:t>
      </w:r>
    </w:p>
    <w:p w:rsidR="004B2116" w:rsidRPr="004B2116" w:rsidRDefault="004B2116" w:rsidP="004B2116">
      <w:pPr>
        <w:keepNext/>
        <w:keepLines/>
        <w:spacing w:after="0" w:line="240" w:lineRule="auto"/>
        <w:ind w:firstLine="567"/>
        <w:jc w:val="both"/>
        <w:rPr>
          <w:rFonts w:ascii="Times New Roman" w:eastAsia="Batang" w:hAnsi="Times New Roman" w:cs="Times New Roman"/>
          <w:sz w:val="28"/>
          <w:szCs w:val="28"/>
          <w:lang w:val="x-none" w:eastAsia="ko-KR"/>
        </w:rPr>
      </w:pPr>
      <w:r w:rsidRPr="004B2116">
        <w:rPr>
          <w:rFonts w:ascii="Times New Roman" w:eastAsia="Batang" w:hAnsi="Times New Roman" w:cs="Times New Roman"/>
          <w:sz w:val="28"/>
          <w:szCs w:val="28"/>
          <w:lang w:val="x-none" w:eastAsia="ko-KR"/>
        </w:rPr>
        <w:lastRenderedPageBreak/>
        <w:t xml:space="preserve"> Самой острой проблемой в системе медицинского обслуживания </w:t>
      </w:r>
      <w:r w:rsidRPr="004B2116">
        <w:rPr>
          <w:rFonts w:ascii="Times New Roman" w:eastAsia="Batang" w:hAnsi="Times New Roman" w:cs="Times New Roman"/>
          <w:sz w:val="28"/>
          <w:szCs w:val="28"/>
          <w:lang w:eastAsia="ko-KR"/>
        </w:rPr>
        <w:t>Ютазинского</w:t>
      </w:r>
      <w:r w:rsidRPr="004B2116">
        <w:rPr>
          <w:rFonts w:ascii="Times New Roman" w:eastAsia="Batang" w:hAnsi="Times New Roman" w:cs="Times New Roman"/>
          <w:sz w:val="28"/>
          <w:szCs w:val="28"/>
          <w:lang w:val="x-none" w:eastAsia="ko-KR"/>
        </w:rPr>
        <w:t xml:space="preserve"> муниципального района является «кадровый дефицит». Укомплектованность по должностным позициям врачей составляет всего </w:t>
      </w:r>
      <w:r w:rsidRPr="004B2116">
        <w:rPr>
          <w:rFonts w:ascii="Times New Roman" w:eastAsia="Batang" w:hAnsi="Times New Roman" w:cs="Times New Roman"/>
          <w:sz w:val="28"/>
          <w:szCs w:val="28"/>
          <w:lang w:eastAsia="ko-KR"/>
        </w:rPr>
        <w:t>17,5</w:t>
      </w:r>
      <w:r w:rsidRPr="004B2116">
        <w:rPr>
          <w:rFonts w:ascii="Times New Roman" w:eastAsia="Batang" w:hAnsi="Times New Roman" w:cs="Times New Roman"/>
          <w:sz w:val="28"/>
          <w:szCs w:val="28"/>
          <w:lang w:val="x-none" w:eastAsia="ko-KR"/>
        </w:rPr>
        <w:t>%.</w:t>
      </w:r>
    </w:p>
    <w:p w:rsidR="004B2116" w:rsidRPr="004B2116" w:rsidRDefault="004B2116" w:rsidP="004B2116">
      <w:pPr>
        <w:keepNext/>
        <w:keepLines/>
        <w:spacing w:after="0" w:line="240" w:lineRule="auto"/>
        <w:ind w:firstLine="567"/>
        <w:jc w:val="both"/>
        <w:rPr>
          <w:rFonts w:ascii="Times New Roman" w:eastAsia="Batang" w:hAnsi="Times New Roman" w:cs="Times New Roman"/>
          <w:sz w:val="28"/>
          <w:szCs w:val="28"/>
          <w:lang w:val="x-none" w:eastAsia="ko-KR"/>
        </w:rPr>
      </w:pPr>
      <w:r w:rsidRPr="004B2116">
        <w:rPr>
          <w:rFonts w:ascii="Times New Roman" w:eastAsia="Batang" w:hAnsi="Times New Roman" w:cs="Times New Roman"/>
          <w:sz w:val="28"/>
          <w:szCs w:val="28"/>
          <w:lang w:val="x-none" w:eastAsia="ko-KR"/>
        </w:rPr>
        <w:t xml:space="preserve"> Численность экономически активного населения Ютазинского муниципального  района   составляет 9,9 тыс. человек, или 47% от общей численности населения. Из них в трудоспособном возрасте 11,377 тыс. человек или 54 % от общей численности населения. </w:t>
      </w:r>
    </w:p>
    <w:p w:rsidR="004B2116" w:rsidRPr="004B2116" w:rsidRDefault="004B2116" w:rsidP="004B2116">
      <w:pPr>
        <w:spacing w:after="0" w:line="240" w:lineRule="auto"/>
        <w:ind w:firstLine="540"/>
        <w:jc w:val="both"/>
        <w:rPr>
          <w:rFonts w:ascii="Times New Roman" w:eastAsia="Batang" w:hAnsi="Times New Roman" w:cs="Times New Roman"/>
          <w:sz w:val="28"/>
          <w:szCs w:val="28"/>
          <w:lang w:eastAsia="ko-KR"/>
        </w:rPr>
      </w:pPr>
      <w:r w:rsidRPr="004B2116">
        <w:rPr>
          <w:rFonts w:ascii="Times New Roman" w:eastAsia="Batang" w:hAnsi="Times New Roman" w:cs="Times New Roman"/>
          <w:sz w:val="28"/>
          <w:szCs w:val="28"/>
          <w:lang w:eastAsia="ko-KR"/>
        </w:rPr>
        <w:t xml:space="preserve">Доля занятых граждан в сельском хозяйстве остается неизменной - 25 %, в обрабатывающих производствах отмечается рост доли занятых до 30%, в строительстве – 3%, в сфере торговли и оказания бытовых услуг – 5,5% от экономически активного населения. </w:t>
      </w:r>
    </w:p>
    <w:p w:rsidR="004B2116" w:rsidRPr="004B2116" w:rsidRDefault="004B2116" w:rsidP="004B2116">
      <w:pPr>
        <w:spacing w:after="0" w:line="240" w:lineRule="auto"/>
        <w:ind w:firstLine="540"/>
        <w:jc w:val="both"/>
        <w:rPr>
          <w:rFonts w:ascii="Times New Roman" w:eastAsia="Batang" w:hAnsi="Times New Roman" w:cs="Times New Roman"/>
          <w:sz w:val="28"/>
          <w:szCs w:val="28"/>
          <w:lang w:eastAsia="ko-KR"/>
        </w:rPr>
      </w:pPr>
      <w:r w:rsidRPr="004B2116">
        <w:rPr>
          <w:rFonts w:ascii="Times New Roman" w:eastAsia="Batang" w:hAnsi="Times New Roman" w:cs="Times New Roman"/>
          <w:sz w:val="28"/>
          <w:szCs w:val="28"/>
          <w:lang w:eastAsia="ko-KR"/>
        </w:rPr>
        <w:t xml:space="preserve">Вместе с тем, по данным органов статистики 768 человек заняты на «сером» рынке труда. "Серый" рынок труда является сегодня серьезной экономической проблемой, прежде всего потому, что работающие на этом рынке граждане пользуются социальными льготами, но не платят при этом налоги. Одним из показателей, характеризующим ситуацию на рынке труда, является количество граждан, обратившихся в службу занятости.  Ежегодно в Центр занятости района обращается около 1000 человек  ищущих работу, а также желающих получить консультации по вопросам обеспечения занятости населения, трудовых и социальных гарантий. </w:t>
      </w:r>
    </w:p>
    <w:p w:rsidR="004B2116" w:rsidRPr="004B2116" w:rsidRDefault="004B2116" w:rsidP="004B2116">
      <w:pPr>
        <w:spacing w:after="0" w:line="240" w:lineRule="auto"/>
        <w:ind w:firstLine="540"/>
        <w:jc w:val="both"/>
        <w:rPr>
          <w:rFonts w:ascii="Times New Roman" w:eastAsia="Batang" w:hAnsi="Times New Roman" w:cs="Times New Roman"/>
          <w:sz w:val="28"/>
          <w:szCs w:val="28"/>
          <w:lang w:eastAsia="ko-KR"/>
        </w:rPr>
      </w:pPr>
      <w:r w:rsidRPr="004B2116">
        <w:rPr>
          <w:rFonts w:ascii="Times New Roman" w:eastAsia="Batang" w:hAnsi="Times New Roman" w:cs="Times New Roman"/>
          <w:sz w:val="28"/>
          <w:szCs w:val="28"/>
          <w:lang w:eastAsia="ko-KR"/>
        </w:rPr>
        <w:t xml:space="preserve">В структуре безработных граждан продолжает оставаться доля категории граждан менее конкурентоспособных на рынке труда. Так доля женщин составляет 63%, инвалидов и доля граждан </w:t>
      </w:r>
      <w:proofErr w:type="spellStart"/>
      <w:r w:rsidRPr="004B2116">
        <w:rPr>
          <w:rFonts w:ascii="Times New Roman" w:eastAsia="Batang" w:hAnsi="Times New Roman" w:cs="Times New Roman"/>
          <w:sz w:val="28"/>
          <w:szCs w:val="28"/>
          <w:lang w:eastAsia="ko-KR"/>
        </w:rPr>
        <w:t>предпенсионного</w:t>
      </w:r>
      <w:proofErr w:type="spellEnd"/>
      <w:r w:rsidRPr="004B2116">
        <w:rPr>
          <w:rFonts w:ascii="Times New Roman" w:eastAsia="Batang" w:hAnsi="Times New Roman" w:cs="Times New Roman"/>
          <w:sz w:val="28"/>
          <w:szCs w:val="28"/>
          <w:lang w:eastAsia="ko-KR"/>
        </w:rPr>
        <w:t xml:space="preserve"> возраста составляет по 11 %.</w:t>
      </w:r>
    </w:p>
    <w:p w:rsidR="004B2116" w:rsidRPr="004B2116" w:rsidRDefault="004B2116" w:rsidP="004B2116">
      <w:pPr>
        <w:tabs>
          <w:tab w:val="left" w:pos="284"/>
        </w:tabs>
        <w:spacing w:after="0" w:line="240" w:lineRule="auto"/>
        <w:ind w:firstLine="540"/>
        <w:jc w:val="both"/>
        <w:rPr>
          <w:rFonts w:ascii="Times New Roman" w:eastAsia="Batang" w:hAnsi="Times New Roman" w:cs="Times New Roman"/>
          <w:sz w:val="28"/>
          <w:szCs w:val="28"/>
          <w:lang w:eastAsia="ko-KR"/>
        </w:rPr>
      </w:pPr>
      <w:r w:rsidRPr="004B2116">
        <w:rPr>
          <w:rFonts w:ascii="Times New Roman" w:eastAsia="Batang" w:hAnsi="Times New Roman" w:cs="Times New Roman"/>
          <w:sz w:val="28"/>
          <w:szCs w:val="28"/>
          <w:lang w:eastAsia="ko-KR"/>
        </w:rPr>
        <w:t xml:space="preserve">На территории района  имеется 1 районный Дом культуры, 21 сельских домов культуры и 7 сельских клубов. В районе также функционируют два музея: в с. </w:t>
      </w:r>
      <w:proofErr w:type="spellStart"/>
      <w:r w:rsidRPr="004B2116">
        <w:rPr>
          <w:rFonts w:ascii="Times New Roman" w:eastAsia="Batang" w:hAnsi="Times New Roman" w:cs="Times New Roman"/>
          <w:sz w:val="28"/>
          <w:szCs w:val="28"/>
          <w:lang w:eastAsia="ko-KR"/>
        </w:rPr>
        <w:t>Каракашлы</w:t>
      </w:r>
      <w:proofErr w:type="spellEnd"/>
      <w:r w:rsidRPr="004B2116">
        <w:rPr>
          <w:rFonts w:ascii="Times New Roman" w:eastAsia="Batang" w:hAnsi="Times New Roman" w:cs="Times New Roman"/>
          <w:sz w:val="28"/>
          <w:szCs w:val="28"/>
          <w:lang w:eastAsia="ko-KR"/>
        </w:rPr>
        <w:t xml:space="preserve"> имени </w:t>
      </w:r>
      <w:proofErr w:type="spellStart"/>
      <w:r w:rsidRPr="004B2116">
        <w:rPr>
          <w:rFonts w:ascii="Times New Roman" w:eastAsia="Batang" w:hAnsi="Times New Roman" w:cs="Times New Roman"/>
          <w:sz w:val="28"/>
          <w:szCs w:val="28"/>
          <w:lang w:eastAsia="ko-KR"/>
        </w:rPr>
        <w:t>Шарафиевой</w:t>
      </w:r>
      <w:proofErr w:type="spellEnd"/>
      <w:r w:rsidRPr="004B2116">
        <w:rPr>
          <w:rFonts w:ascii="Times New Roman" w:eastAsia="Batang" w:hAnsi="Times New Roman" w:cs="Times New Roman"/>
          <w:sz w:val="28"/>
          <w:szCs w:val="28"/>
          <w:lang w:eastAsia="ko-KR"/>
        </w:rPr>
        <w:t xml:space="preserve"> Салимы </w:t>
      </w:r>
      <w:proofErr w:type="spellStart"/>
      <w:r w:rsidRPr="004B2116">
        <w:rPr>
          <w:rFonts w:ascii="Times New Roman" w:eastAsia="Batang" w:hAnsi="Times New Roman" w:cs="Times New Roman"/>
          <w:sz w:val="28"/>
          <w:szCs w:val="28"/>
          <w:lang w:eastAsia="ko-KR"/>
        </w:rPr>
        <w:t>Шамсетдиновны</w:t>
      </w:r>
      <w:proofErr w:type="spellEnd"/>
      <w:r w:rsidRPr="004B2116">
        <w:rPr>
          <w:rFonts w:ascii="Times New Roman" w:eastAsia="Batang" w:hAnsi="Times New Roman" w:cs="Times New Roman"/>
          <w:sz w:val="28"/>
          <w:szCs w:val="28"/>
          <w:lang w:eastAsia="ko-KR"/>
        </w:rPr>
        <w:t xml:space="preserve"> и музей-</w:t>
      </w:r>
      <w:proofErr w:type="spellStart"/>
      <w:r w:rsidRPr="004B2116">
        <w:rPr>
          <w:rFonts w:ascii="Times New Roman" w:eastAsia="Batang" w:hAnsi="Times New Roman" w:cs="Times New Roman"/>
          <w:sz w:val="28"/>
          <w:szCs w:val="28"/>
          <w:lang w:eastAsia="ko-KR"/>
        </w:rPr>
        <w:t>мэдрэсэ</w:t>
      </w:r>
      <w:proofErr w:type="spellEnd"/>
      <w:r w:rsidRPr="004B2116">
        <w:rPr>
          <w:rFonts w:ascii="Times New Roman" w:eastAsia="Batang" w:hAnsi="Times New Roman" w:cs="Times New Roman"/>
          <w:sz w:val="28"/>
          <w:szCs w:val="28"/>
          <w:lang w:eastAsia="ko-KR"/>
        </w:rPr>
        <w:t xml:space="preserve"> «</w:t>
      </w:r>
      <w:proofErr w:type="spellStart"/>
      <w:r w:rsidRPr="004B2116">
        <w:rPr>
          <w:rFonts w:ascii="Times New Roman" w:eastAsia="Batang" w:hAnsi="Times New Roman" w:cs="Times New Roman"/>
          <w:sz w:val="28"/>
          <w:szCs w:val="28"/>
          <w:lang w:eastAsia="ko-KR"/>
        </w:rPr>
        <w:t>Губайди</w:t>
      </w:r>
      <w:proofErr w:type="spellEnd"/>
      <w:r w:rsidRPr="004B2116">
        <w:rPr>
          <w:rFonts w:ascii="Times New Roman" w:eastAsia="Batang" w:hAnsi="Times New Roman" w:cs="Times New Roman"/>
          <w:sz w:val="28"/>
          <w:szCs w:val="28"/>
          <w:lang w:eastAsia="ko-KR"/>
        </w:rPr>
        <w:t xml:space="preserve">» </w:t>
      </w:r>
      <w:proofErr w:type="gramStart"/>
      <w:r w:rsidRPr="004B2116">
        <w:rPr>
          <w:rFonts w:ascii="Times New Roman" w:eastAsia="Batang" w:hAnsi="Times New Roman" w:cs="Times New Roman"/>
          <w:sz w:val="28"/>
          <w:szCs w:val="28"/>
          <w:lang w:eastAsia="ko-KR"/>
        </w:rPr>
        <w:t>в</w:t>
      </w:r>
      <w:proofErr w:type="gramEnd"/>
      <w:r w:rsidRPr="004B2116">
        <w:rPr>
          <w:rFonts w:ascii="Times New Roman" w:eastAsia="Batang" w:hAnsi="Times New Roman" w:cs="Times New Roman"/>
          <w:sz w:val="28"/>
          <w:szCs w:val="28"/>
          <w:lang w:eastAsia="ko-KR"/>
        </w:rPr>
        <w:t xml:space="preserve"> с. </w:t>
      </w:r>
      <w:proofErr w:type="spellStart"/>
      <w:r w:rsidRPr="004B2116">
        <w:rPr>
          <w:rFonts w:ascii="Times New Roman" w:eastAsia="Batang" w:hAnsi="Times New Roman" w:cs="Times New Roman"/>
          <w:sz w:val="28"/>
          <w:szCs w:val="28"/>
          <w:lang w:eastAsia="ko-KR"/>
        </w:rPr>
        <w:t>Байряка</w:t>
      </w:r>
      <w:proofErr w:type="spellEnd"/>
      <w:r w:rsidRPr="004B2116">
        <w:rPr>
          <w:rFonts w:ascii="Times New Roman" w:eastAsia="Batang" w:hAnsi="Times New Roman" w:cs="Times New Roman"/>
          <w:sz w:val="28"/>
          <w:szCs w:val="28"/>
          <w:lang w:eastAsia="ko-KR"/>
        </w:rPr>
        <w:t>.</w:t>
      </w:r>
    </w:p>
    <w:p w:rsidR="004B2116" w:rsidRPr="004B2116" w:rsidRDefault="004B2116" w:rsidP="004B2116">
      <w:pPr>
        <w:tabs>
          <w:tab w:val="left" w:pos="284"/>
        </w:tabs>
        <w:spacing w:after="0" w:line="240" w:lineRule="auto"/>
        <w:ind w:firstLine="540"/>
        <w:jc w:val="both"/>
        <w:rPr>
          <w:rFonts w:ascii="Times New Roman" w:eastAsia="Batang" w:hAnsi="Times New Roman" w:cs="Times New Roman"/>
          <w:sz w:val="28"/>
          <w:szCs w:val="28"/>
          <w:lang w:eastAsia="ko-KR"/>
        </w:rPr>
      </w:pPr>
      <w:r w:rsidRPr="004B2116">
        <w:rPr>
          <w:rFonts w:ascii="Times New Roman" w:eastAsia="Batang" w:hAnsi="Times New Roman" w:cs="Times New Roman"/>
          <w:sz w:val="28"/>
          <w:szCs w:val="28"/>
          <w:lang w:eastAsia="ko-KR"/>
        </w:rPr>
        <w:t>Ежегодно в клубных учреждениях района проводится более тысячи культурно-массовых мероприятий. Для дополнительного образования детей открыта «Детская школа искусств», в которой обучается 268 учащихся в возрасте от 7 до 16 лет.</w:t>
      </w:r>
    </w:p>
    <w:p w:rsidR="004B2116" w:rsidRPr="004B2116" w:rsidRDefault="004B2116" w:rsidP="004B2116">
      <w:pPr>
        <w:spacing w:after="0" w:line="240" w:lineRule="auto"/>
        <w:ind w:firstLine="540"/>
        <w:jc w:val="both"/>
        <w:rPr>
          <w:rFonts w:ascii="Times New Roman" w:eastAsia="Batang" w:hAnsi="Times New Roman" w:cs="Times New Roman"/>
          <w:sz w:val="28"/>
          <w:szCs w:val="28"/>
          <w:lang w:eastAsia="ko-KR"/>
        </w:rPr>
      </w:pPr>
      <w:r w:rsidRPr="004B2116">
        <w:rPr>
          <w:rFonts w:ascii="Times New Roman" w:eastAsia="Batang" w:hAnsi="Times New Roman" w:cs="Times New Roman"/>
          <w:sz w:val="28"/>
          <w:szCs w:val="28"/>
          <w:lang w:eastAsia="ko-KR"/>
        </w:rPr>
        <w:t xml:space="preserve">В районе развита библиотечная система, сеть которой обслуживает 32 </w:t>
      </w:r>
      <w:proofErr w:type="gramStart"/>
      <w:r w:rsidRPr="004B2116">
        <w:rPr>
          <w:rFonts w:ascii="Times New Roman" w:eastAsia="Batang" w:hAnsi="Times New Roman" w:cs="Times New Roman"/>
          <w:sz w:val="28"/>
          <w:szCs w:val="28"/>
          <w:lang w:eastAsia="ko-KR"/>
        </w:rPr>
        <w:t>населенных</w:t>
      </w:r>
      <w:proofErr w:type="gramEnd"/>
      <w:r w:rsidRPr="004B2116">
        <w:rPr>
          <w:rFonts w:ascii="Times New Roman" w:eastAsia="Batang" w:hAnsi="Times New Roman" w:cs="Times New Roman"/>
          <w:sz w:val="28"/>
          <w:szCs w:val="28"/>
          <w:lang w:eastAsia="ko-KR"/>
        </w:rPr>
        <w:t xml:space="preserve"> пункта. Документный фонд библиотек составляет 277596 экземпляров.</w:t>
      </w:r>
    </w:p>
    <w:p w:rsidR="004B2116" w:rsidRPr="004B2116" w:rsidRDefault="004B2116" w:rsidP="004B2116">
      <w:pPr>
        <w:spacing w:after="0" w:line="240" w:lineRule="auto"/>
        <w:ind w:firstLine="540"/>
        <w:jc w:val="both"/>
        <w:rPr>
          <w:rFonts w:ascii="Times New Roman" w:eastAsia="Batang" w:hAnsi="Times New Roman" w:cs="Times New Roman"/>
          <w:iCs/>
          <w:color w:val="000000"/>
          <w:sz w:val="28"/>
          <w:szCs w:val="28"/>
          <w:lang w:eastAsia="ko-KR"/>
        </w:rPr>
      </w:pPr>
      <w:r w:rsidRPr="004B2116">
        <w:rPr>
          <w:rFonts w:ascii="Times New Roman" w:eastAsia="Batang" w:hAnsi="Times New Roman" w:cs="Times New Roman"/>
          <w:iCs/>
          <w:color w:val="000000"/>
          <w:sz w:val="28"/>
          <w:szCs w:val="28"/>
          <w:lang w:eastAsia="ko-KR"/>
        </w:rPr>
        <w:t>Одной из важнейших творческих индустрий является кинематограф, наряду со СМИ, оказывающий серьезное влияние на формирование мировоззрения современного человека. Поэтому немаловажным мероприятием для района остается открытие кинозала.</w:t>
      </w:r>
    </w:p>
    <w:p w:rsidR="004B2116" w:rsidRPr="004B2116" w:rsidRDefault="004B2116" w:rsidP="004B2116">
      <w:pPr>
        <w:spacing w:after="0" w:line="240" w:lineRule="auto"/>
        <w:ind w:firstLine="540"/>
        <w:jc w:val="both"/>
        <w:rPr>
          <w:rFonts w:ascii="Arial Unicode MS" w:eastAsia="Batang" w:hAnsi="Times New Roman" w:cs="Arial Unicode MS"/>
          <w:sz w:val="28"/>
          <w:szCs w:val="28"/>
          <w:lang w:eastAsia="ko-KR"/>
        </w:rPr>
      </w:pPr>
      <w:r w:rsidRPr="004B2116">
        <w:rPr>
          <w:rFonts w:ascii="Times New Roman" w:eastAsia="Batang" w:hAnsi="Times New Roman" w:cs="Times New Roman"/>
          <w:sz w:val="28"/>
          <w:szCs w:val="28"/>
          <w:lang w:eastAsia="ko-KR"/>
        </w:rPr>
        <w:t xml:space="preserve">В </w:t>
      </w:r>
      <w:proofErr w:type="spellStart"/>
      <w:r w:rsidRPr="004B2116">
        <w:rPr>
          <w:rFonts w:ascii="Times New Roman" w:eastAsia="Batang" w:hAnsi="Times New Roman" w:cs="Times New Roman"/>
          <w:sz w:val="28"/>
          <w:szCs w:val="28"/>
          <w:lang w:eastAsia="ko-KR"/>
        </w:rPr>
        <w:t>Ютазинском</w:t>
      </w:r>
      <w:proofErr w:type="spellEnd"/>
      <w:r w:rsidRPr="004B2116">
        <w:rPr>
          <w:rFonts w:ascii="Times New Roman" w:eastAsia="Batang" w:hAnsi="Times New Roman" w:cs="Times New Roman"/>
          <w:sz w:val="28"/>
          <w:szCs w:val="28"/>
          <w:lang w:eastAsia="ko-KR"/>
        </w:rPr>
        <w:t xml:space="preserve"> муниципальном районе приняты и действуют 10 муниципальных программ (подпрограмм) по основным направлениям государственной молодежной политики. </w:t>
      </w:r>
    </w:p>
    <w:p w:rsidR="004B2116" w:rsidRPr="004B2116" w:rsidRDefault="004B2116" w:rsidP="004B2116">
      <w:pPr>
        <w:shd w:val="clear" w:color="auto" w:fill="FFFFFF"/>
        <w:spacing w:after="0" w:line="326" w:lineRule="exact"/>
        <w:ind w:left="720"/>
        <w:jc w:val="both"/>
        <w:rPr>
          <w:rFonts w:ascii="Arial Unicode MS" w:eastAsia="Batang" w:hAnsi="Times New Roman" w:cs="Arial Unicode MS"/>
          <w:sz w:val="28"/>
          <w:szCs w:val="28"/>
          <w:lang w:val="x-none" w:eastAsia="x-none"/>
        </w:rPr>
      </w:pPr>
      <w:r w:rsidRPr="004B2116">
        <w:rPr>
          <w:rFonts w:ascii="Times New Roman" w:eastAsia="Batang" w:hAnsi="Times New Roman" w:cs="Times New Roman"/>
          <w:sz w:val="28"/>
          <w:szCs w:val="28"/>
          <w:lang w:val="x-none" w:eastAsia="x-none"/>
        </w:rPr>
        <w:t>Органу по делам молодежи подведомственно 3 учреждения:</w:t>
      </w:r>
    </w:p>
    <w:p w:rsidR="004B2116" w:rsidRPr="004B2116" w:rsidRDefault="004B2116" w:rsidP="004B2116">
      <w:pPr>
        <w:spacing w:after="0" w:line="240" w:lineRule="auto"/>
        <w:ind w:left="20" w:right="120"/>
        <w:jc w:val="both"/>
        <w:rPr>
          <w:rFonts w:ascii="Arial Unicode MS" w:eastAsia="Times New Roman" w:hAnsi="Times New Roman" w:cs="Arial Unicode MS"/>
          <w:sz w:val="28"/>
          <w:szCs w:val="28"/>
          <w:lang w:val="x-none" w:eastAsia="x-none"/>
        </w:rPr>
      </w:pPr>
      <w:r w:rsidRPr="004B2116">
        <w:rPr>
          <w:rFonts w:ascii="Times New Roman" w:eastAsia="Times New Roman" w:hAnsi="Times New Roman" w:cs="Times New Roman"/>
          <w:sz w:val="28"/>
          <w:szCs w:val="28"/>
          <w:lang w:val="x-none" w:eastAsia="x-none"/>
        </w:rPr>
        <w:t>-подростковый клуб, в котором работает 11 объединений по интересам с охватом детей и молодежи в возрасте от 7 до 18 лет 500 человек;</w:t>
      </w:r>
    </w:p>
    <w:p w:rsidR="004B2116" w:rsidRPr="004B2116" w:rsidRDefault="004B2116" w:rsidP="004B2116">
      <w:pPr>
        <w:shd w:val="clear" w:color="auto" w:fill="FFFFFF"/>
        <w:spacing w:after="0" w:line="326" w:lineRule="exact"/>
        <w:ind w:left="720"/>
        <w:jc w:val="both"/>
        <w:rPr>
          <w:rFonts w:ascii="Arial Unicode MS" w:eastAsia="Batang" w:hAnsi="Times New Roman" w:cs="Arial Unicode MS"/>
          <w:sz w:val="28"/>
          <w:szCs w:val="28"/>
          <w:lang w:val="x-none" w:eastAsia="x-none"/>
        </w:rPr>
      </w:pPr>
      <w:r w:rsidRPr="004B2116">
        <w:rPr>
          <w:rFonts w:ascii="Times New Roman" w:eastAsia="Batang" w:hAnsi="Times New Roman" w:cs="Times New Roman"/>
          <w:sz w:val="28"/>
          <w:szCs w:val="28"/>
          <w:lang w:val="x-none" w:eastAsia="x-none"/>
        </w:rPr>
        <w:t>-центр «ФОРПОСТ»;</w:t>
      </w:r>
    </w:p>
    <w:p w:rsidR="004B2116" w:rsidRPr="004B2116" w:rsidRDefault="004B2116" w:rsidP="004B2116">
      <w:pPr>
        <w:shd w:val="clear" w:color="auto" w:fill="FFFFFF"/>
        <w:spacing w:after="0" w:line="326" w:lineRule="exact"/>
        <w:ind w:left="720"/>
        <w:jc w:val="both"/>
        <w:rPr>
          <w:rFonts w:ascii="Arial Unicode MS" w:eastAsia="Batang" w:hAnsi="Times New Roman" w:cs="Arial Unicode MS"/>
          <w:sz w:val="28"/>
          <w:szCs w:val="28"/>
          <w:lang w:val="x-none" w:eastAsia="x-none"/>
        </w:rPr>
      </w:pPr>
      <w:r w:rsidRPr="004B2116">
        <w:rPr>
          <w:rFonts w:ascii="Times New Roman" w:eastAsia="Batang" w:hAnsi="Times New Roman" w:cs="Times New Roman"/>
          <w:sz w:val="28"/>
          <w:szCs w:val="28"/>
          <w:lang w:val="x-none" w:eastAsia="x-none"/>
        </w:rPr>
        <w:t>-оздоровительно-досуговое учреждение (лагерь).</w:t>
      </w:r>
    </w:p>
    <w:p w:rsidR="004B2116" w:rsidRPr="004B2116" w:rsidRDefault="004B2116" w:rsidP="004B2116">
      <w:pPr>
        <w:spacing w:after="0" w:line="240" w:lineRule="auto"/>
        <w:ind w:left="23" w:right="23" w:firstLine="709"/>
        <w:jc w:val="both"/>
        <w:rPr>
          <w:rFonts w:ascii="Times New Roman" w:eastAsia="Times New Roman" w:hAnsi="Times New Roman" w:cs="Times New Roman"/>
          <w:sz w:val="28"/>
          <w:szCs w:val="24"/>
          <w:lang w:eastAsia="x-none"/>
        </w:rPr>
      </w:pPr>
      <w:r w:rsidRPr="004B2116">
        <w:rPr>
          <w:rFonts w:ascii="Times New Roman" w:eastAsia="Times New Roman" w:hAnsi="Times New Roman" w:cs="Times New Roman"/>
          <w:sz w:val="28"/>
          <w:szCs w:val="24"/>
          <w:lang w:val="x-none" w:eastAsia="x-none"/>
        </w:rPr>
        <w:lastRenderedPageBreak/>
        <w:t xml:space="preserve">По приведенным в отчете данным в </w:t>
      </w:r>
      <w:proofErr w:type="spellStart"/>
      <w:r w:rsidRPr="004B2116">
        <w:rPr>
          <w:rFonts w:ascii="Times New Roman" w:eastAsia="Times New Roman" w:hAnsi="Times New Roman" w:cs="Times New Roman"/>
          <w:sz w:val="28"/>
          <w:szCs w:val="24"/>
          <w:lang w:val="x-none" w:eastAsia="x-none"/>
        </w:rPr>
        <w:t>Ютазинском</w:t>
      </w:r>
      <w:proofErr w:type="spellEnd"/>
      <w:r w:rsidRPr="004B2116">
        <w:rPr>
          <w:rFonts w:ascii="Times New Roman" w:eastAsia="Times New Roman" w:hAnsi="Times New Roman" w:cs="Times New Roman"/>
          <w:sz w:val="28"/>
          <w:szCs w:val="24"/>
          <w:lang w:val="x-none" w:eastAsia="x-none"/>
        </w:rPr>
        <w:t xml:space="preserve"> районе в 2015 году 10 молодых семей улучшили свои жилищные условия, что составляет 16,67 % от числа стоящих на учете. </w:t>
      </w:r>
    </w:p>
    <w:p w:rsidR="004B2116" w:rsidRPr="004B2116" w:rsidRDefault="004B2116" w:rsidP="004B2116">
      <w:pPr>
        <w:spacing w:after="0" w:line="240" w:lineRule="auto"/>
        <w:ind w:left="23" w:right="23" w:firstLine="709"/>
        <w:jc w:val="both"/>
        <w:rPr>
          <w:rFonts w:ascii="Arial Unicode MS" w:eastAsia="Times New Roman" w:hAnsi="Times New Roman" w:cs="Arial Unicode MS"/>
          <w:sz w:val="28"/>
          <w:szCs w:val="24"/>
          <w:lang w:val="x-none" w:eastAsia="x-none"/>
        </w:rPr>
      </w:pPr>
      <w:r w:rsidRPr="004B2116">
        <w:rPr>
          <w:rFonts w:ascii="Times New Roman" w:eastAsia="Times New Roman" w:hAnsi="Times New Roman" w:cs="Times New Roman"/>
          <w:sz w:val="28"/>
          <w:szCs w:val="24"/>
          <w:lang w:val="x-none" w:eastAsia="x-none"/>
        </w:rPr>
        <w:t xml:space="preserve">Отделом по делам молодежи, спорту и туризму в течение года было проведено 10 мероприятий, направленных на укрепление института семьи и пропаганду семейных ценностей, в которых приняли участие 150 человек в возрасте от 17 до 30 лет. По данному направлению работы </w:t>
      </w:r>
      <w:proofErr w:type="spellStart"/>
      <w:r w:rsidRPr="004B2116">
        <w:rPr>
          <w:rFonts w:ascii="Times New Roman" w:eastAsia="Times New Roman" w:hAnsi="Times New Roman" w:cs="Times New Roman"/>
          <w:sz w:val="28"/>
          <w:szCs w:val="24"/>
          <w:lang w:val="x-none" w:eastAsia="x-none"/>
        </w:rPr>
        <w:t>Ютазинский</w:t>
      </w:r>
      <w:proofErr w:type="spellEnd"/>
      <w:r w:rsidRPr="004B2116">
        <w:rPr>
          <w:rFonts w:ascii="Times New Roman" w:eastAsia="Times New Roman" w:hAnsi="Times New Roman" w:cs="Times New Roman"/>
          <w:sz w:val="28"/>
          <w:szCs w:val="24"/>
          <w:lang w:val="x-none" w:eastAsia="x-none"/>
        </w:rPr>
        <w:t xml:space="preserve"> район занимает 19 место в общем рейтинге муниципальных образований.</w:t>
      </w:r>
    </w:p>
    <w:p w:rsidR="004B2116" w:rsidRPr="004B2116" w:rsidRDefault="004B2116" w:rsidP="004B2116">
      <w:pPr>
        <w:spacing w:after="0" w:line="240" w:lineRule="auto"/>
        <w:ind w:left="23" w:right="23" w:firstLine="709"/>
        <w:jc w:val="both"/>
        <w:rPr>
          <w:rFonts w:ascii="Times New Roman" w:eastAsia="Times New Roman" w:hAnsi="Times New Roman" w:cs="Times New Roman"/>
          <w:sz w:val="28"/>
          <w:szCs w:val="24"/>
          <w:lang w:eastAsia="x-none"/>
        </w:rPr>
      </w:pPr>
      <w:r w:rsidRPr="004B2116">
        <w:rPr>
          <w:rFonts w:ascii="Times New Roman" w:eastAsia="Times New Roman" w:hAnsi="Times New Roman" w:cs="Times New Roman"/>
          <w:sz w:val="28"/>
          <w:szCs w:val="24"/>
          <w:lang w:val="x-none" w:eastAsia="x-none"/>
        </w:rPr>
        <w:t xml:space="preserve">Проведено 570 мероприятий по формированию здорового образа жизни, в которых приняли участие 8080 человек в возрасте от 14 до 30 лет, 142 мероприятия по популяризации и содействию внедрения комплекса ГТО, фестиваль здорового образа жизни и спорта с охватом 1448 человек. В районе функционирует центр сдачи норм ГТО, однако нет </w:t>
      </w:r>
      <w:proofErr w:type="spellStart"/>
      <w:r w:rsidRPr="004B2116">
        <w:rPr>
          <w:rFonts w:ascii="Times New Roman" w:eastAsia="Times New Roman" w:hAnsi="Times New Roman" w:cs="Times New Roman"/>
          <w:sz w:val="28"/>
          <w:szCs w:val="24"/>
          <w:lang w:val="x-none" w:eastAsia="x-none"/>
        </w:rPr>
        <w:t>тренировочно</w:t>
      </w:r>
      <w:proofErr w:type="spellEnd"/>
      <w:r w:rsidRPr="004B2116">
        <w:rPr>
          <w:rFonts w:ascii="Times New Roman" w:eastAsia="Times New Roman" w:hAnsi="Times New Roman" w:cs="Times New Roman"/>
          <w:sz w:val="28"/>
          <w:szCs w:val="24"/>
          <w:lang w:val="x-none" w:eastAsia="x-none"/>
        </w:rPr>
        <w:t>-реабилитационных площадок для людей с ограниченными возможностями здоровья.</w:t>
      </w:r>
    </w:p>
    <w:p w:rsidR="004B2116" w:rsidRPr="004B2116" w:rsidRDefault="004B2116" w:rsidP="004B2116">
      <w:pPr>
        <w:spacing w:after="0" w:line="240" w:lineRule="auto"/>
        <w:ind w:firstLine="540"/>
        <w:jc w:val="both"/>
        <w:rPr>
          <w:rFonts w:ascii="Times New Roman" w:eastAsia="Batang" w:hAnsi="Times New Roman" w:cs="Times New Roman"/>
          <w:sz w:val="28"/>
          <w:szCs w:val="28"/>
          <w:lang w:eastAsia="ko-KR"/>
        </w:rPr>
      </w:pPr>
      <w:proofErr w:type="gramStart"/>
      <w:r w:rsidRPr="004B2116">
        <w:rPr>
          <w:rFonts w:ascii="Times New Roman" w:eastAsia="Batang" w:hAnsi="Times New Roman" w:cs="Times New Roman"/>
          <w:sz w:val="28"/>
          <w:szCs w:val="28"/>
          <w:lang w:eastAsia="ko-KR"/>
        </w:rPr>
        <w:t>Отсутствует программная поддержка таких направлений работы, как профориентация и трудоустройство молодежи, поддержка молодых предпринимателей, воспитание толерантности, развитие молодежных медиа, поддержка молодежи, нуждающейся в особой заботе государства, развитие межрегионального и международного сотрудничества.</w:t>
      </w:r>
      <w:proofErr w:type="gramEnd"/>
    </w:p>
    <w:p w:rsidR="004B2116" w:rsidRPr="004B2116" w:rsidRDefault="004B2116" w:rsidP="004B2116">
      <w:pPr>
        <w:spacing w:after="0" w:line="240" w:lineRule="auto"/>
        <w:ind w:firstLine="540"/>
        <w:jc w:val="both"/>
        <w:rPr>
          <w:rFonts w:ascii="Times New Roman" w:eastAsia="Batang" w:hAnsi="Times New Roman" w:cs="Times New Roman"/>
          <w:sz w:val="28"/>
          <w:szCs w:val="28"/>
          <w:lang w:eastAsia="ko-KR"/>
        </w:rPr>
      </w:pPr>
      <w:r w:rsidRPr="004B2116">
        <w:rPr>
          <w:rFonts w:ascii="Times New Roman" w:eastAsia="Batang" w:hAnsi="Times New Roman" w:cs="Times New Roman"/>
          <w:sz w:val="28"/>
          <w:szCs w:val="28"/>
          <w:lang w:eastAsia="ko-KR"/>
        </w:rPr>
        <w:t xml:space="preserve">Одним из основных направлений в создании благоприятных условий для жизни в </w:t>
      </w:r>
      <w:proofErr w:type="spellStart"/>
      <w:r w:rsidRPr="004B2116">
        <w:rPr>
          <w:rFonts w:ascii="Times New Roman" w:eastAsia="Batang" w:hAnsi="Times New Roman" w:cs="Times New Roman"/>
          <w:sz w:val="28"/>
          <w:szCs w:val="28"/>
          <w:lang w:eastAsia="ko-KR"/>
        </w:rPr>
        <w:t>Ютазинском</w:t>
      </w:r>
      <w:proofErr w:type="spellEnd"/>
      <w:r w:rsidRPr="004B2116">
        <w:rPr>
          <w:rFonts w:ascii="Times New Roman" w:eastAsia="Batang" w:hAnsi="Times New Roman" w:cs="Times New Roman"/>
          <w:sz w:val="28"/>
          <w:szCs w:val="28"/>
          <w:lang w:eastAsia="ko-KR"/>
        </w:rPr>
        <w:t xml:space="preserve"> муниципальном районе является социальная защита граждан.</w:t>
      </w:r>
    </w:p>
    <w:p w:rsidR="004B2116" w:rsidRPr="004B2116" w:rsidRDefault="004B2116" w:rsidP="004B2116">
      <w:pPr>
        <w:spacing w:after="0" w:line="240" w:lineRule="auto"/>
        <w:ind w:firstLine="540"/>
        <w:jc w:val="both"/>
        <w:rPr>
          <w:rFonts w:ascii="Times New Roman" w:eastAsia="Batang" w:hAnsi="Times New Roman" w:cs="Times New Roman"/>
          <w:sz w:val="28"/>
          <w:szCs w:val="28"/>
          <w:lang w:eastAsia="ko-KR"/>
        </w:rPr>
      </w:pPr>
      <w:r w:rsidRPr="004B2116">
        <w:rPr>
          <w:rFonts w:ascii="Times New Roman" w:eastAsia="Batang" w:hAnsi="Times New Roman" w:cs="Times New Roman"/>
          <w:sz w:val="28"/>
          <w:szCs w:val="28"/>
          <w:lang w:eastAsia="ko-KR"/>
        </w:rPr>
        <w:t>Социальная защита является динамично развивающимся сектором социальной сферы района, решающим вопросы предоставления мер социальной поддержки различным категориям граждан.</w:t>
      </w:r>
    </w:p>
    <w:p w:rsidR="004B2116" w:rsidRPr="004B2116" w:rsidRDefault="004B2116" w:rsidP="004B2116">
      <w:pPr>
        <w:spacing w:after="0" w:line="240" w:lineRule="auto"/>
        <w:ind w:firstLine="540"/>
        <w:jc w:val="both"/>
        <w:rPr>
          <w:rFonts w:ascii="Times New Roman" w:eastAsia="Batang" w:hAnsi="Times New Roman" w:cs="Times New Roman"/>
          <w:sz w:val="28"/>
          <w:szCs w:val="28"/>
          <w:lang w:eastAsia="ko-KR"/>
        </w:rPr>
      </w:pPr>
      <w:r w:rsidRPr="004B2116">
        <w:rPr>
          <w:rFonts w:ascii="Times New Roman" w:eastAsia="Batang" w:hAnsi="Times New Roman" w:cs="Times New Roman"/>
          <w:sz w:val="28"/>
          <w:szCs w:val="28"/>
          <w:lang w:eastAsia="ko-KR"/>
        </w:rPr>
        <w:t xml:space="preserve">Качество социальных услуг на уровне выше среднего; район характеризуется как высокой численностью пенсионеров (6,8 </w:t>
      </w:r>
      <w:proofErr w:type="spellStart"/>
      <w:r w:rsidRPr="004B2116">
        <w:rPr>
          <w:rFonts w:ascii="Times New Roman" w:eastAsia="Batang" w:hAnsi="Times New Roman" w:cs="Times New Roman"/>
          <w:sz w:val="28"/>
          <w:szCs w:val="28"/>
          <w:lang w:eastAsia="ko-KR"/>
        </w:rPr>
        <w:t>тыс</w:t>
      </w:r>
      <w:proofErr w:type="gramStart"/>
      <w:r w:rsidRPr="004B2116">
        <w:rPr>
          <w:rFonts w:ascii="Times New Roman" w:eastAsia="Batang" w:hAnsi="Times New Roman" w:cs="Times New Roman"/>
          <w:sz w:val="28"/>
          <w:szCs w:val="28"/>
          <w:lang w:eastAsia="ko-KR"/>
        </w:rPr>
        <w:t>.ч</w:t>
      </w:r>
      <w:proofErr w:type="gramEnd"/>
      <w:r w:rsidRPr="004B2116">
        <w:rPr>
          <w:rFonts w:ascii="Times New Roman" w:eastAsia="Batang" w:hAnsi="Times New Roman" w:cs="Times New Roman"/>
          <w:sz w:val="28"/>
          <w:szCs w:val="28"/>
          <w:lang w:eastAsia="ko-KR"/>
        </w:rPr>
        <w:t>ел</w:t>
      </w:r>
      <w:proofErr w:type="spellEnd"/>
      <w:r w:rsidRPr="004B2116">
        <w:rPr>
          <w:rFonts w:ascii="Times New Roman" w:eastAsia="Batang" w:hAnsi="Times New Roman" w:cs="Times New Roman"/>
          <w:sz w:val="28"/>
          <w:szCs w:val="28"/>
          <w:lang w:eastAsia="ko-KR"/>
        </w:rPr>
        <w:t xml:space="preserve">, 32% населения района), так и высокой долей граждан, реализующих права на социальные льготы и гарантии – 53%, или 11,2 </w:t>
      </w:r>
      <w:proofErr w:type="spellStart"/>
      <w:r w:rsidRPr="004B2116">
        <w:rPr>
          <w:rFonts w:ascii="Times New Roman" w:eastAsia="Batang" w:hAnsi="Times New Roman" w:cs="Times New Roman"/>
          <w:sz w:val="28"/>
          <w:szCs w:val="28"/>
          <w:lang w:eastAsia="ko-KR"/>
        </w:rPr>
        <w:t>тыс.чел</w:t>
      </w:r>
      <w:proofErr w:type="spellEnd"/>
      <w:r w:rsidRPr="004B2116">
        <w:rPr>
          <w:rFonts w:ascii="Times New Roman" w:eastAsia="Batang" w:hAnsi="Times New Roman" w:cs="Times New Roman"/>
          <w:sz w:val="28"/>
          <w:szCs w:val="28"/>
          <w:lang w:eastAsia="ko-KR"/>
        </w:rPr>
        <w:t xml:space="preserve">. </w:t>
      </w:r>
    </w:p>
    <w:p w:rsidR="004B2116" w:rsidRPr="004B2116" w:rsidRDefault="004B2116" w:rsidP="004B2116">
      <w:pPr>
        <w:spacing w:after="0" w:line="240" w:lineRule="auto"/>
        <w:ind w:firstLine="540"/>
        <w:jc w:val="both"/>
        <w:rPr>
          <w:rFonts w:ascii="Times New Roman" w:eastAsia="Batang" w:hAnsi="Times New Roman" w:cs="Times New Roman"/>
          <w:sz w:val="28"/>
          <w:szCs w:val="28"/>
          <w:lang w:eastAsia="ko-KR"/>
        </w:rPr>
      </w:pPr>
      <w:r w:rsidRPr="004B2116">
        <w:rPr>
          <w:rFonts w:ascii="Times New Roman" w:eastAsia="Batang" w:hAnsi="Times New Roman" w:cs="Times New Roman"/>
          <w:sz w:val="28"/>
          <w:szCs w:val="28"/>
          <w:lang w:eastAsia="ko-KR"/>
        </w:rPr>
        <w:t xml:space="preserve">Муниципальное управление - это практическое, организующее и регулирующее воздействие местных органов власти на общественную жизнедеятельность населения муниципального образования в целях ее упорядочения, сохранения или преобразования. Управленческие решения оформляются в виде нормативных правовых актов и иных форм документов и должны быть интегрированы в общую систему государственного и муниципального управления. Для оценки деятельности исполнительных органов власти  выбрана система индикативного управления экономикой. </w:t>
      </w:r>
      <w:proofErr w:type="gramStart"/>
      <w:r w:rsidRPr="004B2116">
        <w:rPr>
          <w:rFonts w:ascii="Times New Roman" w:eastAsia="Batang" w:hAnsi="Times New Roman" w:cs="Times New Roman"/>
          <w:sz w:val="28"/>
          <w:szCs w:val="28"/>
          <w:lang w:eastAsia="ko-KR"/>
        </w:rPr>
        <w:t>Эффективность деятельности органов муниципальной власти оценивается ежеквартально по выполнению показателей оценки эффективности деятельности ОМС в рамках переданных отдельных государственных полномочий, отраженных в трехстороннем Соглашении между Правительством Республики Татарстан, Советом муниципальных образований Республики Татарстан и Главами муниципальных образований.</w:t>
      </w:r>
      <w:proofErr w:type="gramEnd"/>
      <w:r w:rsidRPr="004B2116">
        <w:rPr>
          <w:rFonts w:ascii="Times New Roman" w:eastAsia="Batang" w:hAnsi="Times New Roman" w:cs="Times New Roman"/>
          <w:sz w:val="28"/>
          <w:szCs w:val="28"/>
          <w:lang w:eastAsia="ko-KR"/>
        </w:rPr>
        <w:t xml:space="preserve"> </w:t>
      </w:r>
      <w:proofErr w:type="gramStart"/>
      <w:r w:rsidRPr="004B2116">
        <w:rPr>
          <w:rFonts w:ascii="Times New Roman" w:eastAsia="Batang" w:hAnsi="Times New Roman" w:cs="Times New Roman"/>
          <w:sz w:val="28"/>
          <w:szCs w:val="28"/>
          <w:lang w:eastAsia="ko-KR"/>
        </w:rPr>
        <w:t>В соответствии  с Указом Президента Российской Федерации от 28 апреля 2008 года №607 «Об оценке эффективности деятельности органов местного самоуправления городских округов и муниципальных районов» ежегодно формируются, и размещается в средствах массовой информации Доклад Глав муниципальных районов и городских округов о достигнутых значениях показателей деятельности за текущий период и трехлетний планируемый период.</w:t>
      </w:r>
      <w:proofErr w:type="gramEnd"/>
      <w:r w:rsidRPr="004B2116">
        <w:rPr>
          <w:rFonts w:ascii="Times New Roman" w:eastAsia="Batang" w:hAnsi="Times New Roman" w:cs="Times New Roman"/>
          <w:sz w:val="28"/>
          <w:szCs w:val="28"/>
          <w:lang w:eastAsia="ko-KR"/>
        </w:rPr>
        <w:t xml:space="preserve"> </w:t>
      </w:r>
      <w:r w:rsidRPr="004B2116">
        <w:rPr>
          <w:rFonts w:ascii="Times New Roman" w:eastAsia="Batang" w:hAnsi="Times New Roman" w:cs="Times New Roman"/>
          <w:sz w:val="28"/>
          <w:szCs w:val="28"/>
          <w:lang w:eastAsia="ko-KR"/>
        </w:rPr>
        <w:lastRenderedPageBreak/>
        <w:t xml:space="preserve">Для эффективности управления действующая нормативно-правовая база  требует дальнейшего совершенствования. Так Федеральным законом от 28 июня 2014 года № 172-ФЗ «О стратегическом планировании в Российской Федерации» и законом Республики Татарстан от 16 марта 2015 года № 12-ЗРТ «О стратегическом планировании в Республике Татарстан» определены полномочия ОМС по разработке собственных стратегий социально-экономического развития. Проблемным для органов местного самоуправления остается вопрос обеспечения высококвалифицированными кадрами. Конкурентная оплата труда в коммерческих предприятиях и организациях приводит к оттоку квалифицированных специалистов. Низкая мотивация труда не позволяет удерживать квалифицированные кадры в органах местного самоуправления. Требует дальнейшего совершенства система переподготовки и повышения квалификации муниципальных служащих. Формирование больших групп с разными профессиональными интересами и специализацией в рамках одной программы не позволяет получить необходимый эффект от запланированных образовательных программ. </w:t>
      </w:r>
    </w:p>
    <w:p w:rsidR="004B2116" w:rsidRPr="004B2116" w:rsidRDefault="004B2116" w:rsidP="004B2116">
      <w:pPr>
        <w:spacing w:after="0" w:line="240" w:lineRule="auto"/>
        <w:ind w:firstLine="540"/>
        <w:jc w:val="both"/>
        <w:rPr>
          <w:rFonts w:ascii="Times New Roman" w:eastAsia="Batang" w:hAnsi="Times New Roman" w:cs="Times New Roman"/>
          <w:sz w:val="28"/>
          <w:szCs w:val="28"/>
          <w:lang w:eastAsia="ko-KR"/>
        </w:rPr>
      </w:pPr>
      <w:r w:rsidRPr="004B2116">
        <w:rPr>
          <w:rFonts w:ascii="Times New Roman" w:eastAsia="Batang" w:hAnsi="Times New Roman" w:cs="Times New Roman"/>
          <w:sz w:val="28"/>
          <w:szCs w:val="28"/>
          <w:lang w:eastAsia="ko-KR"/>
        </w:rPr>
        <w:t xml:space="preserve">За последние несколько лет органы местного самоуправления  претерпели ряд сокращений численности персонала. При постоянно возрастающих объемах отчетности и запрашиваемой государственными органами исполнительной власти информации  данный факт привел   к созданию муниципальных организаций различных организационно-правовых форм и направленности, которые также содержатся за счет средств бюджета и выполняют работу по исполнению функций  органов местного самоуправления.      </w:t>
      </w:r>
    </w:p>
    <w:p w:rsidR="004B2116" w:rsidRPr="004B2116" w:rsidRDefault="004B2116" w:rsidP="004B2116">
      <w:pPr>
        <w:keepNext/>
        <w:keepLines/>
        <w:spacing w:after="0" w:line="240" w:lineRule="auto"/>
        <w:ind w:firstLine="567"/>
        <w:jc w:val="both"/>
        <w:rPr>
          <w:rFonts w:ascii="Times New Roman" w:eastAsia="Batang" w:hAnsi="Times New Roman" w:cs="Times New Roman"/>
          <w:sz w:val="28"/>
          <w:szCs w:val="28"/>
          <w:lang w:eastAsia="ko-KR"/>
        </w:rPr>
      </w:pPr>
      <w:r w:rsidRPr="004B2116">
        <w:rPr>
          <w:rFonts w:ascii="Times New Roman" w:eastAsia="Batang" w:hAnsi="Times New Roman" w:cs="Times New Roman"/>
          <w:sz w:val="28"/>
          <w:szCs w:val="28"/>
          <w:lang w:eastAsia="ko-KR"/>
        </w:rPr>
        <w:t>В целом по данному разделу можно сформулировать ряд проблем:</w:t>
      </w:r>
    </w:p>
    <w:p w:rsidR="004B2116" w:rsidRPr="004B2116" w:rsidRDefault="004B2116" w:rsidP="004B2116">
      <w:pPr>
        <w:keepNext/>
        <w:keepLines/>
        <w:spacing w:after="0" w:line="240" w:lineRule="auto"/>
        <w:ind w:firstLine="567"/>
        <w:jc w:val="both"/>
        <w:rPr>
          <w:rFonts w:ascii="Times New Roman" w:eastAsia="Batang" w:hAnsi="Times New Roman" w:cs="Times New Roman"/>
          <w:sz w:val="28"/>
          <w:szCs w:val="28"/>
          <w:lang w:eastAsia="ko-KR"/>
        </w:rPr>
      </w:pPr>
      <w:r w:rsidRPr="004B2116">
        <w:rPr>
          <w:rFonts w:ascii="Times New Roman" w:eastAsia="Batang" w:hAnsi="Times New Roman" w:cs="Times New Roman"/>
          <w:sz w:val="28"/>
          <w:szCs w:val="28"/>
          <w:lang w:eastAsia="ko-KR"/>
        </w:rPr>
        <w:t>- сокращение численности населения;</w:t>
      </w:r>
    </w:p>
    <w:p w:rsidR="004B2116" w:rsidRPr="004B2116" w:rsidRDefault="004B2116" w:rsidP="004B2116">
      <w:pPr>
        <w:keepNext/>
        <w:keepLines/>
        <w:spacing w:after="0" w:line="240" w:lineRule="auto"/>
        <w:ind w:firstLine="567"/>
        <w:jc w:val="both"/>
        <w:rPr>
          <w:rFonts w:ascii="Times New Roman" w:eastAsia="Batang" w:hAnsi="Times New Roman" w:cs="Times New Roman"/>
          <w:sz w:val="28"/>
          <w:szCs w:val="28"/>
          <w:lang w:eastAsia="ko-KR"/>
        </w:rPr>
      </w:pPr>
      <w:r w:rsidRPr="004B2116">
        <w:rPr>
          <w:rFonts w:ascii="Times New Roman" w:eastAsia="Batang" w:hAnsi="Times New Roman" w:cs="Times New Roman"/>
          <w:sz w:val="28"/>
          <w:szCs w:val="28"/>
          <w:lang w:eastAsia="ko-KR"/>
        </w:rPr>
        <w:t>- увеличение доли пожилого населения;</w:t>
      </w:r>
    </w:p>
    <w:p w:rsidR="004B2116" w:rsidRPr="004B2116" w:rsidRDefault="004B2116" w:rsidP="004B2116">
      <w:pPr>
        <w:keepNext/>
        <w:keepLines/>
        <w:spacing w:after="0" w:line="240" w:lineRule="auto"/>
        <w:ind w:firstLine="567"/>
        <w:jc w:val="both"/>
        <w:rPr>
          <w:rFonts w:ascii="Times New Roman" w:eastAsia="Batang" w:hAnsi="Times New Roman" w:cs="Times New Roman"/>
          <w:sz w:val="28"/>
          <w:szCs w:val="28"/>
          <w:lang w:eastAsia="ko-KR"/>
        </w:rPr>
      </w:pPr>
      <w:r w:rsidRPr="004B2116">
        <w:rPr>
          <w:rFonts w:ascii="Times New Roman" w:eastAsia="Batang" w:hAnsi="Times New Roman" w:cs="Times New Roman"/>
          <w:sz w:val="28"/>
          <w:szCs w:val="28"/>
          <w:lang w:eastAsia="ko-KR"/>
        </w:rPr>
        <w:t>- повышение качества образовательных услуг;</w:t>
      </w:r>
    </w:p>
    <w:p w:rsidR="004B2116" w:rsidRPr="004B2116" w:rsidRDefault="004B2116" w:rsidP="004B2116">
      <w:pPr>
        <w:keepNext/>
        <w:keepLines/>
        <w:spacing w:after="0" w:line="240" w:lineRule="auto"/>
        <w:ind w:firstLine="567"/>
        <w:jc w:val="both"/>
        <w:rPr>
          <w:rFonts w:ascii="Times New Roman" w:eastAsia="Batang" w:hAnsi="Times New Roman" w:cs="Times New Roman"/>
          <w:sz w:val="28"/>
          <w:szCs w:val="28"/>
          <w:lang w:eastAsia="ko-KR"/>
        </w:rPr>
      </w:pPr>
      <w:r w:rsidRPr="004B2116">
        <w:rPr>
          <w:rFonts w:ascii="Times New Roman" w:eastAsia="Batang" w:hAnsi="Times New Roman" w:cs="Times New Roman"/>
          <w:sz w:val="28"/>
          <w:szCs w:val="28"/>
          <w:lang w:eastAsia="ko-KR"/>
        </w:rPr>
        <w:t>- дефицит высококвалифицированных кадров</w:t>
      </w:r>
      <w:proofErr w:type="gramStart"/>
      <w:r w:rsidRPr="004B2116">
        <w:rPr>
          <w:rFonts w:ascii="Times New Roman" w:eastAsia="Batang" w:hAnsi="Times New Roman" w:cs="Times New Roman"/>
          <w:sz w:val="28"/>
          <w:szCs w:val="28"/>
          <w:lang w:eastAsia="ko-KR"/>
        </w:rPr>
        <w:t xml:space="preserve"> ;</w:t>
      </w:r>
      <w:proofErr w:type="gramEnd"/>
    </w:p>
    <w:p w:rsidR="004B2116" w:rsidRPr="004B2116" w:rsidRDefault="004B2116" w:rsidP="004B2116">
      <w:pPr>
        <w:keepNext/>
        <w:keepLines/>
        <w:spacing w:after="0" w:line="240" w:lineRule="auto"/>
        <w:ind w:firstLine="567"/>
        <w:jc w:val="both"/>
        <w:rPr>
          <w:rFonts w:ascii="Times New Roman" w:eastAsia="Batang" w:hAnsi="Times New Roman" w:cs="Times New Roman"/>
          <w:sz w:val="28"/>
          <w:szCs w:val="28"/>
          <w:lang w:eastAsia="ko-KR"/>
        </w:rPr>
      </w:pPr>
      <w:r w:rsidRPr="004B2116">
        <w:rPr>
          <w:rFonts w:ascii="Times New Roman" w:eastAsia="Batang" w:hAnsi="Times New Roman" w:cs="Times New Roman"/>
          <w:sz w:val="28"/>
          <w:szCs w:val="28"/>
          <w:lang w:eastAsia="ko-KR"/>
        </w:rPr>
        <w:t>- проблемы системы обучения и переобучения кадров;</w:t>
      </w:r>
    </w:p>
    <w:p w:rsidR="004B2116" w:rsidRPr="004B2116" w:rsidRDefault="004B2116" w:rsidP="004B2116">
      <w:pPr>
        <w:keepNext/>
        <w:keepLines/>
        <w:spacing w:after="0" w:line="240" w:lineRule="auto"/>
        <w:ind w:firstLine="567"/>
        <w:jc w:val="both"/>
        <w:rPr>
          <w:rFonts w:ascii="Times New Roman" w:eastAsia="Batang" w:hAnsi="Times New Roman" w:cs="Times New Roman"/>
          <w:sz w:val="28"/>
          <w:szCs w:val="28"/>
          <w:lang w:eastAsia="ko-KR"/>
        </w:rPr>
      </w:pPr>
      <w:r w:rsidRPr="004B2116">
        <w:rPr>
          <w:rFonts w:ascii="Times New Roman" w:eastAsia="Batang" w:hAnsi="Times New Roman" w:cs="Times New Roman"/>
          <w:sz w:val="28"/>
          <w:szCs w:val="28"/>
          <w:lang w:eastAsia="ko-KR"/>
        </w:rPr>
        <w:t>-недостаточно эффективны программы повышения квалификации муниципальных служащих;</w:t>
      </w:r>
    </w:p>
    <w:p w:rsidR="004B2116" w:rsidRPr="004B2116" w:rsidRDefault="004B2116" w:rsidP="004B2116">
      <w:pPr>
        <w:keepNext/>
        <w:keepLines/>
        <w:spacing w:after="0" w:line="240" w:lineRule="auto"/>
        <w:ind w:firstLine="567"/>
        <w:jc w:val="both"/>
        <w:rPr>
          <w:rFonts w:ascii="Times New Roman" w:eastAsia="Batang" w:hAnsi="Times New Roman" w:cs="Times New Roman"/>
          <w:sz w:val="28"/>
          <w:szCs w:val="28"/>
          <w:lang w:eastAsia="ko-KR"/>
        </w:rPr>
      </w:pPr>
      <w:r w:rsidRPr="004B2116">
        <w:rPr>
          <w:rFonts w:ascii="Times New Roman" w:eastAsia="Batang" w:hAnsi="Times New Roman" w:cs="Times New Roman"/>
          <w:sz w:val="28"/>
          <w:szCs w:val="28"/>
          <w:lang w:eastAsia="ko-KR"/>
        </w:rPr>
        <w:t>- низкое качество медицинских услуг и низкое техническое оснащение;</w:t>
      </w:r>
    </w:p>
    <w:p w:rsidR="004B2116" w:rsidRPr="004B2116" w:rsidRDefault="004B2116" w:rsidP="004B2116">
      <w:pPr>
        <w:keepNext/>
        <w:keepLines/>
        <w:spacing w:after="0" w:line="240" w:lineRule="auto"/>
        <w:ind w:firstLine="567"/>
        <w:jc w:val="both"/>
        <w:rPr>
          <w:rFonts w:ascii="Times New Roman" w:eastAsia="Batang" w:hAnsi="Times New Roman" w:cs="Times New Roman"/>
          <w:sz w:val="28"/>
          <w:szCs w:val="28"/>
          <w:lang w:eastAsia="ko-KR"/>
        </w:rPr>
      </w:pPr>
      <w:r w:rsidRPr="004B2116">
        <w:rPr>
          <w:rFonts w:ascii="Times New Roman" w:eastAsia="Batang" w:hAnsi="Times New Roman" w:cs="Times New Roman"/>
          <w:sz w:val="28"/>
          <w:szCs w:val="28"/>
          <w:lang w:eastAsia="ko-KR"/>
        </w:rPr>
        <w:t>- высокая смертность от ряда заболеваний;</w:t>
      </w:r>
    </w:p>
    <w:p w:rsidR="004B2116" w:rsidRPr="004B2116" w:rsidRDefault="004B2116" w:rsidP="004B2116">
      <w:pPr>
        <w:keepNext/>
        <w:keepLines/>
        <w:spacing w:after="0" w:line="240" w:lineRule="auto"/>
        <w:ind w:firstLine="567"/>
        <w:jc w:val="both"/>
        <w:rPr>
          <w:rFonts w:ascii="Times New Roman" w:eastAsia="Batang" w:hAnsi="Times New Roman" w:cs="Times New Roman"/>
          <w:sz w:val="28"/>
          <w:szCs w:val="28"/>
          <w:lang w:eastAsia="ko-KR"/>
        </w:rPr>
      </w:pPr>
      <w:r w:rsidRPr="004B2116">
        <w:rPr>
          <w:rFonts w:ascii="Times New Roman" w:eastAsia="Batang" w:hAnsi="Times New Roman" w:cs="Times New Roman"/>
          <w:sz w:val="28"/>
          <w:szCs w:val="28"/>
          <w:lang w:eastAsia="ko-KR"/>
        </w:rPr>
        <w:t>- нарушение экологического равновесия;</w:t>
      </w:r>
    </w:p>
    <w:p w:rsidR="004B2116" w:rsidRPr="004B2116" w:rsidRDefault="004B2116" w:rsidP="004B2116">
      <w:pPr>
        <w:keepNext/>
        <w:keepLines/>
        <w:spacing w:after="0" w:line="240" w:lineRule="auto"/>
        <w:ind w:firstLine="567"/>
        <w:jc w:val="both"/>
        <w:rPr>
          <w:rFonts w:ascii="Times New Roman" w:eastAsia="Batang" w:hAnsi="Times New Roman" w:cs="Times New Roman"/>
          <w:sz w:val="28"/>
          <w:szCs w:val="28"/>
          <w:lang w:eastAsia="ko-KR"/>
        </w:rPr>
      </w:pPr>
      <w:r w:rsidRPr="004B2116">
        <w:rPr>
          <w:rFonts w:ascii="Times New Roman" w:eastAsia="Batang" w:hAnsi="Times New Roman" w:cs="Times New Roman"/>
          <w:sz w:val="28"/>
          <w:szCs w:val="28"/>
          <w:lang w:eastAsia="ko-KR"/>
        </w:rPr>
        <w:t>- отсутствие благоустроенных зон рекреации для массового отдыха.</w:t>
      </w:r>
    </w:p>
    <w:p w:rsidR="004B2116" w:rsidRPr="004B2116" w:rsidRDefault="004B2116" w:rsidP="004B2116">
      <w:pPr>
        <w:keepNext/>
        <w:keepLines/>
        <w:spacing w:after="0" w:line="240" w:lineRule="auto"/>
        <w:ind w:firstLine="567"/>
        <w:jc w:val="both"/>
        <w:rPr>
          <w:rFonts w:ascii="Times New Roman" w:eastAsia="Batang" w:hAnsi="Times New Roman" w:cs="Times New Roman"/>
          <w:sz w:val="28"/>
          <w:szCs w:val="28"/>
          <w:lang w:eastAsia="ko-KR"/>
        </w:rPr>
      </w:pPr>
    </w:p>
    <w:p w:rsidR="004B2116" w:rsidRPr="004B2116" w:rsidRDefault="004B2116" w:rsidP="004B2116">
      <w:pPr>
        <w:spacing w:after="0" w:line="240" w:lineRule="auto"/>
        <w:ind w:firstLine="540"/>
        <w:jc w:val="both"/>
        <w:rPr>
          <w:rFonts w:ascii="Times New Roman" w:eastAsia="Batang" w:hAnsi="Times New Roman" w:cs="Times New Roman"/>
          <w:sz w:val="28"/>
          <w:szCs w:val="28"/>
          <w:lang w:eastAsia="ko-KR"/>
        </w:rPr>
      </w:pPr>
    </w:p>
    <w:p w:rsidR="004B2116" w:rsidRPr="004B2116" w:rsidRDefault="004B2116" w:rsidP="004B2116">
      <w:pPr>
        <w:numPr>
          <w:ilvl w:val="2"/>
          <w:numId w:val="10"/>
        </w:numPr>
        <w:spacing w:after="0" w:line="240" w:lineRule="auto"/>
        <w:jc w:val="both"/>
        <w:rPr>
          <w:rFonts w:ascii="Times New Roman" w:eastAsia="Batang" w:hAnsi="Times New Roman" w:cs="Times New Roman"/>
          <w:b/>
          <w:sz w:val="28"/>
          <w:szCs w:val="28"/>
          <w:lang w:eastAsia="ko-KR"/>
        </w:rPr>
      </w:pPr>
      <w:r w:rsidRPr="004B2116">
        <w:rPr>
          <w:rFonts w:ascii="Times New Roman" w:eastAsia="Batang" w:hAnsi="Times New Roman" w:cs="Times New Roman"/>
          <w:b/>
          <w:sz w:val="28"/>
          <w:szCs w:val="28"/>
          <w:lang w:eastAsia="ko-KR"/>
        </w:rPr>
        <w:t xml:space="preserve"> Инфраструктурное развитие</w:t>
      </w:r>
    </w:p>
    <w:p w:rsidR="004B2116" w:rsidRPr="004B2116" w:rsidRDefault="004B2116" w:rsidP="004B2116">
      <w:pPr>
        <w:spacing w:after="0" w:line="240" w:lineRule="auto"/>
        <w:ind w:firstLine="540"/>
        <w:jc w:val="both"/>
        <w:rPr>
          <w:rFonts w:ascii="Times New Roman" w:eastAsia="Batang" w:hAnsi="Times New Roman" w:cs="Times New Roman"/>
          <w:b/>
          <w:sz w:val="28"/>
          <w:szCs w:val="28"/>
          <w:lang w:eastAsia="ko-KR"/>
        </w:rPr>
      </w:pPr>
    </w:p>
    <w:p w:rsidR="004B2116" w:rsidRPr="004B2116" w:rsidRDefault="004B2116" w:rsidP="004B2116">
      <w:pPr>
        <w:spacing w:after="0" w:line="240" w:lineRule="auto"/>
        <w:ind w:firstLine="540"/>
        <w:jc w:val="both"/>
        <w:rPr>
          <w:rFonts w:ascii="Times New Roman" w:eastAsia="Batang" w:hAnsi="Times New Roman" w:cs="Times New Roman"/>
          <w:sz w:val="28"/>
          <w:szCs w:val="28"/>
          <w:lang w:eastAsia="ko-KR"/>
        </w:rPr>
      </w:pPr>
      <w:r w:rsidRPr="004B2116">
        <w:rPr>
          <w:rFonts w:ascii="Times New Roman" w:eastAsia="Batang" w:hAnsi="Times New Roman" w:cs="Times New Roman"/>
          <w:sz w:val="28"/>
          <w:szCs w:val="28"/>
          <w:lang w:eastAsia="ko-KR"/>
        </w:rPr>
        <w:t xml:space="preserve">Около 50% населения Ютазинского муниципального района (10,39 </w:t>
      </w:r>
      <w:proofErr w:type="spellStart"/>
      <w:r w:rsidRPr="004B2116">
        <w:rPr>
          <w:rFonts w:ascii="Times New Roman" w:eastAsia="Batang" w:hAnsi="Times New Roman" w:cs="Times New Roman"/>
          <w:sz w:val="28"/>
          <w:szCs w:val="28"/>
          <w:lang w:eastAsia="ko-KR"/>
        </w:rPr>
        <w:t>тыс</w:t>
      </w:r>
      <w:proofErr w:type="gramStart"/>
      <w:r w:rsidRPr="004B2116">
        <w:rPr>
          <w:rFonts w:ascii="Times New Roman" w:eastAsia="Batang" w:hAnsi="Times New Roman" w:cs="Times New Roman"/>
          <w:sz w:val="28"/>
          <w:szCs w:val="28"/>
          <w:lang w:eastAsia="ko-KR"/>
        </w:rPr>
        <w:t>.ч</w:t>
      </w:r>
      <w:proofErr w:type="gramEnd"/>
      <w:r w:rsidRPr="004B2116">
        <w:rPr>
          <w:rFonts w:ascii="Times New Roman" w:eastAsia="Batang" w:hAnsi="Times New Roman" w:cs="Times New Roman"/>
          <w:sz w:val="28"/>
          <w:szCs w:val="28"/>
          <w:lang w:eastAsia="ko-KR"/>
        </w:rPr>
        <w:t>ел</w:t>
      </w:r>
      <w:proofErr w:type="spellEnd"/>
      <w:r w:rsidRPr="004B2116">
        <w:rPr>
          <w:rFonts w:ascii="Times New Roman" w:eastAsia="Batang" w:hAnsi="Times New Roman" w:cs="Times New Roman"/>
          <w:sz w:val="28"/>
          <w:szCs w:val="28"/>
          <w:lang w:eastAsia="ko-KR"/>
        </w:rPr>
        <w:t>) проживают в сельской местности; доля остается постоянной уже продолжительное время. Для сельской местности сохраняются те же тенденции снижения численности населения, как и для района в целом.</w:t>
      </w:r>
    </w:p>
    <w:p w:rsidR="004B2116" w:rsidRPr="004B2116" w:rsidRDefault="004B2116" w:rsidP="004B2116">
      <w:pPr>
        <w:spacing w:after="0" w:line="240" w:lineRule="auto"/>
        <w:ind w:firstLine="540"/>
        <w:jc w:val="both"/>
        <w:rPr>
          <w:rFonts w:ascii="Times New Roman" w:eastAsia="Batang" w:hAnsi="Times New Roman" w:cs="Times New Roman"/>
          <w:sz w:val="28"/>
          <w:szCs w:val="28"/>
          <w:lang w:eastAsia="ko-KR"/>
        </w:rPr>
      </w:pPr>
      <w:r w:rsidRPr="004B2116">
        <w:rPr>
          <w:rFonts w:ascii="Times New Roman" w:eastAsia="Batang" w:hAnsi="Times New Roman" w:cs="Times New Roman"/>
          <w:sz w:val="28"/>
          <w:szCs w:val="28"/>
          <w:lang w:eastAsia="ko-KR"/>
        </w:rPr>
        <w:t xml:space="preserve">Инфраструктурная (инженерно-техническая, строительная, транспортная, производственная) обеспеченность сельской местности находится на среднем уровне; по объему валовой продукции сельского хозяйства </w:t>
      </w:r>
      <w:proofErr w:type="spellStart"/>
      <w:r w:rsidRPr="004B2116">
        <w:rPr>
          <w:rFonts w:ascii="Times New Roman" w:eastAsia="Batang" w:hAnsi="Times New Roman" w:cs="Times New Roman"/>
          <w:sz w:val="28"/>
          <w:szCs w:val="28"/>
          <w:lang w:eastAsia="ko-KR"/>
        </w:rPr>
        <w:t>Ютазинский</w:t>
      </w:r>
      <w:proofErr w:type="spellEnd"/>
      <w:r w:rsidRPr="004B2116">
        <w:rPr>
          <w:rFonts w:ascii="Times New Roman" w:eastAsia="Batang" w:hAnsi="Times New Roman" w:cs="Times New Roman"/>
          <w:sz w:val="28"/>
          <w:szCs w:val="28"/>
          <w:lang w:eastAsia="ko-KR"/>
        </w:rPr>
        <w:t xml:space="preserve"> </w:t>
      </w:r>
      <w:r w:rsidRPr="004B2116">
        <w:rPr>
          <w:rFonts w:ascii="Times New Roman" w:eastAsia="Batang" w:hAnsi="Times New Roman" w:cs="Times New Roman"/>
          <w:sz w:val="28"/>
          <w:szCs w:val="28"/>
          <w:lang w:eastAsia="ko-KR"/>
        </w:rPr>
        <w:lastRenderedPageBreak/>
        <w:t>муниципальный район находится во второй десятке рейтинга муниципальных образований РТ.</w:t>
      </w:r>
    </w:p>
    <w:p w:rsidR="004B2116" w:rsidRPr="004B2116" w:rsidRDefault="004B2116" w:rsidP="004B2116">
      <w:pPr>
        <w:spacing w:after="0" w:line="240" w:lineRule="auto"/>
        <w:ind w:firstLine="540"/>
        <w:jc w:val="both"/>
        <w:rPr>
          <w:rFonts w:ascii="Times New Roman" w:eastAsia="Batang" w:hAnsi="Times New Roman" w:cs="Times New Roman"/>
          <w:sz w:val="28"/>
          <w:szCs w:val="28"/>
          <w:lang w:eastAsia="ko-KR"/>
        </w:rPr>
      </w:pPr>
      <w:r w:rsidRPr="004B2116">
        <w:rPr>
          <w:rFonts w:ascii="Times New Roman" w:eastAsia="Batang" w:hAnsi="Times New Roman" w:cs="Times New Roman"/>
          <w:sz w:val="28"/>
          <w:szCs w:val="28"/>
          <w:lang w:eastAsia="ko-KR"/>
        </w:rPr>
        <w:t>Основными отраслями экономики района остаются промышленность и сельское хозяйство; хорошо развиты транспорт, строительство и связь.</w:t>
      </w:r>
    </w:p>
    <w:p w:rsidR="004B2116" w:rsidRPr="004B2116" w:rsidRDefault="004B2116" w:rsidP="004B2116">
      <w:pPr>
        <w:spacing w:after="0" w:line="240" w:lineRule="auto"/>
        <w:ind w:firstLine="709"/>
        <w:jc w:val="both"/>
        <w:rPr>
          <w:rFonts w:ascii="Times New Roman" w:eastAsia="Batang" w:hAnsi="Times New Roman" w:cs="Times New Roman"/>
          <w:sz w:val="28"/>
          <w:szCs w:val="28"/>
          <w:highlight w:val="yellow"/>
          <w:lang w:eastAsia="ko-KR"/>
        </w:rPr>
      </w:pPr>
      <w:r w:rsidRPr="004B2116">
        <w:rPr>
          <w:rFonts w:ascii="Times New Roman" w:eastAsia="Batang" w:hAnsi="Times New Roman" w:cs="Times New Roman"/>
          <w:sz w:val="28"/>
          <w:szCs w:val="28"/>
          <w:highlight w:val="yellow"/>
          <w:lang w:eastAsia="ko-KR"/>
        </w:rPr>
        <w:t>На территории ЮМР осуществляет свою деятельность ЗАО «ТГК «</w:t>
      </w:r>
      <w:proofErr w:type="spellStart"/>
      <w:r w:rsidRPr="004B2116">
        <w:rPr>
          <w:rFonts w:ascii="Times New Roman" w:eastAsia="Batang" w:hAnsi="Times New Roman" w:cs="Times New Roman"/>
          <w:sz w:val="28"/>
          <w:szCs w:val="28"/>
          <w:highlight w:val="yellow"/>
          <w:lang w:eastAsia="ko-KR"/>
        </w:rPr>
        <w:t>Уруссинская</w:t>
      </w:r>
      <w:proofErr w:type="spellEnd"/>
      <w:r w:rsidRPr="004B2116">
        <w:rPr>
          <w:rFonts w:ascii="Times New Roman" w:eastAsia="Batang" w:hAnsi="Times New Roman" w:cs="Times New Roman"/>
          <w:sz w:val="28"/>
          <w:szCs w:val="28"/>
          <w:highlight w:val="yellow"/>
          <w:lang w:eastAsia="ko-KR"/>
        </w:rPr>
        <w:t xml:space="preserve"> ГРЭС». С января 2014 года станция была единственным источником теплоснабжения. </w:t>
      </w:r>
    </w:p>
    <w:p w:rsidR="004B2116" w:rsidRPr="004B2116" w:rsidRDefault="004B2116" w:rsidP="004B2116">
      <w:pPr>
        <w:tabs>
          <w:tab w:val="center" w:pos="0"/>
        </w:tabs>
        <w:spacing w:after="0" w:line="0" w:lineRule="atLeast"/>
        <w:contextualSpacing/>
        <w:jc w:val="both"/>
        <w:rPr>
          <w:rFonts w:ascii="Times New Roman" w:eastAsia="Batang" w:hAnsi="Times New Roman" w:cs="Times New Roman"/>
          <w:sz w:val="28"/>
          <w:szCs w:val="28"/>
          <w:highlight w:val="yellow"/>
          <w:lang w:eastAsia="ko-KR"/>
        </w:rPr>
      </w:pPr>
      <w:r w:rsidRPr="004B2116">
        <w:rPr>
          <w:rFonts w:ascii="Times New Roman" w:eastAsia="Batang" w:hAnsi="Times New Roman" w:cs="Times New Roman"/>
          <w:sz w:val="28"/>
          <w:szCs w:val="28"/>
          <w:highlight w:val="yellow"/>
          <w:lang w:eastAsia="ko-KR"/>
        </w:rPr>
        <w:tab/>
        <w:t>Установленная электрическая мощность станции  – 161 МВт.</w:t>
      </w:r>
    </w:p>
    <w:p w:rsidR="004B2116" w:rsidRPr="004B2116" w:rsidRDefault="004B2116" w:rsidP="004B2116">
      <w:pPr>
        <w:spacing w:after="0" w:line="240" w:lineRule="auto"/>
        <w:ind w:firstLine="567"/>
        <w:jc w:val="both"/>
        <w:rPr>
          <w:rFonts w:ascii="Times New Roman" w:eastAsia="Batang" w:hAnsi="Times New Roman" w:cs="Times New Roman"/>
          <w:sz w:val="28"/>
          <w:szCs w:val="28"/>
          <w:highlight w:val="yellow"/>
          <w:lang w:eastAsia="ko-KR"/>
        </w:rPr>
      </w:pPr>
      <w:r w:rsidRPr="004B2116">
        <w:rPr>
          <w:rFonts w:ascii="Times New Roman" w:eastAsia="Batang" w:hAnsi="Times New Roman" w:cs="Times New Roman"/>
          <w:sz w:val="28"/>
          <w:szCs w:val="28"/>
          <w:highlight w:val="yellow"/>
          <w:lang w:eastAsia="ko-KR"/>
        </w:rPr>
        <w:tab/>
        <w:t>Установленная тепловая мощность - 127 Гкал/час.</w:t>
      </w:r>
      <w:r w:rsidRPr="004B2116">
        <w:rPr>
          <w:rFonts w:ascii="Times New Roman" w:eastAsia="Calibri" w:hAnsi="Times New Roman" w:cs="Times New Roman"/>
          <w:sz w:val="28"/>
          <w:szCs w:val="28"/>
          <w:highlight w:val="yellow"/>
          <w:lang w:eastAsia="ko-KR"/>
        </w:rPr>
        <w:t xml:space="preserve"> Ежегодно станция </w:t>
      </w:r>
      <w:r w:rsidRPr="004B2116">
        <w:rPr>
          <w:rFonts w:ascii="Times New Roman" w:eastAsia="Batang" w:hAnsi="Times New Roman" w:cs="Times New Roman"/>
          <w:sz w:val="28"/>
          <w:szCs w:val="28"/>
          <w:highlight w:val="yellow"/>
          <w:lang w:eastAsia="ko-KR"/>
        </w:rPr>
        <w:t xml:space="preserve">вырабатывает 320-345 млн. </w:t>
      </w:r>
      <w:proofErr w:type="spellStart"/>
      <w:r w:rsidRPr="004B2116">
        <w:rPr>
          <w:rFonts w:ascii="Times New Roman" w:eastAsia="Batang" w:hAnsi="Times New Roman" w:cs="Times New Roman"/>
          <w:sz w:val="28"/>
          <w:szCs w:val="28"/>
          <w:highlight w:val="yellow"/>
          <w:lang w:eastAsia="ko-KR"/>
        </w:rPr>
        <w:t>кВтч</w:t>
      </w:r>
      <w:proofErr w:type="spellEnd"/>
      <w:r w:rsidRPr="004B2116">
        <w:rPr>
          <w:rFonts w:ascii="Times New Roman" w:eastAsia="Batang" w:hAnsi="Times New Roman" w:cs="Times New Roman"/>
          <w:sz w:val="28"/>
          <w:szCs w:val="28"/>
          <w:highlight w:val="yellow"/>
          <w:lang w:eastAsia="ko-KR"/>
        </w:rPr>
        <w:t xml:space="preserve"> электрической энергии и </w:t>
      </w:r>
      <w:r w:rsidRPr="004B2116">
        <w:rPr>
          <w:rFonts w:ascii="Times New Roman" w:eastAsia="Calibri" w:hAnsi="Times New Roman" w:cs="Times New Roman"/>
          <w:sz w:val="28"/>
          <w:szCs w:val="28"/>
          <w:highlight w:val="yellow"/>
          <w:lang w:eastAsia="ko-KR"/>
        </w:rPr>
        <w:t xml:space="preserve">отпускает порядка </w:t>
      </w:r>
      <w:r w:rsidRPr="004B2116">
        <w:rPr>
          <w:rFonts w:ascii="Times New Roman" w:eastAsia="Batang" w:hAnsi="Times New Roman" w:cs="Times New Roman"/>
          <w:sz w:val="28"/>
          <w:szCs w:val="28"/>
          <w:highlight w:val="yellow"/>
          <w:lang w:eastAsia="ko-KR"/>
        </w:rPr>
        <w:t>90-95</w:t>
      </w:r>
      <w:r w:rsidRPr="004B2116">
        <w:rPr>
          <w:rFonts w:ascii="Times New Roman" w:eastAsia="Calibri" w:hAnsi="Times New Roman" w:cs="Times New Roman"/>
          <w:sz w:val="28"/>
          <w:szCs w:val="28"/>
          <w:highlight w:val="yellow"/>
          <w:lang w:eastAsia="ko-KR"/>
        </w:rPr>
        <w:t xml:space="preserve"> тыс. Гкал тепловой энергии.</w:t>
      </w:r>
    </w:p>
    <w:p w:rsidR="004B2116" w:rsidRPr="004B2116" w:rsidRDefault="004B2116" w:rsidP="004B2116">
      <w:pPr>
        <w:tabs>
          <w:tab w:val="center" w:pos="0"/>
        </w:tabs>
        <w:spacing w:after="0" w:line="0" w:lineRule="atLeast"/>
        <w:contextualSpacing/>
        <w:jc w:val="both"/>
        <w:rPr>
          <w:rFonts w:ascii="Times New Roman" w:eastAsia="Batang" w:hAnsi="Times New Roman" w:cs="Times New Roman"/>
          <w:sz w:val="28"/>
          <w:szCs w:val="28"/>
          <w:highlight w:val="yellow"/>
          <w:lang w:eastAsia="ko-KR"/>
        </w:rPr>
      </w:pPr>
      <w:r w:rsidRPr="004B2116">
        <w:rPr>
          <w:rFonts w:ascii="Times New Roman" w:eastAsia="Batang" w:hAnsi="Times New Roman" w:cs="Times New Roman"/>
          <w:sz w:val="28"/>
          <w:szCs w:val="28"/>
          <w:highlight w:val="yellow"/>
          <w:lang w:eastAsia="ko-KR"/>
        </w:rPr>
        <w:tab/>
        <w:t xml:space="preserve">Потребителями централизованного теплоснабжения и горячего водоснабжения являются: 146 МКД или более 10 тысяч жителей </w:t>
      </w:r>
      <w:proofErr w:type="spellStart"/>
      <w:r w:rsidRPr="004B2116">
        <w:rPr>
          <w:rFonts w:ascii="Times New Roman" w:eastAsia="Batang" w:hAnsi="Times New Roman" w:cs="Times New Roman"/>
          <w:sz w:val="28"/>
          <w:szCs w:val="28"/>
          <w:highlight w:val="yellow"/>
          <w:lang w:eastAsia="ko-KR"/>
        </w:rPr>
        <w:t>пгт</w:t>
      </w:r>
      <w:proofErr w:type="spellEnd"/>
      <w:r w:rsidRPr="004B2116">
        <w:rPr>
          <w:rFonts w:ascii="Times New Roman" w:eastAsia="Batang" w:hAnsi="Times New Roman" w:cs="Times New Roman"/>
          <w:sz w:val="28"/>
          <w:szCs w:val="28"/>
          <w:highlight w:val="yellow"/>
          <w:lang w:eastAsia="ko-KR"/>
        </w:rPr>
        <w:t>. Уруссу, 28 объектов бюджетной сферы, в том числе: 7 детсадов, 4 школы, оздоровительный комплекс «Олимп»,  стадион, дом культуры и Исполком. Суммарная тепловая нагрузка составляет 25 – 30 Гкал/час.</w:t>
      </w:r>
    </w:p>
    <w:p w:rsidR="004B2116" w:rsidRPr="004B2116" w:rsidRDefault="004B2116" w:rsidP="004B2116">
      <w:pPr>
        <w:spacing w:after="0" w:line="240" w:lineRule="auto"/>
        <w:ind w:firstLine="540"/>
        <w:jc w:val="both"/>
        <w:rPr>
          <w:rFonts w:ascii="Times New Roman" w:eastAsia="Batang" w:hAnsi="Times New Roman" w:cs="Times New Roman"/>
          <w:sz w:val="28"/>
          <w:szCs w:val="28"/>
          <w:highlight w:val="yellow"/>
          <w:lang w:eastAsia="ko-KR"/>
        </w:rPr>
      </w:pPr>
      <w:r w:rsidRPr="004B2116">
        <w:rPr>
          <w:rFonts w:ascii="Times New Roman" w:eastAsia="Batang" w:hAnsi="Times New Roman" w:cs="Times New Roman"/>
          <w:sz w:val="28"/>
          <w:szCs w:val="28"/>
          <w:highlight w:val="yellow"/>
          <w:lang w:eastAsia="ko-KR"/>
        </w:rPr>
        <w:t xml:space="preserve"> </w:t>
      </w:r>
      <w:r w:rsidRPr="004B2116">
        <w:rPr>
          <w:rFonts w:ascii="Times New Roman" w:eastAsia="Batang" w:hAnsi="Times New Roman" w:cs="Times New Roman"/>
          <w:sz w:val="28"/>
          <w:szCs w:val="28"/>
          <w:highlight w:val="yellow"/>
          <w:lang w:eastAsia="ko-KR"/>
        </w:rPr>
        <w:tab/>
        <w:t>Потребители пара – ОАО «</w:t>
      </w:r>
      <w:proofErr w:type="spellStart"/>
      <w:r w:rsidRPr="004B2116">
        <w:rPr>
          <w:rFonts w:ascii="Times New Roman" w:eastAsia="Batang" w:hAnsi="Times New Roman" w:cs="Times New Roman"/>
          <w:sz w:val="28"/>
          <w:szCs w:val="28"/>
          <w:highlight w:val="yellow"/>
          <w:lang w:eastAsia="ko-KR"/>
        </w:rPr>
        <w:t>Электросоединитель</w:t>
      </w:r>
      <w:proofErr w:type="spellEnd"/>
      <w:r w:rsidRPr="004B2116">
        <w:rPr>
          <w:rFonts w:ascii="Times New Roman" w:eastAsia="Batang" w:hAnsi="Times New Roman" w:cs="Times New Roman"/>
          <w:sz w:val="28"/>
          <w:szCs w:val="28"/>
          <w:highlight w:val="yellow"/>
          <w:lang w:eastAsia="ko-KR"/>
        </w:rPr>
        <w:t>» и ЗАО «УХЗ». Отпуск пара с коллекторов для промышленного производства составляет 1,6 Гкал/час.</w:t>
      </w:r>
    </w:p>
    <w:p w:rsidR="004B2116" w:rsidRPr="004B2116" w:rsidRDefault="004B2116" w:rsidP="004B2116">
      <w:pPr>
        <w:spacing w:after="0" w:line="240" w:lineRule="auto"/>
        <w:ind w:firstLine="567"/>
        <w:jc w:val="both"/>
        <w:rPr>
          <w:rFonts w:ascii="Times New Roman" w:eastAsia="Calibri" w:hAnsi="Times New Roman" w:cs="Times New Roman"/>
          <w:sz w:val="28"/>
          <w:szCs w:val="28"/>
          <w:lang w:eastAsia="ko-KR"/>
        </w:rPr>
      </w:pPr>
      <w:r w:rsidRPr="004B2116">
        <w:rPr>
          <w:rFonts w:ascii="Times New Roman" w:eastAsia="Batang" w:hAnsi="Times New Roman" w:cs="Times New Roman"/>
          <w:sz w:val="28"/>
          <w:szCs w:val="28"/>
          <w:highlight w:val="yellow"/>
          <w:lang w:eastAsia="ko-KR"/>
        </w:rPr>
        <w:t xml:space="preserve">Существующее основное оборудование установлено в 1952-57гг. и отработало свой парковый ресурс. Необходимо принятие решения об изменении </w:t>
      </w:r>
      <w:proofErr w:type="gramStart"/>
      <w:r w:rsidRPr="004B2116">
        <w:rPr>
          <w:rFonts w:ascii="Times New Roman" w:eastAsia="Batang" w:hAnsi="Times New Roman" w:cs="Times New Roman"/>
          <w:sz w:val="28"/>
          <w:szCs w:val="28"/>
          <w:highlight w:val="yellow"/>
          <w:lang w:eastAsia="ko-KR"/>
        </w:rPr>
        <w:t xml:space="preserve">схемы теплоснабжения </w:t>
      </w:r>
      <w:r w:rsidRPr="004B2116">
        <w:rPr>
          <w:rFonts w:ascii="Times New Roman" w:eastAsia="Calibri" w:hAnsi="Times New Roman" w:cs="Times New Roman"/>
          <w:sz w:val="28"/>
          <w:szCs w:val="28"/>
          <w:highlight w:val="yellow"/>
          <w:lang w:eastAsia="ko-KR"/>
        </w:rPr>
        <w:t>всех потребителей этого ресурса</w:t>
      </w:r>
      <w:proofErr w:type="gramEnd"/>
      <w:r w:rsidRPr="004B2116">
        <w:rPr>
          <w:rFonts w:ascii="Times New Roman" w:eastAsia="Calibri" w:hAnsi="Times New Roman" w:cs="Times New Roman"/>
          <w:sz w:val="28"/>
          <w:szCs w:val="28"/>
          <w:highlight w:val="yellow"/>
          <w:lang w:eastAsia="ko-KR"/>
        </w:rPr>
        <w:t>.</w:t>
      </w:r>
      <w:r w:rsidRPr="004B2116">
        <w:rPr>
          <w:rFonts w:ascii="Times New Roman" w:eastAsia="Calibri" w:hAnsi="Times New Roman" w:cs="Times New Roman"/>
          <w:sz w:val="28"/>
          <w:szCs w:val="28"/>
          <w:lang w:eastAsia="ko-KR"/>
        </w:rPr>
        <w:t xml:space="preserve"> </w:t>
      </w:r>
      <w:r w:rsidRPr="004B2116">
        <w:rPr>
          <w:rFonts w:ascii="Times New Roman" w:eastAsia="Calibri" w:hAnsi="Times New Roman" w:cs="Times New Roman"/>
          <w:sz w:val="28"/>
          <w:szCs w:val="28"/>
          <w:highlight w:val="yellow"/>
          <w:lang w:eastAsia="ko-KR"/>
        </w:rPr>
        <w:t>С этой целью разработана схема теплоснабжения и план ее реализации.</w:t>
      </w:r>
    </w:p>
    <w:p w:rsidR="004B2116" w:rsidRPr="004B2116" w:rsidRDefault="004B2116" w:rsidP="004B2116">
      <w:pPr>
        <w:spacing w:after="0" w:line="240" w:lineRule="auto"/>
        <w:ind w:firstLine="540"/>
        <w:jc w:val="both"/>
        <w:rPr>
          <w:rFonts w:ascii="Times New Roman" w:eastAsia="Batang" w:hAnsi="Times New Roman" w:cs="Times New Roman"/>
          <w:sz w:val="28"/>
          <w:szCs w:val="28"/>
          <w:lang w:eastAsia="ko-KR"/>
        </w:rPr>
      </w:pPr>
      <w:r w:rsidRPr="004B2116">
        <w:rPr>
          <w:rFonts w:ascii="Times New Roman" w:eastAsia="Batang" w:hAnsi="Times New Roman" w:cs="Times New Roman"/>
          <w:sz w:val="28"/>
          <w:szCs w:val="28"/>
          <w:lang w:eastAsia="ko-KR"/>
        </w:rPr>
        <w:t xml:space="preserve">Технологическая вооруженность, используемые технологии ведущих предприятий основных отраслей характеризуются уровнем от верхнего среднего до высокого; наблюдается тенденция старения основных производственных кадров предприятий и организаций района. </w:t>
      </w:r>
    </w:p>
    <w:p w:rsidR="004B2116" w:rsidRPr="004B2116" w:rsidRDefault="004B2116" w:rsidP="004B2116">
      <w:pPr>
        <w:spacing w:after="0" w:line="240" w:lineRule="auto"/>
        <w:ind w:firstLine="540"/>
        <w:jc w:val="both"/>
        <w:rPr>
          <w:rFonts w:ascii="Times New Roman" w:eastAsia="Batang" w:hAnsi="Times New Roman" w:cs="Times New Roman"/>
          <w:sz w:val="28"/>
          <w:szCs w:val="28"/>
          <w:lang w:eastAsia="ko-KR"/>
        </w:rPr>
      </w:pPr>
      <w:r w:rsidRPr="004B2116">
        <w:rPr>
          <w:rFonts w:ascii="Times New Roman" w:eastAsia="Batang" w:hAnsi="Times New Roman" w:cs="Times New Roman"/>
          <w:sz w:val="28"/>
          <w:szCs w:val="28"/>
          <w:lang w:eastAsia="ko-KR"/>
        </w:rPr>
        <w:t xml:space="preserve">Уровень развития информационных технологий и внедрения инноваций на низком уровне. </w:t>
      </w:r>
      <w:proofErr w:type="gramStart"/>
      <w:r w:rsidRPr="004B2116">
        <w:rPr>
          <w:rFonts w:ascii="Times New Roman" w:eastAsia="Batang" w:hAnsi="Times New Roman" w:cs="Times New Roman"/>
          <w:sz w:val="28"/>
          <w:szCs w:val="28"/>
          <w:lang w:eastAsia="ko-KR"/>
        </w:rPr>
        <w:t>Доля инновационной продукции в общем объеме промышленного производства составляет 0,2 % Увеличение значения инноваций и модернизации как базовых инструментов экономического развития при снижении влияния традиционных факторов роста сохраняется исключительно в виде потенциала.</w:t>
      </w:r>
      <w:proofErr w:type="gramEnd"/>
      <w:r w:rsidRPr="004B2116">
        <w:rPr>
          <w:rFonts w:ascii="Times New Roman" w:eastAsia="Batang" w:hAnsi="Times New Roman" w:cs="Times New Roman"/>
          <w:sz w:val="28"/>
          <w:szCs w:val="28"/>
          <w:lang w:eastAsia="ko-KR"/>
        </w:rPr>
        <w:t xml:space="preserve"> Внедрение инноваций наблюдается только на отдельных направлениях деятельности, таких как ОАО </w:t>
      </w:r>
      <w:proofErr w:type="spellStart"/>
      <w:r w:rsidRPr="004B2116">
        <w:rPr>
          <w:rFonts w:ascii="Times New Roman" w:eastAsia="Batang" w:hAnsi="Times New Roman" w:cs="Times New Roman"/>
          <w:sz w:val="28"/>
          <w:szCs w:val="28"/>
          <w:lang w:eastAsia="ko-KR"/>
        </w:rPr>
        <w:t>Электросоединитель</w:t>
      </w:r>
      <w:proofErr w:type="spellEnd"/>
      <w:r w:rsidRPr="004B2116">
        <w:rPr>
          <w:rFonts w:ascii="Times New Roman" w:eastAsia="Batang" w:hAnsi="Times New Roman" w:cs="Times New Roman"/>
          <w:sz w:val="28"/>
          <w:szCs w:val="28"/>
          <w:lang w:eastAsia="ko-KR"/>
        </w:rPr>
        <w:t>.</w:t>
      </w:r>
    </w:p>
    <w:p w:rsidR="004B2116" w:rsidRPr="004B2116" w:rsidRDefault="004B2116" w:rsidP="004B2116">
      <w:pPr>
        <w:spacing w:after="0" w:line="240" w:lineRule="auto"/>
        <w:ind w:firstLine="540"/>
        <w:jc w:val="both"/>
        <w:rPr>
          <w:rFonts w:ascii="Times New Roman" w:eastAsia="Batang" w:hAnsi="Times New Roman" w:cs="Times New Roman"/>
          <w:sz w:val="28"/>
          <w:szCs w:val="28"/>
          <w:lang w:eastAsia="ko-KR"/>
        </w:rPr>
      </w:pPr>
      <w:r w:rsidRPr="004B2116">
        <w:rPr>
          <w:rFonts w:ascii="Times New Roman" w:eastAsia="Batang" w:hAnsi="Times New Roman" w:cs="Times New Roman"/>
          <w:sz w:val="28"/>
          <w:szCs w:val="28"/>
          <w:lang w:eastAsia="ko-KR"/>
        </w:rPr>
        <w:t xml:space="preserve">За последние пять лет в районе введено более 46 </w:t>
      </w:r>
      <w:proofErr w:type="spellStart"/>
      <w:r w:rsidRPr="004B2116">
        <w:rPr>
          <w:rFonts w:ascii="Times New Roman" w:eastAsia="Batang" w:hAnsi="Times New Roman" w:cs="Times New Roman"/>
          <w:sz w:val="28"/>
          <w:szCs w:val="28"/>
          <w:lang w:eastAsia="ko-KR"/>
        </w:rPr>
        <w:t>тыс.кв.м</w:t>
      </w:r>
      <w:proofErr w:type="spellEnd"/>
      <w:r w:rsidRPr="004B2116">
        <w:rPr>
          <w:rFonts w:ascii="Times New Roman" w:eastAsia="Batang" w:hAnsi="Times New Roman" w:cs="Times New Roman"/>
          <w:sz w:val="28"/>
          <w:szCs w:val="28"/>
          <w:lang w:eastAsia="ko-KR"/>
        </w:rPr>
        <w:t>. жилья, строятся объекты образования, здравоохранения, осуществляется капитальный ремонт зданий и сооружений. Парки, скверы, объекты культуры и спорта в наличии в необходимом количестве и поддерживаются в надлежащем состоянии.</w:t>
      </w:r>
    </w:p>
    <w:p w:rsidR="004B2116" w:rsidRPr="004B2116" w:rsidRDefault="004B2116" w:rsidP="004B2116">
      <w:pPr>
        <w:spacing w:after="0" w:line="240" w:lineRule="auto"/>
        <w:ind w:firstLine="540"/>
        <w:jc w:val="both"/>
        <w:rPr>
          <w:rFonts w:ascii="Times New Roman" w:eastAsia="Batang" w:hAnsi="Times New Roman" w:cs="Times New Roman"/>
          <w:bCs/>
          <w:sz w:val="28"/>
          <w:szCs w:val="28"/>
          <w:lang w:eastAsia="ko-KR"/>
        </w:rPr>
      </w:pPr>
      <w:r w:rsidRPr="004B2116">
        <w:rPr>
          <w:rFonts w:ascii="Times New Roman" w:eastAsia="Batang" w:hAnsi="Times New Roman" w:cs="Times New Roman"/>
          <w:bCs/>
          <w:sz w:val="28"/>
          <w:szCs w:val="28"/>
          <w:lang w:eastAsia="ko-KR"/>
        </w:rPr>
        <w:t xml:space="preserve">В </w:t>
      </w:r>
      <w:proofErr w:type="spellStart"/>
      <w:r w:rsidRPr="004B2116">
        <w:rPr>
          <w:rFonts w:ascii="Times New Roman" w:eastAsia="Batang" w:hAnsi="Times New Roman" w:cs="Times New Roman"/>
          <w:bCs/>
          <w:sz w:val="28"/>
          <w:szCs w:val="28"/>
          <w:lang w:eastAsia="ko-KR"/>
        </w:rPr>
        <w:t>Ютазинском</w:t>
      </w:r>
      <w:proofErr w:type="spellEnd"/>
      <w:r w:rsidRPr="004B2116">
        <w:rPr>
          <w:rFonts w:ascii="Times New Roman" w:eastAsia="Batang" w:hAnsi="Times New Roman" w:cs="Times New Roman"/>
          <w:bCs/>
          <w:sz w:val="28"/>
          <w:szCs w:val="28"/>
          <w:lang w:eastAsia="ko-KR"/>
        </w:rPr>
        <w:t xml:space="preserve"> муниципальном районе ежегодно вводится более 11 тысяч </w:t>
      </w:r>
      <w:proofErr w:type="spellStart"/>
      <w:r w:rsidRPr="004B2116">
        <w:rPr>
          <w:rFonts w:ascii="Times New Roman" w:eastAsia="Batang" w:hAnsi="Times New Roman" w:cs="Times New Roman"/>
          <w:bCs/>
          <w:sz w:val="28"/>
          <w:szCs w:val="28"/>
          <w:lang w:eastAsia="ko-KR"/>
        </w:rPr>
        <w:t>кв.м</w:t>
      </w:r>
      <w:proofErr w:type="spellEnd"/>
      <w:r w:rsidRPr="004B2116">
        <w:rPr>
          <w:rFonts w:ascii="Times New Roman" w:eastAsia="Batang" w:hAnsi="Times New Roman" w:cs="Times New Roman"/>
          <w:bCs/>
          <w:sz w:val="28"/>
          <w:szCs w:val="28"/>
          <w:lang w:eastAsia="ko-KR"/>
        </w:rPr>
        <w:t xml:space="preserve">. жилья. В районе реализуется ряд программ жилищного строительства, в том числе: </w:t>
      </w:r>
      <w:proofErr w:type="gramStart"/>
      <w:r w:rsidRPr="004B2116">
        <w:rPr>
          <w:rFonts w:ascii="Times New Roman" w:eastAsia="Batang" w:hAnsi="Times New Roman" w:cs="Times New Roman"/>
          <w:bCs/>
          <w:sz w:val="28"/>
          <w:szCs w:val="28"/>
          <w:lang w:eastAsia="ko-KR"/>
        </w:rPr>
        <w:t xml:space="preserve">«Программа социальной ипотеки»; программа «Строительство арендного жилья», программа «Аварийное жилье», программа «Предоставление субсидий на приобретение жилья гражданам льготных категорий»; программа обеспечения жильем отдельной категории граждан, установленных ФЦП «Жилище», программа </w:t>
      </w:r>
      <w:r w:rsidRPr="004B2116">
        <w:rPr>
          <w:rFonts w:ascii="Times New Roman" w:eastAsia="Batang" w:hAnsi="Times New Roman" w:cs="Times New Roman"/>
          <w:sz w:val="28"/>
          <w:szCs w:val="28"/>
          <w:lang w:eastAsia="ko-KR"/>
        </w:rPr>
        <w:t>«</w:t>
      </w:r>
      <w:r w:rsidRPr="004B2116">
        <w:rPr>
          <w:rFonts w:ascii="Times New Roman" w:eastAsia="Batang" w:hAnsi="Times New Roman" w:cs="Times New Roman"/>
          <w:bCs/>
          <w:sz w:val="28"/>
          <w:szCs w:val="28"/>
          <w:lang w:eastAsia="ko-KR"/>
        </w:rPr>
        <w:t>Обеспечение жильем молодых семей и молодых специалистов на селе»,</w:t>
      </w:r>
      <w:r w:rsidRPr="004B2116">
        <w:rPr>
          <w:rFonts w:ascii="Times New Roman" w:eastAsia="Batang" w:hAnsi="Times New Roman" w:cs="Times New Roman"/>
          <w:sz w:val="28"/>
          <w:szCs w:val="28"/>
          <w:lang w:eastAsia="ko-KR"/>
        </w:rPr>
        <w:t xml:space="preserve"> </w:t>
      </w:r>
      <w:r w:rsidRPr="004B2116">
        <w:rPr>
          <w:rFonts w:ascii="Times New Roman" w:eastAsia="Batang" w:hAnsi="Times New Roman" w:cs="Times New Roman"/>
          <w:bCs/>
          <w:sz w:val="28"/>
          <w:szCs w:val="28"/>
          <w:lang w:eastAsia="ko-KR"/>
        </w:rPr>
        <w:t>«Обеспечение жильем многодетных семей, детей-сирот и детей, оставшихся без попечения родителей».</w:t>
      </w:r>
      <w:proofErr w:type="gramEnd"/>
    </w:p>
    <w:p w:rsidR="004B2116" w:rsidRPr="004B2116" w:rsidRDefault="004B2116" w:rsidP="004B2116">
      <w:pPr>
        <w:keepNext/>
        <w:keepLines/>
        <w:spacing w:after="0" w:line="240" w:lineRule="auto"/>
        <w:ind w:firstLine="567"/>
        <w:jc w:val="both"/>
        <w:rPr>
          <w:rFonts w:ascii="Times New Roman" w:eastAsia="Batang" w:hAnsi="Times New Roman" w:cs="Times New Roman"/>
          <w:bCs/>
          <w:sz w:val="28"/>
          <w:szCs w:val="28"/>
          <w:lang w:eastAsia="ko-KR"/>
        </w:rPr>
      </w:pPr>
      <w:r w:rsidRPr="004B2116">
        <w:rPr>
          <w:rFonts w:ascii="Times New Roman" w:eastAsia="Batang" w:hAnsi="Times New Roman" w:cs="Times New Roman"/>
          <w:bCs/>
          <w:sz w:val="28"/>
          <w:szCs w:val="28"/>
          <w:lang w:val="x-none" w:eastAsia="ko-KR"/>
        </w:rPr>
        <w:lastRenderedPageBreak/>
        <w:t>Обеспеченность населения жильем составила на конец 201</w:t>
      </w:r>
      <w:r w:rsidRPr="004B2116">
        <w:rPr>
          <w:rFonts w:ascii="Times New Roman" w:eastAsia="Batang" w:hAnsi="Times New Roman" w:cs="Times New Roman"/>
          <w:bCs/>
          <w:sz w:val="28"/>
          <w:szCs w:val="28"/>
          <w:lang w:eastAsia="ko-KR"/>
        </w:rPr>
        <w:t>4</w:t>
      </w:r>
      <w:r w:rsidRPr="004B2116">
        <w:rPr>
          <w:rFonts w:ascii="Times New Roman" w:eastAsia="Batang" w:hAnsi="Times New Roman" w:cs="Times New Roman"/>
          <w:bCs/>
          <w:sz w:val="28"/>
          <w:szCs w:val="28"/>
          <w:lang w:val="x-none" w:eastAsia="ko-KR"/>
        </w:rPr>
        <w:t xml:space="preserve"> года </w:t>
      </w:r>
      <w:r w:rsidRPr="004B2116">
        <w:rPr>
          <w:rFonts w:ascii="Times New Roman" w:eastAsia="Batang" w:hAnsi="Times New Roman" w:cs="Times New Roman"/>
          <w:bCs/>
          <w:sz w:val="28"/>
          <w:szCs w:val="28"/>
          <w:lang w:eastAsia="ko-KR"/>
        </w:rPr>
        <w:t>25,9</w:t>
      </w:r>
      <w:r w:rsidRPr="004B2116">
        <w:rPr>
          <w:rFonts w:ascii="Times New Roman" w:eastAsia="Batang" w:hAnsi="Times New Roman" w:cs="Times New Roman"/>
          <w:bCs/>
          <w:sz w:val="28"/>
          <w:szCs w:val="28"/>
          <w:lang w:val="x-none" w:eastAsia="ko-KR"/>
        </w:rPr>
        <w:t xml:space="preserve"> кв. м. на человека, что </w:t>
      </w:r>
      <w:r w:rsidRPr="004B2116">
        <w:rPr>
          <w:rFonts w:ascii="Times New Roman" w:eastAsia="Batang" w:hAnsi="Times New Roman" w:cs="Times New Roman"/>
          <w:bCs/>
          <w:sz w:val="28"/>
          <w:szCs w:val="28"/>
          <w:lang w:eastAsia="ko-KR"/>
        </w:rPr>
        <w:t>выше</w:t>
      </w:r>
      <w:r w:rsidRPr="004B2116">
        <w:rPr>
          <w:rFonts w:ascii="Times New Roman" w:eastAsia="Batang" w:hAnsi="Times New Roman" w:cs="Times New Roman"/>
          <w:bCs/>
          <w:sz w:val="28"/>
          <w:szCs w:val="28"/>
          <w:lang w:val="x-none" w:eastAsia="ko-KR"/>
        </w:rPr>
        <w:t xml:space="preserve"> среднереспубликанского показателя (24,7 </w:t>
      </w:r>
      <w:proofErr w:type="spellStart"/>
      <w:r w:rsidRPr="004B2116">
        <w:rPr>
          <w:rFonts w:ascii="Times New Roman" w:eastAsia="Batang" w:hAnsi="Times New Roman" w:cs="Times New Roman"/>
          <w:bCs/>
          <w:sz w:val="28"/>
          <w:szCs w:val="28"/>
          <w:lang w:val="x-none" w:eastAsia="ko-KR"/>
        </w:rPr>
        <w:t>кв.м</w:t>
      </w:r>
      <w:proofErr w:type="spellEnd"/>
      <w:r w:rsidRPr="004B2116">
        <w:rPr>
          <w:rFonts w:ascii="Times New Roman" w:eastAsia="Batang" w:hAnsi="Times New Roman" w:cs="Times New Roman"/>
          <w:bCs/>
          <w:sz w:val="28"/>
          <w:szCs w:val="28"/>
          <w:lang w:val="x-none" w:eastAsia="ko-KR"/>
        </w:rPr>
        <w:t xml:space="preserve">. на 1 человека). </w:t>
      </w:r>
    </w:p>
    <w:p w:rsidR="004B2116" w:rsidRPr="004B2116" w:rsidRDefault="004B2116" w:rsidP="004B2116">
      <w:pPr>
        <w:spacing w:after="0" w:line="240" w:lineRule="auto"/>
        <w:ind w:firstLine="540"/>
        <w:jc w:val="both"/>
        <w:rPr>
          <w:rFonts w:ascii="Times New Roman" w:eastAsia="Batang" w:hAnsi="Times New Roman" w:cs="Times New Roman"/>
          <w:sz w:val="28"/>
          <w:szCs w:val="28"/>
          <w:lang w:eastAsia="ko-KR"/>
        </w:rPr>
      </w:pPr>
      <w:proofErr w:type="spellStart"/>
      <w:r w:rsidRPr="004B2116">
        <w:rPr>
          <w:rFonts w:ascii="Times New Roman" w:eastAsia="Batang" w:hAnsi="Times New Roman" w:cs="Times New Roman"/>
          <w:sz w:val="28"/>
          <w:szCs w:val="28"/>
          <w:lang w:eastAsia="ko-KR"/>
        </w:rPr>
        <w:t>Ютазинский</w:t>
      </w:r>
      <w:proofErr w:type="spellEnd"/>
      <w:r w:rsidRPr="004B2116">
        <w:rPr>
          <w:rFonts w:ascii="Times New Roman" w:eastAsia="Batang" w:hAnsi="Times New Roman" w:cs="Times New Roman"/>
          <w:sz w:val="28"/>
          <w:szCs w:val="28"/>
          <w:lang w:eastAsia="ko-KR"/>
        </w:rPr>
        <w:t xml:space="preserve"> район входит в </w:t>
      </w:r>
      <w:proofErr w:type="spellStart"/>
      <w:r w:rsidRPr="004B2116">
        <w:rPr>
          <w:rFonts w:ascii="Times New Roman" w:eastAsia="Batang" w:hAnsi="Times New Roman" w:cs="Times New Roman"/>
          <w:sz w:val="28"/>
          <w:szCs w:val="28"/>
          <w:lang w:eastAsia="ko-KR"/>
        </w:rPr>
        <w:t>Альметьевскую</w:t>
      </w:r>
      <w:proofErr w:type="spellEnd"/>
      <w:r w:rsidRPr="004B2116">
        <w:rPr>
          <w:rFonts w:ascii="Times New Roman" w:eastAsia="Batang" w:hAnsi="Times New Roman" w:cs="Times New Roman"/>
          <w:sz w:val="28"/>
          <w:szCs w:val="28"/>
          <w:lang w:eastAsia="ko-KR"/>
        </w:rPr>
        <w:t xml:space="preserve"> экономическую зону  как пограничный муниципальный  район. Благодаря  проходящим по территории федеральным транспортным путям (железная дорога Ульяновск – Уфа) район является зоной активного взаимодействия между Республикой Татарстан и соседним регионом Республикой Башкортостан. </w:t>
      </w:r>
    </w:p>
    <w:p w:rsidR="004B2116" w:rsidRPr="004B2116" w:rsidRDefault="004B2116" w:rsidP="004B2116">
      <w:pPr>
        <w:spacing w:after="0" w:line="240" w:lineRule="auto"/>
        <w:ind w:firstLine="540"/>
        <w:jc w:val="both"/>
        <w:rPr>
          <w:rFonts w:ascii="Times New Roman" w:eastAsia="Batang" w:hAnsi="Times New Roman" w:cs="Times New Roman"/>
          <w:sz w:val="28"/>
          <w:szCs w:val="28"/>
          <w:lang w:eastAsia="ko-KR"/>
        </w:rPr>
      </w:pPr>
      <w:r w:rsidRPr="004B2116">
        <w:rPr>
          <w:rFonts w:ascii="Times New Roman" w:eastAsia="Batang" w:hAnsi="Times New Roman" w:cs="Times New Roman"/>
          <w:sz w:val="28"/>
          <w:szCs w:val="28"/>
          <w:lang w:eastAsia="ko-KR"/>
        </w:rPr>
        <w:t>Учитывая планы по строительству новой международной автомагистрали по направлению Санкт-Петербург – Татарстан – Казахстан – Западный Китай, район  становится потенциальными претендентом на размещение здесь крупных транспортно-логистических комплексов международного уровня и стратегических площадок для инвестиций и развития бизнеса.</w:t>
      </w:r>
    </w:p>
    <w:p w:rsidR="004B2116" w:rsidRPr="004B2116" w:rsidRDefault="004B2116" w:rsidP="004B2116">
      <w:pPr>
        <w:spacing w:after="0" w:line="240" w:lineRule="auto"/>
        <w:ind w:firstLine="540"/>
        <w:jc w:val="both"/>
        <w:rPr>
          <w:rFonts w:ascii="Times New Roman" w:eastAsia="Batang" w:hAnsi="Times New Roman" w:cs="Times New Roman"/>
          <w:sz w:val="28"/>
          <w:szCs w:val="28"/>
          <w:lang w:eastAsia="ko-KR"/>
        </w:rPr>
      </w:pPr>
      <w:r w:rsidRPr="004B2116">
        <w:rPr>
          <w:rFonts w:ascii="Times New Roman" w:eastAsia="Batang" w:hAnsi="Times New Roman" w:cs="Times New Roman"/>
          <w:sz w:val="28"/>
          <w:szCs w:val="28"/>
          <w:lang w:eastAsia="ko-KR"/>
        </w:rPr>
        <w:t xml:space="preserve">Такое пространственное положение создает преимущества для района в области социально-экономического трансграничного сотрудничества. </w:t>
      </w:r>
    </w:p>
    <w:p w:rsidR="004B2116" w:rsidRPr="004B2116" w:rsidRDefault="004B2116" w:rsidP="004B2116">
      <w:pPr>
        <w:spacing w:after="0" w:line="240" w:lineRule="auto"/>
        <w:ind w:firstLine="540"/>
        <w:jc w:val="both"/>
        <w:rPr>
          <w:rFonts w:ascii="Times New Roman" w:eastAsia="Batang" w:hAnsi="Times New Roman" w:cs="Times New Roman"/>
          <w:sz w:val="28"/>
          <w:szCs w:val="28"/>
          <w:lang w:eastAsia="ko-KR"/>
        </w:rPr>
      </w:pPr>
      <w:r w:rsidRPr="004B2116">
        <w:rPr>
          <w:rFonts w:ascii="Times New Roman" w:eastAsia="Batang" w:hAnsi="Times New Roman" w:cs="Times New Roman"/>
          <w:sz w:val="28"/>
          <w:szCs w:val="28"/>
          <w:lang w:eastAsia="ko-KR"/>
        </w:rPr>
        <w:t xml:space="preserve">Отраслевая специализация </w:t>
      </w:r>
      <w:proofErr w:type="spellStart"/>
      <w:r w:rsidRPr="004B2116">
        <w:rPr>
          <w:rFonts w:ascii="Times New Roman" w:eastAsia="Batang" w:hAnsi="Times New Roman" w:cs="Times New Roman"/>
          <w:sz w:val="28"/>
          <w:szCs w:val="28"/>
          <w:lang w:eastAsia="ko-KR"/>
        </w:rPr>
        <w:t>Альметьевской</w:t>
      </w:r>
      <w:proofErr w:type="spellEnd"/>
      <w:r w:rsidRPr="004B2116">
        <w:rPr>
          <w:rFonts w:ascii="Times New Roman" w:eastAsia="Batang" w:hAnsi="Times New Roman" w:cs="Times New Roman"/>
          <w:sz w:val="28"/>
          <w:szCs w:val="28"/>
          <w:lang w:eastAsia="ko-KR"/>
        </w:rPr>
        <w:t xml:space="preserve"> экономической зоны: нефтедобыча и добыча попутного газа, производство нефтяного и прочего оборудования, АПК, производство строительных материалов. </w:t>
      </w:r>
    </w:p>
    <w:p w:rsidR="004B2116" w:rsidRPr="004B2116" w:rsidRDefault="004B2116" w:rsidP="004B2116">
      <w:pPr>
        <w:spacing w:after="0" w:line="240" w:lineRule="auto"/>
        <w:ind w:firstLine="540"/>
        <w:jc w:val="both"/>
        <w:rPr>
          <w:rFonts w:ascii="Times New Roman" w:eastAsia="Batang" w:hAnsi="Times New Roman" w:cs="Times New Roman"/>
          <w:sz w:val="28"/>
          <w:szCs w:val="28"/>
          <w:lang w:eastAsia="ko-KR"/>
        </w:rPr>
      </w:pPr>
      <w:proofErr w:type="gramStart"/>
      <w:r w:rsidRPr="004B2116">
        <w:rPr>
          <w:rFonts w:ascii="Times New Roman" w:eastAsia="Batang" w:hAnsi="Times New Roman" w:cs="Times New Roman"/>
          <w:sz w:val="28"/>
          <w:szCs w:val="28"/>
          <w:lang w:eastAsia="ko-KR"/>
        </w:rPr>
        <w:t xml:space="preserve">Перспективное видение </w:t>
      </w:r>
      <w:proofErr w:type="spellStart"/>
      <w:r w:rsidRPr="004B2116">
        <w:rPr>
          <w:rFonts w:ascii="Times New Roman" w:eastAsia="Batang" w:hAnsi="Times New Roman" w:cs="Times New Roman"/>
          <w:sz w:val="28"/>
          <w:szCs w:val="28"/>
          <w:lang w:eastAsia="ko-KR"/>
        </w:rPr>
        <w:t>Альметьевской</w:t>
      </w:r>
      <w:proofErr w:type="spellEnd"/>
      <w:r w:rsidRPr="004B2116">
        <w:rPr>
          <w:rFonts w:ascii="Times New Roman" w:eastAsia="Batang" w:hAnsi="Times New Roman" w:cs="Times New Roman"/>
          <w:sz w:val="28"/>
          <w:szCs w:val="28"/>
          <w:lang w:eastAsia="ko-KR"/>
        </w:rPr>
        <w:t xml:space="preserve"> экономической зоны – территория диверсификации экономики, модернизации нефтегазового комплекса на основе развития высоких технологий в области нефтедобычи и перехода к ее глубокой переработке, индустриализации сельскохозяйственных видов деятельности.</w:t>
      </w:r>
      <w:proofErr w:type="gramEnd"/>
    </w:p>
    <w:p w:rsidR="004B2116" w:rsidRPr="004B2116" w:rsidRDefault="004B2116" w:rsidP="004B2116">
      <w:pPr>
        <w:spacing w:after="0" w:line="240" w:lineRule="auto"/>
        <w:ind w:firstLine="540"/>
        <w:jc w:val="both"/>
        <w:rPr>
          <w:rFonts w:ascii="Times New Roman" w:eastAsia="Batang" w:hAnsi="Times New Roman" w:cs="Times New Roman"/>
          <w:sz w:val="28"/>
          <w:szCs w:val="28"/>
          <w:lang w:eastAsia="ko-KR"/>
        </w:rPr>
      </w:pPr>
    </w:p>
    <w:p w:rsidR="004B2116" w:rsidRPr="004B2116" w:rsidRDefault="004B2116" w:rsidP="004B2116">
      <w:pPr>
        <w:spacing w:after="0" w:line="240" w:lineRule="auto"/>
        <w:ind w:firstLine="540"/>
        <w:jc w:val="both"/>
        <w:rPr>
          <w:rFonts w:ascii="Times New Roman" w:eastAsia="Batang" w:hAnsi="Times New Roman" w:cs="Times New Roman"/>
          <w:sz w:val="28"/>
          <w:szCs w:val="28"/>
          <w:lang w:eastAsia="ko-KR"/>
        </w:rPr>
      </w:pPr>
    </w:p>
    <w:p w:rsidR="004B2116" w:rsidRPr="004B2116" w:rsidRDefault="004B2116" w:rsidP="004B2116">
      <w:pPr>
        <w:spacing w:after="0" w:line="240" w:lineRule="auto"/>
        <w:ind w:firstLine="540"/>
        <w:jc w:val="both"/>
        <w:rPr>
          <w:rFonts w:ascii="Times New Roman" w:eastAsia="Batang" w:hAnsi="Times New Roman" w:cs="Times New Roman"/>
          <w:sz w:val="28"/>
          <w:szCs w:val="28"/>
          <w:lang w:eastAsia="ko-KR"/>
        </w:rPr>
      </w:pPr>
      <w:r>
        <w:rPr>
          <w:rFonts w:ascii="Times New Roman" w:eastAsia="Batang" w:hAnsi="Times New Roman" w:cs="Times New Roman"/>
          <w:b/>
          <w:bCs/>
          <w:noProof/>
          <w:sz w:val="28"/>
          <w:szCs w:val="28"/>
        </w:rPr>
        <mc:AlternateContent>
          <mc:Choice Requires="wps">
            <w:drawing>
              <wp:inline distT="0" distB="0" distL="0" distR="0">
                <wp:extent cx="7029450" cy="542925"/>
                <wp:effectExtent l="0" t="0" r="0" b="0"/>
                <wp:docPr id="49"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69600" cy="954107"/>
                        </a:xfrm>
                        <a:prstGeom prst="rect">
                          <a:avLst/>
                        </a:prstGeom>
                      </wps:spPr>
                      <wps:txbx>
                        <w:txbxContent>
                          <w:p w:rsidR="004B2116" w:rsidRDefault="004B2116" w:rsidP="004B2116">
                            <w:pPr>
                              <w:pStyle w:val="af1"/>
                              <w:spacing w:before="0" w:beforeAutospacing="0" w:after="0" w:afterAutospacing="0"/>
                              <w:jc w:val="center"/>
                            </w:pPr>
                            <w:r w:rsidRPr="004B2116">
                              <w:rPr>
                                <w:b/>
                                <w:bCs/>
                                <w:color w:val="632423" w:themeColor="accent2" w:themeShade="80"/>
                                <w:kern w:val="24"/>
                                <w:sz w:val="56"/>
                                <w:szCs w:val="56"/>
                                <w14:shadow w14:blurRad="38100" w14:dist="38100" w14:dir="2700000" w14:sx="100000" w14:sy="100000" w14:kx="0" w14:ky="0" w14:algn="tl">
                                  <w14:srgbClr w14:val="000000">
                                    <w14:alpha w14:val="57000"/>
                                  </w14:srgbClr>
                                </w14:shadow>
                              </w:rPr>
                              <w:t xml:space="preserve">Перспективы динамики отраслевой структуры в разрезе </w:t>
                            </w:r>
                            <w:r w:rsidRPr="004B2116">
                              <w:rPr>
                                <w:b/>
                                <w:bCs/>
                                <w:color w:val="632423" w:themeColor="accent2" w:themeShade="80"/>
                                <w:kern w:val="24"/>
                                <w:sz w:val="56"/>
                                <w:szCs w:val="56"/>
                                <w14:shadow w14:blurRad="38100" w14:dist="38100" w14:dir="2700000" w14:sx="100000" w14:sy="100000" w14:kx="0" w14:ky="0" w14:algn="tl">
                                  <w14:srgbClr w14:val="000000">
                                    <w14:alpha w14:val="57000"/>
                                  </w14:srgbClr>
                                </w14:shadow>
                              </w:rPr>
                              <w:br/>
                            </w:r>
                            <w:proofErr w:type="spellStart"/>
                            <w:r w:rsidRPr="004B2116">
                              <w:rPr>
                                <w:b/>
                                <w:bCs/>
                                <w:color w:val="632423" w:themeColor="accent2" w:themeShade="80"/>
                                <w:kern w:val="24"/>
                                <w:sz w:val="56"/>
                                <w:szCs w:val="56"/>
                                <w14:shadow w14:blurRad="38100" w14:dist="38100" w14:dir="2700000" w14:sx="100000" w14:sy="100000" w14:kx="0" w14:ky="0" w14:algn="tl">
                                  <w14:srgbClr w14:val="000000">
                                    <w14:alpha w14:val="57000"/>
                                  </w14:srgbClr>
                                </w14:shadow>
                              </w:rPr>
                              <w:t>Альметьевской</w:t>
                            </w:r>
                            <w:proofErr w:type="spellEnd"/>
                            <w:r w:rsidRPr="004B2116">
                              <w:rPr>
                                <w:b/>
                                <w:bCs/>
                                <w:color w:val="632423" w:themeColor="accent2" w:themeShade="80"/>
                                <w:kern w:val="24"/>
                                <w:sz w:val="56"/>
                                <w:szCs w:val="56"/>
                                <w14:shadow w14:blurRad="38100" w14:dist="38100" w14:dir="2700000" w14:sx="100000" w14:sy="100000" w14:kx="0" w14:ky="0" w14:algn="tl">
                                  <w14:srgbClr w14:val="000000">
                                    <w14:alpha w14:val="57000"/>
                                  </w14:srgbClr>
                                </w14:shadow>
                              </w:rPr>
                              <w:t xml:space="preserve"> </w:t>
                            </w:r>
                            <w:proofErr w:type="spellStart"/>
                            <w:r w:rsidRPr="004B2116">
                              <w:rPr>
                                <w:b/>
                                <w:bCs/>
                                <w:color w:val="632423" w:themeColor="accent2" w:themeShade="80"/>
                                <w:kern w:val="24"/>
                                <w:sz w:val="56"/>
                                <w:szCs w:val="56"/>
                                <w14:shadow w14:blurRad="38100" w14:dist="38100" w14:dir="2700000" w14:sx="100000" w14:sy="100000" w14:kx="0" w14:ky="0" w14:algn="tl">
                                  <w14:srgbClr w14:val="000000">
                                    <w14:alpha w14:val="57000"/>
                                  </w14:srgbClr>
                                </w14:shadow>
                              </w:rPr>
                              <w:t>аголомерации</w:t>
                            </w:r>
                            <w:proofErr w:type="spellEnd"/>
                            <w:r w:rsidRPr="004B2116">
                              <w:rPr>
                                <w:b/>
                                <w:bCs/>
                                <w:color w:val="632423" w:themeColor="accent2" w:themeShade="80"/>
                                <w:kern w:val="24"/>
                                <w:sz w:val="56"/>
                                <w:szCs w:val="56"/>
                                <w14:shadow w14:blurRad="38100" w14:dist="38100" w14:dir="2700000" w14:sx="100000" w14:sy="100000" w14:kx="0" w14:ky="0" w14:algn="tl">
                                  <w14:srgbClr w14:val="000000">
                                    <w14:alpha w14:val="57000"/>
                                  </w14:srgbClr>
                                </w14:shadow>
                              </w:rPr>
                              <w:t xml:space="preserve"> </w:t>
                            </w:r>
                          </w:p>
                        </w:txbxContent>
                      </wps:txbx>
                      <wps:bodyPr wrap="square">
                        <a:spAutoFit/>
                      </wps:bodyPr>
                    </wps:wsp>
                  </a:graphicData>
                </a:graphic>
              </wp:inline>
            </w:drawing>
          </mc:Choice>
          <mc:Fallback>
            <w:pict>
              <v:rect id="Прямоугольник 2" o:spid="_x0000_s1056" style="width:553.5pt;height:4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47RrAEAAAoDAAAOAAAAZHJzL2Uyb0RvYy54bWysUs2O0zAQviPxDpbvNEm1FBo1XSGtlguC&#10;lRYewHXsxlL8g8dt0hsSVyQegYfggljYZ3DfiLHb7a7YG+Iy8YxnvnzfN16cj7onW+FBWdPQalJS&#10;Igy3rTLrhn54f/nsJSUQmGlZb41o6E4APV8+fbIYXC2mtrN9KzxBEAP14BraheDqogDeCc1gYp0w&#10;eCmt1yxg6tdF69mA6LovpmU5KwbrW+ctFwBYvThc0mXGl1Lw8E5KEIH0DUVuIUef4yrFYrlg9doz&#10;1yl+pMH+gYVmyuBPT1AXLDCy8eoRlFbcW7AyTLjVhZVScZE1oJqq/EvNdcecyFrQHHAnm+D/wfK3&#10;2ytPVNvQszklhmncUfy2/7T/Gn/F2/3n+D3expv9l/g7/og/yTQZNjioce7aXfljBnhM6kfpdfqi&#10;LjJmk3cnk8UYCMdiVb6YzWclLoPj5fz5GRYSanE/7jyE18Jqkg4N9bjFbC7bvoFwaL1rwblE50Ag&#10;ncK4GrOeqrrjurLtDkUOuOWGwscN88lUhkOvNsFeqgyZZg+NR0g0PJM6Po600Yd57rp/wss/AAAA&#10;//8DAFBLAwQUAAYACAAAACEA2hawB9wAAAAFAQAADwAAAGRycy9kb3ducmV2LnhtbEyPzU7DMBCE&#10;70i8g7VIXBC1i+gPaZwKFZBKbw19ACdekrTxOordNrw9Wy70MtJoVjPfpsvBteKEfWg8aRiPFAik&#10;0tuGKg27r4/HOYgQDVnTekINPxhgmd3epCax/kxbPOWxElxCITEa6hi7RMpQ1uhMGPkOibNv3zsT&#10;2faVtL05c7lr5ZNSU+lMQ7xQmw5XNZaH/Og0fG6eN7vVWu4PL83bw3qWK1lM37W+vxteFyAiDvH/&#10;GC74jA4ZMxX+SDaIVgM/Ev/0ko3VjH2hYT6ZgMxSeU2f/QIAAP//AwBQSwECLQAUAAYACAAAACEA&#10;toM4kv4AAADhAQAAEwAAAAAAAAAAAAAAAAAAAAAAW0NvbnRlbnRfVHlwZXNdLnhtbFBLAQItABQA&#10;BgAIAAAAIQA4/SH/1gAAAJQBAAALAAAAAAAAAAAAAAAAAC8BAABfcmVscy8ucmVsc1BLAQItABQA&#10;BgAIAAAAIQAK647RrAEAAAoDAAAOAAAAAAAAAAAAAAAAAC4CAABkcnMvZTJvRG9jLnhtbFBLAQIt&#10;ABQABgAIAAAAIQDaFrAH3AAAAAUBAAAPAAAAAAAAAAAAAAAAAAYEAABkcnMvZG93bnJldi54bWxQ&#10;SwUGAAAAAAQABADzAAAADwUAAAAA&#10;" filled="f" stroked="f">
                <v:textbox style="mso-fit-shape-to-text:t">
                  <w:txbxContent>
                    <w:p w:rsidR="004B2116" w:rsidRDefault="004B2116" w:rsidP="004B2116">
                      <w:pPr>
                        <w:pStyle w:val="af1"/>
                        <w:spacing w:before="0" w:beforeAutospacing="0" w:after="0" w:afterAutospacing="0"/>
                        <w:jc w:val="center"/>
                      </w:pPr>
                      <w:r w:rsidRPr="004B2116">
                        <w:rPr>
                          <w:b/>
                          <w:bCs/>
                          <w:color w:val="632423" w:themeColor="accent2" w:themeShade="80"/>
                          <w:kern w:val="24"/>
                          <w:sz w:val="56"/>
                          <w:szCs w:val="56"/>
                          <w14:shadow w14:blurRad="38100" w14:dist="38100" w14:dir="2700000" w14:sx="100000" w14:sy="100000" w14:kx="0" w14:ky="0" w14:algn="tl">
                            <w14:srgbClr w14:val="000000">
                              <w14:alpha w14:val="57000"/>
                            </w14:srgbClr>
                          </w14:shadow>
                        </w:rPr>
                        <w:t xml:space="preserve">Перспективы динамики отраслевой структуры в разрезе </w:t>
                      </w:r>
                      <w:r w:rsidRPr="004B2116">
                        <w:rPr>
                          <w:b/>
                          <w:bCs/>
                          <w:color w:val="632423" w:themeColor="accent2" w:themeShade="80"/>
                          <w:kern w:val="24"/>
                          <w:sz w:val="56"/>
                          <w:szCs w:val="56"/>
                          <w14:shadow w14:blurRad="38100" w14:dist="38100" w14:dir="2700000" w14:sx="100000" w14:sy="100000" w14:kx="0" w14:ky="0" w14:algn="tl">
                            <w14:srgbClr w14:val="000000">
                              <w14:alpha w14:val="57000"/>
                            </w14:srgbClr>
                          </w14:shadow>
                        </w:rPr>
                        <w:br/>
                        <w:t xml:space="preserve">Альметьевской аголомерации </w:t>
                      </w:r>
                    </w:p>
                  </w:txbxContent>
                </v:textbox>
                <w10:anchorlock/>
              </v:rect>
            </w:pict>
          </mc:Fallback>
        </mc:AlternateContent>
      </w:r>
    </w:p>
    <w:p w:rsidR="004B2116" w:rsidRPr="004B2116" w:rsidRDefault="004B2116" w:rsidP="004B2116">
      <w:pPr>
        <w:spacing w:after="0" w:line="240" w:lineRule="auto"/>
        <w:ind w:firstLine="540"/>
        <w:jc w:val="both"/>
        <w:rPr>
          <w:rFonts w:ascii="Times New Roman" w:eastAsia="Batang" w:hAnsi="Times New Roman" w:cs="Times New Roman"/>
          <w:sz w:val="28"/>
          <w:szCs w:val="28"/>
          <w:lang w:eastAsia="ko-KR"/>
        </w:rPr>
      </w:pPr>
    </w:p>
    <w:p w:rsidR="004B2116" w:rsidRPr="004B2116" w:rsidRDefault="004B2116" w:rsidP="004B2116">
      <w:pPr>
        <w:spacing w:after="0" w:line="240" w:lineRule="auto"/>
        <w:ind w:firstLine="540"/>
        <w:jc w:val="both"/>
        <w:rPr>
          <w:rFonts w:ascii="Times New Roman" w:eastAsia="Batang" w:hAnsi="Times New Roman" w:cs="Times New Roman"/>
          <w:sz w:val="28"/>
          <w:szCs w:val="28"/>
          <w:lang w:eastAsia="ko-KR"/>
        </w:rPr>
      </w:pPr>
    </w:p>
    <w:p w:rsidR="004B2116" w:rsidRPr="004B2116" w:rsidRDefault="004B2116" w:rsidP="004B2116">
      <w:pPr>
        <w:spacing w:after="0" w:line="240" w:lineRule="auto"/>
        <w:ind w:right="566"/>
        <w:jc w:val="both"/>
        <w:rPr>
          <w:rFonts w:ascii="Times New Roman" w:eastAsia="Batang" w:hAnsi="Times New Roman" w:cs="Times New Roman"/>
          <w:sz w:val="28"/>
          <w:szCs w:val="28"/>
          <w:lang w:eastAsia="ko-KR"/>
        </w:rPr>
      </w:pPr>
      <w:r>
        <w:rPr>
          <w:rFonts w:ascii="Times New Roman" w:eastAsia="Batang" w:hAnsi="Times New Roman" w:cs="Times New Roman"/>
          <w:noProof/>
          <w:sz w:val="28"/>
          <w:szCs w:val="28"/>
        </w:rPr>
        <w:lastRenderedPageBreak/>
        <w:drawing>
          <wp:inline distT="0" distB="0" distL="0" distR="0">
            <wp:extent cx="6677025" cy="3629025"/>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677025" cy="3629025"/>
                    </a:xfrm>
                    <a:prstGeom prst="rect">
                      <a:avLst/>
                    </a:prstGeom>
                    <a:noFill/>
                    <a:ln>
                      <a:noFill/>
                    </a:ln>
                  </pic:spPr>
                </pic:pic>
              </a:graphicData>
            </a:graphic>
          </wp:inline>
        </w:drawing>
      </w:r>
    </w:p>
    <w:p w:rsidR="004B2116" w:rsidRPr="004B2116" w:rsidRDefault="004B2116" w:rsidP="004B2116">
      <w:pPr>
        <w:spacing w:after="0" w:line="240" w:lineRule="auto"/>
        <w:ind w:right="566"/>
        <w:jc w:val="both"/>
        <w:rPr>
          <w:rFonts w:ascii="Times New Roman" w:eastAsia="Batang" w:hAnsi="Times New Roman" w:cs="Times New Roman"/>
          <w:sz w:val="28"/>
          <w:szCs w:val="28"/>
          <w:lang w:eastAsia="ko-KR"/>
        </w:rPr>
      </w:pPr>
    </w:p>
    <w:p w:rsidR="004B2116" w:rsidRPr="004B2116" w:rsidRDefault="004B2116" w:rsidP="004B2116">
      <w:pPr>
        <w:numPr>
          <w:ilvl w:val="2"/>
          <w:numId w:val="10"/>
        </w:numPr>
        <w:spacing w:after="0" w:line="240" w:lineRule="auto"/>
        <w:jc w:val="both"/>
        <w:rPr>
          <w:rFonts w:ascii="Times New Roman" w:eastAsia="Batang" w:hAnsi="Times New Roman" w:cs="Times New Roman"/>
          <w:b/>
          <w:sz w:val="28"/>
          <w:szCs w:val="28"/>
          <w:lang w:eastAsia="ko-KR"/>
        </w:rPr>
      </w:pPr>
      <w:r w:rsidRPr="004B2116">
        <w:rPr>
          <w:rFonts w:ascii="Times New Roman" w:eastAsia="Batang" w:hAnsi="Times New Roman" w:cs="Times New Roman"/>
          <w:b/>
          <w:sz w:val="28"/>
          <w:szCs w:val="28"/>
          <w:lang w:eastAsia="ko-KR"/>
        </w:rPr>
        <w:t>Рынки</w:t>
      </w:r>
    </w:p>
    <w:p w:rsidR="004B2116" w:rsidRPr="004B2116" w:rsidRDefault="004B2116" w:rsidP="004B2116">
      <w:pPr>
        <w:spacing w:after="0" w:line="240" w:lineRule="auto"/>
        <w:ind w:firstLine="540"/>
        <w:jc w:val="both"/>
        <w:rPr>
          <w:rFonts w:ascii="Times New Roman" w:eastAsia="Batang" w:hAnsi="Times New Roman" w:cs="Times New Roman"/>
          <w:b/>
          <w:sz w:val="28"/>
          <w:szCs w:val="28"/>
          <w:lang w:eastAsia="ko-KR"/>
        </w:rPr>
      </w:pPr>
    </w:p>
    <w:p w:rsidR="004B2116" w:rsidRPr="004B2116" w:rsidRDefault="004B2116" w:rsidP="004B2116">
      <w:pPr>
        <w:spacing w:after="0" w:line="260" w:lineRule="atLeast"/>
        <w:ind w:firstLine="540"/>
        <w:jc w:val="both"/>
        <w:rPr>
          <w:rFonts w:ascii="Times New Roman" w:eastAsia="Batang" w:hAnsi="Times New Roman" w:cs="Times New Roman"/>
          <w:sz w:val="28"/>
          <w:szCs w:val="28"/>
          <w:lang w:eastAsia="ko-KR"/>
        </w:rPr>
      </w:pPr>
      <w:proofErr w:type="spellStart"/>
      <w:r w:rsidRPr="004B2116">
        <w:rPr>
          <w:rFonts w:ascii="Times New Roman" w:eastAsia="Batang" w:hAnsi="Times New Roman" w:cs="Times New Roman"/>
          <w:sz w:val="28"/>
          <w:szCs w:val="28"/>
          <w:lang w:eastAsia="ko-KR"/>
        </w:rPr>
        <w:t>Ютазинский</w:t>
      </w:r>
      <w:proofErr w:type="spellEnd"/>
      <w:r w:rsidRPr="004B2116">
        <w:rPr>
          <w:rFonts w:ascii="Times New Roman" w:eastAsia="Batang" w:hAnsi="Times New Roman" w:cs="Times New Roman"/>
          <w:sz w:val="28"/>
          <w:szCs w:val="28"/>
          <w:lang w:eastAsia="ko-KR"/>
        </w:rPr>
        <w:t xml:space="preserve"> район – это район с активной экономической политикой, доступной инфраструктурой и сбалансированной социально-экономической системой</w:t>
      </w:r>
      <w:proofErr w:type="gramStart"/>
      <w:r w:rsidRPr="004B2116">
        <w:rPr>
          <w:rFonts w:ascii="Times New Roman" w:eastAsia="Batang" w:hAnsi="Times New Roman" w:cs="Times New Roman"/>
          <w:sz w:val="28"/>
          <w:szCs w:val="28"/>
          <w:lang w:eastAsia="ko-KR"/>
        </w:rPr>
        <w:t>..</w:t>
      </w:r>
      <w:proofErr w:type="gramEnd"/>
    </w:p>
    <w:p w:rsidR="004B2116" w:rsidRPr="004B2116" w:rsidRDefault="004B2116" w:rsidP="004B2116">
      <w:pPr>
        <w:spacing w:after="0" w:line="260" w:lineRule="atLeast"/>
        <w:ind w:firstLine="709"/>
        <w:jc w:val="both"/>
        <w:rPr>
          <w:rFonts w:ascii="Times New Roman" w:eastAsia="Batang" w:hAnsi="Times New Roman" w:cs="Times New Roman"/>
          <w:sz w:val="28"/>
          <w:szCs w:val="28"/>
          <w:lang w:eastAsia="ko-KR"/>
        </w:rPr>
      </w:pPr>
      <w:proofErr w:type="spellStart"/>
      <w:r w:rsidRPr="004B2116">
        <w:rPr>
          <w:rFonts w:ascii="Times New Roman" w:eastAsia="Batang" w:hAnsi="Times New Roman" w:cs="Times New Roman"/>
          <w:sz w:val="28"/>
          <w:szCs w:val="28"/>
          <w:lang w:eastAsia="ko-KR"/>
        </w:rPr>
        <w:t>Ютазинский</w:t>
      </w:r>
      <w:proofErr w:type="spellEnd"/>
      <w:r w:rsidRPr="004B2116">
        <w:rPr>
          <w:rFonts w:ascii="Times New Roman" w:eastAsia="Batang" w:hAnsi="Times New Roman" w:cs="Times New Roman"/>
          <w:sz w:val="28"/>
          <w:szCs w:val="28"/>
          <w:lang w:eastAsia="ko-KR"/>
        </w:rPr>
        <w:t xml:space="preserve"> муниципальный район располагает рядом конкурентных преимуществ, позволяющих рассчитывать на сохранение в перспективе инвестиционной привлекательности. Имеется промышленный потенциал. </w:t>
      </w:r>
    </w:p>
    <w:p w:rsidR="004B2116" w:rsidRPr="004B2116" w:rsidRDefault="004B2116" w:rsidP="004B2116">
      <w:pPr>
        <w:spacing w:after="0" w:line="260" w:lineRule="atLeast"/>
        <w:ind w:firstLine="709"/>
        <w:jc w:val="both"/>
        <w:rPr>
          <w:rFonts w:ascii="Times New Roman" w:eastAsia="Batang" w:hAnsi="Times New Roman" w:cs="Times New Roman"/>
          <w:sz w:val="28"/>
          <w:szCs w:val="28"/>
          <w:lang w:eastAsia="ko-KR"/>
        </w:rPr>
      </w:pPr>
      <w:r w:rsidRPr="004B2116">
        <w:rPr>
          <w:rFonts w:ascii="Times New Roman" w:eastAsia="Batang" w:hAnsi="Times New Roman" w:cs="Times New Roman"/>
          <w:sz w:val="28"/>
          <w:szCs w:val="28"/>
          <w:lang w:eastAsia="ko-KR"/>
        </w:rPr>
        <w:t xml:space="preserve">Действующие  промышленные предприятия района имеют огромный производственный опыт и воспитали уже не одну трудовую династию. </w:t>
      </w:r>
    </w:p>
    <w:p w:rsidR="004B2116" w:rsidRPr="004B2116" w:rsidRDefault="004B2116" w:rsidP="004B2116">
      <w:pPr>
        <w:spacing w:after="0" w:line="260" w:lineRule="atLeast"/>
        <w:ind w:firstLine="540"/>
        <w:jc w:val="both"/>
        <w:rPr>
          <w:rFonts w:ascii="Times New Roman" w:eastAsia="Batang" w:hAnsi="Times New Roman" w:cs="Times New Roman"/>
          <w:sz w:val="28"/>
          <w:szCs w:val="28"/>
          <w:lang w:eastAsia="ko-KR"/>
        </w:rPr>
      </w:pPr>
      <w:proofErr w:type="spellStart"/>
      <w:proofErr w:type="gramStart"/>
      <w:r w:rsidRPr="004B2116">
        <w:rPr>
          <w:rFonts w:ascii="Times New Roman" w:eastAsia="Batang" w:hAnsi="Times New Roman" w:cs="Times New Roman"/>
          <w:sz w:val="28"/>
          <w:szCs w:val="28"/>
          <w:lang w:eastAsia="ko-KR"/>
        </w:rPr>
        <w:t>Ютазинский</w:t>
      </w:r>
      <w:proofErr w:type="spellEnd"/>
      <w:r w:rsidRPr="004B2116">
        <w:rPr>
          <w:rFonts w:ascii="Times New Roman" w:eastAsia="Batang" w:hAnsi="Times New Roman" w:cs="Times New Roman"/>
          <w:sz w:val="28"/>
          <w:szCs w:val="28"/>
          <w:lang w:eastAsia="ko-KR"/>
        </w:rPr>
        <w:t xml:space="preserve"> муниципальный район располагает инвестиционной площадкой,  с комплексом объектов недвижимости (земельные участки, административные, производственные, складские и иные помещения, обеспечивающие деятельность </w:t>
      </w:r>
      <w:proofErr w:type="spellStart"/>
      <w:r w:rsidRPr="004B2116">
        <w:rPr>
          <w:rFonts w:ascii="Times New Roman" w:eastAsia="Batang" w:hAnsi="Times New Roman" w:cs="Times New Roman"/>
          <w:sz w:val="28"/>
          <w:szCs w:val="28"/>
          <w:lang w:eastAsia="ko-KR"/>
        </w:rPr>
        <w:t>промплощадки</w:t>
      </w:r>
      <w:proofErr w:type="spellEnd"/>
      <w:r w:rsidRPr="004B2116">
        <w:rPr>
          <w:rFonts w:ascii="Times New Roman" w:eastAsia="Batang" w:hAnsi="Times New Roman" w:cs="Times New Roman"/>
          <w:sz w:val="28"/>
          <w:szCs w:val="28"/>
          <w:lang w:eastAsia="ko-KR"/>
        </w:rPr>
        <w:t xml:space="preserve">) и инфраструктуры, который позволяет компактно размещать и предоставлять условия для эффективной работы малых и средних производств.. Преимуществом площадки является имеющиеся коммуникации - центральное отопление, вода, доступ к электросетям на 800кВт суммарно, с возможностью наращивания до 2 МВт. </w:t>
      </w:r>
      <w:proofErr w:type="gramEnd"/>
    </w:p>
    <w:p w:rsidR="004B2116" w:rsidRPr="004B2116" w:rsidRDefault="004B2116" w:rsidP="004B2116">
      <w:pPr>
        <w:autoSpaceDE w:val="0"/>
        <w:autoSpaceDN w:val="0"/>
        <w:adjustRightInd w:val="0"/>
        <w:spacing w:after="0" w:line="240" w:lineRule="auto"/>
        <w:jc w:val="both"/>
        <w:rPr>
          <w:rFonts w:ascii="Times New Roman" w:eastAsia="Batang" w:hAnsi="Times New Roman" w:cs="Times New Roman"/>
          <w:sz w:val="28"/>
          <w:szCs w:val="28"/>
          <w:lang w:eastAsia="ko-KR"/>
        </w:rPr>
      </w:pPr>
      <w:r w:rsidRPr="004B2116">
        <w:rPr>
          <w:rFonts w:ascii="Times New Roman" w:eastAsia="Batang" w:hAnsi="Times New Roman" w:cs="Times New Roman"/>
          <w:sz w:val="28"/>
          <w:szCs w:val="28"/>
          <w:lang w:eastAsia="ko-KR"/>
        </w:rPr>
        <w:tab/>
        <w:t xml:space="preserve">Также </w:t>
      </w:r>
      <w:proofErr w:type="spellStart"/>
      <w:r w:rsidRPr="004B2116">
        <w:rPr>
          <w:rFonts w:ascii="Times New Roman" w:eastAsia="Batang" w:hAnsi="Times New Roman" w:cs="Times New Roman"/>
          <w:sz w:val="28"/>
          <w:szCs w:val="28"/>
          <w:lang w:eastAsia="ko-KR"/>
        </w:rPr>
        <w:t>промплощадка</w:t>
      </w:r>
      <w:proofErr w:type="spellEnd"/>
      <w:r w:rsidRPr="004B2116">
        <w:rPr>
          <w:rFonts w:ascii="Times New Roman" w:eastAsia="Batang" w:hAnsi="Times New Roman" w:cs="Times New Roman"/>
          <w:sz w:val="28"/>
          <w:szCs w:val="28"/>
          <w:lang w:eastAsia="ko-KR"/>
        </w:rPr>
        <w:t xml:space="preserve"> очень </w:t>
      </w:r>
      <w:proofErr w:type="gramStart"/>
      <w:r w:rsidRPr="004B2116">
        <w:rPr>
          <w:rFonts w:ascii="Times New Roman" w:eastAsia="Batang" w:hAnsi="Times New Roman" w:cs="Times New Roman"/>
          <w:sz w:val="28"/>
          <w:szCs w:val="28"/>
          <w:lang w:eastAsia="ko-KR"/>
        </w:rPr>
        <w:t>привлекательна</w:t>
      </w:r>
      <w:proofErr w:type="gramEnd"/>
      <w:r w:rsidRPr="004B2116">
        <w:rPr>
          <w:rFonts w:ascii="Times New Roman" w:eastAsia="Batang" w:hAnsi="Times New Roman" w:cs="Times New Roman"/>
          <w:sz w:val="28"/>
          <w:szCs w:val="28"/>
          <w:lang w:eastAsia="ko-KR"/>
        </w:rPr>
        <w:t xml:space="preserve"> для инвесторов за счет возможностей логистики.</w:t>
      </w:r>
    </w:p>
    <w:p w:rsidR="004B2116" w:rsidRPr="004B2116" w:rsidRDefault="004B2116" w:rsidP="004B2116">
      <w:pPr>
        <w:autoSpaceDE w:val="0"/>
        <w:autoSpaceDN w:val="0"/>
        <w:adjustRightInd w:val="0"/>
        <w:spacing w:after="0" w:line="240" w:lineRule="auto"/>
        <w:jc w:val="both"/>
        <w:rPr>
          <w:rFonts w:ascii="Times New Roman" w:eastAsia="Batang" w:hAnsi="Times New Roman" w:cs="Times New Roman"/>
          <w:sz w:val="28"/>
          <w:szCs w:val="28"/>
          <w:lang w:eastAsia="ko-KR"/>
        </w:rPr>
      </w:pPr>
      <w:r w:rsidRPr="004B2116">
        <w:rPr>
          <w:rFonts w:ascii="Times New Roman" w:eastAsia="Batang" w:hAnsi="Times New Roman" w:cs="Times New Roman"/>
          <w:sz w:val="28"/>
          <w:szCs w:val="28"/>
          <w:lang w:eastAsia="ko-KR"/>
        </w:rPr>
        <w:tab/>
        <w:t xml:space="preserve">На территории </w:t>
      </w:r>
      <w:proofErr w:type="spellStart"/>
      <w:r w:rsidRPr="004B2116">
        <w:rPr>
          <w:rFonts w:ascii="Times New Roman" w:eastAsia="Batang" w:hAnsi="Times New Roman" w:cs="Times New Roman"/>
          <w:sz w:val="28"/>
          <w:szCs w:val="28"/>
          <w:lang w:eastAsia="ko-KR"/>
        </w:rPr>
        <w:t>промплощадки</w:t>
      </w:r>
      <w:proofErr w:type="spellEnd"/>
      <w:r w:rsidRPr="004B2116">
        <w:rPr>
          <w:rFonts w:ascii="Times New Roman" w:eastAsia="Batang" w:hAnsi="Times New Roman" w:cs="Times New Roman"/>
          <w:sz w:val="28"/>
          <w:szCs w:val="28"/>
          <w:lang w:eastAsia="ko-KR"/>
        </w:rPr>
        <w:t xml:space="preserve"> имеются подъездные железнодорожные пути, которые относятся к Куйбышевской железной дороге. Обслуживаемая область захватывает полностью регионы Среднего  Поволжья, протяженность составляет более 11,5 тыс. км</w:t>
      </w:r>
      <w:proofErr w:type="gramStart"/>
      <w:r w:rsidRPr="004B2116">
        <w:rPr>
          <w:rFonts w:ascii="Times New Roman" w:eastAsia="Batang" w:hAnsi="Times New Roman" w:cs="Times New Roman"/>
          <w:sz w:val="28"/>
          <w:szCs w:val="28"/>
          <w:lang w:eastAsia="ko-KR"/>
        </w:rPr>
        <w:t xml:space="preserve">., </w:t>
      </w:r>
      <w:proofErr w:type="gramEnd"/>
      <w:r w:rsidRPr="004B2116">
        <w:rPr>
          <w:rFonts w:ascii="Times New Roman" w:eastAsia="Batang" w:hAnsi="Times New Roman" w:cs="Times New Roman"/>
          <w:sz w:val="28"/>
          <w:szCs w:val="28"/>
          <w:lang w:eastAsia="ko-KR"/>
        </w:rPr>
        <w:t xml:space="preserve">и имеют выход ко всем остальным железнодорожным веткам РФ и ближнего зарубежья. </w:t>
      </w:r>
    </w:p>
    <w:p w:rsidR="004B2116" w:rsidRPr="004B2116" w:rsidRDefault="004B2116" w:rsidP="004B2116">
      <w:pPr>
        <w:autoSpaceDE w:val="0"/>
        <w:autoSpaceDN w:val="0"/>
        <w:adjustRightInd w:val="0"/>
        <w:spacing w:after="0" w:line="240" w:lineRule="auto"/>
        <w:ind w:firstLine="709"/>
        <w:jc w:val="both"/>
        <w:rPr>
          <w:rFonts w:ascii="Times New Roman" w:eastAsia="Batang" w:hAnsi="Times New Roman" w:cs="Times New Roman"/>
          <w:sz w:val="28"/>
          <w:szCs w:val="28"/>
          <w:lang w:eastAsia="ko-KR"/>
        </w:rPr>
      </w:pPr>
      <w:proofErr w:type="spellStart"/>
      <w:r w:rsidRPr="004B2116">
        <w:rPr>
          <w:rFonts w:ascii="Times New Roman" w:eastAsia="Batang" w:hAnsi="Times New Roman" w:cs="Times New Roman"/>
          <w:sz w:val="28"/>
          <w:szCs w:val="28"/>
          <w:lang w:eastAsia="ko-KR"/>
        </w:rPr>
        <w:t>Промплощадка</w:t>
      </w:r>
      <w:proofErr w:type="spellEnd"/>
      <w:r w:rsidRPr="004B2116">
        <w:rPr>
          <w:rFonts w:ascii="Times New Roman" w:eastAsia="Batang" w:hAnsi="Times New Roman" w:cs="Times New Roman"/>
          <w:sz w:val="28"/>
          <w:szCs w:val="28"/>
          <w:lang w:eastAsia="ko-KR"/>
        </w:rPr>
        <w:t xml:space="preserve"> имеет удобное географическое положение, что позволит ей при необходимости привлечь высокотехнологичных узконаправленных   </w:t>
      </w:r>
      <w:r w:rsidRPr="004B2116">
        <w:rPr>
          <w:rFonts w:ascii="Times New Roman" w:eastAsia="Batang" w:hAnsi="Times New Roman" w:cs="Times New Roman"/>
          <w:sz w:val="28"/>
          <w:szCs w:val="28"/>
          <w:lang w:eastAsia="ko-KR"/>
        </w:rPr>
        <w:lastRenderedPageBreak/>
        <w:t>специалистов из соседнего региона, так как в 15 км находятся города Октябрьский и Туймазы, с численностью населения около 200 тысяч человек суммарно.</w:t>
      </w:r>
    </w:p>
    <w:p w:rsidR="004B2116" w:rsidRPr="004B2116" w:rsidRDefault="004B2116" w:rsidP="004B2116">
      <w:pPr>
        <w:autoSpaceDE w:val="0"/>
        <w:autoSpaceDN w:val="0"/>
        <w:adjustRightInd w:val="0"/>
        <w:spacing w:after="0" w:line="240" w:lineRule="auto"/>
        <w:ind w:firstLine="709"/>
        <w:jc w:val="both"/>
        <w:rPr>
          <w:rFonts w:ascii="Times New Roman" w:eastAsia="Batang" w:hAnsi="Times New Roman" w:cs="Times New Roman"/>
          <w:color w:val="FF0000"/>
          <w:sz w:val="28"/>
          <w:szCs w:val="28"/>
          <w:lang w:eastAsia="ko-KR"/>
        </w:rPr>
      </w:pPr>
    </w:p>
    <w:p w:rsidR="004B2116" w:rsidRPr="004B2116" w:rsidRDefault="004B2116" w:rsidP="004B2116">
      <w:pPr>
        <w:numPr>
          <w:ilvl w:val="2"/>
          <w:numId w:val="10"/>
        </w:numPr>
        <w:spacing w:after="0" w:line="240" w:lineRule="auto"/>
        <w:jc w:val="both"/>
        <w:rPr>
          <w:rFonts w:ascii="Times New Roman" w:eastAsia="Batang" w:hAnsi="Times New Roman" w:cs="Times New Roman"/>
          <w:b/>
          <w:sz w:val="28"/>
          <w:szCs w:val="28"/>
          <w:lang w:eastAsia="ko-KR"/>
        </w:rPr>
      </w:pPr>
      <w:r w:rsidRPr="004B2116">
        <w:rPr>
          <w:rFonts w:ascii="Times New Roman" w:eastAsia="Batang" w:hAnsi="Times New Roman" w:cs="Times New Roman"/>
          <w:b/>
          <w:sz w:val="28"/>
          <w:szCs w:val="28"/>
          <w:lang w:eastAsia="ko-KR"/>
        </w:rPr>
        <w:t>Институты</w:t>
      </w:r>
    </w:p>
    <w:p w:rsidR="004B2116" w:rsidRPr="004B2116" w:rsidRDefault="004B2116" w:rsidP="004B2116">
      <w:pPr>
        <w:spacing w:after="0" w:line="240" w:lineRule="auto"/>
        <w:ind w:firstLine="540"/>
        <w:jc w:val="both"/>
        <w:rPr>
          <w:rFonts w:ascii="Times New Roman" w:eastAsia="Batang" w:hAnsi="Times New Roman" w:cs="Times New Roman"/>
          <w:b/>
          <w:sz w:val="28"/>
          <w:szCs w:val="28"/>
          <w:lang w:eastAsia="ko-KR"/>
        </w:rPr>
      </w:pPr>
    </w:p>
    <w:p w:rsidR="004B2116" w:rsidRPr="004B2116" w:rsidRDefault="004B2116" w:rsidP="004B2116">
      <w:pPr>
        <w:spacing w:after="0" w:line="240" w:lineRule="auto"/>
        <w:ind w:firstLine="540"/>
        <w:jc w:val="both"/>
        <w:rPr>
          <w:rFonts w:ascii="Times New Roman" w:eastAsia="Batang" w:hAnsi="Times New Roman" w:cs="Times New Roman"/>
          <w:sz w:val="28"/>
          <w:szCs w:val="28"/>
          <w:lang w:eastAsia="ko-KR"/>
        </w:rPr>
      </w:pPr>
      <w:r w:rsidRPr="004B2116">
        <w:rPr>
          <w:rFonts w:ascii="Times New Roman" w:eastAsia="Batang" w:hAnsi="Times New Roman" w:cs="Times New Roman"/>
          <w:sz w:val="28"/>
          <w:szCs w:val="28"/>
          <w:lang w:eastAsia="ko-KR"/>
        </w:rPr>
        <w:t xml:space="preserve">Государственные институты представлены в </w:t>
      </w:r>
      <w:proofErr w:type="spellStart"/>
      <w:r w:rsidRPr="004B2116">
        <w:rPr>
          <w:rFonts w:ascii="Times New Roman" w:eastAsia="Batang" w:hAnsi="Times New Roman" w:cs="Times New Roman"/>
          <w:sz w:val="28"/>
          <w:szCs w:val="28"/>
          <w:lang w:eastAsia="ko-KR"/>
        </w:rPr>
        <w:t>Ютазинском</w:t>
      </w:r>
      <w:proofErr w:type="spellEnd"/>
      <w:r w:rsidRPr="004B2116">
        <w:rPr>
          <w:rFonts w:ascii="Times New Roman" w:eastAsia="Batang" w:hAnsi="Times New Roman" w:cs="Times New Roman"/>
          <w:sz w:val="28"/>
          <w:szCs w:val="28"/>
          <w:lang w:eastAsia="ko-KR"/>
        </w:rPr>
        <w:t xml:space="preserve"> муниципальном районе в необходимом количестве. В наличии открытый и свободный доступ к административным ресурсам; оставшиеся, или возникающие административные барьеры оперативно устраняются. </w:t>
      </w:r>
      <w:proofErr w:type="gramStart"/>
      <w:r w:rsidRPr="004B2116">
        <w:rPr>
          <w:rFonts w:ascii="Times New Roman" w:eastAsia="Batang" w:hAnsi="Times New Roman" w:cs="Times New Roman"/>
          <w:sz w:val="28"/>
          <w:szCs w:val="28"/>
          <w:lang w:eastAsia="ko-KR"/>
        </w:rPr>
        <w:t>Создана и функционирует инфраструктура поддержки бизнеса, являющаяся также своеобразной площадкой для публичных дискуссий в области развития предпринимательства - Экономический Совет, который оказывает содействие субъектам предпринимательства в решении возникающих проблем, проводит анализ состояния бизнеса, и эффективности применения мер по его поддержке.</w:t>
      </w:r>
      <w:proofErr w:type="gramEnd"/>
    </w:p>
    <w:p w:rsidR="004B2116" w:rsidRPr="004B2116" w:rsidRDefault="004B2116" w:rsidP="004B2116">
      <w:pPr>
        <w:spacing w:after="0" w:line="240" w:lineRule="auto"/>
        <w:ind w:firstLine="540"/>
        <w:jc w:val="both"/>
        <w:rPr>
          <w:rFonts w:ascii="Times New Roman" w:eastAsia="Batang" w:hAnsi="Times New Roman" w:cs="Times New Roman"/>
          <w:sz w:val="28"/>
          <w:szCs w:val="28"/>
          <w:lang w:eastAsia="ko-KR"/>
        </w:rPr>
      </w:pPr>
      <w:r w:rsidRPr="004B2116">
        <w:rPr>
          <w:rFonts w:ascii="Times New Roman" w:eastAsia="Batang" w:hAnsi="Times New Roman" w:cs="Times New Roman"/>
          <w:sz w:val="28"/>
          <w:szCs w:val="28"/>
          <w:lang w:eastAsia="ko-KR"/>
        </w:rPr>
        <w:t>Перспективной формой взаимоотношений власти и бизнеса стало создании на территории Ютазинского муниципального района  промышленной площадки. Полученный во время работы опыт по созданию таких проектов будет использован при предоставлении поддержки субъектам бизнеса.</w:t>
      </w:r>
    </w:p>
    <w:p w:rsidR="004B2116" w:rsidRPr="004B2116" w:rsidRDefault="004B2116" w:rsidP="004B2116">
      <w:pPr>
        <w:spacing w:after="0" w:line="240" w:lineRule="auto"/>
        <w:ind w:firstLine="540"/>
        <w:jc w:val="both"/>
        <w:rPr>
          <w:rFonts w:ascii="Times New Roman" w:eastAsia="Batang" w:hAnsi="Times New Roman" w:cs="Times New Roman"/>
          <w:sz w:val="28"/>
          <w:szCs w:val="28"/>
          <w:lang w:eastAsia="ko-KR"/>
        </w:rPr>
      </w:pPr>
      <w:r w:rsidRPr="004B2116">
        <w:rPr>
          <w:rFonts w:ascii="Times New Roman" w:eastAsia="Batang" w:hAnsi="Times New Roman" w:cs="Times New Roman"/>
          <w:sz w:val="28"/>
          <w:szCs w:val="28"/>
          <w:lang w:eastAsia="ko-KR"/>
        </w:rPr>
        <w:t>Доля малого и среднего бизнеса в валовом продукте района составляет 30%, с тенденцией к постепенному увеличению. Увеличение доли связано с интенсивным развитием малого бизнеса.</w:t>
      </w:r>
    </w:p>
    <w:p w:rsidR="004B2116" w:rsidRPr="004B2116" w:rsidRDefault="004B2116" w:rsidP="004B2116">
      <w:pPr>
        <w:spacing w:after="0" w:line="240" w:lineRule="auto"/>
        <w:ind w:firstLine="540"/>
        <w:jc w:val="both"/>
        <w:rPr>
          <w:rFonts w:ascii="Times New Roman" w:eastAsia="Batang" w:hAnsi="Times New Roman" w:cs="Times New Roman"/>
          <w:sz w:val="28"/>
          <w:szCs w:val="28"/>
          <w:lang w:eastAsia="ko-KR"/>
        </w:rPr>
      </w:pPr>
    </w:p>
    <w:p w:rsidR="004B2116" w:rsidRPr="004B2116" w:rsidRDefault="004B2116" w:rsidP="004B2116">
      <w:pPr>
        <w:numPr>
          <w:ilvl w:val="2"/>
          <w:numId w:val="10"/>
        </w:numPr>
        <w:spacing w:after="0" w:line="240" w:lineRule="auto"/>
        <w:jc w:val="both"/>
        <w:rPr>
          <w:rFonts w:ascii="Times New Roman" w:eastAsia="Batang" w:hAnsi="Times New Roman" w:cs="Times New Roman"/>
          <w:b/>
          <w:sz w:val="28"/>
          <w:szCs w:val="28"/>
          <w:lang w:eastAsia="ko-KR"/>
        </w:rPr>
      </w:pPr>
      <w:r w:rsidRPr="004B2116">
        <w:rPr>
          <w:rFonts w:ascii="Times New Roman" w:eastAsia="Batang" w:hAnsi="Times New Roman" w:cs="Times New Roman"/>
          <w:b/>
          <w:sz w:val="28"/>
          <w:szCs w:val="28"/>
          <w:lang w:eastAsia="ko-KR"/>
        </w:rPr>
        <w:t>Природные ресурсы</w:t>
      </w:r>
    </w:p>
    <w:p w:rsidR="004B2116" w:rsidRPr="004B2116" w:rsidRDefault="004B2116" w:rsidP="004B2116">
      <w:pPr>
        <w:spacing w:after="0" w:line="240" w:lineRule="auto"/>
        <w:ind w:left="1980"/>
        <w:jc w:val="both"/>
        <w:rPr>
          <w:rFonts w:ascii="Times New Roman" w:eastAsia="Batang" w:hAnsi="Times New Roman" w:cs="Times New Roman"/>
          <w:b/>
          <w:sz w:val="28"/>
          <w:szCs w:val="28"/>
          <w:lang w:eastAsia="ko-KR"/>
        </w:rPr>
      </w:pPr>
    </w:p>
    <w:p w:rsidR="004B2116" w:rsidRPr="004B2116" w:rsidRDefault="004B2116" w:rsidP="004B2116">
      <w:pPr>
        <w:spacing w:after="0" w:line="240" w:lineRule="auto"/>
        <w:ind w:firstLine="540"/>
        <w:jc w:val="both"/>
        <w:rPr>
          <w:rFonts w:ascii="Times New Roman" w:eastAsia="Batang" w:hAnsi="Times New Roman" w:cs="Times New Roman"/>
          <w:sz w:val="28"/>
          <w:szCs w:val="28"/>
          <w:lang w:eastAsia="ko-KR"/>
        </w:rPr>
      </w:pPr>
      <w:r w:rsidRPr="004B2116">
        <w:rPr>
          <w:rFonts w:ascii="Times New Roman" w:eastAsia="Batang" w:hAnsi="Times New Roman" w:cs="Times New Roman"/>
          <w:sz w:val="28"/>
          <w:szCs w:val="28"/>
          <w:lang w:eastAsia="ko-KR"/>
        </w:rPr>
        <w:t xml:space="preserve">Результатом сравнительно большого литологического разнообразия и характера залегания пород, сложности геологического развития территории, является наличие в пределах района ценных полезных ископаемых, в первую очередь - нефти. </w:t>
      </w:r>
      <w:r w:rsidRPr="004B2116">
        <w:rPr>
          <w:rFonts w:ascii="Times New Roman" w:eastAsia="Batang" w:hAnsi="Times New Roman" w:cs="Times New Roman"/>
          <w:color w:val="000000"/>
          <w:sz w:val="28"/>
          <w:szCs w:val="28"/>
          <w:lang w:eastAsia="ko-KR"/>
        </w:rPr>
        <w:t>Нефтяные ресурсы района являются высокосернистыми, они могут служить сырьем для получения элементарной серы и серной кислоты.</w:t>
      </w:r>
    </w:p>
    <w:p w:rsidR="004B2116" w:rsidRPr="004B2116" w:rsidRDefault="004B2116" w:rsidP="004B2116">
      <w:pPr>
        <w:spacing w:after="0" w:line="240" w:lineRule="auto"/>
        <w:ind w:firstLine="540"/>
        <w:jc w:val="both"/>
        <w:rPr>
          <w:rFonts w:ascii="Times New Roman" w:eastAsia="Batang" w:hAnsi="Times New Roman" w:cs="Times New Roman"/>
          <w:sz w:val="28"/>
          <w:szCs w:val="28"/>
          <w:lang w:eastAsia="ko-KR"/>
        </w:rPr>
      </w:pPr>
      <w:r w:rsidRPr="004B2116">
        <w:rPr>
          <w:rFonts w:ascii="Times New Roman" w:eastAsia="Batang" w:hAnsi="Times New Roman" w:cs="Times New Roman"/>
          <w:sz w:val="28"/>
          <w:szCs w:val="28"/>
          <w:lang w:eastAsia="ko-KR"/>
        </w:rPr>
        <w:t xml:space="preserve">На территории района имеются месторождения природных строительных материалов: песчано – гравийной смеси долин рек Ик и Дымка, глины для кирпично-черепичного производства и карбонаты, используемые для производства воздушной извести. На сегодняшний день эксплуатируются два месторождения песчано-гравийных материалов: </w:t>
      </w:r>
      <w:proofErr w:type="spellStart"/>
      <w:r w:rsidRPr="004B2116">
        <w:rPr>
          <w:rFonts w:ascii="Times New Roman" w:eastAsia="Batang" w:hAnsi="Times New Roman" w:cs="Times New Roman"/>
          <w:sz w:val="28"/>
          <w:szCs w:val="28"/>
          <w:lang w:eastAsia="ko-KR"/>
        </w:rPr>
        <w:t>Абсалямовское</w:t>
      </w:r>
      <w:proofErr w:type="spellEnd"/>
      <w:r w:rsidRPr="004B2116">
        <w:rPr>
          <w:rFonts w:ascii="Times New Roman" w:eastAsia="Batang" w:hAnsi="Times New Roman" w:cs="Times New Roman"/>
          <w:sz w:val="28"/>
          <w:szCs w:val="28"/>
          <w:lang w:eastAsia="ko-KR"/>
        </w:rPr>
        <w:t xml:space="preserve"> и Дым-</w:t>
      </w:r>
      <w:proofErr w:type="spellStart"/>
      <w:r w:rsidRPr="004B2116">
        <w:rPr>
          <w:rFonts w:ascii="Times New Roman" w:eastAsia="Batang" w:hAnsi="Times New Roman" w:cs="Times New Roman"/>
          <w:sz w:val="28"/>
          <w:szCs w:val="28"/>
          <w:lang w:eastAsia="ko-KR"/>
        </w:rPr>
        <w:t>Тамакское</w:t>
      </w:r>
      <w:proofErr w:type="spellEnd"/>
      <w:r w:rsidRPr="004B2116">
        <w:rPr>
          <w:rFonts w:ascii="Times New Roman" w:eastAsia="Batang" w:hAnsi="Times New Roman" w:cs="Times New Roman"/>
          <w:sz w:val="28"/>
          <w:szCs w:val="28"/>
          <w:lang w:eastAsia="ko-KR"/>
        </w:rPr>
        <w:t>.</w:t>
      </w:r>
    </w:p>
    <w:p w:rsidR="004B2116" w:rsidRPr="004B2116" w:rsidRDefault="004B2116" w:rsidP="004B2116">
      <w:pPr>
        <w:spacing w:after="0" w:line="240" w:lineRule="auto"/>
        <w:ind w:firstLine="540"/>
        <w:jc w:val="both"/>
        <w:rPr>
          <w:rFonts w:ascii="Times New Roman" w:eastAsia="Batang" w:hAnsi="Times New Roman" w:cs="Times New Roman"/>
          <w:b/>
          <w:bCs/>
          <w:sz w:val="28"/>
          <w:szCs w:val="28"/>
          <w:lang w:eastAsia="ko-KR"/>
        </w:rPr>
      </w:pPr>
      <w:r w:rsidRPr="004B2116">
        <w:rPr>
          <w:rFonts w:ascii="Times New Roman" w:eastAsia="Batang" w:hAnsi="Times New Roman" w:cs="Times New Roman"/>
          <w:sz w:val="28"/>
          <w:szCs w:val="28"/>
          <w:lang w:eastAsia="ko-KR"/>
        </w:rPr>
        <w:t>Также недра района богаты поверхностными и высококачественными подземными водами, которые используются для производственного, сельскохозяйственного водоснабжения, хозяйственных нужд и орошения.</w:t>
      </w:r>
      <w:r w:rsidRPr="004B2116">
        <w:rPr>
          <w:rFonts w:ascii="Times New Roman" w:eastAsia="Batang" w:hAnsi="Times New Roman" w:cs="Times New Roman"/>
          <w:b/>
          <w:bCs/>
          <w:sz w:val="28"/>
          <w:szCs w:val="28"/>
          <w:lang w:eastAsia="ko-KR"/>
        </w:rPr>
        <w:t xml:space="preserve"> </w:t>
      </w:r>
    </w:p>
    <w:p w:rsidR="004B2116" w:rsidRPr="004B2116" w:rsidRDefault="004B2116" w:rsidP="004B2116">
      <w:pPr>
        <w:autoSpaceDE w:val="0"/>
        <w:autoSpaceDN w:val="0"/>
        <w:adjustRightInd w:val="0"/>
        <w:spacing w:after="0" w:line="240" w:lineRule="auto"/>
        <w:ind w:firstLine="709"/>
        <w:jc w:val="both"/>
        <w:rPr>
          <w:rFonts w:ascii="Times New Roman" w:eastAsia="Batang" w:hAnsi="Times New Roman" w:cs="Times New Roman"/>
          <w:color w:val="000000"/>
          <w:sz w:val="28"/>
          <w:szCs w:val="28"/>
        </w:rPr>
      </w:pPr>
      <w:r w:rsidRPr="004B2116">
        <w:rPr>
          <w:rFonts w:ascii="Times New Roman" w:eastAsia="Batang" w:hAnsi="Times New Roman" w:cs="Times New Roman"/>
          <w:color w:val="000000"/>
          <w:sz w:val="28"/>
          <w:szCs w:val="28"/>
        </w:rPr>
        <w:t>Лесной фонд Ютазинского муниципального района занимает всего 11,75 % рассматриваемой территории.</w:t>
      </w:r>
    </w:p>
    <w:p w:rsidR="004B2116" w:rsidRPr="004B2116" w:rsidRDefault="004B2116" w:rsidP="004B2116">
      <w:pPr>
        <w:spacing w:after="0" w:line="260" w:lineRule="atLeast"/>
        <w:ind w:firstLine="540"/>
        <w:jc w:val="both"/>
        <w:rPr>
          <w:rFonts w:ascii="Times New Roman" w:eastAsia="Batang" w:hAnsi="Times New Roman" w:cs="Times New Roman"/>
          <w:sz w:val="28"/>
          <w:szCs w:val="28"/>
          <w:lang w:eastAsia="ko-KR"/>
        </w:rPr>
      </w:pPr>
      <w:r w:rsidRPr="004B2116">
        <w:rPr>
          <w:rFonts w:ascii="Times New Roman" w:eastAsia="Batang" w:hAnsi="Times New Roman" w:cs="Times New Roman"/>
          <w:sz w:val="28"/>
          <w:szCs w:val="28"/>
          <w:lang w:eastAsia="ko-KR"/>
        </w:rPr>
        <w:t xml:space="preserve">Природные ресурсы района эффективно используются. </w:t>
      </w:r>
    </w:p>
    <w:p w:rsidR="004B2116" w:rsidRPr="004B2116" w:rsidRDefault="004B2116" w:rsidP="004B2116">
      <w:pPr>
        <w:spacing w:after="0" w:line="260" w:lineRule="atLeast"/>
        <w:ind w:firstLine="540"/>
        <w:jc w:val="both"/>
        <w:rPr>
          <w:rFonts w:ascii="Times New Roman" w:eastAsia="Batang" w:hAnsi="Times New Roman" w:cs="Times New Roman"/>
          <w:sz w:val="28"/>
          <w:szCs w:val="28"/>
          <w:lang w:eastAsia="ko-KR"/>
        </w:rPr>
      </w:pPr>
      <w:r w:rsidRPr="004B2116">
        <w:rPr>
          <w:rFonts w:ascii="Times New Roman" w:eastAsia="Batang" w:hAnsi="Times New Roman" w:cs="Times New Roman"/>
          <w:sz w:val="28"/>
          <w:szCs w:val="28"/>
          <w:lang w:eastAsia="ko-KR"/>
        </w:rPr>
        <w:t>Общий объем забора воды из природных источников в районе составляет 70 млн. м3 (96,6 % воды из подземных источников и 3,4 % - из поверхностных).</w:t>
      </w:r>
    </w:p>
    <w:p w:rsidR="004B2116" w:rsidRPr="004B2116" w:rsidRDefault="004B2116" w:rsidP="004B2116">
      <w:pPr>
        <w:spacing w:after="0" w:line="260" w:lineRule="atLeast"/>
        <w:ind w:firstLine="540"/>
        <w:jc w:val="both"/>
        <w:rPr>
          <w:rFonts w:ascii="Times New Roman" w:eastAsia="Batang" w:hAnsi="Times New Roman" w:cs="Times New Roman"/>
          <w:sz w:val="28"/>
          <w:szCs w:val="28"/>
          <w:lang w:eastAsia="ko-KR"/>
        </w:rPr>
      </w:pPr>
      <w:proofErr w:type="gramStart"/>
      <w:r w:rsidRPr="004B2116">
        <w:rPr>
          <w:rFonts w:ascii="Times New Roman" w:eastAsia="Batang" w:hAnsi="Times New Roman" w:cs="Times New Roman"/>
          <w:sz w:val="28"/>
          <w:szCs w:val="28"/>
          <w:lang w:eastAsia="ko-KR"/>
        </w:rPr>
        <w:t xml:space="preserve">Сельскохозяйственные угодья занимают 60,5 тыс. га, из них: пашня – 41 тыс. га (67,7 % от площади сельхозугодий района), кормовые угодья - 19,2 тыс. га (31,7 % от площади сельхозугодий района), многолетние насаждения - 0,3 тыс. га (0,5 %). </w:t>
      </w:r>
      <w:proofErr w:type="gramEnd"/>
    </w:p>
    <w:p w:rsidR="004B2116" w:rsidRPr="004B2116" w:rsidRDefault="004B2116" w:rsidP="004B2116">
      <w:pPr>
        <w:spacing w:after="0" w:line="260" w:lineRule="atLeast"/>
        <w:ind w:firstLine="709"/>
        <w:jc w:val="both"/>
        <w:rPr>
          <w:rFonts w:ascii="Times New Roman" w:eastAsia="Batang" w:hAnsi="Times New Roman" w:cs="Times New Roman"/>
          <w:sz w:val="28"/>
          <w:szCs w:val="28"/>
          <w:lang w:eastAsia="ko-KR"/>
        </w:rPr>
      </w:pPr>
      <w:r w:rsidRPr="004B2116">
        <w:rPr>
          <w:rFonts w:ascii="Times New Roman" w:eastAsia="Batang" w:hAnsi="Times New Roman" w:cs="Times New Roman"/>
          <w:sz w:val="28"/>
          <w:szCs w:val="28"/>
          <w:lang w:eastAsia="ko-KR"/>
        </w:rPr>
        <w:lastRenderedPageBreak/>
        <w:t xml:space="preserve">Состояние земель сельскохозяйственного назначения, согласно динамике изменения пахотных угодий сельскохозяйственных предприятий района, характеризуется высокой степенью </w:t>
      </w:r>
      <w:proofErr w:type="spellStart"/>
      <w:r w:rsidRPr="004B2116">
        <w:rPr>
          <w:rFonts w:ascii="Times New Roman" w:eastAsia="Batang" w:hAnsi="Times New Roman" w:cs="Times New Roman"/>
          <w:sz w:val="28"/>
          <w:szCs w:val="28"/>
          <w:lang w:eastAsia="ko-KR"/>
        </w:rPr>
        <w:t>распаханности</w:t>
      </w:r>
      <w:proofErr w:type="spellEnd"/>
      <w:r w:rsidRPr="004B2116">
        <w:rPr>
          <w:rFonts w:ascii="Times New Roman" w:eastAsia="Batang" w:hAnsi="Times New Roman" w:cs="Times New Roman"/>
          <w:sz w:val="28"/>
          <w:szCs w:val="28"/>
          <w:lang w:eastAsia="ko-KR"/>
        </w:rPr>
        <w:t xml:space="preserve"> (69,6 %), низкой </w:t>
      </w:r>
      <w:proofErr w:type="spellStart"/>
      <w:r w:rsidRPr="004B2116">
        <w:rPr>
          <w:rFonts w:ascii="Times New Roman" w:eastAsia="Batang" w:hAnsi="Times New Roman" w:cs="Times New Roman"/>
          <w:sz w:val="28"/>
          <w:szCs w:val="28"/>
          <w:lang w:eastAsia="ko-KR"/>
        </w:rPr>
        <w:t>облесенностью</w:t>
      </w:r>
      <w:proofErr w:type="spellEnd"/>
      <w:r w:rsidRPr="004B2116">
        <w:rPr>
          <w:rFonts w:ascii="Times New Roman" w:eastAsia="Batang" w:hAnsi="Times New Roman" w:cs="Times New Roman"/>
          <w:sz w:val="28"/>
          <w:szCs w:val="28"/>
          <w:lang w:eastAsia="ko-KR"/>
        </w:rPr>
        <w:t xml:space="preserve"> пашни (3,5 %). Существует реальная угроза деградации для черноземов в результате физического разрушения.</w:t>
      </w:r>
    </w:p>
    <w:p w:rsidR="004B2116" w:rsidRPr="004B2116" w:rsidRDefault="004B2116" w:rsidP="004B2116">
      <w:pPr>
        <w:spacing w:after="0" w:line="260" w:lineRule="atLeast"/>
        <w:ind w:firstLine="540"/>
        <w:jc w:val="both"/>
        <w:rPr>
          <w:rFonts w:ascii="Times New Roman" w:eastAsia="Batang" w:hAnsi="Times New Roman" w:cs="Times New Roman"/>
          <w:sz w:val="28"/>
          <w:szCs w:val="28"/>
          <w:lang w:eastAsia="ko-KR"/>
        </w:rPr>
      </w:pPr>
    </w:p>
    <w:p w:rsidR="004B2116" w:rsidRPr="004B2116" w:rsidRDefault="004B2116" w:rsidP="004B2116">
      <w:pPr>
        <w:numPr>
          <w:ilvl w:val="2"/>
          <w:numId w:val="10"/>
        </w:numPr>
        <w:spacing w:after="0" w:line="260" w:lineRule="atLeast"/>
        <w:jc w:val="both"/>
        <w:rPr>
          <w:rFonts w:ascii="Times New Roman" w:eastAsia="Batang" w:hAnsi="Times New Roman" w:cs="Times New Roman"/>
          <w:b/>
          <w:sz w:val="28"/>
          <w:szCs w:val="28"/>
          <w:lang w:eastAsia="ko-KR"/>
        </w:rPr>
      </w:pPr>
      <w:r w:rsidRPr="004B2116">
        <w:rPr>
          <w:rFonts w:ascii="Times New Roman" w:eastAsia="Batang" w:hAnsi="Times New Roman" w:cs="Times New Roman"/>
          <w:b/>
          <w:sz w:val="28"/>
          <w:szCs w:val="28"/>
          <w:lang w:eastAsia="ko-KR"/>
        </w:rPr>
        <w:t>Финансовый капитал</w:t>
      </w:r>
    </w:p>
    <w:p w:rsidR="004B2116" w:rsidRPr="004B2116" w:rsidRDefault="004B2116" w:rsidP="004B2116">
      <w:pPr>
        <w:spacing w:after="0" w:line="260" w:lineRule="atLeast"/>
        <w:ind w:firstLine="540"/>
        <w:jc w:val="both"/>
        <w:rPr>
          <w:rFonts w:ascii="Times New Roman" w:eastAsia="Batang" w:hAnsi="Times New Roman" w:cs="Times New Roman"/>
          <w:b/>
          <w:sz w:val="28"/>
          <w:szCs w:val="28"/>
          <w:lang w:eastAsia="ko-KR"/>
        </w:rPr>
      </w:pPr>
    </w:p>
    <w:p w:rsidR="004B2116" w:rsidRPr="004B2116" w:rsidRDefault="004B2116" w:rsidP="004B2116">
      <w:pPr>
        <w:spacing w:after="0" w:line="260" w:lineRule="atLeast"/>
        <w:ind w:firstLine="540"/>
        <w:jc w:val="both"/>
        <w:rPr>
          <w:rFonts w:ascii="Times New Roman" w:eastAsia="Batang" w:hAnsi="Times New Roman" w:cs="Times New Roman"/>
          <w:sz w:val="28"/>
          <w:szCs w:val="28"/>
          <w:lang w:eastAsia="ko-KR"/>
        </w:rPr>
      </w:pPr>
      <w:r w:rsidRPr="004B2116">
        <w:rPr>
          <w:rFonts w:ascii="Times New Roman" w:eastAsia="Batang" w:hAnsi="Times New Roman" w:cs="Times New Roman"/>
          <w:sz w:val="28"/>
          <w:szCs w:val="28"/>
          <w:lang w:eastAsia="ko-KR"/>
        </w:rPr>
        <w:t>Инфраструктура финансового рынка и кредитной системы получила значительное развитие за период 1997-2007 гг. В настоящее время на территории района широко представлены филиалы 1-го федерального и 2-х региональных банков, страховых компаний, представительства различных фондов. Однако высокие процентные ставки не позволяют в полной мере его использовать.</w:t>
      </w:r>
    </w:p>
    <w:p w:rsidR="004B2116" w:rsidRPr="004B2116" w:rsidRDefault="004B2116" w:rsidP="004B2116">
      <w:pPr>
        <w:spacing w:after="0" w:line="260" w:lineRule="atLeast"/>
        <w:ind w:firstLine="540"/>
        <w:jc w:val="both"/>
        <w:rPr>
          <w:rFonts w:ascii="Times New Roman" w:eastAsia="Batang" w:hAnsi="Times New Roman" w:cs="Times New Roman"/>
          <w:sz w:val="28"/>
          <w:szCs w:val="28"/>
          <w:lang w:eastAsia="ko-KR"/>
        </w:rPr>
      </w:pPr>
      <w:r w:rsidRPr="004B2116">
        <w:rPr>
          <w:rFonts w:ascii="Times New Roman" w:eastAsia="Batang" w:hAnsi="Times New Roman" w:cs="Times New Roman"/>
          <w:sz w:val="28"/>
          <w:szCs w:val="28"/>
          <w:lang w:eastAsia="ko-KR"/>
        </w:rPr>
        <w:t>Экономический потенциал района относительно высок, однако основные финансовые потоки централизованы в основном за пределами Ютазинского района.</w:t>
      </w:r>
    </w:p>
    <w:p w:rsidR="004B2116" w:rsidRPr="004B2116" w:rsidRDefault="004B2116" w:rsidP="004B2116">
      <w:pPr>
        <w:spacing w:after="0" w:line="260" w:lineRule="atLeast"/>
        <w:ind w:firstLine="540"/>
        <w:jc w:val="both"/>
        <w:rPr>
          <w:rFonts w:ascii="Times New Roman" w:eastAsia="Batang" w:hAnsi="Times New Roman" w:cs="Times New Roman"/>
          <w:sz w:val="28"/>
          <w:szCs w:val="28"/>
          <w:lang w:eastAsia="ko-KR"/>
        </w:rPr>
      </w:pPr>
      <w:r w:rsidRPr="004B2116">
        <w:rPr>
          <w:rFonts w:ascii="Times New Roman" w:eastAsia="Batang" w:hAnsi="Times New Roman" w:cs="Times New Roman"/>
          <w:sz w:val="28"/>
          <w:szCs w:val="28"/>
          <w:lang w:eastAsia="ko-KR"/>
        </w:rPr>
        <w:t xml:space="preserve">Инвестиционный потенциал района также не </w:t>
      </w:r>
      <w:proofErr w:type="gramStart"/>
      <w:r w:rsidRPr="004B2116">
        <w:rPr>
          <w:rFonts w:ascii="Times New Roman" w:eastAsia="Batang" w:hAnsi="Times New Roman" w:cs="Times New Roman"/>
          <w:sz w:val="28"/>
          <w:szCs w:val="28"/>
          <w:lang w:eastAsia="ko-KR"/>
        </w:rPr>
        <w:t>мал (ж</w:t>
      </w:r>
      <w:proofErr w:type="gramEnd"/>
      <w:r w:rsidRPr="004B2116">
        <w:rPr>
          <w:rFonts w:ascii="Times New Roman" w:eastAsia="Batang" w:hAnsi="Times New Roman" w:cs="Times New Roman"/>
          <w:sz w:val="28"/>
          <w:szCs w:val="28"/>
          <w:lang w:eastAsia="ko-KR"/>
        </w:rPr>
        <w:t xml:space="preserve">/д узел, узел федеральных автодорог, географическое положение на стыке нескольких регионов), однако наличие в Республике Татарстан свободной экономической зоны </w:t>
      </w:r>
      <w:proofErr w:type="spellStart"/>
      <w:r w:rsidRPr="004B2116">
        <w:rPr>
          <w:rFonts w:ascii="Times New Roman" w:eastAsia="Batang" w:hAnsi="Times New Roman" w:cs="Times New Roman"/>
          <w:sz w:val="28"/>
          <w:szCs w:val="28"/>
          <w:lang w:eastAsia="ko-KR"/>
        </w:rPr>
        <w:t>Алабуга</w:t>
      </w:r>
      <w:proofErr w:type="spellEnd"/>
      <w:r w:rsidRPr="004B2116">
        <w:rPr>
          <w:rFonts w:ascii="Times New Roman" w:eastAsia="Batang" w:hAnsi="Times New Roman" w:cs="Times New Roman"/>
          <w:sz w:val="28"/>
          <w:szCs w:val="28"/>
          <w:lang w:eastAsia="ko-KR"/>
        </w:rPr>
        <w:t>, предлагающей значительные налоговые льготы, автоматически перенаправляет интересы потенциальных инвесторов в регион Елабуга – Челны – Нижнекамск.</w:t>
      </w:r>
    </w:p>
    <w:p w:rsidR="004B2116" w:rsidRPr="004B2116" w:rsidRDefault="004B2116" w:rsidP="004B2116">
      <w:pPr>
        <w:spacing w:after="0" w:line="260" w:lineRule="atLeast"/>
        <w:ind w:firstLine="540"/>
        <w:jc w:val="both"/>
        <w:rPr>
          <w:rFonts w:ascii="Times New Roman" w:eastAsia="Batang" w:hAnsi="Times New Roman" w:cs="Times New Roman"/>
          <w:sz w:val="28"/>
          <w:szCs w:val="28"/>
          <w:lang w:eastAsia="ko-KR"/>
        </w:rPr>
      </w:pPr>
      <w:r w:rsidRPr="004B2116">
        <w:rPr>
          <w:rFonts w:ascii="Times New Roman" w:eastAsia="Batang" w:hAnsi="Times New Roman" w:cs="Times New Roman"/>
          <w:sz w:val="28"/>
          <w:szCs w:val="28"/>
          <w:lang w:eastAsia="ko-KR"/>
        </w:rPr>
        <w:t xml:space="preserve">Экономика района выстраивалась в советское время под планы и нужды системы, основанной на крепких хозяйственных связях между предприятиями, расположенными в различных регионах страны. </w:t>
      </w:r>
    </w:p>
    <w:p w:rsidR="004B2116" w:rsidRPr="004B2116" w:rsidRDefault="004B2116" w:rsidP="004B2116">
      <w:pPr>
        <w:spacing w:after="0" w:line="260" w:lineRule="atLeast"/>
        <w:ind w:firstLine="540"/>
        <w:jc w:val="both"/>
        <w:rPr>
          <w:rFonts w:ascii="Times New Roman" w:eastAsia="Batang" w:hAnsi="Times New Roman" w:cs="Times New Roman"/>
          <w:sz w:val="28"/>
          <w:szCs w:val="28"/>
          <w:lang w:eastAsia="ko-KR"/>
        </w:rPr>
      </w:pPr>
      <w:proofErr w:type="gramStart"/>
      <w:r w:rsidRPr="004B2116">
        <w:rPr>
          <w:rFonts w:ascii="Times New Roman" w:eastAsia="Batang" w:hAnsi="Times New Roman" w:cs="Times New Roman"/>
          <w:sz w:val="28"/>
          <w:szCs w:val="28"/>
          <w:lang w:eastAsia="ko-KR"/>
        </w:rPr>
        <w:t>Социально-экономические преобразования 90-х годов прошлого века вызвали обрушение связей между хозяйствующими субъектами; сегодня экономическое положение поселка, внешне демонстрируя темпы роста, содержит в себе ряд противоречий, неразрешимых на уровне Ютазинского муниципального района, и способных негативным образом повлиять на социально-экономическое положение уже в среднесрочной перспективе (социальное положение является производным от экономического, и большинство социальных проблем вызваны неудовлетворительным экономическим положением).</w:t>
      </w:r>
      <w:proofErr w:type="gramEnd"/>
    </w:p>
    <w:p w:rsidR="004B2116" w:rsidRPr="004B2116" w:rsidRDefault="004B2116" w:rsidP="004B2116">
      <w:pPr>
        <w:spacing w:after="0" w:line="260" w:lineRule="atLeast"/>
        <w:ind w:firstLine="540"/>
        <w:jc w:val="both"/>
        <w:rPr>
          <w:rFonts w:ascii="Times New Roman" w:eastAsia="Batang" w:hAnsi="Times New Roman" w:cs="Times New Roman"/>
          <w:sz w:val="28"/>
          <w:szCs w:val="28"/>
          <w:lang w:eastAsia="ko-KR"/>
        </w:rPr>
      </w:pPr>
      <w:r w:rsidRPr="004B2116">
        <w:rPr>
          <w:rFonts w:ascii="Times New Roman" w:eastAsia="Batang" w:hAnsi="Times New Roman" w:cs="Times New Roman"/>
          <w:sz w:val="28"/>
          <w:szCs w:val="28"/>
          <w:lang w:eastAsia="ko-KR"/>
        </w:rPr>
        <w:t xml:space="preserve">Промышленное производство является основным видом деятельности крупных предприятий Ютазинского муниципального района, доля промышленности в валовом объеме составляет более 56 %, на предприятиях в общей сложности заняты более 5,5 тыс. человек. </w:t>
      </w:r>
    </w:p>
    <w:p w:rsidR="004B2116" w:rsidRPr="004B2116" w:rsidRDefault="004B2116" w:rsidP="004B2116">
      <w:pPr>
        <w:spacing w:after="0" w:line="260" w:lineRule="atLeast"/>
        <w:ind w:firstLine="540"/>
        <w:jc w:val="both"/>
        <w:rPr>
          <w:rFonts w:ascii="Times New Roman" w:eastAsia="Batang" w:hAnsi="Times New Roman" w:cs="Times New Roman"/>
          <w:sz w:val="28"/>
          <w:szCs w:val="28"/>
          <w:lang w:eastAsia="ko-KR"/>
        </w:rPr>
      </w:pPr>
      <w:proofErr w:type="gramStart"/>
      <w:r w:rsidRPr="004B2116">
        <w:rPr>
          <w:rFonts w:ascii="Times New Roman" w:eastAsia="Batang" w:hAnsi="Times New Roman" w:cs="Times New Roman"/>
          <w:sz w:val="28"/>
          <w:szCs w:val="28"/>
          <w:lang w:eastAsia="ko-KR"/>
        </w:rPr>
        <w:t>Сегодня экономика Ютазинского муниципального района, в основном, базируется на промышленной и сельскохозяйственной отраслях – традиционных для района видах экономической деятельности, однако современная рыночная конъюнктура заставляет по-новому взглянуть на перспективы ее развития, когда традиционные виды деятельности могут уступать видам деятельности инновационным, перспективным.</w:t>
      </w:r>
      <w:proofErr w:type="gramEnd"/>
    </w:p>
    <w:p w:rsidR="004B2116" w:rsidRPr="004B2116" w:rsidRDefault="004B2116" w:rsidP="004B2116">
      <w:pPr>
        <w:spacing w:after="0" w:line="260" w:lineRule="atLeast"/>
        <w:ind w:firstLine="540"/>
        <w:jc w:val="both"/>
        <w:rPr>
          <w:rFonts w:ascii="Times New Roman" w:eastAsia="Batang" w:hAnsi="Times New Roman" w:cs="Times New Roman"/>
          <w:sz w:val="28"/>
          <w:szCs w:val="28"/>
          <w:lang w:eastAsia="ko-KR"/>
        </w:rPr>
      </w:pPr>
      <w:r w:rsidRPr="004B2116">
        <w:rPr>
          <w:rFonts w:ascii="Times New Roman" w:eastAsia="Batang" w:hAnsi="Times New Roman" w:cs="Times New Roman"/>
          <w:sz w:val="28"/>
          <w:szCs w:val="28"/>
          <w:lang w:eastAsia="ko-KR"/>
        </w:rPr>
        <w:t>Диверсифицированный характер промышленности района позволил сравнительно мягко преодолеть последствия финансово-экономического кризиса 2008-2009 годов. Текущий кризис, начавшийся на рубеже 2014-2015 гг., также до настоящего момента протекает без обвальных изменений в структуре экономики района.</w:t>
      </w:r>
    </w:p>
    <w:p w:rsidR="004B2116" w:rsidRPr="004B2116" w:rsidRDefault="004B2116" w:rsidP="004B2116">
      <w:pPr>
        <w:spacing w:after="0" w:line="240" w:lineRule="auto"/>
        <w:ind w:firstLine="540"/>
        <w:jc w:val="both"/>
        <w:rPr>
          <w:rFonts w:ascii="Times New Roman" w:eastAsia="Batang" w:hAnsi="Times New Roman" w:cs="Times New Roman"/>
          <w:sz w:val="28"/>
          <w:szCs w:val="28"/>
          <w:lang w:eastAsia="ko-KR"/>
        </w:rPr>
      </w:pPr>
      <w:r w:rsidRPr="004B2116">
        <w:rPr>
          <w:rFonts w:ascii="Times New Roman" w:eastAsia="Batang" w:hAnsi="Times New Roman" w:cs="Times New Roman"/>
          <w:sz w:val="28"/>
          <w:szCs w:val="28"/>
          <w:lang w:eastAsia="ko-KR"/>
        </w:rPr>
        <w:lastRenderedPageBreak/>
        <w:t>Однако именно промышленность в настоящее время является наиболее уязвимой отраслью экономики Ютазинского муниципального района.</w:t>
      </w:r>
    </w:p>
    <w:p w:rsidR="004B2116" w:rsidRPr="004B2116" w:rsidRDefault="004B2116" w:rsidP="004B2116">
      <w:pPr>
        <w:spacing w:after="0" w:line="240" w:lineRule="auto"/>
        <w:ind w:firstLine="540"/>
        <w:jc w:val="both"/>
        <w:rPr>
          <w:rFonts w:ascii="Times New Roman" w:eastAsia="Batang" w:hAnsi="Times New Roman" w:cs="Times New Roman"/>
          <w:sz w:val="28"/>
          <w:szCs w:val="28"/>
          <w:lang w:eastAsia="ko-KR"/>
        </w:rPr>
      </w:pPr>
      <w:r w:rsidRPr="004B2116">
        <w:rPr>
          <w:rFonts w:ascii="Times New Roman" w:eastAsia="Batang" w:hAnsi="Times New Roman" w:cs="Times New Roman"/>
          <w:sz w:val="28"/>
          <w:szCs w:val="28"/>
          <w:lang w:eastAsia="ko-KR"/>
        </w:rPr>
        <w:t xml:space="preserve">Предприятия стройиндустрии демонстрируют высокие темпы роста лишь в условиях </w:t>
      </w:r>
      <w:proofErr w:type="gramStart"/>
      <w:r w:rsidRPr="004B2116">
        <w:rPr>
          <w:rFonts w:ascii="Times New Roman" w:eastAsia="Batang" w:hAnsi="Times New Roman" w:cs="Times New Roman"/>
          <w:sz w:val="28"/>
          <w:szCs w:val="28"/>
          <w:lang w:eastAsia="ko-KR"/>
        </w:rPr>
        <w:t>крупномасштабного капитального</w:t>
      </w:r>
      <w:proofErr w:type="gramEnd"/>
      <w:r w:rsidRPr="004B2116">
        <w:rPr>
          <w:rFonts w:ascii="Times New Roman" w:eastAsia="Batang" w:hAnsi="Times New Roman" w:cs="Times New Roman"/>
          <w:sz w:val="28"/>
          <w:szCs w:val="28"/>
          <w:lang w:eastAsia="ko-KR"/>
        </w:rPr>
        <w:t xml:space="preserve"> жилищного и производственного строительства, что сложно представить в ситуации, когда идет отток населения в регионы, лучше обеспеченные экономически.</w:t>
      </w:r>
    </w:p>
    <w:p w:rsidR="004B2116" w:rsidRPr="004B2116" w:rsidRDefault="004B2116" w:rsidP="004B2116">
      <w:pPr>
        <w:spacing w:after="0" w:line="240" w:lineRule="auto"/>
        <w:ind w:firstLine="540"/>
        <w:jc w:val="both"/>
        <w:rPr>
          <w:rFonts w:ascii="Times New Roman" w:eastAsia="Batang" w:hAnsi="Times New Roman" w:cs="Times New Roman"/>
          <w:sz w:val="28"/>
          <w:szCs w:val="28"/>
          <w:lang w:eastAsia="ko-KR"/>
        </w:rPr>
      </w:pPr>
      <w:r w:rsidRPr="004B2116">
        <w:rPr>
          <w:rFonts w:ascii="Times New Roman" w:eastAsia="Batang" w:hAnsi="Times New Roman" w:cs="Times New Roman"/>
          <w:sz w:val="28"/>
          <w:szCs w:val="28"/>
          <w:lang w:eastAsia="ko-KR"/>
        </w:rPr>
        <w:t>Основой экономического и социального развития любой территории является ее финансовая независимость и самодостаточность.</w:t>
      </w:r>
    </w:p>
    <w:p w:rsidR="004B2116" w:rsidRPr="004B2116" w:rsidRDefault="004B2116" w:rsidP="004B2116">
      <w:pPr>
        <w:spacing w:after="0" w:line="240" w:lineRule="auto"/>
        <w:ind w:firstLine="709"/>
        <w:jc w:val="both"/>
        <w:rPr>
          <w:rFonts w:ascii="Times New Roman" w:eastAsia="Batang" w:hAnsi="Times New Roman" w:cs="Times New Roman"/>
          <w:sz w:val="28"/>
          <w:szCs w:val="28"/>
          <w:lang w:eastAsia="ko-KR"/>
        </w:rPr>
      </w:pPr>
      <w:r w:rsidRPr="004B2116">
        <w:rPr>
          <w:rFonts w:ascii="Times New Roman" w:eastAsia="Batang" w:hAnsi="Times New Roman" w:cs="Times New Roman"/>
          <w:sz w:val="28"/>
          <w:szCs w:val="28"/>
          <w:lang w:eastAsia="ko-KR"/>
        </w:rPr>
        <w:t>Консолидированный бюджет Ютазинского муниципального района состоит из бюджета района, бюджета поселка городского типа  Уруссу и 10-ти бюджетов сельских поселений.</w:t>
      </w:r>
    </w:p>
    <w:p w:rsidR="004B2116" w:rsidRPr="004B2116" w:rsidRDefault="004B2116" w:rsidP="004B2116">
      <w:pPr>
        <w:spacing w:after="0" w:line="240" w:lineRule="auto"/>
        <w:ind w:firstLine="709"/>
        <w:jc w:val="both"/>
        <w:rPr>
          <w:rFonts w:ascii="Times New Roman" w:eastAsia="Batang" w:hAnsi="Times New Roman" w:cs="Times New Roman"/>
          <w:sz w:val="28"/>
          <w:szCs w:val="28"/>
          <w:lang w:eastAsia="ko-KR"/>
        </w:rPr>
      </w:pPr>
      <w:r w:rsidRPr="004B2116">
        <w:rPr>
          <w:rFonts w:ascii="Times New Roman" w:eastAsia="Batang" w:hAnsi="Times New Roman" w:cs="Times New Roman"/>
          <w:sz w:val="28"/>
          <w:szCs w:val="28"/>
          <w:lang w:eastAsia="ko-KR"/>
        </w:rPr>
        <w:t>Бюджет Ютазинского муниципального района за последние шесть лет имеет положительную динамику. Доходная часть за 2015 год увеличилась на 171,5 млн. рублей по сравнению с 2010 годом, а расходы выросли на 170,6 млн. рублей, в том числе за счет переходящих остатков средств на начало года.</w:t>
      </w:r>
    </w:p>
    <w:p w:rsidR="004B2116" w:rsidRPr="004B2116" w:rsidRDefault="004B2116" w:rsidP="004B2116">
      <w:pPr>
        <w:spacing w:after="0" w:line="240" w:lineRule="auto"/>
        <w:ind w:firstLine="709"/>
        <w:jc w:val="both"/>
        <w:rPr>
          <w:rFonts w:ascii="Times New Roman" w:eastAsia="Batang" w:hAnsi="Times New Roman" w:cs="Times New Roman"/>
          <w:sz w:val="28"/>
          <w:szCs w:val="28"/>
          <w:lang w:eastAsia="ko-KR"/>
        </w:rPr>
      </w:pPr>
      <w:r w:rsidRPr="004B2116">
        <w:rPr>
          <w:rFonts w:ascii="Times New Roman" w:eastAsia="Batang" w:hAnsi="Times New Roman" w:cs="Times New Roman"/>
          <w:sz w:val="28"/>
          <w:szCs w:val="28"/>
          <w:lang w:eastAsia="ko-KR"/>
        </w:rPr>
        <w:t>Доходная часть консолидированного бюджета состоит из налоговых, неналоговых доходов и безвозмездных перечислений из вышестоящих бюджетов.</w:t>
      </w:r>
    </w:p>
    <w:p w:rsidR="004B2116" w:rsidRPr="004B2116" w:rsidRDefault="004B2116" w:rsidP="004B2116">
      <w:pPr>
        <w:spacing w:after="0" w:line="240" w:lineRule="auto"/>
        <w:ind w:firstLine="709"/>
        <w:jc w:val="both"/>
        <w:rPr>
          <w:rFonts w:ascii="Times New Roman" w:eastAsia="Batang" w:hAnsi="Times New Roman" w:cs="Times New Roman"/>
          <w:sz w:val="28"/>
          <w:szCs w:val="28"/>
          <w:lang w:eastAsia="ko-KR"/>
        </w:rPr>
      </w:pPr>
      <w:r w:rsidRPr="004B2116">
        <w:rPr>
          <w:rFonts w:ascii="Times New Roman" w:eastAsia="Batang" w:hAnsi="Times New Roman" w:cs="Times New Roman"/>
          <w:sz w:val="28"/>
          <w:szCs w:val="28"/>
          <w:lang w:eastAsia="ko-KR"/>
        </w:rPr>
        <w:t>В 2015 году налоговые и неналоговые доходы консолидированного бюджета по сравнению с прошлым годом увеличились на 3,7% и составили 216,3 млн. рублей. Основными источниками доходной части консолидированного бюджета Ютазинского муниципального района в 2015 году являются: налог на доходы физических лиц - 62%, земельный налог - 10%, налоги на совокупный доход – 7%, неналоговые доходы – 16% от общей суммы поступлений.</w:t>
      </w:r>
    </w:p>
    <w:p w:rsidR="004B2116" w:rsidRPr="004B2116" w:rsidRDefault="004B2116" w:rsidP="004B2116">
      <w:pPr>
        <w:spacing w:after="0" w:line="240" w:lineRule="auto"/>
        <w:ind w:firstLine="709"/>
        <w:jc w:val="both"/>
        <w:rPr>
          <w:rFonts w:ascii="Times New Roman" w:eastAsia="Batang" w:hAnsi="Times New Roman" w:cs="Times New Roman"/>
          <w:sz w:val="28"/>
          <w:szCs w:val="28"/>
          <w:lang w:eastAsia="ko-KR"/>
        </w:rPr>
      </w:pPr>
      <w:proofErr w:type="spellStart"/>
      <w:r w:rsidRPr="004B2116">
        <w:rPr>
          <w:rFonts w:ascii="Times New Roman" w:eastAsia="Batang" w:hAnsi="Times New Roman" w:cs="Times New Roman"/>
          <w:sz w:val="28"/>
          <w:szCs w:val="28"/>
          <w:lang w:eastAsia="ko-KR"/>
        </w:rPr>
        <w:t>Ютазинский</w:t>
      </w:r>
      <w:proofErr w:type="spellEnd"/>
      <w:r w:rsidRPr="004B2116">
        <w:rPr>
          <w:rFonts w:ascii="Times New Roman" w:eastAsia="Batang" w:hAnsi="Times New Roman" w:cs="Times New Roman"/>
          <w:sz w:val="28"/>
          <w:szCs w:val="28"/>
          <w:lang w:eastAsia="ko-KR"/>
        </w:rPr>
        <w:t xml:space="preserve"> район по бюджетной обеспеченности является дотационным. Доля безвозмездных перечислений ежегодно по итогам исполнения бюджетов составляет 44-60% от объема доходов.</w:t>
      </w:r>
    </w:p>
    <w:p w:rsidR="004B2116" w:rsidRPr="004B2116" w:rsidRDefault="004B2116" w:rsidP="004B2116">
      <w:pPr>
        <w:spacing w:after="0" w:line="240" w:lineRule="auto"/>
        <w:jc w:val="center"/>
        <w:rPr>
          <w:rFonts w:ascii="Times New Roman" w:eastAsia="Batang" w:hAnsi="Times New Roman" w:cs="Times New Roman"/>
          <w:b/>
          <w:sz w:val="28"/>
          <w:szCs w:val="28"/>
          <w:lang w:eastAsia="ko-KR"/>
        </w:rPr>
      </w:pPr>
    </w:p>
    <w:p w:rsidR="004B2116" w:rsidRPr="004B2116" w:rsidRDefault="004B2116" w:rsidP="004B2116">
      <w:pPr>
        <w:spacing w:after="0" w:line="240" w:lineRule="auto"/>
        <w:jc w:val="center"/>
        <w:rPr>
          <w:rFonts w:ascii="Times New Roman" w:eastAsia="Batang" w:hAnsi="Times New Roman" w:cs="Times New Roman"/>
          <w:b/>
          <w:sz w:val="28"/>
          <w:szCs w:val="28"/>
          <w:lang w:eastAsia="ko-KR"/>
        </w:rPr>
      </w:pPr>
    </w:p>
    <w:p w:rsidR="004B2116" w:rsidRPr="004B2116" w:rsidRDefault="004B2116" w:rsidP="004B2116">
      <w:pPr>
        <w:spacing w:after="0" w:line="240" w:lineRule="auto"/>
        <w:jc w:val="center"/>
        <w:rPr>
          <w:rFonts w:ascii="Times New Roman" w:eastAsia="Batang" w:hAnsi="Times New Roman" w:cs="Times New Roman"/>
          <w:b/>
          <w:sz w:val="28"/>
          <w:szCs w:val="28"/>
          <w:lang w:eastAsia="ko-KR"/>
        </w:rPr>
      </w:pPr>
    </w:p>
    <w:p w:rsidR="004B2116" w:rsidRPr="004B2116" w:rsidRDefault="004B2116" w:rsidP="004B2116">
      <w:pPr>
        <w:spacing w:after="0" w:line="240" w:lineRule="auto"/>
        <w:jc w:val="center"/>
        <w:rPr>
          <w:rFonts w:ascii="Times New Roman" w:eastAsia="Batang" w:hAnsi="Times New Roman" w:cs="Times New Roman"/>
          <w:b/>
          <w:sz w:val="28"/>
          <w:szCs w:val="28"/>
          <w:lang w:eastAsia="ko-KR"/>
        </w:rPr>
      </w:pPr>
    </w:p>
    <w:p w:rsidR="004B2116" w:rsidRPr="004B2116" w:rsidRDefault="004B2116" w:rsidP="004B2116">
      <w:pPr>
        <w:spacing w:after="0" w:line="240" w:lineRule="auto"/>
        <w:jc w:val="center"/>
        <w:rPr>
          <w:rFonts w:ascii="Times New Roman" w:eastAsia="Batang" w:hAnsi="Times New Roman" w:cs="Times New Roman"/>
          <w:b/>
          <w:sz w:val="28"/>
          <w:szCs w:val="28"/>
          <w:lang w:eastAsia="ko-KR"/>
        </w:rPr>
      </w:pPr>
    </w:p>
    <w:p w:rsidR="004B2116" w:rsidRPr="004B2116" w:rsidRDefault="004B2116" w:rsidP="004B2116">
      <w:pPr>
        <w:spacing w:after="0" w:line="240" w:lineRule="auto"/>
        <w:jc w:val="center"/>
        <w:rPr>
          <w:rFonts w:ascii="Times New Roman" w:eastAsia="Batang" w:hAnsi="Times New Roman" w:cs="Times New Roman"/>
          <w:b/>
          <w:sz w:val="28"/>
          <w:szCs w:val="28"/>
          <w:lang w:eastAsia="ko-KR"/>
        </w:rPr>
      </w:pPr>
    </w:p>
    <w:p w:rsidR="004B2116" w:rsidRPr="004B2116" w:rsidRDefault="004B2116" w:rsidP="004B2116">
      <w:pPr>
        <w:spacing w:after="0" w:line="240" w:lineRule="auto"/>
        <w:jc w:val="center"/>
        <w:rPr>
          <w:rFonts w:ascii="Times New Roman" w:eastAsia="Batang" w:hAnsi="Times New Roman" w:cs="Times New Roman"/>
          <w:b/>
          <w:sz w:val="28"/>
          <w:szCs w:val="28"/>
          <w:lang w:eastAsia="ko-KR"/>
        </w:rPr>
      </w:pPr>
      <w:r w:rsidRPr="004B2116">
        <w:rPr>
          <w:rFonts w:ascii="Times New Roman" w:eastAsia="Batang" w:hAnsi="Times New Roman" w:cs="Times New Roman"/>
          <w:b/>
          <w:sz w:val="28"/>
          <w:szCs w:val="28"/>
          <w:lang w:eastAsia="ko-KR"/>
        </w:rPr>
        <w:t>Динамика самодостаточности</w:t>
      </w:r>
    </w:p>
    <w:p w:rsidR="004B2116" w:rsidRPr="004B2116" w:rsidRDefault="004B2116" w:rsidP="004B2116">
      <w:pPr>
        <w:spacing w:after="0" w:line="240" w:lineRule="auto"/>
        <w:jc w:val="center"/>
        <w:rPr>
          <w:rFonts w:ascii="Times New Roman" w:eastAsia="Batang" w:hAnsi="Times New Roman" w:cs="Times New Roman"/>
          <w:b/>
          <w:sz w:val="28"/>
          <w:szCs w:val="28"/>
          <w:lang w:eastAsia="ko-KR"/>
        </w:rPr>
      </w:pPr>
      <w:r w:rsidRPr="004B2116">
        <w:rPr>
          <w:rFonts w:ascii="Times New Roman" w:eastAsia="Batang" w:hAnsi="Times New Roman" w:cs="Times New Roman"/>
          <w:b/>
          <w:sz w:val="28"/>
          <w:szCs w:val="28"/>
          <w:lang w:eastAsia="ko-KR"/>
        </w:rPr>
        <w:t>Ютазинского муниципального района за 2010-2015 годы</w:t>
      </w:r>
    </w:p>
    <w:p w:rsidR="004B2116" w:rsidRPr="004B2116" w:rsidRDefault="004B2116" w:rsidP="004B2116">
      <w:pPr>
        <w:spacing w:after="0" w:line="240" w:lineRule="auto"/>
        <w:jc w:val="center"/>
        <w:rPr>
          <w:rFonts w:ascii="Times New Roman" w:eastAsia="Batang" w:hAnsi="Times New Roman" w:cs="Times New Roman"/>
          <w:b/>
          <w:sz w:val="28"/>
          <w:szCs w:val="28"/>
          <w:lang w:eastAsia="ko-KR"/>
        </w:rPr>
      </w:pPr>
    </w:p>
    <w:tbl>
      <w:tblPr>
        <w:tblW w:w="9783" w:type="dxa"/>
        <w:jc w:val="center"/>
        <w:tblInd w:w="88" w:type="dxa"/>
        <w:tblCellMar>
          <w:left w:w="0" w:type="dxa"/>
          <w:right w:w="0" w:type="dxa"/>
        </w:tblCellMar>
        <w:tblLook w:val="04A0" w:firstRow="1" w:lastRow="0" w:firstColumn="1" w:lastColumn="0" w:noHBand="0" w:noVBand="1"/>
      </w:tblPr>
      <w:tblGrid>
        <w:gridCol w:w="2411"/>
        <w:gridCol w:w="1099"/>
        <w:gridCol w:w="1045"/>
        <w:gridCol w:w="1046"/>
        <w:gridCol w:w="1045"/>
        <w:gridCol w:w="1045"/>
        <w:gridCol w:w="1046"/>
        <w:gridCol w:w="1046"/>
      </w:tblGrid>
      <w:tr w:rsidR="004B2116" w:rsidRPr="004B2116" w:rsidTr="008A13CF">
        <w:trPr>
          <w:trHeight w:val="592"/>
          <w:jc w:val="center"/>
        </w:trPr>
        <w:tc>
          <w:tcPr>
            <w:tcW w:w="2411" w:type="dxa"/>
            <w:vMerge w:val="restart"/>
            <w:tcBorders>
              <w:top w:val="single" w:sz="4" w:space="0" w:color="auto"/>
              <w:left w:val="single" w:sz="4" w:space="0" w:color="auto"/>
              <w:bottom w:val="single" w:sz="6" w:space="0" w:color="auto"/>
              <w:right w:val="single" w:sz="6" w:space="0" w:color="auto"/>
            </w:tcBorders>
            <w:tcMar>
              <w:top w:w="0" w:type="dxa"/>
              <w:left w:w="108" w:type="dxa"/>
              <w:bottom w:w="0" w:type="dxa"/>
              <w:right w:w="108" w:type="dxa"/>
            </w:tcMar>
            <w:vAlign w:val="center"/>
            <w:hideMark/>
          </w:tcPr>
          <w:p w:rsidR="004B2116" w:rsidRPr="004B2116" w:rsidRDefault="004B2116" w:rsidP="004B2116">
            <w:pPr>
              <w:keepNext/>
              <w:spacing w:after="0" w:line="240" w:lineRule="auto"/>
              <w:jc w:val="center"/>
              <w:rPr>
                <w:rFonts w:ascii="Times New Roman" w:eastAsia="Times New Roman" w:hAnsi="Times New Roman" w:cs="Times New Roman"/>
                <w:sz w:val="28"/>
                <w:szCs w:val="24"/>
                <w:lang w:val="x-none"/>
              </w:rPr>
            </w:pPr>
            <w:r w:rsidRPr="004B2116">
              <w:rPr>
                <w:rFonts w:ascii="Times New Roman" w:eastAsia="Times New Roman" w:hAnsi="Times New Roman" w:cs="Times New Roman"/>
                <w:sz w:val="28"/>
                <w:szCs w:val="28"/>
                <w:lang w:val="x-none"/>
              </w:rPr>
              <w:t> </w:t>
            </w:r>
            <w:r w:rsidRPr="004B2116">
              <w:rPr>
                <w:rFonts w:ascii="Times New Roman" w:eastAsia="Times New Roman" w:hAnsi="Times New Roman" w:cs="Times New Roman"/>
                <w:sz w:val="28"/>
                <w:szCs w:val="24"/>
                <w:lang w:val="x-none"/>
              </w:rPr>
              <w:t>Наименование</w:t>
            </w:r>
          </w:p>
        </w:tc>
        <w:tc>
          <w:tcPr>
            <w:tcW w:w="1099" w:type="dxa"/>
            <w:vMerge w:val="restart"/>
            <w:tcBorders>
              <w:top w:val="single" w:sz="4" w:space="0" w:color="auto"/>
              <w:left w:val="single" w:sz="6" w:space="0" w:color="auto"/>
              <w:bottom w:val="single" w:sz="6" w:space="0" w:color="auto"/>
              <w:right w:val="single" w:sz="6" w:space="0" w:color="auto"/>
            </w:tcBorders>
            <w:tcMar>
              <w:top w:w="0" w:type="dxa"/>
              <w:left w:w="108" w:type="dxa"/>
              <w:bottom w:w="0" w:type="dxa"/>
              <w:right w:w="108" w:type="dxa"/>
            </w:tcMar>
            <w:vAlign w:val="center"/>
            <w:hideMark/>
          </w:tcPr>
          <w:p w:rsidR="004B2116" w:rsidRPr="004B2116" w:rsidRDefault="004B2116" w:rsidP="004B2116">
            <w:pPr>
              <w:keepNext/>
              <w:spacing w:after="0" w:line="240" w:lineRule="auto"/>
              <w:jc w:val="center"/>
              <w:rPr>
                <w:rFonts w:ascii="Times New Roman" w:eastAsia="Times New Roman" w:hAnsi="Times New Roman" w:cs="Times New Roman"/>
                <w:sz w:val="28"/>
                <w:szCs w:val="24"/>
                <w:lang w:val="x-none"/>
              </w:rPr>
            </w:pPr>
            <w:proofErr w:type="spellStart"/>
            <w:r w:rsidRPr="004B2116">
              <w:rPr>
                <w:rFonts w:ascii="Times New Roman" w:eastAsia="Times New Roman" w:hAnsi="Times New Roman" w:cs="Times New Roman"/>
                <w:sz w:val="28"/>
                <w:szCs w:val="24"/>
                <w:lang w:val="x-none"/>
              </w:rPr>
              <w:t>Ед.изм</w:t>
            </w:r>
            <w:proofErr w:type="spellEnd"/>
          </w:p>
        </w:tc>
        <w:tc>
          <w:tcPr>
            <w:tcW w:w="6273" w:type="dxa"/>
            <w:gridSpan w:val="6"/>
            <w:tcBorders>
              <w:top w:val="single" w:sz="4" w:space="0" w:color="auto"/>
              <w:left w:val="single" w:sz="6" w:space="0" w:color="auto"/>
              <w:bottom w:val="single" w:sz="6" w:space="0" w:color="auto"/>
              <w:right w:val="single" w:sz="4" w:space="0" w:color="auto"/>
            </w:tcBorders>
            <w:tcMar>
              <w:top w:w="0" w:type="dxa"/>
              <w:left w:w="108" w:type="dxa"/>
              <w:bottom w:w="0" w:type="dxa"/>
              <w:right w:w="108" w:type="dxa"/>
            </w:tcMar>
            <w:vAlign w:val="center"/>
            <w:hideMark/>
          </w:tcPr>
          <w:p w:rsidR="004B2116" w:rsidRPr="004B2116" w:rsidRDefault="004B2116" w:rsidP="004B2116">
            <w:pPr>
              <w:keepNext/>
              <w:spacing w:after="0" w:line="240" w:lineRule="auto"/>
              <w:jc w:val="center"/>
              <w:rPr>
                <w:rFonts w:ascii="Times New Roman" w:eastAsia="Times New Roman" w:hAnsi="Times New Roman" w:cs="Times New Roman"/>
                <w:sz w:val="28"/>
                <w:szCs w:val="24"/>
                <w:lang w:val="x-none"/>
              </w:rPr>
            </w:pPr>
            <w:r w:rsidRPr="004B2116">
              <w:rPr>
                <w:rFonts w:ascii="Times New Roman" w:eastAsia="Times New Roman" w:hAnsi="Times New Roman" w:cs="Times New Roman"/>
                <w:sz w:val="28"/>
                <w:szCs w:val="24"/>
                <w:lang w:val="x-none"/>
              </w:rPr>
              <w:t>Фактическое значение по годам</w:t>
            </w:r>
          </w:p>
        </w:tc>
      </w:tr>
      <w:tr w:rsidR="004B2116" w:rsidRPr="004B2116" w:rsidTr="008A13CF">
        <w:trPr>
          <w:trHeight w:val="250"/>
          <w:jc w:val="center"/>
        </w:trPr>
        <w:tc>
          <w:tcPr>
            <w:tcW w:w="0" w:type="auto"/>
            <w:vMerge/>
            <w:tcBorders>
              <w:top w:val="single" w:sz="4" w:space="0" w:color="auto"/>
              <w:left w:val="single" w:sz="4" w:space="0" w:color="auto"/>
              <w:bottom w:val="single" w:sz="6" w:space="0" w:color="auto"/>
              <w:right w:val="single" w:sz="6" w:space="0" w:color="auto"/>
            </w:tcBorders>
            <w:vAlign w:val="center"/>
            <w:hideMark/>
          </w:tcPr>
          <w:p w:rsidR="004B2116" w:rsidRPr="004B2116" w:rsidRDefault="004B2116" w:rsidP="004B2116">
            <w:pPr>
              <w:spacing w:after="0" w:line="240" w:lineRule="auto"/>
              <w:rPr>
                <w:rFonts w:ascii="Times New Roman" w:eastAsia="Batang" w:hAnsi="Times New Roman" w:cs="Times New Roman"/>
                <w:sz w:val="24"/>
                <w:szCs w:val="24"/>
                <w:lang w:eastAsia="ko-KR"/>
              </w:rPr>
            </w:pPr>
          </w:p>
        </w:tc>
        <w:tc>
          <w:tcPr>
            <w:tcW w:w="0" w:type="auto"/>
            <w:vMerge/>
            <w:tcBorders>
              <w:top w:val="single" w:sz="4" w:space="0" w:color="auto"/>
              <w:left w:val="single" w:sz="6" w:space="0" w:color="auto"/>
              <w:bottom w:val="single" w:sz="6" w:space="0" w:color="auto"/>
              <w:right w:val="single" w:sz="6" w:space="0" w:color="auto"/>
            </w:tcBorders>
            <w:vAlign w:val="center"/>
            <w:hideMark/>
          </w:tcPr>
          <w:p w:rsidR="004B2116" w:rsidRPr="004B2116" w:rsidRDefault="004B2116" w:rsidP="004B2116">
            <w:pPr>
              <w:spacing w:after="0" w:line="240" w:lineRule="auto"/>
              <w:rPr>
                <w:rFonts w:ascii="Times New Roman" w:eastAsia="Batang" w:hAnsi="Times New Roman" w:cs="Times New Roman"/>
                <w:sz w:val="24"/>
                <w:szCs w:val="24"/>
                <w:lang w:eastAsia="ko-KR"/>
              </w:rPr>
            </w:pPr>
          </w:p>
        </w:tc>
        <w:tc>
          <w:tcPr>
            <w:tcW w:w="104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hideMark/>
          </w:tcPr>
          <w:p w:rsidR="004B2116" w:rsidRPr="004B2116" w:rsidRDefault="004B2116" w:rsidP="004B2116">
            <w:pPr>
              <w:keepNext/>
              <w:spacing w:after="0" w:line="240" w:lineRule="auto"/>
              <w:jc w:val="center"/>
              <w:rPr>
                <w:rFonts w:ascii="Times New Roman" w:eastAsia="Times New Roman" w:hAnsi="Times New Roman" w:cs="Times New Roman"/>
                <w:sz w:val="28"/>
                <w:szCs w:val="24"/>
                <w:lang w:val="x-none"/>
              </w:rPr>
            </w:pPr>
            <w:r w:rsidRPr="004B2116">
              <w:rPr>
                <w:rFonts w:ascii="Times New Roman" w:eastAsia="Times New Roman" w:hAnsi="Times New Roman" w:cs="Times New Roman"/>
                <w:sz w:val="28"/>
                <w:szCs w:val="24"/>
                <w:lang w:val="x-none"/>
              </w:rPr>
              <w:t>2010 г.</w:t>
            </w:r>
          </w:p>
        </w:tc>
        <w:tc>
          <w:tcPr>
            <w:tcW w:w="1046"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hideMark/>
          </w:tcPr>
          <w:p w:rsidR="004B2116" w:rsidRPr="004B2116" w:rsidRDefault="004B2116" w:rsidP="004B2116">
            <w:pPr>
              <w:keepNext/>
              <w:spacing w:after="0" w:line="240" w:lineRule="auto"/>
              <w:jc w:val="center"/>
              <w:rPr>
                <w:rFonts w:ascii="Times New Roman" w:eastAsia="Times New Roman" w:hAnsi="Times New Roman" w:cs="Times New Roman"/>
                <w:sz w:val="28"/>
                <w:szCs w:val="24"/>
                <w:lang w:val="x-none"/>
              </w:rPr>
            </w:pPr>
            <w:r w:rsidRPr="004B2116">
              <w:rPr>
                <w:rFonts w:ascii="Times New Roman" w:eastAsia="Times New Roman" w:hAnsi="Times New Roman" w:cs="Times New Roman"/>
                <w:sz w:val="28"/>
                <w:szCs w:val="24"/>
                <w:lang w:val="x-none"/>
              </w:rPr>
              <w:t>2011 г.</w:t>
            </w:r>
          </w:p>
        </w:tc>
        <w:tc>
          <w:tcPr>
            <w:tcW w:w="104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hideMark/>
          </w:tcPr>
          <w:p w:rsidR="004B2116" w:rsidRPr="004B2116" w:rsidRDefault="004B2116" w:rsidP="004B2116">
            <w:pPr>
              <w:keepNext/>
              <w:spacing w:after="0" w:line="240" w:lineRule="auto"/>
              <w:jc w:val="center"/>
              <w:rPr>
                <w:rFonts w:ascii="Times New Roman" w:eastAsia="Times New Roman" w:hAnsi="Times New Roman" w:cs="Times New Roman"/>
                <w:sz w:val="28"/>
                <w:szCs w:val="24"/>
                <w:lang w:val="x-none"/>
              </w:rPr>
            </w:pPr>
            <w:r w:rsidRPr="004B2116">
              <w:rPr>
                <w:rFonts w:ascii="Times New Roman" w:eastAsia="Times New Roman" w:hAnsi="Times New Roman" w:cs="Times New Roman"/>
                <w:sz w:val="28"/>
                <w:szCs w:val="24"/>
                <w:lang w:val="x-none"/>
              </w:rPr>
              <w:t>2012 г.</w:t>
            </w:r>
          </w:p>
        </w:tc>
        <w:tc>
          <w:tcPr>
            <w:tcW w:w="104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hideMark/>
          </w:tcPr>
          <w:p w:rsidR="004B2116" w:rsidRPr="004B2116" w:rsidRDefault="004B2116" w:rsidP="004B2116">
            <w:pPr>
              <w:keepNext/>
              <w:spacing w:after="0" w:line="240" w:lineRule="auto"/>
              <w:jc w:val="center"/>
              <w:rPr>
                <w:rFonts w:ascii="Times New Roman" w:eastAsia="Times New Roman" w:hAnsi="Times New Roman" w:cs="Times New Roman"/>
                <w:sz w:val="28"/>
                <w:szCs w:val="24"/>
                <w:lang w:val="x-none"/>
              </w:rPr>
            </w:pPr>
            <w:r w:rsidRPr="004B2116">
              <w:rPr>
                <w:rFonts w:ascii="Times New Roman" w:eastAsia="Times New Roman" w:hAnsi="Times New Roman" w:cs="Times New Roman"/>
                <w:sz w:val="28"/>
                <w:szCs w:val="24"/>
                <w:lang w:val="x-none"/>
              </w:rPr>
              <w:t>2013 г.</w:t>
            </w:r>
          </w:p>
        </w:tc>
        <w:tc>
          <w:tcPr>
            <w:tcW w:w="1046"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hideMark/>
          </w:tcPr>
          <w:p w:rsidR="004B2116" w:rsidRPr="004B2116" w:rsidRDefault="004B2116" w:rsidP="004B2116">
            <w:pPr>
              <w:keepNext/>
              <w:spacing w:after="0" w:line="240" w:lineRule="auto"/>
              <w:jc w:val="center"/>
              <w:rPr>
                <w:rFonts w:ascii="Times New Roman" w:eastAsia="Times New Roman" w:hAnsi="Times New Roman" w:cs="Times New Roman"/>
                <w:sz w:val="28"/>
                <w:szCs w:val="24"/>
                <w:lang w:val="x-none"/>
              </w:rPr>
            </w:pPr>
            <w:r w:rsidRPr="004B2116">
              <w:rPr>
                <w:rFonts w:ascii="Times New Roman" w:eastAsia="Times New Roman" w:hAnsi="Times New Roman" w:cs="Times New Roman"/>
                <w:sz w:val="28"/>
                <w:szCs w:val="24"/>
                <w:lang w:val="x-none"/>
              </w:rPr>
              <w:t>2014 г.</w:t>
            </w:r>
          </w:p>
        </w:tc>
        <w:tc>
          <w:tcPr>
            <w:tcW w:w="1046" w:type="dxa"/>
            <w:tcBorders>
              <w:top w:val="single" w:sz="6" w:space="0" w:color="auto"/>
              <w:left w:val="single" w:sz="6" w:space="0" w:color="auto"/>
              <w:bottom w:val="single" w:sz="6" w:space="0" w:color="auto"/>
              <w:right w:val="single" w:sz="4" w:space="0" w:color="auto"/>
            </w:tcBorders>
            <w:tcMar>
              <w:top w:w="0" w:type="dxa"/>
              <w:left w:w="108" w:type="dxa"/>
              <w:bottom w:w="0" w:type="dxa"/>
              <w:right w:w="108" w:type="dxa"/>
            </w:tcMar>
            <w:vAlign w:val="center"/>
            <w:hideMark/>
          </w:tcPr>
          <w:p w:rsidR="004B2116" w:rsidRPr="004B2116" w:rsidRDefault="004B2116" w:rsidP="004B2116">
            <w:pPr>
              <w:keepNext/>
              <w:spacing w:before="100" w:beforeAutospacing="1" w:after="0" w:line="240" w:lineRule="auto"/>
              <w:jc w:val="center"/>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2015г.</w:t>
            </w:r>
          </w:p>
        </w:tc>
      </w:tr>
      <w:tr w:rsidR="004B2116" w:rsidRPr="004B2116" w:rsidTr="008A13CF">
        <w:trPr>
          <w:trHeight w:val="787"/>
          <w:jc w:val="center"/>
        </w:trPr>
        <w:tc>
          <w:tcPr>
            <w:tcW w:w="2411" w:type="dxa"/>
            <w:tcBorders>
              <w:top w:val="single" w:sz="6" w:space="0" w:color="auto"/>
              <w:left w:val="single" w:sz="4" w:space="0" w:color="auto"/>
              <w:bottom w:val="single" w:sz="4" w:space="0" w:color="auto"/>
              <w:right w:val="single" w:sz="6" w:space="0" w:color="auto"/>
            </w:tcBorders>
            <w:tcMar>
              <w:top w:w="0" w:type="dxa"/>
              <w:left w:w="108" w:type="dxa"/>
              <w:bottom w:w="0" w:type="dxa"/>
              <w:right w:w="108" w:type="dxa"/>
            </w:tcMar>
            <w:vAlign w:val="center"/>
            <w:hideMark/>
          </w:tcPr>
          <w:p w:rsidR="004B2116" w:rsidRPr="004B2116" w:rsidRDefault="004B2116" w:rsidP="004B2116">
            <w:pPr>
              <w:keepNext/>
              <w:spacing w:after="0" w:line="240" w:lineRule="auto"/>
              <w:jc w:val="center"/>
              <w:rPr>
                <w:rFonts w:ascii="Times New Roman" w:eastAsia="Times New Roman" w:hAnsi="Times New Roman" w:cs="Times New Roman"/>
                <w:sz w:val="24"/>
                <w:szCs w:val="24"/>
                <w:lang w:val="x-none"/>
              </w:rPr>
            </w:pPr>
            <w:r w:rsidRPr="004B2116">
              <w:rPr>
                <w:rFonts w:ascii="Times New Roman" w:eastAsia="Times New Roman" w:hAnsi="Times New Roman" w:cs="Times New Roman"/>
                <w:sz w:val="24"/>
                <w:szCs w:val="24"/>
                <w:lang w:val="x-none"/>
              </w:rPr>
              <w:t>Доля налоговых и неналоговых доходов в общем объеме доходов</w:t>
            </w:r>
          </w:p>
        </w:tc>
        <w:tc>
          <w:tcPr>
            <w:tcW w:w="1099" w:type="dxa"/>
            <w:tcBorders>
              <w:top w:val="single" w:sz="6" w:space="0" w:color="auto"/>
              <w:left w:val="single" w:sz="6" w:space="0" w:color="auto"/>
              <w:bottom w:val="single" w:sz="4" w:space="0" w:color="auto"/>
              <w:right w:val="single" w:sz="6" w:space="0" w:color="auto"/>
            </w:tcBorders>
            <w:tcMar>
              <w:top w:w="0" w:type="dxa"/>
              <w:left w:w="108" w:type="dxa"/>
              <w:bottom w:w="0" w:type="dxa"/>
              <w:right w:w="108" w:type="dxa"/>
            </w:tcMar>
            <w:vAlign w:val="center"/>
            <w:hideMark/>
          </w:tcPr>
          <w:p w:rsidR="004B2116" w:rsidRPr="004B2116" w:rsidRDefault="004B2116" w:rsidP="004B2116">
            <w:pPr>
              <w:keepNext/>
              <w:spacing w:after="0" w:line="240" w:lineRule="auto"/>
              <w:jc w:val="center"/>
              <w:rPr>
                <w:rFonts w:ascii="Times New Roman" w:eastAsia="Times New Roman" w:hAnsi="Times New Roman" w:cs="Times New Roman"/>
                <w:sz w:val="28"/>
                <w:szCs w:val="24"/>
                <w:lang w:val="x-none"/>
              </w:rPr>
            </w:pPr>
            <w:r w:rsidRPr="004B2116">
              <w:rPr>
                <w:rFonts w:ascii="Times New Roman" w:eastAsia="Times New Roman" w:hAnsi="Times New Roman" w:cs="Times New Roman"/>
                <w:sz w:val="28"/>
                <w:szCs w:val="24"/>
                <w:lang w:val="x-none"/>
              </w:rPr>
              <w:t>%</w:t>
            </w:r>
          </w:p>
        </w:tc>
        <w:tc>
          <w:tcPr>
            <w:tcW w:w="1045" w:type="dxa"/>
            <w:tcBorders>
              <w:top w:val="single" w:sz="6" w:space="0" w:color="auto"/>
              <w:left w:val="single" w:sz="6" w:space="0" w:color="auto"/>
              <w:bottom w:val="single" w:sz="4" w:space="0" w:color="auto"/>
              <w:right w:val="single" w:sz="6" w:space="0" w:color="auto"/>
            </w:tcBorders>
            <w:tcMar>
              <w:top w:w="0" w:type="dxa"/>
              <w:left w:w="108" w:type="dxa"/>
              <w:bottom w:w="0" w:type="dxa"/>
              <w:right w:w="108" w:type="dxa"/>
            </w:tcMar>
            <w:vAlign w:val="center"/>
            <w:hideMark/>
          </w:tcPr>
          <w:p w:rsidR="004B2116" w:rsidRPr="004B2116" w:rsidRDefault="004B2116" w:rsidP="004B2116">
            <w:pPr>
              <w:keepNext/>
              <w:spacing w:after="0" w:line="240" w:lineRule="auto"/>
              <w:jc w:val="center"/>
              <w:rPr>
                <w:rFonts w:ascii="Times New Roman" w:eastAsia="Times New Roman" w:hAnsi="Times New Roman" w:cs="Times New Roman"/>
                <w:sz w:val="28"/>
                <w:szCs w:val="24"/>
                <w:lang w:val="x-none"/>
              </w:rPr>
            </w:pPr>
            <w:r w:rsidRPr="004B2116">
              <w:rPr>
                <w:rFonts w:ascii="Times New Roman" w:eastAsia="Times New Roman" w:hAnsi="Times New Roman" w:cs="Times New Roman"/>
                <w:sz w:val="28"/>
                <w:szCs w:val="24"/>
                <w:lang w:val="x-none"/>
              </w:rPr>
              <w:t>39,56</w:t>
            </w:r>
          </w:p>
        </w:tc>
        <w:tc>
          <w:tcPr>
            <w:tcW w:w="1046" w:type="dxa"/>
            <w:tcBorders>
              <w:top w:val="single" w:sz="6" w:space="0" w:color="auto"/>
              <w:left w:val="single" w:sz="6" w:space="0" w:color="auto"/>
              <w:bottom w:val="single" w:sz="4" w:space="0" w:color="auto"/>
              <w:right w:val="single" w:sz="6" w:space="0" w:color="auto"/>
            </w:tcBorders>
            <w:tcMar>
              <w:top w:w="0" w:type="dxa"/>
              <w:left w:w="108" w:type="dxa"/>
              <w:bottom w:w="0" w:type="dxa"/>
              <w:right w:w="108" w:type="dxa"/>
            </w:tcMar>
            <w:vAlign w:val="center"/>
            <w:hideMark/>
          </w:tcPr>
          <w:p w:rsidR="004B2116" w:rsidRPr="004B2116" w:rsidRDefault="004B2116" w:rsidP="004B2116">
            <w:pPr>
              <w:keepNext/>
              <w:spacing w:after="0" w:line="240" w:lineRule="auto"/>
              <w:jc w:val="center"/>
              <w:rPr>
                <w:rFonts w:ascii="Times New Roman" w:eastAsia="Times New Roman" w:hAnsi="Times New Roman" w:cs="Times New Roman"/>
                <w:sz w:val="28"/>
                <w:szCs w:val="24"/>
                <w:lang w:val="x-none"/>
              </w:rPr>
            </w:pPr>
            <w:r w:rsidRPr="004B2116">
              <w:rPr>
                <w:rFonts w:ascii="Times New Roman" w:eastAsia="Times New Roman" w:hAnsi="Times New Roman" w:cs="Times New Roman"/>
                <w:sz w:val="28"/>
                <w:szCs w:val="24"/>
                <w:lang w:val="x-none"/>
              </w:rPr>
              <w:t>40,18</w:t>
            </w:r>
          </w:p>
        </w:tc>
        <w:tc>
          <w:tcPr>
            <w:tcW w:w="1045" w:type="dxa"/>
            <w:tcBorders>
              <w:top w:val="single" w:sz="6" w:space="0" w:color="auto"/>
              <w:left w:val="single" w:sz="6" w:space="0" w:color="auto"/>
              <w:bottom w:val="single" w:sz="4" w:space="0" w:color="auto"/>
              <w:right w:val="single" w:sz="6" w:space="0" w:color="auto"/>
            </w:tcBorders>
            <w:tcMar>
              <w:top w:w="0" w:type="dxa"/>
              <w:left w:w="108" w:type="dxa"/>
              <w:bottom w:w="0" w:type="dxa"/>
              <w:right w:w="108" w:type="dxa"/>
            </w:tcMar>
            <w:vAlign w:val="center"/>
            <w:hideMark/>
          </w:tcPr>
          <w:p w:rsidR="004B2116" w:rsidRPr="004B2116" w:rsidRDefault="004B2116" w:rsidP="004B2116">
            <w:pPr>
              <w:keepNext/>
              <w:spacing w:after="0" w:line="240" w:lineRule="auto"/>
              <w:jc w:val="center"/>
              <w:rPr>
                <w:rFonts w:ascii="Times New Roman" w:eastAsia="Times New Roman" w:hAnsi="Times New Roman" w:cs="Times New Roman"/>
                <w:sz w:val="28"/>
                <w:szCs w:val="24"/>
                <w:lang w:val="x-none"/>
              </w:rPr>
            </w:pPr>
            <w:r w:rsidRPr="004B2116">
              <w:rPr>
                <w:rFonts w:ascii="Times New Roman" w:eastAsia="Times New Roman" w:hAnsi="Times New Roman" w:cs="Times New Roman"/>
                <w:sz w:val="28"/>
                <w:szCs w:val="24"/>
                <w:lang w:val="x-none"/>
              </w:rPr>
              <w:t>55,96</w:t>
            </w:r>
          </w:p>
        </w:tc>
        <w:tc>
          <w:tcPr>
            <w:tcW w:w="1045" w:type="dxa"/>
            <w:tcBorders>
              <w:top w:val="single" w:sz="6" w:space="0" w:color="auto"/>
              <w:left w:val="single" w:sz="6" w:space="0" w:color="auto"/>
              <w:bottom w:val="single" w:sz="4" w:space="0" w:color="auto"/>
              <w:right w:val="single" w:sz="6" w:space="0" w:color="auto"/>
            </w:tcBorders>
            <w:tcMar>
              <w:top w:w="0" w:type="dxa"/>
              <w:left w:w="108" w:type="dxa"/>
              <w:bottom w:w="0" w:type="dxa"/>
              <w:right w:w="108" w:type="dxa"/>
            </w:tcMar>
            <w:vAlign w:val="center"/>
            <w:hideMark/>
          </w:tcPr>
          <w:p w:rsidR="004B2116" w:rsidRPr="004B2116" w:rsidRDefault="004B2116" w:rsidP="004B2116">
            <w:pPr>
              <w:keepNext/>
              <w:spacing w:after="0" w:line="240" w:lineRule="auto"/>
              <w:jc w:val="center"/>
              <w:rPr>
                <w:rFonts w:ascii="Times New Roman" w:eastAsia="Times New Roman" w:hAnsi="Times New Roman" w:cs="Times New Roman"/>
                <w:sz w:val="28"/>
                <w:szCs w:val="24"/>
                <w:lang w:val="x-none"/>
              </w:rPr>
            </w:pPr>
            <w:r w:rsidRPr="004B2116">
              <w:rPr>
                <w:rFonts w:ascii="Times New Roman" w:eastAsia="Times New Roman" w:hAnsi="Times New Roman" w:cs="Times New Roman"/>
                <w:sz w:val="28"/>
                <w:szCs w:val="24"/>
                <w:lang w:val="x-none"/>
              </w:rPr>
              <w:t>52,82</w:t>
            </w:r>
          </w:p>
        </w:tc>
        <w:tc>
          <w:tcPr>
            <w:tcW w:w="1046" w:type="dxa"/>
            <w:tcBorders>
              <w:top w:val="single" w:sz="6" w:space="0" w:color="auto"/>
              <w:left w:val="single" w:sz="6" w:space="0" w:color="auto"/>
              <w:bottom w:val="single" w:sz="4" w:space="0" w:color="auto"/>
              <w:right w:val="single" w:sz="6" w:space="0" w:color="auto"/>
            </w:tcBorders>
            <w:tcMar>
              <w:top w:w="0" w:type="dxa"/>
              <w:left w:w="108" w:type="dxa"/>
              <w:bottom w:w="0" w:type="dxa"/>
              <w:right w:w="108" w:type="dxa"/>
            </w:tcMar>
            <w:vAlign w:val="center"/>
            <w:hideMark/>
          </w:tcPr>
          <w:p w:rsidR="004B2116" w:rsidRPr="004B2116" w:rsidRDefault="004B2116" w:rsidP="004B2116">
            <w:pPr>
              <w:keepNext/>
              <w:spacing w:after="0" w:line="240" w:lineRule="auto"/>
              <w:jc w:val="center"/>
              <w:rPr>
                <w:rFonts w:ascii="Times New Roman" w:eastAsia="Times New Roman" w:hAnsi="Times New Roman" w:cs="Times New Roman"/>
                <w:sz w:val="28"/>
                <w:szCs w:val="24"/>
                <w:lang w:val="x-none"/>
              </w:rPr>
            </w:pPr>
            <w:r w:rsidRPr="004B2116">
              <w:rPr>
                <w:rFonts w:ascii="Times New Roman" w:eastAsia="Times New Roman" w:hAnsi="Times New Roman" w:cs="Times New Roman"/>
                <w:sz w:val="28"/>
                <w:szCs w:val="24"/>
                <w:lang w:val="x-none"/>
              </w:rPr>
              <w:t>42,54</w:t>
            </w:r>
          </w:p>
        </w:tc>
        <w:tc>
          <w:tcPr>
            <w:tcW w:w="1046" w:type="dxa"/>
            <w:tcBorders>
              <w:top w:val="single" w:sz="6" w:space="0" w:color="auto"/>
              <w:left w:val="single" w:sz="6" w:space="0" w:color="auto"/>
              <w:bottom w:val="single" w:sz="4" w:space="0" w:color="auto"/>
              <w:right w:val="single" w:sz="4" w:space="0" w:color="auto"/>
            </w:tcBorders>
            <w:tcMar>
              <w:top w:w="0" w:type="dxa"/>
              <w:left w:w="108" w:type="dxa"/>
              <w:bottom w:w="0" w:type="dxa"/>
              <w:right w:w="108" w:type="dxa"/>
            </w:tcMar>
            <w:vAlign w:val="center"/>
            <w:hideMark/>
          </w:tcPr>
          <w:p w:rsidR="004B2116" w:rsidRPr="004B2116" w:rsidRDefault="004B2116" w:rsidP="004B2116">
            <w:pPr>
              <w:keepNext/>
              <w:spacing w:before="100" w:beforeAutospacing="1" w:after="0" w:line="240" w:lineRule="auto"/>
              <w:jc w:val="center"/>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44,08</w:t>
            </w:r>
          </w:p>
        </w:tc>
      </w:tr>
    </w:tbl>
    <w:p w:rsidR="004B2116" w:rsidRPr="004B2116" w:rsidRDefault="004B2116" w:rsidP="004B2116">
      <w:pPr>
        <w:spacing w:after="0" w:line="240" w:lineRule="auto"/>
        <w:jc w:val="center"/>
        <w:rPr>
          <w:rFonts w:ascii="Times New Roman" w:eastAsia="Batang" w:hAnsi="Times New Roman" w:cs="Times New Roman"/>
          <w:sz w:val="24"/>
          <w:szCs w:val="24"/>
          <w:lang w:eastAsia="ko-KR"/>
        </w:rPr>
      </w:pPr>
    </w:p>
    <w:p w:rsidR="004B2116" w:rsidRPr="004B2116" w:rsidRDefault="004B2116" w:rsidP="004B2116">
      <w:pPr>
        <w:spacing w:after="0" w:line="240" w:lineRule="auto"/>
        <w:ind w:firstLine="709"/>
        <w:jc w:val="both"/>
        <w:rPr>
          <w:rFonts w:ascii="Times New Roman" w:eastAsia="Batang" w:hAnsi="Times New Roman" w:cs="Times New Roman"/>
          <w:sz w:val="28"/>
          <w:szCs w:val="28"/>
          <w:lang w:eastAsia="ko-KR"/>
        </w:rPr>
      </w:pPr>
      <w:r w:rsidRPr="004B2116">
        <w:rPr>
          <w:rFonts w:ascii="Times New Roman" w:eastAsia="Batang" w:hAnsi="Times New Roman" w:cs="Times New Roman"/>
          <w:sz w:val="28"/>
          <w:szCs w:val="28"/>
          <w:lang w:eastAsia="ko-KR"/>
        </w:rPr>
        <w:t>Расходная часть бюджета в 2015 году снизилась по сравнению с 2014 г. на 3,53% и составила 485,6 млн. рублей.</w:t>
      </w:r>
    </w:p>
    <w:p w:rsidR="004B2116" w:rsidRPr="004B2116" w:rsidRDefault="004B2116" w:rsidP="004B2116">
      <w:pPr>
        <w:spacing w:after="0" w:line="240" w:lineRule="auto"/>
        <w:ind w:firstLine="709"/>
        <w:jc w:val="both"/>
        <w:rPr>
          <w:rFonts w:ascii="Times New Roman" w:eastAsia="Batang" w:hAnsi="Times New Roman" w:cs="Times New Roman"/>
          <w:sz w:val="28"/>
          <w:szCs w:val="28"/>
          <w:lang w:eastAsia="ko-KR"/>
        </w:rPr>
      </w:pPr>
      <w:r w:rsidRPr="004B2116">
        <w:rPr>
          <w:rFonts w:ascii="Times New Roman" w:eastAsia="Batang" w:hAnsi="Times New Roman" w:cs="Times New Roman"/>
          <w:sz w:val="28"/>
          <w:szCs w:val="28"/>
          <w:lang w:eastAsia="ko-KR"/>
        </w:rPr>
        <w:t xml:space="preserve">Расходы социальной сферы в консолидированном бюджете занимают в 2010-2015 годах от 60% до 80%. В расходной части бюджета ежегодно увеличиваются </w:t>
      </w:r>
      <w:r w:rsidRPr="004B2116">
        <w:rPr>
          <w:rFonts w:ascii="Times New Roman" w:eastAsia="Batang" w:hAnsi="Times New Roman" w:cs="Times New Roman"/>
          <w:sz w:val="28"/>
          <w:szCs w:val="28"/>
          <w:lang w:eastAsia="ko-KR"/>
        </w:rPr>
        <w:lastRenderedPageBreak/>
        <w:t>первоочередные и социально значимые расходы, растет социальная направленность бюджета.</w:t>
      </w:r>
    </w:p>
    <w:p w:rsidR="004B2116" w:rsidRPr="004B2116" w:rsidRDefault="004B2116" w:rsidP="004B2116">
      <w:pPr>
        <w:spacing w:after="0" w:line="240" w:lineRule="auto"/>
        <w:ind w:firstLine="709"/>
        <w:jc w:val="both"/>
        <w:rPr>
          <w:rFonts w:ascii="Times New Roman" w:eastAsia="Batang" w:hAnsi="Times New Roman" w:cs="Times New Roman"/>
          <w:sz w:val="28"/>
          <w:szCs w:val="28"/>
          <w:lang w:eastAsia="ko-KR"/>
        </w:rPr>
      </w:pPr>
    </w:p>
    <w:p w:rsidR="004B2116" w:rsidRPr="004B2116" w:rsidRDefault="004B2116" w:rsidP="004B2116">
      <w:pPr>
        <w:keepNext/>
        <w:keepLines/>
        <w:spacing w:after="0" w:line="240" w:lineRule="auto"/>
        <w:ind w:firstLine="567"/>
        <w:jc w:val="center"/>
        <w:rPr>
          <w:rFonts w:ascii="Times New Roman" w:eastAsia="Batang" w:hAnsi="Times New Roman" w:cs="Times New Roman"/>
          <w:b/>
          <w:sz w:val="28"/>
          <w:szCs w:val="28"/>
          <w:lang w:eastAsia="ko-KR"/>
        </w:rPr>
      </w:pPr>
      <w:r w:rsidRPr="004B2116">
        <w:rPr>
          <w:rFonts w:ascii="Times New Roman" w:eastAsia="Batang" w:hAnsi="Times New Roman" w:cs="Times New Roman"/>
          <w:b/>
          <w:sz w:val="28"/>
          <w:szCs w:val="28"/>
          <w:lang w:eastAsia="ko-KR"/>
        </w:rPr>
        <w:t xml:space="preserve">Динамика исполнения консолидированного бюджета </w:t>
      </w:r>
    </w:p>
    <w:p w:rsidR="004B2116" w:rsidRPr="004B2116" w:rsidRDefault="004B2116" w:rsidP="004B2116">
      <w:pPr>
        <w:keepNext/>
        <w:keepLines/>
        <w:spacing w:after="0" w:line="240" w:lineRule="auto"/>
        <w:ind w:firstLine="567"/>
        <w:jc w:val="center"/>
        <w:rPr>
          <w:rFonts w:ascii="Times New Roman" w:eastAsia="Batang" w:hAnsi="Times New Roman" w:cs="Times New Roman"/>
          <w:b/>
          <w:sz w:val="28"/>
          <w:szCs w:val="28"/>
          <w:lang w:eastAsia="ko-KR"/>
        </w:rPr>
      </w:pPr>
      <w:r w:rsidRPr="004B2116">
        <w:rPr>
          <w:rFonts w:ascii="Times New Roman" w:eastAsia="Batang" w:hAnsi="Times New Roman" w:cs="Times New Roman"/>
          <w:b/>
          <w:sz w:val="28"/>
          <w:szCs w:val="28"/>
          <w:lang w:eastAsia="ko-KR"/>
        </w:rPr>
        <w:t xml:space="preserve">по Ютазинскому муниципальному району </w:t>
      </w:r>
    </w:p>
    <w:p w:rsidR="004B2116" w:rsidRPr="004B2116" w:rsidRDefault="004B2116" w:rsidP="004B2116">
      <w:pPr>
        <w:keepNext/>
        <w:keepLines/>
        <w:spacing w:after="0" w:line="240" w:lineRule="auto"/>
        <w:ind w:firstLine="567"/>
        <w:jc w:val="right"/>
        <w:rPr>
          <w:rFonts w:ascii="Times New Roman" w:eastAsia="Batang" w:hAnsi="Times New Roman" w:cs="Times New Roman"/>
          <w:b/>
          <w:sz w:val="28"/>
          <w:szCs w:val="28"/>
          <w:lang w:eastAsia="ko-KR"/>
        </w:rPr>
      </w:pPr>
      <w:proofErr w:type="spellStart"/>
      <w:r w:rsidRPr="004B2116">
        <w:rPr>
          <w:rFonts w:ascii="Times New Roman" w:eastAsia="Batang" w:hAnsi="Times New Roman" w:cs="Times New Roman"/>
          <w:b/>
          <w:sz w:val="28"/>
          <w:szCs w:val="28"/>
          <w:lang w:eastAsia="ko-KR"/>
        </w:rPr>
        <w:t>тыс</w:t>
      </w:r>
      <w:proofErr w:type="gramStart"/>
      <w:r w:rsidRPr="004B2116">
        <w:rPr>
          <w:rFonts w:ascii="Times New Roman" w:eastAsia="Batang" w:hAnsi="Times New Roman" w:cs="Times New Roman"/>
          <w:b/>
          <w:sz w:val="28"/>
          <w:szCs w:val="28"/>
          <w:lang w:eastAsia="ko-KR"/>
        </w:rPr>
        <w:t>.р</w:t>
      </w:r>
      <w:proofErr w:type="gramEnd"/>
      <w:r w:rsidRPr="004B2116">
        <w:rPr>
          <w:rFonts w:ascii="Times New Roman" w:eastAsia="Batang" w:hAnsi="Times New Roman" w:cs="Times New Roman"/>
          <w:b/>
          <w:sz w:val="28"/>
          <w:szCs w:val="28"/>
          <w:lang w:eastAsia="ko-KR"/>
        </w:rPr>
        <w:t>ублей</w:t>
      </w:r>
      <w:proofErr w:type="spellEnd"/>
    </w:p>
    <w:tbl>
      <w:tblPr>
        <w:tblW w:w="5000" w:type="pct"/>
        <w:tblCellMar>
          <w:left w:w="0" w:type="dxa"/>
          <w:right w:w="0" w:type="dxa"/>
        </w:tblCellMar>
        <w:tblLook w:val="0000" w:firstRow="0" w:lastRow="0" w:firstColumn="0" w:lastColumn="0" w:noHBand="0" w:noVBand="0"/>
      </w:tblPr>
      <w:tblGrid>
        <w:gridCol w:w="4710"/>
        <w:gridCol w:w="1101"/>
        <w:gridCol w:w="1101"/>
        <w:gridCol w:w="1101"/>
        <w:gridCol w:w="1101"/>
        <w:gridCol w:w="1101"/>
      </w:tblGrid>
      <w:tr w:rsidR="004B2116" w:rsidRPr="004B2116" w:rsidTr="008A13CF">
        <w:trPr>
          <w:cantSplit/>
          <w:trHeight w:val="368"/>
          <w:tblHeader/>
        </w:trPr>
        <w:tc>
          <w:tcPr>
            <w:tcW w:w="2305" w:type="pct"/>
            <w:tcBorders>
              <w:top w:val="single" w:sz="4" w:space="0" w:color="auto"/>
              <w:left w:val="single" w:sz="4" w:space="0" w:color="auto"/>
              <w:bottom w:val="single" w:sz="4" w:space="0" w:color="auto"/>
              <w:right w:val="single" w:sz="4" w:space="0" w:color="auto"/>
            </w:tcBorders>
          </w:tcPr>
          <w:p w:rsidR="004B2116" w:rsidRPr="004B2116" w:rsidRDefault="004B2116" w:rsidP="004B2116">
            <w:pPr>
              <w:spacing w:after="0" w:line="240" w:lineRule="auto"/>
              <w:jc w:val="center"/>
              <w:rPr>
                <w:rFonts w:ascii="Times New Roman" w:eastAsia="Batang" w:hAnsi="Times New Roman" w:cs="Times New Roman"/>
                <w:b/>
                <w:sz w:val="23"/>
                <w:szCs w:val="23"/>
                <w:lang w:eastAsia="ko-KR"/>
              </w:rPr>
            </w:pPr>
            <w:r w:rsidRPr="004B2116">
              <w:rPr>
                <w:rFonts w:ascii="Times New Roman" w:eastAsia="Batang" w:hAnsi="Times New Roman" w:cs="Times New Roman"/>
                <w:b/>
                <w:sz w:val="23"/>
                <w:szCs w:val="23"/>
                <w:lang w:eastAsia="ko-KR"/>
              </w:rPr>
              <w:t>Наименование показателя</w:t>
            </w:r>
          </w:p>
        </w:tc>
        <w:tc>
          <w:tcPr>
            <w:tcW w:w="539" w:type="pct"/>
            <w:tcBorders>
              <w:top w:val="single" w:sz="4" w:space="0" w:color="auto"/>
              <w:left w:val="single" w:sz="4" w:space="0" w:color="auto"/>
              <w:bottom w:val="single" w:sz="4" w:space="0" w:color="auto"/>
              <w:right w:val="single" w:sz="4" w:space="0" w:color="auto"/>
            </w:tcBorders>
          </w:tcPr>
          <w:p w:rsidR="004B2116" w:rsidRPr="004B2116" w:rsidRDefault="004B2116" w:rsidP="004B2116">
            <w:pPr>
              <w:spacing w:after="0" w:line="240" w:lineRule="auto"/>
              <w:jc w:val="center"/>
              <w:rPr>
                <w:rFonts w:ascii="Times New Roman" w:eastAsia="Batang" w:hAnsi="Times New Roman" w:cs="Times New Roman"/>
                <w:b/>
                <w:sz w:val="20"/>
                <w:szCs w:val="20"/>
                <w:lang w:eastAsia="ko-KR"/>
              </w:rPr>
            </w:pPr>
            <w:r w:rsidRPr="004B2116">
              <w:rPr>
                <w:rFonts w:ascii="Times New Roman" w:eastAsia="Batang" w:hAnsi="Times New Roman" w:cs="Times New Roman"/>
                <w:b/>
                <w:sz w:val="20"/>
                <w:szCs w:val="20"/>
                <w:lang w:eastAsia="ko-KR"/>
              </w:rPr>
              <w:t>2011</w:t>
            </w:r>
          </w:p>
        </w:tc>
        <w:tc>
          <w:tcPr>
            <w:tcW w:w="539" w:type="pct"/>
            <w:tcBorders>
              <w:top w:val="single" w:sz="4" w:space="0" w:color="auto"/>
              <w:left w:val="single" w:sz="4" w:space="0" w:color="auto"/>
              <w:bottom w:val="single" w:sz="4" w:space="0" w:color="auto"/>
              <w:right w:val="single" w:sz="4" w:space="0" w:color="auto"/>
            </w:tcBorders>
          </w:tcPr>
          <w:p w:rsidR="004B2116" w:rsidRPr="004B2116" w:rsidRDefault="004B2116" w:rsidP="004B2116">
            <w:pPr>
              <w:spacing w:after="0" w:line="240" w:lineRule="auto"/>
              <w:jc w:val="center"/>
              <w:rPr>
                <w:rFonts w:ascii="Times New Roman" w:eastAsia="Batang" w:hAnsi="Times New Roman" w:cs="Times New Roman"/>
                <w:b/>
                <w:sz w:val="20"/>
                <w:szCs w:val="20"/>
                <w:lang w:eastAsia="ko-KR"/>
              </w:rPr>
            </w:pPr>
            <w:r w:rsidRPr="004B2116">
              <w:rPr>
                <w:rFonts w:ascii="Times New Roman" w:eastAsia="Batang" w:hAnsi="Times New Roman" w:cs="Times New Roman"/>
                <w:b/>
                <w:sz w:val="20"/>
                <w:szCs w:val="20"/>
                <w:lang w:eastAsia="ko-KR"/>
              </w:rPr>
              <w:t>2012</w:t>
            </w:r>
          </w:p>
        </w:tc>
        <w:tc>
          <w:tcPr>
            <w:tcW w:w="539" w:type="pct"/>
            <w:tcBorders>
              <w:top w:val="single" w:sz="4" w:space="0" w:color="auto"/>
              <w:left w:val="single" w:sz="4" w:space="0" w:color="auto"/>
              <w:bottom w:val="single" w:sz="4" w:space="0" w:color="auto"/>
              <w:right w:val="single" w:sz="4" w:space="0" w:color="auto"/>
            </w:tcBorders>
          </w:tcPr>
          <w:p w:rsidR="004B2116" w:rsidRPr="004B2116" w:rsidRDefault="004B2116" w:rsidP="004B2116">
            <w:pPr>
              <w:spacing w:after="0" w:line="240" w:lineRule="auto"/>
              <w:jc w:val="center"/>
              <w:rPr>
                <w:rFonts w:ascii="Times New Roman" w:eastAsia="Batang" w:hAnsi="Times New Roman" w:cs="Times New Roman"/>
                <w:b/>
                <w:sz w:val="20"/>
                <w:szCs w:val="20"/>
                <w:lang w:eastAsia="ko-KR"/>
              </w:rPr>
            </w:pPr>
            <w:r w:rsidRPr="004B2116">
              <w:rPr>
                <w:rFonts w:ascii="Times New Roman" w:eastAsia="Batang" w:hAnsi="Times New Roman" w:cs="Times New Roman"/>
                <w:b/>
                <w:sz w:val="20"/>
                <w:szCs w:val="20"/>
                <w:lang w:eastAsia="ko-KR"/>
              </w:rPr>
              <w:t>2013</w:t>
            </w:r>
          </w:p>
        </w:tc>
        <w:tc>
          <w:tcPr>
            <w:tcW w:w="539" w:type="pct"/>
            <w:tcBorders>
              <w:top w:val="single" w:sz="4" w:space="0" w:color="auto"/>
              <w:left w:val="single" w:sz="4" w:space="0" w:color="auto"/>
              <w:bottom w:val="single" w:sz="4" w:space="0" w:color="auto"/>
              <w:right w:val="single" w:sz="4" w:space="0" w:color="auto"/>
            </w:tcBorders>
          </w:tcPr>
          <w:p w:rsidR="004B2116" w:rsidRPr="004B2116" w:rsidRDefault="004B2116" w:rsidP="004B2116">
            <w:pPr>
              <w:spacing w:after="0" w:line="240" w:lineRule="auto"/>
              <w:jc w:val="center"/>
              <w:rPr>
                <w:rFonts w:ascii="Times New Roman" w:eastAsia="Batang" w:hAnsi="Times New Roman" w:cs="Times New Roman"/>
                <w:b/>
                <w:sz w:val="20"/>
                <w:szCs w:val="20"/>
                <w:lang w:eastAsia="ko-KR"/>
              </w:rPr>
            </w:pPr>
            <w:r w:rsidRPr="004B2116">
              <w:rPr>
                <w:rFonts w:ascii="Times New Roman" w:eastAsia="Batang" w:hAnsi="Times New Roman" w:cs="Times New Roman"/>
                <w:b/>
                <w:sz w:val="20"/>
                <w:szCs w:val="20"/>
                <w:lang w:eastAsia="ko-KR"/>
              </w:rPr>
              <w:t>2014</w:t>
            </w: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4B2116" w:rsidRPr="004B2116" w:rsidRDefault="004B2116" w:rsidP="004B2116">
            <w:pPr>
              <w:spacing w:after="0" w:line="240" w:lineRule="auto"/>
              <w:jc w:val="center"/>
              <w:rPr>
                <w:rFonts w:ascii="Times New Roman" w:eastAsia="Batang" w:hAnsi="Times New Roman" w:cs="Times New Roman"/>
                <w:b/>
                <w:sz w:val="20"/>
                <w:szCs w:val="20"/>
                <w:lang w:eastAsia="ko-KR"/>
              </w:rPr>
            </w:pPr>
            <w:r w:rsidRPr="004B2116">
              <w:rPr>
                <w:rFonts w:ascii="Times New Roman" w:eastAsia="Batang" w:hAnsi="Times New Roman" w:cs="Times New Roman"/>
                <w:b/>
                <w:sz w:val="20"/>
                <w:szCs w:val="20"/>
                <w:lang w:eastAsia="ko-KR"/>
              </w:rPr>
              <w:t>2015</w:t>
            </w:r>
          </w:p>
        </w:tc>
      </w:tr>
      <w:tr w:rsidR="004B2116" w:rsidRPr="004B2116" w:rsidTr="008A13CF">
        <w:trPr>
          <w:cantSplit/>
          <w:trHeight w:val="20"/>
        </w:trPr>
        <w:tc>
          <w:tcPr>
            <w:tcW w:w="2305" w:type="pct"/>
            <w:tcBorders>
              <w:top w:val="single" w:sz="4" w:space="0" w:color="auto"/>
              <w:left w:val="single" w:sz="4" w:space="0" w:color="auto"/>
              <w:bottom w:val="single" w:sz="4" w:space="0" w:color="auto"/>
              <w:right w:val="single" w:sz="4" w:space="0" w:color="auto"/>
            </w:tcBorders>
            <w:shd w:val="clear" w:color="auto" w:fill="00FFFF"/>
            <w:vAlign w:val="center"/>
          </w:tcPr>
          <w:p w:rsidR="004B2116" w:rsidRPr="004B2116" w:rsidRDefault="004B2116" w:rsidP="004B2116">
            <w:pPr>
              <w:spacing w:after="0" w:line="240" w:lineRule="auto"/>
              <w:rPr>
                <w:rFonts w:ascii="Times New Roman" w:eastAsia="Batang" w:hAnsi="Times New Roman" w:cs="Times New Roman"/>
                <w:b/>
                <w:sz w:val="23"/>
                <w:szCs w:val="23"/>
                <w:lang w:eastAsia="ko-KR"/>
              </w:rPr>
            </w:pPr>
            <w:r w:rsidRPr="004B2116">
              <w:rPr>
                <w:rFonts w:ascii="Times New Roman" w:eastAsia="Batang" w:hAnsi="Times New Roman" w:cs="Times New Roman"/>
                <w:b/>
                <w:sz w:val="23"/>
                <w:szCs w:val="23"/>
                <w:lang w:eastAsia="ko-KR"/>
              </w:rPr>
              <w:t>Доходы местного бюджета</w:t>
            </w:r>
          </w:p>
        </w:tc>
        <w:tc>
          <w:tcPr>
            <w:tcW w:w="539" w:type="pct"/>
            <w:tcBorders>
              <w:top w:val="single" w:sz="4" w:space="0" w:color="auto"/>
              <w:left w:val="nil"/>
              <w:bottom w:val="single" w:sz="4" w:space="0" w:color="auto"/>
              <w:right w:val="single" w:sz="4" w:space="0" w:color="auto"/>
            </w:tcBorders>
            <w:shd w:val="clear" w:color="auto" w:fill="00FFFF"/>
            <w:vAlign w:val="bottom"/>
          </w:tcPr>
          <w:p w:rsidR="004B2116" w:rsidRPr="004B2116" w:rsidRDefault="004B2116" w:rsidP="004B2116">
            <w:pPr>
              <w:spacing w:after="0" w:line="240" w:lineRule="auto"/>
              <w:jc w:val="center"/>
              <w:rPr>
                <w:rFonts w:ascii="Times New Roman" w:eastAsia="Batang" w:hAnsi="Times New Roman" w:cs="Times New Roman"/>
                <w:b/>
                <w:sz w:val="20"/>
                <w:szCs w:val="20"/>
                <w:lang w:eastAsia="ko-KR"/>
              </w:rPr>
            </w:pPr>
            <w:r w:rsidRPr="004B2116">
              <w:rPr>
                <w:rFonts w:ascii="Times New Roman" w:eastAsia="Batang" w:hAnsi="Times New Roman" w:cs="Times New Roman"/>
                <w:b/>
                <w:sz w:val="20"/>
                <w:szCs w:val="20"/>
                <w:lang w:eastAsia="ko-KR"/>
              </w:rPr>
              <w:t>338119,3</w:t>
            </w:r>
          </w:p>
        </w:tc>
        <w:tc>
          <w:tcPr>
            <w:tcW w:w="539" w:type="pct"/>
            <w:tcBorders>
              <w:top w:val="single" w:sz="4" w:space="0" w:color="auto"/>
              <w:left w:val="nil"/>
              <w:bottom w:val="single" w:sz="4" w:space="0" w:color="auto"/>
              <w:right w:val="single" w:sz="4" w:space="0" w:color="auto"/>
            </w:tcBorders>
            <w:shd w:val="clear" w:color="auto" w:fill="00FFFF"/>
            <w:vAlign w:val="bottom"/>
          </w:tcPr>
          <w:p w:rsidR="004B2116" w:rsidRPr="004B2116" w:rsidRDefault="004B2116" w:rsidP="004B2116">
            <w:pPr>
              <w:spacing w:after="0" w:line="240" w:lineRule="auto"/>
              <w:jc w:val="center"/>
              <w:rPr>
                <w:rFonts w:ascii="Times New Roman" w:eastAsia="Batang" w:hAnsi="Times New Roman" w:cs="Times New Roman"/>
                <w:b/>
                <w:sz w:val="20"/>
                <w:szCs w:val="20"/>
                <w:lang w:eastAsia="ko-KR"/>
              </w:rPr>
            </w:pPr>
            <w:r w:rsidRPr="004B2116">
              <w:rPr>
                <w:rFonts w:ascii="Times New Roman" w:eastAsia="Batang" w:hAnsi="Times New Roman" w:cs="Times New Roman"/>
                <w:b/>
                <w:sz w:val="20"/>
                <w:szCs w:val="20"/>
                <w:lang w:eastAsia="ko-KR"/>
              </w:rPr>
              <w:t>365836,2</w:t>
            </w:r>
          </w:p>
        </w:tc>
        <w:tc>
          <w:tcPr>
            <w:tcW w:w="539" w:type="pct"/>
            <w:tcBorders>
              <w:top w:val="single" w:sz="4" w:space="0" w:color="auto"/>
              <w:left w:val="nil"/>
              <w:bottom w:val="single" w:sz="4" w:space="0" w:color="auto"/>
              <w:right w:val="single" w:sz="4" w:space="0" w:color="auto"/>
            </w:tcBorders>
            <w:shd w:val="clear" w:color="auto" w:fill="00FFFF"/>
            <w:vAlign w:val="bottom"/>
          </w:tcPr>
          <w:p w:rsidR="004B2116" w:rsidRPr="004B2116" w:rsidRDefault="004B2116" w:rsidP="004B2116">
            <w:pPr>
              <w:spacing w:after="0" w:line="240" w:lineRule="auto"/>
              <w:jc w:val="center"/>
              <w:rPr>
                <w:rFonts w:ascii="Times New Roman" w:eastAsia="Batang" w:hAnsi="Times New Roman" w:cs="Times New Roman"/>
                <w:b/>
                <w:sz w:val="20"/>
                <w:szCs w:val="20"/>
                <w:lang w:eastAsia="ko-KR"/>
              </w:rPr>
            </w:pPr>
            <w:r w:rsidRPr="004B2116">
              <w:rPr>
                <w:rFonts w:ascii="Times New Roman" w:eastAsia="Batang" w:hAnsi="Times New Roman" w:cs="Times New Roman"/>
                <w:b/>
                <w:sz w:val="20"/>
                <w:szCs w:val="20"/>
                <w:lang w:eastAsia="ko-KR"/>
              </w:rPr>
              <w:t>441452,3</w:t>
            </w:r>
          </w:p>
        </w:tc>
        <w:tc>
          <w:tcPr>
            <w:tcW w:w="539" w:type="pct"/>
            <w:tcBorders>
              <w:top w:val="single" w:sz="4" w:space="0" w:color="auto"/>
              <w:left w:val="nil"/>
              <w:bottom w:val="single" w:sz="4" w:space="0" w:color="auto"/>
              <w:right w:val="single" w:sz="4" w:space="0" w:color="auto"/>
            </w:tcBorders>
            <w:shd w:val="clear" w:color="auto" w:fill="00FFFF"/>
            <w:vAlign w:val="bottom"/>
          </w:tcPr>
          <w:p w:rsidR="004B2116" w:rsidRPr="004B2116" w:rsidRDefault="004B2116" w:rsidP="004B2116">
            <w:pPr>
              <w:spacing w:after="0" w:line="240" w:lineRule="auto"/>
              <w:jc w:val="center"/>
              <w:rPr>
                <w:rFonts w:ascii="Times New Roman" w:eastAsia="Batang" w:hAnsi="Times New Roman" w:cs="Times New Roman"/>
                <w:b/>
                <w:sz w:val="20"/>
                <w:szCs w:val="20"/>
                <w:lang w:eastAsia="ko-KR"/>
              </w:rPr>
            </w:pPr>
            <w:r w:rsidRPr="004B2116">
              <w:rPr>
                <w:rFonts w:ascii="Times New Roman" w:eastAsia="Batang" w:hAnsi="Times New Roman" w:cs="Times New Roman"/>
                <w:b/>
                <w:sz w:val="20"/>
                <w:szCs w:val="20"/>
                <w:lang w:eastAsia="ko-KR"/>
              </w:rPr>
              <w:t>489969,9</w:t>
            </w:r>
          </w:p>
        </w:tc>
        <w:tc>
          <w:tcPr>
            <w:tcW w:w="539" w:type="pct"/>
            <w:tcBorders>
              <w:top w:val="single" w:sz="4" w:space="0" w:color="auto"/>
              <w:left w:val="nil"/>
              <w:bottom w:val="single" w:sz="4" w:space="0" w:color="auto"/>
              <w:right w:val="single" w:sz="4" w:space="0" w:color="auto"/>
            </w:tcBorders>
            <w:shd w:val="clear" w:color="auto" w:fill="00FFFF"/>
            <w:vAlign w:val="bottom"/>
          </w:tcPr>
          <w:p w:rsidR="004B2116" w:rsidRPr="004B2116" w:rsidRDefault="004B2116" w:rsidP="004B2116">
            <w:pPr>
              <w:spacing w:after="0" w:line="240" w:lineRule="auto"/>
              <w:ind w:right="79"/>
              <w:jc w:val="center"/>
              <w:rPr>
                <w:rFonts w:ascii="Times New Roman" w:eastAsia="Calibri" w:hAnsi="Times New Roman" w:cs="Times New Roman"/>
                <w:b/>
                <w:sz w:val="20"/>
                <w:szCs w:val="20"/>
                <w:lang w:eastAsia="en-US"/>
              </w:rPr>
            </w:pPr>
            <w:r w:rsidRPr="004B2116">
              <w:rPr>
                <w:rFonts w:ascii="Times New Roman" w:eastAsia="Calibri" w:hAnsi="Times New Roman" w:cs="Times New Roman"/>
                <w:b/>
                <w:sz w:val="20"/>
                <w:szCs w:val="20"/>
                <w:lang w:eastAsia="en-US"/>
              </w:rPr>
              <w:t>490 620,1</w:t>
            </w:r>
          </w:p>
        </w:tc>
      </w:tr>
      <w:tr w:rsidR="004B2116" w:rsidRPr="004B2116" w:rsidTr="008A13CF">
        <w:trPr>
          <w:cantSplit/>
          <w:trHeight w:val="20"/>
        </w:trPr>
        <w:tc>
          <w:tcPr>
            <w:tcW w:w="2305" w:type="pct"/>
            <w:tcBorders>
              <w:left w:val="single" w:sz="4" w:space="0" w:color="auto"/>
              <w:bottom w:val="single" w:sz="4" w:space="0" w:color="auto"/>
              <w:right w:val="single" w:sz="4" w:space="0" w:color="auto"/>
            </w:tcBorders>
            <w:vAlign w:val="center"/>
          </w:tcPr>
          <w:p w:rsidR="004B2116" w:rsidRPr="004B2116" w:rsidRDefault="004B2116" w:rsidP="004B2116">
            <w:pPr>
              <w:spacing w:after="0" w:line="240" w:lineRule="auto"/>
              <w:ind w:left="168" w:hanging="142"/>
              <w:jc w:val="both"/>
              <w:rPr>
                <w:rFonts w:ascii="Times New Roman" w:eastAsia="Batang" w:hAnsi="Times New Roman" w:cs="Times New Roman"/>
                <w:sz w:val="23"/>
                <w:szCs w:val="23"/>
                <w:lang w:eastAsia="ko-KR"/>
              </w:rPr>
            </w:pPr>
            <w:r w:rsidRPr="004B2116">
              <w:rPr>
                <w:rFonts w:ascii="Times New Roman" w:eastAsia="Batang" w:hAnsi="Times New Roman" w:cs="Times New Roman"/>
                <w:sz w:val="23"/>
                <w:szCs w:val="23"/>
                <w:lang w:eastAsia="ko-KR"/>
              </w:rPr>
              <w:t>Налоговые доходы</w:t>
            </w:r>
          </w:p>
        </w:tc>
        <w:tc>
          <w:tcPr>
            <w:tcW w:w="539" w:type="pct"/>
            <w:tcBorders>
              <w:left w:val="nil"/>
              <w:bottom w:val="single" w:sz="4" w:space="0" w:color="auto"/>
              <w:right w:val="single" w:sz="4" w:space="0" w:color="auto"/>
            </w:tcBorders>
            <w:vAlign w:val="bottom"/>
          </w:tcPr>
          <w:p w:rsidR="004B2116" w:rsidRPr="004B2116" w:rsidRDefault="004B2116" w:rsidP="004B2116">
            <w:pPr>
              <w:spacing w:after="0" w:line="240" w:lineRule="auto"/>
              <w:jc w:val="center"/>
              <w:rPr>
                <w:rFonts w:ascii="Times New Roman" w:eastAsia="Batang" w:hAnsi="Times New Roman" w:cs="Times New Roman"/>
                <w:sz w:val="20"/>
                <w:szCs w:val="20"/>
                <w:lang w:eastAsia="ko-KR"/>
              </w:rPr>
            </w:pPr>
            <w:r w:rsidRPr="004B2116">
              <w:rPr>
                <w:rFonts w:ascii="Times New Roman" w:eastAsia="Batang" w:hAnsi="Times New Roman" w:cs="Times New Roman"/>
                <w:sz w:val="20"/>
                <w:szCs w:val="20"/>
                <w:lang w:eastAsia="ko-KR"/>
              </w:rPr>
              <w:t>109170,4</w:t>
            </w:r>
          </w:p>
        </w:tc>
        <w:tc>
          <w:tcPr>
            <w:tcW w:w="539" w:type="pct"/>
            <w:tcBorders>
              <w:top w:val="single" w:sz="4" w:space="0" w:color="auto"/>
              <w:left w:val="nil"/>
              <w:bottom w:val="single" w:sz="4" w:space="0" w:color="auto"/>
              <w:right w:val="single" w:sz="4" w:space="0" w:color="auto"/>
            </w:tcBorders>
            <w:shd w:val="clear" w:color="auto" w:fill="FFFFFF"/>
            <w:vAlign w:val="bottom"/>
          </w:tcPr>
          <w:p w:rsidR="004B2116" w:rsidRPr="004B2116" w:rsidRDefault="004B2116" w:rsidP="004B2116">
            <w:pPr>
              <w:spacing w:after="0" w:line="240" w:lineRule="auto"/>
              <w:jc w:val="center"/>
              <w:rPr>
                <w:rFonts w:ascii="Times New Roman" w:eastAsia="Batang" w:hAnsi="Times New Roman" w:cs="Times New Roman"/>
                <w:sz w:val="20"/>
                <w:szCs w:val="20"/>
                <w:lang w:eastAsia="ko-KR"/>
              </w:rPr>
            </w:pPr>
            <w:r w:rsidRPr="004B2116">
              <w:rPr>
                <w:rFonts w:ascii="Times New Roman" w:eastAsia="Batang" w:hAnsi="Times New Roman" w:cs="Times New Roman"/>
                <w:sz w:val="20"/>
                <w:szCs w:val="20"/>
                <w:lang w:eastAsia="ko-KR"/>
              </w:rPr>
              <w:t>181035,1</w:t>
            </w:r>
          </w:p>
        </w:tc>
        <w:tc>
          <w:tcPr>
            <w:tcW w:w="539" w:type="pct"/>
            <w:tcBorders>
              <w:top w:val="single" w:sz="4" w:space="0" w:color="auto"/>
              <w:left w:val="nil"/>
              <w:bottom w:val="single" w:sz="4" w:space="0" w:color="auto"/>
              <w:right w:val="single" w:sz="4" w:space="0" w:color="auto"/>
            </w:tcBorders>
            <w:shd w:val="clear" w:color="auto" w:fill="FFFFFF"/>
            <w:vAlign w:val="bottom"/>
          </w:tcPr>
          <w:p w:rsidR="004B2116" w:rsidRPr="004B2116" w:rsidRDefault="004B2116" w:rsidP="004B2116">
            <w:pPr>
              <w:spacing w:after="0" w:line="240" w:lineRule="auto"/>
              <w:jc w:val="center"/>
              <w:rPr>
                <w:rFonts w:ascii="Times New Roman" w:eastAsia="Batang" w:hAnsi="Times New Roman" w:cs="Times New Roman"/>
                <w:sz w:val="20"/>
                <w:szCs w:val="20"/>
                <w:lang w:eastAsia="ko-KR"/>
              </w:rPr>
            </w:pPr>
            <w:r w:rsidRPr="004B2116">
              <w:rPr>
                <w:rFonts w:ascii="Times New Roman" w:eastAsia="Batang" w:hAnsi="Times New Roman" w:cs="Times New Roman"/>
                <w:sz w:val="20"/>
                <w:szCs w:val="20"/>
                <w:lang w:eastAsia="ko-KR"/>
              </w:rPr>
              <w:t>203068,1</w:t>
            </w:r>
          </w:p>
        </w:tc>
        <w:tc>
          <w:tcPr>
            <w:tcW w:w="539" w:type="pct"/>
            <w:tcBorders>
              <w:top w:val="single" w:sz="4" w:space="0" w:color="auto"/>
              <w:left w:val="nil"/>
              <w:bottom w:val="single" w:sz="4" w:space="0" w:color="auto"/>
              <w:right w:val="single" w:sz="4" w:space="0" w:color="auto"/>
            </w:tcBorders>
            <w:shd w:val="clear" w:color="auto" w:fill="FFFFFF"/>
            <w:vAlign w:val="bottom"/>
          </w:tcPr>
          <w:p w:rsidR="004B2116" w:rsidRPr="004B2116" w:rsidRDefault="004B2116" w:rsidP="004B2116">
            <w:pPr>
              <w:spacing w:after="0" w:line="240" w:lineRule="auto"/>
              <w:jc w:val="center"/>
              <w:rPr>
                <w:rFonts w:ascii="Times New Roman" w:eastAsia="Batang" w:hAnsi="Times New Roman" w:cs="Times New Roman"/>
                <w:sz w:val="20"/>
                <w:szCs w:val="20"/>
                <w:lang w:eastAsia="ko-KR"/>
              </w:rPr>
            </w:pPr>
            <w:r w:rsidRPr="004B2116">
              <w:rPr>
                <w:rFonts w:ascii="Times New Roman" w:eastAsia="Batang" w:hAnsi="Times New Roman" w:cs="Times New Roman"/>
                <w:sz w:val="20"/>
                <w:szCs w:val="20"/>
                <w:lang w:eastAsia="ko-KR"/>
              </w:rPr>
              <w:t>178106,5</w:t>
            </w:r>
          </w:p>
        </w:tc>
        <w:tc>
          <w:tcPr>
            <w:tcW w:w="539" w:type="pct"/>
            <w:tcBorders>
              <w:top w:val="single" w:sz="4" w:space="0" w:color="auto"/>
              <w:left w:val="nil"/>
              <w:bottom w:val="single" w:sz="4" w:space="0" w:color="auto"/>
              <w:right w:val="single" w:sz="4" w:space="0" w:color="auto"/>
            </w:tcBorders>
            <w:shd w:val="clear" w:color="auto" w:fill="auto"/>
            <w:vAlign w:val="bottom"/>
          </w:tcPr>
          <w:p w:rsidR="004B2116" w:rsidRPr="004B2116" w:rsidRDefault="004B2116" w:rsidP="004B2116">
            <w:pPr>
              <w:spacing w:after="0" w:line="240" w:lineRule="auto"/>
              <w:ind w:right="79"/>
              <w:jc w:val="center"/>
              <w:rPr>
                <w:rFonts w:ascii="Times New Roman" w:eastAsia="Calibri" w:hAnsi="Times New Roman" w:cs="Times New Roman"/>
                <w:sz w:val="20"/>
                <w:szCs w:val="20"/>
                <w:lang w:eastAsia="en-US"/>
              </w:rPr>
            </w:pPr>
            <w:r w:rsidRPr="004B2116">
              <w:rPr>
                <w:rFonts w:ascii="Times New Roman" w:eastAsia="Calibri" w:hAnsi="Times New Roman" w:cs="Times New Roman"/>
                <w:sz w:val="20"/>
                <w:szCs w:val="20"/>
                <w:lang w:eastAsia="en-US"/>
              </w:rPr>
              <w:t>181 829,1</w:t>
            </w:r>
          </w:p>
        </w:tc>
      </w:tr>
      <w:tr w:rsidR="004B2116" w:rsidRPr="004B2116" w:rsidTr="008A13CF">
        <w:trPr>
          <w:cantSplit/>
          <w:trHeight w:val="20"/>
        </w:trPr>
        <w:tc>
          <w:tcPr>
            <w:tcW w:w="2305" w:type="pct"/>
            <w:tcBorders>
              <w:left w:val="single" w:sz="4" w:space="0" w:color="auto"/>
              <w:bottom w:val="single" w:sz="4" w:space="0" w:color="auto"/>
              <w:right w:val="single" w:sz="4" w:space="0" w:color="auto"/>
            </w:tcBorders>
            <w:vAlign w:val="center"/>
          </w:tcPr>
          <w:p w:rsidR="004B2116" w:rsidRPr="004B2116" w:rsidRDefault="004B2116" w:rsidP="004B2116">
            <w:pPr>
              <w:spacing w:after="0" w:line="240" w:lineRule="auto"/>
              <w:ind w:left="360" w:hanging="334"/>
              <w:jc w:val="both"/>
              <w:rPr>
                <w:rFonts w:ascii="Times New Roman" w:eastAsia="Batang" w:hAnsi="Times New Roman" w:cs="Times New Roman"/>
                <w:sz w:val="23"/>
                <w:szCs w:val="23"/>
                <w:lang w:eastAsia="ko-KR"/>
              </w:rPr>
            </w:pPr>
            <w:r w:rsidRPr="004B2116">
              <w:rPr>
                <w:rFonts w:ascii="Times New Roman" w:eastAsia="Batang" w:hAnsi="Times New Roman" w:cs="Times New Roman"/>
                <w:sz w:val="23"/>
                <w:szCs w:val="23"/>
                <w:lang w:eastAsia="ko-KR"/>
              </w:rPr>
              <w:t>налог на доходы физических лиц</w:t>
            </w:r>
          </w:p>
        </w:tc>
        <w:tc>
          <w:tcPr>
            <w:tcW w:w="539" w:type="pct"/>
            <w:tcBorders>
              <w:left w:val="nil"/>
              <w:bottom w:val="single" w:sz="4" w:space="0" w:color="auto"/>
              <w:right w:val="single" w:sz="4" w:space="0" w:color="auto"/>
            </w:tcBorders>
            <w:vAlign w:val="bottom"/>
          </w:tcPr>
          <w:p w:rsidR="004B2116" w:rsidRPr="004B2116" w:rsidRDefault="004B2116" w:rsidP="004B2116">
            <w:pPr>
              <w:spacing w:after="0" w:line="240" w:lineRule="auto"/>
              <w:jc w:val="center"/>
              <w:rPr>
                <w:rFonts w:ascii="Times New Roman" w:eastAsia="Batang" w:hAnsi="Times New Roman" w:cs="Times New Roman"/>
                <w:sz w:val="20"/>
                <w:szCs w:val="20"/>
                <w:lang w:eastAsia="ko-KR"/>
              </w:rPr>
            </w:pPr>
            <w:r w:rsidRPr="004B2116">
              <w:rPr>
                <w:rFonts w:ascii="Times New Roman" w:eastAsia="Batang" w:hAnsi="Times New Roman" w:cs="Times New Roman"/>
                <w:sz w:val="20"/>
                <w:szCs w:val="20"/>
                <w:lang w:eastAsia="ko-KR"/>
              </w:rPr>
              <w:t>85939,3</w:t>
            </w:r>
          </w:p>
        </w:tc>
        <w:tc>
          <w:tcPr>
            <w:tcW w:w="539" w:type="pct"/>
            <w:tcBorders>
              <w:top w:val="single" w:sz="4" w:space="0" w:color="auto"/>
              <w:left w:val="nil"/>
              <w:bottom w:val="single" w:sz="4" w:space="0" w:color="auto"/>
              <w:right w:val="single" w:sz="4" w:space="0" w:color="auto"/>
            </w:tcBorders>
            <w:shd w:val="clear" w:color="auto" w:fill="FFFFFF"/>
            <w:vAlign w:val="bottom"/>
          </w:tcPr>
          <w:p w:rsidR="004B2116" w:rsidRPr="004B2116" w:rsidRDefault="004B2116" w:rsidP="004B2116">
            <w:pPr>
              <w:spacing w:after="0" w:line="240" w:lineRule="auto"/>
              <w:jc w:val="center"/>
              <w:rPr>
                <w:rFonts w:ascii="Times New Roman" w:eastAsia="Batang" w:hAnsi="Times New Roman" w:cs="Times New Roman"/>
                <w:sz w:val="20"/>
                <w:szCs w:val="20"/>
                <w:lang w:eastAsia="ko-KR"/>
              </w:rPr>
            </w:pPr>
            <w:r w:rsidRPr="004B2116">
              <w:rPr>
                <w:rFonts w:ascii="Times New Roman" w:eastAsia="Batang" w:hAnsi="Times New Roman" w:cs="Times New Roman"/>
                <w:sz w:val="20"/>
                <w:szCs w:val="20"/>
                <w:lang w:eastAsia="ko-KR"/>
              </w:rPr>
              <w:t>158289,5</w:t>
            </w:r>
          </w:p>
        </w:tc>
        <w:tc>
          <w:tcPr>
            <w:tcW w:w="539" w:type="pct"/>
            <w:tcBorders>
              <w:top w:val="single" w:sz="4" w:space="0" w:color="auto"/>
              <w:left w:val="nil"/>
              <w:bottom w:val="single" w:sz="4" w:space="0" w:color="auto"/>
              <w:right w:val="single" w:sz="4" w:space="0" w:color="auto"/>
            </w:tcBorders>
            <w:shd w:val="clear" w:color="auto" w:fill="FFFFFF"/>
            <w:vAlign w:val="bottom"/>
          </w:tcPr>
          <w:p w:rsidR="004B2116" w:rsidRPr="004B2116" w:rsidRDefault="004B2116" w:rsidP="004B2116">
            <w:pPr>
              <w:spacing w:after="0" w:line="240" w:lineRule="auto"/>
              <w:jc w:val="center"/>
              <w:rPr>
                <w:rFonts w:ascii="Times New Roman" w:eastAsia="Batang" w:hAnsi="Times New Roman" w:cs="Times New Roman"/>
                <w:sz w:val="20"/>
                <w:szCs w:val="20"/>
                <w:lang w:eastAsia="ko-KR"/>
              </w:rPr>
            </w:pPr>
            <w:r w:rsidRPr="004B2116">
              <w:rPr>
                <w:rFonts w:ascii="Times New Roman" w:eastAsia="Batang" w:hAnsi="Times New Roman" w:cs="Times New Roman"/>
                <w:sz w:val="20"/>
                <w:szCs w:val="20"/>
                <w:lang w:eastAsia="ko-KR"/>
              </w:rPr>
              <w:t>177455,4</w:t>
            </w:r>
          </w:p>
        </w:tc>
        <w:tc>
          <w:tcPr>
            <w:tcW w:w="539" w:type="pct"/>
            <w:tcBorders>
              <w:top w:val="single" w:sz="4" w:space="0" w:color="auto"/>
              <w:left w:val="nil"/>
              <w:bottom w:val="single" w:sz="4" w:space="0" w:color="auto"/>
              <w:right w:val="single" w:sz="4" w:space="0" w:color="auto"/>
            </w:tcBorders>
            <w:shd w:val="clear" w:color="auto" w:fill="FFFFFF"/>
            <w:vAlign w:val="bottom"/>
          </w:tcPr>
          <w:p w:rsidR="004B2116" w:rsidRPr="004B2116" w:rsidRDefault="004B2116" w:rsidP="004B2116">
            <w:pPr>
              <w:spacing w:after="0" w:line="240" w:lineRule="auto"/>
              <w:jc w:val="center"/>
              <w:rPr>
                <w:rFonts w:ascii="Times New Roman" w:eastAsia="Batang" w:hAnsi="Times New Roman" w:cs="Times New Roman"/>
                <w:sz w:val="20"/>
                <w:szCs w:val="20"/>
                <w:lang w:eastAsia="ko-KR"/>
              </w:rPr>
            </w:pPr>
            <w:r w:rsidRPr="004B2116">
              <w:rPr>
                <w:rFonts w:ascii="Times New Roman" w:eastAsia="Batang" w:hAnsi="Times New Roman" w:cs="Times New Roman"/>
                <w:sz w:val="20"/>
                <w:szCs w:val="20"/>
                <w:lang w:eastAsia="ko-KR"/>
              </w:rPr>
              <w:t>142709,3</w:t>
            </w:r>
          </w:p>
        </w:tc>
        <w:tc>
          <w:tcPr>
            <w:tcW w:w="539" w:type="pct"/>
            <w:tcBorders>
              <w:top w:val="single" w:sz="4" w:space="0" w:color="auto"/>
              <w:left w:val="nil"/>
              <w:bottom w:val="single" w:sz="4" w:space="0" w:color="auto"/>
              <w:right w:val="single" w:sz="4" w:space="0" w:color="auto"/>
            </w:tcBorders>
            <w:shd w:val="clear" w:color="auto" w:fill="auto"/>
            <w:vAlign w:val="bottom"/>
          </w:tcPr>
          <w:p w:rsidR="004B2116" w:rsidRPr="004B2116" w:rsidRDefault="004B2116" w:rsidP="004B2116">
            <w:pPr>
              <w:spacing w:after="0" w:line="240" w:lineRule="auto"/>
              <w:ind w:right="79"/>
              <w:jc w:val="center"/>
              <w:rPr>
                <w:rFonts w:ascii="Times New Roman" w:eastAsia="Calibri" w:hAnsi="Times New Roman" w:cs="Times New Roman"/>
                <w:sz w:val="20"/>
                <w:szCs w:val="20"/>
                <w:lang w:eastAsia="en-US"/>
              </w:rPr>
            </w:pPr>
            <w:r w:rsidRPr="004B2116">
              <w:rPr>
                <w:rFonts w:ascii="Times New Roman" w:eastAsia="Calibri" w:hAnsi="Times New Roman" w:cs="Times New Roman"/>
                <w:sz w:val="20"/>
                <w:szCs w:val="20"/>
                <w:lang w:eastAsia="en-US"/>
              </w:rPr>
              <w:t>133 751,9</w:t>
            </w:r>
          </w:p>
        </w:tc>
      </w:tr>
      <w:tr w:rsidR="004B2116" w:rsidRPr="004B2116" w:rsidTr="008A13CF">
        <w:trPr>
          <w:cantSplit/>
          <w:trHeight w:val="20"/>
        </w:trPr>
        <w:tc>
          <w:tcPr>
            <w:tcW w:w="2305" w:type="pct"/>
            <w:tcBorders>
              <w:left w:val="single" w:sz="4" w:space="0" w:color="auto"/>
              <w:bottom w:val="single" w:sz="4" w:space="0" w:color="auto"/>
              <w:right w:val="single" w:sz="4" w:space="0" w:color="auto"/>
            </w:tcBorders>
            <w:vAlign w:val="center"/>
          </w:tcPr>
          <w:p w:rsidR="004B2116" w:rsidRPr="004B2116" w:rsidRDefault="004B2116" w:rsidP="004B2116">
            <w:pPr>
              <w:spacing w:after="0" w:line="240" w:lineRule="auto"/>
              <w:ind w:left="386" w:hanging="360"/>
              <w:jc w:val="both"/>
              <w:rPr>
                <w:rFonts w:ascii="Times New Roman" w:eastAsia="Batang" w:hAnsi="Times New Roman" w:cs="Times New Roman"/>
                <w:sz w:val="23"/>
                <w:szCs w:val="23"/>
                <w:lang w:eastAsia="ko-KR"/>
              </w:rPr>
            </w:pPr>
            <w:r w:rsidRPr="004B2116">
              <w:rPr>
                <w:rFonts w:ascii="Times New Roman" w:eastAsia="Batang" w:hAnsi="Times New Roman" w:cs="Times New Roman"/>
                <w:sz w:val="23"/>
                <w:szCs w:val="23"/>
                <w:lang w:eastAsia="ko-KR"/>
              </w:rPr>
              <w:t>единый налог на вмененный доход</w:t>
            </w:r>
          </w:p>
          <w:p w:rsidR="004B2116" w:rsidRPr="004B2116" w:rsidRDefault="004B2116" w:rsidP="004B2116">
            <w:pPr>
              <w:spacing w:after="0" w:line="240" w:lineRule="auto"/>
              <w:ind w:left="386" w:hanging="360"/>
              <w:jc w:val="both"/>
              <w:rPr>
                <w:rFonts w:ascii="Times New Roman" w:eastAsia="Batang" w:hAnsi="Times New Roman" w:cs="Times New Roman"/>
                <w:sz w:val="23"/>
                <w:szCs w:val="23"/>
                <w:lang w:eastAsia="ko-KR"/>
              </w:rPr>
            </w:pPr>
            <w:r w:rsidRPr="004B2116">
              <w:rPr>
                <w:rFonts w:ascii="Times New Roman" w:eastAsia="Batang" w:hAnsi="Times New Roman" w:cs="Times New Roman"/>
                <w:sz w:val="23"/>
                <w:szCs w:val="23"/>
                <w:lang w:eastAsia="ko-KR"/>
              </w:rPr>
              <w:t>для отдельных видов деятельности</w:t>
            </w:r>
          </w:p>
        </w:tc>
        <w:tc>
          <w:tcPr>
            <w:tcW w:w="539" w:type="pct"/>
            <w:tcBorders>
              <w:left w:val="nil"/>
              <w:bottom w:val="single" w:sz="4" w:space="0" w:color="auto"/>
              <w:right w:val="single" w:sz="4" w:space="0" w:color="auto"/>
            </w:tcBorders>
            <w:vAlign w:val="bottom"/>
          </w:tcPr>
          <w:p w:rsidR="004B2116" w:rsidRPr="004B2116" w:rsidRDefault="004B2116" w:rsidP="004B2116">
            <w:pPr>
              <w:spacing w:after="0" w:line="240" w:lineRule="auto"/>
              <w:jc w:val="center"/>
              <w:rPr>
                <w:rFonts w:ascii="Times New Roman" w:eastAsia="Batang" w:hAnsi="Times New Roman" w:cs="Times New Roman"/>
                <w:sz w:val="20"/>
                <w:szCs w:val="20"/>
                <w:lang w:eastAsia="ko-KR"/>
              </w:rPr>
            </w:pPr>
            <w:r w:rsidRPr="004B2116">
              <w:rPr>
                <w:rFonts w:ascii="Times New Roman" w:eastAsia="Batang" w:hAnsi="Times New Roman" w:cs="Times New Roman"/>
                <w:sz w:val="20"/>
                <w:szCs w:val="20"/>
                <w:lang w:eastAsia="ko-KR"/>
              </w:rPr>
              <w:t>7671,0</w:t>
            </w:r>
          </w:p>
        </w:tc>
        <w:tc>
          <w:tcPr>
            <w:tcW w:w="539" w:type="pct"/>
            <w:tcBorders>
              <w:top w:val="single" w:sz="4" w:space="0" w:color="auto"/>
              <w:left w:val="nil"/>
              <w:bottom w:val="single" w:sz="4" w:space="0" w:color="auto"/>
              <w:right w:val="single" w:sz="4" w:space="0" w:color="auto"/>
            </w:tcBorders>
            <w:shd w:val="clear" w:color="auto" w:fill="FFFFFF"/>
            <w:vAlign w:val="bottom"/>
          </w:tcPr>
          <w:p w:rsidR="004B2116" w:rsidRPr="004B2116" w:rsidRDefault="004B2116" w:rsidP="004B2116">
            <w:pPr>
              <w:spacing w:after="0" w:line="240" w:lineRule="auto"/>
              <w:jc w:val="center"/>
              <w:rPr>
                <w:rFonts w:ascii="Times New Roman" w:eastAsia="Batang" w:hAnsi="Times New Roman" w:cs="Times New Roman"/>
                <w:sz w:val="20"/>
                <w:szCs w:val="20"/>
                <w:lang w:eastAsia="ko-KR"/>
              </w:rPr>
            </w:pPr>
            <w:r w:rsidRPr="004B2116">
              <w:rPr>
                <w:rFonts w:ascii="Times New Roman" w:eastAsia="Batang" w:hAnsi="Times New Roman" w:cs="Times New Roman"/>
                <w:sz w:val="20"/>
                <w:szCs w:val="20"/>
                <w:lang w:eastAsia="ko-KR"/>
              </w:rPr>
              <w:t>6860,4</w:t>
            </w:r>
          </w:p>
        </w:tc>
        <w:tc>
          <w:tcPr>
            <w:tcW w:w="539" w:type="pct"/>
            <w:tcBorders>
              <w:top w:val="single" w:sz="4" w:space="0" w:color="auto"/>
              <w:left w:val="nil"/>
              <w:bottom w:val="single" w:sz="4" w:space="0" w:color="auto"/>
              <w:right w:val="single" w:sz="4" w:space="0" w:color="auto"/>
            </w:tcBorders>
            <w:shd w:val="clear" w:color="auto" w:fill="FFFFFF"/>
            <w:vAlign w:val="bottom"/>
          </w:tcPr>
          <w:p w:rsidR="004B2116" w:rsidRPr="004B2116" w:rsidRDefault="004B2116" w:rsidP="004B2116">
            <w:pPr>
              <w:spacing w:after="0" w:line="240" w:lineRule="auto"/>
              <w:jc w:val="center"/>
              <w:rPr>
                <w:rFonts w:ascii="Times New Roman" w:eastAsia="Batang" w:hAnsi="Times New Roman" w:cs="Times New Roman"/>
                <w:sz w:val="20"/>
                <w:szCs w:val="20"/>
                <w:lang w:eastAsia="ko-KR"/>
              </w:rPr>
            </w:pPr>
            <w:r w:rsidRPr="004B2116">
              <w:rPr>
                <w:rFonts w:ascii="Times New Roman" w:eastAsia="Batang" w:hAnsi="Times New Roman" w:cs="Times New Roman"/>
                <w:sz w:val="20"/>
                <w:szCs w:val="20"/>
                <w:lang w:eastAsia="ko-KR"/>
              </w:rPr>
              <w:t>7299,9</w:t>
            </w:r>
          </w:p>
        </w:tc>
        <w:tc>
          <w:tcPr>
            <w:tcW w:w="539" w:type="pct"/>
            <w:tcBorders>
              <w:top w:val="single" w:sz="4" w:space="0" w:color="auto"/>
              <w:left w:val="nil"/>
              <w:bottom w:val="single" w:sz="4" w:space="0" w:color="auto"/>
              <w:right w:val="single" w:sz="4" w:space="0" w:color="auto"/>
            </w:tcBorders>
            <w:shd w:val="clear" w:color="auto" w:fill="FFFFFF"/>
            <w:vAlign w:val="bottom"/>
          </w:tcPr>
          <w:p w:rsidR="004B2116" w:rsidRPr="004B2116" w:rsidRDefault="004B2116" w:rsidP="004B2116">
            <w:pPr>
              <w:spacing w:after="0" w:line="240" w:lineRule="auto"/>
              <w:jc w:val="center"/>
              <w:rPr>
                <w:rFonts w:ascii="Times New Roman" w:eastAsia="Batang" w:hAnsi="Times New Roman" w:cs="Times New Roman"/>
                <w:sz w:val="20"/>
                <w:szCs w:val="20"/>
                <w:lang w:eastAsia="ko-KR"/>
              </w:rPr>
            </w:pPr>
            <w:r w:rsidRPr="004B2116">
              <w:rPr>
                <w:rFonts w:ascii="Times New Roman" w:eastAsia="Batang" w:hAnsi="Times New Roman" w:cs="Times New Roman"/>
                <w:sz w:val="20"/>
                <w:szCs w:val="20"/>
                <w:lang w:eastAsia="ko-KR"/>
              </w:rPr>
              <w:t>8190,7</w:t>
            </w:r>
          </w:p>
        </w:tc>
        <w:tc>
          <w:tcPr>
            <w:tcW w:w="539" w:type="pct"/>
            <w:tcBorders>
              <w:top w:val="single" w:sz="4" w:space="0" w:color="auto"/>
              <w:left w:val="nil"/>
              <w:bottom w:val="single" w:sz="4" w:space="0" w:color="auto"/>
              <w:right w:val="single" w:sz="4" w:space="0" w:color="auto"/>
            </w:tcBorders>
            <w:shd w:val="clear" w:color="auto" w:fill="auto"/>
            <w:vAlign w:val="bottom"/>
          </w:tcPr>
          <w:p w:rsidR="004B2116" w:rsidRPr="004B2116" w:rsidRDefault="004B2116" w:rsidP="004B2116">
            <w:pPr>
              <w:tabs>
                <w:tab w:val="left" w:pos="210"/>
              </w:tabs>
              <w:spacing w:after="0" w:line="240" w:lineRule="auto"/>
              <w:ind w:right="79"/>
              <w:jc w:val="center"/>
              <w:rPr>
                <w:rFonts w:ascii="Times New Roman" w:eastAsia="Calibri" w:hAnsi="Times New Roman" w:cs="Times New Roman"/>
                <w:sz w:val="20"/>
                <w:szCs w:val="20"/>
                <w:lang w:eastAsia="en-US"/>
              </w:rPr>
            </w:pPr>
            <w:r w:rsidRPr="004B2116">
              <w:rPr>
                <w:rFonts w:ascii="Times New Roman" w:eastAsia="Calibri" w:hAnsi="Times New Roman" w:cs="Times New Roman"/>
                <w:sz w:val="20"/>
                <w:szCs w:val="20"/>
                <w:lang w:eastAsia="en-US"/>
              </w:rPr>
              <w:t>8 702,3</w:t>
            </w:r>
          </w:p>
        </w:tc>
      </w:tr>
      <w:tr w:rsidR="004B2116" w:rsidRPr="004B2116" w:rsidTr="008A13CF">
        <w:trPr>
          <w:cantSplit/>
          <w:trHeight w:val="20"/>
        </w:trPr>
        <w:tc>
          <w:tcPr>
            <w:tcW w:w="2305" w:type="pct"/>
            <w:tcBorders>
              <w:left w:val="single" w:sz="4" w:space="0" w:color="auto"/>
              <w:bottom w:val="single" w:sz="4" w:space="0" w:color="auto"/>
              <w:right w:val="single" w:sz="4" w:space="0" w:color="auto"/>
            </w:tcBorders>
            <w:vAlign w:val="center"/>
          </w:tcPr>
          <w:p w:rsidR="004B2116" w:rsidRPr="004B2116" w:rsidRDefault="004B2116" w:rsidP="004B2116">
            <w:pPr>
              <w:spacing w:after="0" w:line="240" w:lineRule="auto"/>
              <w:ind w:left="310" w:hanging="284"/>
              <w:rPr>
                <w:rFonts w:ascii="Times New Roman" w:eastAsia="Batang" w:hAnsi="Times New Roman" w:cs="Times New Roman"/>
                <w:sz w:val="23"/>
                <w:szCs w:val="23"/>
                <w:lang w:eastAsia="ko-KR"/>
              </w:rPr>
            </w:pPr>
            <w:r w:rsidRPr="004B2116">
              <w:rPr>
                <w:rFonts w:ascii="Times New Roman" w:eastAsia="Batang" w:hAnsi="Times New Roman" w:cs="Times New Roman"/>
                <w:sz w:val="23"/>
                <w:szCs w:val="23"/>
                <w:lang w:eastAsia="ko-KR"/>
              </w:rPr>
              <w:t>Упрощенная система налогообложения</w:t>
            </w:r>
          </w:p>
        </w:tc>
        <w:tc>
          <w:tcPr>
            <w:tcW w:w="539" w:type="pct"/>
            <w:tcBorders>
              <w:left w:val="nil"/>
              <w:bottom w:val="single" w:sz="4" w:space="0" w:color="auto"/>
              <w:right w:val="single" w:sz="4" w:space="0" w:color="auto"/>
            </w:tcBorders>
            <w:vAlign w:val="bottom"/>
          </w:tcPr>
          <w:p w:rsidR="004B2116" w:rsidRPr="004B2116" w:rsidRDefault="004B2116" w:rsidP="004B2116">
            <w:pPr>
              <w:spacing w:after="0" w:line="240" w:lineRule="auto"/>
              <w:jc w:val="center"/>
              <w:rPr>
                <w:rFonts w:ascii="Times New Roman" w:eastAsia="Batang" w:hAnsi="Times New Roman" w:cs="Times New Roman"/>
                <w:sz w:val="20"/>
                <w:szCs w:val="20"/>
                <w:lang w:eastAsia="ko-KR"/>
              </w:rPr>
            </w:pPr>
            <w:r w:rsidRPr="004B2116">
              <w:rPr>
                <w:rFonts w:ascii="Times New Roman" w:eastAsia="Batang" w:hAnsi="Times New Roman" w:cs="Times New Roman"/>
                <w:sz w:val="20"/>
                <w:szCs w:val="20"/>
                <w:lang w:eastAsia="ko-KR"/>
              </w:rPr>
              <w:t>2869,5</w:t>
            </w:r>
          </w:p>
        </w:tc>
        <w:tc>
          <w:tcPr>
            <w:tcW w:w="539" w:type="pct"/>
            <w:tcBorders>
              <w:top w:val="single" w:sz="4" w:space="0" w:color="auto"/>
              <w:left w:val="nil"/>
              <w:bottom w:val="single" w:sz="4" w:space="0" w:color="auto"/>
              <w:right w:val="single" w:sz="4" w:space="0" w:color="auto"/>
            </w:tcBorders>
            <w:shd w:val="clear" w:color="auto" w:fill="FFFFFF"/>
            <w:vAlign w:val="bottom"/>
          </w:tcPr>
          <w:p w:rsidR="004B2116" w:rsidRPr="004B2116" w:rsidRDefault="004B2116" w:rsidP="004B2116">
            <w:pPr>
              <w:spacing w:after="0" w:line="240" w:lineRule="auto"/>
              <w:jc w:val="center"/>
              <w:rPr>
                <w:rFonts w:ascii="Times New Roman" w:eastAsia="Batang" w:hAnsi="Times New Roman" w:cs="Times New Roman"/>
                <w:sz w:val="20"/>
                <w:szCs w:val="20"/>
                <w:lang w:eastAsia="ko-KR"/>
              </w:rPr>
            </w:pPr>
            <w:r w:rsidRPr="004B2116">
              <w:rPr>
                <w:rFonts w:ascii="Times New Roman" w:eastAsia="Batang" w:hAnsi="Times New Roman" w:cs="Times New Roman"/>
                <w:sz w:val="20"/>
                <w:szCs w:val="20"/>
                <w:lang w:eastAsia="ko-KR"/>
              </w:rPr>
              <w:t>2361,3</w:t>
            </w:r>
          </w:p>
        </w:tc>
        <w:tc>
          <w:tcPr>
            <w:tcW w:w="539" w:type="pct"/>
            <w:tcBorders>
              <w:top w:val="single" w:sz="4" w:space="0" w:color="auto"/>
              <w:left w:val="nil"/>
              <w:bottom w:val="single" w:sz="4" w:space="0" w:color="auto"/>
              <w:right w:val="single" w:sz="4" w:space="0" w:color="auto"/>
            </w:tcBorders>
            <w:shd w:val="clear" w:color="auto" w:fill="FFFFFF"/>
            <w:vAlign w:val="bottom"/>
          </w:tcPr>
          <w:p w:rsidR="004B2116" w:rsidRPr="004B2116" w:rsidRDefault="004B2116" w:rsidP="004B2116">
            <w:pPr>
              <w:spacing w:after="0" w:line="240" w:lineRule="auto"/>
              <w:jc w:val="center"/>
              <w:rPr>
                <w:rFonts w:ascii="Times New Roman" w:eastAsia="Batang" w:hAnsi="Times New Roman" w:cs="Times New Roman"/>
                <w:sz w:val="20"/>
                <w:szCs w:val="20"/>
                <w:lang w:eastAsia="ko-KR"/>
              </w:rPr>
            </w:pPr>
            <w:r w:rsidRPr="004B2116">
              <w:rPr>
                <w:rFonts w:ascii="Times New Roman" w:eastAsia="Batang" w:hAnsi="Times New Roman" w:cs="Times New Roman"/>
                <w:sz w:val="20"/>
                <w:szCs w:val="20"/>
                <w:lang w:eastAsia="ko-KR"/>
              </w:rPr>
              <w:t>2614</w:t>
            </w:r>
          </w:p>
        </w:tc>
        <w:tc>
          <w:tcPr>
            <w:tcW w:w="539" w:type="pct"/>
            <w:tcBorders>
              <w:top w:val="single" w:sz="4" w:space="0" w:color="auto"/>
              <w:left w:val="nil"/>
              <w:bottom w:val="single" w:sz="4" w:space="0" w:color="auto"/>
              <w:right w:val="single" w:sz="4" w:space="0" w:color="auto"/>
            </w:tcBorders>
            <w:shd w:val="clear" w:color="auto" w:fill="FFFFFF"/>
            <w:vAlign w:val="bottom"/>
          </w:tcPr>
          <w:p w:rsidR="004B2116" w:rsidRPr="004B2116" w:rsidRDefault="004B2116" w:rsidP="004B2116">
            <w:pPr>
              <w:spacing w:after="0" w:line="240" w:lineRule="auto"/>
              <w:jc w:val="center"/>
              <w:rPr>
                <w:rFonts w:ascii="Times New Roman" w:eastAsia="Batang" w:hAnsi="Times New Roman" w:cs="Times New Roman"/>
                <w:sz w:val="20"/>
                <w:szCs w:val="20"/>
                <w:lang w:eastAsia="ko-KR"/>
              </w:rPr>
            </w:pPr>
            <w:r w:rsidRPr="004B2116">
              <w:rPr>
                <w:rFonts w:ascii="Times New Roman" w:eastAsia="Batang" w:hAnsi="Times New Roman" w:cs="Times New Roman"/>
                <w:sz w:val="20"/>
                <w:szCs w:val="20"/>
                <w:lang w:eastAsia="ko-KR"/>
              </w:rPr>
              <w:t>2444,7</w:t>
            </w:r>
          </w:p>
        </w:tc>
        <w:tc>
          <w:tcPr>
            <w:tcW w:w="539" w:type="pct"/>
            <w:tcBorders>
              <w:top w:val="single" w:sz="4" w:space="0" w:color="auto"/>
              <w:left w:val="nil"/>
              <w:bottom w:val="single" w:sz="4" w:space="0" w:color="auto"/>
              <w:right w:val="single" w:sz="4" w:space="0" w:color="auto"/>
            </w:tcBorders>
            <w:shd w:val="clear" w:color="auto" w:fill="auto"/>
            <w:vAlign w:val="bottom"/>
          </w:tcPr>
          <w:p w:rsidR="004B2116" w:rsidRPr="004B2116" w:rsidRDefault="004B2116" w:rsidP="004B2116">
            <w:pPr>
              <w:spacing w:after="0" w:line="240" w:lineRule="auto"/>
              <w:ind w:right="79"/>
              <w:jc w:val="center"/>
              <w:rPr>
                <w:rFonts w:ascii="Times New Roman" w:eastAsia="Calibri" w:hAnsi="Times New Roman" w:cs="Times New Roman"/>
                <w:sz w:val="20"/>
                <w:szCs w:val="20"/>
                <w:lang w:eastAsia="en-US"/>
              </w:rPr>
            </w:pPr>
            <w:r w:rsidRPr="004B2116">
              <w:rPr>
                <w:rFonts w:ascii="Times New Roman" w:eastAsia="Calibri" w:hAnsi="Times New Roman" w:cs="Times New Roman"/>
                <w:sz w:val="20"/>
                <w:szCs w:val="20"/>
                <w:lang w:eastAsia="en-US"/>
              </w:rPr>
              <w:t>1 867,5</w:t>
            </w:r>
          </w:p>
        </w:tc>
      </w:tr>
      <w:tr w:rsidR="004B2116" w:rsidRPr="004B2116" w:rsidTr="008A13CF">
        <w:trPr>
          <w:cantSplit/>
          <w:trHeight w:val="20"/>
        </w:trPr>
        <w:tc>
          <w:tcPr>
            <w:tcW w:w="2305" w:type="pct"/>
            <w:tcBorders>
              <w:left w:val="single" w:sz="4" w:space="0" w:color="auto"/>
              <w:bottom w:val="single" w:sz="4" w:space="0" w:color="auto"/>
              <w:right w:val="single" w:sz="4" w:space="0" w:color="auto"/>
            </w:tcBorders>
            <w:vAlign w:val="center"/>
          </w:tcPr>
          <w:p w:rsidR="004B2116" w:rsidRPr="004B2116" w:rsidRDefault="004B2116" w:rsidP="004B2116">
            <w:pPr>
              <w:spacing w:after="0" w:line="240" w:lineRule="auto"/>
              <w:ind w:left="720" w:hanging="694"/>
              <w:jc w:val="both"/>
              <w:rPr>
                <w:rFonts w:ascii="Times New Roman" w:eastAsia="Batang" w:hAnsi="Times New Roman" w:cs="Times New Roman"/>
                <w:sz w:val="23"/>
                <w:szCs w:val="23"/>
                <w:lang w:eastAsia="ko-KR"/>
              </w:rPr>
            </w:pPr>
            <w:r w:rsidRPr="004B2116">
              <w:rPr>
                <w:rFonts w:ascii="Times New Roman" w:eastAsia="Batang" w:hAnsi="Times New Roman" w:cs="Times New Roman"/>
                <w:sz w:val="23"/>
                <w:szCs w:val="23"/>
                <w:lang w:eastAsia="ko-KR"/>
              </w:rPr>
              <w:t>единый сельскохозяйственный налог</w:t>
            </w:r>
          </w:p>
        </w:tc>
        <w:tc>
          <w:tcPr>
            <w:tcW w:w="539" w:type="pct"/>
            <w:tcBorders>
              <w:left w:val="nil"/>
              <w:bottom w:val="single" w:sz="4" w:space="0" w:color="auto"/>
              <w:right w:val="single" w:sz="4" w:space="0" w:color="auto"/>
            </w:tcBorders>
            <w:vAlign w:val="bottom"/>
          </w:tcPr>
          <w:p w:rsidR="004B2116" w:rsidRPr="004B2116" w:rsidRDefault="004B2116" w:rsidP="004B2116">
            <w:pPr>
              <w:spacing w:after="0" w:line="240" w:lineRule="auto"/>
              <w:jc w:val="center"/>
              <w:rPr>
                <w:rFonts w:ascii="Times New Roman" w:eastAsia="Batang" w:hAnsi="Times New Roman" w:cs="Times New Roman"/>
                <w:sz w:val="20"/>
                <w:szCs w:val="20"/>
                <w:lang w:eastAsia="ko-KR"/>
              </w:rPr>
            </w:pPr>
            <w:r w:rsidRPr="004B2116">
              <w:rPr>
                <w:rFonts w:ascii="Times New Roman" w:eastAsia="Batang" w:hAnsi="Times New Roman" w:cs="Times New Roman"/>
                <w:sz w:val="20"/>
                <w:szCs w:val="20"/>
                <w:lang w:eastAsia="ko-KR"/>
              </w:rPr>
              <w:t>1050,6</w:t>
            </w:r>
          </w:p>
        </w:tc>
        <w:tc>
          <w:tcPr>
            <w:tcW w:w="539" w:type="pct"/>
            <w:tcBorders>
              <w:top w:val="single" w:sz="4" w:space="0" w:color="auto"/>
              <w:left w:val="nil"/>
              <w:bottom w:val="single" w:sz="4" w:space="0" w:color="auto"/>
              <w:right w:val="single" w:sz="4" w:space="0" w:color="auto"/>
            </w:tcBorders>
            <w:shd w:val="clear" w:color="auto" w:fill="FFFFFF"/>
            <w:vAlign w:val="bottom"/>
          </w:tcPr>
          <w:p w:rsidR="004B2116" w:rsidRPr="004B2116" w:rsidRDefault="004B2116" w:rsidP="004B2116">
            <w:pPr>
              <w:spacing w:after="0" w:line="240" w:lineRule="auto"/>
              <w:jc w:val="center"/>
              <w:rPr>
                <w:rFonts w:ascii="Times New Roman" w:eastAsia="Batang" w:hAnsi="Times New Roman" w:cs="Times New Roman"/>
                <w:sz w:val="20"/>
                <w:szCs w:val="20"/>
                <w:lang w:eastAsia="ko-KR"/>
              </w:rPr>
            </w:pPr>
            <w:r w:rsidRPr="004B2116">
              <w:rPr>
                <w:rFonts w:ascii="Times New Roman" w:eastAsia="Batang" w:hAnsi="Times New Roman" w:cs="Times New Roman"/>
                <w:sz w:val="20"/>
                <w:szCs w:val="20"/>
                <w:lang w:eastAsia="ko-KR"/>
              </w:rPr>
              <w:t>961,7</w:t>
            </w:r>
          </w:p>
        </w:tc>
        <w:tc>
          <w:tcPr>
            <w:tcW w:w="539" w:type="pct"/>
            <w:tcBorders>
              <w:top w:val="single" w:sz="4" w:space="0" w:color="auto"/>
              <w:left w:val="nil"/>
              <w:bottom w:val="single" w:sz="4" w:space="0" w:color="auto"/>
              <w:right w:val="single" w:sz="4" w:space="0" w:color="auto"/>
            </w:tcBorders>
            <w:shd w:val="clear" w:color="auto" w:fill="FFFFFF"/>
            <w:vAlign w:val="bottom"/>
          </w:tcPr>
          <w:p w:rsidR="004B2116" w:rsidRPr="004B2116" w:rsidRDefault="004B2116" w:rsidP="004B2116">
            <w:pPr>
              <w:spacing w:after="0" w:line="240" w:lineRule="auto"/>
              <w:jc w:val="center"/>
              <w:rPr>
                <w:rFonts w:ascii="Times New Roman" w:eastAsia="Batang" w:hAnsi="Times New Roman" w:cs="Times New Roman"/>
                <w:sz w:val="20"/>
                <w:szCs w:val="20"/>
                <w:lang w:eastAsia="ko-KR"/>
              </w:rPr>
            </w:pPr>
            <w:r w:rsidRPr="004B2116">
              <w:rPr>
                <w:rFonts w:ascii="Times New Roman" w:eastAsia="Batang" w:hAnsi="Times New Roman" w:cs="Times New Roman"/>
                <w:sz w:val="20"/>
                <w:szCs w:val="20"/>
                <w:lang w:eastAsia="ko-KR"/>
              </w:rPr>
              <w:t>1534,9</w:t>
            </w:r>
          </w:p>
        </w:tc>
        <w:tc>
          <w:tcPr>
            <w:tcW w:w="539" w:type="pct"/>
            <w:tcBorders>
              <w:top w:val="single" w:sz="4" w:space="0" w:color="auto"/>
              <w:left w:val="nil"/>
              <w:bottom w:val="single" w:sz="4" w:space="0" w:color="auto"/>
              <w:right w:val="single" w:sz="4" w:space="0" w:color="auto"/>
            </w:tcBorders>
            <w:shd w:val="clear" w:color="auto" w:fill="FFFFFF"/>
            <w:vAlign w:val="bottom"/>
          </w:tcPr>
          <w:p w:rsidR="004B2116" w:rsidRPr="004B2116" w:rsidRDefault="004B2116" w:rsidP="004B2116">
            <w:pPr>
              <w:spacing w:after="0" w:line="240" w:lineRule="auto"/>
              <w:jc w:val="center"/>
              <w:rPr>
                <w:rFonts w:ascii="Times New Roman" w:eastAsia="Batang" w:hAnsi="Times New Roman" w:cs="Times New Roman"/>
                <w:sz w:val="20"/>
                <w:szCs w:val="20"/>
                <w:lang w:eastAsia="ko-KR"/>
              </w:rPr>
            </w:pPr>
            <w:r w:rsidRPr="004B2116">
              <w:rPr>
                <w:rFonts w:ascii="Times New Roman" w:eastAsia="Batang" w:hAnsi="Times New Roman" w:cs="Times New Roman"/>
                <w:sz w:val="20"/>
                <w:szCs w:val="20"/>
                <w:lang w:eastAsia="ko-KR"/>
              </w:rPr>
              <w:t>1987,7</w:t>
            </w:r>
          </w:p>
        </w:tc>
        <w:tc>
          <w:tcPr>
            <w:tcW w:w="539" w:type="pct"/>
            <w:tcBorders>
              <w:top w:val="single" w:sz="4" w:space="0" w:color="auto"/>
              <w:left w:val="nil"/>
              <w:bottom w:val="single" w:sz="4" w:space="0" w:color="auto"/>
              <w:right w:val="single" w:sz="4" w:space="0" w:color="auto"/>
            </w:tcBorders>
            <w:shd w:val="clear" w:color="auto" w:fill="auto"/>
            <w:vAlign w:val="bottom"/>
          </w:tcPr>
          <w:p w:rsidR="004B2116" w:rsidRPr="004B2116" w:rsidRDefault="004B2116" w:rsidP="004B2116">
            <w:pPr>
              <w:spacing w:after="0" w:line="240" w:lineRule="auto"/>
              <w:ind w:right="79"/>
              <w:jc w:val="center"/>
              <w:rPr>
                <w:rFonts w:ascii="Times New Roman" w:eastAsia="Calibri" w:hAnsi="Times New Roman" w:cs="Times New Roman"/>
                <w:sz w:val="20"/>
                <w:szCs w:val="20"/>
                <w:lang w:eastAsia="en-US"/>
              </w:rPr>
            </w:pPr>
            <w:r w:rsidRPr="004B2116">
              <w:rPr>
                <w:rFonts w:ascii="Times New Roman" w:eastAsia="Calibri" w:hAnsi="Times New Roman" w:cs="Times New Roman"/>
                <w:sz w:val="20"/>
                <w:szCs w:val="20"/>
                <w:lang w:eastAsia="en-US"/>
              </w:rPr>
              <w:t>3 917,7</w:t>
            </w:r>
          </w:p>
        </w:tc>
      </w:tr>
      <w:tr w:rsidR="004B2116" w:rsidRPr="004B2116" w:rsidTr="008A13CF">
        <w:trPr>
          <w:cantSplit/>
          <w:trHeight w:val="20"/>
        </w:trPr>
        <w:tc>
          <w:tcPr>
            <w:tcW w:w="2305" w:type="pct"/>
            <w:tcBorders>
              <w:left w:val="single" w:sz="4" w:space="0" w:color="auto"/>
              <w:bottom w:val="single" w:sz="4" w:space="0" w:color="auto"/>
              <w:right w:val="single" w:sz="4" w:space="0" w:color="auto"/>
            </w:tcBorders>
            <w:vAlign w:val="center"/>
          </w:tcPr>
          <w:p w:rsidR="004B2116" w:rsidRPr="004B2116" w:rsidRDefault="004B2116" w:rsidP="004B2116">
            <w:pPr>
              <w:spacing w:after="0" w:line="240" w:lineRule="auto"/>
              <w:ind w:left="720" w:hanging="694"/>
              <w:jc w:val="both"/>
              <w:rPr>
                <w:rFonts w:ascii="Times New Roman" w:eastAsia="Batang" w:hAnsi="Times New Roman" w:cs="Times New Roman"/>
                <w:sz w:val="23"/>
                <w:szCs w:val="23"/>
                <w:lang w:eastAsia="ko-KR"/>
              </w:rPr>
            </w:pPr>
            <w:r w:rsidRPr="004B2116">
              <w:rPr>
                <w:rFonts w:ascii="Times New Roman" w:eastAsia="Batang" w:hAnsi="Times New Roman" w:cs="Times New Roman"/>
                <w:sz w:val="23"/>
                <w:szCs w:val="23"/>
                <w:lang w:eastAsia="ko-KR"/>
              </w:rPr>
              <w:t>налог на имущество физических лиц</w:t>
            </w:r>
          </w:p>
        </w:tc>
        <w:tc>
          <w:tcPr>
            <w:tcW w:w="539" w:type="pct"/>
            <w:tcBorders>
              <w:left w:val="nil"/>
              <w:bottom w:val="single" w:sz="4" w:space="0" w:color="auto"/>
              <w:right w:val="single" w:sz="4" w:space="0" w:color="auto"/>
            </w:tcBorders>
            <w:vAlign w:val="bottom"/>
          </w:tcPr>
          <w:p w:rsidR="004B2116" w:rsidRPr="004B2116" w:rsidRDefault="004B2116" w:rsidP="004B2116">
            <w:pPr>
              <w:spacing w:after="0" w:line="240" w:lineRule="auto"/>
              <w:jc w:val="center"/>
              <w:rPr>
                <w:rFonts w:ascii="Times New Roman" w:eastAsia="Batang" w:hAnsi="Times New Roman" w:cs="Times New Roman"/>
                <w:sz w:val="20"/>
                <w:szCs w:val="20"/>
                <w:lang w:eastAsia="ko-KR"/>
              </w:rPr>
            </w:pPr>
            <w:r w:rsidRPr="004B2116">
              <w:rPr>
                <w:rFonts w:ascii="Times New Roman" w:eastAsia="Batang" w:hAnsi="Times New Roman" w:cs="Times New Roman"/>
                <w:sz w:val="20"/>
                <w:szCs w:val="20"/>
                <w:lang w:eastAsia="ko-KR"/>
              </w:rPr>
              <w:t>438,3</w:t>
            </w:r>
          </w:p>
        </w:tc>
        <w:tc>
          <w:tcPr>
            <w:tcW w:w="539" w:type="pct"/>
            <w:tcBorders>
              <w:top w:val="single" w:sz="4" w:space="0" w:color="auto"/>
              <w:left w:val="nil"/>
              <w:bottom w:val="single" w:sz="4" w:space="0" w:color="auto"/>
              <w:right w:val="single" w:sz="4" w:space="0" w:color="auto"/>
            </w:tcBorders>
            <w:shd w:val="clear" w:color="auto" w:fill="FFFFFF"/>
            <w:vAlign w:val="bottom"/>
          </w:tcPr>
          <w:p w:rsidR="004B2116" w:rsidRPr="004B2116" w:rsidRDefault="004B2116" w:rsidP="004B2116">
            <w:pPr>
              <w:spacing w:after="0" w:line="240" w:lineRule="auto"/>
              <w:jc w:val="center"/>
              <w:rPr>
                <w:rFonts w:ascii="Times New Roman" w:eastAsia="Batang" w:hAnsi="Times New Roman" w:cs="Times New Roman"/>
                <w:sz w:val="20"/>
                <w:szCs w:val="20"/>
                <w:lang w:eastAsia="ko-KR"/>
              </w:rPr>
            </w:pPr>
            <w:r w:rsidRPr="004B2116">
              <w:rPr>
                <w:rFonts w:ascii="Times New Roman" w:eastAsia="Batang" w:hAnsi="Times New Roman" w:cs="Times New Roman"/>
                <w:sz w:val="20"/>
                <w:szCs w:val="20"/>
                <w:lang w:eastAsia="ko-KR"/>
              </w:rPr>
              <w:t>2712,4</w:t>
            </w:r>
          </w:p>
        </w:tc>
        <w:tc>
          <w:tcPr>
            <w:tcW w:w="539" w:type="pct"/>
            <w:tcBorders>
              <w:top w:val="single" w:sz="4" w:space="0" w:color="auto"/>
              <w:left w:val="nil"/>
              <w:bottom w:val="single" w:sz="4" w:space="0" w:color="auto"/>
              <w:right w:val="single" w:sz="4" w:space="0" w:color="auto"/>
            </w:tcBorders>
            <w:shd w:val="clear" w:color="auto" w:fill="FFFFFF"/>
            <w:vAlign w:val="bottom"/>
          </w:tcPr>
          <w:p w:rsidR="004B2116" w:rsidRPr="004B2116" w:rsidRDefault="004B2116" w:rsidP="004B2116">
            <w:pPr>
              <w:spacing w:after="0" w:line="240" w:lineRule="auto"/>
              <w:jc w:val="center"/>
              <w:rPr>
                <w:rFonts w:ascii="Times New Roman" w:eastAsia="Batang" w:hAnsi="Times New Roman" w:cs="Times New Roman"/>
                <w:sz w:val="20"/>
                <w:szCs w:val="20"/>
                <w:lang w:eastAsia="ko-KR"/>
              </w:rPr>
            </w:pPr>
            <w:r w:rsidRPr="004B2116">
              <w:rPr>
                <w:rFonts w:ascii="Times New Roman" w:eastAsia="Batang" w:hAnsi="Times New Roman" w:cs="Times New Roman"/>
                <w:sz w:val="20"/>
                <w:szCs w:val="20"/>
                <w:lang w:eastAsia="ko-KR"/>
              </w:rPr>
              <w:t>2534,2</w:t>
            </w:r>
          </w:p>
        </w:tc>
        <w:tc>
          <w:tcPr>
            <w:tcW w:w="539" w:type="pct"/>
            <w:tcBorders>
              <w:top w:val="single" w:sz="4" w:space="0" w:color="auto"/>
              <w:left w:val="nil"/>
              <w:bottom w:val="single" w:sz="4" w:space="0" w:color="auto"/>
              <w:right w:val="single" w:sz="4" w:space="0" w:color="auto"/>
            </w:tcBorders>
            <w:shd w:val="clear" w:color="auto" w:fill="FFFFFF"/>
            <w:vAlign w:val="bottom"/>
          </w:tcPr>
          <w:p w:rsidR="004B2116" w:rsidRPr="004B2116" w:rsidRDefault="004B2116" w:rsidP="004B2116">
            <w:pPr>
              <w:spacing w:after="0" w:line="240" w:lineRule="auto"/>
              <w:jc w:val="center"/>
              <w:rPr>
                <w:rFonts w:ascii="Times New Roman" w:eastAsia="Batang" w:hAnsi="Times New Roman" w:cs="Times New Roman"/>
                <w:sz w:val="20"/>
                <w:szCs w:val="20"/>
                <w:lang w:eastAsia="ko-KR"/>
              </w:rPr>
            </w:pPr>
            <w:r w:rsidRPr="004B2116">
              <w:rPr>
                <w:rFonts w:ascii="Times New Roman" w:eastAsia="Batang" w:hAnsi="Times New Roman" w:cs="Times New Roman"/>
                <w:sz w:val="20"/>
                <w:szCs w:val="20"/>
                <w:lang w:eastAsia="ko-KR"/>
              </w:rPr>
              <w:t>2821,6</w:t>
            </w:r>
          </w:p>
        </w:tc>
        <w:tc>
          <w:tcPr>
            <w:tcW w:w="539" w:type="pct"/>
            <w:tcBorders>
              <w:top w:val="single" w:sz="4" w:space="0" w:color="auto"/>
              <w:left w:val="nil"/>
              <w:bottom w:val="single" w:sz="4" w:space="0" w:color="auto"/>
              <w:right w:val="single" w:sz="4" w:space="0" w:color="auto"/>
            </w:tcBorders>
            <w:shd w:val="clear" w:color="auto" w:fill="auto"/>
            <w:vAlign w:val="bottom"/>
          </w:tcPr>
          <w:p w:rsidR="004B2116" w:rsidRPr="004B2116" w:rsidRDefault="004B2116" w:rsidP="004B2116">
            <w:pPr>
              <w:spacing w:after="0" w:line="240" w:lineRule="auto"/>
              <w:ind w:right="79"/>
              <w:jc w:val="center"/>
              <w:rPr>
                <w:rFonts w:ascii="Times New Roman" w:eastAsia="Calibri" w:hAnsi="Times New Roman" w:cs="Times New Roman"/>
                <w:sz w:val="20"/>
                <w:szCs w:val="20"/>
                <w:lang w:eastAsia="en-US"/>
              </w:rPr>
            </w:pPr>
            <w:r w:rsidRPr="004B2116">
              <w:rPr>
                <w:rFonts w:ascii="Times New Roman" w:eastAsia="Calibri" w:hAnsi="Times New Roman" w:cs="Times New Roman"/>
                <w:sz w:val="20"/>
                <w:szCs w:val="20"/>
                <w:lang w:eastAsia="en-US"/>
              </w:rPr>
              <w:t>3 745,2</w:t>
            </w:r>
          </w:p>
        </w:tc>
      </w:tr>
      <w:tr w:rsidR="004B2116" w:rsidRPr="004B2116" w:rsidTr="008A13CF">
        <w:trPr>
          <w:cantSplit/>
          <w:trHeight w:val="20"/>
        </w:trPr>
        <w:tc>
          <w:tcPr>
            <w:tcW w:w="2305" w:type="pct"/>
            <w:tcBorders>
              <w:left w:val="single" w:sz="4" w:space="0" w:color="auto"/>
              <w:bottom w:val="single" w:sz="4" w:space="0" w:color="auto"/>
              <w:right w:val="single" w:sz="4" w:space="0" w:color="auto"/>
            </w:tcBorders>
            <w:vAlign w:val="center"/>
          </w:tcPr>
          <w:p w:rsidR="004B2116" w:rsidRPr="004B2116" w:rsidRDefault="004B2116" w:rsidP="004B2116">
            <w:pPr>
              <w:spacing w:after="0" w:line="240" w:lineRule="auto"/>
              <w:ind w:left="720" w:hanging="694"/>
              <w:jc w:val="both"/>
              <w:rPr>
                <w:rFonts w:ascii="Times New Roman" w:eastAsia="Batang" w:hAnsi="Times New Roman" w:cs="Times New Roman"/>
                <w:sz w:val="23"/>
                <w:szCs w:val="23"/>
                <w:lang w:eastAsia="ko-KR"/>
              </w:rPr>
            </w:pPr>
            <w:r w:rsidRPr="004B2116">
              <w:rPr>
                <w:rFonts w:ascii="Times New Roman" w:eastAsia="Batang" w:hAnsi="Times New Roman" w:cs="Times New Roman"/>
                <w:sz w:val="23"/>
                <w:szCs w:val="23"/>
                <w:lang w:eastAsia="ko-KR"/>
              </w:rPr>
              <w:t>земельный налог</w:t>
            </w:r>
          </w:p>
        </w:tc>
        <w:tc>
          <w:tcPr>
            <w:tcW w:w="539" w:type="pct"/>
            <w:tcBorders>
              <w:left w:val="nil"/>
              <w:bottom w:val="single" w:sz="4" w:space="0" w:color="auto"/>
              <w:right w:val="single" w:sz="4" w:space="0" w:color="auto"/>
            </w:tcBorders>
            <w:vAlign w:val="bottom"/>
          </w:tcPr>
          <w:p w:rsidR="004B2116" w:rsidRPr="004B2116" w:rsidRDefault="004B2116" w:rsidP="004B2116">
            <w:pPr>
              <w:spacing w:after="0" w:line="240" w:lineRule="auto"/>
              <w:jc w:val="center"/>
              <w:rPr>
                <w:rFonts w:ascii="Times New Roman" w:eastAsia="Batang" w:hAnsi="Times New Roman" w:cs="Times New Roman"/>
                <w:sz w:val="20"/>
                <w:szCs w:val="20"/>
                <w:lang w:eastAsia="ko-KR"/>
              </w:rPr>
            </w:pPr>
            <w:r w:rsidRPr="004B2116">
              <w:rPr>
                <w:rFonts w:ascii="Times New Roman" w:eastAsia="Batang" w:hAnsi="Times New Roman" w:cs="Times New Roman"/>
                <w:sz w:val="20"/>
                <w:szCs w:val="20"/>
                <w:lang w:eastAsia="ko-KR"/>
              </w:rPr>
              <w:t>6346,5</w:t>
            </w:r>
          </w:p>
        </w:tc>
        <w:tc>
          <w:tcPr>
            <w:tcW w:w="539" w:type="pct"/>
            <w:tcBorders>
              <w:top w:val="single" w:sz="4" w:space="0" w:color="auto"/>
              <w:left w:val="nil"/>
              <w:bottom w:val="single" w:sz="4" w:space="0" w:color="auto"/>
              <w:right w:val="single" w:sz="4" w:space="0" w:color="auto"/>
            </w:tcBorders>
            <w:shd w:val="clear" w:color="auto" w:fill="FFFFFF"/>
            <w:vAlign w:val="bottom"/>
          </w:tcPr>
          <w:p w:rsidR="004B2116" w:rsidRPr="004B2116" w:rsidRDefault="004B2116" w:rsidP="004B2116">
            <w:pPr>
              <w:spacing w:after="0" w:line="240" w:lineRule="auto"/>
              <w:jc w:val="center"/>
              <w:rPr>
                <w:rFonts w:ascii="Times New Roman" w:eastAsia="Batang" w:hAnsi="Times New Roman" w:cs="Times New Roman"/>
                <w:sz w:val="20"/>
                <w:szCs w:val="20"/>
                <w:lang w:eastAsia="ko-KR"/>
              </w:rPr>
            </w:pPr>
            <w:r w:rsidRPr="004B2116">
              <w:rPr>
                <w:rFonts w:ascii="Times New Roman" w:eastAsia="Batang" w:hAnsi="Times New Roman" w:cs="Times New Roman"/>
                <w:sz w:val="20"/>
                <w:szCs w:val="20"/>
                <w:lang w:eastAsia="ko-KR"/>
              </w:rPr>
              <w:t>8900,5</w:t>
            </w:r>
          </w:p>
        </w:tc>
        <w:tc>
          <w:tcPr>
            <w:tcW w:w="539" w:type="pct"/>
            <w:tcBorders>
              <w:top w:val="single" w:sz="4" w:space="0" w:color="auto"/>
              <w:left w:val="nil"/>
              <w:bottom w:val="single" w:sz="4" w:space="0" w:color="auto"/>
              <w:right w:val="single" w:sz="4" w:space="0" w:color="auto"/>
            </w:tcBorders>
            <w:shd w:val="clear" w:color="auto" w:fill="FFFFFF"/>
            <w:vAlign w:val="bottom"/>
          </w:tcPr>
          <w:p w:rsidR="004B2116" w:rsidRPr="004B2116" w:rsidRDefault="004B2116" w:rsidP="004B2116">
            <w:pPr>
              <w:spacing w:after="0" w:line="240" w:lineRule="auto"/>
              <w:jc w:val="center"/>
              <w:rPr>
                <w:rFonts w:ascii="Times New Roman" w:eastAsia="Batang" w:hAnsi="Times New Roman" w:cs="Times New Roman"/>
                <w:sz w:val="20"/>
                <w:szCs w:val="20"/>
                <w:lang w:eastAsia="ko-KR"/>
              </w:rPr>
            </w:pPr>
            <w:r w:rsidRPr="004B2116">
              <w:rPr>
                <w:rFonts w:ascii="Times New Roman" w:eastAsia="Batang" w:hAnsi="Times New Roman" w:cs="Times New Roman"/>
                <w:sz w:val="20"/>
                <w:szCs w:val="20"/>
                <w:lang w:eastAsia="ko-KR"/>
              </w:rPr>
              <w:t>10152</w:t>
            </w:r>
          </w:p>
        </w:tc>
        <w:tc>
          <w:tcPr>
            <w:tcW w:w="539" w:type="pct"/>
            <w:tcBorders>
              <w:top w:val="single" w:sz="4" w:space="0" w:color="auto"/>
              <w:left w:val="nil"/>
              <w:bottom w:val="single" w:sz="4" w:space="0" w:color="auto"/>
              <w:right w:val="single" w:sz="4" w:space="0" w:color="auto"/>
            </w:tcBorders>
            <w:shd w:val="clear" w:color="auto" w:fill="FFFFFF"/>
            <w:vAlign w:val="bottom"/>
          </w:tcPr>
          <w:p w:rsidR="004B2116" w:rsidRPr="004B2116" w:rsidRDefault="004B2116" w:rsidP="004B2116">
            <w:pPr>
              <w:spacing w:after="0" w:line="240" w:lineRule="auto"/>
              <w:jc w:val="center"/>
              <w:rPr>
                <w:rFonts w:ascii="Times New Roman" w:eastAsia="Batang" w:hAnsi="Times New Roman" w:cs="Times New Roman"/>
                <w:sz w:val="20"/>
                <w:szCs w:val="20"/>
                <w:lang w:eastAsia="ko-KR"/>
              </w:rPr>
            </w:pPr>
            <w:r w:rsidRPr="004B2116">
              <w:rPr>
                <w:rFonts w:ascii="Times New Roman" w:eastAsia="Batang" w:hAnsi="Times New Roman" w:cs="Times New Roman"/>
                <w:sz w:val="20"/>
                <w:szCs w:val="20"/>
                <w:lang w:eastAsia="ko-KR"/>
              </w:rPr>
              <w:t>12138,3</w:t>
            </w:r>
          </w:p>
        </w:tc>
        <w:tc>
          <w:tcPr>
            <w:tcW w:w="539" w:type="pct"/>
            <w:tcBorders>
              <w:top w:val="single" w:sz="4" w:space="0" w:color="auto"/>
              <w:left w:val="nil"/>
              <w:bottom w:val="single" w:sz="4" w:space="0" w:color="auto"/>
              <w:right w:val="single" w:sz="4" w:space="0" w:color="auto"/>
            </w:tcBorders>
            <w:shd w:val="clear" w:color="auto" w:fill="auto"/>
            <w:vAlign w:val="bottom"/>
          </w:tcPr>
          <w:p w:rsidR="004B2116" w:rsidRPr="004B2116" w:rsidRDefault="004B2116" w:rsidP="004B2116">
            <w:pPr>
              <w:spacing w:after="0" w:line="240" w:lineRule="auto"/>
              <w:ind w:right="79"/>
              <w:jc w:val="center"/>
              <w:rPr>
                <w:rFonts w:ascii="Times New Roman" w:eastAsia="Calibri" w:hAnsi="Times New Roman" w:cs="Times New Roman"/>
                <w:sz w:val="20"/>
                <w:szCs w:val="20"/>
                <w:lang w:eastAsia="en-US"/>
              </w:rPr>
            </w:pPr>
            <w:r w:rsidRPr="004B2116">
              <w:rPr>
                <w:rFonts w:ascii="Times New Roman" w:eastAsia="Calibri" w:hAnsi="Times New Roman" w:cs="Times New Roman"/>
                <w:sz w:val="20"/>
                <w:szCs w:val="20"/>
                <w:lang w:eastAsia="en-US"/>
              </w:rPr>
              <w:t>21 162,9</w:t>
            </w:r>
          </w:p>
        </w:tc>
      </w:tr>
      <w:tr w:rsidR="004B2116" w:rsidRPr="004B2116" w:rsidTr="008A13CF">
        <w:trPr>
          <w:cantSplit/>
          <w:trHeight w:val="20"/>
        </w:trPr>
        <w:tc>
          <w:tcPr>
            <w:tcW w:w="2305" w:type="pct"/>
            <w:tcBorders>
              <w:left w:val="single" w:sz="4" w:space="0" w:color="auto"/>
              <w:bottom w:val="single" w:sz="4" w:space="0" w:color="auto"/>
              <w:right w:val="single" w:sz="4" w:space="0" w:color="auto"/>
            </w:tcBorders>
            <w:vAlign w:val="center"/>
          </w:tcPr>
          <w:p w:rsidR="004B2116" w:rsidRPr="004B2116" w:rsidRDefault="004B2116" w:rsidP="004B2116">
            <w:pPr>
              <w:spacing w:after="0" w:line="240" w:lineRule="auto"/>
              <w:ind w:left="386" w:hanging="360"/>
              <w:jc w:val="both"/>
              <w:rPr>
                <w:rFonts w:ascii="Times New Roman" w:eastAsia="Batang" w:hAnsi="Times New Roman" w:cs="Times New Roman"/>
                <w:sz w:val="23"/>
                <w:szCs w:val="23"/>
                <w:lang w:eastAsia="ko-KR"/>
              </w:rPr>
            </w:pPr>
            <w:r w:rsidRPr="004B2116">
              <w:rPr>
                <w:rFonts w:ascii="Times New Roman" w:eastAsia="Batang" w:hAnsi="Times New Roman" w:cs="Times New Roman"/>
                <w:sz w:val="23"/>
                <w:szCs w:val="23"/>
                <w:lang w:eastAsia="ko-KR"/>
              </w:rPr>
              <w:t>государственная пошлина</w:t>
            </w:r>
          </w:p>
        </w:tc>
        <w:tc>
          <w:tcPr>
            <w:tcW w:w="539" w:type="pct"/>
            <w:tcBorders>
              <w:left w:val="nil"/>
              <w:bottom w:val="single" w:sz="4" w:space="0" w:color="auto"/>
              <w:right w:val="single" w:sz="4" w:space="0" w:color="auto"/>
            </w:tcBorders>
            <w:vAlign w:val="bottom"/>
          </w:tcPr>
          <w:p w:rsidR="004B2116" w:rsidRPr="004B2116" w:rsidRDefault="004B2116" w:rsidP="004B2116">
            <w:pPr>
              <w:spacing w:after="0" w:line="240" w:lineRule="auto"/>
              <w:jc w:val="center"/>
              <w:rPr>
                <w:rFonts w:ascii="Times New Roman" w:eastAsia="Batang" w:hAnsi="Times New Roman" w:cs="Times New Roman"/>
                <w:sz w:val="20"/>
                <w:szCs w:val="20"/>
                <w:lang w:eastAsia="ko-KR"/>
              </w:rPr>
            </w:pPr>
            <w:r w:rsidRPr="004B2116">
              <w:rPr>
                <w:rFonts w:ascii="Times New Roman" w:eastAsia="Batang" w:hAnsi="Times New Roman" w:cs="Times New Roman"/>
                <w:sz w:val="20"/>
                <w:szCs w:val="20"/>
                <w:lang w:eastAsia="ko-KR"/>
              </w:rPr>
              <w:t>4855,8</w:t>
            </w:r>
          </w:p>
        </w:tc>
        <w:tc>
          <w:tcPr>
            <w:tcW w:w="539" w:type="pct"/>
            <w:tcBorders>
              <w:top w:val="single" w:sz="4" w:space="0" w:color="auto"/>
              <w:left w:val="nil"/>
              <w:bottom w:val="single" w:sz="4" w:space="0" w:color="auto"/>
              <w:right w:val="single" w:sz="4" w:space="0" w:color="auto"/>
            </w:tcBorders>
            <w:shd w:val="clear" w:color="auto" w:fill="FFFFFF"/>
            <w:vAlign w:val="bottom"/>
          </w:tcPr>
          <w:p w:rsidR="004B2116" w:rsidRPr="004B2116" w:rsidRDefault="004B2116" w:rsidP="004B2116">
            <w:pPr>
              <w:spacing w:after="0" w:line="240" w:lineRule="auto"/>
              <w:jc w:val="center"/>
              <w:rPr>
                <w:rFonts w:ascii="Times New Roman" w:eastAsia="Batang" w:hAnsi="Times New Roman" w:cs="Times New Roman"/>
                <w:sz w:val="20"/>
                <w:szCs w:val="20"/>
                <w:lang w:eastAsia="ko-KR"/>
              </w:rPr>
            </w:pPr>
            <w:r w:rsidRPr="004B2116">
              <w:rPr>
                <w:rFonts w:ascii="Times New Roman" w:eastAsia="Batang" w:hAnsi="Times New Roman" w:cs="Times New Roman"/>
                <w:sz w:val="20"/>
                <w:szCs w:val="20"/>
                <w:lang w:eastAsia="ko-KR"/>
              </w:rPr>
              <w:t>949,1</w:t>
            </w:r>
          </w:p>
        </w:tc>
        <w:tc>
          <w:tcPr>
            <w:tcW w:w="539" w:type="pct"/>
            <w:tcBorders>
              <w:top w:val="single" w:sz="4" w:space="0" w:color="auto"/>
              <w:left w:val="nil"/>
              <w:bottom w:val="single" w:sz="4" w:space="0" w:color="auto"/>
              <w:right w:val="single" w:sz="4" w:space="0" w:color="auto"/>
            </w:tcBorders>
            <w:shd w:val="clear" w:color="auto" w:fill="FFFFFF"/>
            <w:vAlign w:val="bottom"/>
          </w:tcPr>
          <w:p w:rsidR="004B2116" w:rsidRPr="004B2116" w:rsidRDefault="004B2116" w:rsidP="004B2116">
            <w:pPr>
              <w:spacing w:after="0" w:line="240" w:lineRule="auto"/>
              <w:jc w:val="center"/>
              <w:rPr>
                <w:rFonts w:ascii="Times New Roman" w:eastAsia="Batang" w:hAnsi="Times New Roman" w:cs="Times New Roman"/>
                <w:sz w:val="20"/>
                <w:szCs w:val="20"/>
                <w:lang w:eastAsia="ko-KR"/>
              </w:rPr>
            </w:pPr>
            <w:r w:rsidRPr="004B2116">
              <w:rPr>
                <w:rFonts w:ascii="Times New Roman" w:eastAsia="Batang" w:hAnsi="Times New Roman" w:cs="Times New Roman"/>
                <w:sz w:val="20"/>
                <w:szCs w:val="20"/>
                <w:lang w:eastAsia="ko-KR"/>
              </w:rPr>
              <w:t>1450,9</w:t>
            </w:r>
          </w:p>
        </w:tc>
        <w:tc>
          <w:tcPr>
            <w:tcW w:w="539" w:type="pct"/>
            <w:tcBorders>
              <w:top w:val="single" w:sz="4" w:space="0" w:color="auto"/>
              <w:left w:val="nil"/>
              <w:bottom w:val="single" w:sz="4" w:space="0" w:color="auto"/>
              <w:right w:val="single" w:sz="4" w:space="0" w:color="auto"/>
            </w:tcBorders>
            <w:shd w:val="clear" w:color="auto" w:fill="FFFFFF"/>
            <w:vAlign w:val="bottom"/>
          </w:tcPr>
          <w:p w:rsidR="004B2116" w:rsidRPr="004B2116" w:rsidRDefault="004B2116" w:rsidP="004B2116">
            <w:pPr>
              <w:spacing w:after="0" w:line="240" w:lineRule="auto"/>
              <w:jc w:val="center"/>
              <w:rPr>
                <w:rFonts w:ascii="Times New Roman" w:eastAsia="Batang" w:hAnsi="Times New Roman" w:cs="Times New Roman"/>
                <w:sz w:val="20"/>
                <w:szCs w:val="20"/>
                <w:lang w:eastAsia="ko-KR"/>
              </w:rPr>
            </w:pPr>
            <w:r w:rsidRPr="004B2116">
              <w:rPr>
                <w:rFonts w:ascii="Times New Roman" w:eastAsia="Batang" w:hAnsi="Times New Roman" w:cs="Times New Roman"/>
                <w:sz w:val="20"/>
                <w:szCs w:val="20"/>
                <w:lang w:eastAsia="ko-KR"/>
              </w:rPr>
              <w:t>1660</w:t>
            </w:r>
          </w:p>
        </w:tc>
        <w:tc>
          <w:tcPr>
            <w:tcW w:w="539" w:type="pct"/>
            <w:tcBorders>
              <w:top w:val="single" w:sz="4" w:space="0" w:color="auto"/>
              <w:left w:val="nil"/>
              <w:bottom w:val="single" w:sz="4" w:space="0" w:color="auto"/>
              <w:right w:val="single" w:sz="4" w:space="0" w:color="auto"/>
            </w:tcBorders>
            <w:shd w:val="clear" w:color="auto" w:fill="auto"/>
            <w:vAlign w:val="bottom"/>
          </w:tcPr>
          <w:p w:rsidR="004B2116" w:rsidRPr="004B2116" w:rsidRDefault="004B2116" w:rsidP="004B2116">
            <w:pPr>
              <w:spacing w:after="0" w:line="240" w:lineRule="auto"/>
              <w:ind w:right="79"/>
              <w:jc w:val="center"/>
              <w:rPr>
                <w:rFonts w:ascii="Times New Roman" w:eastAsia="Calibri" w:hAnsi="Times New Roman" w:cs="Times New Roman"/>
                <w:sz w:val="20"/>
                <w:szCs w:val="20"/>
                <w:lang w:eastAsia="en-US"/>
              </w:rPr>
            </w:pPr>
            <w:r w:rsidRPr="004B2116">
              <w:rPr>
                <w:rFonts w:ascii="Times New Roman" w:eastAsia="Calibri" w:hAnsi="Times New Roman" w:cs="Times New Roman"/>
                <w:sz w:val="20"/>
                <w:szCs w:val="20"/>
                <w:lang w:eastAsia="en-US"/>
              </w:rPr>
              <w:t>2 221,1</w:t>
            </w:r>
          </w:p>
        </w:tc>
      </w:tr>
      <w:tr w:rsidR="004B2116" w:rsidRPr="004B2116" w:rsidTr="008A13CF">
        <w:trPr>
          <w:cantSplit/>
          <w:trHeight w:val="20"/>
        </w:trPr>
        <w:tc>
          <w:tcPr>
            <w:tcW w:w="2305" w:type="pct"/>
            <w:tcBorders>
              <w:left w:val="single" w:sz="4" w:space="0" w:color="auto"/>
              <w:bottom w:val="single" w:sz="4" w:space="0" w:color="auto"/>
              <w:right w:val="single" w:sz="4" w:space="0" w:color="auto"/>
            </w:tcBorders>
            <w:vAlign w:val="center"/>
          </w:tcPr>
          <w:p w:rsidR="004B2116" w:rsidRPr="004B2116" w:rsidRDefault="004B2116" w:rsidP="004B2116">
            <w:pPr>
              <w:spacing w:after="0" w:line="240" w:lineRule="auto"/>
              <w:ind w:left="360" w:hanging="334"/>
              <w:jc w:val="both"/>
              <w:rPr>
                <w:rFonts w:ascii="Times New Roman" w:eastAsia="Batang" w:hAnsi="Times New Roman" w:cs="Times New Roman"/>
                <w:sz w:val="23"/>
                <w:szCs w:val="23"/>
                <w:lang w:eastAsia="ko-KR"/>
              </w:rPr>
            </w:pPr>
            <w:r w:rsidRPr="004B2116">
              <w:rPr>
                <w:rFonts w:ascii="Times New Roman" w:eastAsia="Batang" w:hAnsi="Times New Roman" w:cs="Times New Roman"/>
                <w:sz w:val="23"/>
                <w:szCs w:val="23"/>
                <w:lang w:eastAsia="ko-KR"/>
              </w:rPr>
              <w:t xml:space="preserve"> прочие</w:t>
            </w:r>
          </w:p>
        </w:tc>
        <w:tc>
          <w:tcPr>
            <w:tcW w:w="539" w:type="pct"/>
            <w:tcBorders>
              <w:left w:val="nil"/>
              <w:bottom w:val="single" w:sz="4" w:space="0" w:color="auto"/>
              <w:right w:val="single" w:sz="4" w:space="0" w:color="auto"/>
            </w:tcBorders>
            <w:vAlign w:val="bottom"/>
          </w:tcPr>
          <w:p w:rsidR="004B2116" w:rsidRPr="004B2116" w:rsidRDefault="004B2116" w:rsidP="004B2116">
            <w:pPr>
              <w:spacing w:after="0" w:line="240" w:lineRule="auto"/>
              <w:jc w:val="center"/>
              <w:rPr>
                <w:rFonts w:ascii="Times New Roman" w:eastAsia="Batang" w:hAnsi="Times New Roman" w:cs="Times New Roman"/>
                <w:sz w:val="20"/>
                <w:szCs w:val="20"/>
                <w:lang w:eastAsia="ko-KR"/>
              </w:rPr>
            </w:pPr>
            <w:r w:rsidRPr="004B2116">
              <w:rPr>
                <w:rFonts w:ascii="Times New Roman" w:eastAsia="Batang" w:hAnsi="Times New Roman" w:cs="Times New Roman"/>
                <w:sz w:val="20"/>
                <w:szCs w:val="20"/>
                <w:lang w:eastAsia="ko-KR"/>
              </w:rPr>
              <w:t>-0,9</w:t>
            </w:r>
          </w:p>
        </w:tc>
        <w:tc>
          <w:tcPr>
            <w:tcW w:w="539" w:type="pct"/>
            <w:tcBorders>
              <w:top w:val="single" w:sz="4" w:space="0" w:color="auto"/>
              <w:left w:val="nil"/>
              <w:bottom w:val="single" w:sz="4" w:space="0" w:color="auto"/>
              <w:right w:val="single" w:sz="4" w:space="0" w:color="auto"/>
            </w:tcBorders>
            <w:shd w:val="clear" w:color="auto" w:fill="FFFFFF"/>
            <w:vAlign w:val="bottom"/>
          </w:tcPr>
          <w:p w:rsidR="004B2116" w:rsidRPr="004B2116" w:rsidRDefault="004B2116" w:rsidP="004B2116">
            <w:pPr>
              <w:spacing w:after="0" w:line="240" w:lineRule="auto"/>
              <w:jc w:val="center"/>
              <w:rPr>
                <w:rFonts w:ascii="Times New Roman" w:eastAsia="Batang" w:hAnsi="Times New Roman" w:cs="Times New Roman"/>
                <w:sz w:val="20"/>
                <w:szCs w:val="20"/>
                <w:lang w:eastAsia="ko-KR"/>
              </w:rPr>
            </w:pPr>
            <w:r w:rsidRPr="004B2116">
              <w:rPr>
                <w:rFonts w:ascii="Times New Roman" w:eastAsia="Batang" w:hAnsi="Times New Roman" w:cs="Times New Roman"/>
                <w:sz w:val="20"/>
                <w:szCs w:val="20"/>
                <w:lang w:eastAsia="ko-KR"/>
              </w:rPr>
              <w:t>0,1</w:t>
            </w:r>
          </w:p>
        </w:tc>
        <w:tc>
          <w:tcPr>
            <w:tcW w:w="539" w:type="pct"/>
            <w:tcBorders>
              <w:top w:val="single" w:sz="4" w:space="0" w:color="auto"/>
              <w:left w:val="nil"/>
              <w:bottom w:val="single" w:sz="4" w:space="0" w:color="auto"/>
              <w:right w:val="single" w:sz="4" w:space="0" w:color="auto"/>
            </w:tcBorders>
            <w:shd w:val="clear" w:color="auto" w:fill="FFFFFF"/>
            <w:vAlign w:val="bottom"/>
          </w:tcPr>
          <w:p w:rsidR="004B2116" w:rsidRPr="004B2116" w:rsidRDefault="004B2116" w:rsidP="004B2116">
            <w:pPr>
              <w:spacing w:after="0" w:line="240" w:lineRule="auto"/>
              <w:jc w:val="center"/>
              <w:rPr>
                <w:rFonts w:ascii="Times New Roman" w:eastAsia="Batang" w:hAnsi="Times New Roman" w:cs="Times New Roman"/>
                <w:sz w:val="20"/>
                <w:szCs w:val="20"/>
                <w:lang w:eastAsia="ko-KR"/>
              </w:rPr>
            </w:pPr>
            <w:r w:rsidRPr="004B2116">
              <w:rPr>
                <w:rFonts w:ascii="Times New Roman" w:eastAsia="Batang" w:hAnsi="Times New Roman" w:cs="Times New Roman"/>
                <w:sz w:val="20"/>
                <w:szCs w:val="20"/>
                <w:lang w:eastAsia="ko-KR"/>
              </w:rPr>
              <w:t>26,8</w:t>
            </w:r>
          </w:p>
        </w:tc>
        <w:tc>
          <w:tcPr>
            <w:tcW w:w="539" w:type="pct"/>
            <w:tcBorders>
              <w:top w:val="single" w:sz="4" w:space="0" w:color="auto"/>
              <w:left w:val="nil"/>
              <w:bottom w:val="single" w:sz="4" w:space="0" w:color="auto"/>
              <w:right w:val="single" w:sz="4" w:space="0" w:color="auto"/>
            </w:tcBorders>
            <w:shd w:val="clear" w:color="auto" w:fill="FFFFFF"/>
            <w:vAlign w:val="bottom"/>
          </w:tcPr>
          <w:p w:rsidR="004B2116" w:rsidRPr="004B2116" w:rsidRDefault="004B2116" w:rsidP="004B2116">
            <w:pPr>
              <w:spacing w:after="0" w:line="240" w:lineRule="auto"/>
              <w:jc w:val="center"/>
              <w:rPr>
                <w:rFonts w:ascii="Times New Roman" w:eastAsia="Batang" w:hAnsi="Times New Roman" w:cs="Times New Roman"/>
                <w:sz w:val="20"/>
                <w:szCs w:val="20"/>
                <w:lang w:eastAsia="ko-KR"/>
              </w:rPr>
            </w:pPr>
            <w:r w:rsidRPr="004B2116">
              <w:rPr>
                <w:rFonts w:ascii="Times New Roman" w:eastAsia="Batang" w:hAnsi="Times New Roman" w:cs="Times New Roman"/>
                <w:sz w:val="20"/>
                <w:szCs w:val="20"/>
                <w:lang w:eastAsia="ko-KR"/>
              </w:rPr>
              <w:t>6154,2</w:t>
            </w:r>
          </w:p>
        </w:tc>
        <w:tc>
          <w:tcPr>
            <w:tcW w:w="539" w:type="pct"/>
            <w:tcBorders>
              <w:top w:val="single" w:sz="4" w:space="0" w:color="auto"/>
              <w:left w:val="nil"/>
              <w:bottom w:val="single" w:sz="4" w:space="0" w:color="auto"/>
              <w:right w:val="single" w:sz="4" w:space="0" w:color="auto"/>
            </w:tcBorders>
            <w:shd w:val="clear" w:color="auto" w:fill="auto"/>
            <w:vAlign w:val="bottom"/>
          </w:tcPr>
          <w:p w:rsidR="004B2116" w:rsidRPr="004B2116" w:rsidRDefault="004B2116" w:rsidP="004B2116">
            <w:pPr>
              <w:spacing w:after="0" w:line="240" w:lineRule="auto"/>
              <w:ind w:right="79"/>
              <w:jc w:val="center"/>
              <w:rPr>
                <w:rFonts w:ascii="Times New Roman" w:eastAsia="Calibri" w:hAnsi="Times New Roman" w:cs="Times New Roman"/>
                <w:sz w:val="20"/>
                <w:szCs w:val="20"/>
                <w:lang w:eastAsia="en-US"/>
              </w:rPr>
            </w:pPr>
            <w:r w:rsidRPr="004B2116">
              <w:rPr>
                <w:rFonts w:ascii="Times New Roman" w:eastAsia="Calibri" w:hAnsi="Times New Roman" w:cs="Times New Roman"/>
                <w:sz w:val="20"/>
                <w:szCs w:val="20"/>
                <w:lang w:eastAsia="en-US"/>
              </w:rPr>
              <w:t>6 460,5</w:t>
            </w:r>
          </w:p>
        </w:tc>
      </w:tr>
      <w:tr w:rsidR="004B2116" w:rsidRPr="004B2116" w:rsidTr="008A13CF">
        <w:trPr>
          <w:cantSplit/>
          <w:trHeight w:val="20"/>
        </w:trPr>
        <w:tc>
          <w:tcPr>
            <w:tcW w:w="2305" w:type="pct"/>
            <w:tcBorders>
              <w:left w:val="single" w:sz="4" w:space="0" w:color="auto"/>
              <w:bottom w:val="single" w:sz="4" w:space="0" w:color="auto"/>
              <w:right w:val="single" w:sz="4" w:space="0" w:color="auto"/>
            </w:tcBorders>
            <w:vAlign w:val="center"/>
          </w:tcPr>
          <w:p w:rsidR="004B2116" w:rsidRPr="004B2116" w:rsidRDefault="004B2116" w:rsidP="004B2116">
            <w:pPr>
              <w:spacing w:after="0" w:line="240" w:lineRule="auto"/>
              <w:ind w:left="720" w:hanging="694"/>
              <w:jc w:val="both"/>
              <w:rPr>
                <w:rFonts w:ascii="Times New Roman" w:eastAsia="Batang" w:hAnsi="Times New Roman" w:cs="Times New Roman"/>
                <w:sz w:val="23"/>
                <w:szCs w:val="23"/>
                <w:lang w:eastAsia="ko-KR"/>
              </w:rPr>
            </w:pPr>
            <w:r w:rsidRPr="004B2116">
              <w:rPr>
                <w:rFonts w:ascii="Times New Roman" w:eastAsia="Batang" w:hAnsi="Times New Roman" w:cs="Times New Roman"/>
                <w:sz w:val="23"/>
                <w:szCs w:val="23"/>
                <w:lang w:eastAsia="ko-KR"/>
              </w:rPr>
              <w:t>Неналоговые доходы</w:t>
            </w:r>
          </w:p>
        </w:tc>
        <w:tc>
          <w:tcPr>
            <w:tcW w:w="539" w:type="pct"/>
            <w:tcBorders>
              <w:left w:val="nil"/>
              <w:bottom w:val="single" w:sz="4" w:space="0" w:color="auto"/>
              <w:right w:val="single" w:sz="4" w:space="0" w:color="auto"/>
            </w:tcBorders>
            <w:vAlign w:val="bottom"/>
          </w:tcPr>
          <w:p w:rsidR="004B2116" w:rsidRPr="004B2116" w:rsidRDefault="004B2116" w:rsidP="004B2116">
            <w:pPr>
              <w:spacing w:after="0" w:line="240" w:lineRule="auto"/>
              <w:jc w:val="center"/>
              <w:rPr>
                <w:rFonts w:ascii="Times New Roman" w:eastAsia="Batang" w:hAnsi="Times New Roman" w:cs="Times New Roman"/>
                <w:sz w:val="20"/>
                <w:szCs w:val="20"/>
                <w:lang w:eastAsia="ko-KR"/>
              </w:rPr>
            </w:pPr>
            <w:r w:rsidRPr="004B2116">
              <w:rPr>
                <w:rFonts w:ascii="Times New Roman" w:eastAsia="Batang" w:hAnsi="Times New Roman" w:cs="Times New Roman"/>
                <w:sz w:val="20"/>
                <w:szCs w:val="20"/>
                <w:lang w:eastAsia="ko-KR"/>
              </w:rPr>
              <w:t>26672,4</w:t>
            </w:r>
          </w:p>
        </w:tc>
        <w:tc>
          <w:tcPr>
            <w:tcW w:w="539" w:type="pct"/>
            <w:tcBorders>
              <w:top w:val="single" w:sz="4" w:space="0" w:color="auto"/>
              <w:left w:val="nil"/>
              <w:bottom w:val="single" w:sz="4" w:space="0" w:color="auto"/>
              <w:right w:val="single" w:sz="4" w:space="0" w:color="auto"/>
            </w:tcBorders>
            <w:shd w:val="clear" w:color="auto" w:fill="FFFFFF"/>
            <w:vAlign w:val="bottom"/>
          </w:tcPr>
          <w:p w:rsidR="004B2116" w:rsidRPr="004B2116" w:rsidRDefault="004B2116" w:rsidP="004B2116">
            <w:pPr>
              <w:spacing w:after="0" w:line="240" w:lineRule="auto"/>
              <w:jc w:val="center"/>
              <w:rPr>
                <w:rFonts w:ascii="Times New Roman" w:eastAsia="Batang" w:hAnsi="Times New Roman" w:cs="Times New Roman"/>
                <w:sz w:val="20"/>
                <w:szCs w:val="20"/>
                <w:lang w:eastAsia="ko-KR"/>
              </w:rPr>
            </w:pPr>
            <w:r w:rsidRPr="004B2116">
              <w:rPr>
                <w:rFonts w:ascii="Times New Roman" w:eastAsia="Batang" w:hAnsi="Times New Roman" w:cs="Times New Roman"/>
                <w:sz w:val="20"/>
                <w:szCs w:val="20"/>
                <w:lang w:eastAsia="ko-KR"/>
              </w:rPr>
              <w:t>23685,1</w:t>
            </w:r>
          </w:p>
        </w:tc>
        <w:tc>
          <w:tcPr>
            <w:tcW w:w="539" w:type="pct"/>
            <w:tcBorders>
              <w:top w:val="single" w:sz="4" w:space="0" w:color="auto"/>
              <w:left w:val="nil"/>
              <w:bottom w:val="single" w:sz="4" w:space="0" w:color="auto"/>
              <w:right w:val="single" w:sz="4" w:space="0" w:color="auto"/>
            </w:tcBorders>
            <w:shd w:val="clear" w:color="auto" w:fill="FFFFFF"/>
            <w:vAlign w:val="bottom"/>
          </w:tcPr>
          <w:p w:rsidR="004B2116" w:rsidRPr="004B2116" w:rsidRDefault="004B2116" w:rsidP="004B2116">
            <w:pPr>
              <w:spacing w:after="0" w:line="240" w:lineRule="auto"/>
              <w:jc w:val="center"/>
              <w:rPr>
                <w:rFonts w:ascii="Times New Roman" w:eastAsia="Batang" w:hAnsi="Times New Roman" w:cs="Times New Roman"/>
                <w:sz w:val="20"/>
                <w:szCs w:val="20"/>
                <w:lang w:eastAsia="ko-KR"/>
              </w:rPr>
            </w:pPr>
            <w:r w:rsidRPr="004B2116">
              <w:rPr>
                <w:rFonts w:ascii="Times New Roman" w:eastAsia="Batang" w:hAnsi="Times New Roman" w:cs="Times New Roman"/>
                <w:sz w:val="20"/>
                <w:szCs w:val="20"/>
                <w:lang w:eastAsia="ko-KR"/>
              </w:rPr>
              <w:t>30088,7</w:t>
            </w:r>
          </w:p>
        </w:tc>
        <w:tc>
          <w:tcPr>
            <w:tcW w:w="539" w:type="pct"/>
            <w:tcBorders>
              <w:top w:val="single" w:sz="4" w:space="0" w:color="auto"/>
              <w:left w:val="nil"/>
              <w:bottom w:val="single" w:sz="4" w:space="0" w:color="auto"/>
              <w:right w:val="single" w:sz="4" w:space="0" w:color="auto"/>
            </w:tcBorders>
            <w:shd w:val="clear" w:color="auto" w:fill="FFFFFF"/>
            <w:vAlign w:val="bottom"/>
          </w:tcPr>
          <w:p w:rsidR="004B2116" w:rsidRPr="004B2116" w:rsidRDefault="004B2116" w:rsidP="004B2116">
            <w:pPr>
              <w:spacing w:after="0" w:line="240" w:lineRule="auto"/>
              <w:jc w:val="center"/>
              <w:rPr>
                <w:rFonts w:ascii="Times New Roman" w:eastAsia="Batang" w:hAnsi="Times New Roman" w:cs="Times New Roman"/>
                <w:sz w:val="20"/>
                <w:szCs w:val="20"/>
                <w:lang w:eastAsia="ko-KR"/>
              </w:rPr>
            </w:pPr>
            <w:r w:rsidRPr="004B2116">
              <w:rPr>
                <w:rFonts w:ascii="Times New Roman" w:eastAsia="Batang" w:hAnsi="Times New Roman" w:cs="Times New Roman"/>
                <w:sz w:val="20"/>
                <w:szCs w:val="20"/>
                <w:lang w:eastAsia="ko-KR"/>
              </w:rPr>
              <w:t>30528,2</w:t>
            </w:r>
          </w:p>
        </w:tc>
        <w:tc>
          <w:tcPr>
            <w:tcW w:w="539" w:type="pct"/>
            <w:tcBorders>
              <w:top w:val="single" w:sz="4" w:space="0" w:color="auto"/>
              <w:left w:val="nil"/>
              <w:bottom w:val="single" w:sz="4" w:space="0" w:color="auto"/>
              <w:right w:val="single" w:sz="4" w:space="0" w:color="auto"/>
            </w:tcBorders>
            <w:shd w:val="clear" w:color="auto" w:fill="auto"/>
            <w:vAlign w:val="bottom"/>
          </w:tcPr>
          <w:p w:rsidR="004B2116" w:rsidRPr="004B2116" w:rsidRDefault="004B2116" w:rsidP="004B2116">
            <w:pPr>
              <w:spacing w:after="0" w:line="240" w:lineRule="auto"/>
              <w:ind w:right="79"/>
              <w:jc w:val="center"/>
              <w:rPr>
                <w:rFonts w:ascii="Times New Roman" w:eastAsia="Calibri" w:hAnsi="Times New Roman" w:cs="Times New Roman"/>
                <w:sz w:val="20"/>
                <w:szCs w:val="20"/>
                <w:lang w:eastAsia="en-US"/>
              </w:rPr>
            </w:pPr>
            <w:r w:rsidRPr="004B2116">
              <w:rPr>
                <w:rFonts w:ascii="Times New Roman" w:eastAsia="Calibri" w:hAnsi="Times New Roman" w:cs="Times New Roman"/>
                <w:sz w:val="20"/>
                <w:szCs w:val="20"/>
                <w:lang w:eastAsia="en-US"/>
              </w:rPr>
              <w:t>34 454,9</w:t>
            </w:r>
          </w:p>
        </w:tc>
      </w:tr>
      <w:tr w:rsidR="004B2116" w:rsidRPr="004B2116" w:rsidTr="008A13CF">
        <w:trPr>
          <w:cantSplit/>
          <w:trHeight w:val="20"/>
        </w:trPr>
        <w:tc>
          <w:tcPr>
            <w:tcW w:w="2305" w:type="pct"/>
            <w:tcBorders>
              <w:left w:val="single" w:sz="4" w:space="0" w:color="auto"/>
              <w:bottom w:val="single" w:sz="4" w:space="0" w:color="auto"/>
              <w:right w:val="single" w:sz="4" w:space="0" w:color="auto"/>
            </w:tcBorders>
            <w:vAlign w:val="center"/>
          </w:tcPr>
          <w:p w:rsidR="004B2116" w:rsidRPr="004B2116" w:rsidRDefault="004B2116" w:rsidP="004B2116">
            <w:pPr>
              <w:spacing w:after="0" w:line="240" w:lineRule="auto"/>
              <w:ind w:left="720" w:hanging="694"/>
              <w:jc w:val="both"/>
              <w:rPr>
                <w:rFonts w:ascii="Times New Roman" w:eastAsia="Batang" w:hAnsi="Times New Roman" w:cs="Times New Roman"/>
                <w:sz w:val="23"/>
                <w:szCs w:val="23"/>
                <w:lang w:eastAsia="ko-KR"/>
              </w:rPr>
            </w:pPr>
            <w:r w:rsidRPr="004B2116">
              <w:rPr>
                <w:rFonts w:ascii="Times New Roman" w:eastAsia="Batang" w:hAnsi="Times New Roman" w:cs="Times New Roman"/>
                <w:sz w:val="23"/>
                <w:szCs w:val="23"/>
                <w:lang w:eastAsia="ko-KR"/>
              </w:rPr>
              <w:t>доходы от использования имущества,</w:t>
            </w:r>
          </w:p>
          <w:p w:rsidR="004B2116" w:rsidRPr="004B2116" w:rsidRDefault="004B2116" w:rsidP="004B2116">
            <w:pPr>
              <w:spacing w:after="0" w:line="240" w:lineRule="auto"/>
              <w:ind w:left="720" w:hanging="694"/>
              <w:jc w:val="both"/>
              <w:rPr>
                <w:rFonts w:ascii="Times New Roman" w:eastAsia="Batang" w:hAnsi="Times New Roman" w:cs="Times New Roman"/>
                <w:sz w:val="23"/>
                <w:szCs w:val="23"/>
                <w:lang w:eastAsia="ko-KR"/>
              </w:rPr>
            </w:pPr>
            <w:proofErr w:type="gramStart"/>
            <w:r w:rsidRPr="004B2116">
              <w:rPr>
                <w:rFonts w:ascii="Times New Roman" w:eastAsia="Batang" w:hAnsi="Times New Roman" w:cs="Times New Roman"/>
                <w:sz w:val="23"/>
                <w:szCs w:val="23"/>
                <w:lang w:eastAsia="ko-KR"/>
              </w:rPr>
              <w:t xml:space="preserve">находящегося в государственной </w:t>
            </w:r>
            <w:proofErr w:type="gramEnd"/>
          </w:p>
          <w:p w:rsidR="004B2116" w:rsidRPr="004B2116" w:rsidRDefault="004B2116" w:rsidP="004B2116">
            <w:pPr>
              <w:spacing w:after="0" w:line="240" w:lineRule="auto"/>
              <w:ind w:left="720" w:hanging="694"/>
              <w:jc w:val="both"/>
              <w:rPr>
                <w:rFonts w:ascii="Times New Roman" w:eastAsia="Batang" w:hAnsi="Times New Roman" w:cs="Times New Roman"/>
                <w:sz w:val="23"/>
                <w:szCs w:val="23"/>
                <w:lang w:eastAsia="ko-KR"/>
              </w:rPr>
            </w:pPr>
            <w:r w:rsidRPr="004B2116">
              <w:rPr>
                <w:rFonts w:ascii="Times New Roman" w:eastAsia="Batang" w:hAnsi="Times New Roman" w:cs="Times New Roman"/>
                <w:sz w:val="23"/>
                <w:szCs w:val="23"/>
                <w:lang w:eastAsia="ko-KR"/>
              </w:rPr>
              <w:t>и муниципальной собственности</w:t>
            </w:r>
          </w:p>
        </w:tc>
        <w:tc>
          <w:tcPr>
            <w:tcW w:w="539" w:type="pct"/>
            <w:tcBorders>
              <w:left w:val="nil"/>
              <w:bottom w:val="single" w:sz="4" w:space="0" w:color="auto"/>
              <w:right w:val="single" w:sz="4" w:space="0" w:color="auto"/>
            </w:tcBorders>
            <w:vAlign w:val="bottom"/>
          </w:tcPr>
          <w:p w:rsidR="004B2116" w:rsidRPr="004B2116" w:rsidRDefault="004B2116" w:rsidP="004B2116">
            <w:pPr>
              <w:spacing w:after="0" w:line="240" w:lineRule="auto"/>
              <w:jc w:val="center"/>
              <w:rPr>
                <w:rFonts w:ascii="Times New Roman" w:eastAsia="Batang" w:hAnsi="Times New Roman" w:cs="Times New Roman"/>
                <w:sz w:val="20"/>
                <w:szCs w:val="20"/>
                <w:lang w:eastAsia="ko-KR"/>
              </w:rPr>
            </w:pPr>
            <w:r w:rsidRPr="004B2116">
              <w:rPr>
                <w:rFonts w:ascii="Times New Roman" w:eastAsia="Batang" w:hAnsi="Times New Roman" w:cs="Times New Roman"/>
                <w:sz w:val="20"/>
                <w:szCs w:val="20"/>
                <w:lang w:eastAsia="ko-KR"/>
              </w:rPr>
              <w:t>15891,9</w:t>
            </w:r>
          </w:p>
        </w:tc>
        <w:tc>
          <w:tcPr>
            <w:tcW w:w="539" w:type="pct"/>
            <w:tcBorders>
              <w:top w:val="single" w:sz="4" w:space="0" w:color="auto"/>
              <w:left w:val="nil"/>
              <w:bottom w:val="single" w:sz="4" w:space="0" w:color="auto"/>
              <w:right w:val="single" w:sz="4" w:space="0" w:color="auto"/>
            </w:tcBorders>
            <w:shd w:val="clear" w:color="auto" w:fill="FFFFFF"/>
            <w:vAlign w:val="bottom"/>
          </w:tcPr>
          <w:p w:rsidR="004B2116" w:rsidRPr="004B2116" w:rsidRDefault="004B2116" w:rsidP="004B2116">
            <w:pPr>
              <w:spacing w:after="0" w:line="240" w:lineRule="auto"/>
              <w:jc w:val="center"/>
              <w:rPr>
                <w:rFonts w:ascii="Times New Roman" w:eastAsia="Batang" w:hAnsi="Times New Roman" w:cs="Times New Roman"/>
                <w:sz w:val="20"/>
                <w:szCs w:val="20"/>
                <w:lang w:eastAsia="ko-KR"/>
              </w:rPr>
            </w:pPr>
            <w:r w:rsidRPr="004B2116">
              <w:rPr>
                <w:rFonts w:ascii="Times New Roman" w:eastAsia="Batang" w:hAnsi="Times New Roman" w:cs="Times New Roman"/>
                <w:sz w:val="20"/>
                <w:szCs w:val="20"/>
                <w:lang w:eastAsia="ko-KR"/>
              </w:rPr>
              <w:t>11544,2</w:t>
            </w:r>
          </w:p>
        </w:tc>
        <w:tc>
          <w:tcPr>
            <w:tcW w:w="539" w:type="pct"/>
            <w:tcBorders>
              <w:top w:val="single" w:sz="4" w:space="0" w:color="auto"/>
              <w:left w:val="nil"/>
              <w:bottom w:val="single" w:sz="4" w:space="0" w:color="auto"/>
              <w:right w:val="single" w:sz="4" w:space="0" w:color="auto"/>
            </w:tcBorders>
            <w:shd w:val="clear" w:color="auto" w:fill="FFFFFF"/>
            <w:vAlign w:val="bottom"/>
          </w:tcPr>
          <w:p w:rsidR="004B2116" w:rsidRPr="004B2116" w:rsidRDefault="004B2116" w:rsidP="004B2116">
            <w:pPr>
              <w:spacing w:after="0" w:line="240" w:lineRule="auto"/>
              <w:jc w:val="center"/>
              <w:rPr>
                <w:rFonts w:ascii="Times New Roman" w:eastAsia="Batang" w:hAnsi="Times New Roman" w:cs="Times New Roman"/>
                <w:sz w:val="20"/>
                <w:szCs w:val="20"/>
                <w:lang w:eastAsia="ko-KR"/>
              </w:rPr>
            </w:pPr>
            <w:r w:rsidRPr="004B2116">
              <w:rPr>
                <w:rFonts w:ascii="Times New Roman" w:eastAsia="Batang" w:hAnsi="Times New Roman" w:cs="Times New Roman"/>
                <w:sz w:val="20"/>
                <w:szCs w:val="20"/>
                <w:lang w:eastAsia="ko-KR"/>
              </w:rPr>
              <w:t>18747,7</w:t>
            </w:r>
          </w:p>
        </w:tc>
        <w:tc>
          <w:tcPr>
            <w:tcW w:w="539" w:type="pct"/>
            <w:tcBorders>
              <w:top w:val="single" w:sz="4" w:space="0" w:color="auto"/>
              <w:left w:val="nil"/>
              <w:bottom w:val="single" w:sz="4" w:space="0" w:color="auto"/>
              <w:right w:val="single" w:sz="4" w:space="0" w:color="auto"/>
            </w:tcBorders>
            <w:shd w:val="clear" w:color="auto" w:fill="FFFFFF"/>
            <w:vAlign w:val="bottom"/>
          </w:tcPr>
          <w:p w:rsidR="004B2116" w:rsidRPr="004B2116" w:rsidRDefault="004B2116" w:rsidP="004B2116">
            <w:pPr>
              <w:spacing w:after="0" w:line="240" w:lineRule="auto"/>
              <w:jc w:val="center"/>
              <w:rPr>
                <w:rFonts w:ascii="Times New Roman" w:eastAsia="Batang" w:hAnsi="Times New Roman" w:cs="Times New Roman"/>
                <w:sz w:val="20"/>
                <w:szCs w:val="20"/>
                <w:lang w:eastAsia="ko-KR"/>
              </w:rPr>
            </w:pPr>
            <w:r w:rsidRPr="004B2116">
              <w:rPr>
                <w:rFonts w:ascii="Times New Roman" w:eastAsia="Batang" w:hAnsi="Times New Roman" w:cs="Times New Roman"/>
                <w:sz w:val="20"/>
                <w:szCs w:val="20"/>
                <w:lang w:eastAsia="ko-KR"/>
              </w:rPr>
              <w:t>14733,5</w:t>
            </w:r>
          </w:p>
        </w:tc>
        <w:tc>
          <w:tcPr>
            <w:tcW w:w="539" w:type="pct"/>
            <w:tcBorders>
              <w:top w:val="single" w:sz="4" w:space="0" w:color="auto"/>
              <w:left w:val="nil"/>
              <w:bottom w:val="single" w:sz="4" w:space="0" w:color="auto"/>
              <w:right w:val="single" w:sz="4" w:space="0" w:color="auto"/>
            </w:tcBorders>
            <w:shd w:val="clear" w:color="auto" w:fill="auto"/>
            <w:vAlign w:val="bottom"/>
          </w:tcPr>
          <w:p w:rsidR="004B2116" w:rsidRPr="004B2116" w:rsidRDefault="004B2116" w:rsidP="004B2116">
            <w:pPr>
              <w:spacing w:after="0" w:line="240" w:lineRule="auto"/>
              <w:ind w:right="79"/>
              <w:jc w:val="center"/>
              <w:rPr>
                <w:rFonts w:ascii="Times New Roman" w:eastAsia="Calibri" w:hAnsi="Times New Roman" w:cs="Times New Roman"/>
                <w:sz w:val="20"/>
                <w:szCs w:val="20"/>
                <w:lang w:eastAsia="en-US"/>
              </w:rPr>
            </w:pPr>
            <w:r w:rsidRPr="004B2116">
              <w:rPr>
                <w:rFonts w:ascii="Times New Roman" w:eastAsia="Calibri" w:hAnsi="Times New Roman" w:cs="Times New Roman"/>
                <w:sz w:val="20"/>
                <w:szCs w:val="20"/>
                <w:lang w:eastAsia="en-US"/>
              </w:rPr>
              <w:t>23 137,6</w:t>
            </w:r>
          </w:p>
        </w:tc>
      </w:tr>
      <w:tr w:rsidR="004B2116" w:rsidRPr="004B2116" w:rsidTr="008A13CF">
        <w:trPr>
          <w:cantSplit/>
          <w:trHeight w:val="20"/>
        </w:trPr>
        <w:tc>
          <w:tcPr>
            <w:tcW w:w="2305" w:type="pct"/>
            <w:tcBorders>
              <w:top w:val="single" w:sz="4" w:space="0" w:color="auto"/>
              <w:left w:val="single" w:sz="4" w:space="0" w:color="auto"/>
              <w:bottom w:val="single" w:sz="4" w:space="0" w:color="auto"/>
              <w:right w:val="single" w:sz="4" w:space="0" w:color="auto"/>
            </w:tcBorders>
            <w:vAlign w:val="center"/>
          </w:tcPr>
          <w:p w:rsidR="004B2116" w:rsidRPr="004B2116" w:rsidRDefault="004B2116" w:rsidP="004B2116">
            <w:pPr>
              <w:spacing w:after="0" w:line="240" w:lineRule="auto"/>
              <w:ind w:left="720" w:hanging="694"/>
              <w:jc w:val="both"/>
              <w:rPr>
                <w:rFonts w:ascii="Times New Roman" w:eastAsia="Batang" w:hAnsi="Times New Roman" w:cs="Times New Roman"/>
                <w:sz w:val="23"/>
                <w:szCs w:val="23"/>
                <w:lang w:eastAsia="ko-KR"/>
              </w:rPr>
            </w:pPr>
            <w:r w:rsidRPr="004B2116">
              <w:rPr>
                <w:rFonts w:ascii="Times New Roman" w:eastAsia="Batang" w:hAnsi="Times New Roman" w:cs="Times New Roman"/>
                <w:sz w:val="23"/>
                <w:szCs w:val="23"/>
                <w:lang w:eastAsia="ko-KR"/>
              </w:rPr>
              <w:t xml:space="preserve">доходы от продажи </w:t>
            </w:r>
            <w:proofErr w:type="gramStart"/>
            <w:r w:rsidRPr="004B2116">
              <w:rPr>
                <w:rFonts w:ascii="Times New Roman" w:eastAsia="Batang" w:hAnsi="Times New Roman" w:cs="Times New Roman"/>
                <w:sz w:val="23"/>
                <w:szCs w:val="23"/>
                <w:lang w:eastAsia="ko-KR"/>
              </w:rPr>
              <w:t>материальных</w:t>
            </w:r>
            <w:proofErr w:type="gramEnd"/>
            <w:r w:rsidRPr="004B2116">
              <w:rPr>
                <w:rFonts w:ascii="Times New Roman" w:eastAsia="Batang" w:hAnsi="Times New Roman" w:cs="Times New Roman"/>
                <w:sz w:val="23"/>
                <w:szCs w:val="23"/>
                <w:lang w:eastAsia="ko-KR"/>
              </w:rPr>
              <w:t xml:space="preserve"> </w:t>
            </w:r>
          </w:p>
          <w:p w:rsidR="004B2116" w:rsidRPr="004B2116" w:rsidRDefault="004B2116" w:rsidP="004B2116">
            <w:pPr>
              <w:spacing w:after="0" w:line="240" w:lineRule="auto"/>
              <w:ind w:left="720" w:hanging="694"/>
              <w:jc w:val="both"/>
              <w:rPr>
                <w:rFonts w:ascii="Times New Roman" w:eastAsia="Batang" w:hAnsi="Times New Roman" w:cs="Times New Roman"/>
                <w:sz w:val="23"/>
                <w:szCs w:val="23"/>
                <w:lang w:eastAsia="ko-KR"/>
              </w:rPr>
            </w:pPr>
            <w:r w:rsidRPr="004B2116">
              <w:rPr>
                <w:rFonts w:ascii="Times New Roman" w:eastAsia="Batang" w:hAnsi="Times New Roman" w:cs="Times New Roman"/>
                <w:sz w:val="23"/>
                <w:szCs w:val="23"/>
                <w:lang w:eastAsia="ko-KR"/>
              </w:rPr>
              <w:t>и нематериальных активов</w:t>
            </w:r>
          </w:p>
        </w:tc>
        <w:tc>
          <w:tcPr>
            <w:tcW w:w="539" w:type="pct"/>
            <w:tcBorders>
              <w:top w:val="single" w:sz="4" w:space="0" w:color="auto"/>
              <w:left w:val="nil"/>
              <w:bottom w:val="single" w:sz="4" w:space="0" w:color="auto"/>
              <w:right w:val="single" w:sz="4" w:space="0" w:color="auto"/>
            </w:tcBorders>
            <w:vAlign w:val="bottom"/>
          </w:tcPr>
          <w:p w:rsidR="004B2116" w:rsidRPr="004B2116" w:rsidRDefault="004B2116" w:rsidP="004B2116">
            <w:pPr>
              <w:spacing w:after="0" w:line="240" w:lineRule="auto"/>
              <w:jc w:val="center"/>
              <w:rPr>
                <w:rFonts w:ascii="Times New Roman" w:eastAsia="Batang" w:hAnsi="Times New Roman" w:cs="Times New Roman"/>
                <w:sz w:val="20"/>
                <w:szCs w:val="20"/>
                <w:lang w:eastAsia="ko-KR"/>
              </w:rPr>
            </w:pPr>
            <w:r w:rsidRPr="004B2116">
              <w:rPr>
                <w:rFonts w:ascii="Times New Roman" w:eastAsia="Batang" w:hAnsi="Times New Roman" w:cs="Times New Roman"/>
                <w:sz w:val="20"/>
                <w:szCs w:val="20"/>
                <w:lang w:eastAsia="ko-KR"/>
              </w:rPr>
              <w:t>5849,8</w:t>
            </w:r>
          </w:p>
        </w:tc>
        <w:tc>
          <w:tcPr>
            <w:tcW w:w="539" w:type="pct"/>
            <w:tcBorders>
              <w:top w:val="single" w:sz="4" w:space="0" w:color="auto"/>
              <w:left w:val="nil"/>
              <w:bottom w:val="single" w:sz="4" w:space="0" w:color="auto"/>
              <w:right w:val="single" w:sz="4" w:space="0" w:color="auto"/>
            </w:tcBorders>
            <w:shd w:val="clear" w:color="auto" w:fill="FFFFFF"/>
            <w:vAlign w:val="bottom"/>
          </w:tcPr>
          <w:p w:rsidR="004B2116" w:rsidRPr="004B2116" w:rsidRDefault="004B2116" w:rsidP="004B2116">
            <w:pPr>
              <w:spacing w:after="0" w:line="240" w:lineRule="auto"/>
              <w:jc w:val="center"/>
              <w:rPr>
                <w:rFonts w:ascii="Times New Roman" w:eastAsia="Batang" w:hAnsi="Times New Roman" w:cs="Times New Roman"/>
                <w:sz w:val="20"/>
                <w:szCs w:val="20"/>
                <w:lang w:eastAsia="ko-KR"/>
              </w:rPr>
            </w:pPr>
            <w:r w:rsidRPr="004B2116">
              <w:rPr>
                <w:rFonts w:ascii="Times New Roman" w:eastAsia="Batang" w:hAnsi="Times New Roman" w:cs="Times New Roman"/>
                <w:sz w:val="20"/>
                <w:szCs w:val="20"/>
                <w:lang w:eastAsia="ko-KR"/>
              </w:rPr>
              <w:t>6425,9</w:t>
            </w:r>
          </w:p>
        </w:tc>
        <w:tc>
          <w:tcPr>
            <w:tcW w:w="539" w:type="pct"/>
            <w:tcBorders>
              <w:top w:val="single" w:sz="4" w:space="0" w:color="auto"/>
              <w:left w:val="nil"/>
              <w:bottom w:val="single" w:sz="4" w:space="0" w:color="auto"/>
              <w:right w:val="single" w:sz="4" w:space="0" w:color="auto"/>
            </w:tcBorders>
            <w:shd w:val="clear" w:color="auto" w:fill="FFFFFF"/>
            <w:vAlign w:val="bottom"/>
          </w:tcPr>
          <w:p w:rsidR="004B2116" w:rsidRPr="004B2116" w:rsidRDefault="004B2116" w:rsidP="004B2116">
            <w:pPr>
              <w:spacing w:after="0" w:line="240" w:lineRule="auto"/>
              <w:jc w:val="center"/>
              <w:rPr>
                <w:rFonts w:ascii="Times New Roman" w:eastAsia="Batang" w:hAnsi="Times New Roman" w:cs="Times New Roman"/>
                <w:sz w:val="20"/>
                <w:szCs w:val="20"/>
                <w:lang w:eastAsia="ko-KR"/>
              </w:rPr>
            </w:pPr>
            <w:r w:rsidRPr="004B2116">
              <w:rPr>
                <w:rFonts w:ascii="Times New Roman" w:eastAsia="Batang" w:hAnsi="Times New Roman" w:cs="Times New Roman"/>
                <w:sz w:val="20"/>
                <w:szCs w:val="20"/>
                <w:lang w:eastAsia="ko-KR"/>
              </w:rPr>
              <w:t>6123,9</w:t>
            </w:r>
          </w:p>
        </w:tc>
        <w:tc>
          <w:tcPr>
            <w:tcW w:w="539" w:type="pct"/>
            <w:tcBorders>
              <w:top w:val="single" w:sz="4" w:space="0" w:color="auto"/>
              <w:left w:val="nil"/>
              <w:bottom w:val="single" w:sz="4" w:space="0" w:color="auto"/>
              <w:right w:val="single" w:sz="4" w:space="0" w:color="auto"/>
            </w:tcBorders>
            <w:shd w:val="clear" w:color="auto" w:fill="FFFFFF"/>
            <w:vAlign w:val="bottom"/>
          </w:tcPr>
          <w:p w:rsidR="004B2116" w:rsidRPr="004B2116" w:rsidRDefault="004B2116" w:rsidP="004B2116">
            <w:pPr>
              <w:spacing w:after="0" w:line="240" w:lineRule="auto"/>
              <w:jc w:val="center"/>
              <w:rPr>
                <w:rFonts w:ascii="Times New Roman" w:eastAsia="Batang" w:hAnsi="Times New Roman" w:cs="Times New Roman"/>
                <w:sz w:val="20"/>
                <w:szCs w:val="20"/>
                <w:lang w:eastAsia="ko-KR"/>
              </w:rPr>
            </w:pPr>
            <w:r w:rsidRPr="004B2116">
              <w:rPr>
                <w:rFonts w:ascii="Times New Roman" w:eastAsia="Batang" w:hAnsi="Times New Roman" w:cs="Times New Roman"/>
                <w:sz w:val="20"/>
                <w:szCs w:val="20"/>
                <w:lang w:eastAsia="ko-KR"/>
              </w:rPr>
              <w:t>7942,2</w:t>
            </w:r>
          </w:p>
        </w:tc>
        <w:tc>
          <w:tcPr>
            <w:tcW w:w="539" w:type="pct"/>
            <w:tcBorders>
              <w:top w:val="single" w:sz="4" w:space="0" w:color="auto"/>
              <w:left w:val="nil"/>
              <w:bottom w:val="single" w:sz="4" w:space="0" w:color="auto"/>
              <w:right w:val="single" w:sz="4" w:space="0" w:color="auto"/>
            </w:tcBorders>
            <w:shd w:val="clear" w:color="auto" w:fill="auto"/>
            <w:vAlign w:val="bottom"/>
          </w:tcPr>
          <w:p w:rsidR="004B2116" w:rsidRPr="004B2116" w:rsidRDefault="004B2116" w:rsidP="004B2116">
            <w:pPr>
              <w:spacing w:after="0" w:line="240" w:lineRule="auto"/>
              <w:ind w:right="79"/>
              <w:jc w:val="center"/>
              <w:rPr>
                <w:rFonts w:ascii="Times New Roman" w:eastAsia="Calibri" w:hAnsi="Times New Roman" w:cs="Times New Roman"/>
                <w:sz w:val="20"/>
                <w:szCs w:val="20"/>
                <w:lang w:eastAsia="en-US"/>
              </w:rPr>
            </w:pPr>
            <w:r w:rsidRPr="004B2116">
              <w:rPr>
                <w:rFonts w:ascii="Times New Roman" w:eastAsia="Calibri" w:hAnsi="Times New Roman" w:cs="Times New Roman"/>
                <w:sz w:val="20"/>
                <w:szCs w:val="20"/>
                <w:lang w:eastAsia="en-US"/>
              </w:rPr>
              <w:t>5 616,3</w:t>
            </w:r>
          </w:p>
        </w:tc>
      </w:tr>
      <w:tr w:rsidR="004B2116" w:rsidRPr="004B2116" w:rsidTr="008A13CF">
        <w:trPr>
          <w:cantSplit/>
          <w:trHeight w:val="20"/>
        </w:trPr>
        <w:tc>
          <w:tcPr>
            <w:tcW w:w="2305" w:type="pct"/>
            <w:tcBorders>
              <w:top w:val="single" w:sz="4" w:space="0" w:color="auto"/>
              <w:left w:val="single" w:sz="4" w:space="0" w:color="auto"/>
              <w:bottom w:val="single" w:sz="4" w:space="0" w:color="auto"/>
              <w:right w:val="single" w:sz="4" w:space="0" w:color="auto"/>
            </w:tcBorders>
            <w:vAlign w:val="center"/>
          </w:tcPr>
          <w:p w:rsidR="004B2116" w:rsidRPr="004B2116" w:rsidRDefault="004B2116" w:rsidP="004B2116">
            <w:pPr>
              <w:spacing w:after="0" w:line="240" w:lineRule="auto"/>
              <w:ind w:left="720" w:hanging="694"/>
              <w:jc w:val="both"/>
              <w:rPr>
                <w:rFonts w:ascii="Times New Roman" w:eastAsia="Batang" w:hAnsi="Times New Roman" w:cs="Times New Roman"/>
                <w:sz w:val="23"/>
                <w:szCs w:val="23"/>
                <w:lang w:eastAsia="ko-KR"/>
              </w:rPr>
            </w:pPr>
            <w:r w:rsidRPr="004B2116">
              <w:rPr>
                <w:rFonts w:ascii="Times New Roman" w:eastAsia="Batang" w:hAnsi="Times New Roman" w:cs="Times New Roman"/>
                <w:sz w:val="23"/>
                <w:szCs w:val="23"/>
                <w:lang w:eastAsia="ko-KR"/>
              </w:rPr>
              <w:t xml:space="preserve">плата за негативное воздействие </w:t>
            </w:r>
          </w:p>
          <w:p w:rsidR="004B2116" w:rsidRPr="004B2116" w:rsidRDefault="004B2116" w:rsidP="004B2116">
            <w:pPr>
              <w:spacing w:after="0" w:line="240" w:lineRule="auto"/>
              <w:ind w:left="720" w:hanging="694"/>
              <w:jc w:val="both"/>
              <w:rPr>
                <w:rFonts w:ascii="Times New Roman" w:eastAsia="Batang" w:hAnsi="Times New Roman" w:cs="Times New Roman"/>
                <w:sz w:val="23"/>
                <w:szCs w:val="23"/>
                <w:lang w:eastAsia="ko-KR"/>
              </w:rPr>
            </w:pPr>
            <w:r w:rsidRPr="004B2116">
              <w:rPr>
                <w:rFonts w:ascii="Times New Roman" w:eastAsia="Batang" w:hAnsi="Times New Roman" w:cs="Times New Roman"/>
                <w:sz w:val="23"/>
                <w:szCs w:val="23"/>
                <w:lang w:eastAsia="ko-KR"/>
              </w:rPr>
              <w:t>на окружающую среду</w:t>
            </w:r>
          </w:p>
        </w:tc>
        <w:tc>
          <w:tcPr>
            <w:tcW w:w="539" w:type="pct"/>
            <w:tcBorders>
              <w:top w:val="single" w:sz="4" w:space="0" w:color="auto"/>
              <w:left w:val="nil"/>
              <w:bottom w:val="single" w:sz="4" w:space="0" w:color="auto"/>
              <w:right w:val="single" w:sz="4" w:space="0" w:color="auto"/>
            </w:tcBorders>
            <w:vAlign w:val="bottom"/>
          </w:tcPr>
          <w:p w:rsidR="004B2116" w:rsidRPr="004B2116" w:rsidRDefault="004B2116" w:rsidP="004B2116">
            <w:pPr>
              <w:spacing w:after="0" w:line="240" w:lineRule="auto"/>
              <w:jc w:val="center"/>
              <w:rPr>
                <w:rFonts w:ascii="Times New Roman" w:eastAsia="Batang" w:hAnsi="Times New Roman" w:cs="Times New Roman"/>
                <w:sz w:val="20"/>
                <w:szCs w:val="20"/>
                <w:lang w:eastAsia="ko-KR"/>
              </w:rPr>
            </w:pPr>
            <w:r w:rsidRPr="004B2116">
              <w:rPr>
                <w:rFonts w:ascii="Times New Roman" w:eastAsia="Batang" w:hAnsi="Times New Roman" w:cs="Times New Roman"/>
                <w:sz w:val="20"/>
                <w:szCs w:val="20"/>
                <w:lang w:eastAsia="ko-KR"/>
              </w:rPr>
              <w:t>3104,6</w:t>
            </w:r>
          </w:p>
        </w:tc>
        <w:tc>
          <w:tcPr>
            <w:tcW w:w="539" w:type="pct"/>
            <w:tcBorders>
              <w:top w:val="single" w:sz="4" w:space="0" w:color="auto"/>
              <w:left w:val="nil"/>
              <w:bottom w:val="single" w:sz="4" w:space="0" w:color="auto"/>
              <w:right w:val="single" w:sz="4" w:space="0" w:color="auto"/>
            </w:tcBorders>
            <w:shd w:val="clear" w:color="auto" w:fill="FFFFFF"/>
            <w:vAlign w:val="bottom"/>
          </w:tcPr>
          <w:p w:rsidR="004B2116" w:rsidRPr="004B2116" w:rsidRDefault="004B2116" w:rsidP="004B2116">
            <w:pPr>
              <w:spacing w:after="0" w:line="240" w:lineRule="auto"/>
              <w:jc w:val="center"/>
              <w:rPr>
                <w:rFonts w:ascii="Times New Roman" w:eastAsia="Batang" w:hAnsi="Times New Roman" w:cs="Times New Roman"/>
                <w:sz w:val="20"/>
                <w:szCs w:val="20"/>
                <w:lang w:eastAsia="ko-KR"/>
              </w:rPr>
            </w:pPr>
            <w:r w:rsidRPr="004B2116">
              <w:rPr>
                <w:rFonts w:ascii="Times New Roman" w:eastAsia="Batang" w:hAnsi="Times New Roman" w:cs="Times New Roman"/>
                <w:sz w:val="20"/>
                <w:szCs w:val="20"/>
                <w:lang w:eastAsia="ko-KR"/>
              </w:rPr>
              <w:t>2744,8</w:t>
            </w:r>
          </w:p>
        </w:tc>
        <w:tc>
          <w:tcPr>
            <w:tcW w:w="539" w:type="pct"/>
            <w:tcBorders>
              <w:top w:val="single" w:sz="4" w:space="0" w:color="auto"/>
              <w:left w:val="nil"/>
              <w:bottom w:val="single" w:sz="4" w:space="0" w:color="auto"/>
              <w:right w:val="single" w:sz="4" w:space="0" w:color="auto"/>
            </w:tcBorders>
            <w:shd w:val="clear" w:color="auto" w:fill="FFFFFF"/>
            <w:vAlign w:val="bottom"/>
          </w:tcPr>
          <w:p w:rsidR="004B2116" w:rsidRPr="004B2116" w:rsidRDefault="004B2116" w:rsidP="004B2116">
            <w:pPr>
              <w:spacing w:after="0" w:line="240" w:lineRule="auto"/>
              <w:jc w:val="center"/>
              <w:rPr>
                <w:rFonts w:ascii="Times New Roman" w:eastAsia="Batang" w:hAnsi="Times New Roman" w:cs="Times New Roman"/>
                <w:sz w:val="20"/>
                <w:szCs w:val="20"/>
                <w:lang w:eastAsia="ko-KR"/>
              </w:rPr>
            </w:pPr>
            <w:r w:rsidRPr="004B2116">
              <w:rPr>
                <w:rFonts w:ascii="Times New Roman" w:eastAsia="Batang" w:hAnsi="Times New Roman" w:cs="Times New Roman"/>
                <w:sz w:val="20"/>
                <w:szCs w:val="20"/>
                <w:lang w:eastAsia="ko-KR"/>
              </w:rPr>
              <w:t>2657,7</w:t>
            </w:r>
          </w:p>
        </w:tc>
        <w:tc>
          <w:tcPr>
            <w:tcW w:w="539" w:type="pct"/>
            <w:tcBorders>
              <w:top w:val="single" w:sz="4" w:space="0" w:color="auto"/>
              <w:left w:val="nil"/>
              <w:bottom w:val="single" w:sz="4" w:space="0" w:color="auto"/>
              <w:right w:val="single" w:sz="4" w:space="0" w:color="auto"/>
            </w:tcBorders>
            <w:shd w:val="clear" w:color="auto" w:fill="FFFFFF"/>
            <w:vAlign w:val="bottom"/>
          </w:tcPr>
          <w:p w:rsidR="004B2116" w:rsidRPr="004B2116" w:rsidRDefault="004B2116" w:rsidP="004B2116">
            <w:pPr>
              <w:spacing w:after="0" w:line="240" w:lineRule="auto"/>
              <w:jc w:val="center"/>
              <w:rPr>
                <w:rFonts w:ascii="Times New Roman" w:eastAsia="Batang" w:hAnsi="Times New Roman" w:cs="Times New Roman"/>
                <w:sz w:val="20"/>
                <w:szCs w:val="20"/>
                <w:lang w:eastAsia="ko-KR"/>
              </w:rPr>
            </w:pPr>
            <w:r w:rsidRPr="004B2116">
              <w:rPr>
                <w:rFonts w:ascii="Times New Roman" w:eastAsia="Batang" w:hAnsi="Times New Roman" w:cs="Times New Roman"/>
                <w:sz w:val="20"/>
                <w:szCs w:val="20"/>
                <w:lang w:eastAsia="ko-KR"/>
              </w:rPr>
              <w:t>3353,2</w:t>
            </w:r>
          </w:p>
        </w:tc>
        <w:tc>
          <w:tcPr>
            <w:tcW w:w="539" w:type="pct"/>
            <w:tcBorders>
              <w:top w:val="single" w:sz="4" w:space="0" w:color="auto"/>
              <w:left w:val="nil"/>
              <w:bottom w:val="single" w:sz="4" w:space="0" w:color="auto"/>
              <w:right w:val="single" w:sz="4" w:space="0" w:color="auto"/>
            </w:tcBorders>
            <w:shd w:val="clear" w:color="auto" w:fill="auto"/>
            <w:vAlign w:val="bottom"/>
          </w:tcPr>
          <w:p w:rsidR="004B2116" w:rsidRPr="004B2116" w:rsidRDefault="004B2116" w:rsidP="004B2116">
            <w:pPr>
              <w:spacing w:after="0" w:line="240" w:lineRule="auto"/>
              <w:ind w:right="79"/>
              <w:jc w:val="center"/>
              <w:rPr>
                <w:rFonts w:ascii="Times New Roman" w:eastAsia="Calibri" w:hAnsi="Times New Roman" w:cs="Times New Roman"/>
                <w:sz w:val="20"/>
                <w:szCs w:val="20"/>
                <w:lang w:eastAsia="en-US"/>
              </w:rPr>
            </w:pPr>
            <w:r w:rsidRPr="004B2116">
              <w:rPr>
                <w:rFonts w:ascii="Times New Roman" w:eastAsia="Calibri" w:hAnsi="Times New Roman" w:cs="Times New Roman"/>
                <w:sz w:val="20"/>
                <w:szCs w:val="20"/>
                <w:lang w:eastAsia="en-US"/>
              </w:rPr>
              <w:t>2 678,5</w:t>
            </w:r>
          </w:p>
        </w:tc>
      </w:tr>
      <w:tr w:rsidR="004B2116" w:rsidRPr="004B2116" w:rsidTr="008A13CF">
        <w:trPr>
          <w:cantSplit/>
          <w:trHeight w:val="20"/>
        </w:trPr>
        <w:tc>
          <w:tcPr>
            <w:tcW w:w="2305" w:type="pct"/>
            <w:tcBorders>
              <w:left w:val="single" w:sz="4" w:space="0" w:color="auto"/>
              <w:bottom w:val="single" w:sz="4" w:space="0" w:color="auto"/>
              <w:right w:val="single" w:sz="4" w:space="0" w:color="auto"/>
            </w:tcBorders>
            <w:vAlign w:val="center"/>
          </w:tcPr>
          <w:p w:rsidR="004B2116" w:rsidRPr="004B2116" w:rsidRDefault="004B2116" w:rsidP="004B2116">
            <w:pPr>
              <w:spacing w:after="0" w:line="240" w:lineRule="auto"/>
              <w:ind w:left="720" w:hanging="694"/>
              <w:jc w:val="both"/>
              <w:rPr>
                <w:rFonts w:ascii="Times New Roman" w:eastAsia="Batang" w:hAnsi="Times New Roman" w:cs="Times New Roman"/>
                <w:sz w:val="23"/>
                <w:szCs w:val="23"/>
                <w:lang w:eastAsia="ko-KR"/>
              </w:rPr>
            </w:pPr>
            <w:r w:rsidRPr="004B2116">
              <w:rPr>
                <w:rFonts w:ascii="Times New Roman" w:eastAsia="Batang" w:hAnsi="Times New Roman" w:cs="Times New Roman"/>
                <w:sz w:val="23"/>
                <w:szCs w:val="23"/>
                <w:lang w:eastAsia="ko-KR"/>
              </w:rPr>
              <w:t>прочие неналоговые доходы</w:t>
            </w:r>
          </w:p>
        </w:tc>
        <w:tc>
          <w:tcPr>
            <w:tcW w:w="539" w:type="pct"/>
            <w:tcBorders>
              <w:left w:val="nil"/>
              <w:bottom w:val="single" w:sz="4" w:space="0" w:color="auto"/>
              <w:right w:val="single" w:sz="4" w:space="0" w:color="auto"/>
            </w:tcBorders>
            <w:vAlign w:val="bottom"/>
          </w:tcPr>
          <w:p w:rsidR="004B2116" w:rsidRPr="004B2116" w:rsidRDefault="004B2116" w:rsidP="004B2116">
            <w:pPr>
              <w:spacing w:after="0" w:line="240" w:lineRule="auto"/>
              <w:jc w:val="center"/>
              <w:rPr>
                <w:rFonts w:ascii="Times New Roman" w:eastAsia="Batang" w:hAnsi="Times New Roman" w:cs="Times New Roman"/>
                <w:sz w:val="20"/>
                <w:szCs w:val="20"/>
                <w:lang w:eastAsia="ko-KR"/>
              </w:rPr>
            </w:pPr>
            <w:r w:rsidRPr="004B2116">
              <w:rPr>
                <w:rFonts w:ascii="Times New Roman" w:eastAsia="Batang" w:hAnsi="Times New Roman" w:cs="Times New Roman"/>
                <w:sz w:val="20"/>
                <w:szCs w:val="20"/>
                <w:lang w:eastAsia="ko-KR"/>
              </w:rPr>
              <w:t>1826,2</w:t>
            </w:r>
          </w:p>
        </w:tc>
        <w:tc>
          <w:tcPr>
            <w:tcW w:w="539" w:type="pct"/>
            <w:tcBorders>
              <w:top w:val="single" w:sz="4" w:space="0" w:color="auto"/>
              <w:left w:val="nil"/>
              <w:bottom w:val="single" w:sz="4" w:space="0" w:color="auto"/>
              <w:right w:val="single" w:sz="4" w:space="0" w:color="auto"/>
            </w:tcBorders>
            <w:shd w:val="clear" w:color="auto" w:fill="FFFFFF"/>
            <w:vAlign w:val="bottom"/>
          </w:tcPr>
          <w:p w:rsidR="004B2116" w:rsidRPr="004B2116" w:rsidRDefault="004B2116" w:rsidP="004B2116">
            <w:pPr>
              <w:spacing w:after="0" w:line="240" w:lineRule="auto"/>
              <w:jc w:val="center"/>
              <w:rPr>
                <w:rFonts w:ascii="Times New Roman" w:eastAsia="Batang" w:hAnsi="Times New Roman" w:cs="Times New Roman"/>
                <w:sz w:val="20"/>
                <w:szCs w:val="20"/>
                <w:lang w:eastAsia="ko-KR"/>
              </w:rPr>
            </w:pPr>
            <w:r w:rsidRPr="004B2116">
              <w:rPr>
                <w:rFonts w:ascii="Times New Roman" w:eastAsia="Batang" w:hAnsi="Times New Roman" w:cs="Times New Roman"/>
                <w:sz w:val="20"/>
                <w:szCs w:val="20"/>
                <w:lang w:eastAsia="ko-KR"/>
              </w:rPr>
              <w:t>2970,2</w:t>
            </w:r>
          </w:p>
        </w:tc>
        <w:tc>
          <w:tcPr>
            <w:tcW w:w="539" w:type="pct"/>
            <w:tcBorders>
              <w:top w:val="single" w:sz="4" w:space="0" w:color="auto"/>
              <w:left w:val="nil"/>
              <w:bottom w:val="single" w:sz="4" w:space="0" w:color="auto"/>
              <w:right w:val="single" w:sz="4" w:space="0" w:color="auto"/>
            </w:tcBorders>
            <w:shd w:val="clear" w:color="auto" w:fill="FFFFFF"/>
            <w:vAlign w:val="bottom"/>
          </w:tcPr>
          <w:p w:rsidR="004B2116" w:rsidRPr="004B2116" w:rsidRDefault="004B2116" w:rsidP="004B2116">
            <w:pPr>
              <w:spacing w:after="0" w:line="240" w:lineRule="auto"/>
              <w:jc w:val="center"/>
              <w:rPr>
                <w:rFonts w:ascii="Times New Roman" w:eastAsia="Batang" w:hAnsi="Times New Roman" w:cs="Times New Roman"/>
                <w:sz w:val="20"/>
                <w:szCs w:val="20"/>
                <w:lang w:eastAsia="ko-KR"/>
              </w:rPr>
            </w:pPr>
            <w:r w:rsidRPr="004B2116">
              <w:rPr>
                <w:rFonts w:ascii="Times New Roman" w:eastAsia="Batang" w:hAnsi="Times New Roman" w:cs="Times New Roman"/>
                <w:sz w:val="20"/>
                <w:szCs w:val="20"/>
                <w:lang w:eastAsia="ko-KR"/>
              </w:rPr>
              <w:t>2559,4</w:t>
            </w:r>
          </w:p>
        </w:tc>
        <w:tc>
          <w:tcPr>
            <w:tcW w:w="539" w:type="pct"/>
            <w:tcBorders>
              <w:top w:val="single" w:sz="4" w:space="0" w:color="auto"/>
              <w:left w:val="nil"/>
              <w:bottom w:val="single" w:sz="4" w:space="0" w:color="auto"/>
              <w:right w:val="single" w:sz="4" w:space="0" w:color="auto"/>
            </w:tcBorders>
            <w:shd w:val="clear" w:color="auto" w:fill="FFFFFF"/>
            <w:vAlign w:val="bottom"/>
          </w:tcPr>
          <w:p w:rsidR="004B2116" w:rsidRPr="004B2116" w:rsidRDefault="004B2116" w:rsidP="004B2116">
            <w:pPr>
              <w:spacing w:after="0" w:line="240" w:lineRule="auto"/>
              <w:jc w:val="center"/>
              <w:rPr>
                <w:rFonts w:ascii="Times New Roman" w:eastAsia="Batang" w:hAnsi="Times New Roman" w:cs="Times New Roman"/>
                <w:sz w:val="20"/>
                <w:szCs w:val="20"/>
                <w:lang w:eastAsia="ko-KR"/>
              </w:rPr>
            </w:pPr>
            <w:r w:rsidRPr="004B2116">
              <w:rPr>
                <w:rFonts w:ascii="Times New Roman" w:eastAsia="Batang" w:hAnsi="Times New Roman" w:cs="Times New Roman"/>
                <w:sz w:val="20"/>
                <w:szCs w:val="20"/>
                <w:lang w:eastAsia="ko-KR"/>
              </w:rPr>
              <w:t>4499,3</w:t>
            </w:r>
          </w:p>
        </w:tc>
        <w:tc>
          <w:tcPr>
            <w:tcW w:w="539" w:type="pct"/>
            <w:tcBorders>
              <w:top w:val="single" w:sz="4" w:space="0" w:color="auto"/>
              <w:left w:val="nil"/>
              <w:bottom w:val="single" w:sz="4" w:space="0" w:color="auto"/>
              <w:right w:val="single" w:sz="4" w:space="0" w:color="auto"/>
            </w:tcBorders>
            <w:shd w:val="clear" w:color="auto" w:fill="auto"/>
            <w:vAlign w:val="bottom"/>
          </w:tcPr>
          <w:p w:rsidR="004B2116" w:rsidRPr="004B2116" w:rsidRDefault="004B2116" w:rsidP="004B2116">
            <w:pPr>
              <w:spacing w:after="0" w:line="240" w:lineRule="auto"/>
              <w:ind w:right="79"/>
              <w:jc w:val="center"/>
              <w:rPr>
                <w:rFonts w:ascii="Times New Roman" w:eastAsia="Calibri" w:hAnsi="Times New Roman" w:cs="Times New Roman"/>
                <w:sz w:val="20"/>
                <w:szCs w:val="20"/>
                <w:lang w:eastAsia="en-US"/>
              </w:rPr>
            </w:pPr>
            <w:r w:rsidRPr="004B2116">
              <w:rPr>
                <w:rFonts w:ascii="Times New Roman" w:eastAsia="Calibri" w:hAnsi="Times New Roman" w:cs="Times New Roman"/>
                <w:sz w:val="20"/>
                <w:szCs w:val="20"/>
                <w:lang w:eastAsia="en-US"/>
              </w:rPr>
              <w:t>3 022,5</w:t>
            </w:r>
          </w:p>
        </w:tc>
      </w:tr>
      <w:tr w:rsidR="004B2116" w:rsidRPr="004B2116" w:rsidTr="008A13CF">
        <w:trPr>
          <w:cantSplit/>
          <w:trHeight w:val="20"/>
        </w:trPr>
        <w:tc>
          <w:tcPr>
            <w:tcW w:w="2305" w:type="pct"/>
            <w:tcBorders>
              <w:left w:val="single" w:sz="4" w:space="0" w:color="auto"/>
              <w:bottom w:val="single" w:sz="4" w:space="0" w:color="auto"/>
              <w:right w:val="single" w:sz="4" w:space="0" w:color="auto"/>
            </w:tcBorders>
            <w:vAlign w:val="center"/>
          </w:tcPr>
          <w:p w:rsidR="004B2116" w:rsidRPr="004B2116" w:rsidRDefault="004B2116" w:rsidP="004B2116">
            <w:pPr>
              <w:spacing w:after="0" w:line="240" w:lineRule="auto"/>
              <w:ind w:left="168" w:hanging="142"/>
              <w:rPr>
                <w:rFonts w:ascii="Times New Roman" w:eastAsia="Batang" w:hAnsi="Times New Roman" w:cs="Times New Roman"/>
                <w:sz w:val="23"/>
                <w:szCs w:val="23"/>
                <w:lang w:eastAsia="ko-KR"/>
              </w:rPr>
            </w:pPr>
            <w:r w:rsidRPr="004B2116">
              <w:rPr>
                <w:rFonts w:ascii="Times New Roman" w:eastAsia="Batang" w:hAnsi="Times New Roman" w:cs="Times New Roman"/>
                <w:sz w:val="23"/>
                <w:szCs w:val="23"/>
                <w:lang w:eastAsia="ko-KR"/>
              </w:rPr>
              <w:t xml:space="preserve"> Безвозмездные поступления из бюджетов других уровней в том числе</w:t>
            </w:r>
          </w:p>
        </w:tc>
        <w:tc>
          <w:tcPr>
            <w:tcW w:w="539" w:type="pct"/>
            <w:tcBorders>
              <w:left w:val="nil"/>
              <w:bottom w:val="single" w:sz="4" w:space="0" w:color="auto"/>
              <w:right w:val="single" w:sz="4" w:space="0" w:color="auto"/>
            </w:tcBorders>
            <w:vAlign w:val="bottom"/>
          </w:tcPr>
          <w:p w:rsidR="004B2116" w:rsidRPr="004B2116" w:rsidRDefault="004B2116" w:rsidP="004B2116">
            <w:pPr>
              <w:spacing w:after="0" w:line="240" w:lineRule="auto"/>
              <w:jc w:val="center"/>
              <w:rPr>
                <w:rFonts w:ascii="Times New Roman" w:eastAsia="Batang" w:hAnsi="Times New Roman" w:cs="Times New Roman"/>
                <w:sz w:val="20"/>
                <w:szCs w:val="20"/>
                <w:lang w:eastAsia="ko-KR"/>
              </w:rPr>
            </w:pPr>
            <w:r w:rsidRPr="004B2116">
              <w:rPr>
                <w:rFonts w:ascii="Times New Roman" w:eastAsia="Batang" w:hAnsi="Times New Roman" w:cs="Times New Roman"/>
                <w:sz w:val="20"/>
                <w:szCs w:val="20"/>
                <w:lang w:eastAsia="ko-KR"/>
              </w:rPr>
              <w:t>202961,0</w:t>
            </w:r>
          </w:p>
        </w:tc>
        <w:tc>
          <w:tcPr>
            <w:tcW w:w="539" w:type="pct"/>
            <w:tcBorders>
              <w:top w:val="single" w:sz="4" w:space="0" w:color="auto"/>
              <w:left w:val="nil"/>
              <w:bottom w:val="single" w:sz="4" w:space="0" w:color="auto"/>
              <w:right w:val="single" w:sz="4" w:space="0" w:color="auto"/>
            </w:tcBorders>
            <w:shd w:val="clear" w:color="auto" w:fill="FFFFFF"/>
            <w:vAlign w:val="bottom"/>
          </w:tcPr>
          <w:p w:rsidR="004B2116" w:rsidRPr="004B2116" w:rsidRDefault="004B2116" w:rsidP="004B2116">
            <w:pPr>
              <w:spacing w:after="0" w:line="240" w:lineRule="auto"/>
              <w:jc w:val="center"/>
              <w:rPr>
                <w:rFonts w:ascii="Times New Roman" w:eastAsia="Batang" w:hAnsi="Times New Roman" w:cs="Times New Roman"/>
                <w:sz w:val="20"/>
                <w:szCs w:val="20"/>
                <w:lang w:eastAsia="ko-KR"/>
              </w:rPr>
            </w:pPr>
            <w:r w:rsidRPr="004B2116">
              <w:rPr>
                <w:rFonts w:ascii="Times New Roman" w:eastAsia="Batang" w:hAnsi="Times New Roman" w:cs="Times New Roman"/>
                <w:sz w:val="20"/>
                <w:szCs w:val="20"/>
                <w:lang w:eastAsia="ko-KR"/>
              </w:rPr>
              <w:t>161156,0</w:t>
            </w:r>
          </w:p>
        </w:tc>
        <w:tc>
          <w:tcPr>
            <w:tcW w:w="539" w:type="pct"/>
            <w:tcBorders>
              <w:top w:val="single" w:sz="4" w:space="0" w:color="auto"/>
              <w:left w:val="nil"/>
              <w:bottom w:val="single" w:sz="4" w:space="0" w:color="auto"/>
              <w:right w:val="single" w:sz="4" w:space="0" w:color="auto"/>
            </w:tcBorders>
            <w:shd w:val="clear" w:color="auto" w:fill="FFFFFF"/>
            <w:vAlign w:val="bottom"/>
          </w:tcPr>
          <w:p w:rsidR="004B2116" w:rsidRPr="004B2116" w:rsidRDefault="004B2116" w:rsidP="004B2116">
            <w:pPr>
              <w:spacing w:after="0" w:line="240" w:lineRule="auto"/>
              <w:jc w:val="center"/>
              <w:rPr>
                <w:rFonts w:ascii="Times New Roman" w:eastAsia="Batang" w:hAnsi="Times New Roman" w:cs="Times New Roman"/>
                <w:sz w:val="20"/>
                <w:szCs w:val="20"/>
                <w:lang w:eastAsia="ko-KR"/>
              </w:rPr>
            </w:pPr>
            <w:r w:rsidRPr="004B2116">
              <w:rPr>
                <w:rFonts w:ascii="Times New Roman" w:eastAsia="Batang" w:hAnsi="Times New Roman" w:cs="Times New Roman"/>
                <w:sz w:val="20"/>
                <w:szCs w:val="20"/>
                <w:lang w:eastAsia="ko-KR"/>
              </w:rPr>
              <w:t>208295,5</w:t>
            </w:r>
          </w:p>
        </w:tc>
        <w:tc>
          <w:tcPr>
            <w:tcW w:w="539" w:type="pct"/>
            <w:tcBorders>
              <w:top w:val="single" w:sz="4" w:space="0" w:color="auto"/>
              <w:left w:val="nil"/>
              <w:bottom w:val="single" w:sz="4" w:space="0" w:color="auto"/>
              <w:right w:val="single" w:sz="4" w:space="0" w:color="auto"/>
            </w:tcBorders>
            <w:shd w:val="clear" w:color="auto" w:fill="FFFFFF"/>
            <w:vAlign w:val="bottom"/>
          </w:tcPr>
          <w:p w:rsidR="004B2116" w:rsidRPr="004B2116" w:rsidRDefault="004B2116" w:rsidP="004B2116">
            <w:pPr>
              <w:spacing w:after="0" w:line="240" w:lineRule="auto"/>
              <w:jc w:val="center"/>
              <w:rPr>
                <w:rFonts w:ascii="Times New Roman" w:eastAsia="Batang" w:hAnsi="Times New Roman" w:cs="Times New Roman"/>
                <w:sz w:val="20"/>
                <w:szCs w:val="20"/>
                <w:lang w:eastAsia="ko-KR"/>
              </w:rPr>
            </w:pPr>
            <w:r w:rsidRPr="004B2116">
              <w:rPr>
                <w:rFonts w:ascii="Times New Roman" w:eastAsia="Batang" w:hAnsi="Times New Roman" w:cs="Times New Roman"/>
                <w:sz w:val="20"/>
                <w:szCs w:val="20"/>
                <w:lang w:eastAsia="ko-KR"/>
              </w:rPr>
              <w:t>281335,2</w:t>
            </w:r>
          </w:p>
        </w:tc>
        <w:tc>
          <w:tcPr>
            <w:tcW w:w="539" w:type="pct"/>
            <w:tcBorders>
              <w:top w:val="single" w:sz="4" w:space="0" w:color="auto"/>
              <w:left w:val="nil"/>
              <w:bottom w:val="single" w:sz="4" w:space="0" w:color="auto"/>
              <w:right w:val="single" w:sz="4" w:space="0" w:color="auto"/>
            </w:tcBorders>
            <w:shd w:val="clear" w:color="auto" w:fill="auto"/>
            <w:vAlign w:val="bottom"/>
          </w:tcPr>
          <w:p w:rsidR="004B2116" w:rsidRPr="004B2116" w:rsidRDefault="004B2116" w:rsidP="004B2116">
            <w:pPr>
              <w:spacing w:after="0" w:line="240" w:lineRule="auto"/>
              <w:ind w:right="79"/>
              <w:jc w:val="center"/>
              <w:rPr>
                <w:rFonts w:ascii="Times New Roman" w:eastAsia="Calibri" w:hAnsi="Times New Roman" w:cs="Times New Roman"/>
                <w:sz w:val="20"/>
                <w:szCs w:val="20"/>
                <w:lang w:eastAsia="en-US"/>
              </w:rPr>
            </w:pPr>
            <w:r w:rsidRPr="004B2116">
              <w:rPr>
                <w:rFonts w:ascii="Times New Roman" w:eastAsia="Calibri" w:hAnsi="Times New Roman" w:cs="Times New Roman"/>
                <w:sz w:val="20"/>
                <w:szCs w:val="20"/>
                <w:lang w:eastAsia="en-US"/>
              </w:rPr>
              <w:t>274 336,1</w:t>
            </w:r>
          </w:p>
        </w:tc>
      </w:tr>
      <w:tr w:rsidR="004B2116" w:rsidRPr="004B2116" w:rsidTr="008A13CF">
        <w:trPr>
          <w:cantSplit/>
          <w:trHeight w:val="20"/>
        </w:trPr>
        <w:tc>
          <w:tcPr>
            <w:tcW w:w="2305" w:type="pct"/>
            <w:tcBorders>
              <w:left w:val="single" w:sz="4" w:space="0" w:color="auto"/>
              <w:bottom w:val="single" w:sz="4" w:space="0" w:color="auto"/>
              <w:right w:val="single" w:sz="4" w:space="0" w:color="auto"/>
            </w:tcBorders>
            <w:vAlign w:val="center"/>
          </w:tcPr>
          <w:p w:rsidR="004B2116" w:rsidRPr="004B2116" w:rsidRDefault="004B2116" w:rsidP="004B2116">
            <w:pPr>
              <w:spacing w:after="0" w:line="240" w:lineRule="auto"/>
              <w:jc w:val="both"/>
              <w:rPr>
                <w:rFonts w:ascii="Times New Roman" w:eastAsia="Batang" w:hAnsi="Times New Roman" w:cs="Times New Roman"/>
                <w:sz w:val="23"/>
                <w:szCs w:val="23"/>
                <w:lang w:eastAsia="ko-KR"/>
              </w:rPr>
            </w:pPr>
            <w:r w:rsidRPr="004B2116">
              <w:rPr>
                <w:rFonts w:ascii="Times New Roman" w:eastAsia="Batang" w:hAnsi="Times New Roman" w:cs="Times New Roman"/>
                <w:sz w:val="23"/>
                <w:szCs w:val="23"/>
                <w:lang w:eastAsia="ko-KR"/>
              </w:rPr>
              <w:t>- дотации</w:t>
            </w:r>
          </w:p>
        </w:tc>
        <w:tc>
          <w:tcPr>
            <w:tcW w:w="539" w:type="pct"/>
            <w:tcBorders>
              <w:left w:val="nil"/>
              <w:bottom w:val="single" w:sz="4" w:space="0" w:color="auto"/>
              <w:right w:val="single" w:sz="4" w:space="0" w:color="auto"/>
            </w:tcBorders>
            <w:vAlign w:val="bottom"/>
          </w:tcPr>
          <w:p w:rsidR="004B2116" w:rsidRPr="004B2116" w:rsidRDefault="004B2116" w:rsidP="004B2116">
            <w:pPr>
              <w:spacing w:after="0" w:line="240" w:lineRule="auto"/>
              <w:jc w:val="center"/>
              <w:rPr>
                <w:rFonts w:ascii="Times New Roman" w:eastAsia="Batang" w:hAnsi="Times New Roman" w:cs="Times New Roman"/>
                <w:sz w:val="20"/>
                <w:szCs w:val="20"/>
                <w:lang w:eastAsia="ko-KR"/>
              </w:rPr>
            </w:pPr>
            <w:r w:rsidRPr="004B2116">
              <w:rPr>
                <w:rFonts w:ascii="Times New Roman" w:eastAsia="Batang" w:hAnsi="Times New Roman" w:cs="Times New Roman"/>
                <w:sz w:val="20"/>
                <w:szCs w:val="20"/>
                <w:lang w:eastAsia="ko-KR"/>
              </w:rPr>
              <w:t>0,0</w:t>
            </w:r>
          </w:p>
        </w:tc>
        <w:tc>
          <w:tcPr>
            <w:tcW w:w="539" w:type="pct"/>
            <w:tcBorders>
              <w:top w:val="single" w:sz="4" w:space="0" w:color="auto"/>
              <w:left w:val="nil"/>
              <w:bottom w:val="single" w:sz="4" w:space="0" w:color="auto"/>
              <w:right w:val="single" w:sz="4" w:space="0" w:color="auto"/>
            </w:tcBorders>
            <w:shd w:val="clear" w:color="auto" w:fill="FFFFFF"/>
            <w:vAlign w:val="bottom"/>
          </w:tcPr>
          <w:p w:rsidR="004B2116" w:rsidRPr="004B2116" w:rsidRDefault="004B2116" w:rsidP="004B2116">
            <w:pPr>
              <w:spacing w:after="0" w:line="240" w:lineRule="auto"/>
              <w:jc w:val="center"/>
              <w:rPr>
                <w:rFonts w:ascii="Times New Roman" w:eastAsia="Batang" w:hAnsi="Times New Roman" w:cs="Times New Roman"/>
                <w:sz w:val="20"/>
                <w:szCs w:val="20"/>
                <w:lang w:eastAsia="ko-KR"/>
              </w:rPr>
            </w:pPr>
            <w:r w:rsidRPr="004B2116">
              <w:rPr>
                <w:rFonts w:ascii="Times New Roman" w:eastAsia="Batang" w:hAnsi="Times New Roman" w:cs="Times New Roman"/>
                <w:sz w:val="20"/>
                <w:szCs w:val="20"/>
                <w:lang w:eastAsia="ko-KR"/>
              </w:rPr>
              <w:t>1207,5</w:t>
            </w:r>
          </w:p>
        </w:tc>
        <w:tc>
          <w:tcPr>
            <w:tcW w:w="539" w:type="pct"/>
            <w:tcBorders>
              <w:top w:val="single" w:sz="4" w:space="0" w:color="auto"/>
              <w:left w:val="nil"/>
              <w:bottom w:val="single" w:sz="4" w:space="0" w:color="auto"/>
              <w:right w:val="single" w:sz="4" w:space="0" w:color="auto"/>
            </w:tcBorders>
            <w:shd w:val="clear" w:color="auto" w:fill="FFFFFF"/>
            <w:vAlign w:val="bottom"/>
          </w:tcPr>
          <w:p w:rsidR="004B2116" w:rsidRPr="004B2116" w:rsidRDefault="004B2116" w:rsidP="004B2116">
            <w:pPr>
              <w:spacing w:after="0" w:line="240" w:lineRule="auto"/>
              <w:jc w:val="center"/>
              <w:rPr>
                <w:rFonts w:ascii="Times New Roman" w:eastAsia="Batang" w:hAnsi="Times New Roman" w:cs="Times New Roman"/>
                <w:sz w:val="20"/>
                <w:szCs w:val="20"/>
                <w:lang w:eastAsia="ko-KR"/>
              </w:rPr>
            </w:pPr>
            <w:r w:rsidRPr="004B2116">
              <w:rPr>
                <w:rFonts w:ascii="Times New Roman" w:eastAsia="Batang" w:hAnsi="Times New Roman" w:cs="Times New Roman"/>
                <w:sz w:val="20"/>
                <w:szCs w:val="20"/>
                <w:lang w:eastAsia="ko-KR"/>
              </w:rPr>
              <w:t>-</w:t>
            </w:r>
          </w:p>
        </w:tc>
        <w:tc>
          <w:tcPr>
            <w:tcW w:w="539" w:type="pct"/>
            <w:tcBorders>
              <w:top w:val="single" w:sz="4" w:space="0" w:color="auto"/>
              <w:left w:val="nil"/>
              <w:bottom w:val="single" w:sz="4" w:space="0" w:color="auto"/>
              <w:right w:val="single" w:sz="4" w:space="0" w:color="auto"/>
            </w:tcBorders>
            <w:shd w:val="clear" w:color="auto" w:fill="FFFFFF"/>
            <w:vAlign w:val="bottom"/>
          </w:tcPr>
          <w:p w:rsidR="004B2116" w:rsidRPr="004B2116" w:rsidRDefault="004B2116" w:rsidP="004B2116">
            <w:pPr>
              <w:spacing w:after="0" w:line="240" w:lineRule="auto"/>
              <w:jc w:val="center"/>
              <w:rPr>
                <w:rFonts w:ascii="Times New Roman" w:eastAsia="Batang" w:hAnsi="Times New Roman" w:cs="Times New Roman"/>
                <w:sz w:val="20"/>
                <w:szCs w:val="20"/>
                <w:lang w:eastAsia="ko-KR"/>
              </w:rPr>
            </w:pPr>
            <w:r w:rsidRPr="004B2116">
              <w:rPr>
                <w:rFonts w:ascii="Times New Roman" w:eastAsia="Batang" w:hAnsi="Times New Roman" w:cs="Times New Roman"/>
                <w:sz w:val="20"/>
                <w:szCs w:val="20"/>
                <w:lang w:eastAsia="ko-KR"/>
              </w:rPr>
              <w:t>-</w:t>
            </w:r>
          </w:p>
        </w:tc>
        <w:tc>
          <w:tcPr>
            <w:tcW w:w="539" w:type="pct"/>
            <w:tcBorders>
              <w:top w:val="single" w:sz="4" w:space="0" w:color="auto"/>
              <w:left w:val="nil"/>
              <w:bottom w:val="single" w:sz="4" w:space="0" w:color="auto"/>
              <w:right w:val="single" w:sz="4" w:space="0" w:color="auto"/>
            </w:tcBorders>
            <w:shd w:val="clear" w:color="auto" w:fill="auto"/>
            <w:vAlign w:val="bottom"/>
          </w:tcPr>
          <w:p w:rsidR="004B2116" w:rsidRPr="004B2116" w:rsidRDefault="004B2116" w:rsidP="004B2116">
            <w:pPr>
              <w:spacing w:after="0" w:line="240" w:lineRule="auto"/>
              <w:ind w:right="79"/>
              <w:jc w:val="center"/>
              <w:rPr>
                <w:rFonts w:ascii="Times New Roman" w:eastAsia="Calibri" w:hAnsi="Times New Roman" w:cs="Times New Roman"/>
                <w:sz w:val="20"/>
                <w:szCs w:val="20"/>
                <w:lang w:eastAsia="en-US"/>
              </w:rPr>
            </w:pPr>
          </w:p>
        </w:tc>
      </w:tr>
      <w:tr w:rsidR="004B2116" w:rsidRPr="004B2116" w:rsidTr="008A13CF">
        <w:trPr>
          <w:cantSplit/>
          <w:trHeight w:val="20"/>
        </w:trPr>
        <w:tc>
          <w:tcPr>
            <w:tcW w:w="2305" w:type="pct"/>
            <w:tcBorders>
              <w:left w:val="single" w:sz="4" w:space="0" w:color="auto"/>
              <w:bottom w:val="single" w:sz="4" w:space="0" w:color="auto"/>
              <w:right w:val="single" w:sz="4" w:space="0" w:color="auto"/>
            </w:tcBorders>
            <w:vAlign w:val="center"/>
          </w:tcPr>
          <w:p w:rsidR="004B2116" w:rsidRPr="004B2116" w:rsidRDefault="004B2116" w:rsidP="004B2116">
            <w:pPr>
              <w:spacing w:after="0" w:line="240" w:lineRule="auto"/>
              <w:jc w:val="both"/>
              <w:rPr>
                <w:rFonts w:ascii="Times New Roman" w:eastAsia="Batang" w:hAnsi="Times New Roman" w:cs="Times New Roman"/>
                <w:sz w:val="23"/>
                <w:szCs w:val="23"/>
                <w:lang w:eastAsia="ko-KR"/>
              </w:rPr>
            </w:pPr>
            <w:r w:rsidRPr="004B2116">
              <w:rPr>
                <w:rFonts w:ascii="Times New Roman" w:eastAsia="Batang" w:hAnsi="Times New Roman" w:cs="Times New Roman"/>
                <w:sz w:val="23"/>
                <w:szCs w:val="23"/>
                <w:lang w:eastAsia="ko-KR"/>
              </w:rPr>
              <w:t>субвенции</w:t>
            </w:r>
          </w:p>
        </w:tc>
        <w:tc>
          <w:tcPr>
            <w:tcW w:w="539" w:type="pct"/>
            <w:tcBorders>
              <w:left w:val="nil"/>
              <w:bottom w:val="single" w:sz="4" w:space="0" w:color="auto"/>
              <w:right w:val="single" w:sz="4" w:space="0" w:color="auto"/>
            </w:tcBorders>
            <w:vAlign w:val="bottom"/>
          </w:tcPr>
          <w:p w:rsidR="004B2116" w:rsidRPr="004B2116" w:rsidRDefault="004B2116" w:rsidP="004B2116">
            <w:pPr>
              <w:spacing w:after="0" w:line="240" w:lineRule="auto"/>
              <w:jc w:val="center"/>
              <w:rPr>
                <w:rFonts w:ascii="Times New Roman" w:eastAsia="Batang" w:hAnsi="Times New Roman" w:cs="Times New Roman"/>
                <w:sz w:val="20"/>
                <w:szCs w:val="20"/>
                <w:lang w:eastAsia="ko-KR"/>
              </w:rPr>
            </w:pPr>
            <w:r w:rsidRPr="004B2116">
              <w:rPr>
                <w:rFonts w:ascii="Times New Roman" w:eastAsia="Batang" w:hAnsi="Times New Roman" w:cs="Times New Roman"/>
                <w:sz w:val="20"/>
                <w:szCs w:val="20"/>
                <w:lang w:eastAsia="ko-KR"/>
              </w:rPr>
              <w:t>63295,6</w:t>
            </w:r>
          </w:p>
        </w:tc>
        <w:tc>
          <w:tcPr>
            <w:tcW w:w="539" w:type="pct"/>
            <w:tcBorders>
              <w:top w:val="single" w:sz="4" w:space="0" w:color="auto"/>
              <w:left w:val="nil"/>
              <w:bottom w:val="single" w:sz="4" w:space="0" w:color="auto"/>
              <w:right w:val="single" w:sz="4" w:space="0" w:color="auto"/>
            </w:tcBorders>
            <w:shd w:val="clear" w:color="auto" w:fill="FFFFFF"/>
            <w:vAlign w:val="bottom"/>
          </w:tcPr>
          <w:p w:rsidR="004B2116" w:rsidRPr="004B2116" w:rsidRDefault="004B2116" w:rsidP="004B2116">
            <w:pPr>
              <w:spacing w:after="0" w:line="240" w:lineRule="auto"/>
              <w:jc w:val="center"/>
              <w:rPr>
                <w:rFonts w:ascii="Times New Roman" w:eastAsia="Batang" w:hAnsi="Times New Roman" w:cs="Times New Roman"/>
                <w:sz w:val="20"/>
                <w:szCs w:val="20"/>
                <w:lang w:eastAsia="ko-KR"/>
              </w:rPr>
            </w:pPr>
            <w:r w:rsidRPr="004B2116">
              <w:rPr>
                <w:rFonts w:ascii="Times New Roman" w:eastAsia="Batang" w:hAnsi="Times New Roman" w:cs="Times New Roman"/>
                <w:sz w:val="20"/>
                <w:szCs w:val="20"/>
                <w:lang w:eastAsia="ko-KR"/>
              </w:rPr>
              <w:t>67003,6</w:t>
            </w:r>
          </w:p>
        </w:tc>
        <w:tc>
          <w:tcPr>
            <w:tcW w:w="539" w:type="pct"/>
            <w:tcBorders>
              <w:top w:val="single" w:sz="4" w:space="0" w:color="auto"/>
              <w:left w:val="nil"/>
              <w:bottom w:val="single" w:sz="4" w:space="0" w:color="auto"/>
              <w:right w:val="single" w:sz="4" w:space="0" w:color="auto"/>
            </w:tcBorders>
            <w:shd w:val="clear" w:color="auto" w:fill="FFFFFF"/>
            <w:vAlign w:val="bottom"/>
          </w:tcPr>
          <w:p w:rsidR="004B2116" w:rsidRPr="004B2116" w:rsidRDefault="004B2116" w:rsidP="004B2116">
            <w:pPr>
              <w:spacing w:after="0" w:line="240" w:lineRule="auto"/>
              <w:jc w:val="center"/>
              <w:rPr>
                <w:rFonts w:ascii="Times New Roman" w:eastAsia="Batang" w:hAnsi="Times New Roman" w:cs="Times New Roman"/>
                <w:sz w:val="20"/>
                <w:szCs w:val="20"/>
                <w:lang w:eastAsia="ko-KR"/>
              </w:rPr>
            </w:pPr>
            <w:r w:rsidRPr="004B2116">
              <w:rPr>
                <w:rFonts w:ascii="Times New Roman" w:eastAsia="Batang" w:hAnsi="Times New Roman" w:cs="Times New Roman"/>
                <w:sz w:val="20"/>
                <w:szCs w:val="20"/>
                <w:lang w:eastAsia="ko-KR"/>
              </w:rPr>
              <w:t>86924,9</w:t>
            </w:r>
          </w:p>
        </w:tc>
        <w:tc>
          <w:tcPr>
            <w:tcW w:w="539" w:type="pct"/>
            <w:tcBorders>
              <w:top w:val="single" w:sz="4" w:space="0" w:color="auto"/>
              <w:left w:val="nil"/>
              <w:bottom w:val="single" w:sz="4" w:space="0" w:color="auto"/>
              <w:right w:val="single" w:sz="4" w:space="0" w:color="auto"/>
            </w:tcBorders>
            <w:shd w:val="clear" w:color="auto" w:fill="FFFFFF"/>
            <w:vAlign w:val="bottom"/>
          </w:tcPr>
          <w:p w:rsidR="004B2116" w:rsidRPr="004B2116" w:rsidRDefault="004B2116" w:rsidP="004B2116">
            <w:pPr>
              <w:spacing w:after="0" w:line="240" w:lineRule="auto"/>
              <w:jc w:val="center"/>
              <w:rPr>
                <w:rFonts w:ascii="Times New Roman" w:eastAsia="Batang" w:hAnsi="Times New Roman" w:cs="Times New Roman"/>
                <w:sz w:val="20"/>
                <w:szCs w:val="20"/>
                <w:lang w:eastAsia="ko-KR"/>
              </w:rPr>
            </w:pPr>
            <w:r w:rsidRPr="004B2116">
              <w:rPr>
                <w:rFonts w:ascii="Times New Roman" w:eastAsia="Batang" w:hAnsi="Times New Roman" w:cs="Times New Roman"/>
                <w:sz w:val="20"/>
                <w:szCs w:val="20"/>
                <w:lang w:eastAsia="ko-KR"/>
              </w:rPr>
              <w:t>114964,6</w:t>
            </w:r>
          </w:p>
        </w:tc>
        <w:tc>
          <w:tcPr>
            <w:tcW w:w="539" w:type="pct"/>
            <w:tcBorders>
              <w:top w:val="single" w:sz="4" w:space="0" w:color="auto"/>
              <w:left w:val="nil"/>
              <w:bottom w:val="single" w:sz="4" w:space="0" w:color="auto"/>
              <w:right w:val="single" w:sz="4" w:space="0" w:color="auto"/>
            </w:tcBorders>
            <w:shd w:val="clear" w:color="auto" w:fill="auto"/>
            <w:vAlign w:val="bottom"/>
          </w:tcPr>
          <w:p w:rsidR="004B2116" w:rsidRPr="004B2116" w:rsidRDefault="004B2116" w:rsidP="004B2116">
            <w:pPr>
              <w:spacing w:after="0" w:line="240" w:lineRule="auto"/>
              <w:ind w:right="79"/>
              <w:jc w:val="center"/>
              <w:rPr>
                <w:rFonts w:ascii="Times New Roman" w:eastAsia="Calibri" w:hAnsi="Times New Roman" w:cs="Times New Roman"/>
                <w:sz w:val="20"/>
                <w:szCs w:val="20"/>
                <w:lang w:eastAsia="en-US"/>
              </w:rPr>
            </w:pPr>
            <w:r w:rsidRPr="004B2116">
              <w:rPr>
                <w:rFonts w:ascii="Times New Roman" w:eastAsia="Calibri" w:hAnsi="Times New Roman" w:cs="Times New Roman"/>
                <w:sz w:val="20"/>
                <w:szCs w:val="20"/>
                <w:lang w:eastAsia="en-US"/>
              </w:rPr>
              <w:t>128 427,1</w:t>
            </w:r>
          </w:p>
        </w:tc>
      </w:tr>
      <w:tr w:rsidR="004B2116" w:rsidRPr="004B2116" w:rsidTr="008A13CF">
        <w:trPr>
          <w:cantSplit/>
          <w:trHeight w:val="20"/>
        </w:trPr>
        <w:tc>
          <w:tcPr>
            <w:tcW w:w="2305" w:type="pct"/>
            <w:tcBorders>
              <w:left w:val="single" w:sz="4" w:space="0" w:color="auto"/>
              <w:bottom w:val="single" w:sz="4" w:space="0" w:color="auto"/>
              <w:right w:val="single" w:sz="4" w:space="0" w:color="auto"/>
            </w:tcBorders>
            <w:vAlign w:val="center"/>
          </w:tcPr>
          <w:p w:rsidR="004B2116" w:rsidRPr="004B2116" w:rsidRDefault="004B2116" w:rsidP="004B2116">
            <w:pPr>
              <w:spacing w:after="0" w:line="240" w:lineRule="auto"/>
              <w:jc w:val="both"/>
              <w:rPr>
                <w:rFonts w:ascii="Times New Roman" w:eastAsia="Batang" w:hAnsi="Times New Roman" w:cs="Times New Roman"/>
                <w:sz w:val="23"/>
                <w:szCs w:val="23"/>
                <w:lang w:eastAsia="ko-KR"/>
              </w:rPr>
            </w:pPr>
            <w:r w:rsidRPr="004B2116">
              <w:rPr>
                <w:rFonts w:ascii="Times New Roman" w:eastAsia="Batang" w:hAnsi="Times New Roman" w:cs="Times New Roman"/>
                <w:sz w:val="23"/>
                <w:szCs w:val="23"/>
                <w:lang w:eastAsia="ko-KR"/>
              </w:rPr>
              <w:t>- субсидии</w:t>
            </w:r>
          </w:p>
        </w:tc>
        <w:tc>
          <w:tcPr>
            <w:tcW w:w="539" w:type="pct"/>
            <w:tcBorders>
              <w:left w:val="nil"/>
              <w:bottom w:val="single" w:sz="4" w:space="0" w:color="auto"/>
              <w:right w:val="single" w:sz="4" w:space="0" w:color="auto"/>
            </w:tcBorders>
            <w:vAlign w:val="bottom"/>
          </w:tcPr>
          <w:p w:rsidR="004B2116" w:rsidRPr="004B2116" w:rsidRDefault="004B2116" w:rsidP="004B2116">
            <w:pPr>
              <w:spacing w:after="0" w:line="240" w:lineRule="auto"/>
              <w:jc w:val="center"/>
              <w:rPr>
                <w:rFonts w:ascii="Times New Roman" w:eastAsia="Batang" w:hAnsi="Times New Roman" w:cs="Times New Roman"/>
                <w:sz w:val="20"/>
                <w:szCs w:val="20"/>
                <w:lang w:eastAsia="ko-KR"/>
              </w:rPr>
            </w:pPr>
            <w:r w:rsidRPr="004B2116">
              <w:rPr>
                <w:rFonts w:ascii="Times New Roman" w:eastAsia="Batang" w:hAnsi="Times New Roman" w:cs="Times New Roman"/>
                <w:sz w:val="20"/>
                <w:szCs w:val="20"/>
                <w:lang w:eastAsia="ko-KR"/>
              </w:rPr>
              <w:t>127357,7</w:t>
            </w:r>
          </w:p>
        </w:tc>
        <w:tc>
          <w:tcPr>
            <w:tcW w:w="539" w:type="pct"/>
            <w:tcBorders>
              <w:top w:val="single" w:sz="4" w:space="0" w:color="auto"/>
              <w:left w:val="nil"/>
              <w:bottom w:val="single" w:sz="4" w:space="0" w:color="auto"/>
              <w:right w:val="single" w:sz="4" w:space="0" w:color="auto"/>
            </w:tcBorders>
            <w:shd w:val="clear" w:color="auto" w:fill="FFFFFF"/>
            <w:vAlign w:val="bottom"/>
          </w:tcPr>
          <w:p w:rsidR="004B2116" w:rsidRPr="004B2116" w:rsidRDefault="004B2116" w:rsidP="004B2116">
            <w:pPr>
              <w:spacing w:after="0" w:line="240" w:lineRule="auto"/>
              <w:jc w:val="center"/>
              <w:rPr>
                <w:rFonts w:ascii="Times New Roman" w:eastAsia="Batang" w:hAnsi="Times New Roman" w:cs="Times New Roman"/>
                <w:sz w:val="20"/>
                <w:szCs w:val="20"/>
                <w:lang w:eastAsia="ko-KR"/>
              </w:rPr>
            </w:pPr>
            <w:r w:rsidRPr="004B2116">
              <w:rPr>
                <w:rFonts w:ascii="Times New Roman" w:eastAsia="Batang" w:hAnsi="Times New Roman" w:cs="Times New Roman"/>
                <w:sz w:val="20"/>
                <w:szCs w:val="20"/>
                <w:lang w:eastAsia="ko-KR"/>
              </w:rPr>
              <w:t>77188,4</w:t>
            </w:r>
          </w:p>
        </w:tc>
        <w:tc>
          <w:tcPr>
            <w:tcW w:w="539" w:type="pct"/>
            <w:tcBorders>
              <w:top w:val="single" w:sz="4" w:space="0" w:color="auto"/>
              <w:left w:val="nil"/>
              <w:bottom w:val="single" w:sz="4" w:space="0" w:color="auto"/>
              <w:right w:val="single" w:sz="4" w:space="0" w:color="auto"/>
            </w:tcBorders>
            <w:shd w:val="clear" w:color="auto" w:fill="FFFFFF"/>
            <w:vAlign w:val="bottom"/>
          </w:tcPr>
          <w:p w:rsidR="004B2116" w:rsidRPr="004B2116" w:rsidRDefault="004B2116" w:rsidP="004B2116">
            <w:pPr>
              <w:spacing w:after="0" w:line="240" w:lineRule="auto"/>
              <w:jc w:val="center"/>
              <w:rPr>
                <w:rFonts w:ascii="Times New Roman" w:eastAsia="Batang" w:hAnsi="Times New Roman" w:cs="Times New Roman"/>
                <w:sz w:val="20"/>
                <w:szCs w:val="20"/>
                <w:lang w:eastAsia="ko-KR"/>
              </w:rPr>
            </w:pPr>
            <w:r w:rsidRPr="004B2116">
              <w:rPr>
                <w:rFonts w:ascii="Times New Roman" w:eastAsia="Batang" w:hAnsi="Times New Roman" w:cs="Times New Roman"/>
                <w:sz w:val="20"/>
                <w:szCs w:val="20"/>
                <w:lang w:eastAsia="ko-KR"/>
              </w:rPr>
              <w:t>111354,9</w:t>
            </w:r>
          </w:p>
        </w:tc>
        <w:tc>
          <w:tcPr>
            <w:tcW w:w="539" w:type="pct"/>
            <w:tcBorders>
              <w:top w:val="single" w:sz="4" w:space="0" w:color="auto"/>
              <w:left w:val="nil"/>
              <w:bottom w:val="single" w:sz="4" w:space="0" w:color="auto"/>
              <w:right w:val="single" w:sz="4" w:space="0" w:color="auto"/>
            </w:tcBorders>
            <w:shd w:val="clear" w:color="auto" w:fill="FFFFFF"/>
            <w:vAlign w:val="bottom"/>
          </w:tcPr>
          <w:p w:rsidR="004B2116" w:rsidRPr="004B2116" w:rsidRDefault="004B2116" w:rsidP="004B2116">
            <w:pPr>
              <w:spacing w:after="0" w:line="240" w:lineRule="auto"/>
              <w:jc w:val="center"/>
              <w:rPr>
                <w:rFonts w:ascii="Times New Roman" w:eastAsia="Batang" w:hAnsi="Times New Roman" w:cs="Times New Roman"/>
                <w:sz w:val="20"/>
                <w:szCs w:val="20"/>
                <w:lang w:eastAsia="ko-KR"/>
              </w:rPr>
            </w:pPr>
            <w:r w:rsidRPr="004B2116">
              <w:rPr>
                <w:rFonts w:ascii="Times New Roman" w:eastAsia="Batang" w:hAnsi="Times New Roman" w:cs="Times New Roman"/>
                <w:sz w:val="20"/>
                <w:szCs w:val="20"/>
                <w:lang w:eastAsia="ko-KR"/>
              </w:rPr>
              <w:t>134614,1</w:t>
            </w:r>
          </w:p>
        </w:tc>
        <w:tc>
          <w:tcPr>
            <w:tcW w:w="539" w:type="pct"/>
            <w:tcBorders>
              <w:top w:val="single" w:sz="4" w:space="0" w:color="auto"/>
              <w:left w:val="nil"/>
              <w:bottom w:val="single" w:sz="4" w:space="0" w:color="auto"/>
              <w:right w:val="single" w:sz="4" w:space="0" w:color="auto"/>
            </w:tcBorders>
            <w:shd w:val="clear" w:color="auto" w:fill="auto"/>
            <w:vAlign w:val="bottom"/>
          </w:tcPr>
          <w:p w:rsidR="004B2116" w:rsidRPr="004B2116" w:rsidRDefault="004B2116" w:rsidP="004B2116">
            <w:pPr>
              <w:spacing w:after="0" w:line="240" w:lineRule="auto"/>
              <w:ind w:right="79"/>
              <w:jc w:val="center"/>
              <w:rPr>
                <w:rFonts w:ascii="Times New Roman" w:eastAsia="Calibri" w:hAnsi="Times New Roman" w:cs="Times New Roman"/>
                <w:sz w:val="20"/>
                <w:szCs w:val="20"/>
                <w:lang w:eastAsia="en-US"/>
              </w:rPr>
            </w:pPr>
            <w:r w:rsidRPr="004B2116">
              <w:rPr>
                <w:rFonts w:ascii="Times New Roman" w:eastAsia="Calibri" w:hAnsi="Times New Roman" w:cs="Times New Roman"/>
                <w:sz w:val="20"/>
                <w:szCs w:val="20"/>
                <w:lang w:eastAsia="en-US"/>
              </w:rPr>
              <w:t>125 088,3</w:t>
            </w:r>
          </w:p>
        </w:tc>
      </w:tr>
      <w:tr w:rsidR="004B2116" w:rsidRPr="004B2116" w:rsidTr="008A13CF">
        <w:trPr>
          <w:cantSplit/>
          <w:trHeight w:val="20"/>
        </w:trPr>
        <w:tc>
          <w:tcPr>
            <w:tcW w:w="2305" w:type="pct"/>
            <w:tcBorders>
              <w:left w:val="single" w:sz="4" w:space="0" w:color="auto"/>
              <w:bottom w:val="single" w:sz="4" w:space="0" w:color="auto"/>
              <w:right w:val="single" w:sz="4" w:space="0" w:color="auto"/>
            </w:tcBorders>
            <w:vAlign w:val="center"/>
          </w:tcPr>
          <w:p w:rsidR="004B2116" w:rsidRPr="004B2116" w:rsidRDefault="004B2116" w:rsidP="004B2116">
            <w:pPr>
              <w:spacing w:after="0" w:line="240" w:lineRule="auto"/>
              <w:jc w:val="both"/>
              <w:rPr>
                <w:rFonts w:ascii="Times New Roman" w:eastAsia="Batang" w:hAnsi="Times New Roman" w:cs="Times New Roman"/>
                <w:sz w:val="23"/>
                <w:szCs w:val="23"/>
                <w:lang w:eastAsia="ko-KR"/>
              </w:rPr>
            </w:pPr>
            <w:r w:rsidRPr="004B2116">
              <w:rPr>
                <w:rFonts w:ascii="Times New Roman" w:eastAsia="Batang" w:hAnsi="Times New Roman" w:cs="Times New Roman"/>
                <w:sz w:val="23"/>
                <w:szCs w:val="23"/>
                <w:lang w:eastAsia="ko-KR"/>
              </w:rPr>
              <w:t>Иные межбюджетные трансферты РТ</w:t>
            </w:r>
          </w:p>
        </w:tc>
        <w:tc>
          <w:tcPr>
            <w:tcW w:w="539" w:type="pct"/>
            <w:tcBorders>
              <w:left w:val="nil"/>
              <w:bottom w:val="single" w:sz="4" w:space="0" w:color="auto"/>
              <w:right w:val="single" w:sz="4" w:space="0" w:color="auto"/>
            </w:tcBorders>
            <w:vAlign w:val="bottom"/>
          </w:tcPr>
          <w:p w:rsidR="004B2116" w:rsidRPr="004B2116" w:rsidRDefault="004B2116" w:rsidP="004B2116">
            <w:pPr>
              <w:spacing w:after="0" w:line="240" w:lineRule="auto"/>
              <w:jc w:val="center"/>
              <w:rPr>
                <w:rFonts w:ascii="Times New Roman" w:eastAsia="Batang" w:hAnsi="Times New Roman" w:cs="Times New Roman"/>
                <w:sz w:val="20"/>
                <w:szCs w:val="20"/>
                <w:lang w:eastAsia="ko-KR"/>
              </w:rPr>
            </w:pPr>
            <w:r w:rsidRPr="004B2116">
              <w:rPr>
                <w:rFonts w:ascii="Times New Roman" w:eastAsia="Batang" w:hAnsi="Times New Roman" w:cs="Times New Roman"/>
                <w:sz w:val="20"/>
                <w:szCs w:val="20"/>
                <w:lang w:eastAsia="ko-KR"/>
              </w:rPr>
              <w:t>12307,7</w:t>
            </w:r>
          </w:p>
        </w:tc>
        <w:tc>
          <w:tcPr>
            <w:tcW w:w="539" w:type="pct"/>
            <w:tcBorders>
              <w:top w:val="single" w:sz="4" w:space="0" w:color="auto"/>
              <w:left w:val="nil"/>
              <w:bottom w:val="single" w:sz="4" w:space="0" w:color="auto"/>
              <w:right w:val="single" w:sz="4" w:space="0" w:color="auto"/>
            </w:tcBorders>
            <w:shd w:val="clear" w:color="auto" w:fill="FFFFFF"/>
            <w:vAlign w:val="bottom"/>
          </w:tcPr>
          <w:p w:rsidR="004B2116" w:rsidRPr="004B2116" w:rsidRDefault="004B2116" w:rsidP="004B2116">
            <w:pPr>
              <w:spacing w:after="0" w:line="240" w:lineRule="auto"/>
              <w:jc w:val="center"/>
              <w:rPr>
                <w:rFonts w:ascii="Times New Roman" w:eastAsia="Batang" w:hAnsi="Times New Roman" w:cs="Times New Roman"/>
                <w:sz w:val="20"/>
                <w:szCs w:val="20"/>
                <w:lang w:eastAsia="ko-KR"/>
              </w:rPr>
            </w:pPr>
            <w:r w:rsidRPr="004B2116">
              <w:rPr>
                <w:rFonts w:ascii="Times New Roman" w:eastAsia="Batang" w:hAnsi="Times New Roman" w:cs="Times New Roman"/>
                <w:sz w:val="20"/>
                <w:szCs w:val="20"/>
                <w:lang w:eastAsia="ko-KR"/>
              </w:rPr>
              <w:t>15756,5</w:t>
            </w:r>
          </w:p>
        </w:tc>
        <w:tc>
          <w:tcPr>
            <w:tcW w:w="539" w:type="pct"/>
            <w:tcBorders>
              <w:top w:val="single" w:sz="4" w:space="0" w:color="auto"/>
              <w:left w:val="nil"/>
              <w:bottom w:val="single" w:sz="4" w:space="0" w:color="auto"/>
              <w:right w:val="single" w:sz="4" w:space="0" w:color="auto"/>
            </w:tcBorders>
            <w:shd w:val="clear" w:color="auto" w:fill="FFFFFF"/>
            <w:vAlign w:val="bottom"/>
          </w:tcPr>
          <w:p w:rsidR="004B2116" w:rsidRPr="004B2116" w:rsidRDefault="004B2116" w:rsidP="004B2116">
            <w:pPr>
              <w:spacing w:after="0" w:line="240" w:lineRule="auto"/>
              <w:jc w:val="center"/>
              <w:rPr>
                <w:rFonts w:ascii="Times New Roman" w:eastAsia="Batang" w:hAnsi="Times New Roman" w:cs="Times New Roman"/>
                <w:sz w:val="20"/>
                <w:szCs w:val="20"/>
                <w:lang w:eastAsia="ko-KR"/>
              </w:rPr>
            </w:pPr>
            <w:r w:rsidRPr="004B2116">
              <w:rPr>
                <w:rFonts w:ascii="Times New Roman" w:eastAsia="Batang" w:hAnsi="Times New Roman" w:cs="Times New Roman"/>
                <w:sz w:val="20"/>
                <w:szCs w:val="20"/>
                <w:lang w:eastAsia="ko-KR"/>
              </w:rPr>
              <w:t>10124,8</w:t>
            </w:r>
          </w:p>
        </w:tc>
        <w:tc>
          <w:tcPr>
            <w:tcW w:w="539" w:type="pct"/>
            <w:tcBorders>
              <w:top w:val="single" w:sz="4" w:space="0" w:color="auto"/>
              <w:left w:val="nil"/>
              <w:bottom w:val="single" w:sz="4" w:space="0" w:color="auto"/>
              <w:right w:val="single" w:sz="4" w:space="0" w:color="auto"/>
            </w:tcBorders>
            <w:shd w:val="clear" w:color="auto" w:fill="FFFFFF"/>
            <w:vAlign w:val="bottom"/>
          </w:tcPr>
          <w:p w:rsidR="004B2116" w:rsidRPr="004B2116" w:rsidRDefault="004B2116" w:rsidP="004B2116">
            <w:pPr>
              <w:spacing w:after="0" w:line="240" w:lineRule="auto"/>
              <w:jc w:val="center"/>
              <w:rPr>
                <w:rFonts w:ascii="Times New Roman" w:eastAsia="Batang" w:hAnsi="Times New Roman" w:cs="Times New Roman"/>
                <w:sz w:val="20"/>
                <w:szCs w:val="20"/>
                <w:lang w:eastAsia="ko-KR"/>
              </w:rPr>
            </w:pPr>
            <w:r w:rsidRPr="004B2116">
              <w:rPr>
                <w:rFonts w:ascii="Times New Roman" w:eastAsia="Batang" w:hAnsi="Times New Roman" w:cs="Times New Roman"/>
                <w:sz w:val="20"/>
                <w:szCs w:val="20"/>
                <w:lang w:eastAsia="ko-KR"/>
              </w:rPr>
              <w:t>31283,0</w:t>
            </w:r>
          </w:p>
        </w:tc>
        <w:tc>
          <w:tcPr>
            <w:tcW w:w="539" w:type="pct"/>
            <w:tcBorders>
              <w:top w:val="single" w:sz="4" w:space="0" w:color="auto"/>
              <w:left w:val="nil"/>
              <w:bottom w:val="single" w:sz="4" w:space="0" w:color="auto"/>
              <w:right w:val="single" w:sz="4" w:space="0" w:color="auto"/>
            </w:tcBorders>
            <w:shd w:val="clear" w:color="auto" w:fill="auto"/>
            <w:vAlign w:val="bottom"/>
          </w:tcPr>
          <w:p w:rsidR="004B2116" w:rsidRPr="004B2116" w:rsidRDefault="004B2116" w:rsidP="004B2116">
            <w:pPr>
              <w:spacing w:after="0" w:line="240" w:lineRule="auto"/>
              <w:ind w:right="79"/>
              <w:jc w:val="center"/>
              <w:rPr>
                <w:rFonts w:ascii="Times New Roman" w:eastAsia="Calibri" w:hAnsi="Times New Roman" w:cs="Times New Roman"/>
                <w:sz w:val="20"/>
                <w:szCs w:val="20"/>
                <w:lang w:eastAsia="en-US"/>
              </w:rPr>
            </w:pPr>
            <w:r w:rsidRPr="004B2116">
              <w:rPr>
                <w:rFonts w:ascii="Times New Roman" w:eastAsia="Calibri" w:hAnsi="Times New Roman" w:cs="Times New Roman"/>
                <w:sz w:val="20"/>
                <w:szCs w:val="20"/>
                <w:lang w:eastAsia="en-US"/>
              </w:rPr>
              <w:t>21 241,0</w:t>
            </w:r>
          </w:p>
        </w:tc>
      </w:tr>
      <w:tr w:rsidR="004B2116" w:rsidRPr="004B2116" w:rsidTr="008A13CF">
        <w:trPr>
          <w:cantSplit/>
          <w:trHeight w:val="20"/>
        </w:trPr>
        <w:tc>
          <w:tcPr>
            <w:tcW w:w="2305" w:type="pct"/>
            <w:tcBorders>
              <w:left w:val="single" w:sz="4" w:space="0" w:color="auto"/>
              <w:bottom w:val="single" w:sz="4" w:space="0" w:color="auto"/>
              <w:right w:val="single" w:sz="4" w:space="0" w:color="auto"/>
            </w:tcBorders>
            <w:vAlign w:val="center"/>
          </w:tcPr>
          <w:p w:rsidR="004B2116" w:rsidRPr="004B2116" w:rsidRDefault="004B2116" w:rsidP="004B2116">
            <w:pPr>
              <w:spacing w:after="0" w:line="240" w:lineRule="auto"/>
              <w:jc w:val="both"/>
              <w:rPr>
                <w:rFonts w:ascii="Times New Roman" w:eastAsia="Batang" w:hAnsi="Times New Roman" w:cs="Times New Roman"/>
                <w:sz w:val="23"/>
                <w:szCs w:val="23"/>
                <w:lang w:eastAsia="ko-KR"/>
              </w:rPr>
            </w:pPr>
            <w:r w:rsidRPr="004B2116">
              <w:rPr>
                <w:rFonts w:ascii="Times New Roman" w:eastAsia="Batang" w:hAnsi="Times New Roman" w:cs="Times New Roman"/>
                <w:sz w:val="23"/>
                <w:szCs w:val="23"/>
                <w:lang w:eastAsia="ko-KR"/>
              </w:rPr>
              <w:t>Прочие безвозмездные поступления</w:t>
            </w:r>
          </w:p>
        </w:tc>
        <w:tc>
          <w:tcPr>
            <w:tcW w:w="539" w:type="pct"/>
            <w:tcBorders>
              <w:left w:val="nil"/>
              <w:bottom w:val="single" w:sz="4" w:space="0" w:color="auto"/>
              <w:right w:val="single" w:sz="4" w:space="0" w:color="auto"/>
            </w:tcBorders>
            <w:vAlign w:val="bottom"/>
          </w:tcPr>
          <w:p w:rsidR="004B2116" w:rsidRPr="004B2116" w:rsidRDefault="004B2116" w:rsidP="004B2116">
            <w:pPr>
              <w:spacing w:after="0" w:line="240" w:lineRule="auto"/>
              <w:jc w:val="center"/>
              <w:rPr>
                <w:rFonts w:ascii="Times New Roman" w:eastAsia="Batang" w:hAnsi="Times New Roman" w:cs="Times New Roman"/>
                <w:sz w:val="20"/>
                <w:szCs w:val="20"/>
                <w:lang w:eastAsia="ko-KR"/>
              </w:rPr>
            </w:pPr>
            <w:r w:rsidRPr="004B2116">
              <w:rPr>
                <w:rFonts w:ascii="Times New Roman" w:eastAsia="Batang" w:hAnsi="Times New Roman" w:cs="Times New Roman"/>
                <w:sz w:val="20"/>
                <w:szCs w:val="20"/>
                <w:lang w:eastAsia="ko-KR"/>
              </w:rPr>
              <w:t>0,0</w:t>
            </w:r>
          </w:p>
        </w:tc>
        <w:tc>
          <w:tcPr>
            <w:tcW w:w="539" w:type="pct"/>
            <w:tcBorders>
              <w:top w:val="single" w:sz="4" w:space="0" w:color="auto"/>
              <w:left w:val="nil"/>
              <w:bottom w:val="single" w:sz="4" w:space="0" w:color="auto"/>
              <w:right w:val="single" w:sz="4" w:space="0" w:color="auto"/>
            </w:tcBorders>
            <w:shd w:val="clear" w:color="auto" w:fill="FFFFFF"/>
            <w:vAlign w:val="bottom"/>
          </w:tcPr>
          <w:p w:rsidR="004B2116" w:rsidRPr="004B2116" w:rsidRDefault="004B2116" w:rsidP="004B2116">
            <w:pPr>
              <w:spacing w:after="0" w:line="240" w:lineRule="auto"/>
              <w:jc w:val="center"/>
              <w:rPr>
                <w:rFonts w:ascii="Times New Roman" w:eastAsia="Batang" w:hAnsi="Times New Roman" w:cs="Times New Roman"/>
                <w:sz w:val="20"/>
                <w:szCs w:val="20"/>
                <w:lang w:eastAsia="ko-KR"/>
              </w:rPr>
            </w:pPr>
            <w:r w:rsidRPr="004B2116">
              <w:rPr>
                <w:rFonts w:ascii="Times New Roman" w:eastAsia="Batang" w:hAnsi="Times New Roman" w:cs="Times New Roman"/>
                <w:sz w:val="20"/>
                <w:szCs w:val="20"/>
                <w:lang w:eastAsia="ko-KR"/>
              </w:rPr>
              <w:t>173,0</w:t>
            </w:r>
          </w:p>
        </w:tc>
        <w:tc>
          <w:tcPr>
            <w:tcW w:w="539" w:type="pct"/>
            <w:tcBorders>
              <w:top w:val="single" w:sz="4" w:space="0" w:color="auto"/>
              <w:left w:val="nil"/>
              <w:bottom w:val="single" w:sz="4" w:space="0" w:color="auto"/>
              <w:right w:val="single" w:sz="4" w:space="0" w:color="auto"/>
            </w:tcBorders>
            <w:shd w:val="clear" w:color="auto" w:fill="FFFFFF"/>
            <w:vAlign w:val="bottom"/>
          </w:tcPr>
          <w:p w:rsidR="004B2116" w:rsidRPr="004B2116" w:rsidRDefault="004B2116" w:rsidP="004B2116">
            <w:pPr>
              <w:spacing w:after="0" w:line="240" w:lineRule="auto"/>
              <w:jc w:val="center"/>
              <w:rPr>
                <w:rFonts w:ascii="Times New Roman" w:eastAsia="Batang" w:hAnsi="Times New Roman" w:cs="Times New Roman"/>
                <w:sz w:val="20"/>
                <w:szCs w:val="20"/>
                <w:lang w:eastAsia="ko-KR"/>
              </w:rPr>
            </w:pPr>
            <w:r w:rsidRPr="004B2116">
              <w:rPr>
                <w:rFonts w:ascii="Times New Roman" w:eastAsia="Batang" w:hAnsi="Times New Roman" w:cs="Times New Roman"/>
                <w:sz w:val="20"/>
                <w:szCs w:val="20"/>
                <w:lang w:eastAsia="ko-KR"/>
              </w:rPr>
              <w:t>19,0</w:t>
            </w:r>
          </w:p>
        </w:tc>
        <w:tc>
          <w:tcPr>
            <w:tcW w:w="539" w:type="pct"/>
            <w:tcBorders>
              <w:top w:val="single" w:sz="4" w:space="0" w:color="auto"/>
              <w:left w:val="nil"/>
              <w:bottom w:val="single" w:sz="4" w:space="0" w:color="auto"/>
              <w:right w:val="single" w:sz="4" w:space="0" w:color="auto"/>
            </w:tcBorders>
            <w:shd w:val="clear" w:color="auto" w:fill="FFFFFF"/>
            <w:vAlign w:val="bottom"/>
          </w:tcPr>
          <w:p w:rsidR="004B2116" w:rsidRPr="004B2116" w:rsidRDefault="004B2116" w:rsidP="004B2116">
            <w:pPr>
              <w:spacing w:after="0" w:line="240" w:lineRule="auto"/>
              <w:jc w:val="center"/>
              <w:rPr>
                <w:rFonts w:ascii="Times New Roman" w:eastAsia="Batang" w:hAnsi="Times New Roman" w:cs="Times New Roman"/>
                <w:sz w:val="20"/>
                <w:szCs w:val="20"/>
                <w:lang w:eastAsia="ko-KR"/>
              </w:rPr>
            </w:pPr>
          </w:p>
        </w:tc>
        <w:tc>
          <w:tcPr>
            <w:tcW w:w="539" w:type="pct"/>
            <w:tcBorders>
              <w:top w:val="single" w:sz="4" w:space="0" w:color="auto"/>
              <w:left w:val="nil"/>
              <w:bottom w:val="single" w:sz="4" w:space="0" w:color="auto"/>
              <w:right w:val="single" w:sz="4" w:space="0" w:color="auto"/>
            </w:tcBorders>
            <w:shd w:val="clear" w:color="auto" w:fill="auto"/>
            <w:vAlign w:val="bottom"/>
          </w:tcPr>
          <w:p w:rsidR="004B2116" w:rsidRPr="004B2116" w:rsidRDefault="004B2116" w:rsidP="004B2116">
            <w:pPr>
              <w:spacing w:after="0" w:line="240" w:lineRule="auto"/>
              <w:ind w:right="79"/>
              <w:jc w:val="center"/>
              <w:rPr>
                <w:rFonts w:ascii="Times New Roman" w:eastAsia="Calibri" w:hAnsi="Times New Roman" w:cs="Times New Roman"/>
                <w:sz w:val="20"/>
                <w:szCs w:val="20"/>
                <w:lang w:eastAsia="en-US"/>
              </w:rPr>
            </w:pPr>
          </w:p>
        </w:tc>
      </w:tr>
      <w:tr w:rsidR="004B2116" w:rsidRPr="004B2116" w:rsidTr="008A13CF">
        <w:trPr>
          <w:cantSplit/>
          <w:trHeight w:val="20"/>
        </w:trPr>
        <w:tc>
          <w:tcPr>
            <w:tcW w:w="2305" w:type="pct"/>
            <w:tcBorders>
              <w:left w:val="single" w:sz="4" w:space="0" w:color="auto"/>
              <w:bottom w:val="single" w:sz="4" w:space="0" w:color="auto"/>
              <w:right w:val="single" w:sz="4" w:space="0" w:color="auto"/>
            </w:tcBorders>
            <w:vAlign w:val="center"/>
          </w:tcPr>
          <w:p w:rsidR="004B2116" w:rsidRPr="004B2116" w:rsidRDefault="004B2116" w:rsidP="004B2116">
            <w:pPr>
              <w:spacing w:after="0" w:line="240" w:lineRule="auto"/>
              <w:jc w:val="both"/>
              <w:rPr>
                <w:rFonts w:ascii="Times New Roman" w:eastAsia="Batang" w:hAnsi="Times New Roman" w:cs="Times New Roman"/>
                <w:sz w:val="23"/>
                <w:szCs w:val="23"/>
                <w:lang w:eastAsia="ko-KR"/>
              </w:rPr>
            </w:pPr>
            <w:r w:rsidRPr="004B2116">
              <w:rPr>
                <w:rFonts w:ascii="Times New Roman" w:eastAsia="Batang" w:hAnsi="Times New Roman" w:cs="Times New Roman"/>
                <w:sz w:val="23"/>
                <w:szCs w:val="23"/>
                <w:lang w:eastAsia="ko-KR"/>
              </w:rPr>
              <w:t>доходы от возврата  остатков субсидий, субвенций и иных межбюджетных трансфертов, имеющих целевое назначение, прошлых лет</w:t>
            </w:r>
          </w:p>
        </w:tc>
        <w:tc>
          <w:tcPr>
            <w:tcW w:w="539" w:type="pct"/>
            <w:tcBorders>
              <w:left w:val="nil"/>
              <w:bottom w:val="single" w:sz="4" w:space="0" w:color="auto"/>
              <w:right w:val="single" w:sz="4" w:space="0" w:color="auto"/>
            </w:tcBorders>
            <w:vAlign w:val="bottom"/>
          </w:tcPr>
          <w:p w:rsidR="004B2116" w:rsidRPr="004B2116" w:rsidRDefault="004B2116" w:rsidP="004B2116">
            <w:pPr>
              <w:spacing w:after="0" w:line="240" w:lineRule="auto"/>
              <w:jc w:val="center"/>
              <w:rPr>
                <w:rFonts w:ascii="Times New Roman" w:eastAsia="Batang" w:hAnsi="Times New Roman" w:cs="Times New Roman"/>
                <w:sz w:val="20"/>
                <w:szCs w:val="20"/>
                <w:lang w:eastAsia="ko-KR"/>
              </w:rPr>
            </w:pPr>
            <w:r w:rsidRPr="004B2116">
              <w:rPr>
                <w:rFonts w:ascii="Times New Roman" w:eastAsia="Batang" w:hAnsi="Times New Roman" w:cs="Times New Roman"/>
                <w:sz w:val="20"/>
                <w:szCs w:val="20"/>
                <w:lang w:eastAsia="ko-KR"/>
              </w:rPr>
              <w:t>0,0</w:t>
            </w:r>
          </w:p>
        </w:tc>
        <w:tc>
          <w:tcPr>
            <w:tcW w:w="539" w:type="pct"/>
            <w:tcBorders>
              <w:top w:val="single" w:sz="4" w:space="0" w:color="auto"/>
              <w:left w:val="nil"/>
              <w:bottom w:val="single" w:sz="4" w:space="0" w:color="auto"/>
              <w:right w:val="single" w:sz="4" w:space="0" w:color="auto"/>
            </w:tcBorders>
            <w:shd w:val="clear" w:color="auto" w:fill="FFFFFF"/>
            <w:vAlign w:val="bottom"/>
          </w:tcPr>
          <w:p w:rsidR="004B2116" w:rsidRPr="004B2116" w:rsidRDefault="004B2116" w:rsidP="004B2116">
            <w:pPr>
              <w:spacing w:after="0" w:line="240" w:lineRule="auto"/>
              <w:jc w:val="center"/>
              <w:rPr>
                <w:rFonts w:ascii="Times New Roman" w:eastAsia="Batang" w:hAnsi="Times New Roman" w:cs="Times New Roman"/>
                <w:sz w:val="20"/>
                <w:szCs w:val="20"/>
                <w:lang w:eastAsia="ko-KR"/>
              </w:rPr>
            </w:pPr>
            <w:r w:rsidRPr="004B2116">
              <w:rPr>
                <w:rFonts w:ascii="Times New Roman" w:eastAsia="Batang" w:hAnsi="Times New Roman" w:cs="Times New Roman"/>
                <w:sz w:val="20"/>
                <w:szCs w:val="20"/>
                <w:lang w:eastAsia="ko-KR"/>
              </w:rPr>
              <w:t>119,7</w:t>
            </w:r>
          </w:p>
        </w:tc>
        <w:tc>
          <w:tcPr>
            <w:tcW w:w="539" w:type="pct"/>
            <w:tcBorders>
              <w:top w:val="single" w:sz="4" w:space="0" w:color="auto"/>
              <w:left w:val="nil"/>
              <w:bottom w:val="single" w:sz="4" w:space="0" w:color="auto"/>
              <w:right w:val="single" w:sz="4" w:space="0" w:color="auto"/>
            </w:tcBorders>
            <w:shd w:val="clear" w:color="auto" w:fill="FFFFFF"/>
            <w:vAlign w:val="bottom"/>
          </w:tcPr>
          <w:p w:rsidR="004B2116" w:rsidRPr="004B2116" w:rsidRDefault="004B2116" w:rsidP="004B2116">
            <w:pPr>
              <w:spacing w:after="0" w:line="240" w:lineRule="auto"/>
              <w:jc w:val="center"/>
              <w:rPr>
                <w:rFonts w:ascii="Times New Roman" w:eastAsia="Batang" w:hAnsi="Times New Roman" w:cs="Times New Roman"/>
                <w:sz w:val="20"/>
                <w:szCs w:val="20"/>
                <w:lang w:eastAsia="ko-KR"/>
              </w:rPr>
            </w:pPr>
            <w:r w:rsidRPr="004B2116">
              <w:rPr>
                <w:rFonts w:ascii="Times New Roman" w:eastAsia="Batang" w:hAnsi="Times New Roman" w:cs="Times New Roman"/>
                <w:sz w:val="20"/>
                <w:szCs w:val="20"/>
                <w:lang w:eastAsia="ko-KR"/>
              </w:rPr>
              <w:t>257,6</w:t>
            </w:r>
          </w:p>
        </w:tc>
        <w:tc>
          <w:tcPr>
            <w:tcW w:w="539" w:type="pct"/>
            <w:tcBorders>
              <w:top w:val="single" w:sz="4" w:space="0" w:color="auto"/>
              <w:left w:val="nil"/>
              <w:bottom w:val="single" w:sz="4" w:space="0" w:color="auto"/>
              <w:right w:val="single" w:sz="4" w:space="0" w:color="auto"/>
            </w:tcBorders>
            <w:shd w:val="clear" w:color="auto" w:fill="FFFFFF"/>
            <w:vAlign w:val="bottom"/>
          </w:tcPr>
          <w:p w:rsidR="004B2116" w:rsidRPr="004B2116" w:rsidRDefault="004B2116" w:rsidP="004B2116">
            <w:pPr>
              <w:spacing w:after="0" w:line="240" w:lineRule="auto"/>
              <w:jc w:val="center"/>
              <w:rPr>
                <w:rFonts w:ascii="Times New Roman" w:eastAsia="Batang" w:hAnsi="Times New Roman" w:cs="Times New Roman"/>
                <w:sz w:val="20"/>
                <w:szCs w:val="20"/>
                <w:lang w:eastAsia="ko-KR"/>
              </w:rPr>
            </w:pPr>
            <w:r w:rsidRPr="004B2116">
              <w:rPr>
                <w:rFonts w:ascii="Times New Roman" w:eastAsia="Batang" w:hAnsi="Times New Roman" w:cs="Times New Roman"/>
                <w:sz w:val="20"/>
                <w:szCs w:val="20"/>
                <w:lang w:eastAsia="ko-KR"/>
              </w:rPr>
              <w:t>1144,5</w:t>
            </w:r>
          </w:p>
        </w:tc>
        <w:tc>
          <w:tcPr>
            <w:tcW w:w="539" w:type="pct"/>
            <w:tcBorders>
              <w:top w:val="single" w:sz="4" w:space="0" w:color="auto"/>
              <w:left w:val="nil"/>
              <w:bottom w:val="single" w:sz="4" w:space="0" w:color="auto"/>
              <w:right w:val="single" w:sz="4" w:space="0" w:color="auto"/>
            </w:tcBorders>
            <w:shd w:val="clear" w:color="auto" w:fill="auto"/>
            <w:vAlign w:val="bottom"/>
          </w:tcPr>
          <w:p w:rsidR="004B2116" w:rsidRPr="004B2116" w:rsidRDefault="004B2116" w:rsidP="004B2116">
            <w:pPr>
              <w:spacing w:after="0" w:line="240" w:lineRule="auto"/>
              <w:ind w:right="79"/>
              <w:jc w:val="center"/>
              <w:rPr>
                <w:rFonts w:ascii="Times New Roman" w:eastAsia="Calibri" w:hAnsi="Times New Roman" w:cs="Times New Roman"/>
                <w:sz w:val="20"/>
                <w:szCs w:val="20"/>
                <w:lang w:eastAsia="en-US"/>
              </w:rPr>
            </w:pPr>
          </w:p>
          <w:p w:rsidR="004B2116" w:rsidRPr="004B2116" w:rsidRDefault="004B2116" w:rsidP="004B2116">
            <w:pPr>
              <w:spacing w:after="0" w:line="240" w:lineRule="auto"/>
              <w:ind w:right="79"/>
              <w:jc w:val="center"/>
              <w:rPr>
                <w:rFonts w:ascii="Times New Roman" w:eastAsia="Batang" w:hAnsi="Times New Roman" w:cs="Times New Roman"/>
                <w:sz w:val="20"/>
                <w:szCs w:val="20"/>
                <w:lang w:eastAsia="ko-KR"/>
              </w:rPr>
            </w:pPr>
            <w:r w:rsidRPr="004B2116">
              <w:rPr>
                <w:rFonts w:ascii="Times New Roman" w:eastAsia="Batang" w:hAnsi="Times New Roman" w:cs="Times New Roman"/>
                <w:sz w:val="20"/>
                <w:szCs w:val="20"/>
                <w:lang w:eastAsia="ko-KR"/>
              </w:rPr>
              <w:t>41,1</w:t>
            </w:r>
          </w:p>
        </w:tc>
      </w:tr>
      <w:tr w:rsidR="004B2116" w:rsidRPr="004B2116" w:rsidTr="008A13CF">
        <w:trPr>
          <w:cantSplit/>
          <w:trHeight w:val="20"/>
        </w:trPr>
        <w:tc>
          <w:tcPr>
            <w:tcW w:w="2305" w:type="pct"/>
            <w:tcBorders>
              <w:left w:val="single" w:sz="4" w:space="0" w:color="auto"/>
              <w:bottom w:val="single" w:sz="4" w:space="0" w:color="auto"/>
              <w:right w:val="single" w:sz="4" w:space="0" w:color="auto"/>
            </w:tcBorders>
            <w:vAlign w:val="center"/>
          </w:tcPr>
          <w:p w:rsidR="004B2116" w:rsidRPr="004B2116" w:rsidRDefault="004B2116" w:rsidP="004B2116">
            <w:pPr>
              <w:spacing w:after="0" w:line="240" w:lineRule="auto"/>
              <w:jc w:val="both"/>
              <w:rPr>
                <w:rFonts w:ascii="Times New Roman" w:eastAsia="Batang" w:hAnsi="Times New Roman" w:cs="Times New Roman"/>
                <w:sz w:val="23"/>
                <w:szCs w:val="23"/>
                <w:lang w:eastAsia="ko-KR"/>
              </w:rPr>
            </w:pPr>
            <w:r w:rsidRPr="004B2116">
              <w:rPr>
                <w:rFonts w:ascii="Times New Roman" w:eastAsia="Batang" w:hAnsi="Times New Roman" w:cs="Times New Roman"/>
                <w:sz w:val="23"/>
                <w:szCs w:val="23"/>
                <w:lang w:eastAsia="ko-KR"/>
              </w:rPr>
              <w:t>возврат остатков субсидий,  субвенций и иных межбюджетных трансфертов прошлых лет</w:t>
            </w:r>
          </w:p>
        </w:tc>
        <w:tc>
          <w:tcPr>
            <w:tcW w:w="539" w:type="pct"/>
            <w:tcBorders>
              <w:left w:val="nil"/>
              <w:bottom w:val="single" w:sz="4" w:space="0" w:color="auto"/>
              <w:right w:val="single" w:sz="4" w:space="0" w:color="auto"/>
            </w:tcBorders>
            <w:vAlign w:val="bottom"/>
          </w:tcPr>
          <w:p w:rsidR="004B2116" w:rsidRPr="004B2116" w:rsidRDefault="004B2116" w:rsidP="004B2116">
            <w:pPr>
              <w:spacing w:after="0" w:line="240" w:lineRule="auto"/>
              <w:jc w:val="center"/>
              <w:rPr>
                <w:rFonts w:ascii="Times New Roman" w:eastAsia="Batang" w:hAnsi="Times New Roman" w:cs="Times New Roman"/>
                <w:sz w:val="20"/>
                <w:szCs w:val="20"/>
                <w:lang w:eastAsia="ko-KR"/>
              </w:rPr>
            </w:pPr>
            <w:r w:rsidRPr="004B2116">
              <w:rPr>
                <w:rFonts w:ascii="Times New Roman" w:eastAsia="Batang" w:hAnsi="Times New Roman" w:cs="Times New Roman"/>
                <w:sz w:val="20"/>
                <w:szCs w:val="20"/>
                <w:lang w:eastAsia="ko-KR"/>
              </w:rPr>
              <w:t>-684,5</w:t>
            </w:r>
          </w:p>
        </w:tc>
        <w:tc>
          <w:tcPr>
            <w:tcW w:w="539" w:type="pct"/>
            <w:tcBorders>
              <w:top w:val="single" w:sz="4" w:space="0" w:color="auto"/>
              <w:left w:val="nil"/>
              <w:bottom w:val="single" w:sz="4" w:space="0" w:color="auto"/>
              <w:right w:val="single" w:sz="4" w:space="0" w:color="auto"/>
            </w:tcBorders>
            <w:shd w:val="clear" w:color="auto" w:fill="FFFFFF"/>
            <w:vAlign w:val="bottom"/>
          </w:tcPr>
          <w:p w:rsidR="004B2116" w:rsidRPr="004B2116" w:rsidRDefault="004B2116" w:rsidP="004B2116">
            <w:pPr>
              <w:spacing w:after="0" w:line="240" w:lineRule="auto"/>
              <w:jc w:val="center"/>
              <w:rPr>
                <w:rFonts w:ascii="Times New Roman" w:eastAsia="Batang" w:hAnsi="Times New Roman" w:cs="Times New Roman"/>
                <w:sz w:val="20"/>
                <w:szCs w:val="20"/>
                <w:lang w:eastAsia="ko-KR"/>
              </w:rPr>
            </w:pPr>
            <w:r w:rsidRPr="004B2116">
              <w:rPr>
                <w:rFonts w:ascii="Times New Roman" w:eastAsia="Batang" w:hAnsi="Times New Roman" w:cs="Times New Roman"/>
                <w:sz w:val="20"/>
                <w:szCs w:val="20"/>
                <w:lang w:eastAsia="ko-KR"/>
              </w:rPr>
              <w:t>-332,8</w:t>
            </w:r>
          </w:p>
        </w:tc>
        <w:tc>
          <w:tcPr>
            <w:tcW w:w="539" w:type="pct"/>
            <w:tcBorders>
              <w:top w:val="single" w:sz="4" w:space="0" w:color="auto"/>
              <w:left w:val="nil"/>
              <w:bottom w:val="single" w:sz="4" w:space="0" w:color="auto"/>
              <w:right w:val="single" w:sz="4" w:space="0" w:color="auto"/>
            </w:tcBorders>
            <w:shd w:val="clear" w:color="auto" w:fill="FFFFFF"/>
            <w:vAlign w:val="bottom"/>
          </w:tcPr>
          <w:p w:rsidR="004B2116" w:rsidRPr="004B2116" w:rsidRDefault="004B2116" w:rsidP="004B2116">
            <w:pPr>
              <w:spacing w:after="0" w:line="240" w:lineRule="auto"/>
              <w:jc w:val="center"/>
              <w:rPr>
                <w:rFonts w:ascii="Times New Roman" w:eastAsia="Batang" w:hAnsi="Times New Roman" w:cs="Times New Roman"/>
                <w:sz w:val="20"/>
                <w:szCs w:val="20"/>
                <w:lang w:eastAsia="ko-KR"/>
              </w:rPr>
            </w:pPr>
            <w:r w:rsidRPr="004B2116">
              <w:rPr>
                <w:rFonts w:ascii="Times New Roman" w:eastAsia="Batang" w:hAnsi="Times New Roman" w:cs="Times New Roman"/>
                <w:sz w:val="20"/>
                <w:szCs w:val="20"/>
                <w:lang w:eastAsia="ko-KR"/>
              </w:rPr>
              <w:t>-385,6</w:t>
            </w:r>
          </w:p>
        </w:tc>
        <w:tc>
          <w:tcPr>
            <w:tcW w:w="539" w:type="pct"/>
            <w:tcBorders>
              <w:top w:val="single" w:sz="4" w:space="0" w:color="auto"/>
              <w:left w:val="nil"/>
              <w:bottom w:val="single" w:sz="4" w:space="0" w:color="auto"/>
              <w:right w:val="single" w:sz="4" w:space="0" w:color="auto"/>
            </w:tcBorders>
            <w:shd w:val="clear" w:color="auto" w:fill="FFFFFF"/>
            <w:vAlign w:val="bottom"/>
          </w:tcPr>
          <w:p w:rsidR="004B2116" w:rsidRPr="004B2116" w:rsidRDefault="004B2116" w:rsidP="004B2116">
            <w:pPr>
              <w:spacing w:after="0" w:line="240" w:lineRule="auto"/>
              <w:jc w:val="center"/>
              <w:rPr>
                <w:rFonts w:ascii="Times New Roman" w:eastAsia="Batang" w:hAnsi="Times New Roman" w:cs="Times New Roman"/>
                <w:sz w:val="20"/>
                <w:szCs w:val="20"/>
                <w:lang w:eastAsia="ko-KR"/>
              </w:rPr>
            </w:pPr>
            <w:r w:rsidRPr="004B2116">
              <w:rPr>
                <w:rFonts w:ascii="Times New Roman" w:eastAsia="Batang" w:hAnsi="Times New Roman" w:cs="Times New Roman"/>
                <w:sz w:val="20"/>
                <w:szCs w:val="20"/>
                <w:lang w:eastAsia="ko-KR"/>
              </w:rPr>
              <w:t>- 671,0</w:t>
            </w:r>
          </w:p>
        </w:tc>
        <w:tc>
          <w:tcPr>
            <w:tcW w:w="539" w:type="pct"/>
            <w:tcBorders>
              <w:top w:val="single" w:sz="4" w:space="0" w:color="auto"/>
              <w:left w:val="nil"/>
              <w:bottom w:val="single" w:sz="4" w:space="0" w:color="auto"/>
              <w:right w:val="single" w:sz="4" w:space="0" w:color="auto"/>
            </w:tcBorders>
            <w:shd w:val="clear" w:color="auto" w:fill="auto"/>
            <w:vAlign w:val="bottom"/>
          </w:tcPr>
          <w:p w:rsidR="004B2116" w:rsidRPr="004B2116" w:rsidRDefault="004B2116" w:rsidP="004B2116">
            <w:pPr>
              <w:spacing w:after="0" w:line="240" w:lineRule="auto"/>
              <w:ind w:right="79"/>
              <w:jc w:val="center"/>
              <w:rPr>
                <w:rFonts w:ascii="Times New Roman" w:eastAsia="Calibri" w:hAnsi="Times New Roman" w:cs="Times New Roman"/>
                <w:sz w:val="20"/>
                <w:szCs w:val="20"/>
                <w:lang w:eastAsia="en-US"/>
              </w:rPr>
            </w:pPr>
            <w:r w:rsidRPr="004B2116">
              <w:rPr>
                <w:rFonts w:ascii="Times New Roman" w:eastAsia="Calibri" w:hAnsi="Times New Roman" w:cs="Times New Roman"/>
                <w:sz w:val="20"/>
                <w:szCs w:val="20"/>
                <w:lang w:eastAsia="en-US"/>
              </w:rPr>
              <w:t>-461,5</w:t>
            </w:r>
          </w:p>
        </w:tc>
      </w:tr>
      <w:tr w:rsidR="004B2116" w:rsidRPr="004B2116" w:rsidTr="008A13CF">
        <w:trPr>
          <w:cantSplit/>
          <w:trHeight w:val="20"/>
        </w:trPr>
        <w:tc>
          <w:tcPr>
            <w:tcW w:w="2305" w:type="pct"/>
            <w:tcBorders>
              <w:left w:val="single" w:sz="4" w:space="0" w:color="auto"/>
              <w:bottom w:val="single" w:sz="4" w:space="0" w:color="auto"/>
              <w:right w:val="single" w:sz="4" w:space="0" w:color="auto"/>
            </w:tcBorders>
            <w:shd w:val="clear" w:color="auto" w:fill="00FFFF"/>
            <w:vAlign w:val="center"/>
          </w:tcPr>
          <w:p w:rsidR="004B2116" w:rsidRPr="004B2116" w:rsidRDefault="004B2116" w:rsidP="004B2116">
            <w:pPr>
              <w:spacing w:after="0" w:line="240" w:lineRule="auto"/>
              <w:jc w:val="both"/>
              <w:rPr>
                <w:rFonts w:ascii="Times New Roman" w:eastAsia="Batang" w:hAnsi="Times New Roman" w:cs="Times New Roman"/>
                <w:b/>
                <w:sz w:val="23"/>
                <w:szCs w:val="23"/>
                <w:lang w:eastAsia="ko-KR"/>
              </w:rPr>
            </w:pPr>
            <w:r w:rsidRPr="004B2116">
              <w:rPr>
                <w:rFonts w:ascii="Times New Roman" w:eastAsia="Batang" w:hAnsi="Times New Roman" w:cs="Times New Roman"/>
                <w:b/>
                <w:sz w:val="23"/>
                <w:szCs w:val="23"/>
                <w:lang w:eastAsia="ko-KR"/>
              </w:rPr>
              <w:t>Расходы местного бюджета</w:t>
            </w:r>
          </w:p>
        </w:tc>
        <w:tc>
          <w:tcPr>
            <w:tcW w:w="539" w:type="pct"/>
            <w:tcBorders>
              <w:left w:val="nil"/>
              <w:bottom w:val="single" w:sz="4" w:space="0" w:color="auto"/>
              <w:right w:val="single" w:sz="4" w:space="0" w:color="auto"/>
            </w:tcBorders>
            <w:shd w:val="clear" w:color="auto" w:fill="00FFFF"/>
            <w:vAlign w:val="bottom"/>
          </w:tcPr>
          <w:p w:rsidR="004B2116" w:rsidRPr="004B2116" w:rsidRDefault="004B2116" w:rsidP="004B2116">
            <w:pPr>
              <w:spacing w:after="0" w:line="240" w:lineRule="auto"/>
              <w:jc w:val="center"/>
              <w:rPr>
                <w:rFonts w:ascii="Times New Roman" w:eastAsia="Batang" w:hAnsi="Times New Roman" w:cs="Times New Roman"/>
                <w:b/>
                <w:sz w:val="20"/>
                <w:szCs w:val="20"/>
                <w:lang w:eastAsia="ko-KR"/>
              </w:rPr>
            </w:pPr>
            <w:r w:rsidRPr="004B2116">
              <w:rPr>
                <w:rFonts w:ascii="Times New Roman" w:eastAsia="Batang" w:hAnsi="Times New Roman" w:cs="Times New Roman"/>
                <w:b/>
                <w:sz w:val="20"/>
                <w:szCs w:val="20"/>
                <w:lang w:eastAsia="ko-KR"/>
              </w:rPr>
              <w:t>339753,6</w:t>
            </w:r>
          </w:p>
        </w:tc>
        <w:tc>
          <w:tcPr>
            <w:tcW w:w="539" w:type="pct"/>
            <w:tcBorders>
              <w:top w:val="single" w:sz="4" w:space="0" w:color="auto"/>
              <w:left w:val="nil"/>
              <w:bottom w:val="single" w:sz="4" w:space="0" w:color="auto"/>
              <w:right w:val="single" w:sz="4" w:space="0" w:color="auto"/>
            </w:tcBorders>
            <w:shd w:val="clear" w:color="auto" w:fill="00FFFF"/>
            <w:vAlign w:val="bottom"/>
          </w:tcPr>
          <w:p w:rsidR="004B2116" w:rsidRPr="004B2116" w:rsidRDefault="004B2116" w:rsidP="004B2116">
            <w:pPr>
              <w:spacing w:after="0" w:line="240" w:lineRule="auto"/>
              <w:jc w:val="center"/>
              <w:rPr>
                <w:rFonts w:ascii="Times New Roman" w:eastAsia="Batang" w:hAnsi="Times New Roman" w:cs="Times New Roman"/>
                <w:b/>
                <w:sz w:val="20"/>
                <w:szCs w:val="20"/>
                <w:lang w:eastAsia="ko-KR"/>
              </w:rPr>
            </w:pPr>
            <w:r w:rsidRPr="004B2116">
              <w:rPr>
                <w:rFonts w:ascii="Times New Roman" w:eastAsia="Batang" w:hAnsi="Times New Roman" w:cs="Times New Roman"/>
                <w:b/>
                <w:sz w:val="20"/>
                <w:szCs w:val="20"/>
                <w:lang w:eastAsia="ko-KR"/>
              </w:rPr>
              <w:t>360133,6</w:t>
            </w:r>
          </w:p>
        </w:tc>
        <w:tc>
          <w:tcPr>
            <w:tcW w:w="539" w:type="pct"/>
            <w:tcBorders>
              <w:top w:val="single" w:sz="4" w:space="0" w:color="auto"/>
              <w:left w:val="nil"/>
              <w:bottom w:val="single" w:sz="4" w:space="0" w:color="auto"/>
              <w:right w:val="single" w:sz="4" w:space="0" w:color="auto"/>
            </w:tcBorders>
            <w:shd w:val="clear" w:color="auto" w:fill="00FFFF"/>
            <w:vAlign w:val="bottom"/>
          </w:tcPr>
          <w:p w:rsidR="004B2116" w:rsidRPr="004B2116" w:rsidRDefault="004B2116" w:rsidP="004B2116">
            <w:pPr>
              <w:spacing w:after="0" w:line="240" w:lineRule="auto"/>
              <w:jc w:val="center"/>
              <w:rPr>
                <w:rFonts w:ascii="Times New Roman" w:eastAsia="Batang" w:hAnsi="Times New Roman" w:cs="Times New Roman"/>
                <w:b/>
                <w:sz w:val="20"/>
                <w:szCs w:val="20"/>
                <w:lang w:eastAsia="ko-KR"/>
              </w:rPr>
            </w:pPr>
            <w:r w:rsidRPr="004B2116">
              <w:rPr>
                <w:rFonts w:ascii="Times New Roman" w:eastAsia="Batang" w:hAnsi="Times New Roman" w:cs="Times New Roman"/>
                <w:b/>
                <w:sz w:val="20"/>
                <w:szCs w:val="20"/>
                <w:lang w:eastAsia="ko-KR"/>
              </w:rPr>
              <w:t>426541,9</w:t>
            </w:r>
          </w:p>
        </w:tc>
        <w:tc>
          <w:tcPr>
            <w:tcW w:w="539" w:type="pct"/>
            <w:tcBorders>
              <w:top w:val="single" w:sz="4" w:space="0" w:color="auto"/>
              <w:left w:val="nil"/>
              <w:bottom w:val="single" w:sz="4" w:space="0" w:color="auto"/>
              <w:right w:val="single" w:sz="4" w:space="0" w:color="auto"/>
            </w:tcBorders>
            <w:shd w:val="clear" w:color="auto" w:fill="00FFFF"/>
            <w:vAlign w:val="bottom"/>
          </w:tcPr>
          <w:p w:rsidR="004B2116" w:rsidRPr="004B2116" w:rsidRDefault="004B2116" w:rsidP="004B2116">
            <w:pPr>
              <w:spacing w:after="0" w:line="240" w:lineRule="auto"/>
              <w:jc w:val="center"/>
              <w:rPr>
                <w:rFonts w:ascii="Times New Roman" w:eastAsia="Batang" w:hAnsi="Times New Roman" w:cs="Times New Roman"/>
                <w:b/>
                <w:sz w:val="20"/>
                <w:szCs w:val="20"/>
                <w:lang w:eastAsia="ko-KR"/>
              </w:rPr>
            </w:pPr>
            <w:r w:rsidRPr="004B2116">
              <w:rPr>
                <w:rFonts w:ascii="Times New Roman" w:eastAsia="Batang" w:hAnsi="Times New Roman" w:cs="Times New Roman"/>
                <w:b/>
                <w:sz w:val="20"/>
                <w:szCs w:val="20"/>
                <w:lang w:eastAsia="ko-KR"/>
              </w:rPr>
              <w:t>503383,0</w:t>
            </w:r>
          </w:p>
        </w:tc>
        <w:tc>
          <w:tcPr>
            <w:tcW w:w="539" w:type="pct"/>
            <w:tcBorders>
              <w:top w:val="single" w:sz="4" w:space="0" w:color="auto"/>
              <w:left w:val="nil"/>
              <w:bottom w:val="single" w:sz="4" w:space="0" w:color="auto"/>
              <w:right w:val="single" w:sz="4" w:space="0" w:color="auto"/>
            </w:tcBorders>
            <w:shd w:val="clear" w:color="auto" w:fill="00FFFF"/>
            <w:vAlign w:val="bottom"/>
          </w:tcPr>
          <w:p w:rsidR="004B2116" w:rsidRPr="004B2116" w:rsidRDefault="004B2116" w:rsidP="004B2116">
            <w:pPr>
              <w:spacing w:after="0" w:line="240" w:lineRule="auto"/>
              <w:ind w:right="79"/>
              <w:jc w:val="center"/>
              <w:rPr>
                <w:rFonts w:ascii="Times New Roman" w:eastAsia="Calibri" w:hAnsi="Times New Roman" w:cs="Times New Roman"/>
                <w:b/>
                <w:sz w:val="20"/>
                <w:szCs w:val="20"/>
                <w:lang w:eastAsia="en-US"/>
              </w:rPr>
            </w:pPr>
            <w:r w:rsidRPr="004B2116">
              <w:rPr>
                <w:rFonts w:ascii="Times New Roman" w:eastAsia="Calibri" w:hAnsi="Times New Roman" w:cs="Times New Roman"/>
                <w:b/>
                <w:sz w:val="20"/>
                <w:szCs w:val="20"/>
                <w:lang w:eastAsia="en-US"/>
              </w:rPr>
              <w:t>485 606,4</w:t>
            </w:r>
          </w:p>
        </w:tc>
      </w:tr>
      <w:tr w:rsidR="004B2116" w:rsidRPr="004B2116" w:rsidTr="008A13CF">
        <w:trPr>
          <w:cantSplit/>
          <w:trHeight w:val="20"/>
        </w:trPr>
        <w:tc>
          <w:tcPr>
            <w:tcW w:w="2305" w:type="pct"/>
            <w:tcBorders>
              <w:left w:val="single" w:sz="4" w:space="0" w:color="auto"/>
              <w:bottom w:val="single" w:sz="4" w:space="0" w:color="auto"/>
              <w:right w:val="single" w:sz="4" w:space="0" w:color="auto"/>
            </w:tcBorders>
            <w:vAlign w:val="center"/>
          </w:tcPr>
          <w:p w:rsidR="004B2116" w:rsidRPr="004B2116" w:rsidRDefault="004B2116" w:rsidP="004B2116">
            <w:pPr>
              <w:spacing w:after="0" w:line="240" w:lineRule="auto"/>
              <w:ind w:firstLine="26"/>
              <w:jc w:val="both"/>
              <w:rPr>
                <w:rFonts w:ascii="Times New Roman" w:eastAsia="Batang" w:hAnsi="Times New Roman" w:cs="Times New Roman"/>
                <w:sz w:val="23"/>
                <w:szCs w:val="23"/>
                <w:lang w:eastAsia="ko-KR"/>
              </w:rPr>
            </w:pPr>
            <w:r w:rsidRPr="004B2116">
              <w:rPr>
                <w:rFonts w:ascii="Times New Roman" w:eastAsia="Batang" w:hAnsi="Times New Roman" w:cs="Times New Roman"/>
                <w:sz w:val="23"/>
                <w:szCs w:val="23"/>
                <w:lang w:eastAsia="ko-KR"/>
              </w:rPr>
              <w:t>общегосударственные вопросы</w:t>
            </w:r>
          </w:p>
        </w:tc>
        <w:tc>
          <w:tcPr>
            <w:tcW w:w="539" w:type="pct"/>
            <w:tcBorders>
              <w:left w:val="nil"/>
              <w:bottom w:val="single" w:sz="4" w:space="0" w:color="auto"/>
              <w:right w:val="single" w:sz="4" w:space="0" w:color="auto"/>
            </w:tcBorders>
            <w:vAlign w:val="bottom"/>
          </w:tcPr>
          <w:p w:rsidR="004B2116" w:rsidRPr="004B2116" w:rsidRDefault="004B2116" w:rsidP="004B2116">
            <w:pPr>
              <w:spacing w:after="0" w:line="240" w:lineRule="auto"/>
              <w:jc w:val="center"/>
              <w:rPr>
                <w:rFonts w:ascii="Times New Roman" w:eastAsia="Batang" w:hAnsi="Times New Roman" w:cs="Times New Roman"/>
                <w:sz w:val="20"/>
                <w:szCs w:val="20"/>
                <w:lang w:eastAsia="ko-KR"/>
              </w:rPr>
            </w:pPr>
            <w:r w:rsidRPr="004B2116">
              <w:rPr>
                <w:rFonts w:ascii="Times New Roman" w:eastAsia="Batang" w:hAnsi="Times New Roman" w:cs="Times New Roman"/>
                <w:sz w:val="20"/>
                <w:szCs w:val="20"/>
                <w:lang w:eastAsia="ko-KR"/>
              </w:rPr>
              <w:t>47921,1</w:t>
            </w:r>
          </w:p>
        </w:tc>
        <w:tc>
          <w:tcPr>
            <w:tcW w:w="539" w:type="pct"/>
            <w:tcBorders>
              <w:top w:val="single" w:sz="4" w:space="0" w:color="auto"/>
              <w:left w:val="nil"/>
              <w:bottom w:val="single" w:sz="4" w:space="0" w:color="auto"/>
              <w:right w:val="single" w:sz="4" w:space="0" w:color="auto"/>
            </w:tcBorders>
            <w:shd w:val="clear" w:color="auto" w:fill="FFFFFF"/>
            <w:vAlign w:val="bottom"/>
          </w:tcPr>
          <w:p w:rsidR="004B2116" w:rsidRPr="004B2116" w:rsidRDefault="004B2116" w:rsidP="004B2116">
            <w:pPr>
              <w:spacing w:after="0" w:line="240" w:lineRule="auto"/>
              <w:jc w:val="center"/>
              <w:rPr>
                <w:rFonts w:ascii="Times New Roman" w:eastAsia="Batang" w:hAnsi="Times New Roman" w:cs="Times New Roman"/>
                <w:sz w:val="20"/>
                <w:szCs w:val="20"/>
                <w:lang w:eastAsia="ko-KR"/>
              </w:rPr>
            </w:pPr>
            <w:r w:rsidRPr="004B2116">
              <w:rPr>
                <w:rFonts w:ascii="Times New Roman" w:eastAsia="Batang" w:hAnsi="Times New Roman" w:cs="Times New Roman"/>
                <w:sz w:val="20"/>
                <w:szCs w:val="20"/>
                <w:lang w:eastAsia="ko-KR"/>
              </w:rPr>
              <w:t>56147,4</w:t>
            </w:r>
          </w:p>
        </w:tc>
        <w:tc>
          <w:tcPr>
            <w:tcW w:w="539" w:type="pct"/>
            <w:tcBorders>
              <w:top w:val="single" w:sz="4" w:space="0" w:color="auto"/>
              <w:left w:val="nil"/>
              <w:bottom w:val="single" w:sz="4" w:space="0" w:color="auto"/>
              <w:right w:val="single" w:sz="4" w:space="0" w:color="auto"/>
            </w:tcBorders>
            <w:shd w:val="clear" w:color="auto" w:fill="FFFFFF"/>
            <w:vAlign w:val="bottom"/>
          </w:tcPr>
          <w:p w:rsidR="004B2116" w:rsidRPr="004B2116" w:rsidRDefault="004B2116" w:rsidP="004B2116">
            <w:pPr>
              <w:spacing w:after="0" w:line="240" w:lineRule="auto"/>
              <w:jc w:val="center"/>
              <w:rPr>
                <w:rFonts w:ascii="Times New Roman" w:eastAsia="Batang" w:hAnsi="Times New Roman" w:cs="Times New Roman"/>
                <w:sz w:val="20"/>
                <w:szCs w:val="20"/>
                <w:lang w:eastAsia="ko-KR"/>
              </w:rPr>
            </w:pPr>
            <w:r w:rsidRPr="004B2116">
              <w:rPr>
                <w:rFonts w:ascii="Times New Roman" w:eastAsia="Batang" w:hAnsi="Times New Roman" w:cs="Times New Roman"/>
                <w:sz w:val="20"/>
                <w:szCs w:val="20"/>
                <w:lang w:eastAsia="ko-KR"/>
              </w:rPr>
              <w:t>60995,0</w:t>
            </w:r>
          </w:p>
        </w:tc>
        <w:tc>
          <w:tcPr>
            <w:tcW w:w="539" w:type="pct"/>
            <w:tcBorders>
              <w:top w:val="single" w:sz="4" w:space="0" w:color="auto"/>
              <w:left w:val="nil"/>
              <w:bottom w:val="single" w:sz="4" w:space="0" w:color="auto"/>
              <w:right w:val="single" w:sz="4" w:space="0" w:color="auto"/>
            </w:tcBorders>
            <w:shd w:val="clear" w:color="auto" w:fill="FFFFFF"/>
            <w:vAlign w:val="bottom"/>
          </w:tcPr>
          <w:p w:rsidR="004B2116" w:rsidRPr="004B2116" w:rsidRDefault="004B2116" w:rsidP="004B2116">
            <w:pPr>
              <w:spacing w:after="0" w:line="240" w:lineRule="auto"/>
              <w:jc w:val="center"/>
              <w:rPr>
                <w:rFonts w:ascii="Times New Roman" w:eastAsia="Batang" w:hAnsi="Times New Roman" w:cs="Times New Roman"/>
                <w:sz w:val="20"/>
                <w:szCs w:val="20"/>
                <w:lang w:eastAsia="ko-KR"/>
              </w:rPr>
            </w:pPr>
            <w:r w:rsidRPr="004B2116">
              <w:rPr>
                <w:rFonts w:ascii="Times New Roman" w:eastAsia="Batang" w:hAnsi="Times New Roman" w:cs="Times New Roman"/>
                <w:sz w:val="20"/>
                <w:szCs w:val="20"/>
                <w:lang w:eastAsia="ko-KR"/>
              </w:rPr>
              <w:t>67807,9</w:t>
            </w:r>
          </w:p>
        </w:tc>
        <w:tc>
          <w:tcPr>
            <w:tcW w:w="539" w:type="pct"/>
            <w:tcBorders>
              <w:top w:val="single" w:sz="4" w:space="0" w:color="auto"/>
              <w:left w:val="nil"/>
              <w:bottom w:val="single" w:sz="4" w:space="0" w:color="auto"/>
              <w:right w:val="single" w:sz="4" w:space="0" w:color="auto"/>
            </w:tcBorders>
            <w:shd w:val="clear" w:color="auto" w:fill="auto"/>
            <w:vAlign w:val="bottom"/>
          </w:tcPr>
          <w:p w:rsidR="004B2116" w:rsidRPr="004B2116" w:rsidRDefault="004B2116" w:rsidP="004B2116">
            <w:pPr>
              <w:spacing w:after="0" w:line="240" w:lineRule="auto"/>
              <w:ind w:right="79"/>
              <w:jc w:val="center"/>
              <w:rPr>
                <w:rFonts w:ascii="Times New Roman" w:eastAsia="Calibri" w:hAnsi="Times New Roman" w:cs="Times New Roman"/>
                <w:sz w:val="20"/>
                <w:szCs w:val="20"/>
                <w:lang w:eastAsia="en-US"/>
              </w:rPr>
            </w:pPr>
            <w:r w:rsidRPr="004B2116">
              <w:rPr>
                <w:rFonts w:ascii="Times New Roman" w:eastAsia="Calibri" w:hAnsi="Times New Roman" w:cs="Times New Roman"/>
                <w:sz w:val="20"/>
                <w:szCs w:val="20"/>
                <w:lang w:eastAsia="en-US"/>
              </w:rPr>
              <w:t>71 252,8</w:t>
            </w:r>
          </w:p>
        </w:tc>
      </w:tr>
      <w:tr w:rsidR="004B2116" w:rsidRPr="004B2116" w:rsidTr="008A13CF">
        <w:trPr>
          <w:cantSplit/>
          <w:trHeight w:val="20"/>
        </w:trPr>
        <w:tc>
          <w:tcPr>
            <w:tcW w:w="2305" w:type="pct"/>
            <w:tcBorders>
              <w:left w:val="single" w:sz="4" w:space="0" w:color="auto"/>
              <w:bottom w:val="single" w:sz="4" w:space="0" w:color="auto"/>
              <w:right w:val="single" w:sz="4" w:space="0" w:color="auto"/>
            </w:tcBorders>
            <w:vAlign w:val="center"/>
          </w:tcPr>
          <w:p w:rsidR="004B2116" w:rsidRPr="004B2116" w:rsidRDefault="004B2116" w:rsidP="004B2116">
            <w:pPr>
              <w:spacing w:after="0" w:line="240" w:lineRule="auto"/>
              <w:ind w:left="26"/>
              <w:jc w:val="both"/>
              <w:rPr>
                <w:rFonts w:ascii="Times New Roman" w:eastAsia="Batang" w:hAnsi="Times New Roman" w:cs="Times New Roman"/>
                <w:sz w:val="23"/>
                <w:szCs w:val="23"/>
                <w:lang w:eastAsia="ko-KR"/>
              </w:rPr>
            </w:pPr>
            <w:r w:rsidRPr="004B2116">
              <w:rPr>
                <w:rFonts w:ascii="Times New Roman" w:eastAsia="Batang" w:hAnsi="Times New Roman" w:cs="Times New Roman"/>
                <w:sz w:val="23"/>
                <w:szCs w:val="23"/>
                <w:lang w:eastAsia="ko-KR"/>
              </w:rPr>
              <w:t>Национальная оборона</w:t>
            </w:r>
          </w:p>
        </w:tc>
        <w:tc>
          <w:tcPr>
            <w:tcW w:w="539" w:type="pct"/>
            <w:tcBorders>
              <w:left w:val="nil"/>
              <w:bottom w:val="single" w:sz="4" w:space="0" w:color="auto"/>
              <w:right w:val="single" w:sz="4" w:space="0" w:color="auto"/>
            </w:tcBorders>
            <w:vAlign w:val="bottom"/>
          </w:tcPr>
          <w:p w:rsidR="004B2116" w:rsidRPr="004B2116" w:rsidRDefault="004B2116" w:rsidP="004B2116">
            <w:pPr>
              <w:spacing w:after="0" w:line="240" w:lineRule="auto"/>
              <w:jc w:val="center"/>
              <w:rPr>
                <w:rFonts w:ascii="Times New Roman" w:eastAsia="Batang" w:hAnsi="Times New Roman" w:cs="Times New Roman"/>
                <w:sz w:val="20"/>
                <w:szCs w:val="20"/>
                <w:lang w:eastAsia="ko-KR"/>
              </w:rPr>
            </w:pPr>
            <w:r w:rsidRPr="004B2116">
              <w:rPr>
                <w:rFonts w:ascii="Times New Roman" w:eastAsia="Batang" w:hAnsi="Times New Roman" w:cs="Times New Roman"/>
                <w:sz w:val="20"/>
                <w:szCs w:val="20"/>
                <w:lang w:eastAsia="ko-KR"/>
              </w:rPr>
              <w:t>989,4</w:t>
            </w:r>
          </w:p>
        </w:tc>
        <w:tc>
          <w:tcPr>
            <w:tcW w:w="539" w:type="pct"/>
            <w:tcBorders>
              <w:top w:val="single" w:sz="4" w:space="0" w:color="auto"/>
              <w:left w:val="nil"/>
              <w:bottom w:val="single" w:sz="4" w:space="0" w:color="auto"/>
              <w:right w:val="single" w:sz="4" w:space="0" w:color="auto"/>
            </w:tcBorders>
            <w:shd w:val="clear" w:color="auto" w:fill="FFFFFF"/>
            <w:vAlign w:val="bottom"/>
          </w:tcPr>
          <w:p w:rsidR="004B2116" w:rsidRPr="004B2116" w:rsidRDefault="004B2116" w:rsidP="004B2116">
            <w:pPr>
              <w:spacing w:after="0" w:line="240" w:lineRule="auto"/>
              <w:jc w:val="center"/>
              <w:rPr>
                <w:rFonts w:ascii="Times New Roman" w:eastAsia="Batang" w:hAnsi="Times New Roman" w:cs="Times New Roman"/>
                <w:sz w:val="20"/>
                <w:szCs w:val="20"/>
                <w:lang w:eastAsia="ko-KR"/>
              </w:rPr>
            </w:pPr>
            <w:r w:rsidRPr="004B2116">
              <w:rPr>
                <w:rFonts w:ascii="Times New Roman" w:eastAsia="Batang" w:hAnsi="Times New Roman" w:cs="Times New Roman"/>
                <w:sz w:val="20"/>
                <w:szCs w:val="20"/>
                <w:lang w:eastAsia="ko-KR"/>
              </w:rPr>
              <w:t>1001,0</w:t>
            </w:r>
          </w:p>
        </w:tc>
        <w:tc>
          <w:tcPr>
            <w:tcW w:w="539" w:type="pct"/>
            <w:tcBorders>
              <w:top w:val="single" w:sz="4" w:space="0" w:color="auto"/>
              <w:left w:val="nil"/>
              <w:bottom w:val="single" w:sz="4" w:space="0" w:color="auto"/>
              <w:right w:val="single" w:sz="4" w:space="0" w:color="auto"/>
            </w:tcBorders>
            <w:shd w:val="clear" w:color="auto" w:fill="FFFFFF"/>
            <w:vAlign w:val="bottom"/>
          </w:tcPr>
          <w:p w:rsidR="004B2116" w:rsidRPr="004B2116" w:rsidRDefault="004B2116" w:rsidP="004B2116">
            <w:pPr>
              <w:spacing w:after="0" w:line="240" w:lineRule="auto"/>
              <w:jc w:val="center"/>
              <w:rPr>
                <w:rFonts w:ascii="Times New Roman" w:eastAsia="Batang" w:hAnsi="Times New Roman" w:cs="Times New Roman"/>
                <w:sz w:val="20"/>
                <w:szCs w:val="20"/>
                <w:lang w:eastAsia="ko-KR"/>
              </w:rPr>
            </w:pPr>
            <w:r w:rsidRPr="004B2116">
              <w:rPr>
                <w:rFonts w:ascii="Times New Roman" w:eastAsia="Batang" w:hAnsi="Times New Roman" w:cs="Times New Roman"/>
                <w:sz w:val="20"/>
                <w:szCs w:val="20"/>
                <w:lang w:eastAsia="ko-KR"/>
              </w:rPr>
              <w:t>1071,6</w:t>
            </w:r>
          </w:p>
        </w:tc>
        <w:tc>
          <w:tcPr>
            <w:tcW w:w="539" w:type="pct"/>
            <w:tcBorders>
              <w:top w:val="single" w:sz="4" w:space="0" w:color="auto"/>
              <w:left w:val="nil"/>
              <w:bottom w:val="single" w:sz="4" w:space="0" w:color="auto"/>
              <w:right w:val="single" w:sz="4" w:space="0" w:color="auto"/>
            </w:tcBorders>
            <w:shd w:val="clear" w:color="auto" w:fill="FFFFFF"/>
            <w:vAlign w:val="bottom"/>
          </w:tcPr>
          <w:p w:rsidR="004B2116" w:rsidRPr="004B2116" w:rsidRDefault="004B2116" w:rsidP="004B2116">
            <w:pPr>
              <w:spacing w:after="0" w:line="240" w:lineRule="auto"/>
              <w:jc w:val="center"/>
              <w:rPr>
                <w:rFonts w:ascii="Times New Roman" w:eastAsia="Batang" w:hAnsi="Times New Roman" w:cs="Times New Roman"/>
                <w:sz w:val="20"/>
                <w:szCs w:val="20"/>
                <w:lang w:eastAsia="ko-KR"/>
              </w:rPr>
            </w:pPr>
            <w:r w:rsidRPr="004B2116">
              <w:rPr>
                <w:rFonts w:ascii="Times New Roman" w:eastAsia="Batang" w:hAnsi="Times New Roman" w:cs="Times New Roman"/>
                <w:sz w:val="20"/>
                <w:szCs w:val="20"/>
                <w:lang w:eastAsia="ko-KR"/>
              </w:rPr>
              <w:t>1179,8</w:t>
            </w:r>
          </w:p>
        </w:tc>
        <w:tc>
          <w:tcPr>
            <w:tcW w:w="539" w:type="pct"/>
            <w:tcBorders>
              <w:top w:val="single" w:sz="4" w:space="0" w:color="auto"/>
              <w:left w:val="nil"/>
              <w:bottom w:val="single" w:sz="4" w:space="0" w:color="auto"/>
              <w:right w:val="single" w:sz="4" w:space="0" w:color="auto"/>
            </w:tcBorders>
            <w:shd w:val="clear" w:color="auto" w:fill="auto"/>
            <w:vAlign w:val="bottom"/>
          </w:tcPr>
          <w:p w:rsidR="004B2116" w:rsidRPr="004B2116" w:rsidRDefault="004B2116" w:rsidP="004B2116">
            <w:pPr>
              <w:spacing w:after="0" w:line="240" w:lineRule="auto"/>
              <w:ind w:right="79"/>
              <w:jc w:val="center"/>
              <w:rPr>
                <w:rFonts w:ascii="Times New Roman" w:eastAsia="Calibri" w:hAnsi="Times New Roman" w:cs="Times New Roman"/>
                <w:sz w:val="20"/>
                <w:szCs w:val="20"/>
                <w:lang w:eastAsia="en-US"/>
              </w:rPr>
            </w:pPr>
            <w:r w:rsidRPr="004B2116">
              <w:rPr>
                <w:rFonts w:ascii="Times New Roman" w:eastAsia="Calibri" w:hAnsi="Times New Roman" w:cs="Times New Roman"/>
                <w:sz w:val="20"/>
                <w:szCs w:val="20"/>
                <w:lang w:eastAsia="en-US"/>
              </w:rPr>
              <w:t>1 284,0</w:t>
            </w:r>
          </w:p>
        </w:tc>
      </w:tr>
      <w:tr w:rsidR="004B2116" w:rsidRPr="004B2116" w:rsidTr="008A13CF">
        <w:trPr>
          <w:cantSplit/>
          <w:trHeight w:val="20"/>
        </w:trPr>
        <w:tc>
          <w:tcPr>
            <w:tcW w:w="2305" w:type="pct"/>
            <w:tcBorders>
              <w:left w:val="single" w:sz="4" w:space="0" w:color="auto"/>
              <w:bottom w:val="single" w:sz="4" w:space="0" w:color="auto"/>
              <w:right w:val="single" w:sz="4" w:space="0" w:color="auto"/>
            </w:tcBorders>
            <w:vAlign w:val="center"/>
          </w:tcPr>
          <w:p w:rsidR="004B2116" w:rsidRPr="004B2116" w:rsidRDefault="004B2116" w:rsidP="004B2116">
            <w:pPr>
              <w:spacing w:after="0" w:line="240" w:lineRule="auto"/>
              <w:ind w:left="568" w:hanging="542"/>
              <w:jc w:val="both"/>
              <w:rPr>
                <w:rFonts w:ascii="Times New Roman" w:eastAsia="Batang" w:hAnsi="Times New Roman" w:cs="Times New Roman"/>
                <w:sz w:val="23"/>
                <w:szCs w:val="23"/>
                <w:lang w:eastAsia="ko-KR"/>
              </w:rPr>
            </w:pPr>
            <w:r w:rsidRPr="004B2116">
              <w:rPr>
                <w:rFonts w:ascii="Times New Roman" w:eastAsia="Batang" w:hAnsi="Times New Roman" w:cs="Times New Roman"/>
                <w:sz w:val="23"/>
                <w:szCs w:val="23"/>
                <w:lang w:eastAsia="ko-KR"/>
              </w:rPr>
              <w:t xml:space="preserve"> Национальная безопасность и</w:t>
            </w:r>
          </w:p>
          <w:p w:rsidR="004B2116" w:rsidRPr="004B2116" w:rsidRDefault="004B2116" w:rsidP="004B2116">
            <w:pPr>
              <w:spacing w:after="0" w:line="240" w:lineRule="auto"/>
              <w:ind w:left="568" w:hanging="542"/>
              <w:jc w:val="both"/>
              <w:rPr>
                <w:rFonts w:ascii="Times New Roman" w:eastAsia="Batang" w:hAnsi="Times New Roman" w:cs="Times New Roman"/>
                <w:sz w:val="23"/>
                <w:szCs w:val="23"/>
                <w:lang w:eastAsia="ko-KR"/>
              </w:rPr>
            </w:pPr>
            <w:proofErr w:type="spellStart"/>
            <w:r w:rsidRPr="004B2116">
              <w:rPr>
                <w:rFonts w:ascii="Times New Roman" w:eastAsia="Batang" w:hAnsi="Times New Roman" w:cs="Times New Roman"/>
                <w:sz w:val="23"/>
                <w:szCs w:val="23"/>
                <w:lang w:eastAsia="ko-KR"/>
              </w:rPr>
              <w:t>правоохран</w:t>
            </w:r>
            <w:proofErr w:type="spellEnd"/>
            <w:r w:rsidRPr="004B2116">
              <w:rPr>
                <w:rFonts w:ascii="Times New Roman" w:eastAsia="Batang" w:hAnsi="Times New Roman" w:cs="Times New Roman"/>
                <w:sz w:val="23"/>
                <w:szCs w:val="23"/>
                <w:lang w:eastAsia="ko-KR"/>
              </w:rPr>
              <w:t>. деятельность</w:t>
            </w:r>
          </w:p>
        </w:tc>
        <w:tc>
          <w:tcPr>
            <w:tcW w:w="539" w:type="pct"/>
            <w:tcBorders>
              <w:left w:val="nil"/>
              <w:bottom w:val="single" w:sz="4" w:space="0" w:color="auto"/>
              <w:right w:val="single" w:sz="4" w:space="0" w:color="auto"/>
            </w:tcBorders>
            <w:vAlign w:val="bottom"/>
          </w:tcPr>
          <w:p w:rsidR="004B2116" w:rsidRPr="004B2116" w:rsidRDefault="004B2116" w:rsidP="004B2116">
            <w:pPr>
              <w:spacing w:after="0" w:line="240" w:lineRule="auto"/>
              <w:jc w:val="center"/>
              <w:rPr>
                <w:rFonts w:ascii="Times New Roman" w:eastAsia="Batang" w:hAnsi="Times New Roman" w:cs="Times New Roman"/>
                <w:sz w:val="20"/>
                <w:szCs w:val="20"/>
                <w:lang w:eastAsia="ko-KR"/>
              </w:rPr>
            </w:pPr>
            <w:r w:rsidRPr="004B2116">
              <w:rPr>
                <w:rFonts w:ascii="Times New Roman" w:eastAsia="Batang" w:hAnsi="Times New Roman" w:cs="Times New Roman"/>
                <w:sz w:val="20"/>
                <w:szCs w:val="20"/>
                <w:lang w:eastAsia="ko-KR"/>
              </w:rPr>
              <w:t>99,0</w:t>
            </w:r>
          </w:p>
        </w:tc>
        <w:tc>
          <w:tcPr>
            <w:tcW w:w="539" w:type="pct"/>
            <w:tcBorders>
              <w:top w:val="single" w:sz="4" w:space="0" w:color="auto"/>
              <w:left w:val="nil"/>
              <w:bottom w:val="single" w:sz="4" w:space="0" w:color="auto"/>
              <w:right w:val="single" w:sz="4" w:space="0" w:color="auto"/>
            </w:tcBorders>
            <w:shd w:val="clear" w:color="auto" w:fill="FFFFFF"/>
            <w:vAlign w:val="bottom"/>
          </w:tcPr>
          <w:p w:rsidR="004B2116" w:rsidRPr="004B2116" w:rsidRDefault="004B2116" w:rsidP="004B2116">
            <w:pPr>
              <w:spacing w:after="0" w:line="240" w:lineRule="auto"/>
              <w:jc w:val="center"/>
              <w:rPr>
                <w:rFonts w:ascii="Times New Roman" w:eastAsia="Batang" w:hAnsi="Times New Roman" w:cs="Times New Roman"/>
                <w:sz w:val="20"/>
                <w:szCs w:val="20"/>
                <w:lang w:eastAsia="ko-KR"/>
              </w:rPr>
            </w:pPr>
            <w:r w:rsidRPr="004B2116">
              <w:rPr>
                <w:rFonts w:ascii="Times New Roman" w:eastAsia="Batang" w:hAnsi="Times New Roman" w:cs="Times New Roman"/>
                <w:sz w:val="20"/>
                <w:szCs w:val="20"/>
                <w:lang w:eastAsia="ko-KR"/>
              </w:rPr>
              <w:t>722,3</w:t>
            </w:r>
          </w:p>
        </w:tc>
        <w:tc>
          <w:tcPr>
            <w:tcW w:w="539" w:type="pct"/>
            <w:tcBorders>
              <w:top w:val="single" w:sz="4" w:space="0" w:color="auto"/>
              <w:left w:val="nil"/>
              <w:bottom w:val="single" w:sz="4" w:space="0" w:color="auto"/>
              <w:right w:val="single" w:sz="4" w:space="0" w:color="auto"/>
            </w:tcBorders>
            <w:shd w:val="clear" w:color="auto" w:fill="FFFFFF"/>
            <w:vAlign w:val="bottom"/>
          </w:tcPr>
          <w:p w:rsidR="004B2116" w:rsidRPr="004B2116" w:rsidRDefault="004B2116" w:rsidP="004B2116">
            <w:pPr>
              <w:spacing w:after="0" w:line="240" w:lineRule="auto"/>
              <w:jc w:val="center"/>
              <w:rPr>
                <w:rFonts w:ascii="Times New Roman" w:eastAsia="Batang" w:hAnsi="Times New Roman" w:cs="Times New Roman"/>
                <w:sz w:val="20"/>
                <w:szCs w:val="20"/>
                <w:lang w:eastAsia="ko-KR"/>
              </w:rPr>
            </w:pPr>
            <w:r w:rsidRPr="004B2116">
              <w:rPr>
                <w:rFonts w:ascii="Times New Roman" w:eastAsia="Batang" w:hAnsi="Times New Roman" w:cs="Times New Roman"/>
                <w:sz w:val="20"/>
                <w:szCs w:val="20"/>
                <w:lang w:eastAsia="ko-KR"/>
              </w:rPr>
              <w:t>809,5</w:t>
            </w:r>
          </w:p>
        </w:tc>
        <w:tc>
          <w:tcPr>
            <w:tcW w:w="539" w:type="pct"/>
            <w:tcBorders>
              <w:top w:val="single" w:sz="4" w:space="0" w:color="auto"/>
              <w:left w:val="nil"/>
              <w:bottom w:val="single" w:sz="4" w:space="0" w:color="auto"/>
              <w:right w:val="single" w:sz="4" w:space="0" w:color="auto"/>
            </w:tcBorders>
            <w:shd w:val="clear" w:color="auto" w:fill="FFFFFF"/>
            <w:vAlign w:val="bottom"/>
          </w:tcPr>
          <w:p w:rsidR="004B2116" w:rsidRPr="004B2116" w:rsidRDefault="004B2116" w:rsidP="004B2116">
            <w:pPr>
              <w:spacing w:after="0" w:line="240" w:lineRule="auto"/>
              <w:jc w:val="center"/>
              <w:rPr>
                <w:rFonts w:ascii="Times New Roman" w:eastAsia="Batang" w:hAnsi="Times New Roman" w:cs="Times New Roman"/>
                <w:sz w:val="20"/>
                <w:szCs w:val="20"/>
                <w:lang w:eastAsia="ko-KR"/>
              </w:rPr>
            </w:pPr>
            <w:r w:rsidRPr="004B2116">
              <w:rPr>
                <w:rFonts w:ascii="Times New Roman" w:eastAsia="Batang" w:hAnsi="Times New Roman" w:cs="Times New Roman"/>
                <w:sz w:val="20"/>
                <w:szCs w:val="20"/>
                <w:lang w:eastAsia="ko-KR"/>
              </w:rPr>
              <w:t>918,8</w:t>
            </w:r>
          </w:p>
        </w:tc>
        <w:tc>
          <w:tcPr>
            <w:tcW w:w="539" w:type="pct"/>
            <w:tcBorders>
              <w:top w:val="single" w:sz="4" w:space="0" w:color="auto"/>
              <w:left w:val="nil"/>
              <w:bottom w:val="single" w:sz="4" w:space="0" w:color="auto"/>
              <w:right w:val="single" w:sz="4" w:space="0" w:color="auto"/>
            </w:tcBorders>
            <w:shd w:val="clear" w:color="auto" w:fill="auto"/>
            <w:vAlign w:val="bottom"/>
          </w:tcPr>
          <w:p w:rsidR="004B2116" w:rsidRPr="004B2116" w:rsidRDefault="004B2116" w:rsidP="004B2116">
            <w:pPr>
              <w:spacing w:after="0" w:line="240" w:lineRule="auto"/>
              <w:ind w:right="79"/>
              <w:jc w:val="center"/>
              <w:rPr>
                <w:rFonts w:ascii="Times New Roman" w:eastAsia="Calibri" w:hAnsi="Times New Roman" w:cs="Times New Roman"/>
                <w:sz w:val="20"/>
                <w:szCs w:val="20"/>
                <w:lang w:eastAsia="en-US"/>
              </w:rPr>
            </w:pPr>
            <w:r w:rsidRPr="004B2116">
              <w:rPr>
                <w:rFonts w:ascii="Times New Roman" w:eastAsia="Calibri" w:hAnsi="Times New Roman" w:cs="Times New Roman"/>
                <w:sz w:val="20"/>
                <w:szCs w:val="20"/>
                <w:lang w:eastAsia="en-US"/>
              </w:rPr>
              <w:t>989,7</w:t>
            </w:r>
          </w:p>
        </w:tc>
      </w:tr>
      <w:tr w:rsidR="004B2116" w:rsidRPr="004B2116" w:rsidTr="008A13CF">
        <w:trPr>
          <w:cantSplit/>
          <w:trHeight w:val="20"/>
        </w:trPr>
        <w:tc>
          <w:tcPr>
            <w:tcW w:w="2305" w:type="pct"/>
            <w:tcBorders>
              <w:left w:val="single" w:sz="4" w:space="0" w:color="auto"/>
              <w:bottom w:val="single" w:sz="4" w:space="0" w:color="auto"/>
              <w:right w:val="single" w:sz="4" w:space="0" w:color="auto"/>
            </w:tcBorders>
            <w:vAlign w:val="center"/>
          </w:tcPr>
          <w:p w:rsidR="004B2116" w:rsidRPr="004B2116" w:rsidRDefault="004B2116" w:rsidP="004B2116">
            <w:pPr>
              <w:spacing w:after="0" w:line="240" w:lineRule="auto"/>
              <w:ind w:left="26"/>
              <w:jc w:val="both"/>
              <w:rPr>
                <w:rFonts w:ascii="Times New Roman" w:eastAsia="Batang" w:hAnsi="Times New Roman" w:cs="Times New Roman"/>
                <w:sz w:val="23"/>
                <w:szCs w:val="23"/>
                <w:lang w:eastAsia="ko-KR"/>
              </w:rPr>
            </w:pPr>
            <w:r w:rsidRPr="004B2116">
              <w:rPr>
                <w:rFonts w:ascii="Times New Roman" w:eastAsia="Batang" w:hAnsi="Times New Roman" w:cs="Times New Roman"/>
                <w:sz w:val="23"/>
                <w:szCs w:val="23"/>
                <w:lang w:eastAsia="ko-KR"/>
              </w:rPr>
              <w:t>Национальная экономика</w:t>
            </w:r>
          </w:p>
        </w:tc>
        <w:tc>
          <w:tcPr>
            <w:tcW w:w="539" w:type="pct"/>
            <w:tcBorders>
              <w:left w:val="nil"/>
              <w:bottom w:val="single" w:sz="4" w:space="0" w:color="auto"/>
              <w:right w:val="single" w:sz="4" w:space="0" w:color="auto"/>
            </w:tcBorders>
            <w:vAlign w:val="bottom"/>
          </w:tcPr>
          <w:p w:rsidR="004B2116" w:rsidRPr="004B2116" w:rsidRDefault="004B2116" w:rsidP="004B2116">
            <w:pPr>
              <w:spacing w:after="0" w:line="240" w:lineRule="auto"/>
              <w:jc w:val="center"/>
              <w:rPr>
                <w:rFonts w:ascii="Times New Roman" w:eastAsia="Batang" w:hAnsi="Times New Roman" w:cs="Times New Roman"/>
                <w:sz w:val="20"/>
                <w:szCs w:val="20"/>
                <w:lang w:eastAsia="ko-KR"/>
              </w:rPr>
            </w:pPr>
            <w:r w:rsidRPr="004B2116">
              <w:rPr>
                <w:rFonts w:ascii="Times New Roman" w:eastAsia="Batang" w:hAnsi="Times New Roman" w:cs="Times New Roman"/>
                <w:sz w:val="20"/>
                <w:szCs w:val="20"/>
                <w:lang w:eastAsia="ko-KR"/>
              </w:rPr>
              <w:t>119,8</w:t>
            </w:r>
          </w:p>
        </w:tc>
        <w:tc>
          <w:tcPr>
            <w:tcW w:w="539" w:type="pct"/>
            <w:tcBorders>
              <w:top w:val="single" w:sz="4" w:space="0" w:color="auto"/>
              <w:left w:val="nil"/>
              <w:bottom w:val="single" w:sz="4" w:space="0" w:color="auto"/>
              <w:right w:val="single" w:sz="4" w:space="0" w:color="auto"/>
            </w:tcBorders>
            <w:shd w:val="clear" w:color="auto" w:fill="FFFFFF"/>
            <w:vAlign w:val="bottom"/>
          </w:tcPr>
          <w:p w:rsidR="004B2116" w:rsidRPr="004B2116" w:rsidRDefault="004B2116" w:rsidP="004B2116">
            <w:pPr>
              <w:spacing w:after="0" w:line="240" w:lineRule="auto"/>
              <w:jc w:val="center"/>
              <w:rPr>
                <w:rFonts w:ascii="Times New Roman" w:eastAsia="Batang" w:hAnsi="Times New Roman" w:cs="Times New Roman"/>
                <w:sz w:val="20"/>
                <w:szCs w:val="20"/>
                <w:lang w:eastAsia="ko-KR"/>
              </w:rPr>
            </w:pPr>
            <w:r w:rsidRPr="004B2116">
              <w:rPr>
                <w:rFonts w:ascii="Times New Roman" w:eastAsia="Batang" w:hAnsi="Times New Roman" w:cs="Times New Roman"/>
                <w:sz w:val="20"/>
                <w:szCs w:val="20"/>
                <w:lang w:eastAsia="ko-KR"/>
              </w:rPr>
              <w:t>4571,0</w:t>
            </w:r>
          </w:p>
        </w:tc>
        <w:tc>
          <w:tcPr>
            <w:tcW w:w="539" w:type="pct"/>
            <w:tcBorders>
              <w:top w:val="single" w:sz="4" w:space="0" w:color="auto"/>
              <w:left w:val="nil"/>
              <w:bottom w:val="single" w:sz="4" w:space="0" w:color="auto"/>
              <w:right w:val="single" w:sz="4" w:space="0" w:color="auto"/>
            </w:tcBorders>
            <w:shd w:val="clear" w:color="auto" w:fill="FFFFFF"/>
            <w:vAlign w:val="bottom"/>
          </w:tcPr>
          <w:p w:rsidR="004B2116" w:rsidRPr="004B2116" w:rsidRDefault="004B2116" w:rsidP="004B2116">
            <w:pPr>
              <w:spacing w:after="0" w:line="240" w:lineRule="auto"/>
              <w:jc w:val="center"/>
              <w:rPr>
                <w:rFonts w:ascii="Times New Roman" w:eastAsia="Batang" w:hAnsi="Times New Roman" w:cs="Times New Roman"/>
                <w:sz w:val="20"/>
                <w:szCs w:val="20"/>
                <w:lang w:eastAsia="ko-KR"/>
              </w:rPr>
            </w:pPr>
            <w:r w:rsidRPr="004B2116">
              <w:rPr>
                <w:rFonts w:ascii="Times New Roman" w:eastAsia="Batang" w:hAnsi="Times New Roman" w:cs="Times New Roman"/>
                <w:sz w:val="20"/>
                <w:szCs w:val="20"/>
                <w:lang w:eastAsia="ko-KR"/>
              </w:rPr>
              <w:t>6657,4</w:t>
            </w:r>
          </w:p>
        </w:tc>
        <w:tc>
          <w:tcPr>
            <w:tcW w:w="539" w:type="pct"/>
            <w:tcBorders>
              <w:top w:val="single" w:sz="4" w:space="0" w:color="auto"/>
              <w:left w:val="nil"/>
              <w:bottom w:val="single" w:sz="4" w:space="0" w:color="auto"/>
              <w:right w:val="single" w:sz="4" w:space="0" w:color="auto"/>
            </w:tcBorders>
            <w:shd w:val="clear" w:color="auto" w:fill="FFFFFF"/>
            <w:vAlign w:val="bottom"/>
          </w:tcPr>
          <w:p w:rsidR="004B2116" w:rsidRPr="004B2116" w:rsidRDefault="004B2116" w:rsidP="004B2116">
            <w:pPr>
              <w:spacing w:after="0" w:line="240" w:lineRule="auto"/>
              <w:jc w:val="center"/>
              <w:rPr>
                <w:rFonts w:ascii="Times New Roman" w:eastAsia="Batang" w:hAnsi="Times New Roman" w:cs="Times New Roman"/>
                <w:sz w:val="20"/>
                <w:szCs w:val="20"/>
                <w:lang w:eastAsia="ko-KR"/>
              </w:rPr>
            </w:pPr>
            <w:r w:rsidRPr="004B2116">
              <w:rPr>
                <w:rFonts w:ascii="Times New Roman" w:eastAsia="Batang" w:hAnsi="Times New Roman" w:cs="Times New Roman"/>
                <w:sz w:val="20"/>
                <w:szCs w:val="20"/>
                <w:lang w:eastAsia="ko-KR"/>
              </w:rPr>
              <w:t>21033,6</w:t>
            </w:r>
          </w:p>
        </w:tc>
        <w:tc>
          <w:tcPr>
            <w:tcW w:w="539" w:type="pct"/>
            <w:tcBorders>
              <w:top w:val="single" w:sz="4" w:space="0" w:color="auto"/>
              <w:left w:val="nil"/>
              <w:bottom w:val="single" w:sz="4" w:space="0" w:color="auto"/>
              <w:right w:val="single" w:sz="4" w:space="0" w:color="auto"/>
            </w:tcBorders>
            <w:shd w:val="clear" w:color="auto" w:fill="auto"/>
            <w:vAlign w:val="bottom"/>
          </w:tcPr>
          <w:p w:rsidR="004B2116" w:rsidRPr="004B2116" w:rsidRDefault="004B2116" w:rsidP="004B2116">
            <w:pPr>
              <w:spacing w:after="0" w:line="240" w:lineRule="auto"/>
              <w:ind w:right="79"/>
              <w:jc w:val="center"/>
              <w:rPr>
                <w:rFonts w:ascii="Times New Roman" w:eastAsia="Calibri" w:hAnsi="Times New Roman" w:cs="Times New Roman"/>
                <w:sz w:val="20"/>
                <w:szCs w:val="20"/>
                <w:lang w:eastAsia="en-US"/>
              </w:rPr>
            </w:pPr>
            <w:r w:rsidRPr="004B2116">
              <w:rPr>
                <w:rFonts w:ascii="Times New Roman" w:eastAsia="Calibri" w:hAnsi="Times New Roman" w:cs="Times New Roman"/>
                <w:sz w:val="20"/>
                <w:szCs w:val="20"/>
                <w:lang w:eastAsia="en-US"/>
              </w:rPr>
              <w:t>10 550,6</w:t>
            </w:r>
          </w:p>
        </w:tc>
      </w:tr>
      <w:tr w:rsidR="004B2116" w:rsidRPr="004B2116" w:rsidTr="008A13CF">
        <w:trPr>
          <w:cantSplit/>
          <w:trHeight w:val="20"/>
        </w:trPr>
        <w:tc>
          <w:tcPr>
            <w:tcW w:w="2305" w:type="pct"/>
            <w:tcBorders>
              <w:left w:val="single" w:sz="4" w:space="0" w:color="auto"/>
              <w:bottom w:val="single" w:sz="4" w:space="0" w:color="auto"/>
              <w:right w:val="single" w:sz="4" w:space="0" w:color="auto"/>
            </w:tcBorders>
            <w:vAlign w:val="center"/>
          </w:tcPr>
          <w:p w:rsidR="004B2116" w:rsidRPr="004B2116" w:rsidRDefault="004B2116" w:rsidP="004B2116">
            <w:pPr>
              <w:spacing w:after="0" w:line="240" w:lineRule="auto"/>
              <w:jc w:val="both"/>
              <w:rPr>
                <w:rFonts w:ascii="Times New Roman" w:eastAsia="Batang" w:hAnsi="Times New Roman" w:cs="Times New Roman"/>
                <w:sz w:val="23"/>
                <w:szCs w:val="23"/>
                <w:lang w:eastAsia="ko-KR"/>
              </w:rPr>
            </w:pPr>
            <w:r w:rsidRPr="004B2116">
              <w:rPr>
                <w:rFonts w:ascii="Times New Roman" w:eastAsia="Batang" w:hAnsi="Times New Roman" w:cs="Times New Roman"/>
                <w:sz w:val="23"/>
                <w:szCs w:val="23"/>
                <w:lang w:eastAsia="ko-KR"/>
              </w:rPr>
              <w:t>жилищно-коммунальное хозяйство</w:t>
            </w:r>
          </w:p>
        </w:tc>
        <w:tc>
          <w:tcPr>
            <w:tcW w:w="539" w:type="pct"/>
            <w:tcBorders>
              <w:left w:val="nil"/>
              <w:bottom w:val="single" w:sz="4" w:space="0" w:color="auto"/>
              <w:right w:val="single" w:sz="4" w:space="0" w:color="auto"/>
            </w:tcBorders>
            <w:vAlign w:val="bottom"/>
          </w:tcPr>
          <w:p w:rsidR="004B2116" w:rsidRPr="004B2116" w:rsidRDefault="004B2116" w:rsidP="004B2116">
            <w:pPr>
              <w:spacing w:after="0" w:line="240" w:lineRule="auto"/>
              <w:jc w:val="center"/>
              <w:rPr>
                <w:rFonts w:ascii="Times New Roman" w:eastAsia="Batang" w:hAnsi="Times New Roman" w:cs="Times New Roman"/>
                <w:sz w:val="20"/>
                <w:szCs w:val="20"/>
                <w:lang w:eastAsia="ko-KR"/>
              </w:rPr>
            </w:pPr>
            <w:r w:rsidRPr="004B2116">
              <w:rPr>
                <w:rFonts w:ascii="Times New Roman" w:eastAsia="Batang" w:hAnsi="Times New Roman" w:cs="Times New Roman"/>
                <w:sz w:val="20"/>
                <w:szCs w:val="20"/>
                <w:lang w:eastAsia="ko-KR"/>
              </w:rPr>
              <w:t>28572,6</w:t>
            </w:r>
          </w:p>
        </w:tc>
        <w:tc>
          <w:tcPr>
            <w:tcW w:w="539" w:type="pct"/>
            <w:tcBorders>
              <w:top w:val="single" w:sz="4" w:space="0" w:color="auto"/>
              <w:left w:val="nil"/>
              <w:bottom w:val="single" w:sz="4" w:space="0" w:color="auto"/>
              <w:right w:val="single" w:sz="4" w:space="0" w:color="auto"/>
            </w:tcBorders>
            <w:shd w:val="clear" w:color="auto" w:fill="FFFFFF"/>
            <w:vAlign w:val="bottom"/>
          </w:tcPr>
          <w:p w:rsidR="004B2116" w:rsidRPr="004B2116" w:rsidRDefault="004B2116" w:rsidP="004B2116">
            <w:pPr>
              <w:spacing w:after="0" w:line="240" w:lineRule="auto"/>
              <w:jc w:val="center"/>
              <w:rPr>
                <w:rFonts w:ascii="Times New Roman" w:eastAsia="Batang" w:hAnsi="Times New Roman" w:cs="Times New Roman"/>
                <w:sz w:val="20"/>
                <w:szCs w:val="20"/>
                <w:lang w:eastAsia="ko-KR"/>
              </w:rPr>
            </w:pPr>
            <w:r w:rsidRPr="004B2116">
              <w:rPr>
                <w:rFonts w:ascii="Times New Roman" w:eastAsia="Batang" w:hAnsi="Times New Roman" w:cs="Times New Roman"/>
                <w:sz w:val="20"/>
                <w:szCs w:val="20"/>
                <w:lang w:eastAsia="ko-KR"/>
              </w:rPr>
              <w:t>34709,3</w:t>
            </w:r>
          </w:p>
        </w:tc>
        <w:tc>
          <w:tcPr>
            <w:tcW w:w="539" w:type="pct"/>
            <w:tcBorders>
              <w:top w:val="single" w:sz="4" w:space="0" w:color="auto"/>
              <w:left w:val="nil"/>
              <w:bottom w:val="single" w:sz="4" w:space="0" w:color="auto"/>
              <w:right w:val="single" w:sz="4" w:space="0" w:color="auto"/>
            </w:tcBorders>
            <w:shd w:val="clear" w:color="auto" w:fill="FFFFFF"/>
            <w:vAlign w:val="bottom"/>
          </w:tcPr>
          <w:p w:rsidR="004B2116" w:rsidRPr="004B2116" w:rsidRDefault="004B2116" w:rsidP="004B2116">
            <w:pPr>
              <w:spacing w:after="0" w:line="240" w:lineRule="auto"/>
              <w:jc w:val="center"/>
              <w:rPr>
                <w:rFonts w:ascii="Times New Roman" w:eastAsia="Batang" w:hAnsi="Times New Roman" w:cs="Times New Roman"/>
                <w:sz w:val="20"/>
                <w:szCs w:val="20"/>
                <w:lang w:eastAsia="ko-KR"/>
              </w:rPr>
            </w:pPr>
            <w:r w:rsidRPr="004B2116">
              <w:rPr>
                <w:rFonts w:ascii="Times New Roman" w:eastAsia="Batang" w:hAnsi="Times New Roman" w:cs="Times New Roman"/>
                <w:sz w:val="20"/>
                <w:szCs w:val="20"/>
                <w:lang w:eastAsia="ko-KR"/>
              </w:rPr>
              <w:t>33009,9</w:t>
            </w:r>
          </w:p>
        </w:tc>
        <w:tc>
          <w:tcPr>
            <w:tcW w:w="539" w:type="pct"/>
            <w:tcBorders>
              <w:top w:val="single" w:sz="4" w:space="0" w:color="auto"/>
              <w:left w:val="nil"/>
              <w:bottom w:val="single" w:sz="4" w:space="0" w:color="auto"/>
              <w:right w:val="single" w:sz="4" w:space="0" w:color="auto"/>
            </w:tcBorders>
            <w:shd w:val="clear" w:color="auto" w:fill="FFFFFF"/>
            <w:vAlign w:val="bottom"/>
          </w:tcPr>
          <w:p w:rsidR="004B2116" w:rsidRPr="004B2116" w:rsidRDefault="004B2116" w:rsidP="004B2116">
            <w:pPr>
              <w:spacing w:after="0" w:line="240" w:lineRule="auto"/>
              <w:jc w:val="center"/>
              <w:rPr>
                <w:rFonts w:ascii="Times New Roman" w:eastAsia="Batang" w:hAnsi="Times New Roman" w:cs="Times New Roman"/>
                <w:sz w:val="20"/>
                <w:szCs w:val="20"/>
                <w:lang w:eastAsia="ko-KR"/>
              </w:rPr>
            </w:pPr>
            <w:r w:rsidRPr="004B2116">
              <w:rPr>
                <w:rFonts w:ascii="Times New Roman" w:eastAsia="Batang" w:hAnsi="Times New Roman" w:cs="Times New Roman"/>
                <w:sz w:val="20"/>
                <w:szCs w:val="20"/>
                <w:lang w:eastAsia="ko-KR"/>
              </w:rPr>
              <w:t>46133,3</w:t>
            </w:r>
          </w:p>
        </w:tc>
        <w:tc>
          <w:tcPr>
            <w:tcW w:w="539" w:type="pct"/>
            <w:tcBorders>
              <w:top w:val="single" w:sz="4" w:space="0" w:color="auto"/>
              <w:left w:val="nil"/>
              <w:bottom w:val="single" w:sz="4" w:space="0" w:color="auto"/>
              <w:right w:val="single" w:sz="4" w:space="0" w:color="auto"/>
            </w:tcBorders>
            <w:shd w:val="clear" w:color="auto" w:fill="auto"/>
            <w:vAlign w:val="bottom"/>
          </w:tcPr>
          <w:p w:rsidR="004B2116" w:rsidRPr="004B2116" w:rsidRDefault="004B2116" w:rsidP="004B2116">
            <w:pPr>
              <w:spacing w:after="0" w:line="240" w:lineRule="auto"/>
              <w:ind w:right="79"/>
              <w:jc w:val="center"/>
              <w:rPr>
                <w:rFonts w:ascii="Times New Roman" w:eastAsia="Calibri" w:hAnsi="Times New Roman" w:cs="Times New Roman"/>
                <w:sz w:val="20"/>
                <w:szCs w:val="20"/>
                <w:lang w:eastAsia="en-US"/>
              </w:rPr>
            </w:pPr>
            <w:r w:rsidRPr="004B2116">
              <w:rPr>
                <w:rFonts w:ascii="Times New Roman" w:eastAsia="Calibri" w:hAnsi="Times New Roman" w:cs="Times New Roman"/>
                <w:sz w:val="20"/>
                <w:szCs w:val="20"/>
                <w:lang w:eastAsia="en-US"/>
              </w:rPr>
              <w:t>57 883,0</w:t>
            </w:r>
          </w:p>
        </w:tc>
      </w:tr>
      <w:tr w:rsidR="004B2116" w:rsidRPr="004B2116" w:rsidTr="008A13CF">
        <w:trPr>
          <w:cantSplit/>
          <w:trHeight w:val="20"/>
        </w:trPr>
        <w:tc>
          <w:tcPr>
            <w:tcW w:w="2305" w:type="pct"/>
            <w:tcBorders>
              <w:left w:val="single" w:sz="4" w:space="0" w:color="auto"/>
              <w:bottom w:val="single" w:sz="4" w:space="0" w:color="auto"/>
              <w:right w:val="single" w:sz="4" w:space="0" w:color="auto"/>
            </w:tcBorders>
            <w:vAlign w:val="center"/>
          </w:tcPr>
          <w:p w:rsidR="004B2116" w:rsidRPr="004B2116" w:rsidRDefault="004B2116" w:rsidP="004B2116">
            <w:pPr>
              <w:spacing w:after="0" w:line="240" w:lineRule="auto"/>
              <w:jc w:val="both"/>
              <w:rPr>
                <w:rFonts w:ascii="Times New Roman" w:eastAsia="Batang" w:hAnsi="Times New Roman" w:cs="Times New Roman"/>
                <w:sz w:val="23"/>
                <w:szCs w:val="23"/>
                <w:lang w:eastAsia="ko-KR"/>
              </w:rPr>
            </w:pPr>
            <w:r w:rsidRPr="004B2116">
              <w:rPr>
                <w:rFonts w:ascii="Times New Roman" w:eastAsia="Batang" w:hAnsi="Times New Roman" w:cs="Times New Roman"/>
                <w:sz w:val="23"/>
                <w:szCs w:val="23"/>
                <w:lang w:eastAsia="ko-KR"/>
              </w:rPr>
              <w:t>охрана окружающей среды</w:t>
            </w:r>
          </w:p>
        </w:tc>
        <w:tc>
          <w:tcPr>
            <w:tcW w:w="539" w:type="pct"/>
            <w:tcBorders>
              <w:left w:val="nil"/>
              <w:bottom w:val="single" w:sz="4" w:space="0" w:color="auto"/>
              <w:right w:val="single" w:sz="4" w:space="0" w:color="auto"/>
            </w:tcBorders>
            <w:vAlign w:val="bottom"/>
          </w:tcPr>
          <w:p w:rsidR="004B2116" w:rsidRPr="004B2116" w:rsidRDefault="004B2116" w:rsidP="004B2116">
            <w:pPr>
              <w:spacing w:after="0" w:line="240" w:lineRule="auto"/>
              <w:jc w:val="center"/>
              <w:rPr>
                <w:rFonts w:ascii="Times New Roman" w:eastAsia="Batang" w:hAnsi="Times New Roman" w:cs="Times New Roman"/>
                <w:sz w:val="20"/>
                <w:szCs w:val="20"/>
                <w:lang w:eastAsia="ko-KR"/>
              </w:rPr>
            </w:pPr>
            <w:r w:rsidRPr="004B2116">
              <w:rPr>
                <w:rFonts w:ascii="Times New Roman" w:eastAsia="Batang" w:hAnsi="Times New Roman" w:cs="Times New Roman"/>
                <w:sz w:val="20"/>
                <w:szCs w:val="20"/>
                <w:lang w:eastAsia="ko-KR"/>
              </w:rPr>
              <w:t>0,0</w:t>
            </w:r>
          </w:p>
        </w:tc>
        <w:tc>
          <w:tcPr>
            <w:tcW w:w="539" w:type="pct"/>
            <w:tcBorders>
              <w:top w:val="single" w:sz="4" w:space="0" w:color="auto"/>
              <w:left w:val="nil"/>
              <w:bottom w:val="single" w:sz="4" w:space="0" w:color="auto"/>
              <w:right w:val="single" w:sz="4" w:space="0" w:color="auto"/>
            </w:tcBorders>
            <w:shd w:val="clear" w:color="auto" w:fill="FFFFFF"/>
            <w:vAlign w:val="bottom"/>
          </w:tcPr>
          <w:p w:rsidR="004B2116" w:rsidRPr="004B2116" w:rsidRDefault="004B2116" w:rsidP="004B2116">
            <w:pPr>
              <w:spacing w:after="0" w:line="240" w:lineRule="auto"/>
              <w:jc w:val="center"/>
              <w:rPr>
                <w:rFonts w:ascii="Times New Roman" w:eastAsia="Batang" w:hAnsi="Times New Roman" w:cs="Times New Roman"/>
                <w:sz w:val="20"/>
                <w:szCs w:val="20"/>
                <w:lang w:eastAsia="ko-KR"/>
              </w:rPr>
            </w:pPr>
            <w:r w:rsidRPr="004B2116">
              <w:rPr>
                <w:rFonts w:ascii="Times New Roman" w:eastAsia="Batang" w:hAnsi="Times New Roman" w:cs="Times New Roman"/>
                <w:sz w:val="20"/>
                <w:szCs w:val="20"/>
                <w:lang w:eastAsia="ko-KR"/>
              </w:rPr>
              <w:t>2966,6</w:t>
            </w:r>
          </w:p>
        </w:tc>
        <w:tc>
          <w:tcPr>
            <w:tcW w:w="539" w:type="pct"/>
            <w:tcBorders>
              <w:top w:val="single" w:sz="4" w:space="0" w:color="auto"/>
              <w:left w:val="nil"/>
              <w:bottom w:val="single" w:sz="4" w:space="0" w:color="auto"/>
              <w:right w:val="single" w:sz="4" w:space="0" w:color="auto"/>
            </w:tcBorders>
            <w:shd w:val="clear" w:color="auto" w:fill="FFFFFF"/>
            <w:vAlign w:val="bottom"/>
          </w:tcPr>
          <w:p w:rsidR="004B2116" w:rsidRPr="004B2116" w:rsidRDefault="004B2116" w:rsidP="004B2116">
            <w:pPr>
              <w:spacing w:after="0" w:line="240" w:lineRule="auto"/>
              <w:jc w:val="center"/>
              <w:rPr>
                <w:rFonts w:ascii="Times New Roman" w:eastAsia="Batang" w:hAnsi="Times New Roman" w:cs="Times New Roman"/>
                <w:sz w:val="20"/>
                <w:szCs w:val="20"/>
                <w:lang w:eastAsia="ko-KR"/>
              </w:rPr>
            </w:pPr>
            <w:r w:rsidRPr="004B2116">
              <w:rPr>
                <w:rFonts w:ascii="Times New Roman" w:eastAsia="Batang" w:hAnsi="Times New Roman" w:cs="Times New Roman"/>
                <w:sz w:val="20"/>
                <w:szCs w:val="20"/>
                <w:lang w:eastAsia="ko-KR"/>
              </w:rPr>
              <w:t>2881,8</w:t>
            </w:r>
          </w:p>
        </w:tc>
        <w:tc>
          <w:tcPr>
            <w:tcW w:w="539" w:type="pct"/>
            <w:tcBorders>
              <w:top w:val="single" w:sz="4" w:space="0" w:color="auto"/>
              <w:left w:val="nil"/>
              <w:bottom w:val="single" w:sz="4" w:space="0" w:color="auto"/>
              <w:right w:val="single" w:sz="4" w:space="0" w:color="auto"/>
            </w:tcBorders>
            <w:shd w:val="clear" w:color="auto" w:fill="FFFFFF"/>
            <w:vAlign w:val="bottom"/>
          </w:tcPr>
          <w:p w:rsidR="004B2116" w:rsidRPr="004B2116" w:rsidRDefault="004B2116" w:rsidP="004B2116">
            <w:pPr>
              <w:spacing w:after="0" w:line="240" w:lineRule="auto"/>
              <w:jc w:val="center"/>
              <w:rPr>
                <w:rFonts w:ascii="Times New Roman" w:eastAsia="Batang" w:hAnsi="Times New Roman" w:cs="Times New Roman"/>
                <w:sz w:val="20"/>
                <w:szCs w:val="20"/>
                <w:lang w:eastAsia="ko-KR"/>
              </w:rPr>
            </w:pPr>
            <w:r w:rsidRPr="004B2116">
              <w:rPr>
                <w:rFonts w:ascii="Times New Roman" w:eastAsia="Batang" w:hAnsi="Times New Roman" w:cs="Times New Roman"/>
                <w:sz w:val="20"/>
                <w:szCs w:val="20"/>
                <w:lang w:eastAsia="ko-KR"/>
              </w:rPr>
              <w:t>2035,0</w:t>
            </w:r>
          </w:p>
        </w:tc>
        <w:tc>
          <w:tcPr>
            <w:tcW w:w="539" w:type="pct"/>
            <w:tcBorders>
              <w:top w:val="single" w:sz="4" w:space="0" w:color="auto"/>
              <w:left w:val="nil"/>
              <w:bottom w:val="single" w:sz="4" w:space="0" w:color="auto"/>
              <w:right w:val="single" w:sz="4" w:space="0" w:color="auto"/>
            </w:tcBorders>
            <w:shd w:val="clear" w:color="auto" w:fill="auto"/>
            <w:vAlign w:val="bottom"/>
          </w:tcPr>
          <w:p w:rsidR="004B2116" w:rsidRPr="004B2116" w:rsidRDefault="004B2116" w:rsidP="004B2116">
            <w:pPr>
              <w:spacing w:after="0" w:line="240" w:lineRule="auto"/>
              <w:ind w:right="79"/>
              <w:jc w:val="center"/>
              <w:rPr>
                <w:rFonts w:ascii="Times New Roman" w:eastAsia="Calibri" w:hAnsi="Times New Roman" w:cs="Times New Roman"/>
                <w:sz w:val="20"/>
                <w:szCs w:val="20"/>
                <w:lang w:eastAsia="en-US"/>
              </w:rPr>
            </w:pPr>
            <w:r w:rsidRPr="004B2116">
              <w:rPr>
                <w:rFonts w:ascii="Times New Roman" w:eastAsia="Calibri" w:hAnsi="Times New Roman" w:cs="Times New Roman"/>
                <w:sz w:val="20"/>
                <w:szCs w:val="20"/>
                <w:lang w:eastAsia="en-US"/>
              </w:rPr>
              <w:t>2 941,9</w:t>
            </w:r>
          </w:p>
        </w:tc>
      </w:tr>
      <w:tr w:rsidR="004B2116" w:rsidRPr="004B2116" w:rsidTr="008A13CF">
        <w:trPr>
          <w:cantSplit/>
          <w:trHeight w:val="20"/>
        </w:trPr>
        <w:tc>
          <w:tcPr>
            <w:tcW w:w="2305" w:type="pct"/>
            <w:tcBorders>
              <w:left w:val="single" w:sz="4" w:space="0" w:color="auto"/>
              <w:bottom w:val="single" w:sz="4" w:space="0" w:color="auto"/>
              <w:right w:val="single" w:sz="4" w:space="0" w:color="auto"/>
            </w:tcBorders>
            <w:vAlign w:val="center"/>
          </w:tcPr>
          <w:p w:rsidR="004B2116" w:rsidRPr="004B2116" w:rsidRDefault="004B2116" w:rsidP="004B2116">
            <w:pPr>
              <w:spacing w:after="0" w:line="240" w:lineRule="auto"/>
              <w:jc w:val="both"/>
              <w:rPr>
                <w:rFonts w:ascii="Times New Roman" w:eastAsia="Batang" w:hAnsi="Times New Roman" w:cs="Times New Roman"/>
                <w:sz w:val="23"/>
                <w:szCs w:val="23"/>
                <w:lang w:eastAsia="ko-KR"/>
              </w:rPr>
            </w:pPr>
            <w:r w:rsidRPr="004B2116">
              <w:rPr>
                <w:rFonts w:ascii="Times New Roman" w:eastAsia="Batang" w:hAnsi="Times New Roman" w:cs="Times New Roman"/>
                <w:sz w:val="23"/>
                <w:szCs w:val="23"/>
                <w:lang w:eastAsia="ko-KR"/>
              </w:rPr>
              <w:t>образование</w:t>
            </w:r>
          </w:p>
        </w:tc>
        <w:tc>
          <w:tcPr>
            <w:tcW w:w="539" w:type="pct"/>
            <w:tcBorders>
              <w:left w:val="nil"/>
              <w:bottom w:val="single" w:sz="4" w:space="0" w:color="auto"/>
              <w:right w:val="single" w:sz="4" w:space="0" w:color="auto"/>
            </w:tcBorders>
            <w:vAlign w:val="bottom"/>
          </w:tcPr>
          <w:p w:rsidR="004B2116" w:rsidRPr="004B2116" w:rsidRDefault="004B2116" w:rsidP="004B2116">
            <w:pPr>
              <w:spacing w:after="0" w:line="240" w:lineRule="auto"/>
              <w:jc w:val="center"/>
              <w:rPr>
                <w:rFonts w:ascii="Times New Roman" w:eastAsia="Batang" w:hAnsi="Times New Roman" w:cs="Times New Roman"/>
                <w:sz w:val="20"/>
                <w:szCs w:val="20"/>
                <w:lang w:eastAsia="ko-KR"/>
              </w:rPr>
            </w:pPr>
            <w:r w:rsidRPr="004B2116">
              <w:rPr>
                <w:rFonts w:ascii="Times New Roman" w:eastAsia="Batang" w:hAnsi="Times New Roman" w:cs="Times New Roman"/>
                <w:sz w:val="20"/>
                <w:szCs w:val="20"/>
                <w:lang w:eastAsia="ko-KR"/>
              </w:rPr>
              <w:t>200169,2</w:t>
            </w:r>
          </w:p>
        </w:tc>
        <w:tc>
          <w:tcPr>
            <w:tcW w:w="539" w:type="pct"/>
            <w:tcBorders>
              <w:top w:val="single" w:sz="4" w:space="0" w:color="auto"/>
              <w:left w:val="nil"/>
              <w:bottom w:val="single" w:sz="4" w:space="0" w:color="auto"/>
              <w:right w:val="single" w:sz="4" w:space="0" w:color="auto"/>
            </w:tcBorders>
            <w:shd w:val="clear" w:color="auto" w:fill="FFFFFF"/>
            <w:vAlign w:val="bottom"/>
          </w:tcPr>
          <w:p w:rsidR="004B2116" w:rsidRPr="004B2116" w:rsidRDefault="004B2116" w:rsidP="004B2116">
            <w:pPr>
              <w:spacing w:after="0" w:line="240" w:lineRule="auto"/>
              <w:jc w:val="center"/>
              <w:rPr>
                <w:rFonts w:ascii="Times New Roman" w:eastAsia="Batang" w:hAnsi="Times New Roman" w:cs="Times New Roman"/>
                <w:sz w:val="20"/>
                <w:szCs w:val="20"/>
                <w:lang w:eastAsia="ko-KR"/>
              </w:rPr>
            </w:pPr>
            <w:r w:rsidRPr="004B2116">
              <w:rPr>
                <w:rFonts w:ascii="Times New Roman" w:eastAsia="Batang" w:hAnsi="Times New Roman" w:cs="Times New Roman"/>
                <w:sz w:val="20"/>
                <w:szCs w:val="20"/>
                <w:lang w:eastAsia="ko-KR"/>
              </w:rPr>
              <w:t>216635,6</w:t>
            </w:r>
          </w:p>
        </w:tc>
        <w:tc>
          <w:tcPr>
            <w:tcW w:w="539" w:type="pct"/>
            <w:tcBorders>
              <w:top w:val="single" w:sz="4" w:space="0" w:color="auto"/>
              <w:left w:val="nil"/>
              <w:bottom w:val="single" w:sz="4" w:space="0" w:color="auto"/>
              <w:right w:val="single" w:sz="4" w:space="0" w:color="auto"/>
            </w:tcBorders>
            <w:shd w:val="clear" w:color="auto" w:fill="FFFFFF"/>
            <w:vAlign w:val="bottom"/>
          </w:tcPr>
          <w:p w:rsidR="004B2116" w:rsidRPr="004B2116" w:rsidRDefault="004B2116" w:rsidP="004B2116">
            <w:pPr>
              <w:spacing w:after="0" w:line="240" w:lineRule="auto"/>
              <w:jc w:val="center"/>
              <w:rPr>
                <w:rFonts w:ascii="Times New Roman" w:eastAsia="Batang" w:hAnsi="Times New Roman" w:cs="Times New Roman"/>
                <w:sz w:val="20"/>
                <w:szCs w:val="20"/>
                <w:lang w:eastAsia="ko-KR"/>
              </w:rPr>
            </w:pPr>
            <w:r w:rsidRPr="004B2116">
              <w:rPr>
                <w:rFonts w:ascii="Times New Roman" w:eastAsia="Batang" w:hAnsi="Times New Roman" w:cs="Times New Roman"/>
                <w:sz w:val="20"/>
                <w:szCs w:val="20"/>
                <w:lang w:eastAsia="ko-KR"/>
              </w:rPr>
              <w:t>274690,4</w:t>
            </w:r>
          </w:p>
        </w:tc>
        <w:tc>
          <w:tcPr>
            <w:tcW w:w="539" w:type="pct"/>
            <w:tcBorders>
              <w:top w:val="single" w:sz="4" w:space="0" w:color="auto"/>
              <w:left w:val="nil"/>
              <w:bottom w:val="single" w:sz="4" w:space="0" w:color="auto"/>
              <w:right w:val="single" w:sz="4" w:space="0" w:color="auto"/>
            </w:tcBorders>
            <w:shd w:val="clear" w:color="auto" w:fill="FFFFFF"/>
            <w:vAlign w:val="bottom"/>
          </w:tcPr>
          <w:p w:rsidR="004B2116" w:rsidRPr="004B2116" w:rsidRDefault="004B2116" w:rsidP="004B2116">
            <w:pPr>
              <w:spacing w:after="0" w:line="240" w:lineRule="auto"/>
              <w:jc w:val="center"/>
              <w:rPr>
                <w:rFonts w:ascii="Times New Roman" w:eastAsia="Batang" w:hAnsi="Times New Roman" w:cs="Times New Roman"/>
                <w:sz w:val="20"/>
                <w:szCs w:val="20"/>
                <w:lang w:eastAsia="ko-KR"/>
              </w:rPr>
            </w:pPr>
            <w:r w:rsidRPr="004B2116">
              <w:rPr>
                <w:rFonts w:ascii="Times New Roman" w:eastAsia="Batang" w:hAnsi="Times New Roman" w:cs="Times New Roman"/>
                <w:sz w:val="20"/>
                <w:szCs w:val="20"/>
                <w:lang w:eastAsia="ko-KR"/>
              </w:rPr>
              <w:t>296489,1</w:t>
            </w:r>
          </w:p>
        </w:tc>
        <w:tc>
          <w:tcPr>
            <w:tcW w:w="539" w:type="pct"/>
            <w:tcBorders>
              <w:top w:val="single" w:sz="4" w:space="0" w:color="auto"/>
              <w:left w:val="nil"/>
              <w:bottom w:val="single" w:sz="4" w:space="0" w:color="auto"/>
              <w:right w:val="single" w:sz="4" w:space="0" w:color="auto"/>
            </w:tcBorders>
            <w:shd w:val="clear" w:color="auto" w:fill="auto"/>
            <w:vAlign w:val="bottom"/>
          </w:tcPr>
          <w:p w:rsidR="004B2116" w:rsidRPr="004B2116" w:rsidRDefault="004B2116" w:rsidP="004B2116">
            <w:pPr>
              <w:spacing w:after="0" w:line="240" w:lineRule="auto"/>
              <w:ind w:right="79"/>
              <w:jc w:val="center"/>
              <w:rPr>
                <w:rFonts w:ascii="Times New Roman" w:eastAsia="Calibri" w:hAnsi="Times New Roman" w:cs="Times New Roman"/>
                <w:sz w:val="20"/>
                <w:szCs w:val="20"/>
                <w:lang w:eastAsia="en-US"/>
              </w:rPr>
            </w:pPr>
            <w:r w:rsidRPr="004B2116">
              <w:rPr>
                <w:rFonts w:ascii="Times New Roman" w:eastAsia="Calibri" w:hAnsi="Times New Roman" w:cs="Times New Roman"/>
                <w:sz w:val="20"/>
                <w:szCs w:val="20"/>
                <w:lang w:eastAsia="en-US"/>
              </w:rPr>
              <w:t>288 979,9</w:t>
            </w:r>
          </w:p>
        </w:tc>
      </w:tr>
      <w:tr w:rsidR="004B2116" w:rsidRPr="004B2116" w:rsidTr="008A13CF">
        <w:trPr>
          <w:cantSplit/>
          <w:trHeight w:val="20"/>
        </w:trPr>
        <w:tc>
          <w:tcPr>
            <w:tcW w:w="2305" w:type="pct"/>
            <w:tcBorders>
              <w:left w:val="single" w:sz="4" w:space="0" w:color="auto"/>
              <w:bottom w:val="single" w:sz="4" w:space="0" w:color="auto"/>
              <w:right w:val="single" w:sz="4" w:space="0" w:color="auto"/>
            </w:tcBorders>
            <w:vAlign w:val="center"/>
          </w:tcPr>
          <w:p w:rsidR="004B2116" w:rsidRPr="004B2116" w:rsidRDefault="004B2116" w:rsidP="004B2116">
            <w:pPr>
              <w:spacing w:after="0" w:line="240" w:lineRule="auto"/>
              <w:jc w:val="both"/>
              <w:rPr>
                <w:rFonts w:ascii="Times New Roman" w:eastAsia="Batang" w:hAnsi="Times New Roman" w:cs="Times New Roman"/>
                <w:sz w:val="23"/>
                <w:szCs w:val="23"/>
                <w:lang w:eastAsia="ko-KR"/>
              </w:rPr>
            </w:pPr>
            <w:r w:rsidRPr="004B2116">
              <w:rPr>
                <w:rFonts w:ascii="Times New Roman" w:eastAsia="Batang" w:hAnsi="Times New Roman" w:cs="Times New Roman"/>
                <w:sz w:val="23"/>
                <w:szCs w:val="23"/>
                <w:lang w:eastAsia="ko-KR"/>
              </w:rPr>
              <w:t>культура, кинематография</w:t>
            </w:r>
          </w:p>
        </w:tc>
        <w:tc>
          <w:tcPr>
            <w:tcW w:w="539" w:type="pct"/>
            <w:tcBorders>
              <w:left w:val="nil"/>
              <w:bottom w:val="single" w:sz="4" w:space="0" w:color="auto"/>
              <w:right w:val="single" w:sz="4" w:space="0" w:color="auto"/>
            </w:tcBorders>
            <w:vAlign w:val="bottom"/>
          </w:tcPr>
          <w:p w:rsidR="004B2116" w:rsidRPr="004B2116" w:rsidRDefault="004B2116" w:rsidP="004B2116">
            <w:pPr>
              <w:spacing w:after="0" w:line="240" w:lineRule="auto"/>
              <w:jc w:val="center"/>
              <w:rPr>
                <w:rFonts w:ascii="Times New Roman" w:eastAsia="Batang" w:hAnsi="Times New Roman" w:cs="Times New Roman"/>
                <w:sz w:val="20"/>
                <w:szCs w:val="20"/>
                <w:lang w:eastAsia="ko-KR"/>
              </w:rPr>
            </w:pPr>
            <w:r w:rsidRPr="004B2116">
              <w:rPr>
                <w:rFonts w:ascii="Times New Roman" w:eastAsia="Batang" w:hAnsi="Times New Roman" w:cs="Times New Roman"/>
                <w:sz w:val="20"/>
                <w:szCs w:val="20"/>
                <w:lang w:eastAsia="ko-KR"/>
              </w:rPr>
              <w:t>21582,6</w:t>
            </w:r>
          </w:p>
        </w:tc>
        <w:tc>
          <w:tcPr>
            <w:tcW w:w="539" w:type="pct"/>
            <w:tcBorders>
              <w:top w:val="single" w:sz="4" w:space="0" w:color="auto"/>
              <w:left w:val="nil"/>
              <w:bottom w:val="single" w:sz="4" w:space="0" w:color="auto"/>
              <w:right w:val="single" w:sz="4" w:space="0" w:color="auto"/>
            </w:tcBorders>
            <w:shd w:val="clear" w:color="auto" w:fill="FFFFFF"/>
            <w:vAlign w:val="bottom"/>
          </w:tcPr>
          <w:p w:rsidR="004B2116" w:rsidRPr="004B2116" w:rsidRDefault="004B2116" w:rsidP="004B2116">
            <w:pPr>
              <w:spacing w:after="0" w:line="240" w:lineRule="auto"/>
              <w:jc w:val="center"/>
              <w:rPr>
                <w:rFonts w:ascii="Times New Roman" w:eastAsia="Batang" w:hAnsi="Times New Roman" w:cs="Times New Roman"/>
                <w:sz w:val="20"/>
                <w:szCs w:val="20"/>
                <w:lang w:eastAsia="ko-KR"/>
              </w:rPr>
            </w:pPr>
            <w:r w:rsidRPr="004B2116">
              <w:rPr>
                <w:rFonts w:ascii="Times New Roman" w:eastAsia="Batang" w:hAnsi="Times New Roman" w:cs="Times New Roman"/>
                <w:sz w:val="20"/>
                <w:szCs w:val="20"/>
                <w:lang w:eastAsia="ko-KR"/>
              </w:rPr>
              <w:t>27606,5</w:t>
            </w:r>
          </w:p>
        </w:tc>
        <w:tc>
          <w:tcPr>
            <w:tcW w:w="539" w:type="pct"/>
            <w:tcBorders>
              <w:top w:val="single" w:sz="4" w:space="0" w:color="auto"/>
              <w:left w:val="nil"/>
              <w:bottom w:val="single" w:sz="4" w:space="0" w:color="auto"/>
              <w:right w:val="single" w:sz="4" w:space="0" w:color="auto"/>
            </w:tcBorders>
            <w:shd w:val="clear" w:color="auto" w:fill="FFFFFF"/>
            <w:vAlign w:val="bottom"/>
          </w:tcPr>
          <w:p w:rsidR="004B2116" w:rsidRPr="004B2116" w:rsidRDefault="004B2116" w:rsidP="004B2116">
            <w:pPr>
              <w:spacing w:after="0" w:line="240" w:lineRule="auto"/>
              <w:jc w:val="center"/>
              <w:rPr>
                <w:rFonts w:ascii="Times New Roman" w:eastAsia="Batang" w:hAnsi="Times New Roman" w:cs="Times New Roman"/>
                <w:sz w:val="20"/>
                <w:szCs w:val="20"/>
                <w:lang w:eastAsia="ko-KR"/>
              </w:rPr>
            </w:pPr>
            <w:r w:rsidRPr="004B2116">
              <w:rPr>
                <w:rFonts w:ascii="Times New Roman" w:eastAsia="Batang" w:hAnsi="Times New Roman" w:cs="Times New Roman"/>
                <w:sz w:val="20"/>
                <w:szCs w:val="20"/>
                <w:lang w:eastAsia="ko-KR"/>
              </w:rPr>
              <w:t>33695,1</w:t>
            </w:r>
          </w:p>
        </w:tc>
        <w:tc>
          <w:tcPr>
            <w:tcW w:w="539" w:type="pct"/>
            <w:tcBorders>
              <w:top w:val="single" w:sz="4" w:space="0" w:color="auto"/>
              <w:left w:val="nil"/>
              <w:bottom w:val="single" w:sz="4" w:space="0" w:color="auto"/>
              <w:right w:val="single" w:sz="4" w:space="0" w:color="auto"/>
            </w:tcBorders>
            <w:shd w:val="clear" w:color="auto" w:fill="FFFFFF"/>
            <w:vAlign w:val="bottom"/>
          </w:tcPr>
          <w:p w:rsidR="004B2116" w:rsidRPr="004B2116" w:rsidRDefault="004B2116" w:rsidP="004B2116">
            <w:pPr>
              <w:spacing w:after="0" w:line="240" w:lineRule="auto"/>
              <w:jc w:val="center"/>
              <w:rPr>
                <w:rFonts w:ascii="Times New Roman" w:eastAsia="Batang" w:hAnsi="Times New Roman" w:cs="Times New Roman"/>
                <w:sz w:val="20"/>
                <w:szCs w:val="20"/>
                <w:lang w:eastAsia="ko-KR"/>
              </w:rPr>
            </w:pPr>
            <w:r w:rsidRPr="004B2116">
              <w:rPr>
                <w:rFonts w:ascii="Times New Roman" w:eastAsia="Batang" w:hAnsi="Times New Roman" w:cs="Times New Roman"/>
                <w:sz w:val="20"/>
                <w:szCs w:val="20"/>
                <w:lang w:eastAsia="ko-KR"/>
              </w:rPr>
              <w:t>38896,8</w:t>
            </w:r>
          </w:p>
        </w:tc>
        <w:tc>
          <w:tcPr>
            <w:tcW w:w="539" w:type="pct"/>
            <w:tcBorders>
              <w:top w:val="single" w:sz="4" w:space="0" w:color="auto"/>
              <w:left w:val="nil"/>
              <w:bottom w:val="single" w:sz="4" w:space="0" w:color="auto"/>
              <w:right w:val="single" w:sz="4" w:space="0" w:color="auto"/>
            </w:tcBorders>
            <w:shd w:val="clear" w:color="auto" w:fill="auto"/>
            <w:vAlign w:val="bottom"/>
          </w:tcPr>
          <w:p w:rsidR="004B2116" w:rsidRPr="004B2116" w:rsidRDefault="004B2116" w:rsidP="004B2116">
            <w:pPr>
              <w:spacing w:after="0" w:line="240" w:lineRule="auto"/>
              <w:ind w:right="79"/>
              <w:jc w:val="center"/>
              <w:rPr>
                <w:rFonts w:ascii="Times New Roman" w:eastAsia="Calibri" w:hAnsi="Times New Roman" w:cs="Times New Roman"/>
                <w:sz w:val="20"/>
                <w:szCs w:val="20"/>
                <w:lang w:eastAsia="en-US"/>
              </w:rPr>
            </w:pPr>
            <w:r w:rsidRPr="004B2116">
              <w:rPr>
                <w:rFonts w:ascii="Times New Roman" w:eastAsia="Calibri" w:hAnsi="Times New Roman" w:cs="Times New Roman"/>
                <w:sz w:val="20"/>
                <w:szCs w:val="20"/>
                <w:lang w:eastAsia="en-US"/>
              </w:rPr>
              <w:t>39 075,1</w:t>
            </w:r>
          </w:p>
        </w:tc>
      </w:tr>
      <w:tr w:rsidR="004B2116" w:rsidRPr="004B2116" w:rsidTr="008A13CF">
        <w:trPr>
          <w:cantSplit/>
          <w:trHeight w:val="20"/>
        </w:trPr>
        <w:tc>
          <w:tcPr>
            <w:tcW w:w="2305" w:type="pct"/>
            <w:tcBorders>
              <w:left w:val="single" w:sz="4" w:space="0" w:color="auto"/>
              <w:bottom w:val="single" w:sz="4" w:space="0" w:color="auto"/>
              <w:right w:val="single" w:sz="4" w:space="0" w:color="auto"/>
            </w:tcBorders>
            <w:vAlign w:val="center"/>
          </w:tcPr>
          <w:p w:rsidR="004B2116" w:rsidRPr="004B2116" w:rsidRDefault="004B2116" w:rsidP="004B2116">
            <w:pPr>
              <w:spacing w:after="0" w:line="240" w:lineRule="auto"/>
              <w:jc w:val="both"/>
              <w:rPr>
                <w:rFonts w:ascii="Times New Roman" w:eastAsia="Batang" w:hAnsi="Times New Roman" w:cs="Times New Roman"/>
                <w:sz w:val="23"/>
                <w:szCs w:val="23"/>
                <w:lang w:eastAsia="ko-KR"/>
              </w:rPr>
            </w:pPr>
            <w:r w:rsidRPr="004B2116">
              <w:rPr>
                <w:rFonts w:ascii="Times New Roman" w:eastAsia="Batang" w:hAnsi="Times New Roman" w:cs="Times New Roman"/>
                <w:sz w:val="23"/>
                <w:szCs w:val="23"/>
                <w:lang w:eastAsia="ko-KR"/>
              </w:rPr>
              <w:t>здравоохранение</w:t>
            </w:r>
          </w:p>
        </w:tc>
        <w:tc>
          <w:tcPr>
            <w:tcW w:w="539" w:type="pct"/>
            <w:tcBorders>
              <w:left w:val="nil"/>
              <w:bottom w:val="single" w:sz="4" w:space="0" w:color="auto"/>
              <w:right w:val="single" w:sz="4" w:space="0" w:color="auto"/>
            </w:tcBorders>
            <w:vAlign w:val="bottom"/>
          </w:tcPr>
          <w:p w:rsidR="004B2116" w:rsidRPr="004B2116" w:rsidRDefault="004B2116" w:rsidP="004B2116">
            <w:pPr>
              <w:spacing w:after="0" w:line="240" w:lineRule="auto"/>
              <w:jc w:val="center"/>
              <w:rPr>
                <w:rFonts w:ascii="Times New Roman" w:eastAsia="Batang" w:hAnsi="Times New Roman" w:cs="Times New Roman"/>
                <w:sz w:val="20"/>
                <w:szCs w:val="20"/>
                <w:lang w:eastAsia="ko-KR"/>
              </w:rPr>
            </w:pPr>
            <w:r w:rsidRPr="004B2116">
              <w:rPr>
                <w:rFonts w:ascii="Times New Roman" w:eastAsia="Batang" w:hAnsi="Times New Roman" w:cs="Times New Roman"/>
                <w:sz w:val="20"/>
                <w:szCs w:val="20"/>
                <w:lang w:eastAsia="ko-KR"/>
              </w:rPr>
              <w:t>31512,2</w:t>
            </w:r>
          </w:p>
        </w:tc>
        <w:tc>
          <w:tcPr>
            <w:tcW w:w="539" w:type="pct"/>
            <w:tcBorders>
              <w:top w:val="single" w:sz="4" w:space="0" w:color="auto"/>
              <w:left w:val="nil"/>
              <w:bottom w:val="single" w:sz="4" w:space="0" w:color="auto"/>
              <w:right w:val="single" w:sz="4" w:space="0" w:color="auto"/>
            </w:tcBorders>
            <w:shd w:val="clear" w:color="auto" w:fill="FFFFFF"/>
            <w:vAlign w:val="bottom"/>
          </w:tcPr>
          <w:p w:rsidR="004B2116" w:rsidRPr="004B2116" w:rsidRDefault="004B2116" w:rsidP="004B2116">
            <w:pPr>
              <w:spacing w:after="0" w:line="240" w:lineRule="auto"/>
              <w:jc w:val="center"/>
              <w:rPr>
                <w:rFonts w:ascii="Times New Roman" w:eastAsia="Batang" w:hAnsi="Times New Roman" w:cs="Times New Roman"/>
                <w:sz w:val="20"/>
                <w:szCs w:val="20"/>
                <w:lang w:eastAsia="ko-KR"/>
              </w:rPr>
            </w:pPr>
            <w:r w:rsidRPr="004B2116">
              <w:rPr>
                <w:rFonts w:ascii="Times New Roman" w:eastAsia="Batang" w:hAnsi="Times New Roman" w:cs="Times New Roman"/>
                <w:sz w:val="20"/>
                <w:szCs w:val="20"/>
                <w:lang w:eastAsia="ko-KR"/>
              </w:rPr>
              <w:t>1624,1</w:t>
            </w:r>
          </w:p>
        </w:tc>
        <w:tc>
          <w:tcPr>
            <w:tcW w:w="539" w:type="pct"/>
            <w:tcBorders>
              <w:top w:val="single" w:sz="4" w:space="0" w:color="auto"/>
              <w:left w:val="nil"/>
              <w:bottom w:val="single" w:sz="4" w:space="0" w:color="auto"/>
              <w:right w:val="single" w:sz="4" w:space="0" w:color="auto"/>
            </w:tcBorders>
            <w:shd w:val="clear" w:color="auto" w:fill="FFFFFF"/>
            <w:vAlign w:val="bottom"/>
          </w:tcPr>
          <w:p w:rsidR="004B2116" w:rsidRPr="004B2116" w:rsidRDefault="004B2116" w:rsidP="004B2116">
            <w:pPr>
              <w:spacing w:after="0" w:line="240" w:lineRule="auto"/>
              <w:jc w:val="center"/>
              <w:rPr>
                <w:rFonts w:ascii="Times New Roman" w:eastAsia="Batang" w:hAnsi="Times New Roman" w:cs="Times New Roman"/>
                <w:sz w:val="20"/>
                <w:szCs w:val="20"/>
                <w:lang w:eastAsia="ko-KR"/>
              </w:rPr>
            </w:pPr>
            <w:r w:rsidRPr="004B2116">
              <w:rPr>
                <w:rFonts w:ascii="Times New Roman" w:eastAsia="Batang" w:hAnsi="Times New Roman" w:cs="Times New Roman"/>
                <w:sz w:val="20"/>
                <w:szCs w:val="20"/>
                <w:lang w:eastAsia="ko-KR"/>
              </w:rPr>
              <w:t>246,0</w:t>
            </w:r>
          </w:p>
        </w:tc>
        <w:tc>
          <w:tcPr>
            <w:tcW w:w="539" w:type="pct"/>
            <w:tcBorders>
              <w:top w:val="single" w:sz="4" w:space="0" w:color="auto"/>
              <w:left w:val="nil"/>
              <w:bottom w:val="single" w:sz="4" w:space="0" w:color="auto"/>
              <w:right w:val="single" w:sz="4" w:space="0" w:color="auto"/>
            </w:tcBorders>
            <w:shd w:val="clear" w:color="auto" w:fill="FFFFFF"/>
            <w:vAlign w:val="bottom"/>
          </w:tcPr>
          <w:p w:rsidR="004B2116" w:rsidRPr="004B2116" w:rsidRDefault="004B2116" w:rsidP="004B2116">
            <w:pPr>
              <w:spacing w:after="0" w:line="240" w:lineRule="auto"/>
              <w:jc w:val="center"/>
              <w:rPr>
                <w:rFonts w:ascii="Times New Roman" w:eastAsia="Batang" w:hAnsi="Times New Roman" w:cs="Times New Roman"/>
                <w:sz w:val="20"/>
                <w:szCs w:val="20"/>
                <w:lang w:eastAsia="ko-KR"/>
              </w:rPr>
            </w:pPr>
            <w:r w:rsidRPr="004B2116">
              <w:rPr>
                <w:rFonts w:ascii="Times New Roman" w:eastAsia="Batang" w:hAnsi="Times New Roman" w:cs="Times New Roman"/>
                <w:sz w:val="20"/>
                <w:szCs w:val="20"/>
                <w:lang w:eastAsia="ko-KR"/>
              </w:rPr>
              <w:t>254,9</w:t>
            </w:r>
          </w:p>
        </w:tc>
        <w:tc>
          <w:tcPr>
            <w:tcW w:w="539" w:type="pct"/>
            <w:tcBorders>
              <w:top w:val="single" w:sz="4" w:space="0" w:color="auto"/>
              <w:left w:val="nil"/>
              <w:bottom w:val="single" w:sz="4" w:space="0" w:color="auto"/>
              <w:right w:val="single" w:sz="4" w:space="0" w:color="auto"/>
            </w:tcBorders>
            <w:shd w:val="clear" w:color="auto" w:fill="auto"/>
            <w:vAlign w:val="bottom"/>
          </w:tcPr>
          <w:p w:rsidR="004B2116" w:rsidRPr="004B2116" w:rsidRDefault="004B2116" w:rsidP="004B2116">
            <w:pPr>
              <w:spacing w:after="0" w:line="240" w:lineRule="auto"/>
              <w:ind w:right="79"/>
              <w:jc w:val="center"/>
              <w:rPr>
                <w:rFonts w:ascii="Times New Roman" w:eastAsia="Calibri" w:hAnsi="Times New Roman" w:cs="Times New Roman"/>
                <w:sz w:val="20"/>
                <w:szCs w:val="20"/>
                <w:lang w:eastAsia="en-US"/>
              </w:rPr>
            </w:pPr>
            <w:r w:rsidRPr="004B2116">
              <w:rPr>
                <w:rFonts w:ascii="Times New Roman" w:eastAsia="Calibri" w:hAnsi="Times New Roman" w:cs="Times New Roman"/>
                <w:sz w:val="20"/>
                <w:szCs w:val="20"/>
                <w:lang w:eastAsia="en-US"/>
              </w:rPr>
              <w:t>266,5</w:t>
            </w:r>
          </w:p>
        </w:tc>
      </w:tr>
      <w:tr w:rsidR="004B2116" w:rsidRPr="004B2116" w:rsidTr="008A13CF">
        <w:trPr>
          <w:cantSplit/>
          <w:trHeight w:val="20"/>
        </w:trPr>
        <w:tc>
          <w:tcPr>
            <w:tcW w:w="2305" w:type="pct"/>
            <w:tcBorders>
              <w:left w:val="single" w:sz="4" w:space="0" w:color="auto"/>
              <w:bottom w:val="single" w:sz="4" w:space="0" w:color="auto"/>
              <w:right w:val="single" w:sz="4" w:space="0" w:color="auto"/>
            </w:tcBorders>
            <w:vAlign w:val="center"/>
          </w:tcPr>
          <w:p w:rsidR="004B2116" w:rsidRPr="004B2116" w:rsidRDefault="004B2116" w:rsidP="004B2116">
            <w:pPr>
              <w:spacing w:after="0" w:line="240" w:lineRule="auto"/>
              <w:jc w:val="both"/>
              <w:rPr>
                <w:rFonts w:ascii="Times New Roman" w:eastAsia="Batang" w:hAnsi="Times New Roman" w:cs="Times New Roman"/>
                <w:sz w:val="23"/>
                <w:szCs w:val="23"/>
                <w:lang w:eastAsia="ko-KR"/>
              </w:rPr>
            </w:pPr>
            <w:r w:rsidRPr="004B2116">
              <w:rPr>
                <w:rFonts w:ascii="Times New Roman" w:eastAsia="Batang" w:hAnsi="Times New Roman" w:cs="Times New Roman"/>
                <w:sz w:val="23"/>
                <w:szCs w:val="23"/>
                <w:lang w:eastAsia="ko-KR"/>
              </w:rPr>
              <w:t>социальная политика</w:t>
            </w:r>
          </w:p>
        </w:tc>
        <w:tc>
          <w:tcPr>
            <w:tcW w:w="539" w:type="pct"/>
            <w:tcBorders>
              <w:left w:val="nil"/>
              <w:bottom w:val="single" w:sz="4" w:space="0" w:color="auto"/>
              <w:right w:val="single" w:sz="4" w:space="0" w:color="auto"/>
            </w:tcBorders>
            <w:vAlign w:val="bottom"/>
          </w:tcPr>
          <w:p w:rsidR="004B2116" w:rsidRPr="004B2116" w:rsidRDefault="004B2116" w:rsidP="004B2116">
            <w:pPr>
              <w:spacing w:after="0" w:line="240" w:lineRule="auto"/>
              <w:jc w:val="center"/>
              <w:rPr>
                <w:rFonts w:ascii="Times New Roman" w:eastAsia="Batang" w:hAnsi="Times New Roman" w:cs="Times New Roman"/>
                <w:sz w:val="20"/>
                <w:szCs w:val="20"/>
                <w:lang w:eastAsia="ko-KR"/>
              </w:rPr>
            </w:pPr>
            <w:r w:rsidRPr="004B2116">
              <w:rPr>
                <w:rFonts w:ascii="Times New Roman" w:eastAsia="Batang" w:hAnsi="Times New Roman" w:cs="Times New Roman"/>
                <w:sz w:val="20"/>
                <w:szCs w:val="20"/>
                <w:lang w:eastAsia="ko-KR"/>
              </w:rPr>
              <w:t>8054,4</w:t>
            </w:r>
          </w:p>
        </w:tc>
        <w:tc>
          <w:tcPr>
            <w:tcW w:w="539" w:type="pct"/>
            <w:tcBorders>
              <w:top w:val="single" w:sz="4" w:space="0" w:color="auto"/>
              <w:left w:val="nil"/>
              <w:bottom w:val="single" w:sz="4" w:space="0" w:color="auto"/>
              <w:right w:val="single" w:sz="4" w:space="0" w:color="auto"/>
            </w:tcBorders>
            <w:shd w:val="clear" w:color="auto" w:fill="FFFFFF"/>
            <w:vAlign w:val="bottom"/>
          </w:tcPr>
          <w:p w:rsidR="004B2116" w:rsidRPr="004B2116" w:rsidRDefault="004B2116" w:rsidP="004B2116">
            <w:pPr>
              <w:spacing w:after="0" w:line="240" w:lineRule="auto"/>
              <w:jc w:val="center"/>
              <w:rPr>
                <w:rFonts w:ascii="Times New Roman" w:eastAsia="Batang" w:hAnsi="Times New Roman" w:cs="Times New Roman"/>
                <w:sz w:val="20"/>
                <w:szCs w:val="20"/>
                <w:lang w:eastAsia="ko-KR"/>
              </w:rPr>
            </w:pPr>
            <w:r w:rsidRPr="004B2116">
              <w:rPr>
                <w:rFonts w:ascii="Times New Roman" w:eastAsia="Batang" w:hAnsi="Times New Roman" w:cs="Times New Roman"/>
                <w:sz w:val="20"/>
                <w:szCs w:val="20"/>
                <w:lang w:eastAsia="ko-KR"/>
              </w:rPr>
              <w:t>12781,6</w:t>
            </w:r>
          </w:p>
        </w:tc>
        <w:tc>
          <w:tcPr>
            <w:tcW w:w="539" w:type="pct"/>
            <w:tcBorders>
              <w:top w:val="single" w:sz="4" w:space="0" w:color="auto"/>
              <w:left w:val="nil"/>
              <w:bottom w:val="single" w:sz="4" w:space="0" w:color="auto"/>
              <w:right w:val="single" w:sz="4" w:space="0" w:color="auto"/>
            </w:tcBorders>
            <w:shd w:val="clear" w:color="auto" w:fill="FFFFFF"/>
            <w:vAlign w:val="bottom"/>
          </w:tcPr>
          <w:p w:rsidR="004B2116" w:rsidRPr="004B2116" w:rsidRDefault="004B2116" w:rsidP="004B2116">
            <w:pPr>
              <w:spacing w:after="0" w:line="240" w:lineRule="auto"/>
              <w:jc w:val="center"/>
              <w:rPr>
                <w:rFonts w:ascii="Times New Roman" w:eastAsia="Batang" w:hAnsi="Times New Roman" w:cs="Times New Roman"/>
                <w:sz w:val="20"/>
                <w:szCs w:val="20"/>
                <w:lang w:eastAsia="ko-KR"/>
              </w:rPr>
            </w:pPr>
            <w:r w:rsidRPr="004B2116">
              <w:rPr>
                <w:rFonts w:ascii="Times New Roman" w:eastAsia="Batang" w:hAnsi="Times New Roman" w:cs="Times New Roman"/>
                <w:sz w:val="20"/>
                <w:szCs w:val="20"/>
                <w:lang w:eastAsia="ko-KR"/>
              </w:rPr>
              <w:t>11210,1</w:t>
            </w:r>
          </w:p>
        </w:tc>
        <w:tc>
          <w:tcPr>
            <w:tcW w:w="539" w:type="pct"/>
            <w:tcBorders>
              <w:top w:val="single" w:sz="4" w:space="0" w:color="auto"/>
              <w:left w:val="nil"/>
              <w:bottom w:val="single" w:sz="4" w:space="0" w:color="auto"/>
              <w:right w:val="single" w:sz="4" w:space="0" w:color="auto"/>
            </w:tcBorders>
            <w:shd w:val="clear" w:color="auto" w:fill="FFFFFF"/>
            <w:vAlign w:val="bottom"/>
          </w:tcPr>
          <w:p w:rsidR="004B2116" w:rsidRPr="004B2116" w:rsidRDefault="004B2116" w:rsidP="004B2116">
            <w:pPr>
              <w:spacing w:after="0" w:line="240" w:lineRule="auto"/>
              <w:jc w:val="center"/>
              <w:rPr>
                <w:rFonts w:ascii="Times New Roman" w:eastAsia="Batang" w:hAnsi="Times New Roman" w:cs="Times New Roman"/>
                <w:sz w:val="20"/>
                <w:szCs w:val="20"/>
                <w:lang w:eastAsia="ko-KR"/>
              </w:rPr>
            </w:pPr>
            <w:r w:rsidRPr="004B2116">
              <w:rPr>
                <w:rFonts w:ascii="Times New Roman" w:eastAsia="Batang" w:hAnsi="Times New Roman" w:cs="Times New Roman"/>
                <w:sz w:val="20"/>
                <w:szCs w:val="20"/>
                <w:lang w:eastAsia="ko-KR"/>
              </w:rPr>
              <w:t>27218,4</w:t>
            </w:r>
          </w:p>
        </w:tc>
        <w:tc>
          <w:tcPr>
            <w:tcW w:w="539" w:type="pct"/>
            <w:tcBorders>
              <w:top w:val="single" w:sz="4" w:space="0" w:color="auto"/>
              <w:left w:val="nil"/>
              <w:bottom w:val="single" w:sz="4" w:space="0" w:color="auto"/>
              <w:right w:val="single" w:sz="4" w:space="0" w:color="auto"/>
            </w:tcBorders>
            <w:shd w:val="clear" w:color="auto" w:fill="auto"/>
            <w:vAlign w:val="bottom"/>
          </w:tcPr>
          <w:p w:rsidR="004B2116" w:rsidRPr="004B2116" w:rsidRDefault="004B2116" w:rsidP="004B2116">
            <w:pPr>
              <w:spacing w:after="0" w:line="240" w:lineRule="auto"/>
              <w:ind w:right="79"/>
              <w:jc w:val="center"/>
              <w:rPr>
                <w:rFonts w:ascii="Times New Roman" w:eastAsia="Calibri" w:hAnsi="Times New Roman" w:cs="Times New Roman"/>
                <w:sz w:val="20"/>
                <w:szCs w:val="20"/>
                <w:lang w:eastAsia="en-US"/>
              </w:rPr>
            </w:pPr>
            <w:r w:rsidRPr="004B2116">
              <w:rPr>
                <w:rFonts w:ascii="Times New Roman" w:eastAsia="Calibri" w:hAnsi="Times New Roman" w:cs="Times New Roman"/>
                <w:sz w:val="20"/>
                <w:szCs w:val="20"/>
                <w:lang w:eastAsia="en-US"/>
              </w:rPr>
              <w:t>9 548,7</w:t>
            </w:r>
          </w:p>
        </w:tc>
      </w:tr>
      <w:tr w:rsidR="004B2116" w:rsidRPr="004B2116" w:rsidTr="008A13CF">
        <w:trPr>
          <w:cantSplit/>
          <w:trHeight w:val="20"/>
        </w:trPr>
        <w:tc>
          <w:tcPr>
            <w:tcW w:w="2305" w:type="pct"/>
            <w:tcBorders>
              <w:left w:val="single" w:sz="4" w:space="0" w:color="auto"/>
              <w:bottom w:val="single" w:sz="4" w:space="0" w:color="auto"/>
              <w:right w:val="single" w:sz="4" w:space="0" w:color="auto"/>
            </w:tcBorders>
            <w:vAlign w:val="center"/>
          </w:tcPr>
          <w:p w:rsidR="004B2116" w:rsidRPr="004B2116" w:rsidRDefault="004B2116" w:rsidP="004B2116">
            <w:pPr>
              <w:spacing w:after="0" w:line="240" w:lineRule="auto"/>
              <w:jc w:val="both"/>
              <w:rPr>
                <w:rFonts w:ascii="Times New Roman" w:eastAsia="Batang" w:hAnsi="Times New Roman" w:cs="Times New Roman"/>
                <w:sz w:val="23"/>
                <w:szCs w:val="23"/>
                <w:lang w:eastAsia="ko-KR"/>
              </w:rPr>
            </w:pPr>
            <w:r w:rsidRPr="004B2116">
              <w:rPr>
                <w:rFonts w:ascii="Times New Roman" w:eastAsia="Batang" w:hAnsi="Times New Roman" w:cs="Times New Roman"/>
                <w:sz w:val="23"/>
                <w:szCs w:val="23"/>
                <w:lang w:eastAsia="ko-KR"/>
              </w:rPr>
              <w:t>Физическая культура и спорт</w:t>
            </w:r>
          </w:p>
        </w:tc>
        <w:tc>
          <w:tcPr>
            <w:tcW w:w="539" w:type="pct"/>
            <w:tcBorders>
              <w:left w:val="nil"/>
              <w:bottom w:val="single" w:sz="4" w:space="0" w:color="auto"/>
              <w:right w:val="single" w:sz="4" w:space="0" w:color="auto"/>
            </w:tcBorders>
            <w:vAlign w:val="bottom"/>
          </w:tcPr>
          <w:p w:rsidR="004B2116" w:rsidRPr="004B2116" w:rsidRDefault="004B2116" w:rsidP="004B2116">
            <w:pPr>
              <w:spacing w:after="0" w:line="240" w:lineRule="auto"/>
              <w:jc w:val="center"/>
              <w:rPr>
                <w:rFonts w:ascii="Times New Roman" w:eastAsia="Batang" w:hAnsi="Times New Roman" w:cs="Times New Roman"/>
                <w:sz w:val="20"/>
                <w:szCs w:val="20"/>
                <w:lang w:eastAsia="ko-KR"/>
              </w:rPr>
            </w:pPr>
            <w:r w:rsidRPr="004B2116">
              <w:rPr>
                <w:rFonts w:ascii="Times New Roman" w:eastAsia="Batang" w:hAnsi="Times New Roman" w:cs="Times New Roman"/>
                <w:sz w:val="20"/>
                <w:szCs w:val="20"/>
                <w:lang w:eastAsia="ko-KR"/>
              </w:rPr>
              <w:t>733,3</w:t>
            </w:r>
          </w:p>
        </w:tc>
        <w:tc>
          <w:tcPr>
            <w:tcW w:w="539" w:type="pct"/>
            <w:tcBorders>
              <w:top w:val="single" w:sz="4" w:space="0" w:color="auto"/>
              <w:left w:val="nil"/>
              <w:bottom w:val="single" w:sz="4" w:space="0" w:color="auto"/>
              <w:right w:val="single" w:sz="4" w:space="0" w:color="auto"/>
            </w:tcBorders>
            <w:shd w:val="clear" w:color="auto" w:fill="FFFFFF"/>
            <w:vAlign w:val="bottom"/>
          </w:tcPr>
          <w:p w:rsidR="004B2116" w:rsidRPr="004B2116" w:rsidRDefault="004B2116" w:rsidP="004B2116">
            <w:pPr>
              <w:spacing w:after="0" w:line="240" w:lineRule="auto"/>
              <w:jc w:val="center"/>
              <w:rPr>
                <w:rFonts w:ascii="Times New Roman" w:eastAsia="Batang" w:hAnsi="Times New Roman" w:cs="Times New Roman"/>
                <w:sz w:val="20"/>
                <w:szCs w:val="20"/>
                <w:lang w:eastAsia="ko-KR"/>
              </w:rPr>
            </w:pPr>
            <w:r w:rsidRPr="004B2116">
              <w:rPr>
                <w:rFonts w:ascii="Times New Roman" w:eastAsia="Batang" w:hAnsi="Times New Roman" w:cs="Times New Roman"/>
                <w:sz w:val="20"/>
                <w:szCs w:val="20"/>
                <w:lang w:eastAsia="ko-KR"/>
              </w:rPr>
              <w:t>1304,6</w:t>
            </w:r>
          </w:p>
        </w:tc>
        <w:tc>
          <w:tcPr>
            <w:tcW w:w="539" w:type="pct"/>
            <w:tcBorders>
              <w:top w:val="single" w:sz="4" w:space="0" w:color="auto"/>
              <w:left w:val="nil"/>
              <w:bottom w:val="single" w:sz="4" w:space="0" w:color="auto"/>
              <w:right w:val="single" w:sz="4" w:space="0" w:color="auto"/>
            </w:tcBorders>
            <w:shd w:val="clear" w:color="auto" w:fill="FFFFFF"/>
            <w:vAlign w:val="bottom"/>
          </w:tcPr>
          <w:p w:rsidR="004B2116" w:rsidRPr="004B2116" w:rsidRDefault="004B2116" w:rsidP="004B2116">
            <w:pPr>
              <w:spacing w:after="0" w:line="240" w:lineRule="auto"/>
              <w:jc w:val="center"/>
              <w:rPr>
                <w:rFonts w:ascii="Times New Roman" w:eastAsia="Batang" w:hAnsi="Times New Roman" w:cs="Times New Roman"/>
                <w:sz w:val="20"/>
                <w:szCs w:val="20"/>
                <w:lang w:eastAsia="ko-KR"/>
              </w:rPr>
            </w:pPr>
            <w:r w:rsidRPr="004B2116">
              <w:rPr>
                <w:rFonts w:ascii="Times New Roman" w:eastAsia="Batang" w:hAnsi="Times New Roman" w:cs="Times New Roman"/>
                <w:sz w:val="20"/>
                <w:szCs w:val="20"/>
                <w:lang w:eastAsia="ko-KR"/>
              </w:rPr>
              <w:t>1275,1</w:t>
            </w:r>
          </w:p>
        </w:tc>
        <w:tc>
          <w:tcPr>
            <w:tcW w:w="539" w:type="pct"/>
            <w:tcBorders>
              <w:top w:val="single" w:sz="4" w:space="0" w:color="auto"/>
              <w:left w:val="nil"/>
              <w:bottom w:val="single" w:sz="4" w:space="0" w:color="auto"/>
              <w:right w:val="single" w:sz="4" w:space="0" w:color="auto"/>
            </w:tcBorders>
            <w:shd w:val="clear" w:color="auto" w:fill="FFFFFF"/>
            <w:vAlign w:val="bottom"/>
          </w:tcPr>
          <w:p w:rsidR="004B2116" w:rsidRPr="004B2116" w:rsidRDefault="004B2116" w:rsidP="004B2116">
            <w:pPr>
              <w:spacing w:after="0" w:line="240" w:lineRule="auto"/>
              <w:jc w:val="center"/>
              <w:rPr>
                <w:rFonts w:ascii="Times New Roman" w:eastAsia="Batang" w:hAnsi="Times New Roman" w:cs="Times New Roman"/>
                <w:sz w:val="20"/>
                <w:szCs w:val="20"/>
                <w:lang w:eastAsia="ko-KR"/>
              </w:rPr>
            </w:pPr>
            <w:r w:rsidRPr="004B2116">
              <w:rPr>
                <w:rFonts w:ascii="Times New Roman" w:eastAsia="Batang" w:hAnsi="Times New Roman" w:cs="Times New Roman"/>
                <w:sz w:val="20"/>
                <w:szCs w:val="20"/>
                <w:lang w:eastAsia="ko-KR"/>
              </w:rPr>
              <w:t>1415,4</w:t>
            </w:r>
          </w:p>
        </w:tc>
        <w:tc>
          <w:tcPr>
            <w:tcW w:w="539" w:type="pct"/>
            <w:tcBorders>
              <w:top w:val="single" w:sz="4" w:space="0" w:color="auto"/>
              <w:left w:val="nil"/>
              <w:bottom w:val="single" w:sz="4" w:space="0" w:color="auto"/>
              <w:right w:val="single" w:sz="4" w:space="0" w:color="auto"/>
            </w:tcBorders>
            <w:shd w:val="clear" w:color="auto" w:fill="auto"/>
            <w:vAlign w:val="bottom"/>
          </w:tcPr>
          <w:p w:rsidR="004B2116" w:rsidRPr="004B2116" w:rsidRDefault="004B2116" w:rsidP="004B2116">
            <w:pPr>
              <w:spacing w:after="0" w:line="240" w:lineRule="auto"/>
              <w:ind w:right="79"/>
              <w:jc w:val="center"/>
              <w:rPr>
                <w:rFonts w:ascii="Times New Roman" w:eastAsia="Calibri" w:hAnsi="Times New Roman" w:cs="Times New Roman"/>
                <w:sz w:val="20"/>
                <w:szCs w:val="20"/>
                <w:lang w:eastAsia="en-US"/>
              </w:rPr>
            </w:pPr>
            <w:r w:rsidRPr="004B2116">
              <w:rPr>
                <w:rFonts w:ascii="Times New Roman" w:eastAsia="Calibri" w:hAnsi="Times New Roman" w:cs="Times New Roman"/>
                <w:sz w:val="20"/>
                <w:szCs w:val="20"/>
                <w:lang w:eastAsia="en-US"/>
              </w:rPr>
              <w:t>2 834,2</w:t>
            </w:r>
          </w:p>
        </w:tc>
      </w:tr>
      <w:tr w:rsidR="004B2116" w:rsidRPr="004B2116" w:rsidTr="008A13CF">
        <w:trPr>
          <w:cantSplit/>
          <w:trHeight w:val="20"/>
        </w:trPr>
        <w:tc>
          <w:tcPr>
            <w:tcW w:w="2305" w:type="pct"/>
            <w:tcBorders>
              <w:top w:val="single" w:sz="4" w:space="0" w:color="auto"/>
              <w:left w:val="single" w:sz="4" w:space="0" w:color="auto"/>
              <w:bottom w:val="single" w:sz="4" w:space="0" w:color="auto"/>
              <w:right w:val="single" w:sz="4" w:space="0" w:color="auto"/>
            </w:tcBorders>
            <w:vAlign w:val="center"/>
          </w:tcPr>
          <w:p w:rsidR="004B2116" w:rsidRPr="004B2116" w:rsidRDefault="004B2116" w:rsidP="004B2116">
            <w:pPr>
              <w:spacing w:after="0" w:line="240" w:lineRule="auto"/>
              <w:jc w:val="both"/>
              <w:rPr>
                <w:rFonts w:ascii="Times New Roman" w:eastAsia="Batang" w:hAnsi="Times New Roman" w:cs="Times New Roman"/>
                <w:sz w:val="23"/>
                <w:szCs w:val="23"/>
                <w:lang w:eastAsia="ko-KR"/>
              </w:rPr>
            </w:pPr>
            <w:r w:rsidRPr="004B2116">
              <w:rPr>
                <w:rFonts w:ascii="Times New Roman" w:eastAsia="Batang" w:hAnsi="Times New Roman" w:cs="Times New Roman"/>
                <w:sz w:val="23"/>
                <w:szCs w:val="23"/>
                <w:lang w:eastAsia="ko-KR"/>
              </w:rPr>
              <w:lastRenderedPageBreak/>
              <w:t>Средства массовой информации</w:t>
            </w:r>
          </w:p>
        </w:tc>
        <w:tc>
          <w:tcPr>
            <w:tcW w:w="539" w:type="pct"/>
            <w:tcBorders>
              <w:top w:val="single" w:sz="4" w:space="0" w:color="auto"/>
              <w:left w:val="nil"/>
              <w:bottom w:val="single" w:sz="4" w:space="0" w:color="auto"/>
              <w:right w:val="single" w:sz="4" w:space="0" w:color="auto"/>
            </w:tcBorders>
            <w:vAlign w:val="bottom"/>
          </w:tcPr>
          <w:p w:rsidR="004B2116" w:rsidRPr="004B2116" w:rsidRDefault="004B2116" w:rsidP="004B2116">
            <w:pPr>
              <w:spacing w:after="0" w:line="240" w:lineRule="auto"/>
              <w:jc w:val="center"/>
              <w:rPr>
                <w:rFonts w:ascii="Times New Roman" w:eastAsia="Batang" w:hAnsi="Times New Roman" w:cs="Times New Roman"/>
                <w:sz w:val="20"/>
                <w:szCs w:val="20"/>
                <w:lang w:eastAsia="ko-KR"/>
              </w:rPr>
            </w:pPr>
            <w:r w:rsidRPr="004B2116">
              <w:rPr>
                <w:rFonts w:ascii="Times New Roman" w:eastAsia="Batang" w:hAnsi="Times New Roman" w:cs="Times New Roman"/>
                <w:sz w:val="20"/>
                <w:szCs w:val="20"/>
                <w:lang w:eastAsia="ko-KR"/>
              </w:rPr>
              <w:t>0,0</w:t>
            </w:r>
          </w:p>
        </w:tc>
        <w:tc>
          <w:tcPr>
            <w:tcW w:w="539" w:type="pct"/>
            <w:tcBorders>
              <w:top w:val="single" w:sz="4" w:space="0" w:color="auto"/>
              <w:left w:val="nil"/>
              <w:bottom w:val="single" w:sz="4" w:space="0" w:color="auto"/>
              <w:right w:val="single" w:sz="4" w:space="0" w:color="auto"/>
            </w:tcBorders>
            <w:shd w:val="clear" w:color="auto" w:fill="FFFFFF"/>
            <w:vAlign w:val="bottom"/>
          </w:tcPr>
          <w:p w:rsidR="004B2116" w:rsidRPr="004B2116" w:rsidRDefault="004B2116" w:rsidP="004B2116">
            <w:pPr>
              <w:spacing w:after="0" w:line="240" w:lineRule="auto"/>
              <w:jc w:val="center"/>
              <w:rPr>
                <w:rFonts w:ascii="Times New Roman" w:eastAsia="Batang" w:hAnsi="Times New Roman" w:cs="Times New Roman"/>
                <w:sz w:val="20"/>
                <w:szCs w:val="20"/>
                <w:lang w:eastAsia="ko-KR"/>
              </w:rPr>
            </w:pPr>
            <w:r w:rsidRPr="004B2116">
              <w:rPr>
                <w:rFonts w:ascii="Times New Roman" w:eastAsia="Batang" w:hAnsi="Times New Roman" w:cs="Times New Roman"/>
                <w:sz w:val="20"/>
                <w:szCs w:val="20"/>
                <w:lang w:eastAsia="ko-KR"/>
              </w:rPr>
              <w:t>63,6</w:t>
            </w:r>
          </w:p>
        </w:tc>
        <w:tc>
          <w:tcPr>
            <w:tcW w:w="539" w:type="pct"/>
            <w:tcBorders>
              <w:top w:val="single" w:sz="4" w:space="0" w:color="auto"/>
              <w:left w:val="nil"/>
              <w:bottom w:val="single" w:sz="4" w:space="0" w:color="auto"/>
              <w:right w:val="single" w:sz="4" w:space="0" w:color="auto"/>
            </w:tcBorders>
            <w:shd w:val="clear" w:color="auto" w:fill="FFFFFF"/>
            <w:vAlign w:val="bottom"/>
          </w:tcPr>
          <w:p w:rsidR="004B2116" w:rsidRPr="004B2116" w:rsidRDefault="004B2116" w:rsidP="004B2116">
            <w:pPr>
              <w:spacing w:after="0" w:line="240" w:lineRule="auto"/>
              <w:jc w:val="center"/>
              <w:rPr>
                <w:rFonts w:ascii="Times New Roman" w:eastAsia="Batang" w:hAnsi="Times New Roman" w:cs="Times New Roman"/>
                <w:sz w:val="20"/>
                <w:szCs w:val="20"/>
                <w:lang w:eastAsia="ko-KR"/>
              </w:rPr>
            </w:pPr>
            <w:r w:rsidRPr="004B2116">
              <w:rPr>
                <w:rFonts w:ascii="Times New Roman" w:eastAsia="Batang" w:hAnsi="Times New Roman" w:cs="Times New Roman"/>
                <w:sz w:val="20"/>
                <w:szCs w:val="20"/>
                <w:lang w:eastAsia="ko-KR"/>
              </w:rPr>
              <w:t>-</w:t>
            </w:r>
          </w:p>
        </w:tc>
        <w:tc>
          <w:tcPr>
            <w:tcW w:w="539" w:type="pct"/>
            <w:tcBorders>
              <w:top w:val="single" w:sz="4" w:space="0" w:color="auto"/>
              <w:left w:val="nil"/>
              <w:bottom w:val="single" w:sz="4" w:space="0" w:color="auto"/>
              <w:right w:val="single" w:sz="4" w:space="0" w:color="auto"/>
            </w:tcBorders>
            <w:shd w:val="clear" w:color="auto" w:fill="FFFFFF"/>
            <w:vAlign w:val="bottom"/>
          </w:tcPr>
          <w:p w:rsidR="004B2116" w:rsidRPr="004B2116" w:rsidRDefault="004B2116" w:rsidP="004B2116">
            <w:pPr>
              <w:spacing w:after="0" w:line="240" w:lineRule="auto"/>
              <w:jc w:val="center"/>
              <w:rPr>
                <w:rFonts w:ascii="Times New Roman" w:eastAsia="Batang" w:hAnsi="Times New Roman" w:cs="Times New Roman"/>
                <w:sz w:val="20"/>
                <w:szCs w:val="20"/>
                <w:lang w:eastAsia="ko-KR"/>
              </w:rPr>
            </w:pPr>
            <w:r w:rsidRPr="004B2116">
              <w:rPr>
                <w:rFonts w:ascii="Times New Roman" w:eastAsia="Batang" w:hAnsi="Times New Roman" w:cs="Times New Roman"/>
                <w:sz w:val="20"/>
                <w:szCs w:val="20"/>
                <w:lang w:eastAsia="ko-KR"/>
              </w:rPr>
              <w:t>-</w:t>
            </w:r>
          </w:p>
        </w:tc>
        <w:tc>
          <w:tcPr>
            <w:tcW w:w="539" w:type="pct"/>
            <w:tcBorders>
              <w:top w:val="single" w:sz="4" w:space="0" w:color="auto"/>
              <w:left w:val="nil"/>
              <w:bottom w:val="single" w:sz="4" w:space="0" w:color="auto"/>
              <w:right w:val="single" w:sz="4" w:space="0" w:color="auto"/>
            </w:tcBorders>
            <w:shd w:val="clear" w:color="auto" w:fill="auto"/>
            <w:vAlign w:val="bottom"/>
          </w:tcPr>
          <w:p w:rsidR="004B2116" w:rsidRPr="004B2116" w:rsidRDefault="004B2116" w:rsidP="004B2116">
            <w:pPr>
              <w:spacing w:after="0" w:line="240" w:lineRule="auto"/>
              <w:ind w:right="79"/>
              <w:jc w:val="center"/>
              <w:rPr>
                <w:rFonts w:ascii="Times New Roman" w:eastAsia="Calibri" w:hAnsi="Times New Roman" w:cs="Times New Roman"/>
                <w:sz w:val="20"/>
                <w:szCs w:val="20"/>
                <w:lang w:eastAsia="en-US"/>
              </w:rPr>
            </w:pPr>
            <w:r w:rsidRPr="004B2116">
              <w:rPr>
                <w:rFonts w:ascii="Times New Roman" w:eastAsia="Calibri" w:hAnsi="Times New Roman" w:cs="Times New Roman"/>
                <w:sz w:val="20"/>
                <w:szCs w:val="20"/>
                <w:lang w:eastAsia="en-US"/>
              </w:rPr>
              <w:t>-</w:t>
            </w:r>
          </w:p>
        </w:tc>
      </w:tr>
      <w:tr w:rsidR="004B2116" w:rsidRPr="004B2116" w:rsidTr="008A13CF">
        <w:trPr>
          <w:cantSplit/>
          <w:trHeight w:val="20"/>
        </w:trPr>
        <w:tc>
          <w:tcPr>
            <w:tcW w:w="2305" w:type="pct"/>
            <w:tcBorders>
              <w:left w:val="single" w:sz="4" w:space="0" w:color="auto"/>
              <w:bottom w:val="single" w:sz="4" w:space="0" w:color="auto"/>
              <w:right w:val="single" w:sz="4" w:space="0" w:color="auto"/>
            </w:tcBorders>
            <w:shd w:val="clear" w:color="auto" w:fill="00FFFF"/>
            <w:vAlign w:val="center"/>
          </w:tcPr>
          <w:p w:rsidR="004B2116" w:rsidRPr="004B2116" w:rsidRDefault="004B2116" w:rsidP="004B2116">
            <w:pPr>
              <w:spacing w:after="0" w:line="240" w:lineRule="auto"/>
              <w:jc w:val="both"/>
              <w:rPr>
                <w:rFonts w:ascii="Times New Roman" w:eastAsia="Batang" w:hAnsi="Times New Roman" w:cs="Times New Roman"/>
                <w:b/>
                <w:sz w:val="23"/>
                <w:szCs w:val="23"/>
                <w:lang w:eastAsia="ko-KR"/>
              </w:rPr>
            </w:pPr>
            <w:r w:rsidRPr="004B2116">
              <w:rPr>
                <w:rFonts w:ascii="Times New Roman" w:eastAsia="Batang" w:hAnsi="Times New Roman" w:cs="Times New Roman"/>
                <w:b/>
                <w:sz w:val="23"/>
                <w:szCs w:val="23"/>
                <w:lang w:eastAsia="ko-KR"/>
              </w:rPr>
              <w:t>Профицит, дефицит</w:t>
            </w:r>
            <w:proofErr w:type="gramStart"/>
            <w:r w:rsidRPr="004B2116">
              <w:rPr>
                <w:rFonts w:ascii="Times New Roman" w:eastAsia="Batang" w:hAnsi="Times New Roman" w:cs="Times New Roman"/>
                <w:b/>
                <w:sz w:val="23"/>
                <w:szCs w:val="23"/>
                <w:lang w:eastAsia="ko-KR"/>
              </w:rPr>
              <w:t xml:space="preserve">  (-)</w:t>
            </w:r>
            <w:proofErr w:type="gramEnd"/>
          </w:p>
        </w:tc>
        <w:tc>
          <w:tcPr>
            <w:tcW w:w="539" w:type="pct"/>
            <w:tcBorders>
              <w:left w:val="nil"/>
              <w:bottom w:val="single" w:sz="4" w:space="0" w:color="auto"/>
              <w:right w:val="single" w:sz="4" w:space="0" w:color="auto"/>
            </w:tcBorders>
            <w:shd w:val="clear" w:color="auto" w:fill="00FFFF"/>
            <w:vAlign w:val="bottom"/>
          </w:tcPr>
          <w:p w:rsidR="004B2116" w:rsidRPr="004B2116" w:rsidRDefault="004B2116" w:rsidP="004B2116">
            <w:pPr>
              <w:spacing w:after="0" w:line="240" w:lineRule="auto"/>
              <w:jc w:val="center"/>
              <w:rPr>
                <w:rFonts w:ascii="Times New Roman" w:eastAsia="Batang" w:hAnsi="Times New Roman" w:cs="Times New Roman"/>
                <w:b/>
                <w:sz w:val="20"/>
                <w:szCs w:val="20"/>
                <w:lang w:eastAsia="ko-KR"/>
              </w:rPr>
            </w:pPr>
            <w:r w:rsidRPr="004B2116">
              <w:rPr>
                <w:rFonts w:ascii="Times New Roman" w:eastAsia="Batang" w:hAnsi="Times New Roman" w:cs="Times New Roman"/>
                <w:b/>
                <w:sz w:val="20"/>
                <w:szCs w:val="20"/>
                <w:lang w:eastAsia="ko-KR"/>
              </w:rPr>
              <w:t>-1634,4</w:t>
            </w:r>
          </w:p>
        </w:tc>
        <w:tc>
          <w:tcPr>
            <w:tcW w:w="539" w:type="pct"/>
            <w:tcBorders>
              <w:top w:val="single" w:sz="4" w:space="0" w:color="auto"/>
              <w:left w:val="nil"/>
              <w:bottom w:val="single" w:sz="4" w:space="0" w:color="auto"/>
              <w:right w:val="single" w:sz="4" w:space="0" w:color="auto"/>
            </w:tcBorders>
            <w:shd w:val="clear" w:color="auto" w:fill="00FFFF"/>
            <w:vAlign w:val="bottom"/>
          </w:tcPr>
          <w:p w:rsidR="004B2116" w:rsidRPr="004B2116" w:rsidRDefault="004B2116" w:rsidP="004B2116">
            <w:pPr>
              <w:spacing w:after="0" w:line="240" w:lineRule="auto"/>
              <w:jc w:val="center"/>
              <w:rPr>
                <w:rFonts w:ascii="Times New Roman" w:eastAsia="Batang" w:hAnsi="Times New Roman" w:cs="Times New Roman"/>
                <w:b/>
                <w:sz w:val="20"/>
                <w:szCs w:val="20"/>
                <w:lang w:eastAsia="ko-KR"/>
              </w:rPr>
            </w:pPr>
            <w:r w:rsidRPr="004B2116">
              <w:rPr>
                <w:rFonts w:ascii="Times New Roman" w:eastAsia="Batang" w:hAnsi="Times New Roman" w:cs="Times New Roman"/>
                <w:b/>
                <w:sz w:val="20"/>
                <w:szCs w:val="20"/>
                <w:lang w:eastAsia="ko-KR"/>
              </w:rPr>
              <w:t>5702,6</w:t>
            </w:r>
          </w:p>
        </w:tc>
        <w:tc>
          <w:tcPr>
            <w:tcW w:w="539" w:type="pct"/>
            <w:tcBorders>
              <w:top w:val="single" w:sz="4" w:space="0" w:color="auto"/>
              <w:left w:val="nil"/>
              <w:bottom w:val="single" w:sz="4" w:space="0" w:color="auto"/>
              <w:right w:val="single" w:sz="4" w:space="0" w:color="auto"/>
            </w:tcBorders>
            <w:shd w:val="clear" w:color="auto" w:fill="00FFFF"/>
            <w:vAlign w:val="bottom"/>
          </w:tcPr>
          <w:p w:rsidR="004B2116" w:rsidRPr="004B2116" w:rsidRDefault="004B2116" w:rsidP="004B2116">
            <w:pPr>
              <w:spacing w:after="0" w:line="240" w:lineRule="auto"/>
              <w:jc w:val="center"/>
              <w:rPr>
                <w:rFonts w:ascii="Times New Roman" w:eastAsia="Batang" w:hAnsi="Times New Roman" w:cs="Times New Roman"/>
                <w:b/>
                <w:sz w:val="20"/>
                <w:szCs w:val="20"/>
                <w:lang w:eastAsia="ko-KR"/>
              </w:rPr>
            </w:pPr>
            <w:r w:rsidRPr="004B2116">
              <w:rPr>
                <w:rFonts w:ascii="Times New Roman" w:eastAsia="Batang" w:hAnsi="Times New Roman" w:cs="Times New Roman"/>
                <w:b/>
                <w:sz w:val="20"/>
                <w:szCs w:val="20"/>
                <w:lang w:eastAsia="ko-KR"/>
              </w:rPr>
              <w:t>14910,4</w:t>
            </w:r>
          </w:p>
        </w:tc>
        <w:tc>
          <w:tcPr>
            <w:tcW w:w="539" w:type="pct"/>
            <w:tcBorders>
              <w:top w:val="single" w:sz="4" w:space="0" w:color="auto"/>
              <w:left w:val="nil"/>
              <w:bottom w:val="single" w:sz="4" w:space="0" w:color="auto"/>
              <w:right w:val="single" w:sz="4" w:space="0" w:color="auto"/>
            </w:tcBorders>
            <w:shd w:val="clear" w:color="auto" w:fill="00FFFF"/>
            <w:vAlign w:val="bottom"/>
          </w:tcPr>
          <w:p w:rsidR="004B2116" w:rsidRPr="004B2116" w:rsidRDefault="004B2116" w:rsidP="004B2116">
            <w:pPr>
              <w:spacing w:after="0" w:line="240" w:lineRule="auto"/>
              <w:jc w:val="center"/>
              <w:rPr>
                <w:rFonts w:ascii="Times New Roman" w:eastAsia="Batang" w:hAnsi="Times New Roman" w:cs="Times New Roman"/>
                <w:b/>
                <w:sz w:val="20"/>
                <w:szCs w:val="20"/>
                <w:lang w:eastAsia="ko-KR"/>
              </w:rPr>
            </w:pPr>
            <w:r w:rsidRPr="004B2116">
              <w:rPr>
                <w:rFonts w:ascii="Times New Roman" w:eastAsia="Batang" w:hAnsi="Times New Roman" w:cs="Times New Roman"/>
                <w:b/>
                <w:sz w:val="20"/>
                <w:szCs w:val="20"/>
                <w:lang w:eastAsia="ko-KR"/>
              </w:rPr>
              <w:t>-13413,1</w:t>
            </w:r>
          </w:p>
        </w:tc>
        <w:tc>
          <w:tcPr>
            <w:tcW w:w="539" w:type="pct"/>
            <w:tcBorders>
              <w:top w:val="single" w:sz="4" w:space="0" w:color="auto"/>
              <w:left w:val="nil"/>
              <w:bottom w:val="single" w:sz="4" w:space="0" w:color="auto"/>
              <w:right w:val="single" w:sz="4" w:space="0" w:color="auto"/>
            </w:tcBorders>
            <w:shd w:val="clear" w:color="auto" w:fill="00FFFF"/>
            <w:vAlign w:val="bottom"/>
          </w:tcPr>
          <w:p w:rsidR="004B2116" w:rsidRPr="004B2116" w:rsidRDefault="004B2116" w:rsidP="004B2116">
            <w:pPr>
              <w:spacing w:after="0" w:line="240" w:lineRule="auto"/>
              <w:ind w:right="79"/>
              <w:jc w:val="center"/>
              <w:rPr>
                <w:rFonts w:ascii="Times New Roman" w:eastAsia="Calibri" w:hAnsi="Times New Roman" w:cs="Times New Roman"/>
                <w:b/>
                <w:sz w:val="20"/>
                <w:szCs w:val="20"/>
                <w:lang w:eastAsia="en-US"/>
              </w:rPr>
            </w:pPr>
            <w:r w:rsidRPr="004B2116">
              <w:rPr>
                <w:rFonts w:ascii="Times New Roman" w:eastAsia="Calibri" w:hAnsi="Times New Roman" w:cs="Times New Roman"/>
                <w:b/>
                <w:sz w:val="20"/>
                <w:szCs w:val="20"/>
                <w:lang w:eastAsia="en-US"/>
              </w:rPr>
              <w:t>5 013,7</w:t>
            </w:r>
          </w:p>
        </w:tc>
      </w:tr>
    </w:tbl>
    <w:p w:rsidR="004B2116" w:rsidRPr="004B2116" w:rsidRDefault="004B2116" w:rsidP="004B2116">
      <w:pPr>
        <w:spacing w:after="0" w:line="240" w:lineRule="auto"/>
        <w:jc w:val="both"/>
        <w:rPr>
          <w:rFonts w:ascii="Times New Roman" w:eastAsia="Batang" w:hAnsi="Times New Roman" w:cs="Times New Roman"/>
          <w:sz w:val="28"/>
          <w:szCs w:val="28"/>
          <w:lang w:eastAsia="ko-KR"/>
        </w:rPr>
      </w:pPr>
    </w:p>
    <w:p w:rsidR="004B2116" w:rsidRPr="004B2116" w:rsidRDefault="004B2116" w:rsidP="004B2116">
      <w:pPr>
        <w:keepNext/>
        <w:spacing w:before="240" w:after="60" w:line="240" w:lineRule="auto"/>
        <w:outlineLvl w:val="0"/>
        <w:rPr>
          <w:rFonts w:ascii="Times New Roman" w:eastAsia="Batang" w:hAnsi="Times New Roman" w:cs="Times New Roman"/>
          <w:b/>
          <w:bCs/>
          <w:kern w:val="32"/>
          <w:sz w:val="32"/>
          <w:szCs w:val="32"/>
          <w:lang w:eastAsia="ko-KR"/>
        </w:rPr>
      </w:pPr>
      <w:bookmarkStart w:id="6" w:name="_Toc461189406"/>
      <w:r w:rsidRPr="004B2116">
        <w:rPr>
          <w:rFonts w:ascii="Times New Roman" w:eastAsia="Batang" w:hAnsi="Times New Roman" w:cs="Times New Roman"/>
          <w:b/>
          <w:bCs/>
          <w:kern w:val="32"/>
          <w:sz w:val="32"/>
          <w:szCs w:val="32"/>
          <w:lang w:eastAsia="ko-KR"/>
        </w:rPr>
        <w:t>2.3. Анализ внешней среды в разрезе 5-ти направлений конкуренции</w:t>
      </w:r>
      <w:bookmarkEnd w:id="6"/>
    </w:p>
    <w:p w:rsidR="004B2116" w:rsidRPr="004B2116" w:rsidRDefault="004B2116" w:rsidP="004B2116">
      <w:pPr>
        <w:spacing w:after="0" w:line="240" w:lineRule="auto"/>
        <w:jc w:val="both"/>
        <w:rPr>
          <w:rFonts w:ascii="Times New Roman" w:eastAsia="Batang" w:hAnsi="Times New Roman" w:cs="Times New Roman"/>
          <w:sz w:val="28"/>
          <w:szCs w:val="28"/>
          <w:lang w:eastAsia="ko-KR"/>
        </w:rPr>
      </w:pPr>
      <w:r w:rsidRPr="004B2116">
        <w:rPr>
          <w:rFonts w:ascii="Times New Roman" w:eastAsia="Batang" w:hAnsi="Times New Roman" w:cs="Times New Roman"/>
          <w:sz w:val="28"/>
          <w:szCs w:val="28"/>
          <w:lang w:eastAsia="ko-KR"/>
        </w:rPr>
        <w:tab/>
        <w:t>Под внешней средой понимается комплекс факторов, не зависящих от действий местных властей и бизнеса, но оказывающих существенное влияние на развитие Ютазинского муниципального района.</w:t>
      </w:r>
    </w:p>
    <w:p w:rsidR="004B2116" w:rsidRPr="004B2116" w:rsidRDefault="004B2116" w:rsidP="004B2116">
      <w:pPr>
        <w:spacing w:after="0" w:line="240" w:lineRule="auto"/>
        <w:jc w:val="both"/>
        <w:rPr>
          <w:rFonts w:ascii="Times New Roman" w:eastAsia="Batang" w:hAnsi="Times New Roman" w:cs="Times New Roman"/>
          <w:sz w:val="28"/>
          <w:szCs w:val="28"/>
          <w:lang w:eastAsia="ko-KR"/>
        </w:rPr>
      </w:pPr>
      <w:r w:rsidRPr="004B2116">
        <w:rPr>
          <w:rFonts w:ascii="Times New Roman" w:eastAsia="Batang" w:hAnsi="Times New Roman" w:cs="Times New Roman"/>
          <w:sz w:val="28"/>
          <w:szCs w:val="28"/>
          <w:lang w:eastAsia="ko-KR"/>
        </w:rPr>
        <w:tab/>
        <w:t xml:space="preserve">Показатель естественного прироста является определяющим компонентом динамики численности населения, но в будущем роль миграции может возрасти вследствие неблагоприятной демографической динамики. </w:t>
      </w:r>
    </w:p>
    <w:p w:rsidR="004B2116" w:rsidRPr="004B2116" w:rsidRDefault="004B2116" w:rsidP="004B2116">
      <w:pPr>
        <w:spacing w:after="0" w:line="240" w:lineRule="auto"/>
        <w:ind w:firstLine="709"/>
        <w:jc w:val="both"/>
        <w:rPr>
          <w:rFonts w:ascii="Times New Roman" w:eastAsia="Batang" w:hAnsi="Times New Roman" w:cs="Times New Roman"/>
          <w:sz w:val="28"/>
          <w:szCs w:val="28"/>
          <w:lang w:eastAsia="ko-KR"/>
        </w:rPr>
      </w:pPr>
      <w:r w:rsidRPr="004B2116">
        <w:rPr>
          <w:rFonts w:ascii="Times New Roman" w:eastAsia="Batang" w:hAnsi="Times New Roman" w:cs="Times New Roman"/>
          <w:sz w:val="28"/>
          <w:szCs w:val="28"/>
          <w:lang w:eastAsia="ko-KR"/>
        </w:rPr>
        <w:t xml:space="preserve">Смягчить негативную тенденцию снижения рождаемости возможно только при стимулировании мерами активной демографической политики. </w:t>
      </w:r>
      <w:proofErr w:type="gramStart"/>
      <w:r w:rsidRPr="004B2116">
        <w:rPr>
          <w:rFonts w:ascii="Times New Roman" w:eastAsia="Batang" w:hAnsi="Times New Roman" w:cs="Times New Roman"/>
          <w:sz w:val="28"/>
          <w:szCs w:val="28"/>
          <w:lang w:eastAsia="ko-KR"/>
        </w:rPr>
        <w:t xml:space="preserve">Меры поддержки семей с детьми должны быть оптимизированы за счет повышения их адресности, более эффективного распределения на ключевых стадиях жизненного цикла, а также создания и развития инфраструктуры, содействующей воспитанию детей, обеспечения возможностей родителям совмещать обязанности по уходу за детьми с экономической активностью. </w:t>
      </w:r>
      <w:proofErr w:type="gramEnd"/>
    </w:p>
    <w:p w:rsidR="004B2116" w:rsidRPr="004B2116" w:rsidRDefault="004B2116" w:rsidP="004B2116">
      <w:pPr>
        <w:spacing w:after="0" w:line="240" w:lineRule="auto"/>
        <w:ind w:firstLine="709"/>
        <w:jc w:val="both"/>
        <w:rPr>
          <w:rFonts w:ascii="Times New Roman" w:eastAsia="Batang" w:hAnsi="Times New Roman" w:cs="Times New Roman"/>
          <w:sz w:val="28"/>
          <w:szCs w:val="28"/>
          <w:lang w:eastAsia="ko-KR"/>
        </w:rPr>
      </w:pPr>
      <w:r w:rsidRPr="004B2116">
        <w:rPr>
          <w:rFonts w:ascii="Times New Roman" w:eastAsia="Batang" w:hAnsi="Times New Roman" w:cs="Times New Roman"/>
          <w:sz w:val="28"/>
          <w:szCs w:val="28"/>
          <w:lang w:eastAsia="ko-KR"/>
        </w:rPr>
        <w:t xml:space="preserve">Сохранится миграция рабочей силы и молодежи. В этих условиях особое значение необходимо уделить миграционной политике. Население района стягивается в крупные города, где успешно функционируют крупные вузы, и существует диверсифицированный рынок труда, поэтому в оттоке в столицу будет преобладать молодежь. </w:t>
      </w:r>
    </w:p>
    <w:p w:rsidR="004B2116" w:rsidRPr="004B2116" w:rsidRDefault="004B2116" w:rsidP="004B2116">
      <w:pPr>
        <w:spacing w:after="0" w:line="240" w:lineRule="auto"/>
        <w:ind w:firstLine="709"/>
        <w:jc w:val="both"/>
        <w:rPr>
          <w:rFonts w:ascii="Times New Roman" w:eastAsia="Batang" w:hAnsi="Times New Roman" w:cs="Times New Roman"/>
          <w:sz w:val="28"/>
          <w:szCs w:val="28"/>
          <w:lang w:eastAsia="ko-KR"/>
        </w:rPr>
      </w:pPr>
      <w:r w:rsidRPr="004B2116">
        <w:rPr>
          <w:rFonts w:ascii="Times New Roman" w:eastAsia="Batang" w:hAnsi="Times New Roman" w:cs="Times New Roman"/>
          <w:sz w:val="28"/>
          <w:szCs w:val="28"/>
          <w:lang w:eastAsia="ko-KR"/>
        </w:rPr>
        <w:t xml:space="preserve">В будущем району необходимо удерживать позиции </w:t>
      </w:r>
      <w:proofErr w:type="spellStart"/>
      <w:r w:rsidRPr="004B2116">
        <w:rPr>
          <w:rFonts w:ascii="Times New Roman" w:eastAsia="Batang" w:hAnsi="Times New Roman" w:cs="Times New Roman"/>
          <w:sz w:val="28"/>
          <w:szCs w:val="28"/>
          <w:lang w:eastAsia="ko-KR"/>
        </w:rPr>
        <w:t>миграционно</w:t>
      </w:r>
      <w:proofErr w:type="spellEnd"/>
      <w:r w:rsidRPr="004B2116">
        <w:rPr>
          <w:rFonts w:ascii="Times New Roman" w:eastAsia="Batang" w:hAnsi="Times New Roman" w:cs="Times New Roman"/>
          <w:sz w:val="28"/>
          <w:szCs w:val="28"/>
          <w:lang w:eastAsia="ko-KR"/>
        </w:rPr>
        <w:t xml:space="preserve"> привлекательного района, успешно конкурируя за население, как с соседями, так и с другими центрами притяжения населения. </w:t>
      </w:r>
    </w:p>
    <w:p w:rsidR="004B2116" w:rsidRPr="004B2116" w:rsidRDefault="004B2116" w:rsidP="004B2116">
      <w:pPr>
        <w:spacing w:after="0" w:line="240" w:lineRule="auto"/>
        <w:jc w:val="both"/>
        <w:rPr>
          <w:rFonts w:ascii="Times New Roman" w:eastAsia="Batang" w:hAnsi="Times New Roman" w:cs="Times New Roman"/>
          <w:sz w:val="28"/>
          <w:szCs w:val="28"/>
          <w:lang w:eastAsia="ko-KR"/>
        </w:rPr>
      </w:pPr>
      <w:r w:rsidRPr="004B2116">
        <w:rPr>
          <w:rFonts w:ascii="Times New Roman" w:eastAsia="Batang" w:hAnsi="Times New Roman" w:cs="Times New Roman"/>
          <w:sz w:val="28"/>
          <w:szCs w:val="28"/>
          <w:lang w:eastAsia="ko-KR"/>
        </w:rPr>
        <w:tab/>
        <w:t>Государственная политика в территориальном по значимости развитии промышленного производства. Крупные инвестиционные проекты будут размещаться в нескольких определенных регионах, развитие муниципалитетов останется прерогативой местных властей.</w:t>
      </w:r>
    </w:p>
    <w:p w:rsidR="004B2116" w:rsidRPr="004B2116" w:rsidRDefault="004B2116" w:rsidP="004B2116">
      <w:pPr>
        <w:spacing w:after="0" w:line="240" w:lineRule="auto"/>
        <w:jc w:val="both"/>
        <w:rPr>
          <w:rFonts w:ascii="Times New Roman" w:eastAsia="Batang" w:hAnsi="Times New Roman" w:cs="Times New Roman"/>
          <w:sz w:val="28"/>
          <w:szCs w:val="28"/>
          <w:lang w:eastAsia="ko-KR"/>
        </w:rPr>
      </w:pPr>
      <w:r w:rsidRPr="004B2116">
        <w:rPr>
          <w:rFonts w:ascii="Times New Roman" w:eastAsia="Batang" w:hAnsi="Times New Roman" w:cs="Times New Roman"/>
          <w:sz w:val="28"/>
          <w:szCs w:val="28"/>
          <w:lang w:eastAsia="ko-KR"/>
        </w:rPr>
        <w:tab/>
        <w:t>Продолжится централизация финансовых ресурсов в административных центрах, как путем перевода основных производственных предприятий, так и пересмотром распределения доходов по уровням бюджетной системы.</w:t>
      </w:r>
    </w:p>
    <w:p w:rsidR="004B2116" w:rsidRPr="004B2116" w:rsidRDefault="004B2116" w:rsidP="004B2116">
      <w:pPr>
        <w:spacing w:after="0" w:line="240" w:lineRule="auto"/>
        <w:jc w:val="both"/>
        <w:rPr>
          <w:rFonts w:ascii="Times New Roman" w:eastAsia="Batang" w:hAnsi="Times New Roman" w:cs="Times New Roman"/>
          <w:sz w:val="28"/>
          <w:szCs w:val="28"/>
          <w:lang w:eastAsia="ko-KR"/>
        </w:rPr>
      </w:pPr>
      <w:r w:rsidRPr="004B2116">
        <w:rPr>
          <w:rFonts w:ascii="Times New Roman" w:eastAsia="Batang" w:hAnsi="Times New Roman" w:cs="Times New Roman"/>
          <w:sz w:val="28"/>
          <w:szCs w:val="28"/>
          <w:lang w:eastAsia="ko-KR"/>
        </w:rPr>
        <w:tab/>
        <w:t xml:space="preserve">Колебание мирового нефтяного рынка не оказывает существенного влияния </w:t>
      </w:r>
      <w:proofErr w:type="gramStart"/>
      <w:r w:rsidRPr="004B2116">
        <w:rPr>
          <w:rFonts w:ascii="Times New Roman" w:eastAsia="Batang" w:hAnsi="Times New Roman" w:cs="Times New Roman"/>
          <w:sz w:val="28"/>
          <w:szCs w:val="28"/>
          <w:lang w:eastAsia="ko-KR"/>
        </w:rPr>
        <w:t>на</w:t>
      </w:r>
      <w:proofErr w:type="gramEnd"/>
      <w:r w:rsidRPr="004B2116">
        <w:rPr>
          <w:rFonts w:ascii="Times New Roman" w:eastAsia="Batang" w:hAnsi="Times New Roman" w:cs="Times New Roman"/>
          <w:sz w:val="28"/>
          <w:szCs w:val="28"/>
          <w:lang w:eastAsia="ko-KR"/>
        </w:rPr>
        <w:t xml:space="preserve"> </w:t>
      </w:r>
    </w:p>
    <w:p w:rsidR="004B2116" w:rsidRPr="004B2116" w:rsidRDefault="004B2116" w:rsidP="004B2116">
      <w:pPr>
        <w:spacing w:after="0" w:line="240" w:lineRule="auto"/>
        <w:jc w:val="both"/>
        <w:rPr>
          <w:rFonts w:ascii="Times New Roman" w:eastAsia="Batang" w:hAnsi="Times New Roman" w:cs="Times New Roman"/>
          <w:sz w:val="28"/>
          <w:szCs w:val="28"/>
          <w:lang w:eastAsia="ko-KR"/>
        </w:rPr>
      </w:pPr>
      <w:r w:rsidRPr="004B2116">
        <w:rPr>
          <w:rFonts w:ascii="Times New Roman" w:eastAsia="Batang" w:hAnsi="Times New Roman" w:cs="Times New Roman"/>
          <w:sz w:val="28"/>
          <w:szCs w:val="28"/>
          <w:lang w:eastAsia="ko-KR"/>
        </w:rPr>
        <w:t>социально-экономическое развитие Ютазинского муниципального района</w:t>
      </w:r>
      <w:r w:rsidRPr="004B2116">
        <w:rPr>
          <w:rFonts w:ascii="Times New Roman" w:eastAsia="Batang" w:hAnsi="Times New Roman" w:cs="Times New Roman"/>
          <w:sz w:val="28"/>
          <w:szCs w:val="28"/>
          <w:lang w:eastAsia="ko-KR"/>
        </w:rPr>
        <w:tab/>
        <w:t>Возможно усиление роли государства в качестве экономического регулятора, ужесточение налоговой и бюджетной политики, рост дефицита бюджетов.</w:t>
      </w:r>
    </w:p>
    <w:p w:rsidR="004B2116" w:rsidRPr="004B2116" w:rsidRDefault="004B2116" w:rsidP="004B2116">
      <w:pPr>
        <w:spacing w:after="0" w:line="240" w:lineRule="auto"/>
        <w:jc w:val="both"/>
        <w:rPr>
          <w:rFonts w:ascii="Times New Roman" w:eastAsia="Batang" w:hAnsi="Times New Roman" w:cs="Times New Roman"/>
          <w:sz w:val="28"/>
          <w:szCs w:val="28"/>
          <w:lang w:eastAsia="ko-KR"/>
        </w:rPr>
      </w:pPr>
      <w:r w:rsidRPr="004B2116">
        <w:rPr>
          <w:rFonts w:ascii="Times New Roman" w:eastAsia="Batang" w:hAnsi="Times New Roman" w:cs="Times New Roman"/>
          <w:sz w:val="28"/>
          <w:szCs w:val="28"/>
          <w:lang w:eastAsia="ko-KR"/>
        </w:rPr>
        <w:tab/>
        <w:t>Сферами, наиболее благоприятными для инноваций останутся нефтедобыча, нефтехимия и нефтепереработка. Внедрение инноваций ожидается в отдельных регионах, с последующим медленным проникновением в прочие районы и смежные отрасли экономики.</w:t>
      </w:r>
    </w:p>
    <w:p w:rsidR="004B2116" w:rsidRPr="004B2116" w:rsidRDefault="004B2116" w:rsidP="004B2116">
      <w:pPr>
        <w:spacing w:after="0" w:line="240" w:lineRule="auto"/>
        <w:jc w:val="both"/>
        <w:rPr>
          <w:rFonts w:ascii="Times New Roman" w:eastAsia="Tahoma" w:hAnsi="Times New Roman" w:cs="Times New Roman"/>
          <w:b/>
          <w:bCs/>
          <w:sz w:val="28"/>
          <w:szCs w:val="28"/>
          <w:lang w:eastAsia="ko-KR"/>
        </w:rPr>
      </w:pPr>
      <w:r w:rsidRPr="004B2116">
        <w:rPr>
          <w:rFonts w:ascii="Times New Roman" w:eastAsia="Batang" w:hAnsi="Times New Roman" w:cs="Times New Roman"/>
          <w:sz w:val="28"/>
          <w:szCs w:val="28"/>
          <w:lang w:eastAsia="ko-KR"/>
        </w:rPr>
        <w:tab/>
      </w:r>
      <w:proofErr w:type="gramStart"/>
      <w:r w:rsidRPr="004B2116">
        <w:rPr>
          <w:rFonts w:ascii="Times New Roman" w:eastAsia="Batang" w:hAnsi="Times New Roman" w:cs="Times New Roman"/>
          <w:sz w:val="28"/>
          <w:szCs w:val="28"/>
          <w:lang w:eastAsia="ko-KR"/>
        </w:rPr>
        <w:t xml:space="preserve">По результатам проведенного анализа социально-экономического развития Ютазинского муниципального района были определены  слабые и сильные стороны, выявлены внешние и внутренние ограничения развития района, которые представлены ниже в виде </w:t>
      </w:r>
      <w:r w:rsidRPr="004B2116">
        <w:rPr>
          <w:rFonts w:ascii="Times New Roman" w:eastAsia="Tahoma" w:hAnsi="Times New Roman" w:cs="Times New Roman"/>
          <w:b/>
          <w:bCs/>
          <w:sz w:val="28"/>
          <w:szCs w:val="28"/>
          <w:lang w:val="en-US" w:eastAsia="ko-KR"/>
        </w:rPr>
        <w:t>SWOT</w:t>
      </w:r>
      <w:r w:rsidRPr="004B2116">
        <w:rPr>
          <w:rFonts w:ascii="Times New Roman" w:eastAsia="Tahoma" w:hAnsi="Times New Roman" w:cs="Times New Roman"/>
          <w:b/>
          <w:bCs/>
          <w:sz w:val="28"/>
          <w:szCs w:val="28"/>
          <w:lang w:eastAsia="ko-KR"/>
        </w:rPr>
        <w:t>-анализа.</w:t>
      </w:r>
      <w:proofErr w:type="gramEnd"/>
    </w:p>
    <w:p w:rsidR="004B2116" w:rsidRPr="004B2116" w:rsidRDefault="004B2116" w:rsidP="004B2116">
      <w:pPr>
        <w:spacing w:after="0" w:line="240" w:lineRule="auto"/>
        <w:jc w:val="both"/>
        <w:rPr>
          <w:rFonts w:ascii="Times New Roman" w:eastAsia="Batang" w:hAnsi="Times New Roman" w:cs="Times New Roman"/>
          <w:sz w:val="28"/>
          <w:szCs w:val="28"/>
          <w:lang w:eastAsia="ko-KR"/>
        </w:rPr>
      </w:pPr>
    </w:p>
    <w:p w:rsidR="004B2116" w:rsidRPr="004B2116" w:rsidRDefault="004B2116" w:rsidP="004B2116">
      <w:pPr>
        <w:shd w:val="clear" w:color="auto" w:fill="FFFFFF"/>
        <w:spacing w:after="150"/>
        <w:ind w:firstLine="709"/>
        <w:contextualSpacing/>
        <w:jc w:val="center"/>
        <w:rPr>
          <w:rFonts w:ascii="Times New Roman" w:eastAsia="Tahoma" w:hAnsi="Times New Roman" w:cs="Times New Roman"/>
          <w:b/>
          <w:bCs/>
          <w:sz w:val="28"/>
          <w:szCs w:val="28"/>
          <w:lang w:eastAsia="ko-KR"/>
        </w:rPr>
      </w:pPr>
      <w:r w:rsidRPr="004B2116">
        <w:rPr>
          <w:rFonts w:ascii="Times New Roman" w:eastAsia="Tahoma" w:hAnsi="Times New Roman" w:cs="Times New Roman"/>
          <w:b/>
          <w:bCs/>
          <w:sz w:val="28"/>
          <w:szCs w:val="28"/>
          <w:lang w:val="en-US" w:eastAsia="ko-KR"/>
        </w:rPr>
        <w:t>SWOT</w:t>
      </w:r>
      <w:r w:rsidRPr="004B2116">
        <w:rPr>
          <w:rFonts w:ascii="Times New Roman" w:eastAsia="Tahoma" w:hAnsi="Times New Roman" w:cs="Times New Roman"/>
          <w:b/>
          <w:bCs/>
          <w:sz w:val="28"/>
          <w:szCs w:val="28"/>
          <w:lang w:eastAsia="ko-KR"/>
        </w:rPr>
        <w:t>-анализ Ютазинского муниципального района</w:t>
      </w:r>
    </w:p>
    <w:tbl>
      <w:tblPr>
        <w:tblpPr w:leftFromText="180" w:rightFromText="180" w:vertAnchor="text" w:horzAnchor="page" w:tblpX="832" w:tblpY="252"/>
        <w:tblW w:w="10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5531"/>
        <w:gridCol w:w="5245"/>
      </w:tblGrid>
      <w:tr w:rsidR="004B2116" w:rsidRPr="004B2116" w:rsidTr="008A13CF">
        <w:trPr>
          <w:trHeight w:val="349"/>
        </w:trPr>
        <w:tc>
          <w:tcPr>
            <w:tcW w:w="5531" w:type="dxa"/>
            <w:tcBorders>
              <w:bottom w:val="single" w:sz="4" w:space="0" w:color="auto"/>
            </w:tcBorders>
            <w:shd w:val="clear" w:color="auto" w:fill="auto"/>
            <w:tcMar>
              <w:top w:w="72" w:type="dxa"/>
              <w:left w:w="144" w:type="dxa"/>
              <w:bottom w:w="72" w:type="dxa"/>
              <w:right w:w="144" w:type="dxa"/>
            </w:tcMar>
            <w:hideMark/>
          </w:tcPr>
          <w:p w:rsidR="004B2116" w:rsidRPr="004B2116" w:rsidRDefault="004B2116" w:rsidP="004B2116">
            <w:pPr>
              <w:spacing w:after="0" w:line="240" w:lineRule="auto"/>
              <w:jc w:val="center"/>
              <w:rPr>
                <w:rFonts w:ascii="Times New Roman" w:eastAsia="Times New Roman" w:hAnsi="Times New Roman" w:cs="Times New Roman"/>
                <w:b/>
                <w:bCs/>
                <w:kern w:val="24"/>
                <w:sz w:val="24"/>
                <w:szCs w:val="24"/>
                <w:lang w:eastAsia="ko-KR"/>
              </w:rPr>
            </w:pPr>
            <w:r w:rsidRPr="004B2116">
              <w:rPr>
                <w:rFonts w:ascii="Times New Roman" w:eastAsia="Times New Roman" w:hAnsi="Times New Roman" w:cs="Times New Roman"/>
                <w:b/>
                <w:bCs/>
                <w:kern w:val="24"/>
                <w:sz w:val="24"/>
                <w:szCs w:val="24"/>
                <w:lang w:eastAsia="ko-KR"/>
              </w:rPr>
              <w:t>СИЛЬНЫЕ СТОРОНЫ:</w:t>
            </w:r>
          </w:p>
          <w:p w:rsidR="004B2116" w:rsidRPr="004B2116" w:rsidRDefault="004B2116" w:rsidP="004B2116">
            <w:pPr>
              <w:spacing w:after="0" w:line="240" w:lineRule="auto"/>
              <w:jc w:val="center"/>
              <w:rPr>
                <w:rFonts w:ascii="Times New Roman" w:eastAsia="Times New Roman" w:hAnsi="Times New Roman" w:cs="Times New Roman"/>
                <w:bCs/>
                <w:kern w:val="24"/>
                <w:sz w:val="24"/>
                <w:szCs w:val="24"/>
                <w:lang w:eastAsia="ko-KR"/>
              </w:rPr>
            </w:pPr>
            <w:r w:rsidRPr="004B2116">
              <w:rPr>
                <w:rFonts w:ascii="Times New Roman" w:eastAsia="Times New Roman" w:hAnsi="Times New Roman" w:cs="Times New Roman"/>
                <w:bCs/>
                <w:kern w:val="24"/>
                <w:sz w:val="24"/>
                <w:szCs w:val="24"/>
                <w:lang w:eastAsia="ko-KR"/>
              </w:rPr>
              <w:t>Высокий промышленный и инвестиционный потенциал;</w:t>
            </w:r>
          </w:p>
          <w:p w:rsidR="004B2116" w:rsidRPr="004B2116" w:rsidRDefault="004B2116" w:rsidP="004B2116">
            <w:pPr>
              <w:spacing w:after="0" w:line="240" w:lineRule="auto"/>
              <w:jc w:val="center"/>
              <w:rPr>
                <w:rFonts w:ascii="Times New Roman" w:eastAsia="Times New Roman" w:hAnsi="Times New Roman" w:cs="Times New Roman"/>
                <w:bCs/>
                <w:kern w:val="24"/>
                <w:sz w:val="24"/>
                <w:szCs w:val="24"/>
                <w:lang w:eastAsia="ko-KR"/>
              </w:rPr>
            </w:pPr>
            <w:r w:rsidRPr="004B2116">
              <w:rPr>
                <w:rFonts w:ascii="Times New Roman" w:eastAsia="Times New Roman" w:hAnsi="Times New Roman" w:cs="Times New Roman"/>
                <w:bCs/>
                <w:kern w:val="24"/>
                <w:sz w:val="24"/>
                <w:szCs w:val="24"/>
                <w:lang w:eastAsia="ko-KR"/>
              </w:rPr>
              <w:t>Наличие инвестиционной площадки с удобным географическим положением и логистикой, с комплексом объектов недвижимости и инфраструктуры для эффективной работы малых и средних производств;</w:t>
            </w:r>
          </w:p>
          <w:p w:rsidR="004B2116" w:rsidRPr="004B2116" w:rsidRDefault="004B2116" w:rsidP="004B2116">
            <w:pPr>
              <w:spacing w:after="0" w:line="240" w:lineRule="auto"/>
              <w:jc w:val="center"/>
              <w:rPr>
                <w:rFonts w:ascii="Times New Roman" w:eastAsia="Times New Roman" w:hAnsi="Times New Roman" w:cs="Times New Roman"/>
                <w:sz w:val="24"/>
                <w:szCs w:val="24"/>
                <w:lang w:eastAsia="ko-KR"/>
              </w:rPr>
            </w:pPr>
            <w:r w:rsidRPr="004B2116">
              <w:rPr>
                <w:rFonts w:ascii="Times New Roman" w:eastAsia="Times New Roman" w:hAnsi="Times New Roman" w:cs="Times New Roman"/>
                <w:sz w:val="24"/>
                <w:szCs w:val="24"/>
                <w:lang w:eastAsia="ko-KR"/>
              </w:rPr>
              <w:t>Удобное географическое положение на стыке нескольких регионов;</w:t>
            </w:r>
          </w:p>
          <w:p w:rsidR="004B2116" w:rsidRPr="004B2116" w:rsidRDefault="004B2116" w:rsidP="004B2116">
            <w:pPr>
              <w:spacing w:after="0" w:line="240" w:lineRule="auto"/>
              <w:jc w:val="center"/>
              <w:rPr>
                <w:rFonts w:ascii="Times New Roman" w:eastAsia="Times New Roman" w:hAnsi="Times New Roman" w:cs="Times New Roman"/>
                <w:sz w:val="24"/>
                <w:szCs w:val="24"/>
                <w:lang w:eastAsia="ko-KR"/>
              </w:rPr>
            </w:pPr>
            <w:r w:rsidRPr="004B2116">
              <w:rPr>
                <w:rFonts w:ascii="Times New Roman" w:eastAsia="Times New Roman" w:hAnsi="Times New Roman" w:cs="Times New Roman"/>
                <w:sz w:val="24"/>
                <w:szCs w:val="24"/>
                <w:lang w:eastAsia="ko-KR"/>
              </w:rPr>
              <w:t>Наличие в пределах района природных ископаемых, природных строительных материалов;</w:t>
            </w:r>
          </w:p>
          <w:p w:rsidR="004B2116" w:rsidRPr="004B2116" w:rsidRDefault="004B2116" w:rsidP="004B2116">
            <w:pPr>
              <w:spacing w:after="0" w:line="240" w:lineRule="auto"/>
              <w:jc w:val="center"/>
              <w:rPr>
                <w:rFonts w:ascii="Times New Roman" w:eastAsia="Times New Roman" w:hAnsi="Times New Roman" w:cs="Times New Roman"/>
                <w:kern w:val="24"/>
                <w:sz w:val="24"/>
                <w:szCs w:val="24"/>
                <w:lang w:eastAsia="ko-KR"/>
              </w:rPr>
            </w:pPr>
            <w:r w:rsidRPr="004B2116">
              <w:rPr>
                <w:rFonts w:ascii="Times New Roman" w:eastAsia="Times New Roman" w:hAnsi="Times New Roman" w:cs="Times New Roman"/>
                <w:kern w:val="24"/>
                <w:sz w:val="24"/>
                <w:szCs w:val="24"/>
                <w:lang w:eastAsia="ko-KR"/>
              </w:rPr>
              <w:t xml:space="preserve">Достаточно развитая транспортная структура района, основу которой составляет железнодорожный и автомобильный транспорт. </w:t>
            </w:r>
          </w:p>
          <w:p w:rsidR="004B2116" w:rsidRPr="004B2116" w:rsidRDefault="004B2116" w:rsidP="004B2116">
            <w:pPr>
              <w:spacing w:after="0" w:line="240" w:lineRule="auto"/>
              <w:jc w:val="center"/>
              <w:rPr>
                <w:rFonts w:ascii="Times New Roman" w:eastAsia="Times New Roman" w:hAnsi="Times New Roman" w:cs="Times New Roman"/>
                <w:kern w:val="24"/>
                <w:sz w:val="24"/>
                <w:szCs w:val="24"/>
                <w:lang w:eastAsia="ko-KR"/>
              </w:rPr>
            </w:pPr>
            <w:r w:rsidRPr="004B2116">
              <w:rPr>
                <w:rFonts w:ascii="Times New Roman" w:eastAsia="Times New Roman" w:hAnsi="Times New Roman" w:cs="Times New Roman"/>
                <w:kern w:val="24"/>
                <w:sz w:val="24"/>
                <w:szCs w:val="24"/>
                <w:lang w:eastAsia="ko-KR"/>
              </w:rPr>
              <w:t xml:space="preserve">По территории района проходят региональные автомобильные дороги, часть района пересекает Куйбышевская железная дорога. </w:t>
            </w:r>
          </w:p>
          <w:p w:rsidR="004B2116" w:rsidRPr="004B2116" w:rsidRDefault="004B2116" w:rsidP="004B2116">
            <w:pPr>
              <w:spacing w:after="0" w:line="240" w:lineRule="auto"/>
              <w:jc w:val="center"/>
              <w:rPr>
                <w:rFonts w:ascii="Times New Roman" w:eastAsia="Times New Roman" w:hAnsi="Times New Roman" w:cs="Times New Roman"/>
                <w:sz w:val="24"/>
                <w:szCs w:val="24"/>
                <w:lang w:eastAsia="ko-KR"/>
              </w:rPr>
            </w:pPr>
            <w:r w:rsidRPr="004B2116">
              <w:rPr>
                <w:rFonts w:ascii="Times New Roman" w:eastAsia="Times New Roman" w:hAnsi="Times New Roman" w:cs="Times New Roman"/>
                <w:kern w:val="24"/>
                <w:sz w:val="24"/>
                <w:szCs w:val="24"/>
                <w:lang w:eastAsia="ko-KR"/>
              </w:rPr>
              <w:t>Относительно благоприятные природные условия для развития сельского хозяйства;</w:t>
            </w:r>
          </w:p>
          <w:p w:rsidR="004B2116" w:rsidRPr="004B2116" w:rsidRDefault="004B2116" w:rsidP="004B2116">
            <w:pPr>
              <w:spacing w:after="0" w:line="240" w:lineRule="auto"/>
              <w:jc w:val="center"/>
              <w:rPr>
                <w:rFonts w:ascii="Times New Roman" w:eastAsia="Times New Roman" w:hAnsi="Times New Roman" w:cs="Times New Roman"/>
                <w:kern w:val="24"/>
                <w:sz w:val="24"/>
                <w:szCs w:val="24"/>
                <w:lang w:eastAsia="ko-KR"/>
              </w:rPr>
            </w:pPr>
            <w:r w:rsidRPr="004B2116">
              <w:rPr>
                <w:rFonts w:ascii="Times New Roman" w:eastAsia="Times New Roman" w:hAnsi="Times New Roman" w:cs="Times New Roman"/>
                <w:kern w:val="24"/>
                <w:sz w:val="24"/>
                <w:szCs w:val="24"/>
                <w:lang w:eastAsia="ko-KR"/>
              </w:rPr>
              <w:t>Богатый и уникальный природно — культурный потенциал;</w:t>
            </w:r>
          </w:p>
          <w:p w:rsidR="004B2116" w:rsidRPr="004B2116" w:rsidRDefault="004B2116" w:rsidP="004B2116">
            <w:pPr>
              <w:spacing w:after="0" w:line="240" w:lineRule="auto"/>
              <w:jc w:val="center"/>
              <w:rPr>
                <w:rFonts w:ascii="Times New Roman" w:eastAsia="Times New Roman" w:hAnsi="Times New Roman" w:cs="Times New Roman"/>
                <w:sz w:val="24"/>
                <w:szCs w:val="24"/>
                <w:lang w:eastAsia="ko-KR"/>
              </w:rPr>
            </w:pPr>
            <w:r w:rsidRPr="004B2116">
              <w:rPr>
                <w:rFonts w:ascii="Times New Roman" w:eastAsia="Times New Roman" w:hAnsi="Times New Roman" w:cs="Times New Roman"/>
                <w:kern w:val="24"/>
                <w:sz w:val="24"/>
                <w:szCs w:val="24"/>
                <w:lang w:eastAsia="ko-KR"/>
              </w:rPr>
              <w:t>Наличие муниципальной программы поддержки ЛПХ</w:t>
            </w:r>
          </w:p>
        </w:tc>
        <w:tc>
          <w:tcPr>
            <w:tcW w:w="5245" w:type="dxa"/>
            <w:tcBorders>
              <w:bottom w:val="single" w:sz="4" w:space="0" w:color="auto"/>
            </w:tcBorders>
            <w:shd w:val="clear" w:color="auto" w:fill="auto"/>
            <w:tcMar>
              <w:top w:w="72" w:type="dxa"/>
              <w:left w:w="144" w:type="dxa"/>
              <w:bottom w:w="72" w:type="dxa"/>
              <w:right w:w="144" w:type="dxa"/>
            </w:tcMar>
            <w:hideMark/>
          </w:tcPr>
          <w:p w:rsidR="004B2116" w:rsidRPr="004B2116" w:rsidRDefault="004B2116" w:rsidP="004B2116">
            <w:pPr>
              <w:spacing w:after="0" w:line="240" w:lineRule="auto"/>
              <w:jc w:val="center"/>
              <w:rPr>
                <w:rFonts w:ascii="Times New Roman" w:eastAsia="Times New Roman" w:hAnsi="Times New Roman" w:cs="Times New Roman"/>
                <w:b/>
                <w:bCs/>
                <w:kern w:val="24"/>
                <w:sz w:val="24"/>
                <w:szCs w:val="24"/>
                <w:lang w:eastAsia="ko-KR"/>
              </w:rPr>
            </w:pPr>
            <w:r w:rsidRPr="004B2116">
              <w:rPr>
                <w:rFonts w:ascii="Times New Roman" w:eastAsia="Times New Roman" w:hAnsi="Times New Roman" w:cs="Times New Roman"/>
                <w:b/>
                <w:bCs/>
                <w:kern w:val="24"/>
                <w:sz w:val="24"/>
                <w:szCs w:val="24"/>
                <w:lang w:eastAsia="ko-KR"/>
              </w:rPr>
              <w:t>СЛАБЫЕ СТОРОНЫ:</w:t>
            </w:r>
          </w:p>
          <w:p w:rsidR="004B2116" w:rsidRPr="004B2116" w:rsidRDefault="004B2116" w:rsidP="004B2116">
            <w:pPr>
              <w:spacing w:after="0" w:line="240" w:lineRule="auto"/>
              <w:jc w:val="center"/>
              <w:rPr>
                <w:rFonts w:ascii="Times New Roman" w:eastAsia="Times New Roman" w:hAnsi="Times New Roman" w:cs="Times New Roman"/>
                <w:kern w:val="24"/>
                <w:sz w:val="24"/>
                <w:szCs w:val="24"/>
                <w:lang w:eastAsia="ko-KR"/>
              </w:rPr>
            </w:pPr>
            <w:r w:rsidRPr="004B2116">
              <w:rPr>
                <w:rFonts w:ascii="Times New Roman" w:eastAsia="Times New Roman" w:hAnsi="Times New Roman" w:cs="Times New Roman"/>
                <w:sz w:val="24"/>
                <w:szCs w:val="24"/>
                <w:lang w:eastAsia="ko-KR"/>
              </w:rPr>
              <w:t>Отток (урбанизация) населения, в особенности молодежи в крупные города</w:t>
            </w:r>
            <w:r w:rsidRPr="004B2116">
              <w:rPr>
                <w:rFonts w:ascii="Times New Roman" w:eastAsia="Times New Roman" w:hAnsi="Times New Roman" w:cs="Times New Roman"/>
                <w:kern w:val="24"/>
                <w:sz w:val="24"/>
                <w:szCs w:val="24"/>
                <w:lang w:eastAsia="ko-KR"/>
              </w:rPr>
              <w:t>;</w:t>
            </w:r>
          </w:p>
          <w:p w:rsidR="004B2116" w:rsidRPr="004B2116" w:rsidRDefault="004B2116" w:rsidP="004B2116">
            <w:pPr>
              <w:spacing w:after="0" w:line="240" w:lineRule="auto"/>
              <w:jc w:val="center"/>
              <w:rPr>
                <w:rFonts w:ascii="Times New Roman" w:eastAsia="Times New Roman" w:hAnsi="Times New Roman" w:cs="Times New Roman"/>
                <w:kern w:val="24"/>
                <w:sz w:val="24"/>
                <w:szCs w:val="24"/>
                <w:lang w:eastAsia="ko-KR"/>
              </w:rPr>
            </w:pPr>
            <w:r w:rsidRPr="004B2116">
              <w:rPr>
                <w:rFonts w:ascii="Times New Roman" w:eastAsia="Times New Roman" w:hAnsi="Times New Roman" w:cs="Times New Roman"/>
                <w:kern w:val="24"/>
                <w:sz w:val="24"/>
                <w:szCs w:val="24"/>
                <w:lang w:eastAsia="ko-KR"/>
              </w:rPr>
              <w:t>Отсутствие профессионально-технических училищ;</w:t>
            </w:r>
          </w:p>
          <w:p w:rsidR="004B2116" w:rsidRPr="004B2116" w:rsidRDefault="004B2116" w:rsidP="004B2116">
            <w:pPr>
              <w:spacing w:after="0" w:line="240" w:lineRule="auto"/>
              <w:jc w:val="center"/>
              <w:rPr>
                <w:rFonts w:ascii="Times New Roman" w:eastAsia="Times New Roman" w:hAnsi="Times New Roman" w:cs="Times New Roman"/>
                <w:kern w:val="24"/>
                <w:sz w:val="24"/>
                <w:szCs w:val="24"/>
                <w:lang w:eastAsia="ko-KR"/>
              </w:rPr>
            </w:pPr>
            <w:r w:rsidRPr="004B2116">
              <w:rPr>
                <w:rFonts w:ascii="Times New Roman" w:eastAsia="Times New Roman" w:hAnsi="Times New Roman" w:cs="Times New Roman"/>
                <w:kern w:val="24"/>
                <w:sz w:val="24"/>
                <w:szCs w:val="24"/>
                <w:lang w:eastAsia="ko-KR"/>
              </w:rPr>
              <w:t xml:space="preserve">Туристско-рекреационная сфера не имеет четко сложившейся структуры и организации;  </w:t>
            </w:r>
          </w:p>
          <w:p w:rsidR="004B2116" w:rsidRPr="004B2116" w:rsidRDefault="004B2116" w:rsidP="004B2116">
            <w:pPr>
              <w:spacing w:after="0" w:line="240" w:lineRule="auto"/>
              <w:jc w:val="center"/>
              <w:rPr>
                <w:rFonts w:ascii="Times New Roman" w:eastAsia="Times New Roman" w:hAnsi="Times New Roman" w:cs="Times New Roman"/>
                <w:kern w:val="24"/>
                <w:sz w:val="24"/>
                <w:szCs w:val="24"/>
                <w:lang w:eastAsia="ko-KR"/>
              </w:rPr>
            </w:pPr>
            <w:r w:rsidRPr="004B2116">
              <w:rPr>
                <w:rFonts w:ascii="Times New Roman" w:eastAsia="Times New Roman" w:hAnsi="Times New Roman" w:cs="Times New Roman"/>
                <w:kern w:val="24"/>
                <w:sz w:val="24"/>
                <w:szCs w:val="24"/>
                <w:lang w:eastAsia="ko-KR"/>
              </w:rPr>
              <w:t>Неблагоустроенны зоны массового отдыха для местного населения;</w:t>
            </w:r>
          </w:p>
          <w:p w:rsidR="004B2116" w:rsidRPr="004B2116" w:rsidRDefault="004B2116" w:rsidP="004B2116">
            <w:pPr>
              <w:spacing w:after="0" w:line="240" w:lineRule="auto"/>
              <w:jc w:val="center"/>
              <w:rPr>
                <w:rFonts w:ascii="Times New Roman" w:eastAsia="Times New Roman" w:hAnsi="Times New Roman" w:cs="Times New Roman"/>
                <w:kern w:val="24"/>
                <w:sz w:val="24"/>
                <w:szCs w:val="24"/>
                <w:lang w:eastAsia="ko-KR"/>
              </w:rPr>
            </w:pPr>
            <w:r w:rsidRPr="004B2116">
              <w:rPr>
                <w:rFonts w:ascii="Times New Roman" w:eastAsia="Times New Roman" w:hAnsi="Times New Roman" w:cs="Times New Roman"/>
                <w:kern w:val="24"/>
                <w:sz w:val="24"/>
                <w:szCs w:val="24"/>
                <w:lang w:eastAsia="ko-KR"/>
              </w:rPr>
              <w:t xml:space="preserve">Недостаточный уровень и качество предоставления </w:t>
            </w:r>
            <w:proofErr w:type="spellStart"/>
            <w:r w:rsidRPr="004B2116">
              <w:rPr>
                <w:rFonts w:ascii="Times New Roman" w:eastAsia="Times New Roman" w:hAnsi="Times New Roman" w:cs="Times New Roman"/>
                <w:kern w:val="24"/>
                <w:sz w:val="24"/>
                <w:szCs w:val="24"/>
                <w:lang w:eastAsia="ko-KR"/>
              </w:rPr>
              <w:t>мед</w:t>
            </w:r>
            <w:proofErr w:type="gramStart"/>
            <w:r w:rsidRPr="004B2116">
              <w:rPr>
                <w:rFonts w:ascii="Times New Roman" w:eastAsia="Times New Roman" w:hAnsi="Times New Roman" w:cs="Times New Roman"/>
                <w:kern w:val="24"/>
                <w:sz w:val="24"/>
                <w:szCs w:val="24"/>
                <w:lang w:eastAsia="ko-KR"/>
              </w:rPr>
              <w:t>.у</w:t>
            </w:r>
            <w:proofErr w:type="gramEnd"/>
            <w:r w:rsidRPr="004B2116">
              <w:rPr>
                <w:rFonts w:ascii="Times New Roman" w:eastAsia="Times New Roman" w:hAnsi="Times New Roman" w:cs="Times New Roman"/>
                <w:kern w:val="24"/>
                <w:sz w:val="24"/>
                <w:szCs w:val="24"/>
                <w:lang w:eastAsia="ko-KR"/>
              </w:rPr>
              <w:t>слуг</w:t>
            </w:r>
            <w:proofErr w:type="spellEnd"/>
            <w:r w:rsidRPr="004B2116">
              <w:rPr>
                <w:rFonts w:ascii="Times New Roman" w:eastAsia="Times New Roman" w:hAnsi="Times New Roman" w:cs="Times New Roman"/>
                <w:kern w:val="24"/>
                <w:sz w:val="24"/>
                <w:szCs w:val="24"/>
                <w:lang w:eastAsia="ko-KR"/>
              </w:rPr>
              <w:t>;</w:t>
            </w:r>
          </w:p>
          <w:p w:rsidR="004B2116" w:rsidRPr="004B2116" w:rsidRDefault="004B2116" w:rsidP="004B2116">
            <w:pPr>
              <w:spacing w:after="0" w:line="240" w:lineRule="auto"/>
              <w:jc w:val="center"/>
              <w:rPr>
                <w:rFonts w:ascii="Times New Roman" w:eastAsia="Times New Roman" w:hAnsi="Times New Roman" w:cs="Times New Roman"/>
                <w:kern w:val="24"/>
                <w:sz w:val="24"/>
                <w:szCs w:val="24"/>
                <w:lang w:eastAsia="ko-KR"/>
              </w:rPr>
            </w:pPr>
            <w:r w:rsidRPr="004B2116">
              <w:rPr>
                <w:rFonts w:ascii="Times New Roman" w:eastAsia="Times New Roman" w:hAnsi="Times New Roman" w:cs="Times New Roman"/>
                <w:kern w:val="24"/>
                <w:sz w:val="24"/>
                <w:szCs w:val="24"/>
                <w:lang w:eastAsia="ko-KR"/>
              </w:rPr>
              <w:t>Высокий уровень лиц нетрудоспособного населения;</w:t>
            </w:r>
          </w:p>
          <w:p w:rsidR="004B2116" w:rsidRPr="004B2116" w:rsidRDefault="004B2116" w:rsidP="004B2116">
            <w:pPr>
              <w:spacing w:after="0" w:line="240" w:lineRule="auto"/>
              <w:jc w:val="center"/>
              <w:rPr>
                <w:rFonts w:ascii="Times New Roman" w:eastAsia="Times New Roman" w:hAnsi="Times New Roman" w:cs="Times New Roman"/>
                <w:kern w:val="24"/>
                <w:sz w:val="24"/>
                <w:szCs w:val="24"/>
                <w:lang w:eastAsia="ko-KR"/>
              </w:rPr>
            </w:pPr>
            <w:r w:rsidRPr="004B2116">
              <w:rPr>
                <w:rFonts w:ascii="Times New Roman" w:eastAsia="Times New Roman" w:hAnsi="Times New Roman" w:cs="Times New Roman"/>
                <w:kern w:val="24"/>
                <w:sz w:val="24"/>
                <w:szCs w:val="24"/>
                <w:lang w:eastAsia="ko-KR"/>
              </w:rPr>
              <w:t>Низкий уровень развития информационных технологий и внедрения инноваций;</w:t>
            </w:r>
          </w:p>
          <w:p w:rsidR="004B2116" w:rsidRPr="004B2116" w:rsidRDefault="004B2116" w:rsidP="004B2116">
            <w:pPr>
              <w:spacing w:after="0" w:line="240" w:lineRule="auto"/>
              <w:jc w:val="center"/>
              <w:rPr>
                <w:rFonts w:ascii="Times New Roman" w:eastAsia="Times New Roman" w:hAnsi="Times New Roman" w:cs="Times New Roman"/>
                <w:sz w:val="24"/>
                <w:szCs w:val="24"/>
                <w:lang w:eastAsia="ko-KR"/>
              </w:rPr>
            </w:pPr>
            <w:r w:rsidRPr="004B2116">
              <w:rPr>
                <w:rFonts w:ascii="Times New Roman" w:eastAsia="Times New Roman" w:hAnsi="Times New Roman" w:cs="Times New Roman"/>
                <w:kern w:val="24"/>
                <w:sz w:val="24"/>
                <w:szCs w:val="24"/>
                <w:lang w:eastAsia="ko-KR"/>
              </w:rPr>
              <w:t>Недостаточный уровень экономической самодостаточности (отсутствие инвесторов на пустующие площадки, малая доля перерабатывающих произво</w:t>
            </w:r>
            <w:proofErr w:type="gramStart"/>
            <w:r w:rsidRPr="004B2116">
              <w:rPr>
                <w:rFonts w:ascii="Times New Roman" w:eastAsia="Times New Roman" w:hAnsi="Times New Roman" w:cs="Times New Roman"/>
                <w:kern w:val="24"/>
                <w:sz w:val="24"/>
                <w:szCs w:val="24"/>
                <w:lang w:eastAsia="ko-KR"/>
              </w:rPr>
              <w:t>дств в сф</w:t>
            </w:r>
            <w:proofErr w:type="gramEnd"/>
            <w:r w:rsidRPr="004B2116">
              <w:rPr>
                <w:rFonts w:ascii="Times New Roman" w:eastAsia="Times New Roman" w:hAnsi="Times New Roman" w:cs="Times New Roman"/>
                <w:kern w:val="24"/>
                <w:sz w:val="24"/>
                <w:szCs w:val="24"/>
                <w:lang w:eastAsia="ko-KR"/>
              </w:rPr>
              <w:t>ере сельского хозяйства);</w:t>
            </w:r>
          </w:p>
          <w:p w:rsidR="004B2116" w:rsidRPr="004B2116" w:rsidRDefault="004B2116" w:rsidP="004B2116">
            <w:pPr>
              <w:spacing w:after="0" w:line="240" w:lineRule="auto"/>
              <w:jc w:val="center"/>
              <w:rPr>
                <w:rFonts w:ascii="Times New Roman" w:eastAsia="Times New Roman" w:hAnsi="Times New Roman" w:cs="Times New Roman"/>
                <w:sz w:val="24"/>
                <w:szCs w:val="24"/>
                <w:lang w:eastAsia="ko-KR"/>
              </w:rPr>
            </w:pPr>
            <w:r w:rsidRPr="004B2116">
              <w:rPr>
                <w:rFonts w:ascii="Times New Roman" w:eastAsia="Times New Roman" w:hAnsi="Times New Roman" w:cs="Times New Roman"/>
                <w:kern w:val="24"/>
                <w:sz w:val="24"/>
                <w:szCs w:val="24"/>
                <w:lang w:eastAsia="ko-KR"/>
              </w:rPr>
              <w:t>Высокий уровень износа инженерных сетей;</w:t>
            </w:r>
          </w:p>
          <w:p w:rsidR="004B2116" w:rsidRPr="004B2116" w:rsidRDefault="004B2116" w:rsidP="004B2116">
            <w:pPr>
              <w:spacing w:after="0" w:line="240" w:lineRule="auto"/>
              <w:jc w:val="center"/>
              <w:rPr>
                <w:rFonts w:ascii="Times New Roman" w:eastAsia="Times New Roman" w:hAnsi="Times New Roman" w:cs="Times New Roman"/>
                <w:kern w:val="24"/>
                <w:sz w:val="24"/>
                <w:szCs w:val="24"/>
                <w:lang w:eastAsia="ko-KR"/>
              </w:rPr>
            </w:pPr>
            <w:proofErr w:type="gramStart"/>
            <w:r w:rsidRPr="004B2116">
              <w:rPr>
                <w:rFonts w:ascii="Times New Roman" w:eastAsia="Times New Roman" w:hAnsi="Times New Roman" w:cs="Times New Roman"/>
                <w:kern w:val="24"/>
                <w:sz w:val="24"/>
                <w:szCs w:val="24"/>
                <w:lang w:eastAsia="ko-KR"/>
              </w:rPr>
              <w:t>Нехватка</w:t>
            </w:r>
            <w:proofErr w:type="gramEnd"/>
            <w:r w:rsidRPr="004B2116">
              <w:rPr>
                <w:rFonts w:ascii="Times New Roman" w:eastAsia="Times New Roman" w:hAnsi="Times New Roman" w:cs="Times New Roman"/>
                <w:kern w:val="24"/>
                <w:sz w:val="24"/>
                <w:szCs w:val="24"/>
                <w:lang w:eastAsia="ko-KR"/>
              </w:rPr>
              <w:t xml:space="preserve"> квалифицированных высококвалифицированных кадров в отраслях экономики района;</w:t>
            </w:r>
          </w:p>
          <w:p w:rsidR="004B2116" w:rsidRPr="004B2116" w:rsidRDefault="004B2116" w:rsidP="004B2116">
            <w:pPr>
              <w:spacing w:after="0" w:line="240" w:lineRule="auto"/>
              <w:jc w:val="center"/>
              <w:rPr>
                <w:rFonts w:ascii="Times New Roman" w:eastAsia="Times New Roman" w:hAnsi="Times New Roman" w:cs="Times New Roman"/>
                <w:kern w:val="24"/>
                <w:sz w:val="24"/>
                <w:szCs w:val="24"/>
                <w:lang w:eastAsia="ko-KR"/>
              </w:rPr>
            </w:pPr>
            <w:r w:rsidRPr="004B2116">
              <w:rPr>
                <w:rFonts w:ascii="Times New Roman" w:eastAsia="Times New Roman" w:hAnsi="Times New Roman" w:cs="Times New Roman"/>
                <w:kern w:val="24"/>
                <w:sz w:val="24"/>
                <w:szCs w:val="24"/>
                <w:lang w:eastAsia="ko-KR"/>
              </w:rPr>
              <w:t>Негативное влияние промышленности на экологию;</w:t>
            </w:r>
          </w:p>
          <w:p w:rsidR="004B2116" w:rsidRPr="004B2116" w:rsidRDefault="004B2116" w:rsidP="004B2116">
            <w:pPr>
              <w:spacing w:after="0" w:line="240" w:lineRule="auto"/>
              <w:jc w:val="center"/>
              <w:rPr>
                <w:rFonts w:ascii="Times New Roman" w:eastAsia="Times New Roman" w:hAnsi="Times New Roman" w:cs="Times New Roman"/>
                <w:sz w:val="24"/>
                <w:szCs w:val="24"/>
                <w:lang w:eastAsia="ko-KR"/>
              </w:rPr>
            </w:pPr>
            <w:r w:rsidRPr="004B2116">
              <w:rPr>
                <w:rFonts w:ascii="Times New Roman" w:eastAsia="Times New Roman" w:hAnsi="Times New Roman" w:cs="Times New Roman"/>
                <w:kern w:val="24"/>
                <w:sz w:val="24"/>
                <w:szCs w:val="24"/>
                <w:lang w:eastAsia="ko-KR"/>
              </w:rPr>
              <w:t>Высокие тарифы на ЖКУ.</w:t>
            </w:r>
          </w:p>
        </w:tc>
      </w:tr>
      <w:tr w:rsidR="004B2116" w:rsidRPr="004B2116" w:rsidTr="008A13CF">
        <w:trPr>
          <w:trHeight w:val="2041"/>
        </w:trPr>
        <w:tc>
          <w:tcPr>
            <w:tcW w:w="5531" w:type="dxa"/>
            <w:shd w:val="clear" w:color="auto" w:fill="auto"/>
            <w:tcMar>
              <w:top w:w="72" w:type="dxa"/>
              <w:left w:w="144" w:type="dxa"/>
              <w:bottom w:w="72" w:type="dxa"/>
              <w:right w:w="144" w:type="dxa"/>
            </w:tcMar>
            <w:hideMark/>
          </w:tcPr>
          <w:p w:rsidR="004B2116" w:rsidRPr="004B2116" w:rsidRDefault="004B2116" w:rsidP="004B2116">
            <w:pPr>
              <w:spacing w:after="0" w:line="240" w:lineRule="auto"/>
              <w:jc w:val="center"/>
              <w:rPr>
                <w:rFonts w:ascii="Times New Roman" w:eastAsia="Times New Roman" w:hAnsi="Times New Roman" w:cs="Times New Roman"/>
                <w:sz w:val="24"/>
                <w:szCs w:val="24"/>
                <w:lang w:eastAsia="ko-KR"/>
              </w:rPr>
            </w:pPr>
            <w:r w:rsidRPr="004B2116">
              <w:rPr>
                <w:rFonts w:ascii="Times New Roman" w:eastAsia="Times New Roman" w:hAnsi="Times New Roman" w:cs="Times New Roman"/>
                <w:b/>
                <w:bCs/>
                <w:color w:val="000000"/>
                <w:kern w:val="24"/>
                <w:sz w:val="24"/>
                <w:szCs w:val="24"/>
                <w:lang w:eastAsia="ko-KR"/>
              </w:rPr>
              <w:t>ВНЕШНИЕ ФАКТОРЫ:</w:t>
            </w:r>
          </w:p>
          <w:p w:rsidR="004B2116" w:rsidRPr="004B2116" w:rsidRDefault="004B2116" w:rsidP="004B2116">
            <w:pPr>
              <w:spacing w:after="0" w:line="240" w:lineRule="auto"/>
              <w:jc w:val="center"/>
              <w:rPr>
                <w:rFonts w:ascii="Times New Roman" w:eastAsia="Batang" w:hAnsi="Times New Roman" w:cs="Times New Roman"/>
                <w:color w:val="000000"/>
                <w:sz w:val="24"/>
                <w:szCs w:val="24"/>
                <w:lang w:eastAsia="ko-KR"/>
              </w:rPr>
            </w:pPr>
            <w:r w:rsidRPr="004B2116">
              <w:rPr>
                <w:rFonts w:ascii="Times New Roman" w:eastAsia="Batang" w:hAnsi="Times New Roman" w:cs="Times New Roman"/>
                <w:color w:val="000000"/>
                <w:sz w:val="24"/>
                <w:szCs w:val="24"/>
                <w:lang w:eastAsia="ko-KR"/>
              </w:rPr>
              <w:t>Государственная поддержка развития отдельных секторов экономики и социальной сферы муниципального образования;</w:t>
            </w:r>
          </w:p>
          <w:p w:rsidR="004B2116" w:rsidRPr="004B2116" w:rsidRDefault="004B2116" w:rsidP="004B2116">
            <w:pPr>
              <w:spacing w:after="0" w:line="240" w:lineRule="auto"/>
              <w:jc w:val="center"/>
              <w:rPr>
                <w:rFonts w:ascii="Times New Roman" w:eastAsia="Batang" w:hAnsi="Times New Roman" w:cs="Times New Roman"/>
                <w:color w:val="000000"/>
                <w:sz w:val="24"/>
                <w:szCs w:val="24"/>
                <w:lang w:eastAsia="ko-KR"/>
              </w:rPr>
            </w:pPr>
            <w:r w:rsidRPr="004B2116">
              <w:rPr>
                <w:rFonts w:ascii="Times New Roman" w:eastAsia="Batang" w:hAnsi="Times New Roman" w:cs="Times New Roman"/>
                <w:color w:val="000000"/>
                <w:sz w:val="24"/>
                <w:szCs w:val="24"/>
                <w:lang w:eastAsia="ko-KR"/>
              </w:rPr>
              <w:t>Несбалансированная ценовая и тарифная политика естественных монополий, ведущих свою деятельность в регионе;</w:t>
            </w:r>
          </w:p>
          <w:p w:rsidR="004B2116" w:rsidRPr="004B2116" w:rsidRDefault="004B2116" w:rsidP="004B2116">
            <w:pPr>
              <w:spacing w:after="0" w:line="240" w:lineRule="auto"/>
              <w:jc w:val="center"/>
              <w:rPr>
                <w:rFonts w:ascii="Times New Roman" w:eastAsia="Batang" w:hAnsi="Times New Roman" w:cs="Times New Roman"/>
                <w:color w:val="000000"/>
                <w:sz w:val="24"/>
                <w:szCs w:val="24"/>
                <w:lang w:eastAsia="ko-KR"/>
              </w:rPr>
            </w:pPr>
            <w:proofErr w:type="spellStart"/>
            <w:r w:rsidRPr="004B2116">
              <w:rPr>
                <w:rFonts w:ascii="Times New Roman" w:eastAsia="Batang" w:hAnsi="Times New Roman" w:cs="Times New Roman"/>
                <w:color w:val="000000"/>
                <w:sz w:val="24"/>
                <w:szCs w:val="24"/>
                <w:lang w:eastAsia="ko-KR"/>
              </w:rPr>
              <w:t>Диспаритет</w:t>
            </w:r>
            <w:proofErr w:type="spellEnd"/>
            <w:r w:rsidRPr="004B2116">
              <w:rPr>
                <w:rFonts w:ascii="Times New Roman" w:eastAsia="Batang" w:hAnsi="Times New Roman" w:cs="Times New Roman"/>
                <w:color w:val="000000"/>
                <w:sz w:val="24"/>
                <w:szCs w:val="24"/>
                <w:lang w:eastAsia="ko-KR"/>
              </w:rPr>
              <w:t xml:space="preserve"> цен на сельскохозяйственную продукцию и промышленные товары, в особенности на энергоносители;</w:t>
            </w:r>
          </w:p>
          <w:p w:rsidR="004B2116" w:rsidRPr="004B2116" w:rsidRDefault="004B2116" w:rsidP="004B2116">
            <w:pPr>
              <w:spacing w:after="0" w:line="240" w:lineRule="auto"/>
              <w:jc w:val="center"/>
              <w:rPr>
                <w:rFonts w:ascii="Times New Roman" w:eastAsia="Batang" w:hAnsi="Times New Roman" w:cs="Times New Roman"/>
                <w:color w:val="000000"/>
                <w:sz w:val="24"/>
                <w:szCs w:val="24"/>
                <w:lang w:eastAsia="ko-KR"/>
              </w:rPr>
            </w:pPr>
            <w:r w:rsidRPr="004B2116">
              <w:rPr>
                <w:rFonts w:ascii="Times New Roman" w:eastAsia="Batang" w:hAnsi="Times New Roman" w:cs="Times New Roman"/>
                <w:color w:val="000000"/>
                <w:sz w:val="24"/>
                <w:szCs w:val="24"/>
                <w:lang w:eastAsia="ko-KR"/>
              </w:rPr>
              <w:t>Существующая государственная политика в территориальном по значимости развитии промышленного производства;</w:t>
            </w:r>
          </w:p>
          <w:p w:rsidR="004B2116" w:rsidRPr="004B2116" w:rsidRDefault="004B2116" w:rsidP="004B2116">
            <w:pPr>
              <w:spacing w:after="0" w:line="240" w:lineRule="auto"/>
              <w:jc w:val="center"/>
              <w:rPr>
                <w:rFonts w:ascii="Times New Roman" w:eastAsia="Batang" w:hAnsi="Times New Roman" w:cs="Times New Roman"/>
                <w:color w:val="000000"/>
                <w:sz w:val="24"/>
                <w:szCs w:val="24"/>
                <w:lang w:eastAsia="ko-KR"/>
              </w:rPr>
            </w:pPr>
            <w:r w:rsidRPr="004B2116">
              <w:rPr>
                <w:rFonts w:ascii="Times New Roman" w:eastAsia="Batang" w:hAnsi="Times New Roman" w:cs="Times New Roman"/>
                <w:color w:val="000000"/>
                <w:sz w:val="24"/>
                <w:szCs w:val="24"/>
                <w:lang w:eastAsia="ko-KR"/>
              </w:rPr>
              <w:t>Инвестиционные предпочтения региональной власти в экономической политике;</w:t>
            </w:r>
          </w:p>
          <w:p w:rsidR="004B2116" w:rsidRPr="004B2116" w:rsidRDefault="004B2116" w:rsidP="004B2116">
            <w:pPr>
              <w:spacing w:after="0" w:line="240" w:lineRule="auto"/>
              <w:jc w:val="center"/>
              <w:rPr>
                <w:rFonts w:ascii="Times New Roman" w:eastAsia="Batang" w:hAnsi="Times New Roman" w:cs="Times New Roman"/>
                <w:color w:val="000000"/>
                <w:sz w:val="24"/>
                <w:szCs w:val="24"/>
                <w:lang w:eastAsia="ko-KR"/>
              </w:rPr>
            </w:pPr>
            <w:r w:rsidRPr="004B2116">
              <w:rPr>
                <w:rFonts w:ascii="Times New Roman" w:eastAsia="Batang" w:hAnsi="Times New Roman" w:cs="Times New Roman"/>
                <w:color w:val="000000"/>
                <w:sz w:val="24"/>
                <w:szCs w:val="24"/>
                <w:lang w:eastAsia="ko-KR"/>
              </w:rPr>
              <w:t>Межбюджетные отношения и распределение финансовых ресурсов на развитие социальной инфраструктуры муниципального образования;</w:t>
            </w:r>
          </w:p>
          <w:p w:rsidR="004B2116" w:rsidRPr="004B2116" w:rsidRDefault="004B2116" w:rsidP="004B2116">
            <w:pPr>
              <w:spacing w:after="0" w:line="240" w:lineRule="auto"/>
              <w:jc w:val="center"/>
              <w:rPr>
                <w:rFonts w:ascii="Times New Roman" w:eastAsia="Times New Roman" w:hAnsi="Times New Roman" w:cs="Times New Roman"/>
                <w:sz w:val="24"/>
                <w:szCs w:val="24"/>
                <w:lang w:eastAsia="ko-KR"/>
              </w:rPr>
            </w:pPr>
            <w:r w:rsidRPr="004B2116">
              <w:rPr>
                <w:rFonts w:ascii="Times New Roman" w:eastAsia="Times New Roman" w:hAnsi="Times New Roman" w:cs="Times New Roman"/>
                <w:color w:val="000000"/>
                <w:kern w:val="24"/>
                <w:sz w:val="24"/>
                <w:szCs w:val="24"/>
                <w:lang w:eastAsia="ko-KR"/>
              </w:rPr>
              <w:t>секторов и отраслей экономики.</w:t>
            </w:r>
          </w:p>
          <w:p w:rsidR="004B2116" w:rsidRPr="004B2116" w:rsidRDefault="004B2116" w:rsidP="004B2116">
            <w:pPr>
              <w:spacing w:after="0" w:line="240" w:lineRule="auto"/>
              <w:jc w:val="center"/>
              <w:rPr>
                <w:rFonts w:ascii="Times New Roman" w:eastAsia="Times New Roman" w:hAnsi="Times New Roman" w:cs="Times New Roman"/>
                <w:sz w:val="24"/>
                <w:szCs w:val="24"/>
                <w:lang w:eastAsia="ko-KR"/>
              </w:rPr>
            </w:pPr>
          </w:p>
        </w:tc>
        <w:tc>
          <w:tcPr>
            <w:tcW w:w="5245" w:type="dxa"/>
            <w:shd w:val="clear" w:color="auto" w:fill="auto"/>
            <w:tcMar>
              <w:top w:w="72" w:type="dxa"/>
              <w:left w:w="144" w:type="dxa"/>
              <w:bottom w:w="72" w:type="dxa"/>
              <w:right w:w="144" w:type="dxa"/>
            </w:tcMar>
            <w:hideMark/>
          </w:tcPr>
          <w:p w:rsidR="004B2116" w:rsidRPr="004B2116" w:rsidRDefault="004B2116" w:rsidP="004B2116">
            <w:pPr>
              <w:spacing w:after="0" w:line="240" w:lineRule="auto"/>
              <w:jc w:val="center"/>
              <w:rPr>
                <w:rFonts w:ascii="Times New Roman" w:eastAsia="Times New Roman" w:hAnsi="Times New Roman" w:cs="Times New Roman"/>
                <w:sz w:val="24"/>
                <w:szCs w:val="24"/>
                <w:lang w:eastAsia="ko-KR"/>
              </w:rPr>
            </w:pPr>
            <w:r w:rsidRPr="004B2116">
              <w:rPr>
                <w:rFonts w:ascii="Times New Roman" w:eastAsia="Times New Roman" w:hAnsi="Times New Roman" w:cs="Times New Roman"/>
                <w:b/>
                <w:bCs/>
                <w:color w:val="000000"/>
                <w:kern w:val="24"/>
                <w:sz w:val="24"/>
                <w:szCs w:val="24"/>
                <w:lang w:eastAsia="ko-KR"/>
              </w:rPr>
              <w:t>ВНУТРЕННИЕ ФАКТОРЫ:</w:t>
            </w:r>
          </w:p>
          <w:p w:rsidR="004B2116" w:rsidRPr="004B2116" w:rsidRDefault="004B2116" w:rsidP="004B2116">
            <w:pPr>
              <w:autoSpaceDE w:val="0"/>
              <w:autoSpaceDN w:val="0"/>
              <w:adjustRightInd w:val="0"/>
              <w:spacing w:after="0" w:line="240" w:lineRule="auto"/>
              <w:jc w:val="center"/>
              <w:rPr>
                <w:rFonts w:ascii="Times New Roman" w:eastAsia="Batang" w:hAnsi="Times New Roman" w:cs="Times New Roman"/>
                <w:color w:val="000000"/>
                <w:sz w:val="24"/>
                <w:szCs w:val="24"/>
                <w:lang w:eastAsia="ko-KR"/>
              </w:rPr>
            </w:pPr>
            <w:r w:rsidRPr="004B2116">
              <w:rPr>
                <w:rFonts w:ascii="Times New Roman" w:eastAsia="Batang" w:hAnsi="Times New Roman" w:cs="Times New Roman"/>
                <w:color w:val="000000"/>
                <w:sz w:val="24"/>
                <w:szCs w:val="24"/>
                <w:lang w:eastAsia="ko-KR"/>
              </w:rPr>
              <w:t>Политика социально-экономического</w:t>
            </w:r>
          </w:p>
          <w:p w:rsidR="004B2116" w:rsidRPr="004B2116" w:rsidRDefault="004B2116" w:rsidP="004B2116">
            <w:pPr>
              <w:spacing w:after="0" w:line="240" w:lineRule="auto"/>
              <w:jc w:val="center"/>
              <w:rPr>
                <w:rFonts w:ascii="Times New Roman" w:eastAsia="Batang" w:hAnsi="Times New Roman" w:cs="Times New Roman"/>
                <w:color w:val="000000"/>
                <w:sz w:val="24"/>
                <w:szCs w:val="24"/>
                <w:lang w:eastAsia="ko-KR"/>
              </w:rPr>
            </w:pPr>
            <w:r w:rsidRPr="004B2116">
              <w:rPr>
                <w:rFonts w:ascii="Times New Roman" w:eastAsia="Batang" w:hAnsi="Times New Roman" w:cs="Times New Roman"/>
                <w:color w:val="000000"/>
                <w:sz w:val="24"/>
                <w:szCs w:val="24"/>
                <w:lang w:eastAsia="ko-KR"/>
              </w:rPr>
              <w:t xml:space="preserve">развития ОМС района, </w:t>
            </w:r>
            <w:proofErr w:type="gramStart"/>
            <w:r w:rsidRPr="004B2116">
              <w:rPr>
                <w:rFonts w:ascii="Times New Roman" w:eastAsia="Batang" w:hAnsi="Times New Roman" w:cs="Times New Roman"/>
                <w:color w:val="000000"/>
                <w:sz w:val="24"/>
                <w:szCs w:val="24"/>
                <w:lang w:eastAsia="ko-KR"/>
              </w:rPr>
              <w:t>определяемая</w:t>
            </w:r>
            <w:proofErr w:type="gramEnd"/>
            <w:r w:rsidRPr="004B2116">
              <w:rPr>
                <w:rFonts w:ascii="Times New Roman" w:eastAsia="Batang" w:hAnsi="Times New Roman" w:cs="Times New Roman"/>
                <w:color w:val="000000"/>
                <w:sz w:val="24"/>
                <w:szCs w:val="24"/>
                <w:lang w:eastAsia="ko-KR"/>
              </w:rPr>
              <w:t xml:space="preserve"> нормативно-правовыми актами ОМС МО</w:t>
            </w:r>
          </w:p>
          <w:p w:rsidR="004B2116" w:rsidRPr="004B2116" w:rsidRDefault="004B2116" w:rsidP="004B2116">
            <w:pPr>
              <w:spacing w:after="0" w:line="240" w:lineRule="auto"/>
              <w:jc w:val="center"/>
              <w:rPr>
                <w:rFonts w:ascii="Times New Roman" w:eastAsia="Batang" w:hAnsi="Times New Roman" w:cs="Times New Roman"/>
                <w:color w:val="000000"/>
                <w:sz w:val="24"/>
                <w:szCs w:val="24"/>
                <w:lang w:eastAsia="ko-KR"/>
              </w:rPr>
            </w:pPr>
            <w:r w:rsidRPr="004B2116">
              <w:rPr>
                <w:rFonts w:ascii="Times New Roman" w:eastAsia="Batang" w:hAnsi="Times New Roman" w:cs="Times New Roman"/>
                <w:color w:val="000000"/>
                <w:sz w:val="24"/>
                <w:szCs w:val="24"/>
                <w:lang w:eastAsia="ko-KR"/>
              </w:rPr>
              <w:t>Деловая активность малого бизнеса и граждан территории;</w:t>
            </w:r>
          </w:p>
          <w:p w:rsidR="004B2116" w:rsidRPr="004B2116" w:rsidRDefault="004B2116" w:rsidP="004B2116">
            <w:pPr>
              <w:spacing w:after="0" w:line="240" w:lineRule="auto"/>
              <w:jc w:val="center"/>
              <w:rPr>
                <w:rFonts w:ascii="Times New Roman" w:eastAsia="Times New Roman" w:hAnsi="Times New Roman" w:cs="Times New Roman"/>
                <w:color w:val="000000"/>
                <w:kern w:val="24"/>
                <w:sz w:val="24"/>
                <w:szCs w:val="24"/>
                <w:lang w:eastAsia="ko-KR"/>
              </w:rPr>
            </w:pPr>
            <w:r w:rsidRPr="004B2116">
              <w:rPr>
                <w:rFonts w:ascii="Times New Roman" w:eastAsia="Batang" w:hAnsi="Times New Roman" w:cs="Times New Roman"/>
                <w:color w:val="000000"/>
                <w:sz w:val="24"/>
                <w:szCs w:val="24"/>
                <w:lang w:eastAsia="ko-KR"/>
              </w:rPr>
              <w:t>Существующие технологии и ресурсы, определяющие объём производства продукции в сельском хозяйстве;</w:t>
            </w:r>
          </w:p>
          <w:p w:rsidR="004B2116" w:rsidRPr="004B2116" w:rsidRDefault="004B2116" w:rsidP="004B2116">
            <w:pPr>
              <w:spacing w:after="0" w:line="240" w:lineRule="auto"/>
              <w:jc w:val="center"/>
              <w:rPr>
                <w:rFonts w:ascii="Times New Roman" w:eastAsia="Times New Roman" w:hAnsi="Times New Roman" w:cs="Times New Roman"/>
                <w:sz w:val="24"/>
                <w:szCs w:val="24"/>
                <w:lang w:eastAsia="ko-KR"/>
              </w:rPr>
            </w:pPr>
            <w:r w:rsidRPr="004B2116">
              <w:rPr>
                <w:rFonts w:ascii="Times New Roman" w:eastAsia="Times New Roman" w:hAnsi="Times New Roman" w:cs="Times New Roman"/>
                <w:color w:val="000000"/>
                <w:kern w:val="24"/>
                <w:sz w:val="24"/>
                <w:szCs w:val="24"/>
                <w:lang w:eastAsia="ko-KR"/>
              </w:rPr>
              <w:t>Положительная динамика темпов старения населения;</w:t>
            </w:r>
          </w:p>
          <w:p w:rsidR="004B2116" w:rsidRPr="004B2116" w:rsidRDefault="004B2116" w:rsidP="004B2116">
            <w:pPr>
              <w:spacing w:after="0" w:line="240" w:lineRule="auto"/>
              <w:jc w:val="center"/>
              <w:rPr>
                <w:rFonts w:ascii="Times New Roman" w:eastAsia="Times New Roman" w:hAnsi="Times New Roman" w:cs="Times New Roman"/>
                <w:sz w:val="24"/>
                <w:szCs w:val="24"/>
                <w:lang w:eastAsia="ko-KR"/>
              </w:rPr>
            </w:pPr>
            <w:r w:rsidRPr="004B2116">
              <w:rPr>
                <w:rFonts w:ascii="Times New Roman" w:eastAsia="Batang" w:hAnsi="Times New Roman" w:cs="Times New Roman"/>
                <w:color w:val="000000"/>
                <w:sz w:val="24"/>
                <w:szCs w:val="24"/>
                <w:lang w:eastAsia="ko-KR"/>
              </w:rPr>
              <w:t>Состояние и уровень развития социальной инфраструктуры муниципального образования;</w:t>
            </w:r>
          </w:p>
          <w:p w:rsidR="004B2116" w:rsidRPr="004B2116" w:rsidRDefault="004B2116" w:rsidP="004B2116">
            <w:pPr>
              <w:spacing w:after="0" w:line="240" w:lineRule="auto"/>
              <w:jc w:val="center"/>
              <w:rPr>
                <w:rFonts w:ascii="Times New Roman" w:eastAsia="Times New Roman" w:hAnsi="Times New Roman" w:cs="Times New Roman"/>
                <w:color w:val="000000"/>
                <w:kern w:val="24"/>
                <w:sz w:val="24"/>
                <w:szCs w:val="24"/>
                <w:lang w:eastAsia="ko-KR"/>
              </w:rPr>
            </w:pPr>
            <w:r w:rsidRPr="004B2116">
              <w:rPr>
                <w:rFonts w:ascii="Times New Roman" w:eastAsia="Times New Roman" w:hAnsi="Times New Roman" w:cs="Times New Roman"/>
                <w:color w:val="000000"/>
                <w:kern w:val="24"/>
                <w:sz w:val="24"/>
                <w:szCs w:val="24"/>
                <w:lang w:eastAsia="ko-KR"/>
              </w:rPr>
              <w:t>Высокий уровень техногенной нагрузки на природную среду;</w:t>
            </w:r>
          </w:p>
          <w:p w:rsidR="004B2116" w:rsidRPr="004B2116" w:rsidRDefault="004B2116" w:rsidP="004B2116">
            <w:pPr>
              <w:spacing w:after="0" w:line="240" w:lineRule="auto"/>
              <w:jc w:val="center"/>
              <w:rPr>
                <w:rFonts w:ascii="Times New Roman" w:eastAsia="Batang" w:hAnsi="Times New Roman" w:cs="Times New Roman"/>
                <w:color w:val="000000"/>
                <w:sz w:val="24"/>
                <w:szCs w:val="24"/>
                <w:lang w:eastAsia="ko-KR"/>
              </w:rPr>
            </w:pPr>
            <w:r w:rsidRPr="004B2116">
              <w:rPr>
                <w:rFonts w:ascii="Times New Roman" w:eastAsia="Batang" w:hAnsi="Times New Roman" w:cs="Times New Roman"/>
                <w:color w:val="000000"/>
                <w:sz w:val="24"/>
                <w:szCs w:val="24"/>
                <w:lang w:eastAsia="ko-KR"/>
              </w:rPr>
              <w:t>Уровень духовного, интеллектуального, физического и культурного развития населения района;</w:t>
            </w:r>
          </w:p>
          <w:p w:rsidR="004B2116" w:rsidRPr="004B2116" w:rsidRDefault="004B2116" w:rsidP="004B2116">
            <w:pPr>
              <w:spacing w:after="0" w:line="240" w:lineRule="auto"/>
              <w:jc w:val="center"/>
              <w:rPr>
                <w:rFonts w:ascii="Times New Roman" w:eastAsia="Times New Roman" w:hAnsi="Times New Roman" w:cs="Times New Roman"/>
                <w:sz w:val="24"/>
                <w:szCs w:val="24"/>
                <w:lang w:eastAsia="ko-KR"/>
              </w:rPr>
            </w:pPr>
            <w:r w:rsidRPr="004B2116">
              <w:rPr>
                <w:rFonts w:ascii="Times New Roman" w:eastAsia="Batang" w:hAnsi="Times New Roman" w:cs="Times New Roman"/>
                <w:color w:val="000000"/>
                <w:sz w:val="24"/>
                <w:szCs w:val="24"/>
                <w:lang w:eastAsia="ko-KR"/>
              </w:rPr>
              <w:t xml:space="preserve">Сложившиеся взаимоотношения с </w:t>
            </w:r>
            <w:proofErr w:type="gramStart"/>
            <w:r w:rsidRPr="004B2116">
              <w:rPr>
                <w:rFonts w:ascii="Times New Roman" w:eastAsia="Batang" w:hAnsi="Times New Roman" w:cs="Times New Roman"/>
                <w:color w:val="000000"/>
                <w:sz w:val="24"/>
                <w:szCs w:val="24"/>
                <w:lang w:eastAsia="ko-KR"/>
              </w:rPr>
              <w:t>соседними</w:t>
            </w:r>
            <w:proofErr w:type="gramEnd"/>
            <w:r w:rsidRPr="004B2116">
              <w:rPr>
                <w:rFonts w:ascii="Times New Roman" w:eastAsia="Batang" w:hAnsi="Times New Roman" w:cs="Times New Roman"/>
                <w:color w:val="000000"/>
                <w:sz w:val="24"/>
                <w:szCs w:val="24"/>
                <w:lang w:eastAsia="ko-KR"/>
              </w:rPr>
              <w:t xml:space="preserve"> муниципальными образования в рамках межмуниципального сотрудничества.</w:t>
            </w:r>
          </w:p>
        </w:tc>
      </w:tr>
    </w:tbl>
    <w:p w:rsidR="004B2116" w:rsidRPr="004B2116" w:rsidRDefault="004B2116" w:rsidP="004B2116">
      <w:pPr>
        <w:keepNext/>
        <w:spacing w:before="240" w:after="60" w:line="240" w:lineRule="auto"/>
        <w:ind w:firstLine="709"/>
        <w:outlineLvl w:val="0"/>
        <w:rPr>
          <w:rFonts w:ascii="Times New Roman" w:eastAsia="Batang" w:hAnsi="Times New Roman" w:cs="Times New Roman"/>
          <w:b/>
          <w:bCs/>
          <w:kern w:val="32"/>
          <w:sz w:val="32"/>
          <w:szCs w:val="32"/>
          <w:lang w:eastAsia="ko-KR"/>
        </w:rPr>
      </w:pPr>
      <w:bookmarkStart w:id="7" w:name="_Toc461189407"/>
      <w:r w:rsidRPr="004B2116">
        <w:rPr>
          <w:rFonts w:ascii="Times New Roman" w:eastAsia="Batang" w:hAnsi="Times New Roman" w:cs="Times New Roman"/>
          <w:b/>
          <w:bCs/>
          <w:kern w:val="32"/>
          <w:sz w:val="32"/>
          <w:szCs w:val="32"/>
          <w:lang w:eastAsia="ko-KR"/>
        </w:rPr>
        <w:lastRenderedPageBreak/>
        <w:t>3. Сценарии развития Ютазинского муниципального района</w:t>
      </w:r>
      <w:bookmarkEnd w:id="7"/>
      <w:r w:rsidRPr="004B2116">
        <w:rPr>
          <w:rFonts w:ascii="Times New Roman" w:eastAsia="Batang" w:hAnsi="Times New Roman" w:cs="Times New Roman"/>
          <w:b/>
          <w:bCs/>
          <w:kern w:val="32"/>
          <w:sz w:val="32"/>
          <w:szCs w:val="32"/>
          <w:lang w:eastAsia="ko-KR"/>
        </w:rPr>
        <w:t xml:space="preserve"> </w:t>
      </w:r>
    </w:p>
    <w:p w:rsidR="004B2116" w:rsidRPr="004B2116" w:rsidRDefault="004B2116" w:rsidP="004B2116">
      <w:pPr>
        <w:spacing w:after="0" w:line="240" w:lineRule="auto"/>
        <w:jc w:val="both"/>
        <w:rPr>
          <w:rFonts w:ascii="Times New Roman" w:eastAsia="Batang" w:hAnsi="Times New Roman" w:cs="Times New Roman"/>
          <w:sz w:val="28"/>
          <w:szCs w:val="28"/>
          <w:lang w:eastAsia="ko-KR"/>
        </w:rPr>
      </w:pPr>
    </w:p>
    <w:p w:rsidR="004B2116" w:rsidRPr="004B2116" w:rsidRDefault="004B2116" w:rsidP="004B2116">
      <w:pPr>
        <w:spacing w:after="0" w:line="240" w:lineRule="auto"/>
        <w:jc w:val="both"/>
        <w:rPr>
          <w:rFonts w:ascii="Times New Roman" w:eastAsia="Batang" w:hAnsi="Times New Roman" w:cs="Times New Roman"/>
          <w:sz w:val="28"/>
          <w:szCs w:val="28"/>
          <w:lang w:eastAsia="ko-KR"/>
        </w:rPr>
      </w:pPr>
      <w:r w:rsidRPr="004B2116">
        <w:rPr>
          <w:rFonts w:ascii="Times New Roman" w:eastAsia="Batang" w:hAnsi="Times New Roman" w:cs="Times New Roman"/>
          <w:sz w:val="28"/>
          <w:szCs w:val="28"/>
          <w:lang w:eastAsia="ko-KR"/>
        </w:rPr>
        <w:tab/>
        <w:t>В зависимости от проявлений различных внешних и внутренних факторов развитие Ютазинского муниципального района на период до 2030 года может пойти по одному из трех сценариев.</w:t>
      </w:r>
    </w:p>
    <w:p w:rsidR="004B2116" w:rsidRPr="004B2116" w:rsidRDefault="004B2116" w:rsidP="004B2116">
      <w:pPr>
        <w:spacing w:after="0" w:line="240" w:lineRule="auto"/>
        <w:jc w:val="both"/>
        <w:rPr>
          <w:rFonts w:ascii="Times New Roman" w:eastAsia="Batang" w:hAnsi="Times New Roman" w:cs="Times New Roman"/>
          <w:sz w:val="28"/>
          <w:szCs w:val="28"/>
          <w:lang w:eastAsia="ko-KR"/>
        </w:rPr>
      </w:pPr>
    </w:p>
    <w:p w:rsidR="004B2116" w:rsidRPr="004B2116" w:rsidRDefault="004B2116" w:rsidP="004B2116">
      <w:pPr>
        <w:spacing w:after="0" w:line="240" w:lineRule="auto"/>
        <w:jc w:val="both"/>
        <w:rPr>
          <w:rFonts w:ascii="Times New Roman" w:eastAsia="Batang" w:hAnsi="Times New Roman" w:cs="Times New Roman"/>
          <w:sz w:val="28"/>
          <w:szCs w:val="28"/>
          <w:lang w:eastAsia="ko-KR"/>
        </w:rPr>
      </w:pPr>
      <w:r w:rsidRPr="004B2116">
        <w:rPr>
          <w:rFonts w:ascii="Times New Roman" w:eastAsia="Batang" w:hAnsi="Times New Roman" w:cs="Times New Roman"/>
          <w:sz w:val="28"/>
          <w:szCs w:val="28"/>
          <w:lang w:eastAsia="ko-KR"/>
        </w:rPr>
        <w:tab/>
      </w:r>
      <w:r w:rsidRPr="004B2116">
        <w:rPr>
          <w:rFonts w:ascii="Times New Roman" w:eastAsia="Batang" w:hAnsi="Times New Roman" w:cs="Times New Roman"/>
          <w:b/>
          <w:sz w:val="28"/>
          <w:szCs w:val="28"/>
          <w:lang w:eastAsia="ko-KR"/>
        </w:rPr>
        <w:t>Базовый сценарий</w:t>
      </w:r>
      <w:r w:rsidRPr="004B2116">
        <w:rPr>
          <w:rFonts w:ascii="Times New Roman" w:eastAsia="Batang" w:hAnsi="Times New Roman" w:cs="Times New Roman"/>
          <w:sz w:val="28"/>
          <w:szCs w:val="28"/>
          <w:lang w:eastAsia="ko-KR"/>
        </w:rPr>
        <w:t xml:space="preserve"> характеризуется постепенным, поступательным развитием. Среднегодовой уровень инфляции не превышает среднереспубликанский уровень. Государственные планы и программы выполняются в полном объеме, дефицита бюджета нет, или он не превышает 2%. Реализуются инвестиционные проекты, не менее одного проекта за три года. Сохраняется снижение общей численности населения, однако его темпы не превышают 0,4-0,7% ежегодно. Рождаемость остается на прежнем уровне. Численность занятых в экономике сохраняется на уровне 9,9 </w:t>
      </w:r>
      <w:proofErr w:type="spellStart"/>
      <w:r w:rsidRPr="004B2116">
        <w:rPr>
          <w:rFonts w:ascii="Times New Roman" w:eastAsia="Batang" w:hAnsi="Times New Roman" w:cs="Times New Roman"/>
          <w:sz w:val="28"/>
          <w:szCs w:val="28"/>
          <w:lang w:eastAsia="ko-KR"/>
        </w:rPr>
        <w:t>тыс</w:t>
      </w:r>
      <w:proofErr w:type="gramStart"/>
      <w:r w:rsidRPr="004B2116">
        <w:rPr>
          <w:rFonts w:ascii="Times New Roman" w:eastAsia="Batang" w:hAnsi="Times New Roman" w:cs="Times New Roman"/>
          <w:sz w:val="28"/>
          <w:szCs w:val="28"/>
          <w:lang w:eastAsia="ko-KR"/>
        </w:rPr>
        <w:t>.ч</w:t>
      </w:r>
      <w:proofErr w:type="gramEnd"/>
      <w:r w:rsidRPr="004B2116">
        <w:rPr>
          <w:rFonts w:ascii="Times New Roman" w:eastAsia="Batang" w:hAnsi="Times New Roman" w:cs="Times New Roman"/>
          <w:sz w:val="28"/>
          <w:szCs w:val="28"/>
          <w:lang w:eastAsia="ko-KR"/>
        </w:rPr>
        <w:t>ел</w:t>
      </w:r>
      <w:proofErr w:type="spellEnd"/>
      <w:r w:rsidRPr="004B2116">
        <w:rPr>
          <w:rFonts w:ascii="Times New Roman" w:eastAsia="Batang" w:hAnsi="Times New Roman" w:cs="Times New Roman"/>
          <w:sz w:val="28"/>
          <w:szCs w:val="28"/>
          <w:lang w:eastAsia="ko-KR"/>
        </w:rPr>
        <w:t>., среднесписочная численность работников увеличивается на 1%, за счет реализации инвестиционных проектов. Доля малого бизнеса в валовом объеме ежегодно повышается на 1-2%. Базовый сценарий развития отражает сохранение рыночных тенденций на уровне начала 2016 года без резких изменений конъюнктуры на средне- и долгосрочный период.</w:t>
      </w:r>
    </w:p>
    <w:p w:rsidR="004B2116" w:rsidRPr="004B2116" w:rsidRDefault="004B2116" w:rsidP="004B2116">
      <w:pPr>
        <w:spacing w:after="0" w:line="240" w:lineRule="auto"/>
        <w:jc w:val="both"/>
        <w:rPr>
          <w:rFonts w:ascii="Times New Roman" w:eastAsia="Batang" w:hAnsi="Times New Roman" w:cs="Times New Roman"/>
          <w:sz w:val="28"/>
          <w:szCs w:val="28"/>
          <w:lang w:eastAsia="ko-KR"/>
        </w:rPr>
      </w:pPr>
    </w:p>
    <w:p w:rsidR="004B2116" w:rsidRPr="004B2116" w:rsidRDefault="004B2116" w:rsidP="004B2116">
      <w:pPr>
        <w:spacing w:after="0" w:line="240" w:lineRule="auto"/>
        <w:jc w:val="both"/>
        <w:rPr>
          <w:rFonts w:ascii="Times New Roman" w:eastAsia="Batang" w:hAnsi="Times New Roman" w:cs="Times New Roman"/>
          <w:sz w:val="28"/>
          <w:szCs w:val="28"/>
          <w:lang w:eastAsia="ko-KR"/>
        </w:rPr>
      </w:pPr>
      <w:r w:rsidRPr="004B2116">
        <w:rPr>
          <w:rFonts w:ascii="Times New Roman" w:eastAsia="Batang" w:hAnsi="Times New Roman" w:cs="Times New Roman"/>
          <w:sz w:val="28"/>
          <w:szCs w:val="28"/>
          <w:lang w:eastAsia="ko-KR"/>
        </w:rPr>
        <w:tab/>
      </w:r>
      <w:r w:rsidRPr="004B2116">
        <w:rPr>
          <w:rFonts w:ascii="Times New Roman" w:eastAsia="Batang" w:hAnsi="Times New Roman" w:cs="Times New Roman"/>
          <w:b/>
          <w:sz w:val="28"/>
          <w:szCs w:val="28"/>
          <w:lang w:eastAsia="ko-KR"/>
        </w:rPr>
        <w:t xml:space="preserve">Оптимистический сценарий </w:t>
      </w:r>
      <w:r w:rsidRPr="004B2116">
        <w:rPr>
          <w:rFonts w:ascii="Times New Roman" w:eastAsia="Batang" w:hAnsi="Times New Roman" w:cs="Times New Roman"/>
          <w:sz w:val="28"/>
          <w:szCs w:val="28"/>
          <w:lang w:eastAsia="ko-KR"/>
        </w:rPr>
        <w:t xml:space="preserve">характеризуется значительным ростом экономики. </w:t>
      </w:r>
      <w:r w:rsidRPr="004B2116">
        <w:rPr>
          <w:rFonts w:ascii="Times New Roman" w:eastAsia="Batang" w:hAnsi="Times New Roman" w:cs="Times New Roman"/>
          <w:sz w:val="28"/>
          <w:szCs w:val="28"/>
          <w:shd w:val="clear" w:color="auto" w:fill="FFFFFF"/>
          <w:lang w:eastAsia="ko-KR"/>
        </w:rPr>
        <w:t>Покупательная способность населения растет, т</w:t>
      </w:r>
      <w:r w:rsidRPr="004B2116">
        <w:rPr>
          <w:rFonts w:ascii="Times New Roman" w:eastAsia="Batang" w:hAnsi="Times New Roman" w:cs="Times New Roman"/>
          <w:sz w:val="28"/>
          <w:szCs w:val="28"/>
          <w:lang w:eastAsia="ko-KR"/>
        </w:rPr>
        <w:t>емпы инфляции снижаются.</w:t>
      </w:r>
      <w:r w:rsidRPr="004B2116">
        <w:rPr>
          <w:rFonts w:ascii="Times New Roman" w:eastAsia="Batang" w:hAnsi="Times New Roman" w:cs="Times New Roman"/>
          <w:sz w:val="28"/>
          <w:szCs w:val="28"/>
          <w:shd w:val="clear" w:color="auto" w:fill="FFFFFF"/>
          <w:lang w:eastAsia="ko-KR"/>
        </w:rPr>
        <w:t xml:space="preserve"> В этой ситуации </w:t>
      </w:r>
      <w:r w:rsidRPr="004B2116">
        <w:rPr>
          <w:rFonts w:ascii="Times New Roman" w:eastAsia="Batang" w:hAnsi="Times New Roman" w:cs="Times New Roman"/>
          <w:sz w:val="28"/>
          <w:szCs w:val="28"/>
          <w:lang w:eastAsia="ko-KR"/>
        </w:rPr>
        <w:t xml:space="preserve">наблюдается значительное усиление положительных </w:t>
      </w:r>
      <w:proofErr w:type="gramStart"/>
      <w:r w:rsidRPr="004B2116">
        <w:rPr>
          <w:rFonts w:ascii="Times New Roman" w:eastAsia="Batang" w:hAnsi="Times New Roman" w:cs="Times New Roman"/>
          <w:sz w:val="28"/>
          <w:szCs w:val="28"/>
          <w:lang w:eastAsia="ko-KR"/>
        </w:rPr>
        <w:t>тенденций развития социально-экономического положения района</w:t>
      </w:r>
      <w:proofErr w:type="gramEnd"/>
      <w:r w:rsidRPr="004B2116">
        <w:rPr>
          <w:rFonts w:ascii="Times New Roman" w:eastAsia="Batang" w:hAnsi="Times New Roman" w:cs="Times New Roman"/>
          <w:sz w:val="28"/>
          <w:szCs w:val="28"/>
          <w:lang w:eastAsia="ko-KR"/>
        </w:rPr>
        <w:t>. Рождаемость превышает смертность, составив к 2030 году 1-2% ежегодно. Интенсивно развивается сельское хозяйство, особенно животноводство. Начиная с 2021 года, бюджет становится полностью бездефицитным, наблюдается профицит на уровне 1-2%. На 300-500 человек увеличивается численность занятых в экономике, в основном за счет реализации 1-2 крупных инвестиционных проектов республиканского (федерального) значения и развития сопутствующих производств. Доля малого и среднего бизнеса увеличивается и к 2021 году составит около 36,5%, крупный бизнес удерживает свои позиции на прежнем уровне, оставаясь движущей силой экономики района.</w:t>
      </w:r>
    </w:p>
    <w:p w:rsidR="004B2116" w:rsidRPr="004B2116" w:rsidRDefault="004B2116" w:rsidP="004B2116">
      <w:pPr>
        <w:spacing w:after="0" w:line="240" w:lineRule="auto"/>
        <w:jc w:val="both"/>
        <w:rPr>
          <w:rFonts w:ascii="Times New Roman" w:eastAsia="Batang" w:hAnsi="Times New Roman" w:cs="Times New Roman"/>
          <w:sz w:val="28"/>
          <w:szCs w:val="28"/>
          <w:lang w:eastAsia="ko-KR"/>
        </w:rPr>
      </w:pPr>
    </w:p>
    <w:p w:rsidR="004B2116" w:rsidRPr="004B2116" w:rsidRDefault="004B2116" w:rsidP="004B2116">
      <w:pPr>
        <w:spacing w:after="0" w:line="240" w:lineRule="auto"/>
        <w:jc w:val="both"/>
        <w:rPr>
          <w:rFonts w:ascii="Times New Roman" w:eastAsia="Batang" w:hAnsi="Times New Roman" w:cs="Times New Roman"/>
          <w:sz w:val="28"/>
          <w:szCs w:val="28"/>
          <w:lang w:eastAsia="ko-KR"/>
        </w:rPr>
      </w:pPr>
      <w:r w:rsidRPr="004B2116">
        <w:rPr>
          <w:rFonts w:ascii="Times New Roman" w:eastAsia="Batang" w:hAnsi="Times New Roman" w:cs="Times New Roman"/>
          <w:sz w:val="28"/>
          <w:szCs w:val="28"/>
          <w:lang w:eastAsia="ko-KR"/>
        </w:rPr>
        <w:tab/>
      </w:r>
      <w:r w:rsidRPr="004B2116">
        <w:rPr>
          <w:rFonts w:ascii="Times New Roman" w:eastAsia="Batang" w:hAnsi="Times New Roman" w:cs="Times New Roman"/>
          <w:b/>
          <w:sz w:val="28"/>
          <w:szCs w:val="28"/>
          <w:lang w:eastAsia="ko-KR"/>
        </w:rPr>
        <w:t>Инерционный сценарий</w:t>
      </w:r>
      <w:r w:rsidRPr="004B2116">
        <w:rPr>
          <w:rFonts w:ascii="Times New Roman" w:eastAsia="Batang" w:hAnsi="Times New Roman" w:cs="Times New Roman"/>
          <w:sz w:val="28"/>
          <w:szCs w:val="28"/>
          <w:lang w:eastAsia="ko-KR"/>
        </w:rPr>
        <w:t xml:space="preserve"> характеризуется снижением темпов социально-экономического развития предприятий и организаций района и к 2030 году высока вероятность прекращения деятельности не менее двух трех предприятий. Доля малого и среднего бизнеса снизится, наблюдается спад активности крупных предприятий. Темпы инфляции составляют 12-15% ежегодно. Увеличивается отток трудоспособного населения (в основном молодежи); общее снижение численности населения превышает 0,5 % ежегодно. Дефицит бюджета не превышает 5%, однако растет уровень </w:t>
      </w:r>
      <w:proofErr w:type="spellStart"/>
      <w:r w:rsidRPr="004B2116">
        <w:rPr>
          <w:rFonts w:ascii="Times New Roman" w:eastAsia="Batang" w:hAnsi="Times New Roman" w:cs="Times New Roman"/>
          <w:sz w:val="28"/>
          <w:szCs w:val="28"/>
          <w:lang w:eastAsia="ko-KR"/>
        </w:rPr>
        <w:t>дотационности</w:t>
      </w:r>
      <w:proofErr w:type="spellEnd"/>
      <w:r w:rsidRPr="004B2116">
        <w:rPr>
          <w:rFonts w:ascii="Times New Roman" w:eastAsia="Batang" w:hAnsi="Times New Roman" w:cs="Times New Roman"/>
          <w:sz w:val="28"/>
          <w:szCs w:val="28"/>
          <w:lang w:eastAsia="ko-KR"/>
        </w:rPr>
        <w:t xml:space="preserve"> бюджета района. Затруднена реализация республиканских программ, особенно по капитальному строительству и ремонту; собственных средств бюджета района не хватает на реализацию муниципальных программ в полном объеме.</w:t>
      </w:r>
    </w:p>
    <w:p w:rsidR="004B2116" w:rsidRPr="004B2116" w:rsidRDefault="004B2116" w:rsidP="004B2116">
      <w:pPr>
        <w:widowControl w:val="0"/>
        <w:autoSpaceDE w:val="0"/>
        <w:autoSpaceDN w:val="0"/>
        <w:adjustRightInd w:val="0"/>
        <w:spacing w:after="0" w:line="240" w:lineRule="auto"/>
        <w:ind w:left="1160"/>
        <w:jc w:val="both"/>
        <w:rPr>
          <w:rFonts w:ascii="Times New Roman" w:eastAsia="Batang" w:hAnsi="Times New Roman" w:cs="Times New Roman"/>
          <w:sz w:val="28"/>
          <w:szCs w:val="28"/>
          <w:lang w:eastAsia="ko-KR"/>
        </w:rPr>
      </w:pPr>
    </w:p>
    <w:p w:rsidR="004B2116" w:rsidRPr="004B2116" w:rsidRDefault="004B2116" w:rsidP="004B2116">
      <w:pPr>
        <w:spacing w:after="0" w:line="240" w:lineRule="auto"/>
        <w:ind w:right="-1" w:firstLine="708"/>
        <w:jc w:val="both"/>
        <w:rPr>
          <w:rFonts w:ascii="Times New Roman" w:eastAsia="Batang" w:hAnsi="Times New Roman" w:cs="Times New Roman"/>
          <w:b/>
          <w:bCs/>
          <w:sz w:val="32"/>
          <w:szCs w:val="32"/>
          <w:lang w:eastAsia="ko-KR"/>
        </w:rPr>
      </w:pPr>
      <w:r w:rsidRPr="004B2116">
        <w:rPr>
          <w:rFonts w:ascii="Times New Roman" w:eastAsia="Batang" w:hAnsi="Times New Roman" w:cs="Times New Roman"/>
          <w:b/>
          <w:bCs/>
          <w:sz w:val="32"/>
          <w:szCs w:val="32"/>
          <w:lang w:eastAsia="ko-KR"/>
        </w:rPr>
        <w:t>4. Точки роста Ютазинского муниципального района:</w:t>
      </w:r>
    </w:p>
    <w:p w:rsidR="004B2116" w:rsidRPr="004B2116" w:rsidRDefault="004B2116" w:rsidP="004B2116">
      <w:pPr>
        <w:spacing w:after="0" w:line="240" w:lineRule="auto"/>
        <w:ind w:right="-1" w:firstLine="708"/>
        <w:jc w:val="both"/>
        <w:rPr>
          <w:rFonts w:ascii="Times New Roman" w:eastAsia="Batang" w:hAnsi="Times New Roman" w:cs="Times New Roman"/>
          <w:b/>
          <w:bCs/>
          <w:sz w:val="28"/>
          <w:szCs w:val="28"/>
          <w:lang w:eastAsia="ko-KR"/>
        </w:rPr>
      </w:pPr>
    </w:p>
    <w:p w:rsidR="004B2116" w:rsidRPr="004B2116" w:rsidRDefault="004B2116" w:rsidP="004B2116">
      <w:pPr>
        <w:widowControl w:val="0"/>
        <w:autoSpaceDE w:val="0"/>
        <w:autoSpaceDN w:val="0"/>
        <w:adjustRightInd w:val="0"/>
        <w:spacing w:after="0" w:line="240" w:lineRule="auto"/>
        <w:ind w:firstLine="708"/>
        <w:jc w:val="both"/>
        <w:rPr>
          <w:rFonts w:ascii="Times New Roman" w:eastAsia="Batang" w:hAnsi="Times New Roman" w:cs="Times New Roman"/>
          <w:sz w:val="28"/>
          <w:szCs w:val="28"/>
          <w:highlight w:val="yellow"/>
          <w:lang w:eastAsia="ko-KR"/>
        </w:rPr>
      </w:pPr>
      <w:proofErr w:type="gramStart"/>
      <w:r w:rsidRPr="004B2116">
        <w:rPr>
          <w:rFonts w:ascii="Times New Roman" w:eastAsia="Batang" w:hAnsi="Times New Roman" w:cs="Times New Roman"/>
          <w:sz w:val="28"/>
          <w:szCs w:val="28"/>
          <w:highlight w:val="yellow"/>
          <w:lang w:eastAsia="ko-KR"/>
        </w:rPr>
        <w:t>В связи с решением о ликвидации ЗАО ТГК «</w:t>
      </w:r>
      <w:proofErr w:type="spellStart"/>
      <w:r w:rsidRPr="004B2116">
        <w:rPr>
          <w:rFonts w:ascii="Times New Roman" w:eastAsia="Batang" w:hAnsi="Times New Roman" w:cs="Times New Roman"/>
          <w:sz w:val="28"/>
          <w:szCs w:val="28"/>
          <w:highlight w:val="yellow"/>
          <w:lang w:eastAsia="ko-KR"/>
        </w:rPr>
        <w:t>Уруссинская</w:t>
      </w:r>
      <w:proofErr w:type="spellEnd"/>
      <w:r w:rsidRPr="004B2116">
        <w:rPr>
          <w:rFonts w:ascii="Times New Roman" w:eastAsia="Batang" w:hAnsi="Times New Roman" w:cs="Times New Roman"/>
          <w:sz w:val="28"/>
          <w:szCs w:val="28"/>
          <w:highlight w:val="yellow"/>
          <w:lang w:eastAsia="ko-KR"/>
        </w:rPr>
        <w:t xml:space="preserve"> ГРЭС» в рамках Стратегии планируется реализация комплекса мер для  сохранения промышленного потенциала района и по обеспечению </w:t>
      </w:r>
      <w:r w:rsidRPr="004B2116">
        <w:rPr>
          <w:rFonts w:ascii="Times New Roman" w:eastAsia="Batang" w:hAnsi="Times New Roman" w:cs="Times New Roman"/>
          <w:bCs/>
          <w:sz w:val="28"/>
          <w:szCs w:val="28"/>
          <w:highlight w:val="yellow"/>
          <w:shd w:val="clear" w:color="auto" w:fill="FFFFFF"/>
          <w:lang w:eastAsia="ko-KR"/>
        </w:rPr>
        <w:t>рабочими</w:t>
      </w:r>
      <w:r w:rsidRPr="004B2116">
        <w:rPr>
          <w:rFonts w:ascii="Times New Roman" w:eastAsia="Batang" w:hAnsi="Times New Roman" w:cs="Times New Roman"/>
          <w:sz w:val="28"/>
          <w:szCs w:val="28"/>
          <w:highlight w:val="yellow"/>
          <w:shd w:val="clear" w:color="auto" w:fill="FFFFFF"/>
          <w:lang w:eastAsia="ko-KR"/>
        </w:rPr>
        <w:t> </w:t>
      </w:r>
      <w:r w:rsidRPr="004B2116">
        <w:rPr>
          <w:rFonts w:ascii="Times New Roman" w:eastAsia="Batang" w:hAnsi="Times New Roman" w:cs="Times New Roman"/>
          <w:bCs/>
          <w:sz w:val="28"/>
          <w:szCs w:val="28"/>
          <w:highlight w:val="yellow"/>
          <w:shd w:val="clear" w:color="auto" w:fill="FFFFFF"/>
          <w:lang w:eastAsia="ko-KR"/>
        </w:rPr>
        <w:t>местами высвобождаемых работников станции.</w:t>
      </w:r>
      <w:r w:rsidRPr="004B2116">
        <w:rPr>
          <w:rFonts w:ascii="Arial" w:eastAsia="Batang" w:hAnsi="Arial" w:cs="Arial"/>
          <w:sz w:val="24"/>
          <w:szCs w:val="24"/>
          <w:highlight w:val="yellow"/>
          <w:shd w:val="clear" w:color="auto" w:fill="FFFFFF"/>
          <w:lang w:eastAsia="ko-KR"/>
        </w:rPr>
        <w:t> </w:t>
      </w:r>
      <w:proofErr w:type="gramEnd"/>
    </w:p>
    <w:p w:rsidR="004B2116" w:rsidRPr="004B2116" w:rsidRDefault="004B2116" w:rsidP="004B2116">
      <w:pPr>
        <w:widowControl w:val="0"/>
        <w:autoSpaceDE w:val="0"/>
        <w:autoSpaceDN w:val="0"/>
        <w:adjustRightInd w:val="0"/>
        <w:spacing w:after="0" w:line="240" w:lineRule="auto"/>
        <w:ind w:firstLine="708"/>
        <w:jc w:val="both"/>
        <w:rPr>
          <w:rFonts w:ascii="Times New Roman" w:eastAsia="Batang" w:hAnsi="Times New Roman" w:cs="Times New Roman"/>
          <w:sz w:val="28"/>
          <w:szCs w:val="28"/>
          <w:highlight w:val="yellow"/>
          <w:lang w:eastAsia="ko-KR"/>
        </w:rPr>
      </w:pPr>
      <w:r w:rsidRPr="004B2116">
        <w:rPr>
          <w:rFonts w:ascii="Times New Roman" w:eastAsia="Batang" w:hAnsi="Times New Roman" w:cs="Times New Roman"/>
          <w:sz w:val="28"/>
          <w:szCs w:val="28"/>
          <w:highlight w:val="yellow"/>
          <w:lang w:eastAsia="ko-KR"/>
        </w:rPr>
        <w:t>Основными задачами в ближайшей перспективе станут:</w:t>
      </w:r>
    </w:p>
    <w:p w:rsidR="004B2116" w:rsidRPr="004B2116" w:rsidRDefault="004B2116" w:rsidP="004B2116">
      <w:pPr>
        <w:widowControl w:val="0"/>
        <w:autoSpaceDE w:val="0"/>
        <w:autoSpaceDN w:val="0"/>
        <w:adjustRightInd w:val="0"/>
        <w:spacing w:after="0" w:line="240" w:lineRule="auto"/>
        <w:ind w:firstLine="708"/>
        <w:jc w:val="both"/>
        <w:rPr>
          <w:rFonts w:ascii="Times New Roman" w:eastAsia="Batang" w:hAnsi="Times New Roman" w:cs="Times New Roman"/>
          <w:sz w:val="28"/>
          <w:szCs w:val="28"/>
          <w:highlight w:val="yellow"/>
          <w:lang w:eastAsia="ko-KR"/>
        </w:rPr>
      </w:pPr>
    </w:p>
    <w:p w:rsidR="004B2116" w:rsidRPr="004B2116" w:rsidRDefault="004B2116" w:rsidP="004B2116">
      <w:pPr>
        <w:widowControl w:val="0"/>
        <w:numPr>
          <w:ilvl w:val="0"/>
          <w:numId w:val="4"/>
        </w:numPr>
        <w:autoSpaceDE w:val="0"/>
        <w:autoSpaceDN w:val="0"/>
        <w:adjustRightInd w:val="0"/>
        <w:spacing w:after="0" w:line="240" w:lineRule="auto"/>
        <w:jc w:val="both"/>
        <w:rPr>
          <w:rFonts w:ascii="Times New Roman" w:eastAsia="Batang" w:hAnsi="Times New Roman" w:cs="Times New Roman"/>
          <w:b/>
          <w:sz w:val="28"/>
          <w:szCs w:val="28"/>
          <w:highlight w:val="yellow"/>
          <w:lang w:eastAsia="ko-KR"/>
        </w:rPr>
      </w:pPr>
      <w:r w:rsidRPr="004B2116">
        <w:rPr>
          <w:rFonts w:ascii="Times New Roman" w:eastAsia="Batang" w:hAnsi="Times New Roman" w:cs="Times New Roman"/>
          <w:b/>
          <w:sz w:val="28"/>
          <w:szCs w:val="28"/>
          <w:highlight w:val="yellow"/>
          <w:lang w:eastAsia="ko-KR"/>
        </w:rPr>
        <w:t>Расширение действующих и создание новых производств:</w:t>
      </w:r>
    </w:p>
    <w:p w:rsidR="004B2116" w:rsidRPr="004B2116" w:rsidRDefault="004B2116" w:rsidP="004B2116">
      <w:pPr>
        <w:widowControl w:val="0"/>
        <w:autoSpaceDE w:val="0"/>
        <w:autoSpaceDN w:val="0"/>
        <w:adjustRightInd w:val="0"/>
        <w:spacing w:after="0" w:line="240" w:lineRule="auto"/>
        <w:ind w:firstLine="709"/>
        <w:jc w:val="both"/>
        <w:rPr>
          <w:rFonts w:ascii="Times New Roman" w:eastAsia="Batang" w:hAnsi="Times New Roman" w:cs="Times New Roman"/>
          <w:sz w:val="28"/>
          <w:szCs w:val="28"/>
          <w:highlight w:val="yellow"/>
          <w:lang w:eastAsia="ko-KR"/>
        </w:rPr>
      </w:pPr>
      <w:r w:rsidRPr="004B2116">
        <w:rPr>
          <w:rFonts w:ascii="Times New Roman" w:eastAsia="Batang" w:hAnsi="Times New Roman" w:cs="Times New Roman"/>
          <w:sz w:val="28"/>
          <w:szCs w:val="28"/>
          <w:highlight w:val="yellow"/>
          <w:lang w:eastAsia="ko-KR"/>
        </w:rPr>
        <w:t>- увеличение  мощностей предприятия ООО «</w:t>
      </w:r>
      <w:proofErr w:type="spellStart"/>
      <w:r w:rsidRPr="004B2116">
        <w:rPr>
          <w:rFonts w:ascii="Times New Roman" w:eastAsia="Batang" w:hAnsi="Times New Roman" w:cs="Times New Roman"/>
          <w:sz w:val="28"/>
          <w:szCs w:val="28"/>
          <w:highlight w:val="yellow"/>
          <w:lang w:eastAsia="ko-KR"/>
        </w:rPr>
        <w:t>Уруссинский</w:t>
      </w:r>
      <w:proofErr w:type="spellEnd"/>
      <w:r w:rsidRPr="004B2116">
        <w:rPr>
          <w:rFonts w:ascii="Times New Roman" w:eastAsia="Batang" w:hAnsi="Times New Roman" w:cs="Times New Roman"/>
          <w:sz w:val="28"/>
          <w:szCs w:val="28"/>
          <w:highlight w:val="yellow"/>
          <w:lang w:eastAsia="ko-KR"/>
        </w:rPr>
        <w:t xml:space="preserve"> электромеханический завод» путем размещения заказов от ОАО «Сетевая компания»;</w:t>
      </w:r>
    </w:p>
    <w:p w:rsidR="004B2116" w:rsidRPr="004B2116" w:rsidRDefault="004B2116" w:rsidP="004B2116">
      <w:pPr>
        <w:widowControl w:val="0"/>
        <w:autoSpaceDE w:val="0"/>
        <w:autoSpaceDN w:val="0"/>
        <w:adjustRightInd w:val="0"/>
        <w:spacing w:after="0" w:line="240" w:lineRule="auto"/>
        <w:ind w:firstLine="709"/>
        <w:jc w:val="both"/>
        <w:rPr>
          <w:rFonts w:ascii="Times New Roman" w:eastAsia="Batang" w:hAnsi="Times New Roman" w:cs="Times New Roman"/>
          <w:sz w:val="28"/>
          <w:szCs w:val="28"/>
          <w:highlight w:val="yellow"/>
          <w:lang w:eastAsia="ko-KR"/>
        </w:rPr>
      </w:pPr>
      <w:r w:rsidRPr="004B2116">
        <w:rPr>
          <w:rFonts w:ascii="Times New Roman" w:eastAsia="Batang" w:hAnsi="Times New Roman" w:cs="Times New Roman"/>
          <w:sz w:val="28"/>
          <w:szCs w:val="28"/>
          <w:highlight w:val="yellow"/>
          <w:lang w:eastAsia="ko-KR"/>
        </w:rPr>
        <w:t>- увеличение объемов производства н</w:t>
      </w:r>
      <w:proofErr w:type="gramStart"/>
      <w:r w:rsidRPr="004B2116">
        <w:rPr>
          <w:rFonts w:ascii="Times New Roman" w:eastAsia="Batang" w:hAnsi="Times New Roman" w:cs="Times New Roman"/>
          <w:sz w:val="28"/>
          <w:szCs w:val="28"/>
          <w:highlight w:val="yellow"/>
          <w:lang w:eastAsia="ko-KR"/>
        </w:rPr>
        <w:t>а ООО</w:t>
      </w:r>
      <w:proofErr w:type="gramEnd"/>
      <w:r w:rsidRPr="004B2116">
        <w:rPr>
          <w:rFonts w:ascii="Times New Roman" w:eastAsia="Batang" w:hAnsi="Times New Roman" w:cs="Times New Roman"/>
          <w:sz w:val="28"/>
          <w:szCs w:val="28"/>
          <w:highlight w:val="yellow"/>
          <w:lang w:eastAsia="ko-KR"/>
        </w:rPr>
        <w:t xml:space="preserve"> «</w:t>
      </w:r>
      <w:proofErr w:type="spellStart"/>
      <w:r w:rsidRPr="004B2116">
        <w:rPr>
          <w:rFonts w:ascii="Times New Roman" w:eastAsia="Batang" w:hAnsi="Times New Roman" w:cs="Times New Roman"/>
          <w:sz w:val="28"/>
          <w:szCs w:val="28"/>
          <w:highlight w:val="yellow"/>
          <w:lang w:eastAsia="ko-KR"/>
        </w:rPr>
        <w:t>Алабакульский</w:t>
      </w:r>
      <w:proofErr w:type="spellEnd"/>
      <w:r w:rsidRPr="004B2116">
        <w:rPr>
          <w:rFonts w:ascii="Times New Roman" w:eastAsia="Batang" w:hAnsi="Times New Roman" w:cs="Times New Roman"/>
          <w:sz w:val="28"/>
          <w:szCs w:val="28"/>
          <w:highlight w:val="yellow"/>
          <w:lang w:eastAsia="ko-KR"/>
        </w:rPr>
        <w:t xml:space="preserve"> кирпичный завод» путем предоставления мер государственной поддержки;</w:t>
      </w:r>
    </w:p>
    <w:p w:rsidR="004B2116" w:rsidRPr="004B2116" w:rsidRDefault="004B2116" w:rsidP="004B2116">
      <w:pPr>
        <w:widowControl w:val="0"/>
        <w:autoSpaceDE w:val="0"/>
        <w:autoSpaceDN w:val="0"/>
        <w:adjustRightInd w:val="0"/>
        <w:spacing w:after="0" w:line="240" w:lineRule="auto"/>
        <w:ind w:firstLine="709"/>
        <w:jc w:val="both"/>
        <w:rPr>
          <w:rFonts w:ascii="Times New Roman" w:eastAsia="Batang" w:hAnsi="Times New Roman" w:cs="Times New Roman"/>
          <w:sz w:val="28"/>
          <w:szCs w:val="28"/>
          <w:highlight w:val="yellow"/>
          <w:lang w:eastAsia="ko-KR"/>
        </w:rPr>
      </w:pPr>
      <w:r w:rsidRPr="004B2116">
        <w:rPr>
          <w:rFonts w:ascii="Times New Roman" w:eastAsia="Batang" w:hAnsi="Times New Roman" w:cs="Times New Roman"/>
          <w:sz w:val="28"/>
          <w:szCs w:val="28"/>
          <w:highlight w:val="yellow"/>
          <w:lang w:eastAsia="ko-KR"/>
        </w:rPr>
        <w:t>- строительство автономной котельной на территор</w:t>
      </w:r>
      <w:proofErr w:type="gramStart"/>
      <w:r w:rsidRPr="004B2116">
        <w:rPr>
          <w:rFonts w:ascii="Times New Roman" w:eastAsia="Batang" w:hAnsi="Times New Roman" w:cs="Times New Roman"/>
          <w:sz w:val="28"/>
          <w:szCs w:val="28"/>
          <w:highlight w:val="yellow"/>
          <w:lang w:eastAsia="ko-KR"/>
        </w:rPr>
        <w:t>ии ООО</w:t>
      </w:r>
      <w:proofErr w:type="gramEnd"/>
      <w:r w:rsidRPr="004B2116">
        <w:rPr>
          <w:rFonts w:ascii="Times New Roman" w:eastAsia="Batang" w:hAnsi="Times New Roman" w:cs="Times New Roman"/>
          <w:sz w:val="28"/>
          <w:szCs w:val="28"/>
          <w:highlight w:val="yellow"/>
          <w:lang w:eastAsia="ko-KR"/>
        </w:rPr>
        <w:t xml:space="preserve"> «</w:t>
      </w:r>
      <w:proofErr w:type="spellStart"/>
      <w:r w:rsidRPr="004B2116">
        <w:rPr>
          <w:rFonts w:ascii="Times New Roman" w:eastAsia="Batang" w:hAnsi="Times New Roman" w:cs="Times New Roman"/>
          <w:sz w:val="28"/>
          <w:szCs w:val="28"/>
          <w:highlight w:val="yellow"/>
          <w:lang w:eastAsia="ko-KR"/>
        </w:rPr>
        <w:t>Уруссинский</w:t>
      </w:r>
      <w:proofErr w:type="spellEnd"/>
      <w:r w:rsidRPr="004B2116">
        <w:rPr>
          <w:rFonts w:ascii="Times New Roman" w:eastAsia="Batang" w:hAnsi="Times New Roman" w:cs="Times New Roman"/>
          <w:sz w:val="28"/>
          <w:szCs w:val="28"/>
          <w:highlight w:val="yellow"/>
          <w:lang w:eastAsia="ko-KR"/>
        </w:rPr>
        <w:t xml:space="preserve"> химический завод»;</w:t>
      </w:r>
    </w:p>
    <w:p w:rsidR="004B2116" w:rsidRPr="004B2116" w:rsidRDefault="004B2116" w:rsidP="004B2116">
      <w:pPr>
        <w:widowControl w:val="0"/>
        <w:autoSpaceDE w:val="0"/>
        <w:autoSpaceDN w:val="0"/>
        <w:adjustRightInd w:val="0"/>
        <w:spacing w:after="0" w:line="240" w:lineRule="auto"/>
        <w:ind w:firstLine="709"/>
        <w:jc w:val="both"/>
        <w:rPr>
          <w:rFonts w:ascii="Times New Roman" w:eastAsia="Batang" w:hAnsi="Times New Roman" w:cs="Times New Roman"/>
          <w:sz w:val="28"/>
          <w:szCs w:val="28"/>
          <w:highlight w:val="yellow"/>
          <w:lang w:eastAsia="ko-KR"/>
        </w:rPr>
      </w:pPr>
      <w:r w:rsidRPr="004B2116">
        <w:rPr>
          <w:rFonts w:ascii="Times New Roman" w:eastAsia="Batang" w:hAnsi="Times New Roman" w:cs="Times New Roman"/>
          <w:sz w:val="28"/>
          <w:szCs w:val="28"/>
          <w:highlight w:val="yellow"/>
          <w:lang w:eastAsia="ko-KR"/>
        </w:rPr>
        <w:t>- Создание совместного предприятия ПАО «Татнефть» с НПФ «</w:t>
      </w:r>
      <w:proofErr w:type="spellStart"/>
      <w:r w:rsidRPr="004B2116">
        <w:rPr>
          <w:rFonts w:ascii="Times New Roman" w:eastAsia="Batang" w:hAnsi="Times New Roman" w:cs="Times New Roman"/>
          <w:sz w:val="28"/>
          <w:szCs w:val="28"/>
          <w:highlight w:val="yellow"/>
          <w:lang w:eastAsia="ko-KR"/>
        </w:rPr>
        <w:t>Пакер</w:t>
      </w:r>
      <w:proofErr w:type="spellEnd"/>
      <w:r w:rsidRPr="004B2116">
        <w:rPr>
          <w:rFonts w:ascii="Times New Roman" w:eastAsia="Batang" w:hAnsi="Times New Roman" w:cs="Times New Roman"/>
          <w:sz w:val="28"/>
          <w:szCs w:val="28"/>
          <w:highlight w:val="yellow"/>
          <w:lang w:eastAsia="ko-KR"/>
        </w:rPr>
        <w:t xml:space="preserve">» по производству </w:t>
      </w:r>
      <w:proofErr w:type="spellStart"/>
      <w:r w:rsidRPr="004B2116">
        <w:rPr>
          <w:rFonts w:ascii="Times New Roman" w:eastAsia="Batang" w:hAnsi="Times New Roman" w:cs="Times New Roman"/>
          <w:sz w:val="28"/>
          <w:szCs w:val="28"/>
          <w:highlight w:val="yellow"/>
          <w:lang w:eastAsia="ko-KR"/>
        </w:rPr>
        <w:t>пакерно</w:t>
      </w:r>
      <w:proofErr w:type="spellEnd"/>
      <w:r w:rsidRPr="004B2116">
        <w:rPr>
          <w:rFonts w:ascii="Times New Roman" w:eastAsia="Batang" w:hAnsi="Times New Roman" w:cs="Times New Roman"/>
          <w:sz w:val="28"/>
          <w:szCs w:val="28"/>
          <w:highlight w:val="yellow"/>
          <w:lang w:eastAsia="ko-KR"/>
        </w:rPr>
        <w:t xml:space="preserve">-якорного оборудования и компоновок для ППД, добычи нефти, ремонта и бурения скважин путем предоставления мер государственной поддержки и преференций на территории </w:t>
      </w:r>
      <w:proofErr w:type="spellStart"/>
      <w:r w:rsidRPr="004B2116">
        <w:rPr>
          <w:rFonts w:ascii="Times New Roman" w:eastAsia="Batang" w:hAnsi="Times New Roman" w:cs="Times New Roman"/>
          <w:sz w:val="28"/>
          <w:szCs w:val="28"/>
          <w:highlight w:val="yellow"/>
          <w:lang w:eastAsia="ko-KR"/>
        </w:rPr>
        <w:t>пгт</w:t>
      </w:r>
      <w:proofErr w:type="spellEnd"/>
      <w:r w:rsidRPr="004B2116">
        <w:rPr>
          <w:rFonts w:ascii="Times New Roman" w:eastAsia="Batang" w:hAnsi="Times New Roman" w:cs="Times New Roman"/>
          <w:sz w:val="28"/>
          <w:szCs w:val="28"/>
          <w:highlight w:val="yellow"/>
          <w:lang w:eastAsia="ko-KR"/>
        </w:rPr>
        <w:t>. Уруссу.</w:t>
      </w:r>
    </w:p>
    <w:p w:rsidR="004B2116" w:rsidRPr="004B2116" w:rsidRDefault="004B2116" w:rsidP="004B2116">
      <w:pPr>
        <w:widowControl w:val="0"/>
        <w:autoSpaceDE w:val="0"/>
        <w:autoSpaceDN w:val="0"/>
        <w:adjustRightInd w:val="0"/>
        <w:spacing w:after="0" w:line="240" w:lineRule="auto"/>
        <w:ind w:firstLine="851"/>
        <w:jc w:val="both"/>
        <w:rPr>
          <w:rFonts w:ascii="Times New Roman" w:eastAsia="Batang" w:hAnsi="Times New Roman" w:cs="Times New Roman"/>
          <w:sz w:val="28"/>
          <w:szCs w:val="28"/>
          <w:highlight w:val="yellow"/>
          <w:lang w:eastAsia="ko-KR"/>
        </w:rPr>
      </w:pPr>
    </w:p>
    <w:p w:rsidR="004B2116" w:rsidRPr="004B2116" w:rsidRDefault="004B2116" w:rsidP="004B2116">
      <w:pPr>
        <w:widowControl w:val="0"/>
        <w:numPr>
          <w:ilvl w:val="0"/>
          <w:numId w:val="5"/>
        </w:numPr>
        <w:autoSpaceDE w:val="0"/>
        <w:autoSpaceDN w:val="0"/>
        <w:adjustRightInd w:val="0"/>
        <w:spacing w:after="0" w:line="240" w:lineRule="auto"/>
        <w:jc w:val="both"/>
        <w:rPr>
          <w:rFonts w:ascii="Times New Roman" w:eastAsia="Batang" w:hAnsi="Times New Roman" w:cs="Times New Roman"/>
          <w:b/>
          <w:sz w:val="28"/>
          <w:szCs w:val="28"/>
          <w:highlight w:val="yellow"/>
          <w:lang w:eastAsia="ko-KR"/>
        </w:rPr>
      </w:pPr>
      <w:r w:rsidRPr="004B2116">
        <w:rPr>
          <w:rFonts w:ascii="Times New Roman" w:eastAsia="Batang" w:hAnsi="Times New Roman" w:cs="Times New Roman"/>
          <w:b/>
          <w:sz w:val="28"/>
          <w:szCs w:val="28"/>
          <w:highlight w:val="yellow"/>
          <w:lang w:eastAsia="ko-KR"/>
        </w:rPr>
        <w:t>Развитие промышленной площадки «Уруссу»:</w:t>
      </w:r>
    </w:p>
    <w:p w:rsidR="004B2116" w:rsidRPr="004B2116" w:rsidRDefault="004B2116" w:rsidP="004B2116">
      <w:pPr>
        <w:widowControl w:val="0"/>
        <w:autoSpaceDE w:val="0"/>
        <w:autoSpaceDN w:val="0"/>
        <w:adjustRightInd w:val="0"/>
        <w:spacing w:after="0" w:line="240" w:lineRule="auto"/>
        <w:ind w:firstLine="709"/>
        <w:jc w:val="both"/>
        <w:rPr>
          <w:rFonts w:ascii="Times New Roman" w:eastAsia="Batang" w:hAnsi="Times New Roman" w:cs="Times New Roman"/>
          <w:sz w:val="28"/>
          <w:szCs w:val="28"/>
          <w:highlight w:val="yellow"/>
          <w:lang w:eastAsia="ko-KR"/>
        </w:rPr>
      </w:pPr>
      <w:r w:rsidRPr="004B2116">
        <w:rPr>
          <w:rFonts w:ascii="Times New Roman" w:eastAsia="Batang" w:hAnsi="Times New Roman" w:cs="Times New Roman"/>
          <w:sz w:val="28"/>
          <w:szCs w:val="28"/>
          <w:highlight w:val="yellow"/>
          <w:lang w:eastAsia="ko-KR"/>
        </w:rPr>
        <w:t>- интенсивное привлечение резидентов;</w:t>
      </w:r>
    </w:p>
    <w:p w:rsidR="004B2116" w:rsidRPr="004B2116" w:rsidRDefault="004B2116" w:rsidP="004B2116">
      <w:pPr>
        <w:widowControl w:val="0"/>
        <w:autoSpaceDE w:val="0"/>
        <w:autoSpaceDN w:val="0"/>
        <w:adjustRightInd w:val="0"/>
        <w:spacing w:after="0" w:line="240" w:lineRule="auto"/>
        <w:ind w:firstLine="709"/>
        <w:jc w:val="both"/>
        <w:rPr>
          <w:rFonts w:ascii="Times New Roman" w:eastAsia="Batang" w:hAnsi="Times New Roman" w:cs="Times New Roman"/>
          <w:sz w:val="28"/>
          <w:szCs w:val="28"/>
          <w:highlight w:val="yellow"/>
          <w:lang w:eastAsia="ko-KR"/>
        </w:rPr>
      </w:pPr>
      <w:r w:rsidRPr="004B2116">
        <w:rPr>
          <w:rFonts w:ascii="Times New Roman" w:eastAsia="Batang" w:hAnsi="Times New Roman" w:cs="Times New Roman"/>
          <w:sz w:val="28"/>
          <w:szCs w:val="28"/>
          <w:highlight w:val="yellow"/>
          <w:lang w:eastAsia="ko-KR"/>
        </w:rPr>
        <w:t>- стимулирование открытия новых производств, путем предоставления преференций.</w:t>
      </w:r>
    </w:p>
    <w:p w:rsidR="004B2116" w:rsidRPr="004B2116" w:rsidRDefault="004B2116" w:rsidP="004B2116">
      <w:pPr>
        <w:widowControl w:val="0"/>
        <w:autoSpaceDE w:val="0"/>
        <w:autoSpaceDN w:val="0"/>
        <w:adjustRightInd w:val="0"/>
        <w:spacing w:after="0" w:line="240" w:lineRule="auto"/>
        <w:ind w:firstLine="709"/>
        <w:jc w:val="both"/>
        <w:rPr>
          <w:rFonts w:ascii="Times New Roman" w:eastAsia="Batang" w:hAnsi="Times New Roman" w:cs="Times New Roman"/>
          <w:sz w:val="28"/>
          <w:szCs w:val="28"/>
          <w:highlight w:val="yellow"/>
          <w:lang w:eastAsia="ko-KR"/>
        </w:rPr>
      </w:pPr>
    </w:p>
    <w:p w:rsidR="004B2116" w:rsidRPr="004B2116" w:rsidRDefault="004B2116" w:rsidP="004B2116">
      <w:pPr>
        <w:widowControl w:val="0"/>
        <w:numPr>
          <w:ilvl w:val="0"/>
          <w:numId w:val="5"/>
        </w:numPr>
        <w:autoSpaceDE w:val="0"/>
        <w:autoSpaceDN w:val="0"/>
        <w:adjustRightInd w:val="0"/>
        <w:spacing w:after="0" w:line="240" w:lineRule="auto"/>
        <w:ind w:firstLine="993"/>
        <w:jc w:val="both"/>
        <w:rPr>
          <w:rFonts w:ascii="Times New Roman" w:eastAsia="Batang" w:hAnsi="Times New Roman" w:cs="Times New Roman"/>
          <w:sz w:val="28"/>
          <w:szCs w:val="28"/>
          <w:highlight w:val="yellow"/>
          <w:lang w:eastAsia="ko-KR"/>
        </w:rPr>
      </w:pPr>
      <w:r w:rsidRPr="004B2116">
        <w:rPr>
          <w:rFonts w:ascii="Times New Roman" w:eastAsia="Batang" w:hAnsi="Times New Roman" w:cs="Times New Roman"/>
          <w:b/>
          <w:sz w:val="28"/>
          <w:szCs w:val="28"/>
          <w:highlight w:val="yellow"/>
          <w:lang w:eastAsia="ko-KR"/>
        </w:rPr>
        <w:t>Реконструкция ЗАО ТГК «</w:t>
      </w:r>
      <w:proofErr w:type="spellStart"/>
      <w:r w:rsidRPr="004B2116">
        <w:rPr>
          <w:rFonts w:ascii="Times New Roman" w:eastAsia="Batang" w:hAnsi="Times New Roman" w:cs="Times New Roman"/>
          <w:b/>
          <w:sz w:val="28"/>
          <w:szCs w:val="28"/>
          <w:highlight w:val="yellow"/>
          <w:lang w:eastAsia="ko-KR"/>
        </w:rPr>
        <w:t>Уруссинской</w:t>
      </w:r>
      <w:proofErr w:type="spellEnd"/>
      <w:r w:rsidRPr="004B2116">
        <w:rPr>
          <w:rFonts w:ascii="Times New Roman" w:eastAsia="Batang" w:hAnsi="Times New Roman" w:cs="Times New Roman"/>
          <w:b/>
          <w:sz w:val="28"/>
          <w:szCs w:val="28"/>
          <w:highlight w:val="yellow"/>
          <w:lang w:eastAsia="ko-KR"/>
        </w:rPr>
        <w:t xml:space="preserve"> ГРЭС» </w:t>
      </w:r>
      <w:r w:rsidRPr="004B2116">
        <w:rPr>
          <w:rFonts w:ascii="Times New Roman" w:eastAsia="Batang" w:hAnsi="Times New Roman" w:cs="Times New Roman"/>
          <w:sz w:val="28"/>
          <w:szCs w:val="28"/>
          <w:highlight w:val="yellow"/>
          <w:lang w:eastAsia="ko-KR"/>
        </w:rPr>
        <w:t>для энергосбережения нефтепромыслов.</w:t>
      </w:r>
    </w:p>
    <w:p w:rsidR="004B2116" w:rsidRPr="004B2116" w:rsidRDefault="004B2116" w:rsidP="004B2116">
      <w:pPr>
        <w:widowControl w:val="0"/>
        <w:autoSpaceDE w:val="0"/>
        <w:autoSpaceDN w:val="0"/>
        <w:adjustRightInd w:val="0"/>
        <w:spacing w:after="0" w:line="240" w:lineRule="auto"/>
        <w:ind w:firstLine="993"/>
        <w:jc w:val="both"/>
        <w:rPr>
          <w:rFonts w:ascii="Times New Roman" w:eastAsia="Batang" w:hAnsi="Times New Roman" w:cs="Times New Roman"/>
          <w:sz w:val="28"/>
          <w:szCs w:val="28"/>
          <w:lang w:eastAsia="ko-KR"/>
        </w:rPr>
      </w:pPr>
    </w:p>
    <w:p w:rsidR="004B2116" w:rsidRPr="004B2116" w:rsidRDefault="004B2116" w:rsidP="004B2116">
      <w:pPr>
        <w:widowControl w:val="0"/>
        <w:numPr>
          <w:ilvl w:val="0"/>
          <w:numId w:val="5"/>
        </w:numPr>
        <w:autoSpaceDE w:val="0"/>
        <w:autoSpaceDN w:val="0"/>
        <w:adjustRightInd w:val="0"/>
        <w:spacing w:after="0" w:line="240" w:lineRule="auto"/>
        <w:jc w:val="both"/>
        <w:rPr>
          <w:rFonts w:ascii="Times New Roman" w:eastAsia="Batang" w:hAnsi="Times New Roman" w:cs="Times New Roman"/>
          <w:b/>
          <w:sz w:val="28"/>
          <w:szCs w:val="28"/>
          <w:lang w:eastAsia="ko-KR"/>
        </w:rPr>
      </w:pPr>
      <w:r w:rsidRPr="004B2116">
        <w:rPr>
          <w:rFonts w:ascii="Times New Roman" w:eastAsia="Batang" w:hAnsi="Times New Roman" w:cs="Times New Roman"/>
          <w:b/>
          <w:sz w:val="28"/>
          <w:szCs w:val="28"/>
          <w:lang w:eastAsia="ko-KR"/>
        </w:rPr>
        <w:t>Развитие отрасли АПК в направлениях:</w:t>
      </w:r>
    </w:p>
    <w:p w:rsidR="004B2116" w:rsidRPr="004B2116" w:rsidRDefault="004B2116" w:rsidP="004B2116">
      <w:pPr>
        <w:widowControl w:val="0"/>
        <w:autoSpaceDE w:val="0"/>
        <w:autoSpaceDN w:val="0"/>
        <w:adjustRightInd w:val="0"/>
        <w:spacing w:after="0" w:line="240" w:lineRule="auto"/>
        <w:ind w:firstLine="709"/>
        <w:jc w:val="both"/>
        <w:rPr>
          <w:rFonts w:ascii="Times New Roman" w:eastAsia="Batang" w:hAnsi="Times New Roman" w:cs="Times New Roman"/>
          <w:sz w:val="28"/>
          <w:szCs w:val="28"/>
          <w:lang w:eastAsia="ko-KR"/>
        </w:rPr>
      </w:pPr>
      <w:r w:rsidRPr="004B2116">
        <w:rPr>
          <w:rFonts w:ascii="Times New Roman" w:eastAsia="Batang" w:hAnsi="Times New Roman" w:cs="Times New Roman"/>
          <w:sz w:val="28"/>
          <w:szCs w:val="28"/>
          <w:lang w:eastAsia="ko-KR"/>
        </w:rPr>
        <w:t>- интенсивное развитие растениеводства путем повышения урожайности  за счет применения современных технологий;</w:t>
      </w:r>
    </w:p>
    <w:p w:rsidR="004B2116" w:rsidRPr="004B2116" w:rsidRDefault="004B2116" w:rsidP="004B2116">
      <w:pPr>
        <w:widowControl w:val="0"/>
        <w:autoSpaceDE w:val="0"/>
        <w:autoSpaceDN w:val="0"/>
        <w:adjustRightInd w:val="0"/>
        <w:spacing w:after="0" w:line="240" w:lineRule="auto"/>
        <w:ind w:firstLine="709"/>
        <w:jc w:val="both"/>
        <w:rPr>
          <w:rFonts w:ascii="Times New Roman" w:eastAsia="Batang" w:hAnsi="Times New Roman" w:cs="Times New Roman"/>
          <w:sz w:val="28"/>
          <w:szCs w:val="28"/>
          <w:lang w:eastAsia="ko-KR"/>
        </w:rPr>
      </w:pPr>
      <w:r w:rsidRPr="004B2116">
        <w:rPr>
          <w:rFonts w:ascii="Times New Roman" w:eastAsia="Batang" w:hAnsi="Times New Roman" w:cs="Times New Roman"/>
          <w:sz w:val="28"/>
          <w:szCs w:val="28"/>
          <w:lang w:eastAsia="ko-KR"/>
        </w:rPr>
        <w:t>- интенсивное развитие животноводства за счет стимулирования строительства товарно-молочных ферм;</w:t>
      </w:r>
    </w:p>
    <w:p w:rsidR="004B2116" w:rsidRPr="004B2116" w:rsidRDefault="004B2116" w:rsidP="004B2116">
      <w:pPr>
        <w:widowControl w:val="0"/>
        <w:autoSpaceDE w:val="0"/>
        <w:autoSpaceDN w:val="0"/>
        <w:adjustRightInd w:val="0"/>
        <w:spacing w:after="0" w:line="240" w:lineRule="auto"/>
        <w:ind w:firstLine="709"/>
        <w:jc w:val="both"/>
        <w:rPr>
          <w:rFonts w:ascii="Times New Roman" w:eastAsia="Batang" w:hAnsi="Times New Roman" w:cs="Times New Roman"/>
          <w:sz w:val="28"/>
          <w:szCs w:val="28"/>
          <w:lang w:eastAsia="ko-KR"/>
        </w:rPr>
      </w:pPr>
      <w:r w:rsidRPr="004B2116">
        <w:rPr>
          <w:rFonts w:ascii="Times New Roman" w:eastAsia="Batang" w:hAnsi="Times New Roman" w:cs="Times New Roman"/>
          <w:sz w:val="28"/>
          <w:szCs w:val="28"/>
          <w:lang w:eastAsia="ko-KR"/>
        </w:rPr>
        <w:t>- развитие малых форм хозяйствования путем участия в государственных и муниципальных программах.</w:t>
      </w:r>
    </w:p>
    <w:p w:rsidR="004B2116" w:rsidRPr="004B2116" w:rsidRDefault="004B2116" w:rsidP="004B2116">
      <w:pPr>
        <w:widowControl w:val="0"/>
        <w:autoSpaceDE w:val="0"/>
        <w:autoSpaceDN w:val="0"/>
        <w:adjustRightInd w:val="0"/>
        <w:spacing w:after="0" w:line="240" w:lineRule="auto"/>
        <w:ind w:firstLine="709"/>
        <w:jc w:val="both"/>
        <w:rPr>
          <w:rFonts w:ascii="Times New Roman" w:eastAsia="Batang" w:hAnsi="Times New Roman" w:cs="Times New Roman"/>
          <w:sz w:val="28"/>
          <w:szCs w:val="28"/>
          <w:lang w:eastAsia="ko-KR"/>
        </w:rPr>
      </w:pPr>
    </w:p>
    <w:p w:rsidR="004B2116" w:rsidRPr="004B2116" w:rsidRDefault="004B2116" w:rsidP="004B2116">
      <w:pPr>
        <w:numPr>
          <w:ilvl w:val="0"/>
          <w:numId w:val="6"/>
        </w:numPr>
        <w:spacing w:after="0" w:line="240" w:lineRule="auto"/>
        <w:jc w:val="both"/>
        <w:rPr>
          <w:rFonts w:ascii="Times New Roman" w:eastAsia="Batang" w:hAnsi="Times New Roman" w:cs="Times New Roman"/>
          <w:b/>
          <w:sz w:val="28"/>
          <w:szCs w:val="28"/>
          <w:lang w:eastAsia="ko-KR"/>
        </w:rPr>
      </w:pPr>
      <w:r w:rsidRPr="004B2116">
        <w:rPr>
          <w:rFonts w:ascii="Times New Roman" w:eastAsia="Batang" w:hAnsi="Times New Roman" w:cs="Times New Roman"/>
          <w:b/>
          <w:sz w:val="28"/>
          <w:szCs w:val="28"/>
          <w:lang w:eastAsia="ko-KR"/>
        </w:rPr>
        <w:t>Сокращение/прекращение оттока населения.</w:t>
      </w:r>
    </w:p>
    <w:p w:rsidR="004B2116" w:rsidRPr="004B2116" w:rsidRDefault="004B2116" w:rsidP="004B2116">
      <w:pPr>
        <w:spacing w:after="0" w:line="240" w:lineRule="auto"/>
        <w:ind w:firstLine="709"/>
        <w:jc w:val="both"/>
        <w:rPr>
          <w:rFonts w:ascii="Times New Roman" w:eastAsia="Batang" w:hAnsi="Times New Roman" w:cs="Times New Roman"/>
          <w:sz w:val="28"/>
          <w:szCs w:val="28"/>
          <w:lang w:eastAsia="ko-KR"/>
        </w:rPr>
      </w:pPr>
      <w:proofErr w:type="gramStart"/>
      <w:r w:rsidRPr="004B2116">
        <w:rPr>
          <w:rFonts w:ascii="Times New Roman" w:eastAsia="Batang" w:hAnsi="Times New Roman" w:cs="Times New Roman"/>
          <w:sz w:val="28"/>
          <w:szCs w:val="28"/>
          <w:lang w:eastAsia="ko-KR"/>
        </w:rPr>
        <w:t>- увеличение показателя естественного прироста численности населения, и смягчение негативной тенденции снижения рождаемости путем стимулирования мерами активной демографической политики.</w:t>
      </w:r>
      <w:proofErr w:type="gramEnd"/>
      <w:r w:rsidRPr="004B2116">
        <w:rPr>
          <w:rFonts w:ascii="Times New Roman" w:eastAsia="Batang" w:hAnsi="Times New Roman" w:cs="Times New Roman"/>
          <w:sz w:val="28"/>
          <w:szCs w:val="28"/>
          <w:lang w:eastAsia="ko-KR"/>
        </w:rPr>
        <w:t xml:space="preserve">  Меры поддержки семей с детьми должны быть оптимизированы за счет повышения их адресности, более эффективного распределения на ключевых стадиях жизненного цикла:</w:t>
      </w:r>
    </w:p>
    <w:p w:rsidR="004B2116" w:rsidRPr="004B2116" w:rsidRDefault="004B2116" w:rsidP="004B2116">
      <w:pPr>
        <w:spacing w:after="0" w:line="240" w:lineRule="auto"/>
        <w:ind w:firstLine="709"/>
        <w:jc w:val="both"/>
        <w:rPr>
          <w:rFonts w:ascii="Times New Roman" w:eastAsia="Batang" w:hAnsi="Times New Roman" w:cs="Times New Roman"/>
          <w:sz w:val="28"/>
          <w:szCs w:val="28"/>
          <w:lang w:eastAsia="ko-KR"/>
        </w:rPr>
      </w:pPr>
      <w:r w:rsidRPr="004B2116">
        <w:rPr>
          <w:rFonts w:ascii="Times New Roman" w:eastAsia="Batang" w:hAnsi="Times New Roman" w:cs="Times New Roman"/>
          <w:sz w:val="28"/>
          <w:szCs w:val="28"/>
          <w:lang w:eastAsia="ko-KR"/>
        </w:rPr>
        <w:t xml:space="preserve">- создание и развитие инфраструктуры, содействующей воспитанию детей, обеспечения возможностей родителям совмещать обязанности по уходу за детьми с экономической активностью. </w:t>
      </w:r>
    </w:p>
    <w:p w:rsidR="004B2116" w:rsidRPr="004B2116" w:rsidRDefault="004B2116" w:rsidP="004B2116">
      <w:pPr>
        <w:spacing w:after="0" w:line="240" w:lineRule="auto"/>
        <w:ind w:firstLine="709"/>
        <w:jc w:val="both"/>
        <w:rPr>
          <w:rFonts w:ascii="Times New Roman" w:eastAsia="Batang" w:hAnsi="Times New Roman" w:cs="Times New Roman"/>
          <w:sz w:val="28"/>
          <w:szCs w:val="28"/>
          <w:lang w:eastAsia="ko-KR"/>
        </w:rPr>
      </w:pPr>
      <w:r w:rsidRPr="004B2116">
        <w:rPr>
          <w:rFonts w:ascii="Times New Roman" w:eastAsia="Batang" w:hAnsi="Times New Roman" w:cs="Times New Roman"/>
          <w:sz w:val="28"/>
          <w:szCs w:val="28"/>
          <w:lang w:eastAsia="ko-KR"/>
        </w:rPr>
        <w:lastRenderedPageBreak/>
        <w:t>-  формирование семейных ценностей на начальных этапах развития человека путем позиционирования института семьи;</w:t>
      </w:r>
    </w:p>
    <w:p w:rsidR="004B2116" w:rsidRPr="004B2116" w:rsidRDefault="004B2116" w:rsidP="004B2116">
      <w:pPr>
        <w:spacing w:after="0" w:line="240" w:lineRule="auto"/>
        <w:ind w:firstLine="709"/>
        <w:jc w:val="both"/>
        <w:rPr>
          <w:rFonts w:ascii="Times New Roman" w:eastAsia="Batang" w:hAnsi="Times New Roman" w:cs="Times New Roman"/>
          <w:sz w:val="28"/>
          <w:szCs w:val="28"/>
          <w:lang w:eastAsia="ko-KR"/>
        </w:rPr>
      </w:pPr>
      <w:r w:rsidRPr="004B2116">
        <w:rPr>
          <w:rFonts w:ascii="Times New Roman" w:eastAsia="Batang" w:hAnsi="Times New Roman" w:cs="Times New Roman"/>
          <w:sz w:val="28"/>
          <w:szCs w:val="28"/>
          <w:lang w:eastAsia="ko-KR"/>
        </w:rPr>
        <w:t xml:space="preserve">- активация миграционных процессов, путем создания позиции </w:t>
      </w:r>
      <w:proofErr w:type="spellStart"/>
      <w:r w:rsidRPr="004B2116">
        <w:rPr>
          <w:rFonts w:ascii="Times New Roman" w:eastAsia="Batang" w:hAnsi="Times New Roman" w:cs="Times New Roman"/>
          <w:sz w:val="28"/>
          <w:szCs w:val="28"/>
          <w:lang w:eastAsia="ko-KR"/>
        </w:rPr>
        <w:t>миграционно</w:t>
      </w:r>
      <w:proofErr w:type="spellEnd"/>
      <w:r w:rsidRPr="004B2116">
        <w:rPr>
          <w:rFonts w:ascii="Times New Roman" w:eastAsia="Batang" w:hAnsi="Times New Roman" w:cs="Times New Roman"/>
          <w:sz w:val="28"/>
          <w:szCs w:val="28"/>
          <w:lang w:eastAsia="ko-KR"/>
        </w:rPr>
        <w:t xml:space="preserve"> привлекательного района, успешно конкурируя за население, как с соседями, так и с другими центрами притяжения населения. </w:t>
      </w:r>
    </w:p>
    <w:p w:rsidR="004B2116" w:rsidRPr="004B2116" w:rsidRDefault="004B2116" w:rsidP="004B2116">
      <w:pPr>
        <w:spacing w:after="0" w:line="240" w:lineRule="auto"/>
        <w:ind w:firstLine="709"/>
        <w:jc w:val="both"/>
        <w:rPr>
          <w:rFonts w:ascii="Times New Roman" w:eastAsia="Batang" w:hAnsi="Times New Roman" w:cs="Times New Roman"/>
          <w:sz w:val="28"/>
          <w:szCs w:val="28"/>
          <w:lang w:eastAsia="ko-KR"/>
        </w:rPr>
      </w:pPr>
      <w:r w:rsidRPr="004B2116">
        <w:rPr>
          <w:rFonts w:ascii="Times New Roman" w:eastAsia="Batang" w:hAnsi="Times New Roman" w:cs="Times New Roman"/>
          <w:sz w:val="28"/>
          <w:szCs w:val="28"/>
          <w:lang w:eastAsia="ko-KR"/>
        </w:rPr>
        <w:t xml:space="preserve">- увеличение притока мигрантов за счет сокращения дефицита жилья путем строительства жилья </w:t>
      </w:r>
      <w:proofErr w:type="spellStart"/>
      <w:r w:rsidRPr="004B2116">
        <w:rPr>
          <w:rFonts w:ascii="Times New Roman" w:eastAsia="Batang" w:hAnsi="Times New Roman" w:cs="Times New Roman"/>
          <w:sz w:val="28"/>
          <w:szCs w:val="28"/>
          <w:lang w:eastAsia="ko-KR"/>
        </w:rPr>
        <w:t>экономкласса</w:t>
      </w:r>
      <w:proofErr w:type="spellEnd"/>
      <w:r w:rsidRPr="004B2116">
        <w:rPr>
          <w:rFonts w:ascii="Times New Roman" w:eastAsia="Batang" w:hAnsi="Times New Roman" w:cs="Times New Roman"/>
          <w:sz w:val="28"/>
          <w:szCs w:val="28"/>
          <w:lang w:eastAsia="ko-KR"/>
        </w:rPr>
        <w:t xml:space="preserve">. </w:t>
      </w:r>
    </w:p>
    <w:p w:rsidR="004B2116" w:rsidRPr="004B2116" w:rsidRDefault="004B2116" w:rsidP="004B2116">
      <w:pPr>
        <w:spacing w:after="0" w:line="240" w:lineRule="auto"/>
        <w:ind w:firstLine="709"/>
        <w:jc w:val="both"/>
        <w:rPr>
          <w:rFonts w:ascii="Times New Roman" w:eastAsia="Batang" w:hAnsi="Times New Roman" w:cs="Times New Roman"/>
          <w:sz w:val="28"/>
          <w:szCs w:val="28"/>
          <w:lang w:eastAsia="ko-KR"/>
        </w:rPr>
      </w:pPr>
    </w:p>
    <w:p w:rsidR="004B2116" w:rsidRPr="004B2116" w:rsidRDefault="004B2116" w:rsidP="004B2116">
      <w:pPr>
        <w:numPr>
          <w:ilvl w:val="0"/>
          <w:numId w:val="8"/>
        </w:numPr>
        <w:spacing w:after="0" w:line="240" w:lineRule="auto"/>
        <w:jc w:val="both"/>
        <w:rPr>
          <w:rFonts w:ascii="Times New Roman" w:eastAsia="Batang" w:hAnsi="Times New Roman" w:cs="Times New Roman"/>
          <w:b/>
          <w:bCs/>
          <w:sz w:val="28"/>
          <w:szCs w:val="28"/>
          <w:lang w:eastAsia="ko-KR"/>
        </w:rPr>
      </w:pPr>
      <w:r w:rsidRPr="004B2116">
        <w:rPr>
          <w:rFonts w:ascii="Times New Roman" w:eastAsia="Batang" w:hAnsi="Times New Roman" w:cs="Times New Roman"/>
          <w:b/>
          <w:bCs/>
          <w:sz w:val="28"/>
          <w:szCs w:val="28"/>
          <w:lang w:eastAsia="ko-KR"/>
        </w:rPr>
        <w:t>Улучшение состояния автомобильных дорог.</w:t>
      </w:r>
    </w:p>
    <w:p w:rsidR="004B2116" w:rsidRPr="004B2116" w:rsidRDefault="004B2116" w:rsidP="004B2116">
      <w:pPr>
        <w:spacing w:after="0" w:line="240" w:lineRule="auto"/>
        <w:ind w:firstLine="709"/>
        <w:jc w:val="both"/>
        <w:rPr>
          <w:rFonts w:ascii="Times New Roman" w:eastAsia="Batang" w:hAnsi="Times New Roman" w:cs="Times New Roman"/>
          <w:bCs/>
          <w:sz w:val="28"/>
          <w:szCs w:val="28"/>
          <w:lang w:eastAsia="ko-KR"/>
        </w:rPr>
      </w:pPr>
      <w:r w:rsidRPr="004B2116">
        <w:rPr>
          <w:rFonts w:ascii="Times New Roman" w:eastAsia="Batang" w:hAnsi="Times New Roman" w:cs="Times New Roman"/>
          <w:bCs/>
          <w:sz w:val="28"/>
          <w:szCs w:val="28"/>
          <w:lang w:eastAsia="ko-KR"/>
        </w:rPr>
        <w:t>- активизация участия в республиканской программе «Самообложение»;</w:t>
      </w:r>
    </w:p>
    <w:p w:rsidR="004B2116" w:rsidRPr="004B2116" w:rsidRDefault="004B2116" w:rsidP="004B2116">
      <w:pPr>
        <w:spacing w:after="0" w:line="240" w:lineRule="auto"/>
        <w:ind w:firstLine="709"/>
        <w:jc w:val="both"/>
        <w:rPr>
          <w:rFonts w:ascii="Times New Roman" w:eastAsia="Batang" w:hAnsi="Times New Roman" w:cs="Times New Roman"/>
          <w:bCs/>
          <w:sz w:val="28"/>
          <w:szCs w:val="28"/>
          <w:lang w:eastAsia="ko-KR"/>
        </w:rPr>
      </w:pPr>
      <w:r w:rsidRPr="004B2116">
        <w:rPr>
          <w:rFonts w:ascii="Times New Roman" w:eastAsia="Batang" w:hAnsi="Times New Roman" w:cs="Times New Roman"/>
          <w:bCs/>
          <w:sz w:val="28"/>
          <w:szCs w:val="28"/>
          <w:lang w:eastAsia="ko-KR"/>
        </w:rPr>
        <w:t>- активизация участия в различных государственных и республиканских программах дорожного строительства, для осуществления процесса логистики хозяйствующих субъектов.</w:t>
      </w:r>
    </w:p>
    <w:p w:rsidR="004B2116" w:rsidRPr="004B2116" w:rsidRDefault="004B2116" w:rsidP="004B2116">
      <w:pPr>
        <w:spacing w:after="0" w:line="240" w:lineRule="auto"/>
        <w:ind w:firstLine="709"/>
        <w:jc w:val="both"/>
        <w:rPr>
          <w:rFonts w:ascii="Times New Roman" w:eastAsia="Batang" w:hAnsi="Times New Roman" w:cs="Times New Roman"/>
          <w:sz w:val="28"/>
          <w:szCs w:val="28"/>
          <w:lang w:eastAsia="ko-KR"/>
        </w:rPr>
      </w:pPr>
    </w:p>
    <w:p w:rsidR="004B2116" w:rsidRPr="004B2116" w:rsidRDefault="004B2116" w:rsidP="004B2116">
      <w:pPr>
        <w:numPr>
          <w:ilvl w:val="0"/>
          <w:numId w:val="8"/>
        </w:numPr>
        <w:spacing w:after="0" w:line="240" w:lineRule="auto"/>
        <w:jc w:val="both"/>
        <w:rPr>
          <w:rFonts w:ascii="Times New Roman" w:eastAsia="Batang" w:hAnsi="Times New Roman" w:cs="Times New Roman"/>
          <w:b/>
          <w:bCs/>
          <w:sz w:val="28"/>
          <w:szCs w:val="28"/>
          <w:lang w:eastAsia="ko-KR"/>
        </w:rPr>
      </w:pPr>
      <w:r w:rsidRPr="004B2116">
        <w:rPr>
          <w:rFonts w:ascii="Times New Roman" w:eastAsia="Batang" w:hAnsi="Times New Roman" w:cs="Times New Roman"/>
          <w:b/>
          <w:bCs/>
          <w:sz w:val="28"/>
          <w:szCs w:val="28"/>
          <w:lang w:eastAsia="ko-KR"/>
        </w:rPr>
        <w:t>Развитие туризма.</w:t>
      </w:r>
    </w:p>
    <w:p w:rsidR="004B2116" w:rsidRPr="004B2116" w:rsidRDefault="004B2116" w:rsidP="004B2116">
      <w:pPr>
        <w:widowControl w:val="0"/>
        <w:autoSpaceDE w:val="0"/>
        <w:autoSpaceDN w:val="0"/>
        <w:adjustRightInd w:val="0"/>
        <w:spacing w:after="0" w:line="240" w:lineRule="auto"/>
        <w:ind w:firstLine="709"/>
        <w:jc w:val="both"/>
        <w:rPr>
          <w:rFonts w:ascii="Times New Roman" w:eastAsia="Batang" w:hAnsi="Times New Roman" w:cs="Times New Roman"/>
          <w:color w:val="000000"/>
          <w:sz w:val="28"/>
          <w:szCs w:val="28"/>
          <w:lang w:eastAsia="ko-KR"/>
        </w:rPr>
      </w:pPr>
      <w:r w:rsidRPr="004B2116">
        <w:rPr>
          <w:rFonts w:ascii="Times New Roman" w:eastAsia="Batang" w:hAnsi="Times New Roman" w:cs="Times New Roman"/>
          <w:bCs/>
          <w:sz w:val="28"/>
          <w:szCs w:val="28"/>
          <w:lang w:eastAsia="ko-KR"/>
        </w:rPr>
        <w:t xml:space="preserve">- </w:t>
      </w:r>
      <w:r w:rsidRPr="004B2116">
        <w:rPr>
          <w:rFonts w:ascii="Times New Roman" w:eastAsia="Batang" w:hAnsi="Times New Roman" w:cs="Times New Roman"/>
          <w:color w:val="000000"/>
          <w:sz w:val="28"/>
          <w:szCs w:val="28"/>
          <w:lang w:eastAsia="ko-KR"/>
        </w:rPr>
        <w:t>продвижение бренда «</w:t>
      </w:r>
      <w:proofErr w:type="spellStart"/>
      <w:r w:rsidRPr="004B2116">
        <w:rPr>
          <w:rFonts w:ascii="Times New Roman" w:eastAsia="Batang" w:hAnsi="Times New Roman" w:cs="Times New Roman"/>
          <w:color w:val="000000"/>
          <w:sz w:val="28"/>
          <w:szCs w:val="28"/>
          <w:lang w:eastAsia="ko-KR"/>
        </w:rPr>
        <w:t>Ютазинский</w:t>
      </w:r>
      <w:proofErr w:type="spellEnd"/>
      <w:r w:rsidRPr="004B2116">
        <w:rPr>
          <w:rFonts w:ascii="Times New Roman" w:eastAsia="Batang" w:hAnsi="Times New Roman" w:cs="Times New Roman"/>
          <w:color w:val="000000"/>
          <w:sz w:val="28"/>
          <w:szCs w:val="28"/>
          <w:lang w:eastAsia="ko-KR"/>
        </w:rPr>
        <w:t xml:space="preserve"> кумыс – царский напиток»;</w:t>
      </w:r>
    </w:p>
    <w:p w:rsidR="004B2116" w:rsidRPr="004B2116" w:rsidRDefault="004B2116" w:rsidP="004B2116">
      <w:pPr>
        <w:widowControl w:val="0"/>
        <w:autoSpaceDE w:val="0"/>
        <w:autoSpaceDN w:val="0"/>
        <w:adjustRightInd w:val="0"/>
        <w:spacing w:after="0" w:line="240" w:lineRule="auto"/>
        <w:ind w:firstLine="709"/>
        <w:jc w:val="both"/>
        <w:rPr>
          <w:rFonts w:ascii="Times New Roman" w:eastAsia="Batang" w:hAnsi="Times New Roman" w:cs="Times New Roman"/>
          <w:color w:val="000000"/>
          <w:sz w:val="28"/>
          <w:szCs w:val="28"/>
          <w:lang w:eastAsia="ko-KR"/>
        </w:rPr>
      </w:pPr>
      <w:r w:rsidRPr="004B2116">
        <w:rPr>
          <w:rFonts w:ascii="Times New Roman" w:eastAsia="Batang" w:hAnsi="Times New Roman" w:cs="Times New Roman"/>
          <w:color w:val="000000"/>
          <w:sz w:val="28"/>
          <w:szCs w:val="28"/>
          <w:lang w:eastAsia="ko-KR"/>
        </w:rPr>
        <w:t xml:space="preserve">- создание туристического маршрута  </w:t>
      </w:r>
      <w:proofErr w:type="spellStart"/>
      <w:r w:rsidRPr="004B2116">
        <w:rPr>
          <w:rFonts w:ascii="Times New Roman" w:eastAsia="Batang" w:hAnsi="Times New Roman" w:cs="Times New Roman"/>
          <w:color w:val="000000"/>
          <w:sz w:val="28"/>
          <w:szCs w:val="28"/>
          <w:lang w:eastAsia="ko-KR"/>
        </w:rPr>
        <w:t>Байряка</w:t>
      </w:r>
      <w:proofErr w:type="spellEnd"/>
      <w:r w:rsidRPr="004B2116">
        <w:rPr>
          <w:rFonts w:ascii="Times New Roman" w:eastAsia="Batang" w:hAnsi="Times New Roman" w:cs="Times New Roman"/>
          <w:color w:val="000000"/>
          <w:sz w:val="28"/>
          <w:szCs w:val="28"/>
          <w:lang w:eastAsia="ko-KR"/>
        </w:rPr>
        <w:t>-</w:t>
      </w:r>
      <w:proofErr w:type="spellStart"/>
      <w:r w:rsidRPr="004B2116">
        <w:rPr>
          <w:rFonts w:ascii="Times New Roman" w:eastAsia="Batang" w:hAnsi="Times New Roman" w:cs="Times New Roman"/>
          <w:color w:val="000000"/>
          <w:sz w:val="28"/>
          <w:szCs w:val="28"/>
          <w:lang w:eastAsia="ko-KR"/>
        </w:rPr>
        <w:t>Ташкичу</w:t>
      </w:r>
      <w:proofErr w:type="spellEnd"/>
      <w:r w:rsidRPr="004B2116">
        <w:rPr>
          <w:rFonts w:ascii="Times New Roman" w:eastAsia="Batang" w:hAnsi="Times New Roman" w:cs="Times New Roman"/>
          <w:color w:val="000000"/>
          <w:sz w:val="28"/>
          <w:szCs w:val="28"/>
          <w:lang w:eastAsia="ko-KR"/>
        </w:rPr>
        <w:t>-Кумыс-Тау</w:t>
      </w:r>
    </w:p>
    <w:p w:rsidR="004B2116" w:rsidRPr="004B2116" w:rsidRDefault="004B2116" w:rsidP="004B2116">
      <w:pPr>
        <w:widowControl w:val="0"/>
        <w:autoSpaceDE w:val="0"/>
        <w:autoSpaceDN w:val="0"/>
        <w:adjustRightInd w:val="0"/>
        <w:spacing w:after="0" w:line="240" w:lineRule="auto"/>
        <w:ind w:firstLine="709"/>
        <w:jc w:val="both"/>
        <w:rPr>
          <w:rFonts w:ascii="Times New Roman" w:eastAsia="Batang" w:hAnsi="Times New Roman" w:cs="Times New Roman"/>
          <w:sz w:val="28"/>
          <w:szCs w:val="28"/>
          <w:lang w:eastAsia="ko-KR"/>
        </w:rPr>
      </w:pPr>
      <w:r w:rsidRPr="004B2116">
        <w:rPr>
          <w:rFonts w:ascii="Times New Roman" w:eastAsia="Batang" w:hAnsi="Times New Roman" w:cs="Times New Roman"/>
          <w:color w:val="000000"/>
          <w:sz w:val="28"/>
          <w:szCs w:val="28"/>
          <w:lang w:eastAsia="ko-KR"/>
        </w:rPr>
        <w:t>- облагораживание рекреационных зон</w:t>
      </w:r>
      <w:r w:rsidRPr="004B2116">
        <w:rPr>
          <w:rFonts w:ascii="Times New Roman" w:eastAsia="Batang" w:hAnsi="Times New Roman" w:cs="Times New Roman"/>
          <w:sz w:val="28"/>
          <w:szCs w:val="28"/>
          <w:lang w:eastAsia="ko-KR"/>
        </w:rPr>
        <w:t>, карьеров путем привлечения субъектов малого предпринимательства;</w:t>
      </w:r>
    </w:p>
    <w:p w:rsidR="004B2116" w:rsidRPr="004B2116" w:rsidRDefault="004B2116" w:rsidP="004B2116">
      <w:pPr>
        <w:widowControl w:val="0"/>
        <w:autoSpaceDE w:val="0"/>
        <w:autoSpaceDN w:val="0"/>
        <w:adjustRightInd w:val="0"/>
        <w:spacing w:after="0" w:line="240" w:lineRule="auto"/>
        <w:ind w:firstLine="709"/>
        <w:jc w:val="both"/>
        <w:rPr>
          <w:rFonts w:ascii="Times New Roman" w:eastAsia="Batang" w:hAnsi="Times New Roman" w:cs="Times New Roman"/>
          <w:sz w:val="28"/>
          <w:szCs w:val="28"/>
          <w:lang w:eastAsia="ko-KR"/>
        </w:rPr>
      </w:pPr>
      <w:r w:rsidRPr="004B2116">
        <w:rPr>
          <w:rFonts w:ascii="Times New Roman" w:eastAsia="Batang" w:hAnsi="Times New Roman" w:cs="Times New Roman"/>
          <w:sz w:val="28"/>
          <w:szCs w:val="28"/>
          <w:lang w:eastAsia="ko-KR"/>
        </w:rPr>
        <w:t>- запуск оздоровительного конного маршрута.</w:t>
      </w:r>
    </w:p>
    <w:p w:rsidR="004B2116" w:rsidRPr="004B2116" w:rsidRDefault="004B2116" w:rsidP="004B2116">
      <w:pPr>
        <w:spacing w:after="0" w:line="240" w:lineRule="auto"/>
        <w:ind w:firstLine="709"/>
        <w:jc w:val="both"/>
        <w:rPr>
          <w:rFonts w:ascii="Times New Roman" w:eastAsia="Batang" w:hAnsi="Times New Roman" w:cs="Times New Roman"/>
          <w:sz w:val="28"/>
          <w:szCs w:val="28"/>
          <w:lang w:eastAsia="ko-KR"/>
        </w:rPr>
      </w:pPr>
    </w:p>
    <w:p w:rsidR="004B2116" w:rsidRPr="004B2116" w:rsidRDefault="004B2116" w:rsidP="004B2116">
      <w:pPr>
        <w:spacing w:after="0" w:line="240" w:lineRule="auto"/>
        <w:ind w:firstLine="709"/>
        <w:jc w:val="both"/>
        <w:rPr>
          <w:rFonts w:ascii="Times New Roman" w:eastAsia="Batang" w:hAnsi="Times New Roman" w:cs="Times New Roman"/>
          <w:sz w:val="28"/>
          <w:szCs w:val="28"/>
          <w:lang w:eastAsia="ko-KR"/>
        </w:rPr>
      </w:pPr>
    </w:p>
    <w:p w:rsidR="004B2116" w:rsidRPr="004B2116" w:rsidRDefault="004B2116" w:rsidP="004B2116">
      <w:pPr>
        <w:spacing w:after="0" w:line="240" w:lineRule="auto"/>
        <w:ind w:firstLine="709"/>
        <w:jc w:val="both"/>
        <w:rPr>
          <w:rFonts w:ascii="Times New Roman" w:eastAsia="Batang" w:hAnsi="Times New Roman" w:cs="Times New Roman"/>
          <w:sz w:val="28"/>
          <w:szCs w:val="28"/>
          <w:lang w:eastAsia="ko-KR"/>
        </w:rPr>
      </w:pPr>
    </w:p>
    <w:p w:rsidR="004B2116" w:rsidRPr="004B2116" w:rsidRDefault="004B2116" w:rsidP="004B2116">
      <w:pPr>
        <w:spacing w:after="0" w:line="240" w:lineRule="auto"/>
        <w:ind w:firstLine="709"/>
        <w:jc w:val="both"/>
        <w:rPr>
          <w:rFonts w:ascii="Times New Roman" w:eastAsia="Batang" w:hAnsi="Times New Roman" w:cs="Times New Roman"/>
          <w:sz w:val="28"/>
          <w:szCs w:val="28"/>
          <w:lang w:eastAsia="ko-KR"/>
        </w:rPr>
      </w:pPr>
    </w:p>
    <w:p w:rsidR="004B2116" w:rsidRPr="004B2116" w:rsidRDefault="004B2116" w:rsidP="004B2116">
      <w:pPr>
        <w:spacing w:after="0" w:line="240" w:lineRule="auto"/>
        <w:ind w:firstLine="709"/>
        <w:jc w:val="both"/>
        <w:rPr>
          <w:rFonts w:ascii="Times New Roman" w:eastAsia="Batang" w:hAnsi="Times New Roman" w:cs="Times New Roman"/>
          <w:sz w:val="28"/>
          <w:szCs w:val="28"/>
          <w:lang w:eastAsia="ko-KR"/>
        </w:rPr>
      </w:pPr>
    </w:p>
    <w:p w:rsidR="004B2116" w:rsidRPr="004B2116" w:rsidRDefault="004B2116" w:rsidP="004B2116">
      <w:pPr>
        <w:widowControl w:val="0"/>
        <w:autoSpaceDE w:val="0"/>
        <w:autoSpaceDN w:val="0"/>
        <w:adjustRightInd w:val="0"/>
        <w:spacing w:after="0" w:line="240" w:lineRule="auto"/>
        <w:ind w:firstLine="708"/>
        <w:jc w:val="center"/>
        <w:rPr>
          <w:rFonts w:ascii="Times New Roman" w:eastAsia="Batang" w:hAnsi="Times New Roman" w:cs="Times New Roman"/>
          <w:b/>
          <w:sz w:val="28"/>
          <w:szCs w:val="28"/>
          <w:lang w:eastAsia="ko-KR"/>
        </w:rPr>
      </w:pPr>
      <w:r w:rsidRPr="004B2116">
        <w:rPr>
          <w:rFonts w:ascii="Times New Roman" w:eastAsia="Batang" w:hAnsi="Times New Roman" w:cs="Times New Roman"/>
          <w:b/>
          <w:sz w:val="28"/>
          <w:szCs w:val="28"/>
          <w:lang w:eastAsia="ko-KR"/>
        </w:rPr>
        <w:t>Ожидаемые результаты реализации Стратегии</w:t>
      </w:r>
    </w:p>
    <w:p w:rsidR="004B2116" w:rsidRPr="004B2116" w:rsidRDefault="004B2116" w:rsidP="004B2116">
      <w:pPr>
        <w:widowControl w:val="0"/>
        <w:autoSpaceDE w:val="0"/>
        <w:autoSpaceDN w:val="0"/>
        <w:adjustRightInd w:val="0"/>
        <w:spacing w:after="0" w:line="240" w:lineRule="auto"/>
        <w:ind w:firstLine="708"/>
        <w:jc w:val="both"/>
        <w:rPr>
          <w:rFonts w:ascii="Times New Roman" w:eastAsia="Batang" w:hAnsi="Times New Roman" w:cs="Times New Roman"/>
          <w:b/>
          <w:sz w:val="28"/>
          <w:szCs w:val="28"/>
          <w:lang w:eastAsia="ko-KR"/>
        </w:rPr>
      </w:pPr>
    </w:p>
    <w:tbl>
      <w:tblPr>
        <w:tblW w:w="5000" w:type="pct"/>
        <w:tblLook w:val="04A0" w:firstRow="1" w:lastRow="0" w:firstColumn="1" w:lastColumn="0" w:noHBand="0" w:noVBand="1"/>
      </w:tblPr>
      <w:tblGrid>
        <w:gridCol w:w="2317"/>
        <w:gridCol w:w="1837"/>
        <w:gridCol w:w="904"/>
        <w:gridCol w:w="766"/>
        <w:gridCol w:w="766"/>
        <w:gridCol w:w="766"/>
        <w:gridCol w:w="766"/>
        <w:gridCol w:w="766"/>
        <w:gridCol w:w="767"/>
        <w:gridCol w:w="766"/>
      </w:tblGrid>
      <w:tr w:rsidR="004B2116" w:rsidRPr="004B2116" w:rsidTr="008A13CF">
        <w:trPr>
          <w:trHeight w:val="420"/>
        </w:trPr>
        <w:tc>
          <w:tcPr>
            <w:tcW w:w="1112" w:type="pct"/>
            <w:tcBorders>
              <w:top w:val="single" w:sz="8" w:space="0" w:color="auto"/>
              <w:left w:val="single" w:sz="8" w:space="0" w:color="auto"/>
              <w:bottom w:val="single" w:sz="8" w:space="0" w:color="auto"/>
              <w:right w:val="single" w:sz="8" w:space="0" w:color="auto"/>
            </w:tcBorders>
            <w:shd w:val="clear" w:color="000000" w:fill="688E19"/>
            <w:vAlign w:val="center"/>
            <w:hideMark/>
          </w:tcPr>
          <w:p w:rsidR="004B2116" w:rsidRPr="004B2116" w:rsidRDefault="004B2116" w:rsidP="004B2116">
            <w:pPr>
              <w:spacing w:after="0" w:line="240" w:lineRule="auto"/>
              <w:jc w:val="center"/>
              <w:rPr>
                <w:rFonts w:ascii="Times New Roman" w:eastAsia="Times New Roman" w:hAnsi="Times New Roman" w:cs="Times New Roman"/>
                <w:b/>
                <w:sz w:val="20"/>
                <w:szCs w:val="20"/>
              </w:rPr>
            </w:pPr>
            <w:r w:rsidRPr="004B2116">
              <w:rPr>
                <w:rFonts w:ascii="Times New Roman" w:eastAsia="Times New Roman" w:hAnsi="Times New Roman" w:cs="Times New Roman"/>
                <w:b/>
                <w:sz w:val="20"/>
                <w:szCs w:val="20"/>
              </w:rPr>
              <w:t>Показатели</w:t>
            </w:r>
          </w:p>
        </w:tc>
        <w:tc>
          <w:tcPr>
            <w:tcW w:w="881" w:type="pct"/>
            <w:tcBorders>
              <w:top w:val="single" w:sz="8" w:space="0" w:color="auto"/>
              <w:left w:val="single" w:sz="8" w:space="0" w:color="auto"/>
              <w:bottom w:val="single" w:sz="8" w:space="0" w:color="auto"/>
              <w:right w:val="single" w:sz="8" w:space="0" w:color="auto"/>
            </w:tcBorders>
            <w:shd w:val="clear" w:color="000000" w:fill="688E19"/>
            <w:vAlign w:val="center"/>
            <w:hideMark/>
          </w:tcPr>
          <w:p w:rsidR="004B2116" w:rsidRPr="004B2116" w:rsidRDefault="004B2116" w:rsidP="004B2116">
            <w:pPr>
              <w:spacing w:after="0" w:line="240" w:lineRule="auto"/>
              <w:jc w:val="center"/>
              <w:rPr>
                <w:rFonts w:ascii="Times New Roman" w:eastAsia="Times New Roman" w:hAnsi="Times New Roman" w:cs="Times New Roman"/>
                <w:b/>
                <w:sz w:val="20"/>
                <w:szCs w:val="20"/>
              </w:rPr>
            </w:pPr>
            <w:r w:rsidRPr="004B2116">
              <w:rPr>
                <w:rFonts w:ascii="Times New Roman" w:eastAsia="Times New Roman" w:hAnsi="Times New Roman" w:cs="Times New Roman"/>
                <w:b/>
                <w:sz w:val="20"/>
                <w:szCs w:val="20"/>
              </w:rPr>
              <w:t>Годы</w:t>
            </w:r>
          </w:p>
        </w:tc>
        <w:tc>
          <w:tcPr>
            <w:tcW w:w="434" w:type="pct"/>
            <w:tcBorders>
              <w:top w:val="single" w:sz="8" w:space="0" w:color="auto"/>
              <w:left w:val="single" w:sz="8" w:space="0" w:color="auto"/>
              <w:bottom w:val="single" w:sz="8" w:space="0" w:color="auto"/>
              <w:right w:val="single" w:sz="8" w:space="0" w:color="auto"/>
            </w:tcBorders>
            <w:shd w:val="clear" w:color="000000" w:fill="688E19"/>
            <w:vAlign w:val="center"/>
            <w:hideMark/>
          </w:tcPr>
          <w:p w:rsidR="004B2116" w:rsidRPr="004B2116" w:rsidRDefault="004B2116" w:rsidP="004B2116">
            <w:pPr>
              <w:spacing w:after="0" w:line="240" w:lineRule="auto"/>
              <w:jc w:val="center"/>
              <w:rPr>
                <w:rFonts w:ascii="Times New Roman" w:eastAsia="Times New Roman" w:hAnsi="Times New Roman" w:cs="Times New Roman"/>
                <w:b/>
                <w:sz w:val="20"/>
                <w:szCs w:val="20"/>
              </w:rPr>
            </w:pPr>
            <w:r w:rsidRPr="004B2116">
              <w:rPr>
                <w:rFonts w:ascii="Times New Roman" w:eastAsia="Times New Roman" w:hAnsi="Times New Roman" w:cs="Times New Roman"/>
                <w:b/>
                <w:sz w:val="20"/>
                <w:szCs w:val="20"/>
              </w:rPr>
              <w:t>2015</w:t>
            </w:r>
          </w:p>
          <w:p w:rsidR="004B2116" w:rsidRPr="004B2116" w:rsidRDefault="004B2116" w:rsidP="004B2116">
            <w:pPr>
              <w:spacing w:after="0" w:line="240" w:lineRule="auto"/>
              <w:jc w:val="center"/>
              <w:rPr>
                <w:rFonts w:ascii="Times New Roman" w:eastAsia="Times New Roman" w:hAnsi="Times New Roman" w:cs="Times New Roman"/>
                <w:b/>
                <w:sz w:val="20"/>
                <w:szCs w:val="20"/>
              </w:rPr>
            </w:pPr>
            <w:r w:rsidRPr="004B2116">
              <w:rPr>
                <w:rFonts w:ascii="Times New Roman" w:eastAsia="Times New Roman" w:hAnsi="Times New Roman" w:cs="Times New Roman"/>
                <w:b/>
                <w:sz w:val="20"/>
                <w:szCs w:val="20"/>
              </w:rPr>
              <w:t xml:space="preserve"> </w:t>
            </w:r>
            <w:proofErr w:type="gramStart"/>
            <w:r w:rsidRPr="004B2116">
              <w:rPr>
                <w:rFonts w:ascii="Times New Roman" w:eastAsia="Times New Roman" w:hAnsi="Times New Roman" w:cs="Times New Roman"/>
                <w:b/>
                <w:sz w:val="20"/>
                <w:szCs w:val="20"/>
              </w:rPr>
              <w:t>г</w:t>
            </w:r>
            <w:proofErr w:type="gramEnd"/>
            <w:r w:rsidRPr="004B2116">
              <w:rPr>
                <w:rFonts w:ascii="Times New Roman" w:eastAsia="Times New Roman" w:hAnsi="Times New Roman" w:cs="Times New Roman"/>
                <w:b/>
                <w:sz w:val="20"/>
                <w:szCs w:val="20"/>
              </w:rPr>
              <w:t>.</w:t>
            </w:r>
          </w:p>
        </w:tc>
        <w:tc>
          <w:tcPr>
            <w:tcW w:w="368" w:type="pct"/>
            <w:tcBorders>
              <w:top w:val="single" w:sz="8" w:space="0" w:color="auto"/>
              <w:left w:val="single" w:sz="8" w:space="0" w:color="auto"/>
              <w:bottom w:val="single" w:sz="8" w:space="0" w:color="auto"/>
              <w:right w:val="single" w:sz="8" w:space="0" w:color="auto"/>
            </w:tcBorders>
            <w:shd w:val="clear" w:color="000000" w:fill="688E19"/>
            <w:vAlign w:val="center"/>
            <w:hideMark/>
          </w:tcPr>
          <w:p w:rsidR="004B2116" w:rsidRPr="004B2116" w:rsidRDefault="004B2116" w:rsidP="004B2116">
            <w:pPr>
              <w:spacing w:after="0" w:line="240" w:lineRule="auto"/>
              <w:jc w:val="center"/>
              <w:rPr>
                <w:rFonts w:ascii="Times New Roman" w:eastAsia="Times New Roman" w:hAnsi="Times New Roman" w:cs="Times New Roman"/>
                <w:b/>
                <w:sz w:val="20"/>
                <w:szCs w:val="20"/>
              </w:rPr>
            </w:pPr>
            <w:r w:rsidRPr="004B2116">
              <w:rPr>
                <w:rFonts w:ascii="Times New Roman" w:eastAsia="Times New Roman" w:hAnsi="Times New Roman" w:cs="Times New Roman"/>
                <w:b/>
                <w:sz w:val="20"/>
                <w:szCs w:val="20"/>
              </w:rPr>
              <w:t>2016 г.</w:t>
            </w:r>
          </w:p>
        </w:tc>
        <w:tc>
          <w:tcPr>
            <w:tcW w:w="368" w:type="pct"/>
            <w:tcBorders>
              <w:top w:val="single" w:sz="8" w:space="0" w:color="auto"/>
              <w:left w:val="single" w:sz="8" w:space="0" w:color="auto"/>
              <w:bottom w:val="single" w:sz="8" w:space="0" w:color="auto"/>
              <w:right w:val="single" w:sz="8" w:space="0" w:color="auto"/>
            </w:tcBorders>
            <w:shd w:val="clear" w:color="000000" w:fill="688E19"/>
            <w:vAlign w:val="center"/>
            <w:hideMark/>
          </w:tcPr>
          <w:p w:rsidR="004B2116" w:rsidRPr="004B2116" w:rsidRDefault="004B2116" w:rsidP="004B2116">
            <w:pPr>
              <w:spacing w:after="0" w:line="240" w:lineRule="auto"/>
              <w:jc w:val="center"/>
              <w:rPr>
                <w:rFonts w:ascii="Times New Roman" w:eastAsia="Times New Roman" w:hAnsi="Times New Roman" w:cs="Times New Roman"/>
                <w:b/>
                <w:sz w:val="20"/>
                <w:szCs w:val="20"/>
              </w:rPr>
            </w:pPr>
            <w:r w:rsidRPr="004B2116">
              <w:rPr>
                <w:rFonts w:ascii="Times New Roman" w:eastAsia="Times New Roman" w:hAnsi="Times New Roman" w:cs="Times New Roman"/>
                <w:b/>
                <w:sz w:val="20"/>
                <w:szCs w:val="20"/>
              </w:rPr>
              <w:t>2018 г.</w:t>
            </w:r>
          </w:p>
        </w:tc>
        <w:tc>
          <w:tcPr>
            <w:tcW w:w="368" w:type="pct"/>
            <w:tcBorders>
              <w:top w:val="single" w:sz="8" w:space="0" w:color="auto"/>
              <w:left w:val="single" w:sz="8" w:space="0" w:color="auto"/>
              <w:bottom w:val="single" w:sz="8" w:space="0" w:color="auto"/>
              <w:right w:val="single" w:sz="8" w:space="0" w:color="auto"/>
            </w:tcBorders>
            <w:shd w:val="clear" w:color="000000" w:fill="688E19"/>
            <w:vAlign w:val="center"/>
            <w:hideMark/>
          </w:tcPr>
          <w:p w:rsidR="004B2116" w:rsidRPr="004B2116" w:rsidRDefault="004B2116" w:rsidP="004B2116">
            <w:pPr>
              <w:spacing w:after="0" w:line="240" w:lineRule="auto"/>
              <w:jc w:val="center"/>
              <w:rPr>
                <w:rFonts w:ascii="Times New Roman" w:eastAsia="Times New Roman" w:hAnsi="Times New Roman" w:cs="Times New Roman"/>
                <w:b/>
                <w:sz w:val="20"/>
                <w:szCs w:val="20"/>
              </w:rPr>
            </w:pPr>
            <w:r w:rsidRPr="004B2116">
              <w:rPr>
                <w:rFonts w:ascii="Times New Roman" w:eastAsia="Times New Roman" w:hAnsi="Times New Roman" w:cs="Times New Roman"/>
                <w:b/>
                <w:sz w:val="20"/>
                <w:szCs w:val="20"/>
              </w:rPr>
              <w:t>2020 г.</w:t>
            </w:r>
          </w:p>
        </w:tc>
        <w:tc>
          <w:tcPr>
            <w:tcW w:w="368" w:type="pct"/>
            <w:tcBorders>
              <w:top w:val="single" w:sz="8" w:space="0" w:color="auto"/>
              <w:left w:val="single" w:sz="8" w:space="0" w:color="auto"/>
              <w:bottom w:val="single" w:sz="8" w:space="0" w:color="auto"/>
              <w:right w:val="single" w:sz="8" w:space="0" w:color="auto"/>
            </w:tcBorders>
            <w:shd w:val="clear" w:color="000000" w:fill="688E19"/>
            <w:vAlign w:val="center"/>
            <w:hideMark/>
          </w:tcPr>
          <w:p w:rsidR="004B2116" w:rsidRPr="004B2116" w:rsidRDefault="004B2116" w:rsidP="004B2116">
            <w:pPr>
              <w:spacing w:after="0" w:line="240" w:lineRule="auto"/>
              <w:jc w:val="center"/>
              <w:rPr>
                <w:rFonts w:ascii="Times New Roman" w:eastAsia="Times New Roman" w:hAnsi="Times New Roman" w:cs="Times New Roman"/>
                <w:b/>
                <w:sz w:val="20"/>
                <w:szCs w:val="20"/>
              </w:rPr>
            </w:pPr>
            <w:r w:rsidRPr="004B2116">
              <w:rPr>
                <w:rFonts w:ascii="Times New Roman" w:eastAsia="Times New Roman" w:hAnsi="Times New Roman" w:cs="Times New Roman"/>
                <w:b/>
                <w:sz w:val="20"/>
                <w:szCs w:val="20"/>
              </w:rPr>
              <w:t>2021 г.</w:t>
            </w:r>
          </w:p>
        </w:tc>
        <w:tc>
          <w:tcPr>
            <w:tcW w:w="368" w:type="pct"/>
            <w:tcBorders>
              <w:top w:val="single" w:sz="8" w:space="0" w:color="auto"/>
              <w:left w:val="single" w:sz="8" w:space="0" w:color="auto"/>
              <w:bottom w:val="single" w:sz="8" w:space="0" w:color="auto"/>
              <w:right w:val="single" w:sz="8" w:space="0" w:color="auto"/>
            </w:tcBorders>
            <w:shd w:val="clear" w:color="000000" w:fill="688E19"/>
            <w:vAlign w:val="center"/>
            <w:hideMark/>
          </w:tcPr>
          <w:p w:rsidR="004B2116" w:rsidRPr="004B2116" w:rsidRDefault="004B2116" w:rsidP="004B2116">
            <w:pPr>
              <w:spacing w:after="0" w:line="240" w:lineRule="auto"/>
              <w:jc w:val="center"/>
              <w:rPr>
                <w:rFonts w:ascii="Times New Roman" w:eastAsia="Times New Roman" w:hAnsi="Times New Roman" w:cs="Times New Roman"/>
                <w:b/>
                <w:sz w:val="20"/>
                <w:szCs w:val="20"/>
              </w:rPr>
            </w:pPr>
            <w:r w:rsidRPr="004B2116">
              <w:rPr>
                <w:rFonts w:ascii="Times New Roman" w:eastAsia="Times New Roman" w:hAnsi="Times New Roman" w:cs="Times New Roman"/>
                <w:b/>
                <w:sz w:val="20"/>
                <w:szCs w:val="20"/>
              </w:rPr>
              <w:t>2024 г.</w:t>
            </w:r>
          </w:p>
        </w:tc>
        <w:tc>
          <w:tcPr>
            <w:tcW w:w="368" w:type="pct"/>
            <w:tcBorders>
              <w:top w:val="single" w:sz="8" w:space="0" w:color="auto"/>
              <w:left w:val="single" w:sz="8" w:space="0" w:color="auto"/>
              <w:bottom w:val="single" w:sz="8" w:space="0" w:color="auto"/>
              <w:right w:val="single" w:sz="8" w:space="0" w:color="auto"/>
            </w:tcBorders>
            <w:shd w:val="clear" w:color="000000" w:fill="688E19"/>
            <w:vAlign w:val="center"/>
            <w:hideMark/>
          </w:tcPr>
          <w:p w:rsidR="004B2116" w:rsidRPr="004B2116" w:rsidRDefault="004B2116" w:rsidP="004B2116">
            <w:pPr>
              <w:spacing w:after="0" w:line="240" w:lineRule="auto"/>
              <w:jc w:val="center"/>
              <w:rPr>
                <w:rFonts w:ascii="Times New Roman" w:eastAsia="Times New Roman" w:hAnsi="Times New Roman" w:cs="Times New Roman"/>
                <w:b/>
                <w:sz w:val="20"/>
                <w:szCs w:val="20"/>
              </w:rPr>
            </w:pPr>
            <w:r w:rsidRPr="004B2116">
              <w:rPr>
                <w:rFonts w:ascii="Times New Roman" w:eastAsia="Times New Roman" w:hAnsi="Times New Roman" w:cs="Times New Roman"/>
                <w:b/>
                <w:sz w:val="20"/>
                <w:szCs w:val="20"/>
              </w:rPr>
              <w:t>2025 г.</w:t>
            </w:r>
          </w:p>
        </w:tc>
        <w:tc>
          <w:tcPr>
            <w:tcW w:w="368" w:type="pct"/>
            <w:tcBorders>
              <w:top w:val="single" w:sz="8" w:space="0" w:color="auto"/>
              <w:left w:val="single" w:sz="8" w:space="0" w:color="auto"/>
              <w:bottom w:val="single" w:sz="8" w:space="0" w:color="auto"/>
              <w:right w:val="single" w:sz="8" w:space="0" w:color="auto"/>
            </w:tcBorders>
            <w:shd w:val="clear" w:color="000000" w:fill="688E19"/>
            <w:vAlign w:val="center"/>
            <w:hideMark/>
          </w:tcPr>
          <w:p w:rsidR="004B2116" w:rsidRPr="004B2116" w:rsidRDefault="004B2116" w:rsidP="004B2116">
            <w:pPr>
              <w:spacing w:after="0" w:line="240" w:lineRule="auto"/>
              <w:jc w:val="center"/>
              <w:rPr>
                <w:rFonts w:ascii="Times New Roman" w:eastAsia="Times New Roman" w:hAnsi="Times New Roman" w:cs="Times New Roman"/>
                <w:b/>
                <w:sz w:val="20"/>
                <w:szCs w:val="20"/>
              </w:rPr>
            </w:pPr>
            <w:r w:rsidRPr="004B2116">
              <w:rPr>
                <w:rFonts w:ascii="Times New Roman" w:eastAsia="Times New Roman" w:hAnsi="Times New Roman" w:cs="Times New Roman"/>
                <w:b/>
                <w:sz w:val="20"/>
                <w:szCs w:val="20"/>
              </w:rPr>
              <w:t>2030 г.</w:t>
            </w:r>
          </w:p>
        </w:tc>
      </w:tr>
      <w:tr w:rsidR="004B2116" w:rsidRPr="004B2116" w:rsidTr="008A13CF">
        <w:trPr>
          <w:trHeight w:val="450"/>
        </w:trPr>
        <w:tc>
          <w:tcPr>
            <w:tcW w:w="5000" w:type="pct"/>
            <w:gridSpan w:val="10"/>
            <w:tcBorders>
              <w:top w:val="single" w:sz="8" w:space="0" w:color="auto"/>
              <w:left w:val="single" w:sz="8" w:space="0" w:color="auto"/>
              <w:bottom w:val="single" w:sz="8" w:space="0" w:color="auto"/>
              <w:right w:val="single" w:sz="8" w:space="0" w:color="auto"/>
            </w:tcBorders>
            <w:shd w:val="clear" w:color="000000" w:fill="DDEDBD"/>
            <w:vAlign w:val="center"/>
            <w:hideMark/>
          </w:tcPr>
          <w:p w:rsidR="004B2116" w:rsidRPr="004B2116" w:rsidRDefault="004B2116" w:rsidP="004B2116">
            <w:pPr>
              <w:spacing w:after="0" w:line="240" w:lineRule="auto"/>
              <w:rPr>
                <w:rFonts w:ascii="Times New Roman" w:eastAsia="Times New Roman" w:hAnsi="Times New Roman" w:cs="Times New Roman"/>
                <w:b/>
                <w:bCs/>
                <w:sz w:val="28"/>
                <w:szCs w:val="28"/>
              </w:rPr>
            </w:pPr>
            <w:r w:rsidRPr="004B2116">
              <w:rPr>
                <w:rFonts w:ascii="Times New Roman" w:eastAsia="Times New Roman" w:hAnsi="Times New Roman" w:cs="Times New Roman"/>
                <w:b/>
                <w:bCs/>
                <w:sz w:val="28"/>
                <w:szCs w:val="28"/>
              </w:rPr>
              <w:t>Главная цель</w:t>
            </w:r>
          </w:p>
        </w:tc>
      </w:tr>
      <w:tr w:rsidR="004B2116" w:rsidRPr="004B2116" w:rsidTr="008A13CF">
        <w:trPr>
          <w:trHeight w:val="705"/>
        </w:trPr>
        <w:tc>
          <w:tcPr>
            <w:tcW w:w="1112" w:type="pct"/>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rPr>
                <w:rFonts w:ascii="Times New Roman" w:eastAsia="Times New Roman" w:hAnsi="Times New Roman" w:cs="Times New Roman"/>
                <w:sz w:val="20"/>
                <w:szCs w:val="20"/>
              </w:rPr>
            </w:pPr>
            <w:r w:rsidRPr="004B2116">
              <w:rPr>
                <w:rFonts w:ascii="Times New Roman" w:eastAsia="Times New Roman" w:hAnsi="Times New Roman" w:cs="Times New Roman"/>
                <w:sz w:val="20"/>
                <w:szCs w:val="20"/>
              </w:rPr>
              <w:t>ВТП в сопоставимых ценах в процентах к предыдущему году</w:t>
            </w:r>
          </w:p>
        </w:tc>
        <w:tc>
          <w:tcPr>
            <w:tcW w:w="881"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rPr>
                <w:rFonts w:ascii="Times New Roman" w:eastAsia="Times New Roman" w:hAnsi="Times New Roman" w:cs="Times New Roman"/>
                <w:sz w:val="20"/>
                <w:szCs w:val="20"/>
              </w:rPr>
            </w:pPr>
            <w:r w:rsidRPr="004B2116">
              <w:rPr>
                <w:rFonts w:ascii="Times New Roman" w:eastAsia="Times New Roman" w:hAnsi="Times New Roman" w:cs="Times New Roman"/>
                <w:sz w:val="20"/>
                <w:szCs w:val="20"/>
              </w:rPr>
              <w:t>По инерционному сценарию</w:t>
            </w:r>
          </w:p>
        </w:tc>
        <w:tc>
          <w:tcPr>
            <w:tcW w:w="434"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sz w:val="20"/>
                <w:szCs w:val="20"/>
              </w:rPr>
            </w:pPr>
            <w:r w:rsidRPr="004B2116">
              <w:rPr>
                <w:rFonts w:ascii="Times New Roman" w:eastAsia="Times New Roman" w:hAnsi="Times New Roman" w:cs="Times New Roman"/>
                <w:sz w:val="20"/>
                <w:szCs w:val="20"/>
              </w:rPr>
              <w:t>108,0</w:t>
            </w:r>
          </w:p>
        </w:tc>
        <w:tc>
          <w:tcPr>
            <w:tcW w:w="36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sz w:val="20"/>
                <w:szCs w:val="20"/>
              </w:rPr>
            </w:pPr>
            <w:r w:rsidRPr="004B2116">
              <w:rPr>
                <w:rFonts w:ascii="Times New Roman" w:eastAsia="Times New Roman" w:hAnsi="Times New Roman" w:cs="Times New Roman"/>
                <w:sz w:val="20"/>
                <w:szCs w:val="20"/>
              </w:rPr>
              <w:t>100,2</w:t>
            </w:r>
          </w:p>
        </w:tc>
        <w:tc>
          <w:tcPr>
            <w:tcW w:w="36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sz w:val="20"/>
                <w:szCs w:val="20"/>
              </w:rPr>
            </w:pPr>
            <w:r w:rsidRPr="004B2116">
              <w:rPr>
                <w:rFonts w:ascii="Times New Roman" w:eastAsia="Times New Roman" w:hAnsi="Times New Roman" w:cs="Times New Roman"/>
                <w:sz w:val="20"/>
                <w:szCs w:val="20"/>
              </w:rPr>
              <w:t>100,2</w:t>
            </w:r>
          </w:p>
        </w:tc>
        <w:tc>
          <w:tcPr>
            <w:tcW w:w="36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sz w:val="20"/>
                <w:szCs w:val="20"/>
              </w:rPr>
            </w:pPr>
            <w:r w:rsidRPr="004B2116">
              <w:rPr>
                <w:rFonts w:ascii="Times New Roman" w:eastAsia="Times New Roman" w:hAnsi="Times New Roman" w:cs="Times New Roman"/>
                <w:sz w:val="20"/>
                <w:szCs w:val="20"/>
              </w:rPr>
              <w:t>100,9</w:t>
            </w:r>
          </w:p>
        </w:tc>
        <w:tc>
          <w:tcPr>
            <w:tcW w:w="36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sz w:val="20"/>
                <w:szCs w:val="20"/>
              </w:rPr>
            </w:pPr>
            <w:r w:rsidRPr="004B2116">
              <w:rPr>
                <w:rFonts w:ascii="Times New Roman" w:eastAsia="Times New Roman" w:hAnsi="Times New Roman" w:cs="Times New Roman"/>
                <w:sz w:val="20"/>
                <w:szCs w:val="20"/>
              </w:rPr>
              <w:t>100,5</w:t>
            </w:r>
          </w:p>
        </w:tc>
        <w:tc>
          <w:tcPr>
            <w:tcW w:w="36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sz w:val="20"/>
                <w:szCs w:val="20"/>
              </w:rPr>
            </w:pPr>
            <w:r w:rsidRPr="004B2116">
              <w:rPr>
                <w:rFonts w:ascii="Times New Roman" w:eastAsia="Times New Roman" w:hAnsi="Times New Roman" w:cs="Times New Roman"/>
                <w:sz w:val="20"/>
                <w:szCs w:val="20"/>
              </w:rPr>
              <w:t>100,9</w:t>
            </w:r>
          </w:p>
        </w:tc>
        <w:tc>
          <w:tcPr>
            <w:tcW w:w="36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sz w:val="20"/>
                <w:szCs w:val="20"/>
              </w:rPr>
            </w:pPr>
            <w:r w:rsidRPr="004B2116">
              <w:rPr>
                <w:rFonts w:ascii="Times New Roman" w:eastAsia="Times New Roman" w:hAnsi="Times New Roman" w:cs="Times New Roman"/>
                <w:sz w:val="20"/>
                <w:szCs w:val="20"/>
              </w:rPr>
              <w:t>101,8</w:t>
            </w:r>
          </w:p>
        </w:tc>
        <w:tc>
          <w:tcPr>
            <w:tcW w:w="36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sz w:val="20"/>
                <w:szCs w:val="20"/>
              </w:rPr>
            </w:pPr>
            <w:r w:rsidRPr="004B2116">
              <w:rPr>
                <w:rFonts w:ascii="Times New Roman" w:eastAsia="Times New Roman" w:hAnsi="Times New Roman" w:cs="Times New Roman"/>
                <w:sz w:val="20"/>
                <w:szCs w:val="20"/>
              </w:rPr>
              <w:t>101,7</w:t>
            </w:r>
          </w:p>
        </w:tc>
      </w:tr>
      <w:tr w:rsidR="004B2116" w:rsidRPr="004B2116" w:rsidTr="008A13CF">
        <w:trPr>
          <w:trHeight w:val="630"/>
        </w:trPr>
        <w:tc>
          <w:tcPr>
            <w:tcW w:w="1112" w:type="pct"/>
            <w:vMerge/>
            <w:tcBorders>
              <w:top w:val="single" w:sz="8" w:space="0" w:color="auto"/>
              <w:left w:val="single" w:sz="8" w:space="0" w:color="auto"/>
              <w:bottom w:val="single" w:sz="8" w:space="0" w:color="auto"/>
              <w:right w:val="single" w:sz="8" w:space="0" w:color="auto"/>
            </w:tcBorders>
            <w:vAlign w:val="center"/>
            <w:hideMark/>
          </w:tcPr>
          <w:p w:rsidR="004B2116" w:rsidRPr="004B2116" w:rsidRDefault="004B2116" w:rsidP="004B2116">
            <w:pPr>
              <w:spacing w:after="0" w:line="240" w:lineRule="auto"/>
              <w:rPr>
                <w:rFonts w:ascii="Times New Roman" w:eastAsia="Times New Roman" w:hAnsi="Times New Roman" w:cs="Times New Roman"/>
                <w:sz w:val="20"/>
                <w:szCs w:val="20"/>
              </w:rPr>
            </w:pPr>
          </w:p>
        </w:tc>
        <w:tc>
          <w:tcPr>
            <w:tcW w:w="881"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rPr>
                <w:rFonts w:ascii="Times New Roman" w:eastAsia="Times New Roman" w:hAnsi="Times New Roman" w:cs="Times New Roman"/>
                <w:sz w:val="20"/>
                <w:szCs w:val="20"/>
              </w:rPr>
            </w:pPr>
            <w:r w:rsidRPr="004B2116">
              <w:rPr>
                <w:rFonts w:ascii="Times New Roman" w:eastAsia="Times New Roman" w:hAnsi="Times New Roman" w:cs="Times New Roman"/>
                <w:sz w:val="20"/>
                <w:szCs w:val="20"/>
              </w:rPr>
              <w:t>По базовому сценарию</w:t>
            </w:r>
          </w:p>
        </w:tc>
        <w:tc>
          <w:tcPr>
            <w:tcW w:w="434"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sz w:val="20"/>
                <w:szCs w:val="20"/>
              </w:rPr>
            </w:pPr>
            <w:r w:rsidRPr="004B2116">
              <w:rPr>
                <w:rFonts w:ascii="Times New Roman" w:eastAsia="Times New Roman" w:hAnsi="Times New Roman" w:cs="Times New Roman"/>
                <w:sz w:val="20"/>
                <w:szCs w:val="20"/>
              </w:rPr>
              <w:t>108,0</w:t>
            </w:r>
          </w:p>
        </w:tc>
        <w:tc>
          <w:tcPr>
            <w:tcW w:w="36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sz w:val="20"/>
                <w:szCs w:val="20"/>
              </w:rPr>
            </w:pPr>
            <w:r w:rsidRPr="004B2116">
              <w:rPr>
                <w:rFonts w:ascii="Times New Roman" w:eastAsia="Times New Roman" w:hAnsi="Times New Roman" w:cs="Times New Roman"/>
                <w:sz w:val="20"/>
                <w:szCs w:val="20"/>
              </w:rPr>
              <w:t>108,6</w:t>
            </w:r>
          </w:p>
        </w:tc>
        <w:tc>
          <w:tcPr>
            <w:tcW w:w="36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sz w:val="20"/>
                <w:szCs w:val="20"/>
              </w:rPr>
            </w:pPr>
            <w:r w:rsidRPr="004B2116">
              <w:rPr>
                <w:rFonts w:ascii="Times New Roman" w:eastAsia="Times New Roman" w:hAnsi="Times New Roman" w:cs="Times New Roman"/>
                <w:sz w:val="20"/>
                <w:szCs w:val="20"/>
              </w:rPr>
              <w:t>108,5</w:t>
            </w:r>
          </w:p>
        </w:tc>
        <w:tc>
          <w:tcPr>
            <w:tcW w:w="36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sz w:val="20"/>
                <w:szCs w:val="20"/>
              </w:rPr>
            </w:pPr>
            <w:r w:rsidRPr="004B2116">
              <w:rPr>
                <w:rFonts w:ascii="Times New Roman" w:eastAsia="Times New Roman" w:hAnsi="Times New Roman" w:cs="Times New Roman"/>
                <w:sz w:val="20"/>
                <w:szCs w:val="20"/>
              </w:rPr>
              <w:t>105,3</w:t>
            </w:r>
          </w:p>
        </w:tc>
        <w:tc>
          <w:tcPr>
            <w:tcW w:w="36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sz w:val="20"/>
                <w:szCs w:val="20"/>
              </w:rPr>
            </w:pPr>
            <w:r w:rsidRPr="004B2116">
              <w:rPr>
                <w:rFonts w:ascii="Times New Roman" w:eastAsia="Times New Roman" w:hAnsi="Times New Roman" w:cs="Times New Roman"/>
                <w:sz w:val="20"/>
                <w:szCs w:val="20"/>
              </w:rPr>
              <w:t>106,3</w:t>
            </w:r>
          </w:p>
        </w:tc>
        <w:tc>
          <w:tcPr>
            <w:tcW w:w="36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sz w:val="20"/>
                <w:szCs w:val="20"/>
              </w:rPr>
            </w:pPr>
            <w:r w:rsidRPr="004B2116">
              <w:rPr>
                <w:rFonts w:ascii="Times New Roman" w:eastAsia="Times New Roman" w:hAnsi="Times New Roman" w:cs="Times New Roman"/>
                <w:sz w:val="20"/>
                <w:szCs w:val="20"/>
              </w:rPr>
              <w:t>105,0</w:t>
            </w:r>
          </w:p>
        </w:tc>
        <w:tc>
          <w:tcPr>
            <w:tcW w:w="36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sz w:val="20"/>
                <w:szCs w:val="20"/>
              </w:rPr>
            </w:pPr>
            <w:r w:rsidRPr="004B2116">
              <w:rPr>
                <w:rFonts w:ascii="Times New Roman" w:eastAsia="Times New Roman" w:hAnsi="Times New Roman" w:cs="Times New Roman"/>
                <w:sz w:val="20"/>
                <w:szCs w:val="20"/>
              </w:rPr>
              <w:t>105,1</w:t>
            </w:r>
          </w:p>
        </w:tc>
        <w:tc>
          <w:tcPr>
            <w:tcW w:w="36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sz w:val="20"/>
                <w:szCs w:val="20"/>
              </w:rPr>
            </w:pPr>
            <w:r w:rsidRPr="004B2116">
              <w:rPr>
                <w:rFonts w:ascii="Times New Roman" w:eastAsia="Times New Roman" w:hAnsi="Times New Roman" w:cs="Times New Roman"/>
                <w:sz w:val="20"/>
                <w:szCs w:val="20"/>
              </w:rPr>
              <w:t>106,0</w:t>
            </w:r>
          </w:p>
        </w:tc>
      </w:tr>
      <w:tr w:rsidR="004B2116" w:rsidRPr="004B2116" w:rsidTr="008A13CF">
        <w:trPr>
          <w:trHeight w:val="630"/>
        </w:trPr>
        <w:tc>
          <w:tcPr>
            <w:tcW w:w="1112" w:type="pct"/>
            <w:vMerge/>
            <w:tcBorders>
              <w:top w:val="single" w:sz="8" w:space="0" w:color="auto"/>
              <w:left w:val="single" w:sz="8" w:space="0" w:color="auto"/>
              <w:bottom w:val="single" w:sz="8" w:space="0" w:color="auto"/>
              <w:right w:val="single" w:sz="8" w:space="0" w:color="auto"/>
            </w:tcBorders>
            <w:vAlign w:val="center"/>
            <w:hideMark/>
          </w:tcPr>
          <w:p w:rsidR="004B2116" w:rsidRPr="004B2116" w:rsidRDefault="004B2116" w:rsidP="004B2116">
            <w:pPr>
              <w:spacing w:after="0" w:line="240" w:lineRule="auto"/>
              <w:rPr>
                <w:rFonts w:ascii="Times New Roman" w:eastAsia="Times New Roman" w:hAnsi="Times New Roman" w:cs="Times New Roman"/>
                <w:sz w:val="20"/>
                <w:szCs w:val="20"/>
              </w:rPr>
            </w:pPr>
          </w:p>
        </w:tc>
        <w:tc>
          <w:tcPr>
            <w:tcW w:w="881"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rPr>
                <w:rFonts w:ascii="Times New Roman" w:eastAsia="Times New Roman" w:hAnsi="Times New Roman" w:cs="Times New Roman"/>
                <w:sz w:val="20"/>
                <w:szCs w:val="20"/>
              </w:rPr>
            </w:pPr>
            <w:r w:rsidRPr="004B2116">
              <w:rPr>
                <w:rFonts w:ascii="Times New Roman" w:eastAsia="Times New Roman" w:hAnsi="Times New Roman" w:cs="Times New Roman"/>
                <w:sz w:val="20"/>
                <w:szCs w:val="20"/>
              </w:rPr>
              <w:t>По оптимистическому сценарию</w:t>
            </w:r>
          </w:p>
        </w:tc>
        <w:tc>
          <w:tcPr>
            <w:tcW w:w="434"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sz w:val="20"/>
                <w:szCs w:val="20"/>
              </w:rPr>
            </w:pPr>
            <w:r w:rsidRPr="004B2116">
              <w:rPr>
                <w:rFonts w:ascii="Times New Roman" w:eastAsia="Times New Roman" w:hAnsi="Times New Roman" w:cs="Times New Roman"/>
                <w:sz w:val="20"/>
                <w:szCs w:val="20"/>
              </w:rPr>
              <w:t>108,0</w:t>
            </w:r>
          </w:p>
        </w:tc>
        <w:tc>
          <w:tcPr>
            <w:tcW w:w="36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sz w:val="20"/>
                <w:szCs w:val="20"/>
              </w:rPr>
            </w:pPr>
            <w:r w:rsidRPr="004B2116">
              <w:rPr>
                <w:rFonts w:ascii="Times New Roman" w:eastAsia="Times New Roman" w:hAnsi="Times New Roman" w:cs="Times New Roman"/>
                <w:sz w:val="20"/>
                <w:szCs w:val="20"/>
              </w:rPr>
              <w:t>113,8</w:t>
            </w:r>
          </w:p>
        </w:tc>
        <w:tc>
          <w:tcPr>
            <w:tcW w:w="36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sz w:val="20"/>
                <w:szCs w:val="20"/>
              </w:rPr>
            </w:pPr>
            <w:r w:rsidRPr="004B2116">
              <w:rPr>
                <w:rFonts w:ascii="Times New Roman" w:eastAsia="Times New Roman" w:hAnsi="Times New Roman" w:cs="Times New Roman"/>
                <w:sz w:val="20"/>
                <w:szCs w:val="20"/>
              </w:rPr>
              <w:t>109,0</w:t>
            </w:r>
          </w:p>
        </w:tc>
        <w:tc>
          <w:tcPr>
            <w:tcW w:w="36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sz w:val="20"/>
                <w:szCs w:val="20"/>
              </w:rPr>
            </w:pPr>
            <w:r w:rsidRPr="004B2116">
              <w:rPr>
                <w:rFonts w:ascii="Times New Roman" w:eastAsia="Times New Roman" w:hAnsi="Times New Roman" w:cs="Times New Roman"/>
                <w:sz w:val="20"/>
                <w:szCs w:val="20"/>
              </w:rPr>
              <w:t>106,3</w:t>
            </w:r>
          </w:p>
        </w:tc>
        <w:tc>
          <w:tcPr>
            <w:tcW w:w="36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sz w:val="20"/>
                <w:szCs w:val="20"/>
              </w:rPr>
            </w:pPr>
            <w:r w:rsidRPr="004B2116">
              <w:rPr>
                <w:rFonts w:ascii="Times New Roman" w:eastAsia="Times New Roman" w:hAnsi="Times New Roman" w:cs="Times New Roman"/>
                <w:sz w:val="20"/>
                <w:szCs w:val="20"/>
              </w:rPr>
              <w:t>107,0</w:t>
            </w:r>
          </w:p>
        </w:tc>
        <w:tc>
          <w:tcPr>
            <w:tcW w:w="36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sz w:val="20"/>
                <w:szCs w:val="20"/>
              </w:rPr>
            </w:pPr>
            <w:r w:rsidRPr="004B2116">
              <w:rPr>
                <w:rFonts w:ascii="Times New Roman" w:eastAsia="Times New Roman" w:hAnsi="Times New Roman" w:cs="Times New Roman"/>
                <w:sz w:val="20"/>
                <w:szCs w:val="20"/>
              </w:rPr>
              <w:t>106,7</w:t>
            </w:r>
          </w:p>
        </w:tc>
        <w:tc>
          <w:tcPr>
            <w:tcW w:w="36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sz w:val="20"/>
                <w:szCs w:val="20"/>
              </w:rPr>
            </w:pPr>
            <w:r w:rsidRPr="004B2116">
              <w:rPr>
                <w:rFonts w:ascii="Times New Roman" w:eastAsia="Times New Roman" w:hAnsi="Times New Roman" w:cs="Times New Roman"/>
                <w:sz w:val="20"/>
                <w:szCs w:val="20"/>
              </w:rPr>
              <w:t>106,7</w:t>
            </w:r>
          </w:p>
        </w:tc>
        <w:tc>
          <w:tcPr>
            <w:tcW w:w="36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sz w:val="20"/>
                <w:szCs w:val="20"/>
              </w:rPr>
            </w:pPr>
            <w:r w:rsidRPr="004B2116">
              <w:rPr>
                <w:rFonts w:ascii="Times New Roman" w:eastAsia="Times New Roman" w:hAnsi="Times New Roman" w:cs="Times New Roman"/>
                <w:sz w:val="20"/>
                <w:szCs w:val="20"/>
              </w:rPr>
              <w:t>107,2</w:t>
            </w:r>
          </w:p>
        </w:tc>
      </w:tr>
      <w:tr w:rsidR="004B2116" w:rsidRPr="004B2116" w:rsidTr="008A13CF">
        <w:trPr>
          <w:trHeight w:val="585"/>
        </w:trPr>
        <w:tc>
          <w:tcPr>
            <w:tcW w:w="5000" w:type="pct"/>
            <w:gridSpan w:val="10"/>
            <w:tcBorders>
              <w:top w:val="single" w:sz="8" w:space="0" w:color="auto"/>
              <w:left w:val="single" w:sz="8" w:space="0" w:color="auto"/>
              <w:bottom w:val="single" w:sz="8" w:space="0" w:color="auto"/>
              <w:right w:val="single" w:sz="8" w:space="0" w:color="auto"/>
            </w:tcBorders>
            <w:shd w:val="clear" w:color="000000" w:fill="DDEDBD"/>
            <w:vAlign w:val="center"/>
            <w:hideMark/>
          </w:tcPr>
          <w:p w:rsidR="004B2116" w:rsidRPr="004B2116" w:rsidRDefault="004B2116" w:rsidP="004B2116">
            <w:pPr>
              <w:spacing w:after="0" w:line="240" w:lineRule="auto"/>
              <w:rPr>
                <w:rFonts w:ascii="Times New Roman" w:eastAsia="Times New Roman" w:hAnsi="Times New Roman" w:cs="Times New Roman"/>
                <w:b/>
                <w:bCs/>
                <w:sz w:val="28"/>
                <w:szCs w:val="28"/>
              </w:rPr>
            </w:pPr>
            <w:r w:rsidRPr="004B2116">
              <w:rPr>
                <w:rFonts w:ascii="Times New Roman" w:eastAsia="Times New Roman" w:hAnsi="Times New Roman" w:cs="Times New Roman"/>
                <w:b/>
                <w:bCs/>
                <w:sz w:val="28"/>
                <w:szCs w:val="28"/>
              </w:rPr>
              <w:t>Человеческий капитал</w:t>
            </w:r>
          </w:p>
        </w:tc>
      </w:tr>
      <w:tr w:rsidR="004B2116" w:rsidRPr="004B2116" w:rsidTr="008A13CF">
        <w:trPr>
          <w:trHeight w:val="690"/>
        </w:trPr>
        <w:tc>
          <w:tcPr>
            <w:tcW w:w="1112" w:type="pct"/>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rPr>
                <w:rFonts w:ascii="Times New Roman" w:eastAsia="Times New Roman" w:hAnsi="Times New Roman" w:cs="Times New Roman"/>
                <w:sz w:val="20"/>
                <w:szCs w:val="20"/>
              </w:rPr>
            </w:pPr>
            <w:r w:rsidRPr="004B2116">
              <w:rPr>
                <w:rFonts w:ascii="Times New Roman" w:eastAsia="Times New Roman" w:hAnsi="Times New Roman" w:cs="Times New Roman"/>
                <w:sz w:val="20"/>
                <w:szCs w:val="20"/>
              </w:rPr>
              <w:t xml:space="preserve">Производительность труда, </w:t>
            </w:r>
            <w:proofErr w:type="spellStart"/>
            <w:r w:rsidRPr="004B2116">
              <w:rPr>
                <w:rFonts w:ascii="Times New Roman" w:eastAsia="Times New Roman" w:hAnsi="Times New Roman" w:cs="Times New Roman"/>
                <w:sz w:val="20"/>
                <w:szCs w:val="20"/>
              </w:rPr>
              <w:t>млн</w:t>
            </w:r>
            <w:proofErr w:type="gramStart"/>
            <w:r w:rsidRPr="004B2116">
              <w:rPr>
                <w:rFonts w:ascii="Times New Roman" w:eastAsia="Times New Roman" w:hAnsi="Times New Roman" w:cs="Times New Roman"/>
                <w:sz w:val="20"/>
                <w:szCs w:val="20"/>
              </w:rPr>
              <w:t>.р</w:t>
            </w:r>
            <w:proofErr w:type="gramEnd"/>
            <w:r w:rsidRPr="004B2116">
              <w:rPr>
                <w:rFonts w:ascii="Times New Roman" w:eastAsia="Times New Roman" w:hAnsi="Times New Roman" w:cs="Times New Roman"/>
                <w:sz w:val="20"/>
                <w:szCs w:val="20"/>
              </w:rPr>
              <w:t>уб</w:t>
            </w:r>
            <w:proofErr w:type="spellEnd"/>
            <w:r w:rsidRPr="004B2116">
              <w:rPr>
                <w:rFonts w:ascii="Times New Roman" w:eastAsia="Times New Roman" w:hAnsi="Times New Roman" w:cs="Times New Roman"/>
                <w:sz w:val="20"/>
                <w:szCs w:val="20"/>
              </w:rPr>
              <w:t>.</w:t>
            </w:r>
          </w:p>
        </w:tc>
        <w:tc>
          <w:tcPr>
            <w:tcW w:w="881"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rPr>
                <w:rFonts w:ascii="Times New Roman" w:eastAsia="Times New Roman" w:hAnsi="Times New Roman" w:cs="Times New Roman"/>
                <w:sz w:val="20"/>
                <w:szCs w:val="20"/>
              </w:rPr>
            </w:pPr>
            <w:r w:rsidRPr="004B2116">
              <w:rPr>
                <w:rFonts w:ascii="Times New Roman" w:eastAsia="Times New Roman" w:hAnsi="Times New Roman" w:cs="Times New Roman"/>
                <w:sz w:val="20"/>
                <w:szCs w:val="20"/>
              </w:rPr>
              <w:t>По инерционному сценарию</w:t>
            </w:r>
          </w:p>
        </w:tc>
        <w:tc>
          <w:tcPr>
            <w:tcW w:w="434"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0,57</w:t>
            </w:r>
          </w:p>
        </w:tc>
        <w:tc>
          <w:tcPr>
            <w:tcW w:w="36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0,57</w:t>
            </w:r>
          </w:p>
        </w:tc>
        <w:tc>
          <w:tcPr>
            <w:tcW w:w="36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0,54</w:t>
            </w:r>
          </w:p>
        </w:tc>
        <w:tc>
          <w:tcPr>
            <w:tcW w:w="36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0,55</w:t>
            </w:r>
          </w:p>
        </w:tc>
        <w:tc>
          <w:tcPr>
            <w:tcW w:w="36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0,53</w:t>
            </w:r>
          </w:p>
        </w:tc>
        <w:tc>
          <w:tcPr>
            <w:tcW w:w="36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0,56</w:t>
            </w:r>
          </w:p>
        </w:tc>
        <w:tc>
          <w:tcPr>
            <w:tcW w:w="36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0,57</w:t>
            </w:r>
          </w:p>
        </w:tc>
        <w:tc>
          <w:tcPr>
            <w:tcW w:w="36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0,61</w:t>
            </w:r>
          </w:p>
        </w:tc>
      </w:tr>
      <w:tr w:rsidR="004B2116" w:rsidRPr="004B2116" w:rsidTr="008A13CF">
        <w:trPr>
          <w:trHeight w:val="585"/>
        </w:trPr>
        <w:tc>
          <w:tcPr>
            <w:tcW w:w="1112" w:type="pct"/>
            <w:vMerge/>
            <w:tcBorders>
              <w:top w:val="single" w:sz="8" w:space="0" w:color="auto"/>
              <w:left w:val="single" w:sz="8" w:space="0" w:color="auto"/>
              <w:bottom w:val="single" w:sz="8" w:space="0" w:color="auto"/>
              <w:right w:val="single" w:sz="8" w:space="0" w:color="auto"/>
            </w:tcBorders>
            <w:vAlign w:val="center"/>
            <w:hideMark/>
          </w:tcPr>
          <w:p w:rsidR="004B2116" w:rsidRPr="004B2116" w:rsidRDefault="004B2116" w:rsidP="004B2116">
            <w:pPr>
              <w:spacing w:after="0" w:line="240" w:lineRule="auto"/>
              <w:rPr>
                <w:rFonts w:ascii="Times New Roman" w:eastAsia="Times New Roman" w:hAnsi="Times New Roman" w:cs="Times New Roman"/>
                <w:sz w:val="20"/>
                <w:szCs w:val="20"/>
              </w:rPr>
            </w:pPr>
          </w:p>
        </w:tc>
        <w:tc>
          <w:tcPr>
            <w:tcW w:w="881"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rPr>
                <w:rFonts w:ascii="Times New Roman" w:eastAsia="Times New Roman" w:hAnsi="Times New Roman" w:cs="Times New Roman"/>
                <w:sz w:val="20"/>
                <w:szCs w:val="20"/>
              </w:rPr>
            </w:pPr>
            <w:r w:rsidRPr="004B2116">
              <w:rPr>
                <w:rFonts w:ascii="Times New Roman" w:eastAsia="Times New Roman" w:hAnsi="Times New Roman" w:cs="Times New Roman"/>
                <w:sz w:val="20"/>
                <w:szCs w:val="20"/>
              </w:rPr>
              <w:t>По базовому сценарию</w:t>
            </w:r>
          </w:p>
        </w:tc>
        <w:tc>
          <w:tcPr>
            <w:tcW w:w="434"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0,57</w:t>
            </w:r>
          </w:p>
        </w:tc>
        <w:tc>
          <w:tcPr>
            <w:tcW w:w="36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0,62</w:t>
            </w:r>
          </w:p>
        </w:tc>
        <w:tc>
          <w:tcPr>
            <w:tcW w:w="36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0,73</w:t>
            </w:r>
          </w:p>
        </w:tc>
        <w:tc>
          <w:tcPr>
            <w:tcW w:w="36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0,80</w:t>
            </w:r>
          </w:p>
        </w:tc>
        <w:tc>
          <w:tcPr>
            <w:tcW w:w="36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0,85</w:t>
            </w:r>
          </w:p>
        </w:tc>
        <w:tc>
          <w:tcPr>
            <w:tcW w:w="36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0,99</w:t>
            </w:r>
          </w:p>
        </w:tc>
        <w:tc>
          <w:tcPr>
            <w:tcW w:w="36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1,04</w:t>
            </w:r>
          </w:p>
        </w:tc>
        <w:tc>
          <w:tcPr>
            <w:tcW w:w="36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1,36</w:t>
            </w:r>
          </w:p>
        </w:tc>
      </w:tr>
      <w:tr w:rsidR="004B2116" w:rsidRPr="004B2116" w:rsidTr="008A13CF">
        <w:trPr>
          <w:trHeight w:val="720"/>
        </w:trPr>
        <w:tc>
          <w:tcPr>
            <w:tcW w:w="1112" w:type="pct"/>
            <w:vMerge/>
            <w:tcBorders>
              <w:top w:val="single" w:sz="8" w:space="0" w:color="auto"/>
              <w:left w:val="single" w:sz="8" w:space="0" w:color="auto"/>
              <w:bottom w:val="single" w:sz="8" w:space="0" w:color="auto"/>
              <w:right w:val="single" w:sz="8" w:space="0" w:color="auto"/>
            </w:tcBorders>
            <w:vAlign w:val="center"/>
            <w:hideMark/>
          </w:tcPr>
          <w:p w:rsidR="004B2116" w:rsidRPr="004B2116" w:rsidRDefault="004B2116" w:rsidP="004B2116">
            <w:pPr>
              <w:spacing w:after="0" w:line="240" w:lineRule="auto"/>
              <w:rPr>
                <w:rFonts w:ascii="Times New Roman" w:eastAsia="Times New Roman" w:hAnsi="Times New Roman" w:cs="Times New Roman"/>
                <w:sz w:val="20"/>
                <w:szCs w:val="20"/>
              </w:rPr>
            </w:pPr>
          </w:p>
        </w:tc>
        <w:tc>
          <w:tcPr>
            <w:tcW w:w="881"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rPr>
                <w:rFonts w:ascii="Times New Roman" w:eastAsia="Times New Roman" w:hAnsi="Times New Roman" w:cs="Times New Roman"/>
                <w:sz w:val="20"/>
                <w:szCs w:val="20"/>
              </w:rPr>
            </w:pPr>
            <w:r w:rsidRPr="004B2116">
              <w:rPr>
                <w:rFonts w:ascii="Times New Roman" w:eastAsia="Times New Roman" w:hAnsi="Times New Roman" w:cs="Times New Roman"/>
                <w:sz w:val="20"/>
                <w:szCs w:val="20"/>
              </w:rPr>
              <w:t>По оптимистическому сценарию</w:t>
            </w:r>
          </w:p>
        </w:tc>
        <w:tc>
          <w:tcPr>
            <w:tcW w:w="434"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0,57</w:t>
            </w:r>
          </w:p>
        </w:tc>
        <w:tc>
          <w:tcPr>
            <w:tcW w:w="36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0,64</w:t>
            </w:r>
          </w:p>
        </w:tc>
        <w:tc>
          <w:tcPr>
            <w:tcW w:w="36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0,76</w:t>
            </w:r>
          </w:p>
        </w:tc>
        <w:tc>
          <w:tcPr>
            <w:tcW w:w="36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0,85</w:t>
            </w:r>
          </w:p>
        </w:tc>
        <w:tc>
          <w:tcPr>
            <w:tcW w:w="36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0,91</w:t>
            </w:r>
          </w:p>
        </w:tc>
        <w:tc>
          <w:tcPr>
            <w:tcW w:w="36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1,09</w:t>
            </w:r>
          </w:p>
        </w:tc>
        <w:tc>
          <w:tcPr>
            <w:tcW w:w="36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1,17</w:t>
            </w:r>
          </w:p>
        </w:tc>
        <w:tc>
          <w:tcPr>
            <w:tcW w:w="36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1,62</w:t>
            </w:r>
          </w:p>
        </w:tc>
      </w:tr>
      <w:tr w:rsidR="004B2116" w:rsidRPr="004B2116" w:rsidTr="008A13CF">
        <w:trPr>
          <w:trHeight w:val="780"/>
        </w:trPr>
        <w:tc>
          <w:tcPr>
            <w:tcW w:w="1112" w:type="pct"/>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rPr>
                <w:rFonts w:ascii="Times New Roman" w:eastAsia="Times New Roman" w:hAnsi="Times New Roman" w:cs="Times New Roman"/>
                <w:sz w:val="20"/>
                <w:szCs w:val="20"/>
              </w:rPr>
            </w:pPr>
            <w:r w:rsidRPr="004B2116">
              <w:rPr>
                <w:rFonts w:ascii="Times New Roman" w:eastAsia="Times New Roman" w:hAnsi="Times New Roman" w:cs="Times New Roman"/>
                <w:sz w:val="20"/>
                <w:szCs w:val="20"/>
              </w:rPr>
              <w:lastRenderedPageBreak/>
              <w:t xml:space="preserve">Среднегодовая численность населения, </w:t>
            </w:r>
            <w:proofErr w:type="spellStart"/>
            <w:r w:rsidRPr="004B2116">
              <w:rPr>
                <w:rFonts w:ascii="Times New Roman" w:eastAsia="Times New Roman" w:hAnsi="Times New Roman" w:cs="Times New Roman"/>
                <w:sz w:val="20"/>
                <w:szCs w:val="20"/>
              </w:rPr>
              <w:t>тыс</w:t>
            </w:r>
            <w:proofErr w:type="gramStart"/>
            <w:r w:rsidRPr="004B2116">
              <w:rPr>
                <w:rFonts w:ascii="Times New Roman" w:eastAsia="Times New Roman" w:hAnsi="Times New Roman" w:cs="Times New Roman"/>
                <w:sz w:val="20"/>
                <w:szCs w:val="20"/>
              </w:rPr>
              <w:t>.ч</w:t>
            </w:r>
            <w:proofErr w:type="gramEnd"/>
            <w:r w:rsidRPr="004B2116">
              <w:rPr>
                <w:rFonts w:ascii="Times New Roman" w:eastAsia="Times New Roman" w:hAnsi="Times New Roman" w:cs="Times New Roman"/>
                <w:sz w:val="20"/>
                <w:szCs w:val="20"/>
              </w:rPr>
              <w:t>ел</w:t>
            </w:r>
            <w:proofErr w:type="spellEnd"/>
            <w:r w:rsidRPr="004B2116">
              <w:rPr>
                <w:rFonts w:ascii="Times New Roman" w:eastAsia="Times New Roman" w:hAnsi="Times New Roman" w:cs="Times New Roman"/>
                <w:sz w:val="20"/>
                <w:szCs w:val="20"/>
              </w:rPr>
              <w:t>.</w:t>
            </w:r>
          </w:p>
        </w:tc>
        <w:tc>
          <w:tcPr>
            <w:tcW w:w="881"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rPr>
                <w:rFonts w:ascii="Times New Roman" w:eastAsia="Times New Roman" w:hAnsi="Times New Roman" w:cs="Times New Roman"/>
                <w:sz w:val="20"/>
                <w:szCs w:val="20"/>
              </w:rPr>
            </w:pPr>
            <w:r w:rsidRPr="004B2116">
              <w:rPr>
                <w:rFonts w:ascii="Times New Roman" w:eastAsia="Times New Roman" w:hAnsi="Times New Roman" w:cs="Times New Roman"/>
                <w:sz w:val="20"/>
                <w:szCs w:val="20"/>
              </w:rPr>
              <w:t>По инерционному сценарию</w:t>
            </w:r>
          </w:p>
        </w:tc>
        <w:tc>
          <w:tcPr>
            <w:tcW w:w="434"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sz w:val="20"/>
                <w:szCs w:val="20"/>
              </w:rPr>
            </w:pPr>
            <w:r w:rsidRPr="004B2116">
              <w:rPr>
                <w:rFonts w:ascii="Times New Roman" w:eastAsia="Times New Roman" w:hAnsi="Times New Roman" w:cs="Times New Roman"/>
                <w:sz w:val="20"/>
                <w:szCs w:val="20"/>
              </w:rPr>
              <w:t>21,03</w:t>
            </w:r>
          </w:p>
        </w:tc>
        <w:tc>
          <w:tcPr>
            <w:tcW w:w="36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sz w:val="20"/>
                <w:szCs w:val="20"/>
              </w:rPr>
            </w:pPr>
            <w:r w:rsidRPr="004B2116">
              <w:rPr>
                <w:rFonts w:ascii="Times New Roman" w:eastAsia="Times New Roman" w:hAnsi="Times New Roman" w:cs="Times New Roman"/>
                <w:sz w:val="20"/>
                <w:szCs w:val="20"/>
              </w:rPr>
              <w:t>20,89</w:t>
            </w:r>
          </w:p>
        </w:tc>
        <w:tc>
          <w:tcPr>
            <w:tcW w:w="36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sz w:val="20"/>
                <w:szCs w:val="20"/>
              </w:rPr>
            </w:pPr>
            <w:r w:rsidRPr="004B2116">
              <w:rPr>
                <w:rFonts w:ascii="Times New Roman" w:eastAsia="Times New Roman" w:hAnsi="Times New Roman" w:cs="Times New Roman"/>
                <w:sz w:val="20"/>
                <w:szCs w:val="20"/>
              </w:rPr>
              <w:t>20,65</w:t>
            </w:r>
          </w:p>
        </w:tc>
        <w:tc>
          <w:tcPr>
            <w:tcW w:w="36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sz w:val="20"/>
                <w:szCs w:val="20"/>
              </w:rPr>
            </w:pPr>
            <w:r w:rsidRPr="004B2116">
              <w:rPr>
                <w:rFonts w:ascii="Times New Roman" w:eastAsia="Times New Roman" w:hAnsi="Times New Roman" w:cs="Times New Roman"/>
                <w:sz w:val="20"/>
                <w:szCs w:val="20"/>
              </w:rPr>
              <w:t>20,45</w:t>
            </w:r>
          </w:p>
        </w:tc>
        <w:tc>
          <w:tcPr>
            <w:tcW w:w="36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sz w:val="20"/>
                <w:szCs w:val="20"/>
              </w:rPr>
            </w:pPr>
            <w:r w:rsidRPr="004B2116">
              <w:rPr>
                <w:rFonts w:ascii="Times New Roman" w:eastAsia="Times New Roman" w:hAnsi="Times New Roman" w:cs="Times New Roman"/>
                <w:sz w:val="20"/>
                <w:szCs w:val="20"/>
              </w:rPr>
              <w:t>20,35</w:t>
            </w:r>
          </w:p>
        </w:tc>
        <w:tc>
          <w:tcPr>
            <w:tcW w:w="36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sz w:val="20"/>
                <w:szCs w:val="20"/>
              </w:rPr>
            </w:pPr>
            <w:r w:rsidRPr="004B2116">
              <w:rPr>
                <w:rFonts w:ascii="Times New Roman" w:eastAsia="Times New Roman" w:hAnsi="Times New Roman" w:cs="Times New Roman"/>
                <w:sz w:val="20"/>
                <w:szCs w:val="20"/>
              </w:rPr>
              <w:t>20,05</w:t>
            </w:r>
          </w:p>
        </w:tc>
        <w:tc>
          <w:tcPr>
            <w:tcW w:w="36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sz w:val="20"/>
                <w:szCs w:val="20"/>
              </w:rPr>
            </w:pPr>
            <w:r w:rsidRPr="004B2116">
              <w:rPr>
                <w:rFonts w:ascii="Times New Roman" w:eastAsia="Times New Roman" w:hAnsi="Times New Roman" w:cs="Times New Roman"/>
                <w:sz w:val="20"/>
                <w:szCs w:val="20"/>
              </w:rPr>
              <w:t>19,95</w:t>
            </w:r>
          </w:p>
        </w:tc>
        <w:tc>
          <w:tcPr>
            <w:tcW w:w="36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sz w:val="20"/>
                <w:szCs w:val="20"/>
              </w:rPr>
            </w:pPr>
            <w:r w:rsidRPr="004B2116">
              <w:rPr>
                <w:rFonts w:ascii="Times New Roman" w:eastAsia="Times New Roman" w:hAnsi="Times New Roman" w:cs="Times New Roman"/>
                <w:sz w:val="20"/>
                <w:szCs w:val="20"/>
              </w:rPr>
              <w:t>19,45</w:t>
            </w:r>
          </w:p>
        </w:tc>
      </w:tr>
      <w:tr w:rsidR="004B2116" w:rsidRPr="004B2116" w:rsidTr="008A13CF">
        <w:trPr>
          <w:trHeight w:val="585"/>
        </w:trPr>
        <w:tc>
          <w:tcPr>
            <w:tcW w:w="1112" w:type="pct"/>
            <w:vMerge/>
            <w:tcBorders>
              <w:top w:val="single" w:sz="8" w:space="0" w:color="auto"/>
              <w:left w:val="single" w:sz="8" w:space="0" w:color="auto"/>
              <w:bottom w:val="single" w:sz="8" w:space="0" w:color="auto"/>
              <w:right w:val="single" w:sz="8" w:space="0" w:color="auto"/>
            </w:tcBorders>
            <w:vAlign w:val="center"/>
            <w:hideMark/>
          </w:tcPr>
          <w:p w:rsidR="004B2116" w:rsidRPr="004B2116" w:rsidRDefault="004B2116" w:rsidP="004B2116">
            <w:pPr>
              <w:spacing w:after="0" w:line="240" w:lineRule="auto"/>
              <w:rPr>
                <w:rFonts w:ascii="Times New Roman" w:eastAsia="Times New Roman" w:hAnsi="Times New Roman" w:cs="Times New Roman"/>
                <w:sz w:val="20"/>
                <w:szCs w:val="20"/>
              </w:rPr>
            </w:pPr>
          </w:p>
        </w:tc>
        <w:tc>
          <w:tcPr>
            <w:tcW w:w="881"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rPr>
                <w:rFonts w:ascii="Times New Roman" w:eastAsia="Times New Roman" w:hAnsi="Times New Roman" w:cs="Times New Roman"/>
                <w:sz w:val="20"/>
                <w:szCs w:val="20"/>
              </w:rPr>
            </w:pPr>
            <w:r w:rsidRPr="004B2116">
              <w:rPr>
                <w:rFonts w:ascii="Times New Roman" w:eastAsia="Times New Roman" w:hAnsi="Times New Roman" w:cs="Times New Roman"/>
                <w:sz w:val="20"/>
                <w:szCs w:val="20"/>
              </w:rPr>
              <w:t>По базовому сценарию</w:t>
            </w:r>
          </w:p>
        </w:tc>
        <w:tc>
          <w:tcPr>
            <w:tcW w:w="434"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sz w:val="20"/>
                <w:szCs w:val="20"/>
              </w:rPr>
            </w:pPr>
            <w:r w:rsidRPr="004B2116">
              <w:rPr>
                <w:rFonts w:ascii="Times New Roman" w:eastAsia="Times New Roman" w:hAnsi="Times New Roman" w:cs="Times New Roman"/>
                <w:sz w:val="20"/>
                <w:szCs w:val="20"/>
              </w:rPr>
              <w:t>21,03</w:t>
            </w:r>
          </w:p>
        </w:tc>
        <w:tc>
          <w:tcPr>
            <w:tcW w:w="36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sz w:val="20"/>
                <w:szCs w:val="20"/>
              </w:rPr>
            </w:pPr>
            <w:r w:rsidRPr="004B2116">
              <w:rPr>
                <w:rFonts w:ascii="Times New Roman" w:eastAsia="Times New Roman" w:hAnsi="Times New Roman" w:cs="Times New Roman"/>
                <w:sz w:val="20"/>
                <w:szCs w:val="20"/>
              </w:rPr>
              <w:t>20,90</w:t>
            </w:r>
          </w:p>
        </w:tc>
        <w:tc>
          <w:tcPr>
            <w:tcW w:w="36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sz w:val="20"/>
                <w:szCs w:val="20"/>
              </w:rPr>
            </w:pPr>
            <w:r w:rsidRPr="004B2116">
              <w:rPr>
                <w:rFonts w:ascii="Times New Roman" w:eastAsia="Times New Roman" w:hAnsi="Times New Roman" w:cs="Times New Roman"/>
                <w:sz w:val="20"/>
                <w:szCs w:val="20"/>
              </w:rPr>
              <w:t>20,66</w:t>
            </w:r>
          </w:p>
        </w:tc>
        <w:tc>
          <w:tcPr>
            <w:tcW w:w="36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sz w:val="20"/>
                <w:szCs w:val="20"/>
              </w:rPr>
            </w:pPr>
            <w:r w:rsidRPr="004B2116">
              <w:rPr>
                <w:rFonts w:ascii="Times New Roman" w:eastAsia="Times New Roman" w:hAnsi="Times New Roman" w:cs="Times New Roman"/>
                <w:sz w:val="20"/>
                <w:szCs w:val="20"/>
              </w:rPr>
              <w:t>20,47</w:t>
            </w:r>
          </w:p>
        </w:tc>
        <w:tc>
          <w:tcPr>
            <w:tcW w:w="36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sz w:val="20"/>
                <w:szCs w:val="20"/>
              </w:rPr>
            </w:pPr>
            <w:r w:rsidRPr="004B2116">
              <w:rPr>
                <w:rFonts w:ascii="Times New Roman" w:eastAsia="Times New Roman" w:hAnsi="Times New Roman" w:cs="Times New Roman"/>
                <w:sz w:val="20"/>
                <w:szCs w:val="20"/>
              </w:rPr>
              <w:t>20,38</w:t>
            </w:r>
          </w:p>
        </w:tc>
        <w:tc>
          <w:tcPr>
            <w:tcW w:w="36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sz w:val="20"/>
                <w:szCs w:val="20"/>
              </w:rPr>
            </w:pPr>
            <w:r w:rsidRPr="004B2116">
              <w:rPr>
                <w:rFonts w:ascii="Times New Roman" w:eastAsia="Times New Roman" w:hAnsi="Times New Roman" w:cs="Times New Roman"/>
                <w:sz w:val="20"/>
                <w:szCs w:val="20"/>
              </w:rPr>
              <w:t>20,15</w:t>
            </w:r>
          </w:p>
        </w:tc>
        <w:tc>
          <w:tcPr>
            <w:tcW w:w="36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sz w:val="20"/>
                <w:szCs w:val="20"/>
              </w:rPr>
            </w:pPr>
            <w:r w:rsidRPr="004B2116">
              <w:rPr>
                <w:rFonts w:ascii="Times New Roman" w:eastAsia="Times New Roman" w:hAnsi="Times New Roman" w:cs="Times New Roman"/>
                <w:sz w:val="20"/>
                <w:szCs w:val="20"/>
              </w:rPr>
              <w:t>20,09</w:t>
            </w:r>
          </w:p>
        </w:tc>
        <w:tc>
          <w:tcPr>
            <w:tcW w:w="36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sz w:val="20"/>
                <w:szCs w:val="20"/>
              </w:rPr>
            </w:pPr>
            <w:r w:rsidRPr="004B2116">
              <w:rPr>
                <w:rFonts w:ascii="Times New Roman" w:eastAsia="Times New Roman" w:hAnsi="Times New Roman" w:cs="Times New Roman"/>
                <w:sz w:val="20"/>
                <w:szCs w:val="20"/>
              </w:rPr>
              <w:t>19,86</w:t>
            </w:r>
          </w:p>
        </w:tc>
      </w:tr>
      <w:tr w:rsidR="004B2116" w:rsidRPr="004B2116" w:rsidTr="008A13CF">
        <w:trPr>
          <w:trHeight w:val="750"/>
        </w:trPr>
        <w:tc>
          <w:tcPr>
            <w:tcW w:w="1112" w:type="pct"/>
            <w:vMerge/>
            <w:tcBorders>
              <w:top w:val="single" w:sz="8" w:space="0" w:color="auto"/>
              <w:left w:val="single" w:sz="8" w:space="0" w:color="auto"/>
              <w:bottom w:val="single" w:sz="8" w:space="0" w:color="auto"/>
              <w:right w:val="single" w:sz="8" w:space="0" w:color="auto"/>
            </w:tcBorders>
            <w:vAlign w:val="center"/>
            <w:hideMark/>
          </w:tcPr>
          <w:p w:rsidR="004B2116" w:rsidRPr="004B2116" w:rsidRDefault="004B2116" w:rsidP="004B2116">
            <w:pPr>
              <w:spacing w:after="0" w:line="240" w:lineRule="auto"/>
              <w:rPr>
                <w:rFonts w:ascii="Times New Roman" w:eastAsia="Times New Roman" w:hAnsi="Times New Roman" w:cs="Times New Roman"/>
                <w:sz w:val="20"/>
                <w:szCs w:val="20"/>
              </w:rPr>
            </w:pPr>
          </w:p>
        </w:tc>
        <w:tc>
          <w:tcPr>
            <w:tcW w:w="881"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rPr>
                <w:rFonts w:ascii="Times New Roman" w:eastAsia="Times New Roman" w:hAnsi="Times New Roman" w:cs="Times New Roman"/>
                <w:sz w:val="20"/>
                <w:szCs w:val="20"/>
              </w:rPr>
            </w:pPr>
            <w:r w:rsidRPr="004B2116">
              <w:rPr>
                <w:rFonts w:ascii="Times New Roman" w:eastAsia="Times New Roman" w:hAnsi="Times New Roman" w:cs="Times New Roman"/>
                <w:sz w:val="20"/>
                <w:szCs w:val="20"/>
              </w:rPr>
              <w:t>По оптимистическому сценарию</w:t>
            </w:r>
          </w:p>
        </w:tc>
        <w:tc>
          <w:tcPr>
            <w:tcW w:w="434"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sz w:val="20"/>
                <w:szCs w:val="20"/>
              </w:rPr>
            </w:pPr>
            <w:r w:rsidRPr="004B2116">
              <w:rPr>
                <w:rFonts w:ascii="Times New Roman" w:eastAsia="Times New Roman" w:hAnsi="Times New Roman" w:cs="Times New Roman"/>
                <w:sz w:val="20"/>
                <w:szCs w:val="20"/>
              </w:rPr>
              <w:t>21,03</w:t>
            </w:r>
          </w:p>
        </w:tc>
        <w:tc>
          <w:tcPr>
            <w:tcW w:w="36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sz w:val="20"/>
                <w:szCs w:val="20"/>
              </w:rPr>
            </w:pPr>
            <w:r w:rsidRPr="004B2116">
              <w:rPr>
                <w:rFonts w:ascii="Times New Roman" w:eastAsia="Times New Roman" w:hAnsi="Times New Roman" w:cs="Times New Roman"/>
                <w:sz w:val="20"/>
                <w:szCs w:val="20"/>
              </w:rPr>
              <w:t>20,95</w:t>
            </w:r>
          </w:p>
        </w:tc>
        <w:tc>
          <w:tcPr>
            <w:tcW w:w="36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sz w:val="20"/>
                <w:szCs w:val="20"/>
              </w:rPr>
            </w:pPr>
            <w:r w:rsidRPr="004B2116">
              <w:rPr>
                <w:rFonts w:ascii="Times New Roman" w:eastAsia="Times New Roman" w:hAnsi="Times New Roman" w:cs="Times New Roman"/>
                <w:sz w:val="20"/>
                <w:szCs w:val="20"/>
              </w:rPr>
              <w:t>20,90</w:t>
            </w:r>
          </w:p>
        </w:tc>
        <w:tc>
          <w:tcPr>
            <w:tcW w:w="36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sz w:val="20"/>
                <w:szCs w:val="20"/>
              </w:rPr>
            </w:pPr>
            <w:r w:rsidRPr="004B2116">
              <w:rPr>
                <w:rFonts w:ascii="Times New Roman" w:eastAsia="Times New Roman" w:hAnsi="Times New Roman" w:cs="Times New Roman"/>
                <w:sz w:val="20"/>
                <w:szCs w:val="20"/>
              </w:rPr>
              <w:t>20,88</w:t>
            </w:r>
          </w:p>
        </w:tc>
        <w:tc>
          <w:tcPr>
            <w:tcW w:w="36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sz w:val="20"/>
                <w:szCs w:val="20"/>
              </w:rPr>
            </w:pPr>
            <w:r w:rsidRPr="004B2116">
              <w:rPr>
                <w:rFonts w:ascii="Times New Roman" w:eastAsia="Times New Roman" w:hAnsi="Times New Roman" w:cs="Times New Roman"/>
                <w:sz w:val="20"/>
                <w:szCs w:val="20"/>
              </w:rPr>
              <w:t>20,87</w:t>
            </w:r>
          </w:p>
        </w:tc>
        <w:tc>
          <w:tcPr>
            <w:tcW w:w="36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sz w:val="20"/>
                <w:szCs w:val="20"/>
              </w:rPr>
            </w:pPr>
            <w:r w:rsidRPr="004B2116">
              <w:rPr>
                <w:rFonts w:ascii="Times New Roman" w:eastAsia="Times New Roman" w:hAnsi="Times New Roman" w:cs="Times New Roman"/>
                <w:sz w:val="20"/>
                <w:szCs w:val="20"/>
              </w:rPr>
              <w:t>20,91</w:t>
            </w:r>
          </w:p>
        </w:tc>
        <w:tc>
          <w:tcPr>
            <w:tcW w:w="36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sz w:val="20"/>
                <w:szCs w:val="20"/>
              </w:rPr>
            </w:pPr>
            <w:r w:rsidRPr="004B2116">
              <w:rPr>
                <w:rFonts w:ascii="Times New Roman" w:eastAsia="Times New Roman" w:hAnsi="Times New Roman" w:cs="Times New Roman"/>
                <w:sz w:val="20"/>
                <w:szCs w:val="20"/>
              </w:rPr>
              <w:t>20,95</w:t>
            </w:r>
          </w:p>
        </w:tc>
        <w:tc>
          <w:tcPr>
            <w:tcW w:w="36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sz w:val="20"/>
                <w:szCs w:val="20"/>
              </w:rPr>
            </w:pPr>
            <w:r w:rsidRPr="004B2116">
              <w:rPr>
                <w:rFonts w:ascii="Times New Roman" w:eastAsia="Times New Roman" w:hAnsi="Times New Roman" w:cs="Times New Roman"/>
                <w:sz w:val="20"/>
                <w:szCs w:val="20"/>
              </w:rPr>
              <w:t>21,10</w:t>
            </w:r>
          </w:p>
        </w:tc>
      </w:tr>
      <w:tr w:rsidR="004B2116" w:rsidRPr="004B2116" w:rsidTr="008A13CF">
        <w:trPr>
          <w:trHeight w:val="720"/>
        </w:trPr>
        <w:tc>
          <w:tcPr>
            <w:tcW w:w="1112" w:type="pct"/>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rPr>
                <w:rFonts w:ascii="Times New Roman" w:eastAsia="Times New Roman" w:hAnsi="Times New Roman" w:cs="Times New Roman"/>
                <w:sz w:val="20"/>
                <w:szCs w:val="20"/>
              </w:rPr>
            </w:pPr>
            <w:r w:rsidRPr="004B2116">
              <w:rPr>
                <w:rFonts w:ascii="Times New Roman" w:eastAsia="Times New Roman" w:hAnsi="Times New Roman" w:cs="Times New Roman"/>
                <w:sz w:val="20"/>
                <w:szCs w:val="20"/>
              </w:rPr>
              <w:t>Коэффициент рождаемости</w:t>
            </w:r>
          </w:p>
        </w:tc>
        <w:tc>
          <w:tcPr>
            <w:tcW w:w="881"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rPr>
                <w:rFonts w:ascii="Times New Roman" w:eastAsia="Times New Roman" w:hAnsi="Times New Roman" w:cs="Times New Roman"/>
                <w:sz w:val="20"/>
                <w:szCs w:val="20"/>
              </w:rPr>
            </w:pPr>
            <w:r w:rsidRPr="004B2116">
              <w:rPr>
                <w:rFonts w:ascii="Times New Roman" w:eastAsia="Times New Roman" w:hAnsi="Times New Roman" w:cs="Times New Roman"/>
                <w:sz w:val="20"/>
                <w:szCs w:val="20"/>
              </w:rPr>
              <w:t>По инерционному сценарию</w:t>
            </w:r>
          </w:p>
        </w:tc>
        <w:tc>
          <w:tcPr>
            <w:tcW w:w="434"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13,1</w:t>
            </w:r>
          </w:p>
        </w:tc>
        <w:tc>
          <w:tcPr>
            <w:tcW w:w="36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12,0</w:t>
            </w:r>
          </w:p>
        </w:tc>
        <w:tc>
          <w:tcPr>
            <w:tcW w:w="36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12,1</w:t>
            </w:r>
          </w:p>
        </w:tc>
        <w:tc>
          <w:tcPr>
            <w:tcW w:w="36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12,2</w:t>
            </w:r>
          </w:p>
        </w:tc>
        <w:tc>
          <w:tcPr>
            <w:tcW w:w="36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12,3</w:t>
            </w:r>
          </w:p>
        </w:tc>
        <w:tc>
          <w:tcPr>
            <w:tcW w:w="36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12,5</w:t>
            </w:r>
          </w:p>
        </w:tc>
        <w:tc>
          <w:tcPr>
            <w:tcW w:w="36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12,5</w:t>
            </w:r>
          </w:p>
        </w:tc>
        <w:tc>
          <w:tcPr>
            <w:tcW w:w="36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12,9</w:t>
            </w:r>
          </w:p>
        </w:tc>
      </w:tr>
      <w:tr w:rsidR="004B2116" w:rsidRPr="004B2116" w:rsidTr="008A13CF">
        <w:trPr>
          <w:trHeight w:val="585"/>
        </w:trPr>
        <w:tc>
          <w:tcPr>
            <w:tcW w:w="1112" w:type="pct"/>
            <w:vMerge/>
            <w:tcBorders>
              <w:top w:val="single" w:sz="8" w:space="0" w:color="auto"/>
              <w:left w:val="single" w:sz="8" w:space="0" w:color="auto"/>
              <w:bottom w:val="single" w:sz="8" w:space="0" w:color="auto"/>
              <w:right w:val="single" w:sz="8" w:space="0" w:color="auto"/>
            </w:tcBorders>
            <w:vAlign w:val="center"/>
            <w:hideMark/>
          </w:tcPr>
          <w:p w:rsidR="004B2116" w:rsidRPr="004B2116" w:rsidRDefault="004B2116" w:rsidP="004B2116">
            <w:pPr>
              <w:spacing w:after="0" w:line="240" w:lineRule="auto"/>
              <w:rPr>
                <w:rFonts w:ascii="Times New Roman" w:eastAsia="Times New Roman" w:hAnsi="Times New Roman" w:cs="Times New Roman"/>
                <w:sz w:val="20"/>
                <w:szCs w:val="20"/>
              </w:rPr>
            </w:pPr>
          </w:p>
        </w:tc>
        <w:tc>
          <w:tcPr>
            <w:tcW w:w="881"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rPr>
                <w:rFonts w:ascii="Times New Roman" w:eastAsia="Times New Roman" w:hAnsi="Times New Roman" w:cs="Times New Roman"/>
                <w:sz w:val="20"/>
                <w:szCs w:val="20"/>
              </w:rPr>
            </w:pPr>
            <w:r w:rsidRPr="004B2116">
              <w:rPr>
                <w:rFonts w:ascii="Times New Roman" w:eastAsia="Times New Roman" w:hAnsi="Times New Roman" w:cs="Times New Roman"/>
                <w:sz w:val="20"/>
                <w:szCs w:val="20"/>
              </w:rPr>
              <w:t>По базовому сценарию</w:t>
            </w:r>
          </w:p>
        </w:tc>
        <w:tc>
          <w:tcPr>
            <w:tcW w:w="434"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13,1</w:t>
            </w:r>
          </w:p>
        </w:tc>
        <w:tc>
          <w:tcPr>
            <w:tcW w:w="36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13,1</w:t>
            </w:r>
          </w:p>
        </w:tc>
        <w:tc>
          <w:tcPr>
            <w:tcW w:w="36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12,8</w:t>
            </w:r>
          </w:p>
        </w:tc>
        <w:tc>
          <w:tcPr>
            <w:tcW w:w="36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12,9</w:t>
            </w:r>
          </w:p>
        </w:tc>
        <w:tc>
          <w:tcPr>
            <w:tcW w:w="36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13,0</w:t>
            </w:r>
          </w:p>
        </w:tc>
        <w:tc>
          <w:tcPr>
            <w:tcW w:w="36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13,2</w:t>
            </w:r>
          </w:p>
        </w:tc>
        <w:tc>
          <w:tcPr>
            <w:tcW w:w="36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13,2</w:t>
            </w:r>
          </w:p>
        </w:tc>
        <w:tc>
          <w:tcPr>
            <w:tcW w:w="36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13,3</w:t>
            </w:r>
          </w:p>
        </w:tc>
      </w:tr>
      <w:tr w:rsidR="004B2116" w:rsidRPr="004B2116" w:rsidTr="008A13CF">
        <w:trPr>
          <w:trHeight w:val="690"/>
        </w:trPr>
        <w:tc>
          <w:tcPr>
            <w:tcW w:w="1112" w:type="pct"/>
            <w:vMerge/>
            <w:tcBorders>
              <w:top w:val="single" w:sz="8" w:space="0" w:color="auto"/>
              <w:left w:val="single" w:sz="8" w:space="0" w:color="auto"/>
              <w:bottom w:val="single" w:sz="8" w:space="0" w:color="auto"/>
              <w:right w:val="single" w:sz="8" w:space="0" w:color="auto"/>
            </w:tcBorders>
            <w:vAlign w:val="center"/>
            <w:hideMark/>
          </w:tcPr>
          <w:p w:rsidR="004B2116" w:rsidRPr="004B2116" w:rsidRDefault="004B2116" w:rsidP="004B2116">
            <w:pPr>
              <w:spacing w:after="0" w:line="240" w:lineRule="auto"/>
              <w:rPr>
                <w:rFonts w:ascii="Times New Roman" w:eastAsia="Times New Roman" w:hAnsi="Times New Roman" w:cs="Times New Roman"/>
                <w:sz w:val="20"/>
                <w:szCs w:val="20"/>
              </w:rPr>
            </w:pPr>
          </w:p>
        </w:tc>
        <w:tc>
          <w:tcPr>
            <w:tcW w:w="881"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rPr>
                <w:rFonts w:ascii="Times New Roman" w:eastAsia="Times New Roman" w:hAnsi="Times New Roman" w:cs="Times New Roman"/>
                <w:sz w:val="20"/>
                <w:szCs w:val="20"/>
              </w:rPr>
            </w:pPr>
            <w:r w:rsidRPr="004B2116">
              <w:rPr>
                <w:rFonts w:ascii="Times New Roman" w:eastAsia="Times New Roman" w:hAnsi="Times New Roman" w:cs="Times New Roman"/>
                <w:sz w:val="20"/>
                <w:szCs w:val="20"/>
              </w:rPr>
              <w:t>По оптимистическому сценарию</w:t>
            </w:r>
          </w:p>
        </w:tc>
        <w:tc>
          <w:tcPr>
            <w:tcW w:w="434"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13,1</w:t>
            </w:r>
          </w:p>
        </w:tc>
        <w:tc>
          <w:tcPr>
            <w:tcW w:w="36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14,3</w:t>
            </w:r>
          </w:p>
        </w:tc>
        <w:tc>
          <w:tcPr>
            <w:tcW w:w="36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14,4</w:t>
            </w:r>
          </w:p>
        </w:tc>
        <w:tc>
          <w:tcPr>
            <w:tcW w:w="36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15,3</w:t>
            </w:r>
          </w:p>
        </w:tc>
        <w:tc>
          <w:tcPr>
            <w:tcW w:w="36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15,3</w:t>
            </w:r>
          </w:p>
        </w:tc>
        <w:tc>
          <w:tcPr>
            <w:tcW w:w="36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15,3</w:t>
            </w:r>
          </w:p>
        </w:tc>
        <w:tc>
          <w:tcPr>
            <w:tcW w:w="36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15,3</w:t>
            </w:r>
          </w:p>
        </w:tc>
        <w:tc>
          <w:tcPr>
            <w:tcW w:w="36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15,2</w:t>
            </w:r>
          </w:p>
        </w:tc>
      </w:tr>
      <w:tr w:rsidR="004B2116" w:rsidRPr="004B2116" w:rsidTr="008A13CF">
        <w:trPr>
          <w:trHeight w:val="750"/>
        </w:trPr>
        <w:tc>
          <w:tcPr>
            <w:tcW w:w="1112" w:type="pct"/>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rPr>
                <w:rFonts w:ascii="Times New Roman" w:eastAsia="Times New Roman" w:hAnsi="Times New Roman" w:cs="Times New Roman"/>
                <w:sz w:val="20"/>
                <w:szCs w:val="20"/>
              </w:rPr>
            </w:pPr>
            <w:r w:rsidRPr="004B2116">
              <w:rPr>
                <w:rFonts w:ascii="Times New Roman" w:eastAsia="Times New Roman" w:hAnsi="Times New Roman" w:cs="Times New Roman"/>
                <w:sz w:val="20"/>
                <w:szCs w:val="20"/>
              </w:rPr>
              <w:t>Уровень безработицы, %</w:t>
            </w:r>
          </w:p>
        </w:tc>
        <w:tc>
          <w:tcPr>
            <w:tcW w:w="881"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rPr>
                <w:rFonts w:ascii="Times New Roman" w:eastAsia="Times New Roman" w:hAnsi="Times New Roman" w:cs="Times New Roman"/>
                <w:sz w:val="20"/>
                <w:szCs w:val="20"/>
              </w:rPr>
            </w:pPr>
            <w:r w:rsidRPr="004B2116">
              <w:rPr>
                <w:rFonts w:ascii="Times New Roman" w:eastAsia="Times New Roman" w:hAnsi="Times New Roman" w:cs="Times New Roman"/>
                <w:sz w:val="20"/>
                <w:szCs w:val="20"/>
              </w:rPr>
              <w:t>По инерционному сценарию</w:t>
            </w:r>
          </w:p>
        </w:tc>
        <w:tc>
          <w:tcPr>
            <w:tcW w:w="434"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1,13</w:t>
            </w:r>
          </w:p>
        </w:tc>
        <w:tc>
          <w:tcPr>
            <w:tcW w:w="36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1,24</w:t>
            </w:r>
          </w:p>
        </w:tc>
        <w:tc>
          <w:tcPr>
            <w:tcW w:w="36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1,24</w:t>
            </w:r>
          </w:p>
        </w:tc>
        <w:tc>
          <w:tcPr>
            <w:tcW w:w="36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1,24</w:t>
            </w:r>
          </w:p>
        </w:tc>
        <w:tc>
          <w:tcPr>
            <w:tcW w:w="36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1,24</w:t>
            </w:r>
          </w:p>
        </w:tc>
        <w:tc>
          <w:tcPr>
            <w:tcW w:w="36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1,24</w:t>
            </w:r>
          </w:p>
        </w:tc>
        <w:tc>
          <w:tcPr>
            <w:tcW w:w="36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1,24</w:t>
            </w:r>
          </w:p>
        </w:tc>
        <w:tc>
          <w:tcPr>
            <w:tcW w:w="36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1,24</w:t>
            </w:r>
          </w:p>
        </w:tc>
      </w:tr>
      <w:tr w:rsidR="004B2116" w:rsidRPr="004B2116" w:rsidTr="008A13CF">
        <w:trPr>
          <w:trHeight w:val="585"/>
        </w:trPr>
        <w:tc>
          <w:tcPr>
            <w:tcW w:w="1112" w:type="pct"/>
            <w:vMerge/>
            <w:tcBorders>
              <w:top w:val="single" w:sz="8" w:space="0" w:color="auto"/>
              <w:left w:val="single" w:sz="8" w:space="0" w:color="auto"/>
              <w:bottom w:val="single" w:sz="8" w:space="0" w:color="auto"/>
              <w:right w:val="single" w:sz="8" w:space="0" w:color="auto"/>
            </w:tcBorders>
            <w:vAlign w:val="center"/>
            <w:hideMark/>
          </w:tcPr>
          <w:p w:rsidR="004B2116" w:rsidRPr="004B2116" w:rsidRDefault="004B2116" w:rsidP="004B2116">
            <w:pPr>
              <w:spacing w:after="0" w:line="240" w:lineRule="auto"/>
              <w:rPr>
                <w:rFonts w:ascii="Times New Roman" w:eastAsia="Times New Roman" w:hAnsi="Times New Roman" w:cs="Times New Roman"/>
                <w:sz w:val="20"/>
                <w:szCs w:val="20"/>
              </w:rPr>
            </w:pPr>
          </w:p>
        </w:tc>
        <w:tc>
          <w:tcPr>
            <w:tcW w:w="881"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rPr>
                <w:rFonts w:ascii="Times New Roman" w:eastAsia="Times New Roman" w:hAnsi="Times New Roman" w:cs="Times New Roman"/>
                <w:sz w:val="20"/>
                <w:szCs w:val="20"/>
              </w:rPr>
            </w:pPr>
            <w:r w:rsidRPr="004B2116">
              <w:rPr>
                <w:rFonts w:ascii="Times New Roman" w:eastAsia="Times New Roman" w:hAnsi="Times New Roman" w:cs="Times New Roman"/>
                <w:sz w:val="20"/>
                <w:szCs w:val="20"/>
              </w:rPr>
              <w:t>По базовому сценарию</w:t>
            </w:r>
          </w:p>
        </w:tc>
        <w:tc>
          <w:tcPr>
            <w:tcW w:w="434"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1,13</w:t>
            </w:r>
          </w:p>
        </w:tc>
        <w:tc>
          <w:tcPr>
            <w:tcW w:w="36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1,13</w:t>
            </w:r>
          </w:p>
        </w:tc>
        <w:tc>
          <w:tcPr>
            <w:tcW w:w="36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1,12</w:t>
            </w:r>
          </w:p>
        </w:tc>
        <w:tc>
          <w:tcPr>
            <w:tcW w:w="36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1,11</w:t>
            </w:r>
          </w:p>
        </w:tc>
        <w:tc>
          <w:tcPr>
            <w:tcW w:w="36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1,11</w:t>
            </w:r>
          </w:p>
        </w:tc>
        <w:tc>
          <w:tcPr>
            <w:tcW w:w="36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1,00</w:t>
            </w:r>
          </w:p>
        </w:tc>
        <w:tc>
          <w:tcPr>
            <w:tcW w:w="36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1,00</w:t>
            </w:r>
          </w:p>
        </w:tc>
        <w:tc>
          <w:tcPr>
            <w:tcW w:w="36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0,90</w:t>
            </w:r>
          </w:p>
        </w:tc>
      </w:tr>
      <w:tr w:rsidR="004B2116" w:rsidRPr="004B2116" w:rsidTr="008A13CF">
        <w:trPr>
          <w:trHeight w:val="720"/>
        </w:trPr>
        <w:tc>
          <w:tcPr>
            <w:tcW w:w="1112" w:type="pct"/>
            <w:vMerge/>
            <w:tcBorders>
              <w:top w:val="single" w:sz="8" w:space="0" w:color="auto"/>
              <w:left w:val="single" w:sz="8" w:space="0" w:color="auto"/>
              <w:bottom w:val="single" w:sz="8" w:space="0" w:color="auto"/>
              <w:right w:val="single" w:sz="8" w:space="0" w:color="auto"/>
            </w:tcBorders>
            <w:vAlign w:val="center"/>
            <w:hideMark/>
          </w:tcPr>
          <w:p w:rsidR="004B2116" w:rsidRPr="004B2116" w:rsidRDefault="004B2116" w:rsidP="004B2116">
            <w:pPr>
              <w:spacing w:after="0" w:line="240" w:lineRule="auto"/>
              <w:rPr>
                <w:rFonts w:ascii="Times New Roman" w:eastAsia="Times New Roman" w:hAnsi="Times New Roman" w:cs="Times New Roman"/>
                <w:sz w:val="20"/>
                <w:szCs w:val="20"/>
              </w:rPr>
            </w:pPr>
          </w:p>
        </w:tc>
        <w:tc>
          <w:tcPr>
            <w:tcW w:w="881"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rPr>
                <w:rFonts w:ascii="Times New Roman" w:eastAsia="Times New Roman" w:hAnsi="Times New Roman" w:cs="Times New Roman"/>
                <w:sz w:val="20"/>
                <w:szCs w:val="20"/>
              </w:rPr>
            </w:pPr>
            <w:r w:rsidRPr="004B2116">
              <w:rPr>
                <w:rFonts w:ascii="Times New Roman" w:eastAsia="Times New Roman" w:hAnsi="Times New Roman" w:cs="Times New Roman"/>
                <w:sz w:val="20"/>
                <w:szCs w:val="20"/>
              </w:rPr>
              <w:t>По оптимистическому сценарию</w:t>
            </w:r>
          </w:p>
        </w:tc>
        <w:tc>
          <w:tcPr>
            <w:tcW w:w="434"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1,13</w:t>
            </w:r>
          </w:p>
        </w:tc>
        <w:tc>
          <w:tcPr>
            <w:tcW w:w="36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1,00</w:t>
            </w:r>
          </w:p>
        </w:tc>
        <w:tc>
          <w:tcPr>
            <w:tcW w:w="36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1,00</w:t>
            </w:r>
          </w:p>
        </w:tc>
        <w:tc>
          <w:tcPr>
            <w:tcW w:w="36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0,90</w:t>
            </w:r>
          </w:p>
        </w:tc>
        <w:tc>
          <w:tcPr>
            <w:tcW w:w="36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0,90</w:t>
            </w:r>
          </w:p>
        </w:tc>
        <w:tc>
          <w:tcPr>
            <w:tcW w:w="36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0,80</w:t>
            </w:r>
          </w:p>
        </w:tc>
        <w:tc>
          <w:tcPr>
            <w:tcW w:w="36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0,80</w:t>
            </w:r>
          </w:p>
        </w:tc>
        <w:tc>
          <w:tcPr>
            <w:tcW w:w="36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0,70</w:t>
            </w:r>
          </w:p>
        </w:tc>
      </w:tr>
      <w:tr w:rsidR="004B2116" w:rsidRPr="004B2116" w:rsidTr="008A13CF">
        <w:trPr>
          <w:trHeight w:val="735"/>
        </w:trPr>
        <w:tc>
          <w:tcPr>
            <w:tcW w:w="1112" w:type="pct"/>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rPr>
                <w:rFonts w:ascii="Times New Roman" w:eastAsia="Times New Roman" w:hAnsi="Times New Roman" w:cs="Times New Roman"/>
                <w:sz w:val="20"/>
                <w:szCs w:val="20"/>
              </w:rPr>
            </w:pPr>
            <w:r w:rsidRPr="004B2116">
              <w:rPr>
                <w:rFonts w:ascii="Times New Roman" w:eastAsia="Times New Roman" w:hAnsi="Times New Roman" w:cs="Times New Roman"/>
                <w:sz w:val="20"/>
                <w:szCs w:val="20"/>
              </w:rPr>
              <w:t xml:space="preserve">Среднесписочная численность работающих, </w:t>
            </w:r>
            <w:proofErr w:type="spellStart"/>
            <w:r w:rsidRPr="004B2116">
              <w:rPr>
                <w:rFonts w:ascii="Times New Roman" w:eastAsia="Times New Roman" w:hAnsi="Times New Roman" w:cs="Times New Roman"/>
                <w:sz w:val="20"/>
                <w:szCs w:val="20"/>
              </w:rPr>
              <w:t>тыс</w:t>
            </w:r>
            <w:proofErr w:type="gramStart"/>
            <w:r w:rsidRPr="004B2116">
              <w:rPr>
                <w:rFonts w:ascii="Times New Roman" w:eastAsia="Times New Roman" w:hAnsi="Times New Roman" w:cs="Times New Roman"/>
                <w:sz w:val="20"/>
                <w:szCs w:val="20"/>
              </w:rPr>
              <w:t>.ч</w:t>
            </w:r>
            <w:proofErr w:type="gramEnd"/>
            <w:r w:rsidRPr="004B2116">
              <w:rPr>
                <w:rFonts w:ascii="Times New Roman" w:eastAsia="Times New Roman" w:hAnsi="Times New Roman" w:cs="Times New Roman"/>
                <w:sz w:val="20"/>
                <w:szCs w:val="20"/>
              </w:rPr>
              <w:t>ел</w:t>
            </w:r>
            <w:proofErr w:type="spellEnd"/>
            <w:r w:rsidRPr="004B2116">
              <w:rPr>
                <w:rFonts w:ascii="Times New Roman" w:eastAsia="Times New Roman" w:hAnsi="Times New Roman" w:cs="Times New Roman"/>
                <w:sz w:val="20"/>
                <w:szCs w:val="20"/>
              </w:rPr>
              <w:t>.</w:t>
            </w:r>
          </w:p>
        </w:tc>
        <w:tc>
          <w:tcPr>
            <w:tcW w:w="881"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rPr>
                <w:rFonts w:ascii="Times New Roman" w:eastAsia="Times New Roman" w:hAnsi="Times New Roman" w:cs="Times New Roman"/>
                <w:sz w:val="20"/>
                <w:szCs w:val="20"/>
              </w:rPr>
            </w:pPr>
            <w:r w:rsidRPr="004B2116">
              <w:rPr>
                <w:rFonts w:ascii="Times New Roman" w:eastAsia="Times New Roman" w:hAnsi="Times New Roman" w:cs="Times New Roman"/>
                <w:sz w:val="20"/>
                <w:szCs w:val="20"/>
              </w:rPr>
              <w:t>По инерционному сценарию</w:t>
            </w:r>
          </w:p>
        </w:tc>
        <w:tc>
          <w:tcPr>
            <w:tcW w:w="434"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sz w:val="20"/>
                <w:szCs w:val="20"/>
              </w:rPr>
            </w:pPr>
            <w:r w:rsidRPr="004B2116">
              <w:rPr>
                <w:rFonts w:ascii="Times New Roman" w:eastAsia="Times New Roman" w:hAnsi="Times New Roman" w:cs="Times New Roman"/>
                <w:sz w:val="20"/>
                <w:szCs w:val="20"/>
              </w:rPr>
              <w:t>5 530</w:t>
            </w:r>
          </w:p>
        </w:tc>
        <w:tc>
          <w:tcPr>
            <w:tcW w:w="36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sz w:val="20"/>
                <w:szCs w:val="20"/>
              </w:rPr>
            </w:pPr>
            <w:r w:rsidRPr="004B2116">
              <w:rPr>
                <w:rFonts w:ascii="Times New Roman" w:eastAsia="Times New Roman" w:hAnsi="Times New Roman" w:cs="Times New Roman"/>
                <w:sz w:val="20"/>
                <w:szCs w:val="20"/>
              </w:rPr>
              <w:t>5 500</w:t>
            </w:r>
          </w:p>
        </w:tc>
        <w:tc>
          <w:tcPr>
            <w:tcW w:w="36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sz w:val="20"/>
                <w:szCs w:val="20"/>
              </w:rPr>
            </w:pPr>
            <w:r w:rsidRPr="004B2116">
              <w:rPr>
                <w:rFonts w:ascii="Times New Roman" w:eastAsia="Times New Roman" w:hAnsi="Times New Roman" w:cs="Times New Roman"/>
                <w:sz w:val="20"/>
                <w:szCs w:val="20"/>
              </w:rPr>
              <w:t>5 420</w:t>
            </w:r>
          </w:p>
        </w:tc>
        <w:tc>
          <w:tcPr>
            <w:tcW w:w="36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sz w:val="20"/>
                <w:szCs w:val="20"/>
              </w:rPr>
            </w:pPr>
            <w:r w:rsidRPr="004B2116">
              <w:rPr>
                <w:rFonts w:ascii="Times New Roman" w:eastAsia="Times New Roman" w:hAnsi="Times New Roman" w:cs="Times New Roman"/>
                <w:sz w:val="20"/>
                <w:szCs w:val="20"/>
              </w:rPr>
              <w:t>5 420</w:t>
            </w:r>
          </w:p>
        </w:tc>
        <w:tc>
          <w:tcPr>
            <w:tcW w:w="36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sz w:val="20"/>
                <w:szCs w:val="20"/>
              </w:rPr>
            </w:pPr>
            <w:r w:rsidRPr="004B2116">
              <w:rPr>
                <w:rFonts w:ascii="Times New Roman" w:eastAsia="Times New Roman" w:hAnsi="Times New Roman" w:cs="Times New Roman"/>
                <w:sz w:val="20"/>
                <w:szCs w:val="20"/>
              </w:rPr>
              <w:t>5 380</w:t>
            </w:r>
          </w:p>
        </w:tc>
        <w:tc>
          <w:tcPr>
            <w:tcW w:w="36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sz w:val="20"/>
                <w:szCs w:val="20"/>
              </w:rPr>
            </w:pPr>
            <w:r w:rsidRPr="004B2116">
              <w:rPr>
                <w:rFonts w:ascii="Times New Roman" w:eastAsia="Times New Roman" w:hAnsi="Times New Roman" w:cs="Times New Roman"/>
                <w:sz w:val="20"/>
                <w:szCs w:val="20"/>
              </w:rPr>
              <w:t>5 290</w:t>
            </w:r>
          </w:p>
        </w:tc>
        <w:tc>
          <w:tcPr>
            <w:tcW w:w="36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sz w:val="20"/>
                <w:szCs w:val="20"/>
              </w:rPr>
            </w:pPr>
            <w:r w:rsidRPr="004B2116">
              <w:rPr>
                <w:rFonts w:ascii="Times New Roman" w:eastAsia="Times New Roman" w:hAnsi="Times New Roman" w:cs="Times New Roman"/>
                <w:sz w:val="20"/>
                <w:szCs w:val="20"/>
              </w:rPr>
              <w:t>5 290</w:t>
            </w:r>
          </w:p>
        </w:tc>
        <w:tc>
          <w:tcPr>
            <w:tcW w:w="36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sz w:val="20"/>
                <w:szCs w:val="20"/>
              </w:rPr>
            </w:pPr>
            <w:r w:rsidRPr="004B2116">
              <w:rPr>
                <w:rFonts w:ascii="Times New Roman" w:eastAsia="Times New Roman" w:hAnsi="Times New Roman" w:cs="Times New Roman"/>
                <w:sz w:val="20"/>
                <w:szCs w:val="20"/>
              </w:rPr>
              <w:t>5 200</w:t>
            </w:r>
          </w:p>
        </w:tc>
      </w:tr>
      <w:tr w:rsidR="004B2116" w:rsidRPr="004B2116" w:rsidTr="008A13CF">
        <w:trPr>
          <w:trHeight w:val="499"/>
        </w:trPr>
        <w:tc>
          <w:tcPr>
            <w:tcW w:w="1112" w:type="pct"/>
            <w:vMerge/>
            <w:tcBorders>
              <w:top w:val="single" w:sz="8" w:space="0" w:color="auto"/>
              <w:left w:val="single" w:sz="8" w:space="0" w:color="auto"/>
              <w:bottom w:val="single" w:sz="8" w:space="0" w:color="auto"/>
              <w:right w:val="single" w:sz="8" w:space="0" w:color="auto"/>
            </w:tcBorders>
            <w:vAlign w:val="center"/>
            <w:hideMark/>
          </w:tcPr>
          <w:p w:rsidR="004B2116" w:rsidRPr="004B2116" w:rsidRDefault="004B2116" w:rsidP="004B2116">
            <w:pPr>
              <w:spacing w:after="0" w:line="240" w:lineRule="auto"/>
              <w:rPr>
                <w:rFonts w:ascii="Times New Roman" w:eastAsia="Times New Roman" w:hAnsi="Times New Roman" w:cs="Times New Roman"/>
                <w:sz w:val="20"/>
                <w:szCs w:val="20"/>
              </w:rPr>
            </w:pPr>
          </w:p>
        </w:tc>
        <w:tc>
          <w:tcPr>
            <w:tcW w:w="881"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rPr>
                <w:rFonts w:ascii="Times New Roman" w:eastAsia="Times New Roman" w:hAnsi="Times New Roman" w:cs="Times New Roman"/>
                <w:sz w:val="20"/>
                <w:szCs w:val="20"/>
              </w:rPr>
            </w:pPr>
            <w:r w:rsidRPr="004B2116">
              <w:rPr>
                <w:rFonts w:ascii="Times New Roman" w:eastAsia="Times New Roman" w:hAnsi="Times New Roman" w:cs="Times New Roman"/>
                <w:sz w:val="20"/>
                <w:szCs w:val="20"/>
              </w:rPr>
              <w:t>По базовому сценарию</w:t>
            </w:r>
          </w:p>
        </w:tc>
        <w:tc>
          <w:tcPr>
            <w:tcW w:w="434"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sz w:val="20"/>
                <w:szCs w:val="20"/>
              </w:rPr>
            </w:pPr>
            <w:r w:rsidRPr="004B2116">
              <w:rPr>
                <w:rFonts w:ascii="Times New Roman" w:eastAsia="Times New Roman" w:hAnsi="Times New Roman" w:cs="Times New Roman"/>
                <w:sz w:val="20"/>
                <w:szCs w:val="20"/>
              </w:rPr>
              <w:t>5 530</w:t>
            </w:r>
          </w:p>
        </w:tc>
        <w:tc>
          <w:tcPr>
            <w:tcW w:w="36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sz w:val="20"/>
                <w:szCs w:val="20"/>
              </w:rPr>
            </w:pPr>
            <w:r w:rsidRPr="004B2116">
              <w:rPr>
                <w:rFonts w:ascii="Times New Roman" w:eastAsia="Times New Roman" w:hAnsi="Times New Roman" w:cs="Times New Roman"/>
                <w:sz w:val="20"/>
                <w:szCs w:val="20"/>
              </w:rPr>
              <w:t>5 500</w:t>
            </w:r>
          </w:p>
        </w:tc>
        <w:tc>
          <w:tcPr>
            <w:tcW w:w="36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sz w:val="20"/>
                <w:szCs w:val="20"/>
              </w:rPr>
            </w:pPr>
            <w:r w:rsidRPr="004B2116">
              <w:rPr>
                <w:rFonts w:ascii="Times New Roman" w:eastAsia="Times New Roman" w:hAnsi="Times New Roman" w:cs="Times New Roman"/>
                <w:sz w:val="20"/>
                <w:szCs w:val="20"/>
              </w:rPr>
              <w:t>5 500</w:t>
            </w:r>
          </w:p>
        </w:tc>
        <w:tc>
          <w:tcPr>
            <w:tcW w:w="36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sz w:val="20"/>
                <w:szCs w:val="20"/>
              </w:rPr>
            </w:pPr>
            <w:r w:rsidRPr="004B2116">
              <w:rPr>
                <w:rFonts w:ascii="Times New Roman" w:eastAsia="Times New Roman" w:hAnsi="Times New Roman" w:cs="Times New Roman"/>
                <w:sz w:val="20"/>
                <w:szCs w:val="20"/>
              </w:rPr>
              <w:t>5 550</w:t>
            </w:r>
          </w:p>
        </w:tc>
        <w:tc>
          <w:tcPr>
            <w:tcW w:w="36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sz w:val="20"/>
                <w:szCs w:val="20"/>
              </w:rPr>
            </w:pPr>
            <w:r w:rsidRPr="004B2116">
              <w:rPr>
                <w:rFonts w:ascii="Times New Roman" w:eastAsia="Times New Roman" w:hAnsi="Times New Roman" w:cs="Times New Roman"/>
                <w:sz w:val="20"/>
                <w:szCs w:val="20"/>
              </w:rPr>
              <w:t>5 550</w:t>
            </w:r>
          </w:p>
        </w:tc>
        <w:tc>
          <w:tcPr>
            <w:tcW w:w="36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sz w:val="20"/>
                <w:szCs w:val="20"/>
              </w:rPr>
            </w:pPr>
            <w:r w:rsidRPr="004B2116">
              <w:rPr>
                <w:rFonts w:ascii="Times New Roman" w:eastAsia="Times New Roman" w:hAnsi="Times New Roman" w:cs="Times New Roman"/>
                <w:sz w:val="20"/>
                <w:szCs w:val="20"/>
              </w:rPr>
              <w:t>5 580</w:t>
            </w:r>
          </w:p>
        </w:tc>
        <w:tc>
          <w:tcPr>
            <w:tcW w:w="36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sz w:val="20"/>
                <w:szCs w:val="20"/>
              </w:rPr>
            </w:pPr>
            <w:r w:rsidRPr="004B2116">
              <w:rPr>
                <w:rFonts w:ascii="Times New Roman" w:eastAsia="Times New Roman" w:hAnsi="Times New Roman" w:cs="Times New Roman"/>
                <w:sz w:val="20"/>
                <w:szCs w:val="20"/>
              </w:rPr>
              <w:t>5 580</w:t>
            </w:r>
          </w:p>
        </w:tc>
        <w:tc>
          <w:tcPr>
            <w:tcW w:w="36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sz w:val="20"/>
                <w:szCs w:val="20"/>
              </w:rPr>
            </w:pPr>
            <w:r w:rsidRPr="004B2116">
              <w:rPr>
                <w:rFonts w:ascii="Times New Roman" w:eastAsia="Times New Roman" w:hAnsi="Times New Roman" w:cs="Times New Roman"/>
                <w:sz w:val="20"/>
                <w:szCs w:val="20"/>
              </w:rPr>
              <w:t>5 600</w:t>
            </w:r>
          </w:p>
        </w:tc>
      </w:tr>
      <w:tr w:rsidR="004B2116" w:rsidRPr="004B2116" w:rsidTr="008A13CF">
        <w:trPr>
          <w:trHeight w:val="735"/>
        </w:trPr>
        <w:tc>
          <w:tcPr>
            <w:tcW w:w="1112" w:type="pct"/>
            <w:vMerge/>
            <w:tcBorders>
              <w:top w:val="single" w:sz="8" w:space="0" w:color="auto"/>
              <w:left w:val="single" w:sz="8" w:space="0" w:color="auto"/>
              <w:bottom w:val="single" w:sz="8" w:space="0" w:color="auto"/>
              <w:right w:val="single" w:sz="8" w:space="0" w:color="auto"/>
            </w:tcBorders>
            <w:vAlign w:val="center"/>
            <w:hideMark/>
          </w:tcPr>
          <w:p w:rsidR="004B2116" w:rsidRPr="004B2116" w:rsidRDefault="004B2116" w:rsidP="004B2116">
            <w:pPr>
              <w:spacing w:after="0" w:line="240" w:lineRule="auto"/>
              <w:rPr>
                <w:rFonts w:ascii="Times New Roman" w:eastAsia="Times New Roman" w:hAnsi="Times New Roman" w:cs="Times New Roman"/>
                <w:sz w:val="20"/>
                <w:szCs w:val="20"/>
              </w:rPr>
            </w:pPr>
          </w:p>
        </w:tc>
        <w:tc>
          <w:tcPr>
            <w:tcW w:w="881"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rPr>
                <w:rFonts w:ascii="Times New Roman" w:eastAsia="Times New Roman" w:hAnsi="Times New Roman" w:cs="Times New Roman"/>
                <w:sz w:val="20"/>
                <w:szCs w:val="20"/>
              </w:rPr>
            </w:pPr>
            <w:r w:rsidRPr="004B2116">
              <w:rPr>
                <w:rFonts w:ascii="Times New Roman" w:eastAsia="Times New Roman" w:hAnsi="Times New Roman" w:cs="Times New Roman"/>
                <w:sz w:val="20"/>
                <w:szCs w:val="20"/>
              </w:rPr>
              <w:t>По оптимистическому сценарию</w:t>
            </w:r>
          </w:p>
        </w:tc>
        <w:tc>
          <w:tcPr>
            <w:tcW w:w="434"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sz w:val="20"/>
                <w:szCs w:val="20"/>
              </w:rPr>
            </w:pPr>
            <w:r w:rsidRPr="004B2116">
              <w:rPr>
                <w:rFonts w:ascii="Times New Roman" w:eastAsia="Times New Roman" w:hAnsi="Times New Roman" w:cs="Times New Roman"/>
                <w:sz w:val="20"/>
                <w:szCs w:val="20"/>
              </w:rPr>
              <w:t>5 530</w:t>
            </w:r>
          </w:p>
        </w:tc>
        <w:tc>
          <w:tcPr>
            <w:tcW w:w="36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sz w:val="20"/>
                <w:szCs w:val="20"/>
              </w:rPr>
            </w:pPr>
            <w:r w:rsidRPr="004B2116">
              <w:rPr>
                <w:rFonts w:ascii="Times New Roman" w:eastAsia="Times New Roman" w:hAnsi="Times New Roman" w:cs="Times New Roman"/>
                <w:sz w:val="20"/>
                <w:szCs w:val="20"/>
              </w:rPr>
              <w:t>5 600</w:t>
            </w:r>
          </w:p>
        </w:tc>
        <w:tc>
          <w:tcPr>
            <w:tcW w:w="36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sz w:val="20"/>
                <w:szCs w:val="20"/>
              </w:rPr>
            </w:pPr>
            <w:r w:rsidRPr="004B2116">
              <w:rPr>
                <w:rFonts w:ascii="Times New Roman" w:eastAsia="Times New Roman" w:hAnsi="Times New Roman" w:cs="Times New Roman"/>
                <w:sz w:val="20"/>
                <w:szCs w:val="20"/>
              </w:rPr>
              <w:t>5 660</w:t>
            </w:r>
          </w:p>
        </w:tc>
        <w:tc>
          <w:tcPr>
            <w:tcW w:w="36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sz w:val="20"/>
                <w:szCs w:val="20"/>
              </w:rPr>
            </w:pPr>
            <w:r w:rsidRPr="004B2116">
              <w:rPr>
                <w:rFonts w:ascii="Times New Roman" w:eastAsia="Times New Roman" w:hAnsi="Times New Roman" w:cs="Times New Roman"/>
                <w:sz w:val="20"/>
                <w:szCs w:val="20"/>
              </w:rPr>
              <w:t>5 550</w:t>
            </w:r>
          </w:p>
        </w:tc>
        <w:tc>
          <w:tcPr>
            <w:tcW w:w="36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sz w:val="20"/>
                <w:szCs w:val="20"/>
              </w:rPr>
            </w:pPr>
            <w:r w:rsidRPr="004B2116">
              <w:rPr>
                <w:rFonts w:ascii="Times New Roman" w:eastAsia="Times New Roman" w:hAnsi="Times New Roman" w:cs="Times New Roman"/>
                <w:sz w:val="20"/>
                <w:szCs w:val="20"/>
              </w:rPr>
              <w:t>5 550</w:t>
            </w:r>
          </w:p>
        </w:tc>
        <w:tc>
          <w:tcPr>
            <w:tcW w:w="36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sz w:val="20"/>
                <w:szCs w:val="20"/>
              </w:rPr>
            </w:pPr>
            <w:r w:rsidRPr="004B2116">
              <w:rPr>
                <w:rFonts w:ascii="Times New Roman" w:eastAsia="Times New Roman" w:hAnsi="Times New Roman" w:cs="Times New Roman"/>
                <w:sz w:val="20"/>
                <w:szCs w:val="20"/>
              </w:rPr>
              <w:t>5 650</w:t>
            </w:r>
          </w:p>
        </w:tc>
        <w:tc>
          <w:tcPr>
            <w:tcW w:w="36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sz w:val="20"/>
                <w:szCs w:val="20"/>
              </w:rPr>
            </w:pPr>
            <w:r w:rsidRPr="004B2116">
              <w:rPr>
                <w:rFonts w:ascii="Times New Roman" w:eastAsia="Times New Roman" w:hAnsi="Times New Roman" w:cs="Times New Roman"/>
                <w:sz w:val="20"/>
                <w:szCs w:val="20"/>
              </w:rPr>
              <w:t>5 650</w:t>
            </w:r>
          </w:p>
        </w:tc>
        <w:tc>
          <w:tcPr>
            <w:tcW w:w="36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sz w:val="20"/>
                <w:szCs w:val="20"/>
              </w:rPr>
            </w:pPr>
            <w:r w:rsidRPr="004B2116">
              <w:rPr>
                <w:rFonts w:ascii="Times New Roman" w:eastAsia="Times New Roman" w:hAnsi="Times New Roman" w:cs="Times New Roman"/>
                <w:sz w:val="20"/>
                <w:szCs w:val="20"/>
              </w:rPr>
              <w:t>5 700</w:t>
            </w:r>
          </w:p>
        </w:tc>
      </w:tr>
      <w:tr w:rsidR="004B2116" w:rsidRPr="004B2116" w:rsidTr="008A13CF">
        <w:trPr>
          <w:trHeight w:val="660"/>
        </w:trPr>
        <w:tc>
          <w:tcPr>
            <w:tcW w:w="1112" w:type="pct"/>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rPr>
                <w:rFonts w:ascii="Times New Roman" w:eastAsia="Times New Roman" w:hAnsi="Times New Roman" w:cs="Times New Roman"/>
                <w:sz w:val="20"/>
                <w:szCs w:val="20"/>
              </w:rPr>
            </w:pPr>
            <w:r w:rsidRPr="004B2116">
              <w:rPr>
                <w:rFonts w:ascii="Times New Roman" w:eastAsia="Times New Roman" w:hAnsi="Times New Roman" w:cs="Times New Roman"/>
                <w:sz w:val="20"/>
                <w:szCs w:val="20"/>
              </w:rPr>
              <w:t xml:space="preserve">Обеспеченность общей площадью жилья в расчете на одного жителя, </w:t>
            </w:r>
            <w:proofErr w:type="spellStart"/>
            <w:r w:rsidRPr="004B2116">
              <w:rPr>
                <w:rFonts w:ascii="Times New Roman" w:eastAsia="Times New Roman" w:hAnsi="Times New Roman" w:cs="Times New Roman"/>
                <w:sz w:val="20"/>
                <w:szCs w:val="20"/>
              </w:rPr>
              <w:t>кв</w:t>
            </w:r>
            <w:proofErr w:type="gramStart"/>
            <w:r w:rsidRPr="004B2116">
              <w:rPr>
                <w:rFonts w:ascii="Times New Roman" w:eastAsia="Times New Roman" w:hAnsi="Times New Roman" w:cs="Times New Roman"/>
                <w:sz w:val="20"/>
                <w:szCs w:val="20"/>
              </w:rPr>
              <w:t>.м</w:t>
            </w:r>
            <w:proofErr w:type="gramEnd"/>
            <w:r w:rsidRPr="004B2116">
              <w:rPr>
                <w:rFonts w:ascii="Times New Roman" w:eastAsia="Times New Roman" w:hAnsi="Times New Roman" w:cs="Times New Roman"/>
                <w:sz w:val="20"/>
                <w:szCs w:val="20"/>
              </w:rPr>
              <w:t>етров</w:t>
            </w:r>
            <w:proofErr w:type="spellEnd"/>
          </w:p>
        </w:tc>
        <w:tc>
          <w:tcPr>
            <w:tcW w:w="881"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rPr>
                <w:rFonts w:ascii="Times New Roman" w:eastAsia="Times New Roman" w:hAnsi="Times New Roman" w:cs="Times New Roman"/>
                <w:sz w:val="20"/>
                <w:szCs w:val="20"/>
              </w:rPr>
            </w:pPr>
            <w:r w:rsidRPr="004B2116">
              <w:rPr>
                <w:rFonts w:ascii="Times New Roman" w:eastAsia="Times New Roman" w:hAnsi="Times New Roman" w:cs="Times New Roman"/>
                <w:sz w:val="20"/>
                <w:szCs w:val="20"/>
              </w:rPr>
              <w:t>По инерционному сценарию</w:t>
            </w:r>
          </w:p>
        </w:tc>
        <w:tc>
          <w:tcPr>
            <w:tcW w:w="434"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sz w:val="20"/>
                <w:szCs w:val="20"/>
              </w:rPr>
            </w:pPr>
            <w:r w:rsidRPr="004B2116">
              <w:rPr>
                <w:rFonts w:ascii="Times New Roman" w:eastAsia="Times New Roman" w:hAnsi="Times New Roman" w:cs="Times New Roman"/>
                <w:sz w:val="20"/>
                <w:szCs w:val="20"/>
              </w:rPr>
              <w:t>26,50</w:t>
            </w:r>
          </w:p>
        </w:tc>
        <w:tc>
          <w:tcPr>
            <w:tcW w:w="36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sz w:val="20"/>
                <w:szCs w:val="20"/>
              </w:rPr>
            </w:pPr>
            <w:r w:rsidRPr="004B2116">
              <w:rPr>
                <w:rFonts w:ascii="Times New Roman" w:eastAsia="Times New Roman" w:hAnsi="Times New Roman" w:cs="Times New Roman"/>
                <w:sz w:val="20"/>
                <w:szCs w:val="20"/>
              </w:rPr>
              <w:t>26,7</w:t>
            </w:r>
          </w:p>
        </w:tc>
        <w:tc>
          <w:tcPr>
            <w:tcW w:w="36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sz w:val="20"/>
                <w:szCs w:val="20"/>
              </w:rPr>
            </w:pPr>
            <w:r w:rsidRPr="004B2116">
              <w:rPr>
                <w:rFonts w:ascii="Times New Roman" w:eastAsia="Times New Roman" w:hAnsi="Times New Roman" w:cs="Times New Roman"/>
                <w:sz w:val="20"/>
                <w:szCs w:val="20"/>
              </w:rPr>
              <w:t>27,0</w:t>
            </w:r>
          </w:p>
        </w:tc>
        <w:tc>
          <w:tcPr>
            <w:tcW w:w="36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sz w:val="20"/>
                <w:szCs w:val="20"/>
              </w:rPr>
            </w:pPr>
            <w:r w:rsidRPr="004B2116">
              <w:rPr>
                <w:rFonts w:ascii="Times New Roman" w:eastAsia="Times New Roman" w:hAnsi="Times New Roman" w:cs="Times New Roman"/>
                <w:sz w:val="20"/>
                <w:szCs w:val="20"/>
              </w:rPr>
              <w:t>27,2</w:t>
            </w:r>
          </w:p>
        </w:tc>
        <w:tc>
          <w:tcPr>
            <w:tcW w:w="36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sz w:val="20"/>
                <w:szCs w:val="20"/>
              </w:rPr>
            </w:pPr>
            <w:r w:rsidRPr="004B2116">
              <w:rPr>
                <w:rFonts w:ascii="Times New Roman" w:eastAsia="Times New Roman" w:hAnsi="Times New Roman" w:cs="Times New Roman"/>
                <w:sz w:val="20"/>
                <w:szCs w:val="20"/>
              </w:rPr>
              <w:t>27,4</w:t>
            </w:r>
          </w:p>
        </w:tc>
        <w:tc>
          <w:tcPr>
            <w:tcW w:w="36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sz w:val="20"/>
                <w:szCs w:val="20"/>
              </w:rPr>
            </w:pPr>
            <w:r w:rsidRPr="004B2116">
              <w:rPr>
                <w:rFonts w:ascii="Times New Roman" w:eastAsia="Times New Roman" w:hAnsi="Times New Roman" w:cs="Times New Roman"/>
                <w:sz w:val="20"/>
                <w:szCs w:val="20"/>
              </w:rPr>
              <w:t>27,8</w:t>
            </w:r>
          </w:p>
        </w:tc>
        <w:tc>
          <w:tcPr>
            <w:tcW w:w="36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sz w:val="20"/>
                <w:szCs w:val="20"/>
              </w:rPr>
            </w:pPr>
            <w:r w:rsidRPr="004B2116">
              <w:rPr>
                <w:rFonts w:ascii="Times New Roman" w:eastAsia="Times New Roman" w:hAnsi="Times New Roman" w:cs="Times New Roman"/>
                <w:sz w:val="20"/>
                <w:szCs w:val="20"/>
              </w:rPr>
              <w:t>27,9</w:t>
            </w:r>
          </w:p>
        </w:tc>
        <w:tc>
          <w:tcPr>
            <w:tcW w:w="36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sz w:val="20"/>
                <w:szCs w:val="20"/>
              </w:rPr>
            </w:pPr>
            <w:r w:rsidRPr="004B2116">
              <w:rPr>
                <w:rFonts w:ascii="Times New Roman" w:eastAsia="Times New Roman" w:hAnsi="Times New Roman" w:cs="Times New Roman"/>
                <w:sz w:val="20"/>
                <w:szCs w:val="20"/>
              </w:rPr>
              <w:t>28,6</w:t>
            </w:r>
          </w:p>
        </w:tc>
      </w:tr>
      <w:tr w:rsidR="004B2116" w:rsidRPr="004B2116" w:rsidTr="008A13CF">
        <w:trPr>
          <w:trHeight w:val="499"/>
        </w:trPr>
        <w:tc>
          <w:tcPr>
            <w:tcW w:w="1112" w:type="pct"/>
            <w:vMerge/>
            <w:tcBorders>
              <w:top w:val="single" w:sz="8" w:space="0" w:color="auto"/>
              <w:left w:val="single" w:sz="8" w:space="0" w:color="auto"/>
              <w:bottom w:val="single" w:sz="8" w:space="0" w:color="auto"/>
              <w:right w:val="single" w:sz="8" w:space="0" w:color="auto"/>
            </w:tcBorders>
            <w:vAlign w:val="center"/>
            <w:hideMark/>
          </w:tcPr>
          <w:p w:rsidR="004B2116" w:rsidRPr="004B2116" w:rsidRDefault="004B2116" w:rsidP="004B2116">
            <w:pPr>
              <w:spacing w:after="0" w:line="240" w:lineRule="auto"/>
              <w:rPr>
                <w:rFonts w:ascii="Times New Roman" w:eastAsia="Times New Roman" w:hAnsi="Times New Roman" w:cs="Times New Roman"/>
                <w:sz w:val="20"/>
                <w:szCs w:val="20"/>
              </w:rPr>
            </w:pPr>
          </w:p>
        </w:tc>
        <w:tc>
          <w:tcPr>
            <w:tcW w:w="881"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rPr>
                <w:rFonts w:ascii="Times New Roman" w:eastAsia="Times New Roman" w:hAnsi="Times New Roman" w:cs="Times New Roman"/>
                <w:sz w:val="20"/>
                <w:szCs w:val="20"/>
              </w:rPr>
            </w:pPr>
            <w:r w:rsidRPr="004B2116">
              <w:rPr>
                <w:rFonts w:ascii="Times New Roman" w:eastAsia="Times New Roman" w:hAnsi="Times New Roman" w:cs="Times New Roman"/>
                <w:sz w:val="20"/>
                <w:szCs w:val="20"/>
              </w:rPr>
              <w:t>По базовому сценарию</w:t>
            </w:r>
          </w:p>
        </w:tc>
        <w:tc>
          <w:tcPr>
            <w:tcW w:w="434"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sz w:val="20"/>
                <w:szCs w:val="20"/>
              </w:rPr>
            </w:pPr>
            <w:r w:rsidRPr="004B2116">
              <w:rPr>
                <w:rFonts w:ascii="Times New Roman" w:eastAsia="Times New Roman" w:hAnsi="Times New Roman" w:cs="Times New Roman"/>
                <w:sz w:val="20"/>
                <w:szCs w:val="20"/>
              </w:rPr>
              <w:t>26,50</w:t>
            </w:r>
          </w:p>
        </w:tc>
        <w:tc>
          <w:tcPr>
            <w:tcW w:w="36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sz w:val="20"/>
                <w:szCs w:val="20"/>
              </w:rPr>
            </w:pPr>
            <w:r w:rsidRPr="004B2116">
              <w:rPr>
                <w:rFonts w:ascii="Times New Roman" w:eastAsia="Times New Roman" w:hAnsi="Times New Roman" w:cs="Times New Roman"/>
                <w:sz w:val="20"/>
                <w:szCs w:val="20"/>
              </w:rPr>
              <w:t>27,2</w:t>
            </w:r>
          </w:p>
        </w:tc>
        <w:tc>
          <w:tcPr>
            <w:tcW w:w="36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sz w:val="20"/>
                <w:szCs w:val="20"/>
              </w:rPr>
            </w:pPr>
            <w:r w:rsidRPr="004B2116">
              <w:rPr>
                <w:rFonts w:ascii="Times New Roman" w:eastAsia="Times New Roman" w:hAnsi="Times New Roman" w:cs="Times New Roman"/>
                <w:sz w:val="20"/>
                <w:szCs w:val="20"/>
              </w:rPr>
              <w:t>28,4</w:t>
            </w:r>
          </w:p>
        </w:tc>
        <w:tc>
          <w:tcPr>
            <w:tcW w:w="36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sz w:val="20"/>
                <w:szCs w:val="20"/>
              </w:rPr>
            </w:pPr>
            <w:r w:rsidRPr="004B2116">
              <w:rPr>
                <w:rFonts w:ascii="Times New Roman" w:eastAsia="Times New Roman" w:hAnsi="Times New Roman" w:cs="Times New Roman"/>
                <w:sz w:val="20"/>
                <w:szCs w:val="20"/>
              </w:rPr>
              <w:t>29,2</w:t>
            </w:r>
          </w:p>
        </w:tc>
        <w:tc>
          <w:tcPr>
            <w:tcW w:w="36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sz w:val="20"/>
                <w:szCs w:val="20"/>
              </w:rPr>
            </w:pPr>
            <w:r w:rsidRPr="004B2116">
              <w:rPr>
                <w:rFonts w:ascii="Times New Roman" w:eastAsia="Times New Roman" w:hAnsi="Times New Roman" w:cs="Times New Roman"/>
                <w:sz w:val="20"/>
                <w:szCs w:val="20"/>
              </w:rPr>
              <w:t>29,3</w:t>
            </w:r>
          </w:p>
        </w:tc>
        <w:tc>
          <w:tcPr>
            <w:tcW w:w="36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sz w:val="20"/>
                <w:szCs w:val="20"/>
              </w:rPr>
            </w:pPr>
            <w:r w:rsidRPr="004B2116">
              <w:rPr>
                <w:rFonts w:ascii="Times New Roman" w:eastAsia="Times New Roman" w:hAnsi="Times New Roman" w:cs="Times New Roman"/>
                <w:sz w:val="20"/>
                <w:szCs w:val="20"/>
              </w:rPr>
              <w:t>29,6</w:t>
            </w:r>
          </w:p>
        </w:tc>
        <w:tc>
          <w:tcPr>
            <w:tcW w:w="36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sz w:val="20"/>
                <w:szCs w:val="20"/>
              </w:rPr>
            </w:pPr>
            <w:r w:rsidRPr="004B2116">
              <w:rPr>
                <w:rFonts w:ascii="Times New Roman" w:eastAsia="Times New Roman" w:hAnsi="Times New Roman" w:cs="Times New Roman"/>
                <w:sz w:val="20"/>
                <w:szCs w:val="20"/>
              </w:rPr>
              <w:t>29,7</w:t>
            </w:r>
          </w:p>
        </w:tc>
        <w:tc>
          <w:tcPr>
            <w:tcW w:w="36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sz w:val="20"/>
                <w:szCs w:val="20"/>
              </w:rPr>
            </w:pPr>
            <w:r w:rsidRPr="004B2116">
              <w:rPr>
                <w:rFonts w:ascii="Times New Roman" w:eastAsia="Times New Roman" w:hAnsi="Times New Roman" w:cs="Times New Roman"/>
                <w:sz w:val="20"/>
                <w:szCs w:val="20"/>
              </w:rPr>
              <w:t>30,3</w:t>
            </w:r>
          </w:p>
        </w:tc>
      </w:tr>
      <w:tr w:rsidR="004B2116" w:rsidRPr="004B2116" w:rsidTr="008A13CF">
        <w:trPr>
          <w:trHeight w:val="795"/>
        </w:trPr>
        <w:tc>
          <w:tcPr>
            <w:tcW w:w="1112" w:type="pct"/>
            <w:vMerge/>
            <w:tcBorders>
              <w:top w:val="single" w:sz="8" w:space="0" w:color="auto"/>
              <w:left w:val="single" w:sz="8" w:space="0" w:color="auto"/>
              <w:bottom w:val="single" w:sz="8" w:space="0" w:color="auto"/>
              <w:right w:val="single" w:sz="8" w:space="0" w:color="auto"/>
            </w:tcBorders>
            <w:vAlign w:val="center"/>
            <w:hideMark/>
          </w:tcPr>
          <w:p w:rsidR="004B2116" w:rsidRPr="004B2116" w:rsidRDefault="004B2116" w:rsidP="004B2116">
            <w:pPr>
              <w:spacing w:after="0" w:line="240" w:lineRule="auto"/>
              <w:rPr>
                <w:rFonts w:ascii="Times New Roman" w:eastAsia="Times New Roman" w:hAnsi="Times New Roman" w:cs="Times New Roman"/>
                <w:sz w:val="20"/>
                <w:szCs w:val="20"/>
              </w:rPr>
            </w:pPr>
          </w:p>
        </w:tc>
        <w:tc>
          <w:tcPr>
            <w:tcW w:w="881"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rPr>
                <w:rFonts w:ascii="Times New Roman" w:eastAsia="Times New Roman" w:hAnsi="Times New Roman" w:cs="Times New Roman"/>
                <w:sz w:val="20"/>
                <w:szCs w:val="20"/>
              </w:rPr>
            </w:pPr>
            <w:r w:rsidRPr="004B2116">
              <w:rPr>
                <w:rFonts w:ascii="Times New Roman" w:eastAsia="Times New Roman" w:hAnsi="Times New Roman" w:cs="Times New Roman"/>
                <w:sz w:val="20"/>
                <w:szCs w:val="20"/>
              </w:rPr>
              <w:t>По оптимистическому сценарию</w:t>
            </w:r>
          </w:p>
        </w:tc>
        <w:tc>
          <w:tcPr>
            <w:tcW w:w="434"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sz w:val="20"/>
                <w:szCs w:val="20"/>
              </w:rPr>
            </w:pPr>
            <w:r w:rsidRPr="004B2116">
              <w:rPr>
                <w:rFonts w:ascii="Times New Roman" w:eastAsia="Times New Roman" w:hAnsi="Times New Roman" w:cs="Times New Roman"/>
                <w:sz w:val="20"/>
                <w:szCs w:val="20"/>
              </w:rPr>
              <w:t>26,50</w:t>
            </w:r>
          </w:p>
        </w:tc>
        <w:tc>
          <w:tcPr>
            <w:tcW w:w="36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sz w:val="20"/>
                <w:szCs w:val="20"/>
              </w:rPr>
            </w:pPr>
            <w:r w:rsidRPr="004B2116">
              <w:rPr>
                <w:rFonts w:ascii="Times New Roman" w:eastAsia="Times New Roman" w:hAnsi="Times New Roman" w:cs="Times New Roman"/>
                <w:sz w:val="20"/>
                <w:szCs w:val="20"/>
              </w:rPr>
              <w:t>27,7</w:t>
            </w:r>
          </w:p>
        </w:tc>
        <w:tc>
          <w:tcPr>
            <w:tcW w:w="36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sz w:val="20"/>
                <w:szCs w:val="20"/>
              </w:rPr>
            </w:pPr>
            <w:r w:rsidRPr="004B2116">
              <w:rPr>
                <w:rFonts w:ascii="Times New Roman" w:eastAsia="Times New Roman" w:hAnsi="Times New Roman" w:cs="Times New Roman"/>
                <w:sz w:val="20"/>
                <w:szCs w:val="20"/>
              </w:rPr>
              <w:t>29,0</w:t>
            </w:r>
          </w:p>
        </w:tc>
        <w:tc>
          <w:tcPr>
            <w:tcW w:w="36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sz w:val="20"/>
                <w:szCs w:val="20"/>
              </w:rPr>
            </w:pPr>
            <w:r w:rsidRPr="004B2116">
              <w:rPr>
                <w:rFonts w:ascii="Times New Roman" w:eastAsia="Times New Roman" w:hAnsi="Times New Roman" w:cs="Times New Roman"/>
                <w:sz w:val="20"/>
                <w:szCs w:val="20"/>
              </w:rPr>
              <w:t>29,8</w:t>
            </w:r>
          </w:p>
        </w:tc>
        <w:tc>
          <w:tcPr>
            <w:tcW w:w="36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sz w:val="20"/>
                <w:szCs w:val="20"/>
              </w:rPr>
            </w:pPr>
            <w:r w:rsidRPr="004B2116">
              <w:rPr>
                <w:rFonts w:ascii="Times New Roman" w:eastAsia="Times New Roman" w:hAnsi="Times New Roman" w:cs="Times New Roman"/>
                <w:sz w:val="20"/>
                <w:szCs w:val="20"/>
              </w:rPr>
              <w:t>30,2</w:t>
            </w:r>
          </w:p>
        </w:tc>
        <w:tc>
          <w:tcPr>
            <w:tcW w:w="36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sz w:val="20"/>
                <w:szCs w:val="20"/>
              </w:rPr>
            </w:pPr>
            <w:r w:rsidRPr="004B2116">
              <w:rPr>
                <w:rFonts w:ascii="Times New Roman" w:eastAsia="Times New Roman" w:hAnsi="Times New Roman" w:cs="Times New Roman"/>
                <w:sz w:val="20"/>
                <w:szCs w:val="20"/>
              </w:rPr>
              <w:t>31,0</w:t>
            </w:r>
          </w:p>
        </w:tc>
        <w:tc>
          <w:tcPr>
            <w:tcW w:w="36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sz w:val="20"/>
                <w:szCs w:val="20"/>
              </w:rPr>
            </w:pPr>
            <w:r w:rsidRPr="004B2116">
              <w:rPr>
                <w:rFonts w:ascii="Times New Roman" w:eastAsia="Times New Roman" w:hAnsi="Times New Roman" w:cs="Times New Roman"/>
                <w:sz w:val="20"/>
                <w:szCs w:val="20"/>
              </w:rPr>
              <w:t>31,5</w:t>
            </w:r>
          </w:p>
        </w:tc>
        <w:tc>
          <w:tcPr>
            <w:tcW w:w="36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sz w:val="20"/>
                <w:szCs w:val="20"/>
              </w:rPr>
            </w:pPr>
            <w:r w:rsidRPr="004B2116">
              <w:rPr>
                <w:rFonts w:ascii="Times New Roman" w:eastAsia="Times New Roman" w:hAnsi="Times New Roman" w:cs="Times New Roman"/>
                <w:sz w:val="20"/>
                <w:szCs w:val="20"/>
              </w:rPr>
              <w:t>33,5</w:t>
            </w:r>
          </w:p>
        </w:tc>
      </w:tr>
      <w:tr w:rsidR="004B2116" w:rsidRPr="004B2116" w:rsidTr="008A13CF">
        <w:trPr>
          <w:trHeight w:val="795"/>
        </w:trPr>
        <w:tc>
          <w:tcPr>
            <w:tcW w:w="1112" w:type="pct"/>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rPr>
                <w:rFonts w:ascii="Times New Roman" w:eastAsia="Times New Roman" w:hAnsi="Times New Roman" w:cs="Times New Roman"/>
                <w:sz w:val="20"/>
                <w:szCs w:val="20"/>
              </w:rPr>
            </w:pPr>
            <w:r w:rsidRPr="004B2116">
              <w:rPr>
                <w:rFonts w:ascii="Times New Roman" w:eastAsia="Times New Roman" w:hAnsi="Times New Roman" w:cs="Times New Roman"/>
                <w:sz w:val="20"/>
                <w:szCs w:val="20"/>
              </w:rPr>
              <w:t xml:space="preserve">Доля населения систематически </w:t>
            </w:r>
            <w:proofErr w:type="gramStart"/>
            <w:r w:rsidRPr="004B2116">
              <w:rPr>
                <w:rFonts w:ascii="Times New Roman" w:eastAsia="Times New Roman" w:hAnsi="Times New Roman" w:cs="Times New Roman"/>
                <w:sz w:val="20"/>
                <w:szCs w:val="20"/>
              </w:rPr>
              <w:t>занимающихся</w:t>
            </w:r>
            <w:proofErr w:type="gramEnd"/>
            <w:r w:rsidRPr="004B2116">
              <w:rPr>
                <w:rFonts w:ascii="Times New Roman" w:eastAsia="Times New Roman" w:hAnsi="Times New Roman" w:cs="Times New Roman"/>
                <w:sz w:val="20"/>
                <w:szCs w:val="20"/>
              </w:rPr>
              <w:t xml:space="preserve"> культурой и спортом, %</w:t>
            </w:r>
          </w:p>
        </w:tc>
        <w:tc>
          <w:tcPr>
            <w:tcW w:w="881"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rPr>
                <w:rFonts w:ascii="Times New Roman" w:eastAsia="Times New Roman" w:hAnsi="Times New Roman" w:cs="Times New Roman"/>
                <w:sz w:val="20"/>
                <w:szCs w:val="20"/>
              </w:rPr>
            </w:pPr>
            <w:r w:rsidRPr="004B2116">
              <w:rPr>
                <w:rFonts w:ascii="Times New Roman" w:eastAsia="Times New Roman" w:hAnsi="Times New Roman" w:cs="Times New Roman"/>
                <w:sz w:val="20"/>
                <w:szCs w:val="20"/>
              </w:rPr>
              <w:t>По инерционному сценарию</w:t>
            </w:r>
          </w:p>
        </w:tc>
        <w:tc>
          <w:tcPr>
            <w:tcW w:w="434"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sz w:val="20"/>
                <w:szCs w:val="20"/>
              </w:rPr>
            </w:pPr>
            <w:r w:rsidRPr="004B2116">
              <w:rPr>
                <w:rFonts w:ascii="Times New Roman" w:eastAsia="Times New Roman" w:hAnsi="Times New Roman" w:cs="Times New Roman"/>
                <w:sz w:val="20"/>
                <w:szCs w:val="20"/>
              </w:rPr>
              <w:t>43,45</w:t>
            </w:r>
          </w:p>
        </w:tc>
        <w:tc>
          <w:tcPr>
            <w:tcW w:w="36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sz w:val="20"/>
                <w:szCs w:val="20"/>
              </w:rPr>
            </w:pPr>
            <w:r w:rsidRPr="004B2116">
              <w:rPr>
                <w:rFonts w:ascii="Times New Roman" w:eastAsia="Times New Roman" w:hAnsi="Times New Roman" w:cs="Times New Roman"/>
                <w:sz w:val="20"/>
                <w:szCs w:val="20"/>
              </w:rPr>
              <w:t>43,39</w:t>
            </w:r>
          </w:p>
        </w:tc>
        <w:tc>
          <w:tcPr>
            <w:tcW w:w="36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sz w:val="20"/>
                <w:szCs w:val="20"/>
              </w:rPr>
            </w:pPr>
            <w:r w:rsidRPr="004B2116">
              <w:rPr>
                <w:rFonts w:ascii="Times New Roman" w:eastAsia="Times New Roman" w:hAnsi="Times New Roman" w:cs="Times New Roman"/>
                <w:sz w:val="20"/>
                <w:szCs w:val="20"/>
              </w:rPr>
              <w:t>43,27</w:t>
            </w:r>
          </w:p>
        </w:tc>
        <w:tc>
          <w:tcPr>
            <w:tcW w:w="36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sz w:val="20"/>
                <w:szCs w:val="20"/>
              </w:rPr>
            </w:pPr>
            <w:r w:rsidRPr="004B2116">
              <w:rPr>
                <w:rFonts w:ascii="Times New Roman" w:eastAsia="Times New Roman" w:hAnsi="Times New Roman" w:cs="Times New Roman"/>
                <w:sz w:val="20"/>
                <w:szCs w:val="20"/>
              </w:rPr>
              <w:t>43,15</w:t>
            </w:r>
          </w:p>
        </w:tc>
        <w:tc>
          <w:tcPr>
            <w:tcW w:w="36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sz w:val="20"/>
                <w:szCs w:val="20"/>
              </w:rPr>
            </w:pPr>
            <w:r w:rsidRPr="004B2116">
              <w:rPr>
                <w:rFonts w:ascii="Times New Roman" w:eastAsia="Times New Roman" w:hAnsi="Times New Roman" w:cs="Times New Roman"/>
                <w:sz w:val="20"/>
                <w:szCs w:val="20"/>
              </w:rPr>
              <w:t>43,09</w:t>
            </w:r>
          </w:p>
        </w:tc>
        <w:tc>
          <w:tcPr>
            <w:tcW w:w="36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sz w:val="20"/>
                <w:szCs w:val="20"/>
              </w:rPr>
            </w:pPr>
            <w:r w:rsidRPr="004B2116">
              <w:rPr>
                <w:rFonts w:ascii="Times New Roman" w:eastAsia="Times New Roman" w:hAnsi="Times New Roman" w:cs="Times New Roman"/>
                <w:sz w:val="20"/>
                <w:szCs w:val="20"/>
              </w:rPr>
              <w:t>42,91</w:t>
            </w:r>
          </w:p>
        </w:tc>
        <w:tc>
          <w:tcPr>
            <w:tcW w:w="36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sz w:val="20"/>
                <w:szCs w:val="20"/>
              </w:rPr>
            </w:pPr>
            <w:r w:rsidRPr="004B2116">
              <w:rPr>
                <w:rFonts w:ascii="Times New Roman" w:eastAsia="Times New Roman" w:hAnsi="Times New Roman" w:cs="Times New Roman"/>
                <w:sz w:val="20"/>
                <w:szCs w:val="20"/>
              </w:rPr>
              <w:t>42,85</w:t>
            </w:r>
          </w:p>
        </w:tc>
        <w:tc>
          <w:tcPr>
            <w:tcW w:w="36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sz w:val="20"/>
                <w:szCs w:val="20"/>
              </w:rPr>
            </w:pPr>
            <w:r w:rsidRPr="004B2116">
              <w:rPr>
                <w:rFonts w:ascii="Times New Roman" w:eastAsia="Times New Roman" w:hAnsi="Times New Roman" w:cs="Times New Roman"/>
                <w:sz w:val="20"/>
                <w:szCs w:val="20"/>
              </w:rPr>
              <w:t>42,55</w:t>
            </w:r>
          </w:p>
        </w:tc>
      </w:tr>
      <w:tr w:rsidR="004B2116" w:rsidRPr="004B2116" w:rsidTr="008A13CF">
        <w:trPr>
          <w:trHeight w:val="499"/>
        </w:trPr>
        <w:tc>
          <w:tcPr>
            <w:tcW w:w="1112" w:type="pct"/>
            <w:vMerge/>
            <w:tcBorders>
              <w:top w:val="single" w:sz="8" w:space="0" w:color="auto"/>
              <w:left w:val="single" w:sz="8" w:space="0" w:color="auto"/>
              <w:bottom w:val="single" w:sz="8" w:space="0" w:color="auto"/>
              <w:right w:val="single" w:sz="8" w:space="0" w:color="auto"/>
            </w:tcBorders>
            <w:vAlign w:val="center"/>
            <w:hideMark/>
          </w:tcPr>
          <w:p w:rsidR="004B2116" w:rsidRPr="004B2116" w:rsidRDefault="004B2116" w:rsidP="004B2116">
            <w:pPr>
              <w:spacing w:after="0" w:line="240" w:lineRule="auto"/>
              <w:rPr>
                <w:rFonts w:ascii="Times New Roman" w:eastAsia="Times New Roman" w:hAnsi="Times New Roman" w:cs="Times New Roman"/>
                <w:sz w:val="20"/>
                <w:szCs w:val="20"/>
              </w:rPr>
            </w:pPr>
          </w:p>
        </w:tc>
        <w:tc>
          <w:tcPr>
            <w:tcW w:w="881"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rPr>
                <w:rFonts w:ascii="Times New Roman" w:eastAsia="Times New Roman" w:hAnsi="Times New Roman" w:cs="Times New Roman"/>
                <w:sz w:val="20"/>
                <w:szCs w:val="20"/>
              </w:rPr>
            </w:pPr>
            <w:r w:rsidRPr="004B2116">
              <w:rPr>
                <w:rFonts w:ascii="Times New Roman" w:eastAsia="Times New Roman" w:hAnsi="Times New Roman" w:cs="Times New Roman"/>
                <w:sz w:val="20"/>
                <w:szCs w:val="20"/>
              </w:rPr>
              <w:t>По базовому сценарию</w:t>
            </w:r>
          </w:p>
        </w:tc>
        <w:tc>
          <w:tcPr>
            <w:tcW w:w="434"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sz w:val="20"/>
                <w:szCs w:val="20"/>
              </w:rPr>
            </w:pPr>
            <w:r w:rsidRPr="004B2116">
              <w:rPr>
                <w:rFonts w:ascii="Times New Roman" w:eastAsia="Times New Roman" w:hAnsi="Times New Roman" w:cs="Times New Roman"/>
                <w:sz w:val="20"/>
                <w:szCs w:val="20"/>
              </w:rPr>
              <w:t>43,45</w:t>
            </w:r>
          </w:p>
        </w:tc>
        <w:tc>
          <w:tcPr>
            <w:tcW w:w="36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sz w:val="20"/>
                <w:szCs w:val="20"/>
              </w:rPr>
            </w:pPr>
            <w:r w:rsidRPr="004B2116">
              <w:rPr>
                <w:rFonts w:ascii="Times New Roman" w:eastAsia="Times New Roman" w:hAnsi="Times New Roman" w:cs="Times New Roman"/>
                <w:sz w:val="20"/>
                <w:szCs w:val="20"/>
              </w:rPr>
              <w:t>43,65</w:t>
            </w:r>
          </w:p>
        </w:tc>
        <w:tc>
          <w:tcPr>
            <w:tcW w:w="36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sz w:val="20"/>
                <w:szCs w:val="20"/>
              </w:rPr>
            </w:pPr>
            <w:r w:rsidRPr="004B2116">
              <w:rPr>
                <w:rFonts w:ascii="Times New Roman" w:eastAsia="Times New Roman" w:hAnsi="Times New Roman" w:cs="Times New Roman"/>
                <w:sz w:val="20"/>
                <w:szCs w:val="20"/>
              </w:rPr>
              <w:t>43,75</w:t>
            </w:r>
          </w:p>
        </w:tc>
        <w:tc>
          <w:tcPr>
            <w:tcW w:w="36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sz w:val="20"/>
                <w:szCs w:val="20"/>
              </w:rPr>
            </w:pPr>
            <w:r w:rsidRPr="004B2116">
              <w:rPr>
                <w:rFonts w:ascii="Times New Roman" w:eastAsia="Times New Roman" w:hAnsi="Times New Roman" w:cs="Times New Roman"/>
                <w:sz w:val="20"/>
                <w:szCs w:val="20"/>
              </w:rPr>
              <w:t>43,85</w:t>
            </w:r>
          </w:p>
        </w:tc>
        <w:tc>
          <w:tcPr>
            <w:tcW w:w="36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sz w:val="20"/>
                <w:szCs w:val="20"/>
              </w:rPr>
            </w:pPr>
            <w:r w:rsidRPr="004B2116">
              <w:rPr>
                <w:rFonts w:ascii="Times New Roman" w:eastAsia="Times New Roman" w:hAnsi="Times New Roman" w:cs="Times New Roman"/>
                <w:sz w:val="20"/>
                <w:szCs w:val="20"/>
              </w:rPr>
              <w:t>43,90</w:t>
            </w:r>
          </w:p>
        </w:tc>
        <w:tc>
          <w:tcPr>
            <w:tcW w:w="36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sz w:val="20"/>
                <w:szCs w:val="20"/>
              </w:rPr>
            </w:pPr>
            <w:r w:rsidRPr="004B2116">
              <w:rPr>
                <w:rFonts w:ascii="Times New Roman" w:eastAsia="Times New Roman" w:hAnsi="Times New Roman" w:cs="Times New Roman"/>
                <w:sz w:val="20"/>
                <w:szCs w:val="20"/>
              </w:rPr>
              <w:t>44,05</w:t>
            </w:r>
          </w:p>
        </w:tc>
        <w:tc>
          <w:tcPr>
            <w:tcW w:w="36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sz w:val="20"/>
                <w:szCs w:val="20"/>
              </w:rPr>
            </w:pPr>
            <w:r w:rsidRPr="004B2116">
              <w:rPr>
                <w:rFonts w:ascii="Times New Roman" w:eastAsia="Times New Roman" w:hAnsi="Times New Roman" w:cs="Times New Roman"/>
                <w:sz w:val="20"/>
                <w:szCs w:val="20"/>
              </w:rPr>
              <w:t>44,10</w:t>
            </w:r>
          </w:p>
        </w:tc>
        <w:tc>
          <w:tcPr>
            <w:tcW w:w="36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sz w:val="20"/>
                <w:szCs w:val="20"/>
              </w:rPr>
            </w:pPr>
            <w:r w:rsidRPr="004B2116">
              <w:rPr>
                <w:rFonts w:ascii="Times New Roman" w:eastAsia="Times New Roman" w:hAnsi="Times New Roman" w:cs="Times New Roman"/>
                <w:sz w:val="20"/>
                <w:szCs w:val="20"/>
              </w:rPr>
              <w:t>44,35</w:t>
            </w:r>
          </w:p>
        </w:tc>
      </w:tr>
      <w:tr w:rsidR="004B2116" w:rsidRPr="004B2116" w:rsidTr="008A13CF">
        <w:trPr>
          <w:trHeight w:val="720"/>
        </w:trPr>
        <w:tc>
          <w:tcPr>
            <w:tcW w:w="1112" w:type="pct"/>
            <w:vMerge/>
            <w:tcBorders>
              <w:top w:val="single" w:sz="8" w:space="0" w:color="auto"/>
              <w:left w:val="single" w:sz="8" w:space="0" w:color="auto"/>
              <w:bottom w:val="single" w:sz="8" w:space="0" w:color="auto"/>
              <w:right w:val="single" w:sz="8" w:space="0" w:color="auto"/>
            </w:tcBorders>
            <w:vAlign w:val="center"/>
            <w:hideMark/>
          </w:tcPr>
          <w:p w:rsidR="004B2116" w:rsidRPr="004B2116" w:rsidRDefault="004B2116" w:rsidP="004B2116">
            <w:pPr>
              <w:spacing w:after="0" w:line="240" w:lineRule="auto"/>
              <w:rPr>
                <w:rFonts w:ascii="Times New Roman" w:eastAsia="Times New Roman" w:hAnsi="Times New Roman" w:cs="Times New Roman"/>
                <w:sz w:val="20"/>
                <w:szCs w:val="20"/>
              </w:rPr>
            </w:pPr>
          </w:p>
        </w:tc>
        <w:tc>
          <w:tcPr>
            <w:tcW w:w="881"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rPr>
                <w:rFonts w:ascii="Times New Roman" w:eastAsia="Times New Roman" w:hAnsi="Times New Roman" w:cs="Times New Roman"/>
                <w:sz w:val="20"/>
                <w:szCs w:val="20"/>
              </w:rPr>
            </w:pPr>
            <w:r w:rsidRPr="004B2116">
              <w:rPr>
                <w:rFonts w:ascii="Times New Roman" w:eastAsia="Times New Roman" w:hAnsi="Times New Roman" w:cs="Times New Roman"/>
                <w:sz w:val="20"/>
                <w:szCs w:val="20"/>
              </w:rPr>
              <w:t>По оптимистическому сценарию</w:t>
            </w:r>
          </w:p>
        </w:tc>
        <w:tc>
          <w:tcPr>
            <w:tcW w:w="434"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sz w:val="20"/>
                <w:szCs w:val="20"/>
              </w:rPr>
            </w:pPr>
            <w:r w:rsidRPr="004B2116">
              <w:rPr>
                <w:rFonts w:ascii="Times New Roman" w:eastAsia="Times New Roman" w:hAnsi="Times New Roman" w:cs="Times New Roman"/>
                <w:sz w:val="20"/>
                <w:szCs w:val="20"/>
              </w:rPr>
              <w:t>43,45</w:t>
            </w:r>
          </w:p>
        </w:tc>
        <w:tc>
          <w:tcPr>
            <w:tcW w:w="36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sz w:val="20"/>
                <w:szCs w:val="20"/>
              </w:rPr>
            </w:pPr>
            <w:r w:rsidRPr="004B2116">
              <w:rPr>
                <w:rFonts w:ascii="Times New Roman" w:eastAsia="Times New Roman" w:hAnsi="Times New Roman" w:cs="Times New Roman"/>
                <w:sz w:val="20"/>
                <w:szCs w:val="20"/>
              </w:rPr>
              <w:t>43,46</w:t>
            </w:r>
          </w:p>
        </w:tc>
        <w:tc>
          <w:tcPr>
            <w:tcW w:w="36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sz w:val="20"/>
                <w:szCs w:val="20"/>
              </w:rPr>
            </w:pPr>
            <w:r w:rsidRPr="004B2116">
              <w:rPr>
                <w:rFonts w:ascii="Times New Roman" w:eastAsia="Times New Roman" w:hAnsi="Times New Roman" w:cs="Times New Roman"/>
                <w:sz w:val="20"/>
                <w:szCs w:val="20"/>
              </w:rPr>
              <w:t>43,50</w:t>
            </w:r>
          </w:p>
        </w:tc>
        <w:tc>
          <w:tcPr>
            <w:tcW w:w="36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sz w:val="20"/>
                <w:szCs w:val="20"/>
              </w:rPr>
            </w:pPr>
            <w:r w:rsidRPr="004B2116">
              <w:rPr>
                <w:rFonts w:ascii="Times New Roman" w:eastAsia="Times New Roman" w:hAnsi="Times New Roman" w:cs="Times New Roman"/>
                <w:sz w:val="20"/>
                <w:szCs w:val="20"/>
              </w:rPr>
              <w:t>43,54</w:t>
            </w:r>
          </w:p>
        </w:tc>
        <w:tc>
          <w:tcPr>
            <w:tcW w:w="36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sz w:val="20"/>
                <w:szCs w:val="20"/>
              </w:rPr>
            </w:pPr>
            <w:r w:rsidRPr="004B2116">
              <w:rPr>
                <w:rFonts w:ascii="Times New Roman" w:eastAsia="Times New Roman" w:hAnsi="Times New Roman" w:cs="Times New Roman"/>
                <w:sz w:val="20"/>
                <w:szCs w:val="20"/>
              </w:rPr>
              <w:t>44,0</w:t>
            </w:r>
          </w:p>
        </w:tc>
        <w:tc>
          <w:tcPr>
            <w:tcW w:w="36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sz w:val="20"/>
                <w:szCs w:val="20"/>
              </w:rPr>
            </w:pPr>
            <w:r w:rsidRPr="004B2116">
              <w:rPr>
                <w:rFonts w:ascii="Times New Roman" w:eastAsia="Times New Roman" w:hAnsi="Times New Roman" w:cs="Times New Roman"/>
                <w:sz w:val="20"/>
                <w:szCs w:val="20"/>
              </w:rPr>
              <w:t>45,0</w:t>
            </w:r>
          </w:p>
        </w:tc>
        <w:tc>
          <w:tcPr>
            <w:tcW w:w="36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sz w:val="20"/>
                <w:szCs w:val="20"/>
              </w:rPr>
            </w:pPr>
            <w:r w:rsidRPr="004B2116">
              <w:rPr>
                <w:rFonts w:ascii="Times New Roman" w:eastAsia="Times New Roman" w:hAnsi="Times New Roman" w:cs="Times New Roman"/>
                <w:sz w:val="20"/>
                <w:szCs w:val="20"/>
              </w:rPr>
              <w:t>48,0</w:t>
            </w:r>
          </w:p>
        </w:tc>
        <w:tc>
          <w:tcPr>
            <w:tcW w:w="36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sz w:val="20"/>
                <w:szCs w:val="20"/>
              </w:rPr>
            </w:pPr>
            <w:r w:rsidRPr="004B2116">
              <w:rPr>
                <w:rFonts w:ascii="Times New Roman" w:eastAsia="Times New Roman" w:hAnsi="Times New Roman" w:cs="Times New Roman"/>
                <w:sz w:val="20"/>
                <w:szCs w:val="20"/>
              </w:rPr>
              <w:t>55,0</w:t>
            </w:r>
          </w:p>
        </w:tc>
      </w:tr>
      <w:tr w:rsidR="004B2116" w:rsidRPr="004B2116" w:rsidTr="008A13CF">
        <w:trPr>
          <w:trHeight w:val="405"/>
        </w:trPr>
        <w:tc>
          <w:tcPr>
            <w:tcW w:w="5000" w:type="pct"/>
            <w:gridSpan w:val="10"/>
            <w:tcBorders>
              <w:top w:val="single" w:sz="8" w:space="0" w:color="auto"/>
              <w:left w:val="single" w:sz="8" w:space="0" w:color="auto"/>
              <w:bottom w:val="single" w:sz="8" w:space="0" w:color="auto"/>
              <w:right w:val="single" w:sz="8" w:space="0" w:color="auto"/>
            </w:tcBorders>
            <w:vAlign w:val="center"/>
            <w:hideMark/>
          </w:tcPr>
          <w:p w:rsidR="004B2116" w:rsidRPr="004B2116" w:rsidRDefault="004B2116" w:rsidP="004B2116">
            <w:pPr>
              <w:spacing w:after="0" w:line="240" w:lineRule="auto"/>
              <w:jc w:val="center"/>
              <w:rPr>
                <w:rFonts w:ascii="Times New Roman" w:eastAsia="Times New Roman" w:hAnsi="Times New Roman" w:cs="Times New Roman"/>
                <w:sz w:val="20"/>
                <w:szCs w:val="20"/>
              </w:rPr>
            </w:pPr>
          </w:p>
        </w:tc>
      </w:tr>
      <w:tr w:rsidR="004B2116" w:rsidRPr="004B2116" w:rsidTr="008A13CF">
        <w:trPr>
          <w:trHeight w:val="345"/>
        </w:trPr>
        <w:tc>
          <w:tcPr>
            <w:tcW w:w="5000" w:type="pct"/>
            <w:gridSpan w:val="10"/>
            <w:tcBorders>
              <w:top w:val="single" w:sz="8" w:space="0" w:color="auto"/>
              <w:left w:val="single" w:sz="8" w:space="0" w:color="auto"/>
              <w:bottom w:val="single" w:sz="8" w:space="0" w:color="auto"/>
              <w:right w:val="single" w:sz="8" w:space="0" w:color="auto"/>
            </w:tcBorders>
            <w:shd w:val="clear" w:color="000000" w:fill="DDEDBD"/>
            <w:vAlign w:val="center"/>
            <w:hideMark/>
          </w:tcPr>
          <w:p w:rsidR="004B2116" w:rsidRPr="004B2116" w:rsidRDefault="004B2116" w:rsidP="004B2116">
            <w:pPr>
              <w:spacing w:after="0" w:line="240" w:lineRule="auto"/>
              <w:rPr>
                <w:rFonts w:ascii="Times New Roman" w:eastAsia="Times New Roman" w:hAnsi="Times New Roman" w:cs="Times New Roman"/>
                <w:b/>
                <w:bCs/>
                <w:sz w:val="28"/>
                <w:szCs w:val="28"/>
              </w:rPr>
            </w:pPr>
          </w:p>
          <w:p w:rsidR="004B2116" w:rsidRPr="004B2116" w:rsidRDefault="004B2116" w:rsidP="004B2116">
            <w:pPr>
              <w:spacing w:after="0" w:line="240" w:lineRule="auto"/>
              <w:rPr>
                <w:rFonts w:ascii="Times New Roman" w:eastAsia="Times New Roman" w:hAnsi="Times New Roman" w:cs="Times New Roman"/>
                <w:b/>
                <w:bCs/>
                <w:sz w:val="28"/>
                <w:szCs w:val="28"/>
              </w:rPr>
            </w:pPr>
            <w:r w:rsidRPr="004B2116">
              <w:rPr>
                <w:rFonts w:ascii="Times New Roman" w:eastAsia="Times New Roman" w:hAnsi="Times New Roman" w:cs="Times New Roman"/>
                <w:b/>
                <w:bCs/>
                <w:sz w:val="28"/>
                <w:szCs w:val="28"/>
              </w:rPr>
              <w:t>Рынки</w:t>
            </w:r>
          </w:p>
          <w:p w:rsidR="004B2116" w:rsidRPr="004B2116" w:rsidRDefault="004B2116" w:rsidP="004B2116">
            <w:pPr>
              <w:spacing w:after="0" w:line="240" w:lineRule="auto"/>
              <w:rPr>
                <w:rFonts w:ascii="Times New Roman" w:eastAsia="Times New Roman" w:hAnsi="Times New Roman" w:cs="Times New Roman"/>
                <w:sz w:val="28"/>
                <w:szCs w:val="28"/>
              </w:rPr>
            </w:pPr>
          </w:p>
        </w:tc>
      </w:tr>
      <w:tr w:rsidR="004B2116" w:rsidRPr="004B2116" w:rsidTr="008A13CF">
        <w:trPr>
          <w:trHeight w:val="825"/>
        </w:trPr>
        <w:tc>
          <w:tcPr>
            <w:tcW w:w="1112" w:type="pct"/>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rPr>
                <w:rFonts w:ascii="Times New Roman" w:eastAsia="Times New Roman" w:hAnsi="Times New Roman" w:cs="Times New Roman"/>
                <w:sz w:val="20"/>
                <w:szCs w:val="20"/>
              </w:rPr>
            </w:pPr>
            <w:r w:rsidRPr="004B2116">
              <w:rPr>
                <w:rFonts w:ascii="Times New Roman" w:eastAsia="Times New Roman" w:hAnsi="Times New Roman" w:cs="Times New Roman"/>
                <w:sz w:val="20"/>
                <w:szCs w:val="20"/>
              </w:rPr>
              <w:t xml:space="preserve">Доля экспорта муниципального образования в общем </w:t>
            </w:r>
            <w:r w:rsidRPr="004B2116">
              <w:rPr>
                <w:rFonts w:ascii="Times New Roman" w:eastAsia="Times New Roman" w:hAnsi="Times New Roman" w:cs="Times New Roman"/>
                <w:sz w:val="20"/>
                <w:szCs w:val="20"/>
              </w:rPr>
              <w:lastRenderedPageBreak/>
              <w:t>объеме экспорта Республики Татарстан, %</w:t>
            </w:r>
          </w:p>
        </w:tc>
        <w:tc>
          <w:tcPr>
            <w:tcW w:w="881"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rPr>
                <w:rFonts w:ascii="Times New Roman" w:eastAsia="Times New Roman" w:hAnsi="Times New Roman" w:cs="Times New Roman"/>
                <w:sz w:val="20"/>
                <w:szCs w:val="20"/>
              </w:rPr>
            </w:pPr>
            <w:r w:rsidRPr="004B2116">
              <w:rPr>
                <w:rFonts w:ascii="Times New Roman" w:eastAsia="Times New Roman" w:hAnsi="Times New Roman" w:cs="Times New Roman"/>
                <w:sz w:val="20"/>
                <w:szCs w:val="20"/>
              </w:rPr>
              <w:lastRenderedPageBreak/>
              <w:t>По инерционному сценарию</w:t>
            </w:r>
          </w:p>
        </w:tc>
        <w:tc>
          <w:tcPr>
            <w:tcW w:w="434"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sz w:val="20"/>
                <w:szCs w:val="20"/>
              </w:rPr>
            </w:pPr>
            <w:r w:rsidRPr="004B2116">
              <w:rPr>
                <w:rFonts w:ascii="Times New Roman" w:eastAsia="Times New Roman" w:hAnsi="Times New Roman" w:cs="Times New Roman"/>
                <w:sz w:val="20"/>
                <w:szCs w:val="20"/>
              </w:rPr>
              <w:t>0,0002</w:t>
            </w:r>
          </w:p>
        </w:tc>
        <w:tc>
          <w:tcPr>
            <w:tcW w:w="36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sz w:val="20"/>
                <w:szCs w:val="20"/>
              </w:rPr>
            </w:pPr>
            <w:r w:rsidRPr="004B2116">
              <w:rPr>
                <w:rFonts w:ascii="Times New Roman" w:eastAsia="Times New Roman" w:hAnsi="Times New Roman" w:cs="Times New Roman"/>
                <w:sz w:val="20"/>
                <w:szCs w:val="20"/>
              </w:rPr>
              <w:t>0,0001</w:t>
            </w:r>
          </w:p>
        </w:tc>
        <w:tc>
          <w:tcPr>
            <w:tcW w:w="36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sz w:val="20"/>
                <w:szCs w:val="20"/>
              </w:rPr>
            </w:pPr>
            <w:r w:rsidRPr="004B2116">
              <w:rPr>
                <w:rFonts w:ascii="Times New Roman" w:eastAsia="Times New Roman" w:hAnsi="Times New Roman" w:cs="Times New Roman"/>
                <w:sz w:val="20"/>
                <w:szCs w:val="20"/>
              </w:rPr>
              <w:t>0,0001</w:t>
            </w:r>
          </w:p>
        </w:tc>
        <w:tc>
          <w:tcPr>
            <w:tcW w:w="36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sz w:val="20"/>
                <w:szCs w:val="20"/>
              </w:rPr>
            </w:pPr>
            <w:r w:rsidRPr="004B2116">
              <w:rPr>
                <w:rFonts w:ascii="Times New Roman" w:eastAsia="Times New Roman" w:hAnsi="Times New Roman" w:cs="Times New Roman"/>
                <w:sz w:val="20"/>
                <w:szCs w:val="20"/>
              </w:rPr>
              <w:t>0,0001</w:t>
            </w:r>
          </w:p>
        </w:tc>
        <w:tc>
          <w:tcPr>
            <w:tcW w:w="36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sz w:val="20"/>
                <w:szCs w:val="20"/>
              </w:rPr>
            </w:pPr>
            <w:r w:rsidRPr="004B2116">
              <w:rPr>
                <w:rFonts w:ascii="Times New Roman" w:eastAsia="Times New Roman" w:hAnsi="Times New Roman" w:cs="Times New Roman"/>
                <w:sz w:val="20"/>
                <w:szCs w:val="20"/>
              </w:rPr>
              <w:t>0,0001</w:t>
            </w:r>
          </w:p>
        </w:tc>
        <w:tc>
          <w:tcPr>
            <w:tcW w:w="36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sz w:val="20"/>
                <w:szCs w:val="20"/>
              </w:rPr>
            </w:pPr>
            <w:r w:rsidRPr="004B2116">
              <w:rPr>
                <w:rFonts w:ascii="Times New Roman" w:eastAsia="Times New Roman" w:hAnsi="Times New Roman" w:cs="Times New Roman"/>
                <w:sz w:val="20"/>
                <w:szCs w:val="20"/>
              </w:rPr>
              <w:t>0,0002</w:t>
            </w:r>
          </w:p>
        </w:tc>
        <w:tc>
          <w:tcPr>
            <w:tcW w:w="36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sz w:val="20"/>
                <w:szCs w:val="20"/>
              </w:rPr>
            </w:pPr>
            <w:r w:rsidRPr="004B2116">
              <w:rPr>
                <w:rFonts w:ascii="Times New Roman" w:eastAsia="Times New Roman" w:hAnsi="Times New Roman" w:cs="Times New Roman"/>
                <w:sz w:val="20"/>
                <w:szCs w:val="20"/>
              </w:rPr>
              <w:t>0,0002</w:t>
            </w:r>
          </w:p>
        </w:tc>
        <w:tc>
          <w:tcPr>
            <w:tcW w:w="36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sz w:val="20"/>
                <w:szCs w:val="20"/>
              </w:rPr>
            </w:pPr>
            <w:r w:rsidRPr="004B2116">
              <w:rPr>
                <w:rFonts w:ascii="Times New Roman" w:eastAsia="Times New Roman" w:hAnsi="Times New Roman" w:cs="Times New Roman"/>
                <w:sz w:val="20"/>
                <w:szCs w:val="20"/>
              </w:rPr>
              <w:t>0,0003</w:t>
            </w:r>
          </w:p>
        </w:tc>
      </w:tr>
      <w:tr w:rsidR="004B2116" w:rsidRPr="004B2116" w:rsidTr="008A13CF">
        <w:trPr>
          <w:trHeight w:val="600"/>
        </w:trPr>
        <w:tc>
          <w:tcPr>
            <w:tcW w:w="1112" w:type="pct"/>
            <w:vMerge/>
            <w:tcBorders>
              <w:top w:val="single" w:sz="8" w:space="0" w:color="auto"/>
              <w:left w:val="single" w:sz="8" w:space="0" w:color="auto"/>
              <w:bottom w:val="single" w:sz="8" w:space="0" w:color="auto"/>
              <w:right w:val="single" w:sz="8" w:space="0" w:color="auto"/>
            </w:tcBorders>
            <w:vAlign w:val="center"/>
            <w:hideMark/>
          </w:tcPr>
          <w:p w:rsidR="004B2116" w:rsidRPr="004B2116" w:rsidRDefault="004B2116" w:rsidP="004B2116">
            <w:pPr>
              <w:spacing w:after="0" w:line="240" w:lineRule="auto"/>
              <w:rPr>
                <w:rFonts w:ascii="Times New Roman" w:eastAsia="Times New Roman" w:hAnsi="Times New Roman" w:cs="Times New Roman"/>
                <w:sz w:val="20"/>
                <w:szCs w:val="20"/>
              </w:rPr>
            </w:pPr>
          </w:p>
        </w:tc>
        <w:tc>
          <w:tcPr>
            <w:tcW w:w="881"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rPr>
                <w:rFonts w:ascii="Times New Roman" w:eastAsia="Times New Roman" w:hAnsi="Times New Roman" w:cs="Times New Roman"/>
                <w:sz w:val="20"/>
                <w:szCs w:val="20"/>
              </w:rPr>
            </w:pPr>
            <w:r w:rsidRPr="004B2116">
              <w:rPr>
                <w:rFonts w:ascii="Times New Roman" w:eastAsia="Times New Roman" w:hAnsi="Times New Roman" w:cs="Times New Roman"/>
                <w:sz w:val="20"/>
                <w:szCs w:val="20"/>
              </w:rPr>
              <w:t>По базовому сценарию</w:t>
            </w:r>
          </w:p>
        </w:tc>
        <w:tc>
          <w:tcPr>
            <w:tcW w:w="434"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sz w:val="20"/>
                <w:szCs w:val="20"/>
              </w:rPr>
            </w:pPr>
            <w:r w:rsidRPr="004B2116">
              <w:rPr>
                <w:rFonts w:ascii="Times New Roman" w:eastAsia="Times New Roman" w:hAnsi="Times New Roman" w:cs="Times New Roman"/>
                <w:sz w:val="20"/>
                <w:szCs w:val="20"/>
              </w:rPr>
              <w:t>0,0002</w:t>
            </w:r>
          </w:p>
        </w:tc>
        <w:tc>
          <w:tcPr>
            <w:tcW w:w="36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sz w:val="20"/>
                <w:szCs w:val="20"/>
              </w:rPr>
            </w:pPr>
            <w:r w:rsidRPr="004B2116">
              <w:rPr>
                <w:rFonts w:ascii="Times New Roman" w:eastAsia="Times New Roman" w:hAnsi="Times New Roman" w:cs="Times New Roman"/>
                <w:sz w:val="20"/>
                <w:szCs w:val="20"/>
              </w:rPr>
              <w:t>0,0002</w:t>
            </w:r>
          </w:p>
        </w:tc>
        <w:tc>
          <w:tcPr>
            <w:tcW w:w="36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sz w:val="20"/>
                <w:szCs w:val="20"/>
              </w:rPr>
            </w:pPr>
            <w:r w:rsidRPr="004B2116">
              <w:rPr>
                <w:rFonts w:ascii="Times New Roman" w:eastAsia="Times New Roman" w:hAnsi="Times New Roman" w:cs="Times New Roman"/>
                <w:sz w:val="20"/>
                <w:szCs w:val="20"/>
              </w:rPr>
              <w:t>0,0003</w:t>
            </w:r>
          </w:p>
        </w:tc>
        <w:tc>
          <w:tcPr>
            <w:tcW w:w="36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sz w:val="20"/>
                <w:szCs w:val="20"/>
              </w:rPr>
            </w:pPr>
            <w:r w:rsidRPr="004B2116">
              <w:rPr>
                <w:rFonts w:ascii="Times New Roman" w:eastAsia="Times New Roman" w:hAnsi="Times New Roman" w:cs="Times New Roman"/>
                <w:sz w:val="20"/>
                <w:szCs w:val="20"/>
              </w:rPr>
              <w:t>0,0003</w:t>
            </w:r>
          </w:p>
        </w:tc>
        <w:tc>
          <w:tcPr>
            <w:tcW w:w="36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sz w:val="20"/>
                <w:szCs w:val="20"/>
              </w:rPr>
            </w:pPr>
            <w:r w:rsidRPr="004B2116">
              <w:rPr>
                <w:rFonts w:ascii="Times New Roman" w:eastAsia="Times New Roman" w:hAnsi="Times New Roman" w:cs="Times New Roman"/>
                <w:sz w:val="20"/>
                <w:szCs w:val="20"/>
              </w:rPr>
              <w:t>0,0004</w:t>
            </w:r>
          </w:p>
        </w:tc>
        <w:tc>
          <w:tcPr>
            <w:tcW w:w="36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sz w:val="20"/>
                <w:szCs w:val="20"/>
              </w:rPr>
            </w:pPr>
            <w:r w:rsidRPr="004B2116">
              <w:rPr>
                <w:rFonts w:ascii="Times New Roman" w:eastAsia="Times New Roman" w:hAnsi="Times New Roman" w:cs="Times New Roman"/>
                <w:sz w:val="20"/>
                <w:szCs w:val="20"/>
              </w:rPr>
              <w:t>0,0004</w:t>
            </w:r>
          </w:p>
        </w:tc>
        <w:tc>
          <w:tcPr>
            <w:tcW w:w="36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sz w:val="20"/>
                <w:szCs w:val="20"/>
              </w:rPr>
            </w:pPr>
            <w:r w:rsidRPr="004B2116">
              <w:rPr>
                <w:rFonts w:ascii="Times New Roman" w:eastAsia="Times New Roman" w:hAnsi="Times New Roman" w:cs="Times New Roman"/>
                <w:sz w:val="20"/>
                <w:szCs w:val="20"/>
              </w:rPr>
              <w:t>0,0005</w:t>
            </w:r>
          </w:p>
        </w:tc>
        <w:tc>
          <w:tcPr>
            <w:tcW w:w="36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sz w:val="20"/>
                <w:szCs w:val="20"/>
              </w:rPr>
            </w:pPr>
            <w:r w:rsidRPr="004B2116">
              <w:rPr>
                <w:rFonts w:ascii="Times New Roman" w:eastAsia="Times New Roman" w:hAnsi="Times New Roman" w:cs="Times New Roman"/>
                <w:sz w:val="20"/>
                <w:szCs w:val="20"/>
              </w:rPr>
              <w:t>0,0005</w:t>
            </w:r>
          </w:p>
        </w:tc>
      </w:tr>
      <w:tr w:rsidR="004B2116" w:rsidRPr="004B2116" w:rsidTr="008A13CF">
        <w:trPr>
          <w:trHeight w:val="750"/>
        </w:trPr>
        <w:tc>
          <w:tcPr>
            <w:tcW w:w="1112" w:type="pct"/>
            <w:vMerge/>
            <w:tcBorders>
              <w:top w:val="single" w:sz="8" w:space="0" w:color="auto"/>
              <w:left w:val="single" w:sz="8" w:space="0" w:color="auto"/>
              <w:bottom w:val="single" w:sz="8" w:space="0" w:color="auto"/>
              <w:right w:val="single" w:sz="8" w:space="0" w:color="auto"/>
            </w:tcBorders>
            <w:vAlign w:val="center"/>
            <w:hideMark/>
          </w:tcPr>
          <w:p w:rsidR="004B2116" w:rsidRPr="004B2116" w:rsidRDefault="004B2116" w:rsidP="004B2116">
            <w:pPr>
              <w:spacing w:after="0" w:line="240" w:lineRule="auto"/>
              <w:rPr>
                <w:rFonts w:ascii="Times New Roman" w:eastAsia="Times New Roman" w:hAnsi="Times New Roman" w:cs="Times New Roman"/>
                <w:sz w:val="20"/>
                <w:szCs w:val="20"/>
              </w:rPr>
            </w:pPr>
          </w:p>
        </w:tc>
        <w:tc>
          <w:tcPr>
            <w:tcW w:w="881"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rPr>
                <w:rFonts w:ascii="Times New Roman" w:eastAsia="Times New Roman" w:hAnsi="Times New Roman" w:cs="Times New Roman"/>
                <w:sz w:val="20"/>
                <w:szCs w:val="20"/>
              </w:rPr>
            </w:pPr>
            <w:r w:rsidRPr="004B2116">
              <w:rPr>
                <w:rFonts w:ascii="Times New Roman" w:eastAsia="Times New Roman" w:hAnsi="Times New Roman" w:cs="Times New Roman"/>
                <w:sz w:val="20"/>
                <w:szCs w:val="20"/>
              </w:rPr>
              <w:t>По оптимистическому сценарию</w:t>
            </w:r>
          </w:p>
        </w:tc>
        <w:tc>
          <w:tcPr>
            <w:tcW w:w="434"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sz w:val="20"/>
                <w:szCs w:val="20"/>
              </w:rPr>
            </w:pPr>
            <w:r w:rsidRPr="004B2116">
              <w:rPr>
                <w:rFonts w:ascii="Times New Roman" w:eastAsia="Times New Roman" w:hAnsi="Times New Roman" w:cs="Times New Roman"/>
                <w:sz w:val="20"/>
                <w:szCs w:val="20"/>
              </w:rPr>
              <w:t>0,0002</w:t>
            </w:r>
          </w:p>
        </w:tc>
        <w:tc>
          <w:tcPr>
            <w:tcW w:w="36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sz w:val="20"/>
                <w:szCs w:val="20"/>
              </w:rPr>
            </w:pPr>
            <w:r w:rsidRPr="004B2116">
              <w:rPr>
                <w:rFonts w:ascii="Times New Roman" w:eastAsia="Times New Roman" w:hAnsi="Times New Roman" w:cs="Times New Roman"/>
                <w:sz w:val="20"/>
                <w:szCs w:val="20"/>
              </w:rPr>
              <w:t>0,0003</w:t>
            </w:r>
          </w:p>
        </w:tc>
        <w:tc>
          <w:tcPr>
            <w:tcW w:w="36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sz w:val="20"/>
                <w:szCs w:val="20"/>
              </w:rPr>
            </w:pPr>
            <w:r w:rsidRPr="004B2116">
              <w:rPr>
                <w:rFonts w:ascii="Times New Roman" w:eastAsia="Times New Roman" w:hAnsi="Times New Roman" w:cs="Times New Roman"/>
                <w:sz w:val="20"/>
                <w:szCs w:val="20"/>
              </w:rPr>
              <w:t>0,0003</w:t>
            </w:r>
          </w:p>
        </w:tc>
        <w:tc>
          <w:tcPr>
            <w:tcW w:w="36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sz w:val="20"/>
                <w:szCs w:val="20"/>
              </w:rPr>
            </w:pPr>
            <w:r w:rsidRPr="004B2116">
              <w:rPr>
                <w:rFonts w:ascii="Times New Roman" w:eastAsia="Times New Roman" w:hAnsi="Times New Roman" w:cs="Times New Roman"/>
                <w:sz w:val="20"/>
                <w:szCs w:val="20"/>
              </w:rPr>
              <w:t>0,0004</w:t>
            </w:r>
          </w:p>
        </w:tc>
        <w:tc>
          <w:tcPr>
            <w:tcW w:w="36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sz w:val="20"/>
                <w:szCs w:val="20"/>
              </w:rPr>
            </w:pPr>
            <w:r w:rsidRPr="004B2116">
              <w:rPr>
                <w:rFonts w:ascii="Times New Roman" w:eastAsia="Times New Roman" w:hAnsi="Times New Roman" w:cs="Times New Roman"/>
                <w:sz w:val="20"/>
                <w:szCs w:val="20"/>
              </w:rPr>
              <w:t>0,0004</w:t>
            </w:r>
          </w:p>
        </w:tc>
        <w:tc>
          <w:tcPr>
            <w:tcW w:w="36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sz w:val="20"/>
                <w:szCs w:val="20"/>
              </w:rPr>
            </w:pPr>
            <w:r w:rsidRPr="004B2116">
              <w:rPr>
                <w:rFonts w:ascii="Times New Roman" w:eastAsia="Times New Roman" w:hAnsi="Times New Roman" w:cs="Times New Roman"/>
                <w:sz w:val="20"/>
                <w:szCs w:val="20"/>
              </w:rPr>
              <w:t>0,0005</w:t>
            </w:r>
          </w:p>
        </w:tc>
        <w:tc>
          <w:tcPr>
            <w:tcW w:w="36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sz w:val="20"/>
                <w:szCs w:val="20"/>
              </w:rPr>
            </w:pPr>
            <w:r w:rsidRPr="004B2116">
              <w:rPr>
                <w:rFonts w:ascii="Times New Roman" w:eastAsia="Times New Roman" w:hAnsi="Times New Roman" w:cs="Times New Roman"/>
                <w:sz w:val="20"/>
                <w:szCs w:val="20"/>
              </w:rPr>
              <w:t>0,0006</w:t>
            </w:r>
          </w:p>
        </w:tc>
        <w:tc>
          <w:tcPr>
            <w:tcW w:w="36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sz w:val="20"/>
                <w:szCs w:val="20"/>
              </w:rPr>
            </w:pPr>
            <w:r w:rsidRPr="004B2116">
              <w:rPr>
                <w:rFonts w:ascii="Times New Roman" w:eastAsia="Times New Roman" w:hAnsi="Times New Roman" w:cs="Times New Roman"/>
                <w:sz w:val="20"/>
                <w:szCs w:val="20"/>
              </w:rPr>
              <w:t>0,0006</w:t>
            </w:r>
          </w:p>
        </w:tc>
      </w:tr>
      <w:tr w:rsidR="004B2116" w:rsidRPr="004B2116" w:rsidTr="008A13CF">
        <w:trPr>
          <w:trHeight w:val="345"/>
        </w:trPr>
        <w:tc>
          <w:tcPr>
            <w:tcW w:w="5000" w:type="pct"/>
            <w:gridSpan w:val="10"/>
            <w:tcBorders>
              <w:top w:val="single" w:sz="8" w:space="0" w:color="auto"/>
              <w:left w:val="single" w:sz="8" w:space="0" w:color="auto"/>
              <w:bottom w:val="single" w:sz="8" w:space="0" w:color="auto"/>
              <w:right w:val="single" w:sz="8" w:space="0" w:color="auto"/>
            </w:tcBorders>
            <w:shd w:val="clear" w:color="000000" w:fill="DDEDBD"/>
            <w:vAlign w:val="center"/>
            <w:hideMark/>
          </w:tcPr>
          <w:p w:rsidR="004B2116" w:rsidRPr="004B2116" w:rsidRDefault="004B2116" w:rsidP="004B2116">
            <w:pPr>
              <w:spacing w:after="0" w:line="240" w:lineRule="auto"/>
              <w:rPr>
                <w:rFonts w:ascii="Times New Roman" w:eastAsia="Times New Roman" w:hAnsi="Times New Roman" w:cs="Times New Roman"/>
                <w:b/>
                <w:bCs/>
                <w:sz w:val="28"/>
                <w:szCs w:val="28"/>
              </w:rPr>
            </w:pPr>
          </w:p>
          <w:p w:rsidR="004B2116" w:rsidRPr="004B2116" w:rsidRDefault="004B2116" w:rsidP="004B2116">
            <w:pPr>
              <w:spacing w:after="0" w:line="240" w:lineRule="auto"/>
              <w:rPr>
                <w:rFonts w:ascii="Times New Roman" w:eastAsia="Times New Roman" w:hAnsi="Times New Roman" w:cs="Times New Roman"/>
                <w:sz w:val="20"/>
                <w:szCs w:val="20"/>
              </w:rPr>
            </w:pPr>
            <w:r w:rsidRPr="004B2116">
              <w:rPr>
                <w:rFonts w:ascii="Times New Roman" w:eastAsia="Times New Roman" w:hAnsi="Times New Roman" w:cs="Times New Roman"/>
                <w:b/>
                <w:bCs/>
                <w:sz w:val="28"/>
                <w:szCs w:val="28"/>
              </w:rPr>
              <w:t>Институты</w:t>
            </w:r>
            <w:r w:rsidRPr="004B2116">
              <w:rPr>
                <w:rFonts w:ascii="Times New Roman" w:eastAsia="Times New Roman" w:hAnsi="Times New Roman" w:cs="Times New Roman"/>
                <w:sz w:val="20"/>
                <w:szCs w:val="20"/>
              </w:rPr>
              <w:t> </w:t>
            </w:r>
          </w:p>
          <w:p w:rsidR="004B2116" w:rsidRPr="004B2116" w:rsidRDefault="004B2116" w:rsidP="004B2116">
            <w:pPr>
              <w:spacing w:after="0" w:line="240" w:lineRule="auto"/>
              <w:jc w:val="center"/>
              <w:rPr>
                <w:rFonts w:ascii="Times New Roman" w:eastAsia="Times New Roman" w:hAnsi="Times New Roman" w:cs="Times New Roman"/>
                <w:sz w:val="20"/>
                <w:szCs w:val="20"/>
              </w:rPr>
            </w:pPr>
            <w:r w:rsidRPr="004B2116">
              <w:rPr>
                <w:rFonts w:ascii="Times New Roman" w:eastAsia="Times New Roman" w:hAnsi="Times New Roman" w:cs="Times New Roman"/>
                <w:sz w:val="20"/>
                <w:szCs w:val="20"/>
              </w:rPr>
              <w:t> </w:t>
            </w:r>
          </w:p>
        </w:tc>
      </w:tr>
      <w:tr w:rsidR="004B2116" w:rsidRPr="004B2116" w:rsidTr="008A13CF">
        <w:trPr>
          <w:trHeight w:val="675"/>
        </w:trPr>
        <w:tc>
          <w:tcPr>
            <w:tcW w:w="1112" w:type="pct"/>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rPr>
                <w:rFonts w:ascii="Times New Roman" w:eastAsia="Times New Roman" w:hAnsi="Times New Roman" w:cs="Times New Roman"/>
                <w:sz w:val="20"/>
                <w:szCs w:val="20"/>
              </w:rPr>
            </w:pPr>
            <w:r w:rsidRPr="004B2116">
              <w:rPr>
                <w:rFonts w:ascii="Times New Roman" w:eastAsia="Times New Roman" w:hAnsi="Times New Roman" w:cs="Times New Roman"/>
                <w:sz w:val="20"/>
                <w:szCs w:val="20"/>
              </w:rPr>
              <w:t>Доля малого и среднего бизнеса в ВТП, %</w:t>
            </w:r>
          </w:p>
        </w:tc>
        <w:tc>
          <w:tcPr>
            <w:tcW w:w="881"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rPr>
                <w:rFonts w:ascii="Times New Roman" w:eastAsia="Times New Roman" w:hAnsi="Times New Roman" w:cs="Times New Roman"/>
                <w:sz w:val="20"/>
                <w:szCs w:val="20"/>
              </w:rPr>
            </w:pPr>
            <w:r w:rsidRPr="004B2116">
              <w:rPr>
                <w:rFonts w:ascii="Times New Roman" w:eastAsia="Times New Roman" w:hAnsi="Times New Roman" w:cs="Times New Roman"/>
                <w:sz w:val="20"/>
                <w:szCs w:val="20"/>
              </w:rPr>
              <w:t>По инерционному сценарию</w:t>
            </w:r>
          </w:p>
        </w:tc>
        <w:tc>
          <w:tcPr>
            <w:tcW w:w="434"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sz w:val="20"/>
                <w:szCs w:val="20"/>
              </w:rPr>
            </w:pPr>
            <w:r w:rsidRPr="004B2116">
              <w:rPr>
                <w:rFonts w:ascii="Times New Roman" w:eastAsia="Times New Roman" w:hAnsi="Times New Roman" w:cs="Times New Roman"/>
                <w:sz w:val="20"/>
                <w:szCs w:val="20"/>
              </w:rPr>
              <w:t>30,0</w:t>
            </w:r>
          </w:p>
        </w:tc>
        <w:tc>
          <w:tcPr>
            <w:tcW w:w="36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sz w:val="20"/>
                <w:szCs w:val="20"/>
              </w:rPr>
            </w:pPr>
            <w:r w:rsidRPr="004B2116">
              <w:rPr>
                <w:rFonts w:ascii="Times New Roman" w:eastAsia="Times New Roman" w:hAnsi="Times New Roman" w:cs="Times New Roman"/>
                <w:sz w:val="20"/>
                <w:szCs w:val="20"/>
              </w:rPr>
              <w:t>29,5</w:t>
            </w:r>
          </w:p>
        </w:tc>
        <w:tc>
          <w:tcPr>
            <w:tcW w:w="36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sz w:val="20"/>
                <w:szCs w:val="20"/>
              </w:rPr>
            </w:pPr>
            <w:r w:rsidRPr="004B2116">
              <w:rPr>
                <w:rFonts w:ascii="Times New Roman" w:eastAsia="Times New Roman" w:hAnsi="Times New Roman" w:cs="Times New Roman"/>
                <w:sz w:val="20"/>
                <w:szCs w:val="20"/>
              </w:rPr>
              <w:t>29,1</w:t>
            </w:r>
          </w:p>
        </w:tc>
        <w:tc>
          <w:tcPr>
            <w:tcW w:w="36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sz w:val="20"/>
                <w:szCs w:val="20"/>
              </w:rPr>
            </w:pPr>
            <w:r w:rsidRPr="004B2116">
              <w:rPr>
                <w:rFonts w:ascii="Times New Roman" w:eastAsia="Times New Roman" w:hAnsi="Times New Roman" w:cs="Times New Roman"/>
                <w:sz w:val="20"/>
                <w:szCs w:val="20"/>
              </w:rPr>
              <w:t>28,5</w:t>
            </w:r>
          </w:p>
        </w:tc>
        <w:tc>
          <w:tcPr>
            <w:tcW w:w="36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sz w:val="20"/>
                <w:szCs w:val="20"/>
              </w:rPr>
            </w:pPr>
            <w:r w:rsidRPr="004B2116">
              <w:rPr>
                <w:rFonts w:ascii="Times New Roman" w:eastAsia="Times New Roman" w:hAnsi="Times New Roman" w:cs="Times New Roman"/>
                <w:sz w:val="20"/>
                <w:szCs w:val="20"/>
              </w:rPr>
              <w:t>28,2</w:t>
            </w:r>
          </w:p>
        </w:tc>
        <w:tc>
          <w:tcPr>
            <w:tcW w:w="36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sz w:val="20"/>
                <w:szCs w:val="20"/>
              </w:rPr>
            </w:pPr>
            <w:r w:rsidRPr="004B2116">
              <w:rPr>
                <w:rFonts w:ascii="Times New Roman" w:eastAsia="Times New Roman" w:hAnsi="Times New Roman" w:cs="Times New Roman"/>
                <w:sz w:val="20"/>
                <w:szCs w:val="20"/>
              </w:rPr>
              <w:t>27,3</w:t>
            </w:r>
          </w:p>
        </w:tc>
        <w:tc>
          <w:tcPr>
            <w:tcW w:w="36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sz w:val="20"/>
                <w:szCs w:val="20"/>
              </w:rPr>
            </w:pPr>
            <w:r w:rsidRPr="004B2116">
              <w:rPr>
                <w:rFonts w:ascii="Times New Roman" w:eastAsia="Times New Roman" w:hAnsi="Times New Roman" w:cs="Times New Roman"/>
                <w:sz w:val="20"/>
                <w:szCs w:val="20"/>
              </w:rPr>
              <w:t>27,0</w:t>
            </w:r>
          </w:p>
        </w:tc>
        <w:tc>
          <w:tcPr>
            <w:tcW w:w="36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sz w:val="20"/>
                <w:szCs w:val="20"/>
              </w:rPr>
            </w:pPr>
            <w:r w:rsidRPr="004B2116">
              <w:rPr>
                <w:rFonts w:ascii="Times New Roman" w:eastAsia="Times New Roman" w:hAnsi="Times New Roman" w:cs="Times New Roman"/>
                <w:sz w:val="20"/>
                <w:szCs w:val="20"/>
              </w:rPr>
              <w:t>25,5</w:t>
            </w:r>
          </w:p>
        </w:tc>
      </w:tr>
      <w:tr w:rsidR="004B2116" w:rsidRPr="004B2116" w:rsidTr="008A13CF">
        <w:trPr>
          <w:trHeight w:val="510"/>
        </w:trPr>
        <w:tc>
          <w:tcPr>
            <w:tcW w:w="1112" w:type="pct"/>
            <w:vMerge/>
            <w:tcBorders>
              <w:top w:val="single" w:sz="8" w:space="0" w:color="auto"/>
              <w:left w:val="single" w:sz="8" w:space="0" w:color="auto"/>
              <w:bottom w:val="single" w:sz="8" w:space="0" w:color="auto"/>
              <w:right w:val="single" w:sz="8" w:space="0" w:color="auto"/>
            </w:tcBorders>
            <w:vAlign w:val="center"/>
            <w:hideMark/>
          </w:tcPr>
          <w:p w:rsidR="004B2116" w:rsidRPr="004B2116" w:rsidRDefault="004B2116" w:rsidP="004B2116">
            <w:pPr>
              <w:spacing w:after="0" w:line="240" w:lineRule="auto"/>
              <w:rPr>
                <w:rFonts w:ascii="Times New Roman" w:eastAsia="Times New Roman" w:hAnsi="Times New Roman" w:cs="Times New Roman"/>
                <w:sz w:val="20"/>
                <w:szCs w:val="20"/>
              </w:rPr>
            </w:pPr>
          </w:p>
        </w:tc>
        <w:tc>
          <w:tcPr>
            <w:tcW w:w="881"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rPr>
                <w:rFonts w:ascii="Times New Roman" w:eastAsia="Times New Roman" w:hAnsi="Times New Roman" w:cs="Times New Roman"/>
                <w:sz w:val="20"/>
                <w:szCs w:val="20"/>
              </w:rPr>
            </w:pPr>
            <w:r w:rsidRPr="004B2116">
              <w:rPr>
                <w:rFonts w:ascii="Times New Roman" w:eastAsia="Times New Roman" w:hAnsi="Times New Roman" w:cs="Times New Roman"/>
                <w:sz w:val="20"/>
                <w:szCs w:val="20"/>
              </w:rPr>
              <w:t>По базовому сценарию</w:t>
            </w:r>
          </w:p>
        </w:tc>
        <w:tc>
          <w:tcPr>
            <w:tcW w:w="434"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sz w:val="20"/>
                <w:szCs w:val="20"/>
              </w:rPr>
            </w:pPr>
            <w:r w:rsidRPr="004B2116">
              <w:rPr>
                <w:rFonts w:ascii="Times New Roman" w:eastAsia="Times New Roman" w:hAnsi="Times New Roman" w:cs="Times New Roman"/>
                <w:sz w:val="20"/>
                <w:szCs w:val="20"/>
              </w:rPr>
              <w:t>30,0</w:t>
            </w:r>
          </w:p>
        </w:tc>
        <w:tc>
          <w:tcPr>
            <w:tcW w:w="36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sz w:val="20"/>
                <w:szCs w:val="20"/>
              </w:rPr>
            </w:pPr>
            <w:r w:rsidRPr="004B2116">
              <w:rPr>
                <w:rFonts w:ascii="Times New Roman" w:eastAsia="Times New Roman" w:hAnsi="Times New Roman" w:cs="Times New Roman"/>
                <w:sz w:val="20"/>
                <w:szCs w:val="20"/>
              </w:rPr>
              <w:t>31,0</w:t>
            </w:r>
          </w:p>
        </w:tc>
        <w:tc>
          <w:tcPr>
            <w:tcW w:w="36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sz w:val="20"/>
                <w:szCs w:val="20"/>
              </w:rPr>
            </w:pPr>
            <w:r w:rsidRPr="004B2116">
              <w:rPr>
                <w:rFonts w:ascii="Times New Roman" w:eastAsia="Times New Roman" w:hAnsi="Times New Roman" w:cs="Times New Roman"/>
                <w:sz w:val="20"/>
                <w:szCs w:val="20"/>
              </w:rPr>
              <w:t>31,0</w:t>
            </w:r>
          </w:p>
        </w:tc>
        <w:tc>
          <w:tcPr>
            <w:tcW w:w="36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sz w:val="20"/>
                <w:szCs w:val="20"/>
              </w:rPr>
            </w:pPr>
            <w:r w:rsidRPr="004B2116">
              <w:rPr>
                <w:rFonts w:ascii="Times New Roman" w:eastAsia="Times New Roman" w:hAnsi="Times New Roman" w:cs="Times New Roman"/>
                <w:sz w:val="20"/>
                <w:szCs w:val="20"/>
              </w:rPr>
              <w:t>33,0</w:t>
            </w:r>
          </w:p>
        </w:tc>
        <w:tc>
          <w:tcPr>
            <w:tcW w:w="36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sz w:val="20"/>
                <w:szCs w:val="20"/>
              </w:rPr>
            </w:pPr>
            <w:r w:rsidRPr="004B2116">
              <w:rPr>
                <w:rFonts w:ascii="Times New Roman" w:eastAsia="Times New Roman" w:hAnsi="Times New Roman" w:cs="Times New Roman"/>
                <w:sz w:val="20"/>
                <w:szCs w:val="20"/>
              </w:rPr>
              <w:t>33,0</w:t>
            </w:r>
          </w:p>
        </w:tc>
        <w:tc>
          <w:tcPr>
            <w:tcW w:w="36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sz w:val="20"/>
                <w:szCs w:val="20"/>
              </w:rPr>
            </w:pPr>
            <w:r w:rsidRPr="004B2116">
              <w:rPr>
                <w:rFonts w:ascii="Times New Roman" w:eastAsia="Times New Roman" w:hAnsi="Times New Roman" w:cs="Times New Roman"/>
                <w:sz w:val="20"/>
                <w:szCs w:val="20"/>
              </w:rPr>
              <w:t>34,0</w:t>
            </w:r>
          </w:p>
        </w:tc>
        <w:tc>
          <w:tcPr>
            <w:tcW w:w="36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sz w:val="20"/>
                <w:szCs w:val="20"/>
              </w:rPr>
            </w:pPr>
            <w:r w:rsidRPr="004B2116">
              <w:rPr>
                <w:rFonts w:ascii="Times New Roman" w:eastAsia="Times New Roman" w:hAnsi="Times New Roman" w:cs="Times New Roman"/>
                <w:sz w:val="20"/>
                <w:szCs w:val="20"/>
              </w:rPr>
              <w:t>34,0</w:t>
            </w:r>
          </w:p>
        </w:tc>
        <w:tc>
          <w:tcPr>
            <w:tcW w:w="36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sz w:val="20"/>
                <w:szCs w:val="20"/>
              </w:rPr>
            </w:pPr>
            <w:r w:rsidRPr="004B2116">
              <w:rPr>
                <w:rFonts w:ascii="Times New Roman" w:eastAsia="Times New Roman" w:hAnsi="Times New Roman" w:cs="Times New Roman"/>
                <w:sz w:val="20"/>
                <w:szCs w:val="20"/>
              </w:rPr>
              <w:t>35,0</w:t>
            </w:r>
          </w:p>
        </w:tc>
      </w:tr>
      <w:tr w:rsidR="004B2116" w:rsidRPr="004B2116" w:rsidTr="008A13CF">
        <w:trPr>
          <w:trHeight w:val="810"/>
        </w:trPr>
        <w:tc>
          <w:tcPr>
            <w:tcW w:w="1112" w:type="pct"/>
            <w:vMerge/>
            <w:tcBorders>
              <w:top w:val="single" w:sz="8" w:space="0" w:color="auto"/>
              <w:left w:val="single" w:sz="8" w:space="0" w:color="auto"/>
              <w:bottom w:val="single" w:sz="8" w:space="0" w:color="auto"/>
              <w:right w:val="single" w:sz="8" w:space="0" w:color="auto"/>
            </w:tcBorders>
            <w:vAlign w:val="center"/>
            <w:hideMark/>
          </w:tcPr>
          <w:p w:rsidR="004B2116" w:rsidRPr="004B2116" w:rsidRDefault="004B2116" w:rsidP="004B2116">
            <w:pPr>
              <w:spacing w:after="0" w:line="240" w:lineRule="auto"/>
              <w:rPr>
                <w:rFonts w:ascii="Times New Roman" w:eastAsia="Times New Roman" w:hAnsi="Times New Roman" w:cs="Times New Roman"/>
                <w:sz w:val="20"/>
                <w:szCs w:val="20"/>
              </w:rPr>
            </w:pPr>
          </w:p>
        </w:tc>
        <w:tc>
          <w:tcPr>
            <w:tcW w:w="881"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rPr>
                <w:rFonts w:ascii="Times New Roman" w:eastAsia="Times New Roman" w:hAnsi="Times New Roman" w:cs="Times New Roman"/>
                <w:sz w:val="20"/>
                <w:szCs w:val="20"/>
              </w:rPr>
            </w:pPr>
            <w:r w:rsidRPr="004B2116">
              <w:rPr>
                <w:rFonts w:ascii="Times New Roman" w:eastAsia="Times New Roman" w:hAnsi="Times New Roman" w:cs="Times New Roman"/>
                <w:sz w:val="20"/>
                <w:szCs w:val="20"/>
              </w:rPr>
              <w:t>По оптимистическому сценарию</w:t>
            </w:r>
          </w:p>
        </w:tc>
        <w:tc>
          <w:tcPr>
            <w:tcW w:w="434"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sz w:val="20"/>
                <w:szCs w:val="20"/>
              </w:rPr>
            </w:pPr>
            <w:r w:rsidRPr="004B2116">
              <w:rPr>
                <w:rFonts w:ascii="Times New Roman" w:eastAsia="Times New Roman" w:hAnsi="Times New Roman" w:cs="Times New Roman"/>
                <w:sz w:val="20"/>
                <w:szCs w:val="20"/>
              </w:rPr>
              <w:t>30,0</w:t>
            </w:r>
          </w:p>
        </w:tc>
        <w:tc>
          <w:tcPr>
            <w:tcW w:w="36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sz w:val="20"/>
                <w:szCs w:val="20"/>
              </w:rPr>
            </w:pPr>
            <w:r w:rsidRPr="004B2116">
              <w:rPr>
                <w:rFonts w:ascii="Times New Roman" w:eastAsia="Times New Roman" w:hAnsi="Times New Roman" w:cs="Times New Roman"/>
                <w:sz w:val="20"/>
                <w:szCs w:val="20"/>
              </w:rPr>
              <w:t>33,0</w:t>
            </w:r>
          </w:p>
        </w:tc>
        <w:tc>
          <w:tcPr>
            <w:tcW w:w="36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sz w:val="20"/>
                <w:szCs w:val="20"/>
              </w:rPr>
            </w:pPr>
            <w:r w:rsidRPr="004B2116">
              <w:rPr>
                <w:rFonts w:ascii="Times New Roman" w:eastAsia="Times New Roman" w:hAnsi="Times New Roman" w:cs="Times New Roman"/>
                <w:sz w:val="20"/>
                <w:szCs w:val="20"/>
              </w:rPr>
              <w:t>35,0</w:t>
            </w:r>
          </w:p>
        </w:tc>
        <w:tc>
          <w:tcPr>
            <w:tcW w:w="36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sz w:val="20"/>
                <w:szCs w:val="20"/>
              </w:rPr>
            </w:pPr>
            <w:r w:rsidRPr="004B2116">
              <w:rPr>
                <w:rFonts w:ascii="Times New Roman" w:eastAsia="Times New Roman" w:hAnsi="Times New Roman" w:cs="Times New Roman"/>
                <w:sz w:val="20"/>
                <w:szCs w:val="20"/>
              </w:rPr>
              <w:t>35,5</w:t>
            </w:r>
          </w:p>
        </w:tc>
        <w:tc>
          <w:tcPr>
            <w:tcW w:w="36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sz w:val="20"/>
                <w:szCs w:val="20"/>
              </w:rPr>
            </w:pPr>
            <w:r w:rsidRPr="004B2116">
              <w:rPr>
                <w:rFonts w:ascii="Times New Roman" w:eastAsia="Times New Roman" w:hAnsi="Times New Roman" w:cs="Times New Roman"/>
                <w:sz w:val="20"/>
                <w:szCs w:val="20"/>
              </w:rPr>
              <w:t>36,5</w:t>
            </w:r>
          </w:p>
        </w:tc>
        <w:tc>
          <w:tcPr>
            <w:tcW w:w="36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sz w:val="20"/>
                <w:szCs w:val="20"/>
              </w:rPr>
            </w:pPr>
            <w:r w:rsidRPr="004B2116">
              <w:rPr>
                <w:rFonts w:ascii="Times New Roman" w:eastAsia="Times New Roman" w:hAnsi="Times New Roman" w:cs="Times New Roman"/>
                <w:sz w:val="20"/>
                <w:szCs w:val="20"/>
              </w:rPr>
              <w:t>38,0</w:t>
            </w:r>
          </w:p>
        </w:tc>
        <w:tc>
          <w:tcPr>
            <w:tcW w:w="36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sz w:val="20"/>
                <w:szCs w:val="20"/>
              </w:rPr>
            </w:pPr>
            <w:r w:rsidRPr="004B2116">
              <w:rPr>
                <w:rFonts w:ascii="Times New Roman" w:eastAsia="Times New Roman" w:hAnsi="Times New Roman" w:cs="Times New Roman"/>
                <w:sz w:val="20"/>
                <w:szCs w:val="20"/>
              </w:rPr>
              <w:t>38,5</w:t>
            </w:r>
          </w:p>
        </w:tc>
        <w:tc>
          <w:tcPr>
            <w:tcW w:w="36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sz w:val="20"/>
                <w:szCs w:val="20"/>
              </w:rPr>
            </w:pPr>
            <w:r w:rsidRPr="004B2116">
              <w:rPr>
                <w:rFonts w:ascii="Times New Roman" w:eastAsia="Times New Roman" w:hAnsi="Times New Roman" w:cs="Times New Roman"/>
                <w:sz w:val="20"/>
                <w:szCs w:val="20"/>
              </w:rPr>
              <w:t>41,0</w:t>
            </w:r>
          </w:p>
        </w:tc>
      </w:tr>
      <w:tr w:rsidR="004B2116" w:rsidRPr="004B2116" w:rsidTr="008A13CF">
        <w:trPr>
          <w:trHeight w:val="675"/>
        </w:trPr>
        <w:tc>
          <w:tcPr>
            <w:tcW w:w="1112" w:type="pct"/>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rPr>
                <w:rFonts w:ascii="Times New Roman" w:eastAsia="Times New Roman" w:hAnsi="Times New Roman" w:cs="Times New Roman"/>
                <w:sz w:val="20"/>
                <w:szCs w:val="20"/>
              </w:rPr>
            </w:pPr>
            <w:r w:rsidRPr="004B2116">
              <w:rPr>
                <w:rFonts w:ascii="Times New Roman" w:eastAsia="Times New Roman" w:hAnsi="Times New Roman" w:cs="Times New Roman"/>
                <w:sz w:val="20"/>
                <w:szCs w:val="20"/>
              </w:rPr>
              <w:t>Доля среднесписочной численности работников (</w:t>
            </w:r>
            <w:proofErr w:type="spellStart"/>
            <w:r w:rsidRPr="004B2116">
              <w:rPr>
                <w:rFonts w:ascii="Times New Roman" w:eastAsia="Times New Roman" w:hAnsi="Times New Roman" w:cs="Times New Roman"/>
                <w:sz w:val="20"/>
                <w:szCs w:val="20"/>
              </w:rPr>
              <w:t>безвнешних</w:t>
            </w:r>
            <w:proofErr w:type="spellEnd"/>
            <w:r w:rsidRPr="004B2116">
              <w:rPr>
                <w:rFonts w:ascii="Times New Roman" w:eastAsia="Times New Roman" w:hAnsi="Times New Roman" w:cs="Times New Roman"/>
                <w:sz w:val="20"/>
                <w:szCs w:val="20"/>
              </w:rPr>
              <w:t xml:space="preserve"> совместителей) малых и средних предприятий в среднесписочной численности работников</w:t>
            </w:r>
          </w:p>
        </w:tc>
        <w:tc>
          <w:tcPr>
            <w:tcW w:w="881"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rPr>
                <w:rFonts w:ascii="Times New Roman" w:eastAsia="Times New Roman" w:hAnsi="Times New Roman" w:cs="Times New Roman"/>
                <w:sz w:val="20"/>
                <w:szCs w:val="20"/>
              </w:rPr>
            </w:pPr>
            <w:r w:rsidRPr="004B2116">
              <w:rPr>
                <w:rFonts w:ascii="Times New Roman" w:eastAsia="Times New Roman" w:hAnsi="Times New Roman" w:cs="Times New Roman"/>
                <w:sz w:val="20"/>
                <w:szCs w:val="20"/>
              </w:rPr>
              <w:t>По инерционному сценарию</w:t>
            </w:r>
          </w:p>
        </w:tc>
        <w:tc>
          <w:tcPr>
            <w:tcW w:w="434"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sz w:val="20"/>
                <w:szCs w:val="20"/>
              </w:rPr>
            </w:pPr>
            <w:r w:rsidRPr="004B2116">
              <w:rPr>
                <w:rFonts w:ascii="Times New Roman" w:eastAsia="Times New Roman" w:hAnsi="Times New Roman" w:cs="Times New Roman"/>
                <w:sz w:val="20"/>
                <w:szCs w:val="20"/>
              </w:rPr>
              <w:t>24,0</w:t>
            </w:r>
          </w:p>
        </w:tc>
        <w:tc>
          <w:tcPr>
            <w:tcW w:w="36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sz w:val="20"/>
                <w:szCs w:val="20"/>
              </w:rPr>
            </w:pPr>
            <w:r w:rsidRPr="004B2116">
              <w:rPr>
                <w:rFonts w:ascii="Times New Roman" w:eastAsia="Times New Roman" w:hAnsi="Times New Roman" w:cs="Times New Roman"/>
                <w:sz w:val="20"/>
                <w:szCs w:val="20"/>
              </w:rPr>
              <w:t>24,0</w:t>
            </w:r>
          </w:p>
        </w:tc>
        <w:tc>
          <w:tcPr>
            <w:tcW w:w="36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sz w:val="20"/>
                <w:szCs w:val="20"/>
              </w:rPr>
            </w:pPr>
            <w:r w:rsidRPr="004B2116">
              <w:rPr>
                <w:rFonts w:ascii="Times New Roman" w:eastAsia="Times New Roman" w:hAnsi="Times New Roman" w:cs="Times New Roman"/>
                <w:sz w:val="20"/>
                <w:szCs w:val="20"/>
              </w:rPr>
              <w:t>24,5</w:t>
            </w:r>
          </w:p>
        </w:tc>
        <w:tc>
          <w:tcPr>
            <w:tcW w:w="36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sz w:val="20"/>
                <w:szCs w:val="20"/>
              </w:rPr>
            </w:pPr>
            <w:r w:rsidRPr="004B2116">
              <w:rPr>
                <w:rFonts w:ascii="Times New Roman" w:eastAsia="Times New Roman" w:hAnsi="Times New Roman" w:cs="Times New Roman"/>
                <w:sz w:val="20"/>
                <w:szCs w:val="20"/>
              </w:rPr>
              <w:t>24,8</w:t>
            </w:r>
          </w:p>
        </w:tc>
        <w:tc>
          <w:tcPr>
            <w:tcW w:w="36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sz w:val="20"/>
                <w:szCs w:val="20"/>
              </w:rPr>
            </w:pPr>
            <w:r w:rsidRPr="004B2116">
              <w:rPr>
                <w:rFonts w:ascii="Times New Roman" w:eastAsia="Times New Roman" w:hAnsi="Times New Roman" w:cs="Times New Roman"/>
                <w:sz w:val="20"/>
                <w:szCs w:val="20"/>
              </w:rPr>
              <w:t>24,8</w:t>
            </w:r>
          </w:p>
        </w:tc>
        <w:tc>
          <w:tcPr>
            <w:tcW w:w="36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sz w:val="20"/>
                <w:szCs w:val="20"/>
              </w:rPr>
            </w:pPr>
            <w:r w:rsidRPr="004B2116">
              <w:rPr>
                <w:rFonts w:ascii="Times New Roman" w:eastAsia="Times New Roman" w:hAnsi="Times New Roman" w:cs="Times New Roman"/>
                <w:sz w:val="20"/>
                <w:szCs w:val="20"/>
              </w:rPr>
              <w:t>25,0</w:t>
            </w:r>
          </w:p>
        </w:tc>
        <w:tc>
          <w:tcPr>
            <w:tcW w:w="36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sz w:val="20"/>
                <w:szCs w:val="20"/>
              </w:rPr>
            </w:pPr>
            <w:r w:rsidRPr="004B2116">
              <w:rPr>
                <w:rFonts w:ascii="Times New Roman" w:eastAsia="Times New Roman" w:hAnsi="Times New Roman" w:cs="Times New Roman"/>
                <w:sz w:val="20"/>
                <w:szCs w:val="20"/>
              </w:rPr>
              <w:t>25,2</w:t>
            </w:r>
          </w:p>
        </w:tc>
        <w:tc>
          <w:tcPr>
            <w:tcW w:w="36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sz w:val="20"/>
                <w:szCs w:val="20"/>
              </w:rPr>
            </w:pPr>
            <w:r w:rsidRPr="004B2116">
              <w:rPr>
                <w:rFonts w:ascii="Times New Roman" w:eastAsia="Times New Roman" w:hAnsi="Times New Roman" w:cs="Times New Roman"/>
                <w:sz w:val="20"/>
                <w:szCs w:val="20"/>
              </w:rPr>
              <w:t>25,5</w:t>
            </w:r>
          </w:p>
        </w:tc>
      </w:tr>
      <w:tr w:rsidR="004B2116" w:rsidRPr="004B2116" w:rsidTr="008A13CF">
        <w:trPr>
          <w:trHeight w:val="570"/>
        </w:trPr>
        <w:tc>
          <w:tcPr>
            <w:tcW w:w="1112" w:type="pct"/>
            <w:vMerge/>
            <w:tcBorders>
              <w:top w:val="single" w:sz="8" w:space="0" w:color="auto"/>
              <w:left w:val="single" w:sz="8" w:space="0" w:color="auto"/>
              <w:bottom w:val="single" w:sz="8" w:space="0" w:color="auto"/>
              <w:right w:val="single" w:sz="8" w:space="0" w:color="auto"/>
            </w:tcBorders>
            <w:vAlign w:val="center"/>
            <w:hideMark/>
          </w:tcPr>
          <w:p w:rsidR="004B2116" w:rsidRPr="004B2116" w:rsidRDefault="004B2116" w:rsidP="004B2116">
            <w:pPr>
              <w:spacing w:after="0" w:line="240" w:lineRule="auto"/>
              <w:rPr>
                <w:rFonts w:ascii="Times New Roman" w:eastAsia="Times New Roman" w:hAnsi="Times New Roman" w:cs="Times New Roman"/>
                <w:sz w:val="20"/>
                <w:szCs w:val="20"/>
              </w:rPr>
            </w:pPr>
          </w:p>
        </w:tc>
        <w:tc>
          <w:tcPr>
            <w:tcW w:w="881"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rPr>
                <w:rFonts w:ascii="Times New Roman" w:eastAsia="Times New Roman" w:hAnsi="Times New Roman" w:cs="Times New Roman"/>
                <w:sz w:val="20"/>
                <w:szCs w:val="20"/>
              </w:rPr>
            </w:pPr>
            <w:r w:rsidRPr="004B2116">
              <w:rPr>
                <w:rFonts w:ascii="Times New Roman" w:eastAsia="Times New Roman" w:hAnsi="Times New Roman" w:cs="Times New Roman"/>
                <w:sz w:val="20"/>
                <w:szCs w:val="20"/>
              </w:rPr>
              <w:t>По базовому сценарию</w:t>
            </w:r>
          </w:p>
        </w:tc>
        <w:tc>
          <w:tcPr>
            <w:tcW w:w="434"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sz w:val="20"/>
                <w:szCs w:val="20"/>
              </w:rPr>
            </w:pPr>
            <w:r w:rsidRPr="004B2116">
              <w:rPr>
                <w:rFonts w:ascii="Times New Roman" w:eastAsia="Times New Roman" w:hAnsi="Times New Roman" w:cs="Times New Roman"/>
                <w:sz w:val="20"/>
                <w:szCs w:val="20"/>
              </w:rPr>
              <w:t>24,0</w:t>
            </w:r>
          </w:p>
        </w:tc>
        <w:tc>
          <w:tcPr>
            <w:tcW w:w="36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sz w:val="20"/>
                <w:szCs w:val="20"/>
              </w:rPr>
            </w:pPr>
            <w:r w:rsidRPr="004B2116">
              <w:rPr>
                <w:rFonts w:ascii="Times New Roman" w:eastAsia="Times New Roman" w:hAnsi="Times New Roman" w:cs="Times New Roman"/>
                <w:sz w:val="20"/>
                <w:szCs w:val="20"/>
              </w:rPr>
              <w:t>26,0</w:t>
            </w:r>
          </w:p>
        </w:tc>
        <w:tc>
          <w:tcPr>
            <w:tcW w:w="36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sz w:val="20"/>
                <w:szCs w:val="20"/>
              </w:rPr>
            </w:pPr>
            <w:r w:rsidRPr="004B2116">
              <w:rPr>
                <w:rFonts w:ascii="Times New Roman" w:eastAsia="Times New Roman" w:hAnsi="Times New Roman" w:cs="Times New Roman"/>
                <w:sz w:val="20"/>
                <w:szCs w:val="20"/>
              </w:rPr>
              <w:t>26,1</w:t>
            </w:r>
          </w:p>
        </w:tc>
        <w:tc>
          <w:tcPr>
            <w:tcW w:w="36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sz w:val="20"/>
                <w:szCs w:val="20"/>
              </w:rPr>
            </w:pPr>
            <w:r w:rsidRPr="004B2116">
              <w:rPr>
                <w:rFonts w:ascii="Times New Roman" w:eastAsia="Times New Roman" w:hAnsi="Times New Roman" w:cs="Times New Roman"/>
                <w:sz w:val="20"/>
                <w:szCs w:val="20"/>
              </w:rPr>
              <w:t>26,2</w:t>
            </w:r>
          </w:p>
        </w:tc>
        <w:tc>
          <w:tcPr>
            <w:tcW w:w="36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sz w:val="20"/>
                <w:szCs w:val="20"/>
              </w:rPr>
            </w:pPr>
            <w:r w:rsidRPr="004B2116">
              <w:rPr>
                <w:rFonts w:ascii="Times New Roman" w:eastAsia="Times New Roman" w:hAnsi="Times New Roman" w:cs="Times New Roman"/>
                <w:sz w:val="20"/>
                <w:szCs w:val="20"/>
              </w:rPr>
              <w:t>26,2</w:t>
            </w:r>
          </w:p>
        </w:tc>
        <w:tc>
          <w:tcPr>
            <w:tcW w:w="36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sz w:val="20"/>
                <w:szCs w:val="20"/>
              </w:rPr>
            </w:pPr>
            <w:r w:rsidRPr="004B2116">
              <w:rPr>
                <w:rFonts w:ascii="Times New Roman" w:eastAsia="Times New Roman" w:hAnsi="Times New Roman" w:cs="Times New Roman"/>
                <w:sz w:val="20"/>
                <w:szCs w:val="20"/>
              </w:rPr>
              <w:t>26,3</w:t>
            </w:r>
          </w:p>
        </w:tc>
        <w:tc>
          <w:tcPr>
            <w:tcW w:w="36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sz w:val="20"/>
                <w:szCs w:val="20"/>
              </w:rPr>
            </w:pPr>
            <w:r w:rsidRPr="004B2116">
              <w:rPr>
                <w:rFonts w:ascii="Times New Roman" w:eastAsia="Times New Roman" w:hAnsi="Times New Roman" w:cs="Times New Roman"/>
                <w:sz w:val="20"/>
                <w:szCs w:val="20"/>
              </w:rPr>
              <w:t>26,5</w:t>
            </w:r>
          </w:p>
        </w:tc>
        <w:tc>
          <w:tcPr>
            <w:tcW w:w="36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sz w:val="20"/>
                <w:szCs w:val="20"/>
              </w:rPr>
            </w:pPr>
            <w:r w:rsidRPr="004B2116">
              <w:rPr>
                <w:rFonts w:ascii="Times New Roman" w:eastAsia="Times New Roman" w:hAnsi="Times New Roman" w:cs="Times New Roman"/>
                <w:sz w:val="20"/>
                <w:szCs w:val="20"/>
              </w:rPr>
              <w:t>27,0</w:t>
            </w:r>
          </w:p>
        </w:tc>
      </w:tr>
      <w:tr w:rsidR="004B2116" w:rsidRPr="004B2116" w:rsidTr="008A13CF">
        <w:trPr>
          <w:trHeight w:val="840"/>
        </w:trPr>
        <w:tc>
          <w:tcPr>
            <w:tcW w:w="1112" w:type="pct"/>
            <w:vMerge/>
            <w:tcBorders>
              <w:top w:val="single" w:sz="8" w:space="0" w:color="auto"/>
              <w:left w:val="single" w:sz="8" w:space="0" w:color="auto"/>
              <w:bottom w:val="single" w:sz="8" w:space="0" w:color="auto"/>
              <w:right w:val="single" w:sz="8" w:space="0" w:color="auto"/>
            </w:tcBorders>
            <w:vAlign w:val="center"/>
            <w:hideMark/>
          </w:tcPr>
          <w:p w:rsidR="004B2116" w:rsidRPr="004B2116" w:rsidRDefault="004B2116" w:rsidP="004B2116">
            <w:pPr>
              <w:spacing w:after="0" w:line="240" w:lineRule="auto"/>
              <w:rPr>
                <w:rFonts w:ascii="Times New Roman" w:eastAsia="Times New Roman" w:hAnsi="Times New Roman" w:cs="Times New Roman"/>
                <w:sz w:val="20"/>
                <w:szCs w:val="20"/>
              </w:rPr>
            </w:pPr>
          </w:p>
        </w:tc>
        <w:tc>
          <w:tcPr>
            <w:tcW w:w="881"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rPr>
                <w:rFonts w:ascii="Times New Roman" w:eastAsia="Times New Roman" w:hAnsi="Times New Roman" w:cs="Times New Roman"/>
                <w:sz w:val="20"/>
                <w:szCs w:val="20"/>
              </w:rPr>
            </w:pPr>
            <w:r w:rsidRPr="004B2116">
              <w:rPr>
                <w:rFonts w:ascii="Times New Roman" w:eastAsia="Times New Roman" w:hAnsi="Times New Roman" w:cs="Times New Roman"/>
                <w:sz w:val="20"/>
                <w:szCs w:val="20"/>
              </w:rPr>
              <w:t>По оптимистическому сценарию</w:t>
            </w:r>
          </w:p>
        </w:tc>
        <w:tc>
          <w:tcPr>
            <w:tcW w:w="434"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sz w:val="20"/>
                <w:szCs w:val="20"/>
              </w:rPr>
            </w:pPr>
            <w:r w:rsidRPr="004B2116">
              <w:rPr>
                <w:rFonts w:ascii="Times New Roman" w:eastAsia="Times New Roman" w:hAnsi="Times New Roman" w:cs="Times New Roman"/>
                <w:sz w:val="20"/>
                <w:szCs w:val="20"/>
              </w:rPr>
              <w:t>24,0</w:t>
            </w:r>
          </w:p>
        </w:tc>
        <w:tc>
          <w:tcPr>
            <w:tcW w:w="36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sz w:val="20"/>
                <w:szCs w:val="20"/>
              </w:rPr>
            </w:pPr>
            <w:r w:rsidRPr="004B2116">
              <w:rPr>
                <w:rFonts w:ascii="Times New Roman" w:eastAsia="Times New Roman" w:hAnsi="Times New Roman" w:cs="Times New Roman"/>
                <w:sz w:val="20"/>
                <w:szCs w:val="20"/>
              </w:rPr>
              <w:t>28,0</w:t>
            </w:r>
          </w:p>
        </w:tc>
        <w:tc>
          <w:tcPr>
            <w:tcW w:w="36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sz w:val="20"/>
                <w:szCs w:val="20"/>
              </w:rPr>
            </w:pPr>
            <w:r w:rsidRPr="004B2116">
              <w:rPr>
                <w:rFonts w:ascii="Times New Roman" w:eastAsia="Times New Roman" w:hAnsi="Times New Roman" w:cs="Times New Roman"/>
                <w:sz w:val="20"/>
                <w:szCs w:val="20"/>
              </w:rPr>
              <w:t>28,1</w:t>
            </w:r>
          </w:p>
        </w:tc>
        <w:tc>
          <w:tcPr>
            <w:tcW w:w="36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sz w:val="20"/>
                <w:szCs w:val="20"/>
              </w:rPr>
            </w:pPr>
            <w:r w:rsidRPr="004B2116">
              <w:rPr>
                <w:rFonts w:ascii="Times New Roman" w:eastAsia="Times New Roman" w:hAnsi="Times New Roman" w:cs="Times New Roman"/>
                <w:sz w:val="20"/>
                <w:szCs w:val="20"/>
              </w:rPr>
              <w:t>28,2</w:t>
            </w:r>
          </w:p>
        </w:tc>
        <w:tc>
          <w:tcPr>
            <w:tcW w:w="36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sz w:val="20"/>
                <w:szCs w:val="20"/>
              </w:rPr>
            </w:pPr>
            <w:r w:rsidRPr="004B2116">
              <w:rPr>
                <w:rFonts w:ascii="Times New Roman" w:eastAsia="Times New Roman" w:hAnsi="Times New Roman" w:cs="Times New Roman"/>
                <w:sz w:val="20"/>
                <w:szCs w:val="20"/>
              </w:rPr>
              <w:t>28,2</w:t>
            </w:r>
          </w:p>
        </w:tc>
        <w:tc>
          <w:tcPr>
            <w:tcW w:w="36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sz w:val="20"/>
                <w:szCs w:val="20"/>
              </w:rPr>
            </w:pPr>
            <w:r w:rsidRPr="004B2116">
              <w:rPr>
                <w:rFonts w:ascii="Times New Roman" w:eastAsia="Times New Roman" w:hAnsi="Times New Roman" w:cs="Times New Roman"/>
                <w:sz w:val="20"/>
                <w:szCs w:val="20"/>
              </w:rPr>
              <w:t>28,4</w:t>
            </w:r>
          </w:p>
        </w:tc>
        <w:tc>
          <w:tcPr>
            <w:tcW w:w="36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sz w:val="20"/>
                <w:szCs w:val="20"/>
              </w:rPr>
            </w:pPr>
            <w:r w:rsidRPr="004B2116">
              <w:rPr>
                <w:rFonts w:ascii="Times New Roman" w:eastAsia="Times New Roman" w:hAnsi="Times New Roman" w:cs="Times New Roman"/>
                <w:sz w:val="20"/>
                <w:szCs w:val="20"/>
              </w:rPr>
              <w:t>28,4</w:t>
            </w:r>
          </w:p>
        </w:tc>
        <w:tc>
          <w:tcPr>
            <w:tcW w:w="36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sz w:val="20"/>
                <w:szCs w:val="20"/>
              </w:rPr>
            </w:pPr>
            <w:r w:rsidRPr="004B2116">
              <w:rPr>
                <w:rFonts w:ascii="Times New Roman" w:eastAsia="Times New Roman" w:hAnsi="Times New Roman" w:cs="Times New Roman"/>
                <w:sz w:val="20"/>
                <w:szCs w:val="20"/>
              </w:rPr>
              <w:t>28,6</w:t>
            </w:r>
          </w:p>
        </w:tc>
      </w:tr>
      <w:tr w:rsidR="004B2116" w:rsidRPr="004B2116" w:rsidTr="008A13CF">
        <w:trPr>
          <w:trHeight w:val="675"/>
        </w:trPr>
        <w:tc>
          <w:tcPr>
            <w:tcW w:w="1112" w:type="pct"/>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rPr>
                <w:rFonts w:ascii="Times New Roman" w:eastAsia="Times New Roman" w:hAnsi="Times New Roman" w:cs="Times New Roman"/>
                <w:sz w:val="20"/>
                <w:szCs w:val="20"/>
              </w:rPr>
            </w:pPr>
            <w:r w:rsidRPr="004B2116">
              <w:rPr>
                <w:rFonts w:ascii="Times New Roman" w:eastAsia="Times New Roman" w:hAnsi="Times New Roman" w:cs="Times New Roman"/>
                <w:sz w:val="20"/>
                <w:szCs w:val="20"/>
              </w:rPr>
              <w:t xml:space="preserve">Оборот малых (включая </w:t>
            </w:r>
            <w:proofErr w:type="spellStart"/>
            <w:r w:rsidRPr="004B2116">
              <w:rPr>
                <w:rFonts w:ascii="Times New Roman" w:eastAsia="Times New Roman" w:hAnsi="Times New Roman" w:cs="Times New Roman"/>
                <w:sz w:val="20"/>
                <w:szCs w:val="20"/>
              </w:rPr>
              <w:t>микропредприятия</w:t>
            </w:r>
            <w:proofErr w:type="spellEnd"/>
            <w:r w:rsidRPr="004B2116">
              <w:rPr>
                <w:rFonts w:ascii="Times New Roman" w:eastAsia="Times New Roman" w:hAnsi="Times New Roman" w:cs="Times New Roman"/>
                <w:sz w:val="20"/>
                <w:szCs w:val="20"/>
              </w:rPr>
              <w:t>) и средних предприятий (в действующих ценах) в процентах к предыдущему году</w:t>
            </w:r>
          </w:p>
        </w:tc>
        <w:tc>
          <w:tcPr>
            <w:tcW w:w="881"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rPr>
                <w:rFonts w:ascii="Times New Roman" w:eastAsia="Times New Roman" w:hAnsi="Times New Roman" w:cs="Times New Roman"/>
                <w:sz w:val="20"/>
                <w:szCs w:val="20"/>
              </w:rPr>
            </w:pPr>
            <w:r w:rsidRPr="004B2116">
              <w:rPr>
                <w:rFonts w:ascii="Times New Roman" w:eastAsia="Times New Roman" w:hAnsi="Times New Roman" w:cs="Times New Roman"/>
                <w:sz w:val="20"/>
                <w:szCs w:val="20"/>
              </w:rPr>
              <w:t>По инерционному сценарию</w:t>
            </w:r>
          </w:p>
        </w:tc>
        <w:tc>
          <w:tcPr>
            <w:tcW w:w="434"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sz w:val="20"/>
                <w:szCs w:val="20"/>
              </w:rPr>
            </w:pPr>
            <w:r w:rsidRPr="004B2116">
              <w:rPr>
                <w:rFonts w:ascii="Times New Roman" w:eastAsia="Times New Roman" w:hAnsi="Times New Roman" w:cs="Times New Roman"/>
                <w:sz w:val="20"/>
                <w:szCs w:val="20"/>
              </w:rPr>
              <w:t>106,0</w:t>
            </w:r>
          </w:p>
        </w:tc>
        <w:tc>
          <w:tcPr>
            <w:tcW w:w="36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sz w:val="20"/>
                <w:szCs w:val="20"/>
              </w:rPr>
            </w:pPr>
            <w:r w:rsidRPr="004B2116">
              <w:rPr>
                <w:rFonts w:ascii="Times New Roman" w:eastAsia="Times New Roman" w:hAnsi="Times New Roman" w:cs="Times New Roman"/>
                <w:sz w:val="20"/>
                <w:szCs w:val="20"/>
              </w:rPr>
              <w:t>105,5</w:t>
            </w:r>
          </w:p>
        </w:tc>
        <w:tc>
          <w:tcPr>
            <w:tcW w:w="36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sz w:val="20"/>
                <w:szCs w:val="20"/>
              </w:rPr>
            </w:pPr>
            <w:r w:rsidRPr="004B2116">
              <w:rPr>
                <w:rFonts w:ascii="Times New Roman" w:eastAsia="Times New Roman" w:hAnsi="Times New Roman" w:cs="Times New Roman"/>
                <w:sz w:val="20"/>
                <w:szCs w:val="20"/>
              </w:rPr>
              <w:t>104,5</w:t>
            </w:r>
          </w:p>
        </w:tc>
        <w:tc>
          <w:tcPr>
            <w:tcW w:w="36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sz w:val="20"/>
                <w:szCs w:val="20"/>
              </w:rPr>
            </w:pPr>
            <w:r w:rsidRPr="004B2116">
              <w:rPr>
                <w:rFonts w:ascii="Times New Roman" w:eastAsia="Times New Roman" w:hAnsi="Times New Roman" w:cs="Times New Roman"/>
                <w:sz w:val="20"/>
                <w:szCs w:val="20"/>
              </w:rPr>
              <w:t>103,5</w:t>
            </w:r>
          </w:p>
        </w:tc>
        <w:tc>
          <w:tcPr>
            <w:tcW w:w="36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sz w:val="20"/>
                <w:szCs w:val="20"/>
              </w:rPr>
            </w:pPr>
            <w:r w:rsidRPr="004B2116">
              <w:rPr>
                <w:rFonts w:ascii="Times New Roman" w:eastAsia="Times New Roman" w:hAnsi="Times New Roman" w:cs="Times New Roman"/>
                <w:sz w:val="20"/>
                <w:szCs w:val="20"/>
              </w:rPr>
              <w:t>103,0</w:t>
            </w:r>
          </w:p>
        </w:tc>
        <w:tc>
          <w:tcPr>
            <w:tcW w:w="36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sz w:val="20"/>
                <w:szCs w:val="20"/>
              </w:rPr>
            </w:pPr>
            <w:r w:rsidRPr="004B2116">
              <w:rPr>
                <w:rFonts w:ascii="Times New Roman" w:eastAsia="Times New Roman" w:hAnsi="Times New Roman" w:cs="Times New Roman"/>
                <w:sz w:val="20"/>
                <w:szCs w:val="20"/>
              </w:rPr>
              <w:t>101,5</w:t>
            </w:r>
          </w:p>
        </w:tc>
        <w:tc>
          <w:tcPr>
            <w:tcW w:w="36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sz w:val="20"/>
                <w:szCs w:val="20"/>
              </w:rPr>
            </w:pPr>
            <w:r w:rsidRPr="004B2116">
              <w:rPr>
                <w:rFonts w:ascii="Times New Roman" w:eastAsia="Times New Roman" w:hAnsi="Times New Roman" w:cs="Times New Roman"/>
                <w:sz w:val="20"/>
                <w:szCs w:val="20"/>
              </w:rPr>
              <w:t>101,0</w:t>
            </w:r>
          </w:p>
        </w:tc>
        <w:tc>
          <w:tcPr>
            <w:tcW w:w="36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sz w:val="20"/>
                <w:szCs w:val="20"/>
              </w:rPr>
            </w:pPr>
            <w:r w:rsidRPr="004B2116">
              <w:rPr>
                <w:rFonts w:ascii="Times New Roman" w:eastAsia="Times New Roman" w:hAnsi="Times New Roman" w:cs="Times New Roman"/>
                <w:sz w:val="20"/>
                <w:szCs w:val="20"/>
              </w:rPr>
              <w:t>100,0</w:t>
            </w:r>
          </w:p>
        </w:tc>
      </w:tr>
      <w:tr w:rsidR="004B2116" w:rsidRPr="004B2116" w:rsidTr="008A13CF">
        <w:trPr>
          <w:trHeight w:val="420"/>
        </w:trPr>
        <w:tc>
          <w:tcPr>
            <w:tcW w:w="1112" w:type="pct"/>
            <w:vMerge/>
            <w:tcBorders>
              <w:top w:val="single" w:sz="8" w:space="0" w:color="auto"/>
              <w:left w:val="single" w:sz="8" w:space="0" w:color="auto"/>
              <w:bottom w:val="single" w:sz="8" w:space="0" w:color="auto"/>
              <w:right w:val="single" w:sz="8" w:space="0" w:color="auto"/>
            </w:tcBorders>
            <w:vAlign w:val="center"/>
            <w:hideMark/>
          </w:tcPr>
          <w:p w:rsidR="004B2116" w:rsidRPr="004B2116" w:rsidRDefault="004B2116" w:rsidP="004B2116">
            <w:pPr>
              <w:spacing w:after="0" w:line="240" w:lineRule="auto"/>
              <w:rPr>
                <w:rFonts w:ascii="Times New Roman" w:eastAsia="Times New Roman" w:hAnsi="Times New Roman" w:cs="Times New Roman"/>
                <w:sz w:val="20"/>
                <w:szCs w:val="20"/>
              </w:rPr>
            </w:pPr>
          </w:p>
        </w:tc>
        <w:tc>
          <w:tcPr>
            <w:tcW w:w="881"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rPr>
                <w:rFonts w:ascii="Times New Roman" w:eastAsia="Times New Roman" w:hAnsi="Times New Roman" w:cs="Times New Roman"/>
                <w:sz w:val="20"/>
                <w:szCs w:val="20"/>
              </w:rPr>
            </w:pPr>
            <w:r w:rsidRPr="004B2116">
              <w:rPr>
                <w:rFonts w:ascii="Times New Roman" w:eastAsia="Times New Roman" w:hAnsi="Times New Roman" w:cs="Times New Roman"/>
                <w:sz w:val="20"/>
                <w:szCs w:val="20"/>
              </w:rPr>
              <w:t>По базовому сценарию</w:t>
            </w:r>
          </w:p>
        </w:tc>
        <w:tc>
          <w:tcPr>
            <w:tcW w:w="434"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sz w:val="20"/>
                <w:szCs w:val="20"/>
              </w:rPr>
            </w:pPr>
            <w:r w:rsidRPr="004B2116">
              <w:rPr>
                <w:rFonts w:ascii="Times New Roman" w:eastAsia="Times New Roman" w:hAnsi="Times New Roman" w:cs="Times New Roman"/>
                <w:sz w:val="20"/>
                <w:szCs w:val="20"/>
              </w:rPr>
              <w:t>106,0</w:t>
            </w:r>
          </w:p>
        </w:tc>
        <w:tc>
          <w:tcPr>
            <w:tcW w:w="36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sz w:val="20"/>
                <w:szCs w:val="20"/>
              </w:rPr>
            </w:pPr>
            <w:r w:rsidRPr="004B2116">
              <w:rPr>
                <w:rFonts w:ascii="Times New Roman" w:eastAsia="Times New Roman" w:hAnsi="Times New Roman" w:cs="Times New Roman"/>
                <w:sz w:val="20"/>
                <w:szCs w:val="20"/>
              </w:rPr>
              <w:t>106,0</w:t>
            </w:r>
          </w:p>
        </w:tc>
        <w:tc>
          <w:tcPr>
            <w:tcW w:w="36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sz w:val="20"/>
                <w:szCs w:val="20"/>
              </w:rPr>
            </w:pPr>
            <w:r w:rsidRPr="004B2116">
              <w:rPr>
                <w:rFonts w:ascii="Times New Roman" w:eastAsia="Times New Roman" w:hAnsi="Times New Roman" w:cs="Times New Roman"/>
                <w:sz w:val="20"/>
                <w:szCs w:val="20"/>
              </w:rPr>
              <w:t>106,4</w:t>
            </w:r>
          </w:p>
        </w:tc>
        <w:tc>
          <w:tcPr>
            <w:tcW w:w="36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sz w:val="20"/>
                <w:szCs w:val="20"/>
              </w:rPr>
            </w:pPr>
            <w:r w:rsidRPr="004B2116">
              <w:rPr>
                <w:rFonts w:ascii="Times New Roman" w:eastAsia="Times New Roman" w:hAnsi="Times New Roman" w:cs="Times New Roman"/>
                <w:sz w:val="20"/>
                <w:szCs w:val="20"/>
              </w:rPr>
              <w:t>106,8</w:t>
            </w:r>
          </w:p>
        </w:tc>
        <w:tc>
          <w:tcPr>
            <w:tcW w:w="36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sz w:val="20"/>
                <w:szCs w:val="20"/>
              </w:rPr>
            </w:pPr>
            <w:r w:rsidRPr="004B2116">
              <w:rPr>
                <w:rFonts w:ascii="Times New Roman" w:eastAsia="Times New Roman" w:hAnsi="Times New Roman" w:cs="Times New Roman"/>
                <w:sz w:val="20"/>
                <w:szCs w:val="20"/>
              </w:rPr>
              <w:t>107,0</w:t>
            </w:r>
          </w:p>
        </w:tc>
        <w:tc>
          <w:tcPr>
            <w:tcW w:w="36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sz w:val="20"/>
                <w:szCs w:val="20"/>
              </w:rPr>
            </w:pPr>
            <w:r w:rsidRPr="004B2116">
              <w:rPr>
                <w:rFonts w:ascii="Times New Roman" w:eastAsia="Times New Roman" w:hAnsi="Times New Roman" w:cs="Times New Roman"/>
                <w:sz w:val="20"/>
                <w:szCs w:val="20"/>
              </w:rPr>
              <w:t>107,6</w:t>
            </w:r>
          </w:p>
        </w:tc>
        <w:tc>
          <w:tcPr>
            <w:tcW w:w="36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sz w:val="20"/>
                <w:szCs w:val="20"/>
              </w:rPr>
            </w:pPr>
            <w:r w:rsidRPr="004B2116">
              <w:rPr>
                <w:rFonts w:ascii="Times New Roman" w:eastAsia="Times New Roman" w:hAnsi="Times New Roman" w:cs="Times New Roman"/>
                <w:sz w:val="20"/>
                <w:szCs w:val="20"/>
              </w:rPr>
              <w:t>107,8</w:t>
            </w:r>
          </w:p>
        </w:tc>
        <w:tc>
          <w:tcPr>
            <w:tcW w:w="36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sz w:val="20"/>
                <w:szCs w:val="20"/>
              </w:rPr>
            </w:pPr>
            <w:r w:rsidRPr="004B2116">
              <w:rPr>
                <w:rFonts w:ascii="Times New Roman" w:eastAsia="Times New Roman" w:hAnsi="Times New Roman" w:cs="Times New Roman"/>
                <w:sz w:val="20"/>
                <w:szCs w:val="20"/>
              </w:rPr>
              <w:t>108,8</w:t>
            </w:r>
          </w:p>
        </w:tc>
      </w:tr>
      <w:tr w:rsidR="004B2116" w:rsidRPr="004B2116" w:rsidTr="008A13CF">
        <w:trPr>
          <w:trHeight w:val="750"/>
        </w:trPr>
        <w:tc>
          <w:tcPr>
            <w:tcW w:w="1112" w:type="pct"/>
            <w:vMerge/>
            <w:tcBorders>
              <w:top w:val="single" w:sz="8" w:space="0" w:color="auto"/>
              <w:left w:val="single" w:sz="8" w:space="0" w:color="auto"/>
              <w:bottom w:val="single" w:sz="8" w:space="0" w:color="auto"/>
              <w:right w:val="single" w:sz="8" w:space="0" w:color="auto"/>
            </w:tcBorders>
            <w:vAlign w:val="center"/>
            <w:hideMark/>
          </w:tcPr>
          <w:p w:rsidR="004B2116" w:rsidRPr="004B2116" w:rsidRDefault="004B2116" w:rsidP="004B2116">
            <w:pPr>
              <w:spacing w:after="0" w:line="240" w:lineRule="auto"/>
              <w:rPr>
                <w:rFonts w:ascii="Times New Roman" w:eastAsia="Times New Roman" w:hAnsi="Times New Roman" w:cs="Times New Roman"/>
                <w:sz w:val="20"/>
                <w:szCs w:val="20"/>
              </w:rPr>
            </w:pPr>
          </w:p>
        </w:tc>
        <w:tc>
          <w:tcPr>
            <w:tcW w:w="881"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rPr>
                <w:rFonts w:ascii="Times New Roman" w:eastAsia="Times New Roman" w:hAnsi="Times New Roman" w:cs="Times New Roman"/>
                <w:sz w:val="20"/>
                <w:szCs w:val="20"/>
              </w:rPr>
            </w:pPr>
            <w:r w:rsidRPr="004B2116">
              <w:rPr>
                <w:rFonts w:ascii="Times New Roman" w:eastAsia="Times New Roman" w:hAnsi="Times New Roman" w:cs="Times New Roman"/>
                <w:sz w:val="20"/>
                <w:szCs w:val="20"/>
              </w:rPr>
              <w:t>По оптимистическому сценарию</w:t>
            </w:r>
          </w:p>
        </w:tc>
        <w:tc>
          <w:tcPr>
            <w:tcW w:w="434"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sz w:val="20"/>
                <w:szCs w:val="20"/>
              </w:rPr>
            </w:pPr>
            <w:r w:rsidRPr="004B2116">
              <w:rPr>
                <w:rFonts w:ascii="Times New Roman" w:eastAsia="Times New Roman" w:hAnsi="Times New Roman" w:cs="Times New Roman"/>
                <w:sz w:val="20"/>
                <w:szCs w:val="20"/>
              </w:rPr>
              <w:t>106,0</w:t>
            </w:r>
          </w:p>
        </w:tc>
        <w:tc>
          <w:tcPr>
            <w:tcW w:w="36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sz w:val="20"/>
                <w:szCs w:val="20"/>
              </w:rPr>
            </w:pPr>
            <w:r w:rsidRPr="004B2116">
              <w:rPr>
                <w:rFonts w:ascii="Times New Roman" w:eastAsia="Times New Roman" w:hAnsi="Times New Roman" w:cs="Times New Roman"/>
                <w:sz w:val="20"/>
                <w:szCs w:val="20"/>
              </w:rPr>
              <w:t>109,0</w:t>
            </w:r>
          </w:p>
        </w:tc>
        <w:tc>
          <w:tcPr>
            <w:tcW w:w="36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sz w:val="20"/>
                <w:szCs w:val="20"/>
              </w:rPr>
            </w:pPr>
            <w:r w:rsidRPr="004B2116">
              <w:rPr>
                <w:rFonts w:ascii="Times New Roman" w:eastAsia="Times New Roman" w:hAnsi="Times New Roman" w:cs="Times New Roman"/>
                <w:sz w:val="20"/>
                <w:szCs w:val="20"/>
              </w:rPr>
              <w:t>109,9</w:t>
            </w:r>
          </w:p>
        </w:tc>
        <w:tc>
          <w:tcPr>
            <w:tcW w:w="36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sz w:val="20"/>
                <w:szCs w:val="20"/>
              </w:rPr>
            </w:pPr>
            <w:r w:rsidRPr="004B2116">
              <w:rPr>
                <w:rFonts w:ascii="Times New Roman" w:eastAsia="Times New Roman" w:hAnsi="Times New Roman" w:cs="Times New Roman"/>
                <w:sz w:val="20"/>
                <w:szCs w:val="20"/>
              </w:rPr>
              <w:t>109,8</w:t>
            </w:r>
          </w:p>
        </w:tc>
        <w:tc>
          <w:tcPr>
            <w:tcW w:w="36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sz w:val="20"/>
                <w:szCs w:val="20"/>
              </w:rPr>
            </w:pPr>
            <w:r w:rsidRPr="004B2116">
              <w:rPr>
                <w:rFonts w:ascii="Times New Roman" w:eastAsia="Times New Roman" w:hAnsi="Times New Roman" w:cs="Times New Roman"/>
                <w:sz w:val="20"/>
                <w:szCs w:val="20"/>
              </w:rPr>
              <w:t>109,0</w:t>
            </w:r>
          </w:p>
        </w:tc>
        <w:tc>
          <w:tcPr>
            <w:tcW w:w="36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sz w:val="20"/>
                <w:szCs w:val="20"/>
              </w:rPr>
            </w:pPr>
            <w:r w:rsidRPr="004B2116">
              <w:rPr>
                <w:rFonts w:ascii="Times New Roman" w:eastAsia="Times New Roman" w:hAnsi="Times New Roman" w:cs="Times New Roman"/>
                <w:sz w:val="20"/>
                <w:szCs w:val="20"/>
              </w:rPr>
              <w:t>110,0</w:t>
            </w:r>
          </w:p>
        </w:tc>
        <w:tc>
          <w:tcPr>
            <w:tcW w:w="36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sz w:val="20"/>
                <w:szCs w:val="20"/>
              </w:rPr>
            </w:pPr>
            <w:r w:rsidRPr="004B2116">
              <w:rPr>
                <w:rFonts w:ascii="Times New Roman" w:eastAsia="Times New Roman" w:hAnsi="Times New Roman" w:cs="Times New Roman"/>
                <w:sz w:val="20"/>
                <w:szCs w:val="20"/>
              </w:rPr>
              <w:t>109,0</w:t>
            </w:r>
          </w:p>
        </w:tc>
        <w:tc>
          <w:tcPr>
            <w:tcW w:w="36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sz w:val="20"/>
                <w:szCs w:val="20"/>
              </w:rPr>
            </w:pPr>
            <w:r w:rsidRPr="004B2116">
              <w:rPr>
                <w:rFonts w:ascii="Times New Roman" w:eastAsia="Times New Roman" w:hAnsi="Times New Roman" w:cs="Times New Roman"/>
                <w:sz w:val="20"/>
                <w:szCs w:val="20"/>
              </w:rPr>
              <w:t>110,0</w:t>
            </w:r>
          </w:p>
        </w:tc>
      </w:tr>
      <w:tr w:rsidR="004B2116" w:rsidRPr="004B2116" w:rsidTr="008A13CF">
        <w:trPr>
          <w:trHeight w:val="345"/>
        </w:trPr>
        <w:tc>
          <w:tcPr>
            <w:tcW w:w="5000" w:type="pct"/>
            <w:gridSpan w:val="10"/>
            <w:tcBorders>
              <w:top w:val="single" w:sz="8" w:space="0" w:color="auto"/>
              <w:left w:val="single" w:sz="8" w:space="0" w:color="auto"/>
              <w:bottom w:val="single" w:sz="8" w:space="0" w:color="auto"/>
              <w:right w:val="single" w:sz="8" w:space="0" w:color="auto"/>
            </w:tcBorders>
            <w:shd w:val="clear" w:color="000000" w:fill="DDEDBD"/>
            <w:vAlign w:val="center"/>
            <w:hideMark/>
          </w:tcPr>
          <w:p w:rsidR="004B2116" w:rsidRPr="004B2116" w:rsidRDefault="004B2116" w:rsidP="004B2116">
            <w:pPr>
              <w:spacing w:after="0" w:line="240" w:lineRule="auto"/>
              <w:rPr>
                <w:rFonts w:ascii="Times New Roman" w:eastAsia="Times New Roman" w:hAnsi="Times New Roman" w:cs="Times New Roman"/>
                <w:b/>
                <w:bCs/>
                <w:sz w:val="28"/>
                <w:szCs w:val="28"/>
              </w:rPr>
            </w:pPr>
          </w:p>
          <w:p w:rsidR="004B2116" w:rsidRPr="004B2116" w:rsidRDefault="004B2116" w:rsidP="004B2116">
            <w:pPr>
              <w:spacing w:after="0" w:line="240" w:lineRule="auto"/>
              <w:rPr>
                <w:rFonts w:ascii="Times New Roman" w:eastAsia="Times New Roman" w:hAnsi="Times New Roman" w:cs="Times New Roman"/>
                <w:sz w:val="20"/>
                <w:szCs w:val="20"/>
              </w:rPr>
            </w:pPr>
            <w:r w:rsidRPr="004B2116">
              <w:rPr>
                <w:rFonts w:ascii="Times New Roman" w:eastAsia="Times New Roman" w:hAnsi="Times New Roman" w:cs="Times New Roman"/>
                <w:b/>
                <w:bCs/>
                <w:sz w:val="28"/>
                <w:szCs w:val="28"/>
              </w:rPr>
              <w:t>Инновации и информация</w:t>
            </w:r>
            <w:r w:rsidRPr="004B2116">
              <w:rPr>
                <w:rFonts w:ascii="Times New Roman" w:eastAsia="Times New Roman" w:hAnsi="Times New Roman" w:cs="Times New Roman"/>
                <w:sz w:val="20"/>
                <w:szCs w:val="20"/>
              </w:rPr>
              <w:t> </w:t>
            </w:r>
          </w:p>
          <w:p w:rsidR="004B2116" w:rsidRPr="004B2116" w:rsidRDefault="004B2116" w:rsidP="004B2116">
            <w:pPr>
              <w:spacing w:after="0" w:line="240" w:lineRule="auto"/>
              <w:jc w:val="center"/>
              <w:rPr>
                <w:rFonts w:ascii="Times New Roman" w:eastAsia="Times New Roman" w:hAnsi="Times New Roman" w:cs="Times New Roman"/>
                <w:sz w:val="20"/>
                <w:szCs w:val="20"/>
              </w:rPr>
            </w:pPr>
            <w:r w:rsidRPr="004B2116">
              <w:rPr>
                <w:rFonts w:ascii="Times New Roman" w:eastAsia="Times New Roman" w:hAnsi="Times New Roman" w:cs="Times New Roman"/>
                <w:sz w:val="20"/>
                <w:szCs w:val="20"/>
              </w:rPr>
              <w:t> </w:t>
            </w:r>
          </w:p>
        </w:tc>
      </w:tr>
      <w:tr w:rsidR="004B2116" w:rsidRPr="004B2116" w:rsidTr="008A13CF">
        <w:trPr>
          <w:trHeight w:val="675"/>
        </w:trPr>
        <w:tc>
          <w:tcPr>
            <w:tcW w:w="1112" w:type="pct"/>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rPr>
                <w:rFonts w:ascii="Times New Roman" w:eastAsia="Times New Roman" w:hAnsi="Times New Roman" w:cs="Times New Roman"/>
                <w:sz w:val="20"/>
                <w:szCs w:val="20"/>
              </w:rPr>
            </w:pPr>
            <w:r w:rsidRPr="004B2116">
              <w:rPr>
                <w:rFonts w:ascii="Times New Roman" w:eastAsia="Times New Roman" w:hAnsi="Times New Roman" w:cs="Times New Roman"/>
                <w:sz w:val="20"/>
                <w:szCs w:val="20"/>
              </w:rPr>
              <w:t>Доля инновационной продукции в общем объеме промышленного производства, %</w:t>
            </w:r>
          </w:p>
        </w:tc>
        <w:tc>
          <w:tcPr>
            <w:tcW w:w="881"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rPr>
                <w:rFonts w:ascii="Times New Roman" w:eastAsia="Times New Roman" w:hAnsi="Times New Roman" w:cs="Times New Roman"/>
                <w:sz w:val="20"/>
                <w:szCs w:val="20"/>
              </w:rPr>
            </w:pPr>
            <w:r w:rsidRPr="004B2116">
              <w:rPr>
                <w:rFonts w:ascii="Times New Roman" w:eastAsia="Times New Roman" w:hAnsi="Times New Roman" w:cs="Times New Roman"/>
                <w:sz w:val="20"/>
                <w:szCs w:val="20"/>
              </w:rPr>
              <w:t>По инерционному сценарию</w:t>
            </w:r>
          </w:p>
        </w:tc>
        <w:tc>
          <w:tcPr>
            <w:tcW w:w="434"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sz w:val="20"/>
                <w:szCs w:val="20"/>
              </w:rPr>
            </w:pPr>
            <w:r w:rsidRPr="004B2116">
              <w:rPr>
                <w:rFonts w:ascii="Times New Roman" w:eastAsia="Times New Roman" w:hAnsi="Times New Roman" w:cs="Times New Roman"/>
                <w:sz w:val="20"/>
                <w:szCs w:val="20"/>
              </w:rPr>
              <w:t>0,20</w:t>
            </w:r>
          </w:p>
        </w:tc>
        <w:tc>
          <w:tcPr>
            <w:tcW w:w="36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sz w:val="20"/>
                <w:szCs w:val="20"/>
              </w:rPr>
            </w:pPr>
            <w:r w:rsidRPr="004B2116">
              <w:rPr>
                <w:rFonts w:ascii="Times New Roman" w:eastAsia="Times New Roman" w:hAnsi="Times New Roman" w:cs="Times New Roman"/>
                <w:sz w:val="20"/>
                <w:szCs w:val="20"/>
              </w:rPr>
              <w:t>0,20</w:t>
            </w:r>
          </w:p>
        </w:tc>
        <w:tc>
          <w:tcPr>
            <w:tcW w:w="36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sz w:val="20"/>
                <w:szCs w:val="20"/>
              </w:rPr>
            </w:pPr>
            <w:r w:rsidRPr="004B2116">
              <w:rPr>
                <w:rFonts w:ascii="Times New Roman" w:eastAsia="Times New Roman" w:hAnsi="Times New Roman" w:cs="Times New Roman"/>
                <w:sz w:val="20"/>
                <w:szCs w:val="20"/>
              </w:rPr>
              <w:t>0,20</w:t>
            </w:r>
          </w:p>
        </w:tc>
        <w:tc>
          <w:tcPr>
            <w:tcW w:w="36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sz w:val="20"/>
                <w:szCs w:val="20"/>
              </w:rPr>
            </w:pPr>
            <w:r w:rsidRPr="004B2116">
              <w:rPr>
                <w:rFonts w:ascii="Times New Roman" w:eastAsia="Times New Roman" w:hAnsi="Times New Roman" w:cs="Times New Roman"/>
                <w:sz w:val="20"/>
                <w:szCs w:val="20"/>
              </w:rPr>
              <w:t>0,20</w:t>
            </w:r>
          </w:p>
        </w:tc>
        <w:tc>
          <w:tcPr>
            <w:tcW w:w="36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sz w:val="20"/>
                <w:szCs w:val="20"/>
              </w:rPr>
            </w:pPr>
            <w:r w:rsidRPr="004B2116">
              <w:rPr>
                <w:rFonts w:ascii="Times New Roman" w:eastAsia="Times New Roman" w:hAnsi="Times New Roman" w:cs="Times New Roman"/>
                <w:sz w:val="20"/>
                <w:szCs w:val="20"/>
              </w:rPr>
              <w:t>0,20</w:t>
            </w:r>
          </w:p>
        </w:tc>
        <w:tc>
          <w:tcPr>
            <w:tcW w:w="36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sz w:val="20"/>
                <w:szCs w:val="20"/>
              </w:rPr>
            </w:pPr>
            <w:r w:rsidRPr="004B2116">
              <w:rPr>
                <w:rFonts w:ascii="Times New Roman" w:eastAsia="Times New Roman" w:hAnsi="Times New Roman" w:cs="Times New Roman"/>
                <w:sz w:val="20"/>
                <w:szCs w:val="20"/>
              </w:rPr>
              <w:t>0,19</w:t>
            </w:r>
          </w:p>
        </w:tc>
        <w:tc>
          <w:tcPr>
            <w:tcW w:w="36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sz w:val="20"/>
                <w:szCs w:val="20"/>
              </w:rPr>
            </w:pPr>
            <w:r w:rsidRPr="004B2116">
              <w:rPr>
                <w:rFonts w:ascii="Times New Roman" w:eastAsia="Times New Roman" w:hAnsi="Times New Roman" w:cs="Times New Roman"/>
                <w:sz w:val="20"/>
                <w:szCs w:val="20"/>
              </w:rPr>
              <w:t>0,19</w:t>
            </w:r>
          </w:p>
        </w:tc>
        <w:tc>
          <w:tcPr>
            <w:tcW w:w="36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sz w:val="20"/>
                <w:szCs w:val="20"/>
              </w:rPr>
            </w:pPr>
            <w:r w:rsidRPr="004B2116">
              <w:rPr>
                <w:rFonts w:ascii="Times New Roman" w:eastAsia="Times New Roman" w:hAnsi="Times New Roman" w:cs="Times New Roman"/>
                <w:sz w:val="20"/>
                <w:szCs w:val="20"/>
              </w:rPr>
              <w:t>0,19</w:t>
            </w:r>
          </w:p>
        </w:tc>
      </w:tr>
      <w:tr w:rsidR="004B2116" w:rsidRPr="004B2116" w:rsidTr="008A13CF">
        <w:trPr>
          <w:trHeight w:val="345"/>
        </w:trPr>
        <w:tc>
          <w:tcPr>
            <w:tcW w:w="1112" w:type="pct"/>
            <w:vMerge/>
            <w:tcBorders>
              <w:top w:val="single" w:sz="8" w:space="0" w:color="auto"/>
              <w:left w:val="single" w:sz="8" w:space="0" w:color="auto"/>
              <w:bottom w:val="single" w:sz="8" w:space="0" w:color="auto"/>
              <w:right w:val="single" w:sz="8" w:space="0" w:color="auto"/>
            </w:tcBorders>
            <w:vAlign w:val="center"/>
            <w:hideMark/>
          </w:tcPr>
          <w:p w:rsidR="004B2116" w:rsidRPr="004B2116" w:rsidRDefault="004B2116" w:rsidP="004B2116">
            <w:pPr>
              <w:spacing w:after="0" w:line="240" w:lineRule="auto"/>
              <w:rPr>
                <w:rFonts w:ascii="Times New Roman" w:eastAsia="Times New Roman" w:hAnsi="Times New Roman" w:cs="Times New Roman"/>
                <w:sz w:val="20"/>
                <w:szCs w:val="20"/>
              </w:rPr>
            </w:pPr>
          </w:p>
        </w:tc>
        <w:tc>
          <w:tcPr>
            <w:tcW w:w="881"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rPr>
                <w:rFonts w:ascii="Times New Roman" w:eastAsia="Times New Roman" w:hAnsi="Times New Roman" w:cs="Times New Roman"/>
                <w:sz w:val="20"/>
                <w:szCs w:val="20"/>
              </w:rPr>
            </w:pPr>
            <w:r w:rsidRPr="004B2116">
              <w:rPr>
                <w:rFonts w:ascii="Times New Roman" w:eastAsia="Times New Roman" w:hAnsi="Times New Roman" w:cs="Times New Roman"/>
                <w:sz w:val="20"/>
                <w:szCs w:val="20"/>
              </w:rPr>
              <w:t>По базовому сценарию</w:t>
            </w:r>
          </w:p>
        </w:tc>
        <w:tc>
          <w:tcPr>
            <w:tcW w:w="434"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sz w:val="20"/>
                <w:szCs w:val="20"/>
              </w:rPr>
            </w:pPr>
            <w:r w:rsidRPr="004B2116">
              <w:rPr>
                <w:rFonts w:ascii="Times New Roman" w:eastAsia="Times New Roman" w:hAnsi="Times New Roman" w:cs="Times New Roman"/>
                <w:sz w:val="20"/>
                <w:szCs w:val="20"/>
              </w:rPr>
              <w:t>0,20</w:t>
            </w:r>
          </w:p>
        </w:tc>
        <w:tc>
          <w:tcPr>
            <w:tcW w:w="36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sz w:val="20"/>
                <w:szCs w:val="20"/>
              </w:rPr>
            </w:pPr>
            <w:r w:rsidRPr="004B2116">
              <w:rPr>
                <w:rFonts w:ascii="Times New Roman" w:eastAsia="Times New Roman" w:hAnsi="Times New Roman" w:cs="Times New Roman"/>
                <w:sz w:val="20"/>
                <w:szCs w:val="20"/>
              </w:rPr>
              <w:t>0,20</w:t>
            </w:r>
          </w:p>
        </w:tc>
        <w:tc>
          <w:tcPr>
            <w:tcW w:w="36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sz w:val="20"/>
                <w:szCs w:val="20"/>
              </w:rPr>
            </w:pPr>
            <w:r w:rsidRPr="004B2116">
              <w:rPr>
                <w:rFonts w:ascii="Times New Roman" w:eastAsia="Times New Roman" w:hAnsi="Times New Roman" w:cs="Times New Roman"/>
                <w:sz w:val="20"/>
                <w:szCs w:val="20"/>
              </w:rPr>
              <w:t>0,22</w:t>
            </w:r>
          </w:p>
        </w:tc>
        <w:tc>
          <w:tcPr>
            <w:tcW w:w="36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sz w:val="20"/>
                <w:szCs w:val="20"/>
              </w:rPr>
            </w:pPr>
            <w:r w:rsidRPr="004B2116">
              <w:rPr>
                <w:rFonts w:ascii="Times New Roman" w:eastAsia="Times New Roman" w:hAnsi="Times New Roman" w:cs="Times New Roman"/>
                <w:sz w:val="20"/>
                <w:szCs w:val="20"/>
              </w:rPr>
              <w:t>0,26</w:t>
            </w:r>
          </w:p>
        </w:tc>
        <w:tc>
          <w:tcPr>
            <w:tcW w:w="36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sz w:val="20"/>
                <w:szCs w:val="20"/>
              </w:rPr>
            </w:pPr>
            <w:r w:rsidRPr="004B2116">
              <w:rPr>
                <w:rFonts w:ascii="Times New Roman" w:eastAsia="Times New Roman" w:hAnsi="Times New Roman" w:cs="Times New Roman"/>
                <w:sz w:val="20"/>
                <w:szCs w:val="20"/>
              </w:rPr>
              <w:t>0,28</w:t>
            </w:r>
          </w:p>
        </w:tc>
        <w:tc>
          <w:tcPr>
            <w:tcW w:w="36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sz w:val="20"/>
                <w:szCs w:val="20"/>
              </w:rPr>
            </w:pPr>
            <w:r w:rsidRPr="004B2116">
              <w:rPr>
                <w:rFonts w:ascii="Times New Roman" w:eastAsia="Times New Roman" w:hAnsi="Times New Roman" w:cs="Times New Roman"/>
                <w:sz w:val="20"/>
                <w:szCs w:val="20"/>
              </w:rPr>
              <w:t>0,34</w:t>
            </w:r>
          </w:p>
        </w:tc>
        <w:tc>
          <w:tcPr>
            <w:tcW w:w="36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sz w:val="20"/>
                <w:szCs w:val="20"/>
              </w:rPr>
            </w:pPr>
            <w:r w:rsidRPr="004B2116">
              <w:rPr>
                <w:rFonts w:ascii="Times New Roman" w:eastAsia="Times New Roman" w:hAnsi="Times New Roman" w:cs="Times New Roman"/>
                <w:sz w:val="20"/>
                <w:szCs w:val="20"/>
              </w:rPr>
              <w:t>0,36</w:t>
            </w:r>
          </w:p>
        </w:tc>
        <w:tc>
          <w:tcPr>
            <w:tcW w:w="36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sz w:val="20"/>
                <w:szCs w:val="20"/>
              </w:rPr>
            </w:pPr>
            <w:r w:rsidRPr="004B2116">
              <w:rPr>
                <w:rFonts w:ascii="Times New Roman" w:eastAsia="Times New Roman" w:hAnsi="Times New Roman" w:cs="Times New Roman"/>
                <w:sz w:val="20"/>
                <w:szCs w:val="20"/>
              </w:rPr>
              <w:t>0,46</w:t>
            </w:r>
          </w:p>
        </w:tc>
      </w:tr>
      <w:tr w:rsidR="004B2116" w:rsidRPr="004B2116" w:rsidTr="008A13CF">
        <w:trPr>
          <w:trHeight w:val="675"/>
        </w:trPr>
        <w:tc>
          <w:tcPr>
            <w:tcW w:w="1112" w:type="pct"/>
            <w:vMerge/>
            <w:tcBorders>
              <w:top w:val="single" w:sz="8" w:space="0" w:color="auto"/>
              <w:left w:val="single" w:sz="8" w:space="0" w:color="auto"/>
              <w:bottom w:val="single" w:sz="8" w:space="0" w:color="auto"/>
              <w:right w:val="single" w:sz="8" w:space="0" w:color="auto"/>
            </w:tcBorders>
            <w:vAlign w:val="center"/>
            <w:hideMark/>
          </w:tcPr>
          <w:p w:rsidR="004B2116" w:rsidRPr="004B2116" w:rsidRDefault="004B2116" w:rsidP="004B2116">
            <w:pPr>
              <w:spacing w:after="0" w:line="240" w:lineRule="auto"/>
              <w:rPr>
                <w:rFonts w:ascii="Times New Roman" w:eastAsia="Times New Roman" w:hAnsi="Times New Roman" w:cs="Times New Roman"/>
                <w:sz w:val="20"/>
                <w:szCs w:val="20"/>
              </w:rPr>
            </w:pPr>
          </w:p>
        </w:tc>
        <w:tc>
          <w:tcPr>
            <w:tcW w:w="881"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rPr>
                <w:rFonts w:ascii="Times New Roman" w:eastAsia="Times New Roman" w:hAnsi="Times New Roman" w:cs="Times New Roman"/>
                <w:sz w:val="20"/>
                <w:szCs w:val="20"/>
              </w:rPr>
            </w:pPr>
            <w:r w:rsidRPr="004B2116">
              <w:rPr>
                <w:rFonts w:ascii="Times New Roman" w:eastAsia="Times New Roman" w:hAnsi="Times New Roman" w:cs="Times New Roman"/>
                <w:sz w:val="20"/>
                <w:szCs w:val="20"/>
              </w:rPr>
              <w:t>По оптимистическому сценарию</w:t>
            </w:r>
          </w:p>
        </w:tc>
        <w:tc>
          <w:tcPr>
            <w:tcW w:w="434"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sz w:val="20"/>
                <w:szCs w:val="20"/>
              </w:rPr>
            </w:pPr>
            <w:r w:rsidRPr="004B2116">
              <w:rPr>
                <w:rFonts w:ascii="Times New Roman" w:eastAsia="Times New Roman" w:hAnsi="Times New Roman" w:cs="Times New Roman"/>
                <w:sz w:val="20"/>
                <w:szCs w:val="20"/>
              </w:rPr>
              <w:t>0,20</w:t>
            </w:r>
          </w:p>
        </w:tc>
        <w:tc>
          <w:tcPr>
            <w:tcW w:w="36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sz w:val="20"/>
                <w:szCs w:val="20"/>
              </w:rPr>
            </w:pPr>
            <w:r w:rsidRPr="004B2116">
              <w:rPr>
                <w:rFonts w:ascii="Times New Roman" w:eastAsia="Times New Roman" w:hAnsi="Times New Roman" w:cs="Times New Roman"/>
                <w:sz w:val="20"/>
                <w:szCs w:val="20"/>
              </w:rPr>
              <w:t>0,25</w:t>
            </w:r>
          </w:p>
        </w:tc>
        <w:tc>
          <w:tcPr>
            <w:tcW w:w="36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sz w:val="20"/>
                <w:szCs w:val="20"/>
              </w:rPr>
            </w:pPr>
            <w:r w:rsidRPr="004B2116">
              <w:rPr>
                <w:rFonts w:ascii="Times New Roman" w:eastAsia="Times New Roman" w:hAnsi="Times New Roman" w:cs="Times New Roman"/>
                <w:sz w:val="20"/>
                <w:szCs w:val="20"/>
              </w:rPr>
              <w:t>0,31</w:t>
            </w:r>
          </w:p>
        </w:tc>
        <w:tc>
          <w:tcPr>
            <w:tcW w:w="36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sz w:val="20"/>
                <w:szCs w:val="20"/>
              </w:rPr>
            </w:pPr>
            <w:r w:rsidRPr="004B2116">
              <w:rPr>
                <w:rFonts w:ascii="Times New Roman" w:eastAsia="Times New Roman" w:hAnsi="Times New Roman" w:cs="Times New Roman"/>
                <w:sz w:val="20"/>
                <w:szCs w:val="20"/>
              </w:rPr>
              <w:t>0,37</w:t>
            </w:r>
          </w:p>
        </w:tc>
        <w:tc>
          <w:tcPr>
            <w:tcW w:w="36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sz w:val="20"/>
                <w:szCs w:val="20"/>
              </w:rPr>
            </w:pPr>
            <w:r w:rsidRPr="004B2116">
              <w:rPr>
                <w:rFonts w:ascii="Times New Roman" w:eastAsia="Times New Roman" w:hAnsi="Times New Roman" w:cs="Times New Roman"/>
                <w:sz w:val="20"/>
                <w:szCs w:val="20"/>
              </w:rPr>
              <w:t>0,40</w:t>
            </w:r>
          </w:p>
        </w:tc>
        <w:tc>
          <w:tcPr>
            <w:tcW w:w="36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sz w:val="20"/>
                <w:szCs w:val="20"/>
              </w:rPr>
            </w:pPr>
            <w:r w:rsidRPr="004B2116">
              <w:rPr>
                <w:rFonts w:ascii="Times New Roman" w:eastAsia="Times New Roman" w:hAnsi="Times New Roman" w:cs="Times New Roman"/>
                <w:sz w:val="20"/>
                <w:szCs w:val="20"/>
              </w:rPr>
              <w:t>0,49</w:t>
            </w:r>
          </w:p>
        </w:tc>
        <w:tc>
          <w:tcPr>
            <w:tcW w:w="36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sz w:val="20"/>
                <w:szCs w:val="20"/>
              </w:rPr>
            </w:pPr>
            <w:r w:rsidRPr="004B2116">
              <w:rPr>
                <w:rFonts w:ascii="Times New Roman" w:eastAsia="Times New Roman" w:hAnsi="Times New Roman" w:cs="Times New Roman"/>
                <w:sz w:val="20"/>
                <w:szCs w:val="20"/>
              </w:rPr>
              <w:t>0,52</w:t>
            </w:r>
          </w:p>
        </w:tc>
        <w:tc>
          <w:tcPr>
            <w:tcW w:w="36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sz w:val="20"/>
                <w:szCs w:val="20"/>
              </w:rPr>
            </w:pPr>
            <w:r w:rsidRPr="004B2116">
              <w:rPr>
                <w:rFonts w:ascii="Times New Roman" w:eastAsia="Times New Roman" w:hAnsi="Times New Roman" w:cs="Times New Roman"/>
                <w:sz w:val="20"/>
                <w:szCs w:val="20"/>
              </w:rPr>
              <w:t>0,67</w:t>
            </w:r>
          </w:p>
        </w:tc>
      </w:tr>
      <w:tr w:rsidR="004B2116" w:rsidRPr="004B2116" w:rsidTr="008A13CF">
        <w:trPr>
          <w:trHeight w:val="345"/>
        </w:trPr>
        <w:tc>
          <w:tcPr>
            <w:tcW w:w="5000" w:type="pct"/>
            <w:gridSpan w:val="10"/>
            <w:tcBorders>
              <w:top w:val="single" w:sz="8" w:space="0" w:color="auto"/>
              <w:left w:val="single" w:sz="8" w:space="0" w:color="auto"/>
              <w:bottom w:val="single" w:sz="8" w:space="0" w:color="auto"/>
              <w:right w:val="single" w:sz="8" w:space="0" w:color="auto"/>
            </w:tcBorders>
            <w:shd w:val="clear" w:color="000000" w:fill="DDEDBD"/>
            <w:vAlign w:val="center"/>
            <w:hideMark/>
          </w:tcPr>
          <w:p w:rsidR="004B2116" w:rsidRPr="004B2116" w:rsidRDefault="004B2116" w:rsidP="004B2116">
            <w:pPr>
              <w:spacing w:after="0" w:line="240" w:lineRule="auto"/>
              <w:rPr>
                <w:rFonts w:ascii="Times New Roman" w:eastAsia="Times New Roman" w:hAnsi="Times New Roman" w:cs="Times New Roman"/>
                <w:sz w:val="20"/>
                <w:szCs w:val="20"/>
              </w:rPr>
            </w:pPr>
            <w:r w:rsidRPr="004B2116">
              <w:rPr>
                <w:rFonts w:ascii="Times New Roman" w:eastAsia="Times New Roman" w:hAnsi="Times New Roman" w:cs="Times New Roman"/>
                <w:b/>
                <w:bCs/>
                <w:sz w:val="28"/>
                <w:szCs w:val="28"/>
              </w:rPr>
              <w:t>Природные ресурсы</w:t>
            </w:r>
          </w:p>
          <w:p w:rsidR="004B2116" w:rsidRPr="004B2116" w:rsidRDefault="004B2116" w:rsidP="004B2116">
            <w:pPr>
              <w:spacing w:after="0" w:line="240" w:lineRule="auto"/>
              <w:jc w:val="center"/>
              <w:rPr>
                <w:rFonts w:ascii="Times New Roman" w:eastAsia="Times New Roman" w:hAnsi="Times New Roman" w:cs="Times New Roman"/>
                <w:sz w:val="20"/>
                <w:szCs w:val="20"/>
              </w:rPr>
            </w:pPr>
            <w:r w:rsidRPr="004B2116">
              <w:rPr>
                <w:rFonts w:ascii="Times New Roman" w:eastAsia="Times New Roman" w:hAnsi="Times New Roman" w:cs="Times New Roman"/>
                <w:sz w:val="20"/>
                <w:szCs w:val="20"/>
              </w:rPr>
              <w:t> </w:t>
            </w:r>
          </w:p>
        </w:tc>
      </w:tr>
      <w:tr w:rsidR="004B2116" w:rsidRPr="004B2116" w:rsidTr="008A13CF">
        <w:trPr>
          <w:trHeight w:val="675"/>
        </w:trPr>
        <w:tc>
          <w:tcPr>
            <w:tcW w:w="1112" w:type="pct"/>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rPr>
                <w:rFonts w:ascii="Times New Roman" w:eastAsia="Times New Roman" w:hAnsi="Times New Roman" w:cs="Times New Roman"/>
                <w:sz w:val="20"/>
                <w:szCs w:val="20"/>
              </w:rPr>
            </w:pPr>
            <w:r w:rsidRPr="004B2116">
              <w:rPr>
                <w:rFonts w:ascii="Times New Roman" w:eastAsia="Times New Roman" w:hAnsi="Times New Roman" w:cs="Times New Roman"/>
                <w:sz w:val="20"/>
                <w:szCs w:val="20"/>
              </w:rPr>
              <w:t>Степень озеленения поселений (отношение площади, занятой под зеленые насаждения к общей площади поселения), %</w:t>
            </w:r>
          </w:p>
        </w:tc>
        <w:tc>
          <w:tcPr>
            <w:tcW w:w="881"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rPr>
                <w:rFonts w:ascii="Times New Roman" w:eastAsia="Times New Roman" w:hAnsi="Times New Roman" w:cs="Times New Roman"/>
                <w:sz w:val="20"/>
                <w:szCs w:val="20"/>
              </w:rPr>
            </w:pPr>
            <w:r w:rsidRPr="004B2116">
              <w:rPr>
                <w:rFonts w:ascii="Times New Roman" w:eastAsia="Times New Roman" w:hAnsi="Times New Roman" w:cs="Times New Roman"/>
                <w:sz w:val="20"/>
                <w:szCs w:val="20"/>
              </w:rPr>
              <w:t>По инерционному сценарию</w:t>
            </w:r>
          </w:p>
        </w:tc>
        <w:tc>
          <w:tcPr>
            <w:tcW w:w="434"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sz w:val="20"/>
                <w:szCs w:val="20"/>
              </w:rPr>
            </w:pPr>
            <w:r w:rsidRPr="004B2116">
              <w:rPr>
                <w:rFonts w:ascii="Times New Roman" w:eastAsia="Times New Roman" w:hAnsi="Times New Roman" w:cs="Times New Roman"/>
                <w:sz w:val="20"/>
                <w:szCs w:val="20"/>
              </w:rPr>
              <w:t>11,75</w:t>
            </w:r>
          </w:p>
        </w:tc>
        <w:tc>
          <w:tcPr>
            <w:tcW w:w="36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sz w:val="20"/>
                <w:szCs w:val="20"/>
              </w:rPr>
            </w:pPr>
            <w:r w:rsidRPr="004B2116">
              <w:rPr>
                <w:rFonts w:ascii="Times New Roman" w:eastAsia="Times New Roman" w:hAnsi="Times New Roman" w:cs="Times New Roman"/>
                <w:sz w:val="20"/>
                <w:szCs w:val="20"/>
              </w:rPr>
              <w:t>11,75</w:t>
            </w:r>
          </w:p>
        </w:tc>
        <w:tc>
          <w:tcPr>
            <w:tcW w:w="36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sz w:val="20"/>
                <w:szCs w:val="20"/>
              </w:rPr>
            </w:pPr>
            <w:r w:rsidRPr="004B2116">
              <w:rPr>
                <w:rFonts w:ascii="Times New Roman" w:eastAsia="Times New Roman" w:hAnsi="Times New Roman" w:cs="Times New Roman"/>
                <w:sz w:val="20"/>
                <w:szCs w:val="20"/>
              </w:rPr>
              <w:t>11,75</w:t>
            </w:r>
          </w:p>
        </w:tc>
        <w:tc>
          <w:tcPr>
            <w:tcW w:w="36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sz w:val="20"/>
                <w:szCs w:val="20"/>
              </w:rPr>
            </w:pPr>
            <w:r w:rsidRPr="004B2116">
              <w:rPr>
                <w:rFonts w:ascii="Times New Roman" w:eastAsia="Times New Roman" w:hAnsi="Times New Roman" w:cs="Times New Roman"/>
                <w:sz w:val="20"/>
                <w:szCs w:val="20"/>
              </w:rPr>
              <w:t>11,76</w:t>
            </w:r>
          </w:p>
        </w:tc>
        <w:tc>
          <w:tcPr>
            <w:tcW w:w="36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sz w:val="20"/>
                <w:szCs w:val="20"/>
              </w:rPr>
            </w:pPr>
            <w:r w:rsidRPr="004B2116">
              <w:rPr>
                <w:rFonts w:ascii="Times New Roman" w:eastAsia="Times New Roman" w:hAnsi="Times New Roman" w:cs="Times New Roman"/>
                <w:sz w:val="20"/>
                <w:szCs w:val="20"/>
              </w:rPr>
              <w:t>11,76</w:t>
            </w:r>
          </w:p>
        </w:tc>
        <w:tc>
          <w:tcPr>
            <w:tcW w:w="36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sz w:val="20"/>
                <w:szCs w:val="20"/>
              </w:rPr>
            </w:pPr>
            <w:r w:rsidRPr="004B2116">
              <w:rPr>
                <w:rFonts w:ascii="Times New Roman" w:eastAsia="Times New Roman" w:hAnsi="Times New Roman" w:cs="Times New Roman"/>
                <w:sz w:val="20"/>
                <w:szCs w:val="20"/>
              </w:rPr>
              <w:t>11,76</w:t>
            </w:r>
          </w:p>
        </w:tc>
        <w:tc>
          <w:tcPr>
            <w:tcW w:w="36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sz w:val="20"/>
                <w:szCs w:val="20"/>
              </w:rPr>
            </w:pPr>
            <w:r w:rsidRPr="004B2116">
              <w:rPr>
                <w:rFonts w:ascii="Times New Roman" w:eastAsia="Times New Roman" w:hAnsi="Times New Roman" w:cs="Times New Roman"/>
                <w:sz w:val="20"/>
                <w:szCs w:val="20"/>
              </w:rPr>
              <w:t>11,77</w:t>
            </w:r>
          </w:p>
        </w:tc>
        <w:tc>
          <w:tcPr>
            <w:tcW w:w="36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sz w:val="20"/>
                <w:szCs w:val="20"/>
              </w:rPr>
            </w:pPr>
            <w:r w:rsidRPr="004B2116">
              <w:rPr>
                <w:rFonts w:ascii="Times New Roman" w:eastAsia="Times New Roman" w:hAnsi="Times New Roman" w:cs="Times New Roman"/>
                <w:sz w:val="20"/>
                <w:szCs w:val="20"/>
              </w:rPr>
              <w:t>11,77</w:t>
            </w:r>
          </w:p>
        </w:tc>
      </w:tr>
      <w:tr w:rsidR="004B2116" w:rsidRPr="004B2116" w:rsidTr="008A13CF">
        <w:trPr>
          <w:trHeight w:val="480"/>
        </w:trPr>
        <w:tc>
          <w:tcPr>
            <w:tcW w:w="1112" w:type="pct"/>
            <w:vMerge/>
            <w:tcBorders>
              <w:top w:val="single" w:sz="8" w:space="0" w:color="auto"/>
              <w:left w:val="single" w:sz="8" w:space="0" w:color="auto"/>
              <w:bottom w:val="single" w:sz="8" w:space="0" w:color="auto"/>
              <w:right w:val="single" w:sz="8" w:space="0" w:color="auto"/>
            </w:tcBorders>
            <w:vAlign w:val="center"/>
            <w:hideMark/>
          </w:tcPr>
          <w:p w:rsidR="004B2116" w:rsidRPr="004B2116" w:rsidRDefault="004B2116" w:rsidP="004B2116">
            <w:pPr>
              <w:spacing w:after="0" w:line="240" w:lineRule="auto"/>
              <w:rPr>
                <w:rFonts w:ascii="Times New Roman" w:eastAsia="Times New Roman" w:hAnsi="Times New Roman" w:cs="Times New Roman"/>
                <w:sz w:val="20"/>
                <w:szCs w:val="20"/>
              </w:rPr>
            </w:pPr>
          </w:p>
        </w:tc>
        <w:tc>
          <w:tcPr>
            <w:tcW w:w="881"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rPr>
                <w:rFonts w:ascii="Times New Roman" w:eastAsia="Times New Roman" w:hAnsi="Times New Roman" w:cs="Times New Roman"/>
                <w:sz w:val="20"/>
                <w:szCs w:val="20"/>
              </w:rPr>
            </w:pPr>
            <w:r w:rsidRPr="004B2116">
              <w:rPr>
                <w:rFonts w:ascii="Times New Roman" w:eastAsia="Times New Roman" w:hAnsi="Times New Roman" w:cs="Times New Roman"/>
                <w:sz w:val="20"/>
                <w:szCs w:val="20"/>
              </w:rPr>
              <w:t>По базовому сценарию</w:t>
            </w:r>
          </w:p>
        </w:tc>
        <w:tc>
          <w:tcPr>
            <w:tcW w:w="434"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sz w:val="20"/>
                <w:szCs w:val="20"/>
              </w:rPr>
            </w:pPr>
            <w:r w:rsidRPr="004B2116">
              <w:rPr>
                <w:rFonts w:ascii="Times New Roman" w:eastAsia="Times New Roman" w:hAnsi="Times New Roman" w:cs="Times New Roman"/>
                <w:sz w:val="20"/>
                <w:szCs w:val="20"/>
              </w:rPr>
              <w:t>11,75</w:t>
            </w:r>
          </w:p>
        </w:tc>
        <w:tc>
          <w:tcPr>
            <w:tcW w:w="36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sz w:val="20"/>
                <w:szCs w:val="20"/>
              </w:rPr>
            </w:pPr>
            <w:r w:rsidRPr="004B2116">
              <w:rPr>
                <w:rFonts w:ascii="Times New Roman" w:eastAsia="Times New Roman" w:hAnsi="Times New Roman" w:cs="Times New Roman"/>
                <w:sz w:val="20"/>
                <w:szCs w:val="20"/>
              </w:rPr>
              <w:t>13,19</w:t>
            </w:r>
          </w:p>
        </w:tc>
        <w:tc>
          <w:tcPr>
            <w:tcW w:w="36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sz w:val="20"/>
                <w:szCs w:val="20"/>
              </w:rPr>
            </w:pPr>
            <w:r w:rsidRPr="004B2116">
              <w:rPr>
                <w:rFonts w:ascii="Times New Roman" w:eastAsia="Times New Roman" w:hAnsi="Times New Roman" w:cs="Times New Roman"/>
                <w:sz w:val="20"/>
                <w:szCs w:val="20"/>
              </w:rPr>
              <w:t>13,20</w:t>
            </w:r>
          </w:p>
        </w:tc>
        <w:tc>
          <w:tcPr>
            <w:tcW w:w="36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sz w:val="20"/>
                <w:szCs w:val="20"/>
              </w:rPr>
            </w:pPr>
            <w:r w:rsidRPr="004B2116">
              <w:rPr>
                <w:rFonts w:ascii="Times New Roman" w:eastAsia="Times New Roman" w:hAnsi="Times New Roman" w:cs="Times New Roman"/>
                <w:sz w:val="20"/>
                <w:szCs w:val="20"/>
              </w:rPr>
              <w:t>13,20</w:t>
            </w:r>
          </w:p>
        </w:tc>
        <w:tc>
          <w:tcPr>
            <w:tcW w:w="36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sz w:val="20"/>
                <w:szCs w:val="20"/>
              </w:rPr>
            </w:pPr>
            <w:r w:rsidRPr="004B2116">
              <w:rPr>
                <w:rFonts w:ascii="Times New Roman" w:eastAsia="Times New Roman" w:hAnsi="Times New Roman" w:cs="Times New Roman"/>
                <w:sz w:val="20"/>
                <w:szCs w:val="20"/>
              </w:rPr>
              <w:t>13,20</w:t>
            </w:r>
          </w:p>
        </w:tc>
        <w:tc>
          <w:tcPr>
            <w:tcW w:w="36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sz w:val="20"/>
                <w:szCs w:val="20"/>
              </w:rPr>
            </w:pPr>
            <w:r w:rsidRPr="004B2116">
              <w:rPr>
                <w:rFonts w:ascii="Times New Roman" w:eastAsia="Times New Roman" w:hAnsi="Times New Roman" w:cs="Times New Roman"/>
                <w:sz w:val="20"/>
                <w:szCs w:val="20"/>
              </w:rPr>
              <w:t>13,21</w:t>
            </w:r>
          </w:p>
        </w:tc>
        <w:tc>
          <w:tcPr>
            <w:tcW w:w="36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sz w:val="20"/>
                <w:szCs w:val="20"/>
              </w:rPr>
            </w:pPr>
            <w:r w:rsidRPr="004B2116">
              <w:rPr>
                <w:rFonts w:ascii="Times New Roman" w:eastAsia="Times New Roman" w:hAnsi="Times New Roman" w:cs="Times New Roman"/>
                <w:sz w:val="20"/>
                <w:szCs w:val="20"/>
              </w:rPr>
              <w:t>13,21</w:t>
            </w:r>
          </w:p>
        </w:tc>
        <w:tc>
          <w:tcPr>
            <w:tcW w:w="36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sz w:val="20"/>
                <w:szCs w:val="20"/>
              </w:rPr>
            </w:pPr>
            <w:r w:rsidRPr="004B2116">
              <w:rPr>
                <w:rFonts w:ascii="Times New Roman" w:eastAsia="Times New Roman" w:hAnsi="Times New Roman" w:cs="Times New Roman"/>
                <w:sz w:val="20"/>
                <w:szCs w:val="20"/>
              </w:rPr>
              <w:t>13,23</w:t>
            </w:r>
          </w:p>
        </w:tc>
      </w:tr>
      <w:tr w:rsidR="004B2116" w:rsidRPr="004B2116" w:rsidTr="008A13CF">
        <w:trPr>
          <w:trHeight w:val="675"/>
        </w:trPr>
        <w:tc>
          <w:tcPr>
            <w:tcW w:w="1112" w:type="pct"/>
            <w:vMerge/>
            <w:tcBorders>
              <w:top w:val="single" w:sz="8" w:space="0" w:color="auto"/>
              <w:left w:val="single" w:sz="8" w:space="0" w:color="auto"/>
              <w:bottom w:val="single" w:sz="8" w:space="0" w:color="auto"/>
              <w:right w:val="single" w:sz="8" w:space="0" w:color="auto"/>
            </w:tcBorders>
            <w:vAlign w:val="center"/>
            <w:hideMark/>
          </w:tcPr>
          <w:p w:rsidR="004B2116" w:rsidRPr="004B2116" w:rsidRDefault="004B2116" w:rsidP="004B2116">
            <w:pPr>
              <w:spacing w:after="0" w:line="240" w:lineRule="auto"/>
              <w:rPr>
                <w:rFonts w:ascii="Times New Roman" w:eastAsia="Times New Roman" w:hAnsi="Times New Roman" w:cs="Times New Roman"/>
                <w:sz w:val="20"/>
                <w:szCs w:val="20"/>
              </w:rPr>
            </w:pPr>
          </w:p>
        </w:tc>
        <w:tc>
          <w:tcPr>
            <w:tcW w:w="881"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rPr>
                <w:rFonts w:ascii="Times New Roman" w:eastAsia="Times New Roman" w:hAnsi="Times New Roman" w:cs="Times New Roman"/>
                <w:sz w:val="20"/>
                <w:szCs w:val="20"/>
              </w:rPr>
            </w:pPr>
            <w:r w:rsidRPr="004B2116">
              <w:rPr>
                <w:rFonts w:ascii="Times New Roman" w:eastAsia="Times New Roman" w:hAnsi="Times New Roman" w:cs="Times New Roman"/>
                <w:sz w:val="20"/>
                <w:szCs w:val="20"/>
              </w:rPr>
              <w:t>По оптимистическому сценарию</w:t>
            </w:r>
          </w:p>
        </w:tc>
        <w:tc>
          <w:tcPr>
            <w:tcW w:w="434"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sz w:val="20"/>
                <w:szCs w:val="20"/>
              </w:rPr>
            </w:pPr>
            <w:r w:rsidRPr="004B2116">
              <w:rPr>
                <w:rFonts w:ascii="Times New Roman" w:eastAsia="Times New Roman" w:hAnsi="Times New Roman" w:cs="Times New Roman"/>
                <w:sz w:val="20"/>
                <w:szCs w:val="20"/>
              </w:rPr>
              <w:t>11,75</w:t>
            </w:r>
          </w:p>
        </w:tc>
        <w:tc>
          <w:tcPr>
            <w:tcW w:w="36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sz w:val="20"/>
                <w:szCs w:val="20"/>
              </w:rPr>
            </w:pPr>
            <w:r w:rsidRPr="004B2116">
              <w:rPr>
                <w:rFonts w:ascii="Times New Roman" w:eastAsia="Times New Roman" w:hAnsi="Times New Roman" w:cs="Times New Roman"/>
                <w:sz w:val="20"/>
                <w:szCs w:val="20"/>
              </w:rPr>
              <w:t>15,00</w:t>
            </w:r>
          </w:p>
        </w:tc>
        <w:tc>
          <w:tcPr>
            <w:tcW w:w="36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sz w:val="20"/>
                <w:szCs w:val="20"/>
              </w:rPr>
            </w:pPr>
            <w:r w:rsidRPr="004B2116">
              <w:rPr>
                <w:rFonts w:ascii="Times New Roman" w:eastAsia="Times New Roman" w:hAnsi="Times New Roman" w:cs="Times New Roman"/>
                <w:sz w:val="20"/>
                <w:szCs w:val="20"/>
              </w:rPr>
              <w:t>15,20</w:t>
            </w:r>
          </w:p>
        </w:tc>
        <w:tc>
          <w:tcPr>
            <w:tcW w:w="36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sz w:val="20"/>
                <w:szCs w:val="20"/>
              </w:rPr>
            </w:pPr>
            <w:r w:rsidRPr="004B2116">
              <w:rPr>
                <w:rFonts w:ascii="Times New Roman" w:eastAsia="Times New Roman" w:hAnsi="Times New Roman" w:cs="Times New Roman"/>
                <w:sz w:val="20"/>
                <w:szCs w:val="20"/>
              </w:rPr>
              <w:t>15,40</w:t>
            </w:r>
          </w:p>
        </w:tc>
        <w:tc>
          <w:tcPr>
            <w:tcW w:w="36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sz w:val="20"/>
                <w:szCs w:val="20"/>
              </w:rPr>
            </w:pPr>
            <w:r w:rsidRPr="004B2116">
              <w:rPr>
                <w:rFonts w:ascii="Times New Roman" w:eastAsia="Times New Roman" w:hAnsi="Times New Roman" w:cs="Times New Roman"/>
                <w:sz w:val="20"/>
                <w:szCs w:val="20"/>
              </w:rPr>
              <w:t>15,50</w:t>
            </w:r>
          </w:p>
        </w:tc>
        <w:tc>
          <w:tcPr>
            <w:tcW w:w="36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sz w:val="20"/>
                <w:szCs w:val="20"/>
              </w:rPr>
            </w:pPr>
            <w:r w:rsidRPr="004B2116">
              <w:rPr>
                <w:rFonts w:ascii="Times New Roman" w:eastAsia="Times New Roman" w:hAnsi="Times New Roman" w:cs="Times New Roman"/>
                <w:sz w:val="20"/>
                <w:szCs w:val="20"/>
              </w:rPr>
              <w:t>15,80</w:t>
            </w:r>
          </w:p>
        </w:tc>
        <w:tc>
          <w:tcPr>
            <w:tcW w:w="36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sz w:val="20"/>
                <w:szCs w:val="20"/>
              </w:rPr>
            </w:pPr>
            <w:r w:rsidRPr="004B2116">
              <w:rPr>
                <w:rFonts w:ascii="Times New Roman" w:eastAsia="Times New Roman" w:hAnsi="Times New Roman" w:cs="Times New Roman"/>
                <w:sz w:val="20"/>
                <w:szCs w:val="20"/>
              </w:rPr>
              <w:t>15,90</w:t>
            </w:r>
          </w:p>
        </w:tc>
        <w:tc>
          <w:tcPr>
            <w:tcW w:w="36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sz w:val="20"/>
                <w:szCs w:val="20"/>
              </w:rPr>
            </w:pPr>
            <w:r w:rsidRPr="004B2116">
              <w:rPr>
                <w:rFonts w:ascii="Times New Roman" w:eastAsia="Times New Roman" w:hAnsi="Times New Roman" w:cs="Times New Roman"/>
                <w:sz w:val="20"/>
                <w:szCs w:val="20"/>
              </w:rPr>
              <w:t>16,40</w:t>
            </w:r>
          </w:p>
        </w:tc>
      </w:tr>
      <w:tr w:rsidR="004B2116" w:rsidRPr="004B2116" w:rsidTr="008A13CF">
        <w:trPr>
          <w:trHeight w:val="675"/>
        </w:trPr>
        <w:tc>
          <w:tcPr>
            <w:tcW w:w="1112" w:type="pct"/>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rPr>
                <w:rFonts w:ascii="Times New Roman" w:eastAsia="Times New Roman" w:hAnsi="Times New Roman" w:cs="Times New Roman"/>
                <w:sz w:val="20"/>
                <w:szCs w:val="20"/>
              </w:rPr>
            </w:pPr>
            <w:r w:rsidRPr="004B2116">
              <w:rPr>
                <w:rFonts w:ascii="Times New Roman" w:eastAsia="Times New Roman" w:hAnsi="Times New Roman" w:cs="Times New Roman"/>
                <w:sz w:val="20"/>
                <w:szCs w:val="20"/>
              </w:rPr>
              <w:t xml:space="preserve">Доля </w:t>
            </w:r>
            <w:proofErr w:type="spellStart"/>
            <w:r w:rsidRPr="004B2116">
              <w:rPr>
                <w:rFonts w:ascii="Times New Roman" w:eastAsia="Times New Roman" w:hAnsi="Times New Roman" w:cs="Times New Roman"/>
                <w:sz w:val="20"/>
                <w:szCs w:val="20"/>
              </w:rPr>
              <w:t>рекультивированных</w:t>
            </w:r>
            <w:proofErr w:type="spellEnd"/>
            <w:r w:rsidRPr="004B2116">
              <w:rPr>
                <w:rFonts w:ascii="Times New Roman" w:eastAsia="Times New Roman" w:hAnsi="Times New Roman" w:cs="Times New Roman"/>
                <w:sz w:val="20"/>
                <w:szCs w:val="20"/>
              </w:rPr>
              <w:t xml:space="preserve"> земель в общей площади загрязненных земель, %</w:t>
            </w:r>
          </w:p>
        </w:tc>
        <w:tc>
          <w:tcPr>
            <w:tcW w:w="881"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rPr>
                <w:rFonts w:ascii="Times New Roman" w:eastAsia="Times New Roman" w:hAnsi="Times New Roman" w:cs="Times New Roman"/>
                <w:sz w:val="20"/>
                <w:szCs w:val="20"/>
              </w:rPr>
            </w:pPr>
            <w:r w:rsidRPr="004B2116">
              <w:rPr>
                <w:rFonts w:ascii="Times New Roman" w:eastAsia="Times New Roman" w:hAnsi="Times New Roman" w:cs="Times New Roman"/>
                <w:sz w:val="20"/>
                <w:szCs w:val="20"/>
              </w:rPr>
              <w:t>По инерционному сценарию</w:t>
            </w:r>
          </w:p>
        </w:tc>
        <w:tc>
          <w:tcPr>
            <w:tcW w:w="434"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sz w:val="20"/>
                <w:szCs w:val="20"/>
              </w:rPr>
            </w:pPr>
            <w:r w:rsidRPr="004B2116">
              <w:rPr>
                <w:rFonts w:ascii="Times New Roman" w:eastAsia="Times New Roman" w:hAnsi="Times New Roman" w:cs="Times New Roman"/>
                <w:sz w:val="20"/>
                <w:szCs w:val="20"/>
              </w:rPr>
              <w:t>80,0</w:t>
            </w:r>
          </w:p>
        </w:tc>
        <w:tc>
          <w:tcPr>
            <w:tcW w:w="36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sz w:val="20"/>
                <w:szCs w:val="20"/>
              </w:rPr>
            </w:pPr>
            <w:r w:rsidRPr="004B2116">
              <w:rPr>
                <w:rFonts w:ascii="Times New Roman" w:eastAsia="Times New Roman" w:hAnsi="Times New Roman" w:cs="Times New Roman"/>
                <w:sz w:val="20"/>
                <w:szCs w:val="20"/>
              </w:rPr>
              <w:t>80,0</w:t>
            </w:r>
          </w:p>
        </w:tc>
        <w:tc>
          <w:tcPr>
            <w:tcW w:w="36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sz w:val="20"/>
                <w:szCs w:val="20"/>
              </w:rPr>
            </w:pPr>
            <w:r w:rsidRPr="004B2116">
              <w:rPr>
                <w:rFonts w:ascii="Times New Roman" w:eastAsia="Times New Roman" w:hAnsi="Times New Roman" w:cs="Times New Roman"/>
                <w:sz w:val="20"/>
                <w:szCs w:val="20"/>
              </w:rPr>
              <w:t>81,0</w:t>
            </w:r>
          </w:p>
        </w:tc>
        <w:tc>
          <w:tcPr>
            <w:tcW w:w="36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sz w:val="20"/>
                <w:szCs w:val="20"/>
              </w:rPr>
            </w:pPr>
            <w:r w:rsidRPr="004B2116">
              <w:rPr>
                <w:rFonts w:ascii="Times New Roman" w:eastAsia="Times New Roman" w:hAnsi="Times New Roman" w:cs="Times New Roman"/>
                <w:sz w:val="20"/>
                <w:szCs w:val="20"/>
              </w:rPr>
              <w:t>81,0</w:t>
            </w:r>
          </w:p>
        </w:tc>
        <w:tc>
          <w:tcPr>
            <w:tcW w:w="36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sz w:val="20"/>
                <w:szCs w:val="20"/>
              </w:rPr>
            </w:pPr>
            <w:r w:rsidRPr="004B2116">
              <w:rPr>
                <w:rFonts w:ascii="Times New Roman" w:eastAsia="Times New Roman" w:hAnsi="Times New Roman" w:cs="Times New Roman"/>
                <w:sz w:val="20"/>
                <w:szCs w:val="20"/>
              </w:rPr>
              <w:t>82,0</w:t>
            </w:r>
          </w:p>
        </w:tc>
        <w:tc>
          <w:tcPr>
            <w:tcW w:w="36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sz w:val="20"/>
                <w:szCs w:val="20"/>
              </w:rPr>
            </w:pPr>
            <w:r w:rsidRPr="004B2116">
              <w:rPr>
                <w:rFonts w:ascii="Times New Roman" w:eastAsia="Times New Roman" w:hAnsi="Times New Roman" w:cs="Times New Roman"/>
                <w:sz w:val="20"/>
                <w:szCs w:val="20"/>
              </w:rPr>
              <w:t>83,0</w:t>
            </w:r>
          </w:p>
        </w:tc>
        <w:tc>
          <w:tcPr>
            <w:tcW w:w="36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sz w:val="20"/>
                <w:szCs w:val="20"/>
              </w:rPr>
            </w:pPr>
            <w:r w:rsidRPr="004B2116">
              <w:rPr>
                <w:rFonts w:ascii="Times New Roman" w:eastAsia="Times New Roman" w:hAnsi="Times New Roman" w:cs="Times New Roman"/>
                <w:sz w:val="20"/>
                <w:szCs w:val="20"/>
              </w:rPr>
              <w:t>83,0</w:t>
            </w:r>
          </w:p>
        </w:tc>
        <w:tc>
          <w:tcPr>
            <w:tcW w:w="36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sz w:val="20"/>
                <w:szCs w:val="20"/>
              </w:rPr>
            </w:pPr>
            <w:r w:rsidRPr="004B2116">
              <w:rPr>
                <w:rFonts w:ascii="Times New Roman" w:eastAsia="Times New Roman" w:hAnsi="Times New Roman" w:cs="Times New Roman"/>
                <w:sz w:val="20"/>
                <w:szCs w:val="20"/>
              </w:rPr>
              <w:t>84,0</w:t>
            </w:r>
          </w:p>
        </w:tc>
      </w:tr>
      <w:tr w:rsidR="004B2116" w:rsidRPr="004B2116" w:rsidTr="008A13CF">
        <w:trPr>
          <w:trHeight w:val="420"/>
        </w:trPr>
        <w:tc>
          <w:tcPr>
            <w:tcW w:w="1112" w:type="pct"/>
            <w:vMerge/>
            <w:tcBorders>
              <w:top w:val="single" w:sz="8" w:space="0" w:color="auto"/>
              <w:left w:val="single" w:sz="8" w:space="0" w:color="auto"/>
              <w:bottom w:val="single" w:sz="8" w:space="0" w:color="auto"/>
              <w:right w:val="single" w:sz="8" w:space="0" w:color="auto"/>
            </w:tcBorders>
            <w:vAlign w:val="center"/>
            <w:hideMark/>
          </w:tcPr>
          <w:p w:rsidR="004B2116" w:rsidRPr="004B2116" w:rsidRDefault="004B2116" w:rsidP="004B2116">
            <w:pPr>
              <w:spacing w:after="0" w:line="240" w:lineRule="auto"/>
              <w:rPr>
                <w:rFonts w:ascii="Times New Roman" w:eastAsia="Times New Roman" w:hAnsi="Times New Roman" w:cs="Times New Roman"/>
                <w:sz w:val="20"/>
                <w:szCs w:val="20"/>
              </w:rPr>
            </w:pPr>
          </w:p>
        </w:tc>
        <w:tc>
          <w:tcPr>
            <w:tcW w:w="881"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rPr>
                <w:rFonts w:ascii="Times New Roman" w:eastAsia="Times New Roman" w:hAnsi="Times New Roman" w:cs="Times New Roman"/>
                <w:sz w:val="20"/>
                <w:szCs w:val="20"/>
              </w:rPr>
            </w:pPr>
            <w:r w:rsidRPr="004B2116">
              <w:rPr>
                <w:rFonts w:ascii="Times New Roman" w:eastAsia="Times New Roman" w:hAnsi="Times New Roman" w:cs="Times New Roman"/>
                <w:sz w:val="20"/>
                <w:szCs w:val="20"/>
              </w:rPr>
              <w:t>По базовому сценарию</w:t>
            </w:r>
          </w:p>
        </w:tc>
        <w:tc>
          <w:tcPr>
            <w:tcW w:w="434"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sz w:val="20"/>
                <w:szCs w:val="20"/>
              </w:rPr>
            </w:pPr>
            <w:r w:rsidRPr="004B2116">
              <w:rPr>
                <w:rFonts w:ascii="Times New Roman" w:eastAsia="Times New Roman" w:hAnsi="Times New Roman" w:cs="Times New Roman"/>
                <w:sz w:val="20"/>
                <w:szCs w:val="20"/>
              </w:rPr>
              <w:t>80,0</w:t>
            </w:r>
          </w:p>
        </w:tc>
        <w:tc>
          <w:tcPr>
            <w:tcW w:w="36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sz w:val="20"/>
                <w:szCs w:val="20"/>
              </w:rPr>
            </w:pPr>
            <w:r w:rsidRPr="004B2116">
              <w:rPr>
                <w:rFonts w:ascii="Times New Roman" w:eastAsia="Times New Roman" w:hAnsi="Times New Roman" w:cs="Times New Roman"/>
                <w:sz w:val="20"/>
                <w:szCs w:val="20"/>
              </w:rPr>
              <w:t>85,0</w:t>
            </w:r>
          </w:p>
        </w:tc>
        <w:tc>
          <w:tcPr>
            <w:tcW w:w="36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sz w:val="20"/>
                <w:szCs w:val="20"/>
              </w:rPr>
            </w:pPr>
            <w:r w:rsidRPr="004B2116">
              <w:rPr>
                <w:rFonts w:ascii="Times New Roman" w:eastAsia="Times New Roman" w:hAnsi="Times New Roman" w:cs="Times New Roman"/>
                <w:sz w:val="20"/>
                <w:szCs w:val="20"/>
              </w:rPr>
              <w:t>87,0</w:t>
            </w:r>
          </w:p>
        </w:tc>
        <w:tc>
          <w:tcPr>
            <w:tcW w:w="36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sz w:val="20"/>
                <w:szCs w:val="20"/>
              </w:rPr>
            </w:pPr>
            <w:r w:rsidRPr="004B2116">
              <w:rPr>
                <w:rFonts w:ascii="Times New Roman" w:eastAsia="Times New Roman" w:hAnsi="Times New Roman" w:cs="Times New Roman"/>
                <w:sz w:val="20"/>
                <w:szCs w:val="20"/>
              </w:rPr>
              <w:t>90,0</w:t>
            </w:r>
          </w:p>
        </w:tc>
        <w:tc>
          <w:tcPr>
            <w:tcW w:w="36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sz w:val="20"/>
                <w:szCs w:val="20"/>
              </w:rPr>
            </w:pPr>
            <w:r w:rsidRPr="004B2116">
              <w:rPr>
                <w:rFonts w:ascii="Times New Roman" w:eastAsia="Times New Roman" w:hAnsi="Times New Roman" w:cs="Times New Roman"/>
                <w:sz w:val="20"/>
                <w:szCs w:val="20"/>
              </w:rPr>
              <w:t>93,0</w:t>
            </w:r>
          </w:p>
        </w:tc>
        <w:tc>
          <w:tcPr>
            <w:tcW w:w="36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sz w:val="20"/>
                <w:szCs w:val="20"/>
              </w:rPr>
            </w:pPr>
            <w:r w:rsidRPr="004B2116">
              <w:rPr>
                <w:rFonts w:ascii="Times New Roman" w:eastAsia="Times New Roman" w:hAnsi="Times New Roman" w:cs="Times New Roman"/>
                <w:sz w:val="20"/>
                <w:szCs w:val="20"/>
              </w:rPr>
              <w:t>95,0</w:t>
            </w:r>
          </w:p>
        </w:tc>
        <w:tc>
          <w:tcPr>
            <w:tcW w:w="36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sz w:val="20"/>
                <w:szCs w:val="20"/>
              </w:rPr>
            </w:pPr>
            <w:r w:rsidRPr="004B2116">
              <w:rPr>
                <w:rFonts w:ascii="Times New Roman" w:eastAsia="Times New Roman" w:hAnsi="Times New Roman" w:cs="Times New Roman"/>
                <w:sz w:val="20"/>
                <w:szCs w:val="20"/>
              </w:rPr>
              <w:t>97,0</w:t>
            </w:r>
          </w:p>
        </w:tc>
        <w:tc>
          <w:tcPr>
            <w:tcW w:w="36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sz w:val="20"/>
                <w:szCs w:val="20"/>
              </w:rPr>
            </w:pPr>
            <w:r w:rsidRPr="004B2116">
              <w:rPr>
                <w:rFonts w:ascii="Times New Roman" w:eastAsia="Times New Roman" w:hAnsi="Times New Roman" w:cs="Times New Roman"/>
                <w:sz w:val="20"/>
                <w:szCs w:val="20"/>
              </w:rPr>
              <w:t>98,0</w:t>
            </w:r>
          </w:p>
        </w:tc>
      </w:tr>
      <w:tr w:rsidR="004B2116" w:rsidRPr="004B2116" w:rsidTr="008A13CF">
        <w:trPr>
          <w:trHeight w:val="675"/>
        </w:trPr>
        <w:tc>
          <w:tcPr>
            <w:tcW w:w="1112" w:type="pct"/>
            <w:vMerge/>
            <w:tcBorders>
              <w:top w:val="single" w:sz="8" w:space="0" w:color="auto"/>
              <w:left w:val="single" w:sz="8" w:space="0" w:color="auto"/>
              <w:bottom w:val="single" w:sz="8" w:space="0" w:color="auto"/>
              <w:right w:val="single" w:sz="8" w:space="0" w:color="auto"/>
            </w:tcBorders>
            <w:vAlign w:val="center"/>
            <w:hideMark/>
          </w:tcPr>
          <w:p w:rsidR="004B2116" w:rsidRPr="004B2116" w:rsidRDefault="004B2116" w:rsidP="004B2116">
            <w:pPr>
              <w:spacing w:after="0" w:line="240" w:lineRule="auto"/>
              <w:rPr>
                <w:rFonts w:ascii="Times New Roman" w:eastAsia="Times New Roman" w:hAnsi="Times New Roman" w:cs="Times New Roman"/>
                <w:sz w:val="20"/>
                <w:szCs w:val="20"/>
              </w:rPr>
            </w:pPr>
          </w:p>
        </w:tc>
        <w:tc>
          <w:tcPr>
            <w:tcW w:w="881"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rPr>
                <w:rFonts w:ascii="Times New Roman" w:eastAsia="Times New Roman" w:hAnsi="Times New Roman" w:cs="Times New Roman"/>
                <w:sz w:val="20"/>
                <w:szCs w:val="20"/>
              </w:rPr>
            </w:pPr>
            <w:r w:rsidRPr="004B2116">
              <w:rPr>
                <w:rFonts w:ascii="Times New Roman" w:eastAsia="Times New Roman" w:hAnsi="Times New Roman" w:cs="Times New Roman"/>
                <w:sz w:val="20"/>
                <w:szCs w:val="20"/>
              </w:rPr>
              <w:t>По оптимистическому сценарию</w:t>
            </w:r>
          </w:p>
        </w:tc>
        <w:tc>
          <w:tcPr>
            <w:tcW w:w="434"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sz w:val="20"/>
                <w:szCs w:val="20"/>
              </w:rPr>
            </w:pPr>
            <w:r w:rsidRPr="004B2116">
              <w:rPr>
                <w:rFonts w:ascii="Times New Roman" w:eastAsia="Times New Roman" w:hAnsi="Times New Roman" w:cs="Times New Roman"/>
                <w:sz w:val="20"/>
                <w:szCs w:val="20"/>
              </w:rPr>
              <w:t>100</w:t>
            </w:r>
          </w:p>
        </w:tc>
        <w:tc>
          <w:tcPr>
            <w:tcW w:w="36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sz w:val="20"/>
                <w:szCs w:val="20"/>
              </w:rPr>
            </w:pPr>
            <w:r w:rsidRPr="004B2116">
              <w:rPr>
                <w:rFonts w:ascii="Times New Roman" w:eastAsia="Times New Roman" w:hAnsi="Times New Roman" w:cs="Times New Roman"/>
                <w:sz w:val="20"/>
                <w:szCs w:val="20"/>
              </w:rPr>
              <w:t>100</w:t>
            </w:r>
          </w:p>
        </w:tc>
        <w:tc>
          <w:tcPr>
            <w:tcW w:w="36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sz w:val="20"/>
                <w:szCs w:val="20"/>
              </w:rPr>
            </w:pPr>
            <w:r w:rsidRPr="004B2116">
              <w:rPr>
                <w:rFonts w:ascii="Times New Roman" w:eastAsia="Times New Roman" w:hAnsi="Times New Roman" w:cs="Times New Roman"/>
                <w:sz w:val="20"/>
                <w:szCs w:val="20"/>
              </w:rPr>
              <w:t>100</w:t>
            </w:r>
          </w:p>
        </w:tc>
        <w:tc>
          <w:tcPr>
            <w:tcW w:w="36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sz w:val="20"/>
                <w:szCs w:val="20"/>
              </w:rPr>
            </w:pPr>
            <w:r w:rsidRPr="004B2116">
              <w:rPr>
                <w:rFonts w:ascii="Times New Roman" w:eastAsia="Times New Roman" w:hAnsi="Times New Roman" w:cs="Times New Roman"/>
                <w:sz w:val="20"/>
                <w:szCs w:val="20"/>
              </w:rPr>
              <w:t>100</w:t>
            </w:r>
          </w:p>
        </w:tc>
        <w:tc>
          <w:tcPr>
            <w:tcW w:w="36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sz w:val="20"/>
                <w:szCs w:val="20"/>
              </w:rPr>
            </w:pPr>
            <w:r w:rsidRPr="004B2116">
              <w:rPr>
                <w:rFonts w:ascii="Times New Roman" w:eastAsia="Times New Roman" w:hAnsi="Times New Roman" w:cs="Times New Roman"/>
                <w:sz w:val="20"/>
                <w:szCs w:val="20"/>
              </w:rPr>
              <w:t>100</w:t>
            </w:r>
          </w:p>
        </w:tc>
        <w:tc>
          <w:tcPr>
            <w:tcW w:w="36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sz w:val="20"/>
                <w:szCs w:val="20"/>
              </w:rPr>
            </w:pPr>
            <w:r w:rsidRPr="004B2116">
              <w:rPr>
                <w:rFonts w:ascii="Times New Roman" w:eastAsia="Times New Roman" w:hAnsi="Times New Roman" w:cs="Times New Roman"/>
                <w:sz w:val="20"/>
                <w:szCs w:val="20"/>
              </w:rPr>
              <w:t>100</w:t>
            </w:r>
          </w:p>
        </w:tc>
        <w:tc>
          <w:tcPr>
            <w:tcW w:w="36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sz w:val="20"/>
                <w:szCs w:val="20"/>
              </w:rPr>
            </w:pPr>
            <w:r w:rsidRPr="004B2116">
              <w:rPr>
                <w:rFonts w:ascii="Times New Roman" w:eastAsia="Times New Roman" w:hAnsi="Times New Roman" w:cs="Times New Roman"/>
                <w:sz w:val="20"/>
                <w:szCs w:val="20"/>
              </w:rPr>
              <w:t>100</w:t>
            </w:r>
          </w:p>
        </w:tc>
        <w:tc>
          <w:tcPr>
            <w:tcW w:w="36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sz w:val="20"/>
                <w:szCs w:val="20"/>
              </w:rPr>
            </w:pPr>
            <w:r w:rsidRPr="004B2116">
              <w:rPr>
                <w:rFonts w:ascii="Times New Roman" w:eastAsia="Times New Roman" w:hAnsi="Times New Roman" w:cs="Times New Roman"/>
                <w:sz w:val="20"/>
                <w:szCs w:val="20"/>
              </w:rPr>
              <w:t>100</w:t>
            </w:r>
          </w:p>
        </w:tc>
      </w:tr>
      <w:tr w:rsidR="004B2116" w:rsidRPr="004B2116" w:rsidTr="008A13CF">
        <w:trPr>
          <w:trHeight w:val="345"/>
        </w:trPr>
        <w:tc>
          <w:tcPr>
            <w:tcW w:w="5000" w:type="pct"/>
            <w:gridSpan w:val="10"/>
            <w:tcBorders>
              <w:top w:val="single" w:sz="8" w:space="0" w:color="auto"/>
              <w:left w:val="single" w:sz="8" w:space="0" w:color="auto"/>
              <w:bottom w:val="single" w:sz="8" w:space="0" w:color="auto"/>
              <w:right w:val="single" w:sz="8" w:space="0" w:color="auto"/>
            </w:tcBorders>
            <w:shd w:val="clear" w:color="000000" w:fill="DDEDBD"/>
            <w:vAlign w:val="center"/>
            <w:hideMark/>
          </w:tcPr>
          <w:p w:rsidR="004B2116" w:rsidRPr="004B2116" w:rsidRDefault="004B2116" w:rsidP="004B2116">
            <w:pPr>
              <w:spacing w:after="0" w:line="240" w:lineRule="auto"/>
              <w:rPr>
                <w:rFonts w:ascii="Times New Roman" w:eastAsia="Times New Roman" w:hAnsi="Times New Roman" w:cs="Times New Roman"/>
                <w:b/>
                <w:bCs/>
                <w:sz w:val="28"/>
                <w:szCs w:val="28"/>
              </w:rPr>
            </w:pPr>
          </w:p>
          <w:p w:rsidR="004B2116" w:rsidRPr="004B2116" w:rsidRDefault="004B2116" w:rsidP="004B2116">
            <w:pPr>
              <w:spacing w:after="0" w:line="240" w:lineRule="auto"/>
              <w:rPr>
                <w:rFonts w:ascii="Times New Roman" w:eastAsia="Times New Roman" w:hAnsi="Times New Roman" w:cs="Times New Roman"/>
                <w:sz w:val="20"/>
                <w:szCs w:val="20"/>
              </w:rPr>
            </w:pPr>
            <w:r w:rsidRPr="004B2116">
              <w:rPr>
                <w:rFonts w:ascii="Times New Roman" w:eastAsia="Times New Roman" w:hAnsi="Times New Roman" w:cs="Times New Roman"/>
                <w:b/>
                <w:bCs/>
                <w:sz w:val="28"/>
                <w:szCs w:val="28"/>
              </w:rPr>
              <w:t>Финансовый капитал</w:t>
            </w:r>
          </w:p>
          <w:p w:rsidR="004B2116" w:rsidRPr="004B2116" w:rsidRDefault="004B2116" w:rsidP="004B2116">
            <w:pPr>
              <w:spacing w:after="0" w:line="240" w:lineRule="auto"/>
              <w:jc w:val="center"/>
              <w:rPr>
                <w:rFonts w:ascii="Times New Roman" w:eastAsia="Times New Roman" w:hAnsi="Times New Roman" w:cs="Times New Roman"/>
                <w:sz w:val="20"/>
                <w:szCs w:val="20"/>
              </w:rPr>
            </w:pPr>
            <w:r w:rsidRPr="004B2116">
              <w:rPr>
                <w:rFonts w:ascii="Times New Roman" w:eastAsia="Times New Roman" w:hAnsi="Times New Roman" w:cs="Times New Roman"/>
                <w:sz w:val="20"/>
                <w:szCs w:val="20"/>
              </w:rPr>
              <w:t> </w:t>
            </w:r>
          </w:p>
        </w:tc>
      </w:tr>
      <w:tr w:rsidR="004B2116" w:rsidRPr="004B2116" w:rsidTr="008A13CF">
        <w:trPr>
          <w:trHeight w:val="675"/>
        </w:trPr>
        <w:tc>
          <w:tcPr>
            <w:tcW w:w="1112" w:type="pct"/>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rPr>
                <w:rFonts w:ascii="Times New Roman" w:eastAsia="Times New Roman" w:hAnsi="Times New Roman" w:cs="Times New Roman"/>
                <w:sz w:val="20"/>
                <w:szCs w:val="20"/>
              </w:rPr>
            </w:pPr>
            <w:r w:rsidRPr="004B2116">
              <w:rPr>
                <w:rFonts w:ascii="Times New Roman" w:eastAsia="Times New Roman" w:hAnsi="Times New Roman" w:cs="Times New Roman"/>
                <w:sz w:val="20"/>
                <w:szCs w:val="20"/>
              </w:rPr>
              <w:t>Доля муниципального района (городского округа) в суммарных республиканских инвестициях в основной капитал, %</w:t>
            </w:r>
          </w:p>
        </w:tc>
        <w:tc>
          <w:tcPr>
            <w:tcW w:w="881"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rPr>
                <w:rFonts w:ascii="Times New Roman" w:eastAsia="Times New Roman" w:hAnsi="Times New Roman" w:cs="Times New Roman"/>
                <w:sz w:val="20"/>
                <w:szCs w:val="20"/>
              </w:rPr>
            </w:pPr>
            <w:r w:rsidRPr="004B2116">
              <w:rPr>
                <w:rFonts w:ascii="Times New Roman" w:eastAsia="Times New Roman" w:hAnsi="Times New Roman" w:cs="Times New Roman"/>
                <w:sz w:val="20"/>
                <w:szCs w:val="20"/>
              </w:rPr>
              <w:t>По инерционному сценарию</w:t>
            </w:r>
          </w:p>
        </w:tc>
        <w:tc>
          <w:tcPr>
            <w:tcW w:w="434"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sz w:val="20"/>
                <w:szCs w:val="20"/>
              </w:rPr>
            </w:pPr>
            <w:r w:rsidRPr="004B2116">
              <w:rPr>
                <w:rFonts w:ascii="Times New Roman" w:eastAsia="Times New Roman" w:hAnsi="Times New Roman" w:cs="Times New Roman"/>
                <w:sz w:val="20"/>
                <w:szCs w:val="20"/>
              </w:rPr>
              <w:t>0,12</w:t>
            </w:r>
          </w:p>
        </w:tc>
        <w:tc>
          <w:tcPr>
            <w:tcW w:w="36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sz w:val="20"/>
                <w:szCs w:val="20"/>
              </w:rPr>
            </w:pPr>
            <w:r w:rsidRPr="004B2116">
              <w:rPr>
                <w:rFonts w:ascii="Times New Roman" w:eastAsia="Times New Roman" w:hAnsi="Times New Roman" w:cs="Times New Roman"/>
                <w:sz w:val="20"/>
                <w:szCs w:val="20"/>
              </w:rPr>
              <w:t>0,12</w:t>
            </w:r>
          </w:p>
        </w:tc>
        <w:tc>
          <w:tcPr>
            <w:tcW w:w="36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sz w:val="20"/>
                <w:szCs w:val="20"/>
              </w:rPr>
            </w:pPr>
            <w:r w:rsidRPr="004B2116">
              <w:rPr>
                <w:rFonts w:ascii="Times New Roman" w:eastAsia="Times New Roman" w:hAnsi="Times New Roman" w:cs="Times New Roman"/>
                <w:sz w:val="20"/>
                <w:szCs w:val="20"/>
              </w:rPr>
              <w:t>0,11</w:t>
            </w:r>
          </w:p>
        </w:tc>
        <w:tc>
          <w:tcPr>
            <w:tcW w:w="36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sz w:val="20"/>
                <w:szCs w:val="20"/>
              </w:rPr>
            </w:pPr>
            <w:r w:rsidRPr="004B2116">
              <w:rPr>
                <w:rFonts w:ascii="Times New Roman" w:eastAsia="Times New Roman" w:hAnsi="Times New Roman" w:cs="Times New Roman"/>
                <w:sz w:val="20"/>
                <w:szCs w:val="20"/>
              </w:rPr>
              <w:t>0,11</w:t>
            </w:r>
          </w:p>
        </w:tc>
        <w:tc>
          <w:tcPr>
            <w:tcW w:w="36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sz w:val="20"/>
                <w:szCs w:val="20"/>
              </w:rPr>
            </w:pPr>
            <w:r w:rsidRPr="004B2116">
              <w:rPr>
                <w:rFonts w:ascii="Times New Roman" w:eastAsia="Times New Roman" w:hAnsi="Times New Roman" w:cs="Times New Roman"/>
                <w:sz w:val="20"/>
                <w:szCs w:val="20"/>
              </w:rPr>
              <w:t>0,11</w:t>
            </w:r>
          </w:p>
        </w:tc>
        <w:tc>
          <w:tcPr>
            <w:tcW w:w="36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sz w:val="20"/>
                <w:szCs w:val="20"/>
              </w:rPr>
            </w:pPr>
            <w:r w:rsidRPr="004B2116">
              <w:rPr>
                <w:rFonts w:ascii="Times New Roman" w:eastAsia="Times New Roman" w:hAnsi="Times New Roman" w:cs="Times New Roman"/>
                <w:sz w:val="20"/>
                <w:szCs w:val="20"/>
              </w:rPr>
              <w:t>0,10</w:t>
            </w:r>
          </w:p>
        </w:tc>
        <w:tc>
          <w:tcPr>
            <w:tcW w:w="36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sz w:val="20"/>
                <w:szCs w:val="20"/>
              </w:rPr>
            </w:pPr>
            <w:r w:rsidRPr="004B2116">
              <w:rPr>
                <w:rFonts w:ascii="Times New Roman" w:eastAsia="Times New Roman" w:hAnsi="Times New Roman" w:cs="Times New Roman"/>
                <w:sz w:val="20"/>
                <w:szCs w:val="20"/>
              </w:rPr>
              <w:t>0,10</w:t>
            </w:r>
          </w:p>
        </w:tc>
        <w:tc>
          <w:tcPr>
            <w:tcW w:w="36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sz w:val="20"/>
                <w:szCs w:val="20"/>
              </w:rPr>
            </w:pPr>
            <w:r w:rsidRPr="004B2116">
              <w:rPr>
                <w:rFonts w:ascii="Times New Roman" w:eastAsia="Times New Roman" w:hAnsi="Times New Roman" w:cs="Times New Roman"/>
                <w:sz w:val="20"/>
                <w:szCs w:val="20"/>
              </w:rPr>
              <w:t>0,08</w:t>
            </w:r>
          </w:p>
        </w:tc>
      </w:tr>
      <w:tr w:rsidR="004B2116" w:rsidRPr="004B2116" w:rsidTr="008A13CF">
        <w:trPr>
          <w:trHeight w:val="345"/>
        </w:trPr>
        <w:tc>
          <w:tcPr>
            <w:tcW w:w="1112" w:type="pct"/>
            <w:vMerge/>
            <w:tcBorders>
              <w:top w:val="single" w:sz="8" w:space="0" w:color="auto"/>
              <w:left w:val="single" w:sz="8" w:space="0" w:color="auto"/>
              <w:bottom w:val="single" w:sz="8" w:space="0" w:color="auto"/>
              <w:right w:val="single" w:sz="8" w:space="0" w:color="auto"/>
            </w:tcBorders>
            <w:vAlign w:val="center"/>
            <w:hideMark/>
          </w:tcPr>
          <w:p w:rsidR="004B2116" w:rsidRPr="004B2116" w:rsidRDefault="004B2116" w:rsidP="004B2116">
            <w:pPr>
              <w:spacing w:after="0" w:line="240" w:lineRule="auto"/>
              <w:rPr>
                <w:rFonts w:ascii="Times New Roman" w:eastAsia="Times New Roman" w:hAnsi="Times New Roman" w:cs="Times New Roman"/>
                <w:sz w:val="20"/>
                <w:szCs w:val="20"/>
              </w:rPr>
            </w:pPr>
          </w:p>
        </w:tc>
        <w:tc>
          <w:tcPr>
            <w:tcW w:w="881"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rPr>
                <w:rFonts w:ascii="Times New Roman" w:eastAsia="Times New Roman" w:hAnsi="Times New Roman" w:cs="Times New Roman"/>
                <w:sz w:val="20"/>
                <w:szCs w:val="20"/>
              </w:rPr>
            </w:pPr>
            <w:r w:rsidRPr="004B2116">
              <w:rPr>
                <w:rFonts w:ascii="Times New Roman" w:eastAsia="Times New Roman" w:hAnsi="Times New Roman" w:cs="Times New Roman"/>
                <w:sz w:val="20"/>
                <w:szCs w:val="20"/>
              </w:rPr>
              <w:t>По базовому сценарию</w:t>
            </w:r>
          </w:p>
        </w:tc>
        <w:tc>
          <w:tcPr>
            <w:tcW w:w="434"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sz w:val="20"/>
                <w:szCs w:val="20"/>
              </w:rPr>
            </w:pPr>
            <w:r w:rsidRPr="004B2116">
              <w:rPr>
                <w:rFonts w:ascii="Times New Roman" w:eastAsia="Times New Roman" w:hAnsi="Times New Roman" w:cs="Times New Roman"/>
                <w:sz w:val="20"/>
                <w:szCs w:val="20"/>
              </w:rPr>
              <w:t>0,12</w:t>
            </w:r>
          </w:p>
        </w:tc>
        <w:tc>
          <w:tcPr>
            <w:tcW w:w="36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sz w:val="20"/>
                <w:szCs w:val="20"/>
              </w:rPr>
            </w:pPr>
            <w:r w:rsidRPr="004B2116">
              <w:rPr>
                <w:rFonts w:ascii="Times New Roman" w:eastAsia="Times New Roman" w:hAnsi="Times New Roman" w:cs="Times New Roman"/>
                <w:sz w:val="20"/>
                <w:szCs w:val="20"/>
              </w:rPr>
              <w:t>0,12</w:t>
            </w:r>
          </w:p>
        </w:tc>
        <w:tc>
          <w:tcPr>
            <w:tcW w:w="36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sz w:val="20"/>
                <w:szCs w:val="20"/>
              </w:rPr>
            </w:pPr>
            <w:r w:rsidRPr="004B2116">
              <w:rPr>
                <w:rFonts w:ascii="Times New Roman" w:eastAsia="Times New Roman" w:hAnsi="Times New Roman" w:cs="Times New Roman"/>
                <w:sz w:val="20"/>
                <w:szCs w:val="20"/>
              </w:rPr>
              <w:t>0,12</w:t>
            </w:r>
          </w:p>
        </w:tc>
        <w:tc>
          <w:tcPr>
            <w:tcW w:w="36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sz w:val="20"/>
                <w:szCs w:val="20"/>
              </w:rPr>
            </w:pPr>
            <w:r w:rsidRPr="004B2116">
              <w:rPr>
                <w:rFonts w:ascii="Times New Roman" w:eastAsia="Times New Roman" w:hAnsi="Times New Roman" w:cs="Times New Roman"/>
                <w:sz w:val="20"/>
                <w:szCs w:val="20"/>
              </w:rPr>
              <w:t>0,13</w:t>
            </w:r>
          </w:p>
        </w:tc>
        <w:tc>
          <w:tcPr>
            <w:tcW w:w="36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sz w:val="20"/>
                <w:szCs w:val="20"/>
              </w:rPr>
            </w:pPr>
            <w:r w:rsidRPr="004B2116">
              <w:rPr>
                <w:rFonts w:ascii="Times New Roman" w:eastAsia="Times New Roman" w:hAnsi="Times New Roman" w:cs="Times New Roman"/>
                <w:sz w:val="20"/>
                <w:szCs w:val="20"/>
              </w:rPr>
              <w:t>0,13</w:t>
            </w:r>
          </w:p>
        </w:tc>
        <w:tc>
          <w:tcPr>
            <w:tcW w:w="36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sz w:val="20"/>
                <w:szCs w:val="20"/>
              </w:rPr>
            </w:pPr>
            <w:r w:rsidRPr="004B2116">
              <w:rPr>
                <w:rFonts w:ascii="Times New Roman" w:eastAsia="Times New Roman" w:hAnsi="Times New Roman" w:cs="Times New Roman"/>
                <w:sz w:val="20"/>
                <w:szCs w:val="20"/>
              </w:rPr>
              <w:t>0,14</w:t>
            </w:r>
          </w:p>
        </w:tc>
        <w:tc>
          <w:tcPr>
            <w:tcW w:w="36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sz w:val="20"/>
                <w:szCs w:val="20"/>
              </w:rPr>
            </w:pPr>
            <w:r w:rsidRPr="004B2116">
              <w:rPr>
                <w:rFonts w:ascii="Times New Roman" w:eastAsia="Times New Roman" w:hAnsi="Times New Roman" w:cs="Times New Roman"/>
                <w:sz w:val="20"/>
                <w:szCs w:val="20"/>
              </w:rPr>
              <w:t>0,15</w:t>
            </w:r>
          </w:p>
        </w:tc>
        <w:tc>
          <w:tcPr>
            <w:tcW w:w="36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sz w:val="20"/>
                <w:szCs w:val="20"/>
              </w:rPr>
            </w:pPr>
            <w:r w:rsidRPr="004B2116">
              <w:rPr>
                <w:rFonts w:ascii="Times New Roman" w:eastAsia="Times New Roman" w:hAnsi="Times New Roman" w:cs="Times New Roman"/>
                <w:sz w:val="20"/>
                <w:szCs w:val="20"/>
              </w:rPr>
              <w:t>0,17</w:t>
            </w:r>
          </w:p>
        </w:tc>
      </w:tr>
      <w:tr w:rsidR="004B2116" w:rsidRPr="004B2116" w:rsidTr="008A13CF">
        <w:trPr>
          <w:trHeight w:val="810"/>
        </w:trPr>
        <w:tc>
          <w:tcPr>
            <w:tcW w:w="1112" w:type="pct"/>
            <w:vMerge/>
            <w:tcBorders>
              <w:top w:val="single" w:sz="8" w:space="0" w:color="auto"/>
              <w:left w:val="single" w:sz="8" w:space="0" w:color="auto"/>
              <w:bottom w:val="single" w:sz="8" w:space="0" w:color="auto"/>
              <w:right w:val="single" w:sz="8" w:space="0" w:color="auto"/>
            </w:tcBorders>
            <w:vAlign w:val="center"/>
            <w:hideMark/>
          </w:tcPr>
          <w:p w:rsidR="004B2116" w:rsidRPr="004B2116" w:rsidRDefault="004B2116" w:rsidP="004B2116">
            <w:pPr>
              <w:spacing w:after="0" w:line="240" w:lineRule="auto"/>
              <w:rPr>
                <w:rFonts w:ascii="Times New Roman" w:eastAsia="Times New Roman" w:hAnsi="Times New Roman" w:cs="Times New Roman"/>
                <w:sz w:val="20"/>
                <w:szCs w:val="20"/>
              </w:rPr>
            </w:pPr>
          </w:p>
        </w:tc>
        <w:tc>
          <w:tcPr>
            <w:tcW w:w="881"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rPr>
                <w:rFonts w:ascii="Times New Roman" w:eastAsia="Times New Roman" w:hAnsi="Times New Roman" w:cs="Times New Roman"/>
                <w:sz w:val="20"/>
                <w:szCs w:val="20"/>
              </w:rPr>
            </w:pPr>
            <w:r w:rsidRPr="004B2116">
              <w:rPr>
                <w:rFonts w:ascii="Times New Roman" w:eastAsia="Times New Roman" w:hAnsi="Times New Roman" w:cs="Times New Roman"/>
                <w:sz w:val="20"/>
                <w:szCs w:val="20"/>
              </w:rPr>
              <w:t>По оптимистическому сценарию</w:t>
            </w:r>
          </w:p>
        </w:tc>
        <w:tc>
          <w:tcPr>
            <w:tcW w:w="434"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sz w:val="20"/>
                <w:szCs w:val="20"/>
              </w:rPr>
            </w:pPr>
            <w:r w:rsidRPr="004B2116">
              <w:rPr>
                <w:rFonts w:ascii="Times New Roman" w:eastAsia="Times New Roman" w:hAnsi="Times New Roman" w:cs="Times New Roman"/>
                <w:sz w:val="20"/>
                <w:szCs w:val="20"/>
              </w:rPr>
              <w:t>0,12</w:t>
            </w:r>
          </w:p>
        </w:tc>
        <w:tc>
          <w:tcPr>
            <w:tcW w:w="36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sz w:val="20"/>
                <w:szCs w:val="20"/>
              </w:rPr>
            </w:pPr>
            <w:r w:rsidRPr="004B2116">
              <w:rPr>
                <w:rFonts w:ascii="Times New Roman" w:eastAsia="Times New Roman" w:hAnsi="Times New Roman" w:cs="Times New Roman"/>
                <w:sz w:val="20"/>
                <w:szCs w:val="20"/>
              </w:rPr>
              <w:t>0,14</w:t>
            </w:r>
          </w:p>
        </w:tc>
        <w:tc>
          <w:tcPr>
            <w:tcW w:w="36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sz w:val="20"/>
                <w:szCs w:val="20"/>
              </w:rPr>
            </w:pPr>
            <w:r w:rsidRPr="004B2116">
              <w:rPr>
                <w:rFonts w:ascii="Times New Roman" w:eastAsia="Times New Roman" w:hAnsi="Times New Roman" w:cs="Times New Roman"/>
                <w:sz w:val="20"/>
                <w:szCs w:val="20"/>
              </w:rPr>
              <w:t>0,19</w:t>
            </w:r>
          </w:p>
        </w:tc>
        <w:tc>
          <w:tcPr>
            <w:tcW w:w="36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sz w:val="20"/>
                <w:szCs w:val="20"/>
              </w:rPr>
            </w:pPr>
            <w:r w:rsidRPr="004B2116">
              <w:rPr>
                <w:rFonts w:ascii="Times New Roman" w:eastAsia="Times New Roman" w:hAnsi="Times New Roman" w:cs="Times New Roman"/>
                <w:sz w:val="20"/>
                <w:szCs w:val="20"/>
              </w:rPr>
              <w:t>0,21</w:t>
            </w:r>
          </w:p>
        </w:tc>
        <w:tc>
          <w:tcPr>
            <w:tcW w:w="36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sz w:val="20"/>
                <w:szCs w:val="20"/>
              </w:rPr>
            </w:pPr>
            <w:r w:rsidRPr="004B2116">
              <w:rPr>
                <w:rFonts w:ascii="Times New Roman" w:eastAsia="Times New Roman" w:hAnsi="Times New Roman" w:cs="Times New Roman"/>
                <w:sz w:val="20"/>
                <w:szCs w:val="20"/>
              </w:rPr>
              <w:t>0,22</w:t>
            </w:r>
          </w:p>
        </w:tc>
        <w:tc>
          <w:tcPr>
            <w:tcW w:w="36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sz w:val="20"/>
                <w:szCs w:val="20"/>
              </w:rPr>
            </w:pPr>
            <w:r w:rsidRPr="004B2116">
              <w:rPr>
                <w:rFonts w:ascii="Times New Roman" w:eastAsia="Times New Roman" w:hAnsi="Times New Roman" w:cs="Times New Roman"/>
                <w:sz w:val="20"/>
                <w:szCs w:val="20"/>
              </w:rPr>
              <w:t>0,25</w:t>
            </w:r>
          </w:p>
        </w:tc>
        <w:tc>
          <w:tcPr>
            <w:tcW w:w="36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sz w:val="20"/>
                <w:szCs w:val="20"/>
              </w:rPr>
            </w:pPr>
            <w:r w:rsidRPr="004B2116">
              <w:rPr>
                <w:rFonts w:ascii="Times New Roman" w:eastAsia="Times New Roman" w:hAnsi="Times New Roman" w:cs="Times New Roman"/>
                <w:sz w:val="20"/>
                <w:szCs w:val="20"/>
              </w:rPr>
              <w:t>0,26</w:t>
            </w:r>
          </w:p>
        </w:tc>
        <w:tc>
          <w:tcPr>
            <w:tcW w:w="36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2116" w:rsidRPr="004B2116" w:rsidRDefault="004B2116" w:rsidP="004B2116">
            <w:pPr>
              <w:spacing w:after="0" w:line="240" w:lineRule="auto"/>
              <w:jc w:val="center"/>
              <w:rPr>
                <w:rFonts w:ascii="Times New Roman" w:eastAsia="Times New Roman" w:hAnsi="Times New Roman" w:cs="Times New Roman"/>
                <w:sz w:val="20"/>
                <w:szCs w:val="20"/>
              </w:rPr>
            </w:pPr>
            <w:r w:rsidRPr="004B2116">
              <w:rPr>
                <w:rFonts w:ascii="Times New Roman" w:eastAsia="Times New Roman" w:hAnsi="Times New Roman" w:cs="Times New Roman"/>
                <w:sz w:val="20"/>
                <w:szCs w:val="20"/>
              </w:rPr>
              <w:t>0,31</w:t>
            </w:r>
          </w:p>
        </w:tc>
      </w:tr>
    </w:tbl>
    <w:p w:rsidR="004B2116" w:rsidRPr="004B2116" w:rsidRDefault="004B2116" w:rsidP="004B2116">
      <w:pPr>
        <w:widowControl w:val="0"/>
        <w:autoSpaceDE w:val="0"/>
        <w:autoSpaceDN w:val="0"/>
        <w:adjustRightInd w:val="0"/>
        <w:spacing w:after="0" w:line="240" w:lineRule="auto"/>
        <w:ind w:firstLine="708"/>
        <w:jc w:val="both"/>
        <w:rPr>
          <w:rFonts w:ascii="Times New Roman" w:eastAsia="Batang" w:hAnsi="Times New Roman" w:cs="Times New Roman"/>
          <w:color w:val="FF0000"/>
          <w:sz w:val="28"/>
          <w:szCs w:val="28"/>
          <w:lang w:eastAsia="ko-KR"/>
        </w:rPr>
      </w:pPr>
    </w:p>
    <w:p w:rsidR="004B2116" w:rsidRPr="004B2116" w:rsidRDefault="004B2116" w:rsidP="004B2116">
      <w:pPr>
        <w:keepNext/>
        <w:spacing w:before="240" w:after="60" w:line="240" w:lineRule="auto"/>
        <w:ind w:firstLine="709"/>
        <w:outlineLvl w:val="0"/>
        <w:rPr>
          <w:rFonts w:ascii="Times New Roman" w:eastAsia="Batang" w:hAnsi="Times New Roman" w:cs="Times New Roman"/>
          <w:b/>
          <w:bCs/>
          <w:kern w:val="32"/>
          <w:sz w:val="32"/>
          <w:szCs w:val="32"/>
          <w:lang w:eastAsia="ko-KR"/>
        </w:rPr>
      </w:pPr>
      <w:bookmarkStart w:id="8" w:name="_Toc461189408"/>
      <w:r w:rsidRPr="004B2116">
        <w:rPr>
          <w:rFonts w:ascii="Times New Roman" w:eastAsia="Batang" w:hAnsi="Times New Roman" w:cs="Times New Roman"/>
          <w:b/>
          <w:bCs/>
          <w:kern w:val="32"/>
          <w:sz w:val="32"/>
          <w:szCs w:val="32"/>
          <w:lang w:eastAsia="ko-KR"/>
        </w:rPr>
        <w:t>4.  Приоритетные инвестиционные проекты социально-экономического развития Ютазинского района</w:t>
      </w:r>
      <w:bookmarkEnd w:id="8"/>
    </w:p>
    <w:p w:rsidR="004B2116" w:rsidRPr="004B2116" w:rsidRDefault="004B2116" w:rsidP="004B2116">
      <w:pPr>
        <w:spacing w:after="0" w:line="240" w:lineRule="auto"/>
        <w:jc w:val="both"/>
        <w:rPr>
          <w:rFonts w:ascii="Times New Roman" w:eastAsia="Batang" w:hAnsi="Times New Roman" w:cs="Times New Roman"/>
          <w:sz w:val="28"/>
          <w:szCs w:val="28"/>
          <w:lang w:eastAsia="ko-KR"/>
        </w:rPr>
      </w:pPr>
    </w:p>
    <w:p w:rsidR="004B2116" w:rsidRPr="004B2116" w:rsidRDefault="004B2116" w:rsidP="004B2116">
      <w:pPr>
        <w:spacing w:after="0" w:line="240" w:lineRule="auto"/>
        <w:ind w:firstLine="709"/>
        <w:jc w:val="both"/>
        <w:rPr>
          <w:rFonts w:ascii="Times New Roman" w:eastAsia="Calibri" w:hAnsi="Times New Roman" w:cs="Times New Roman"/>
          <w:sz w:val="28"/>
          <w:szCs w:val="28"/>
          <w:lang w:eastAsia="en-US"/>
        </w:rPr>
      </w:pPr>
      <w:proofErr w:type="gramStart"/>
      <w:r w:rsidRPr="004B2116">
        <w:rPr>
          <w:rFonts w:ascii="Times New Roman" w:eastAsia="Calibri" w:hAnsi="Times New Roman" w:cs="Times New Roman"/>
          <w:sz w:val="28"/>
          <w:szCs w:val="28"/>
          <w:lang w:eastAsia="en-US"/>
        </w:rPr>
        <w:t xml:space="preserve">В  связи с решением о ликвидации одной из старейших электростанций татарстанской энергосистемы - </w:t>
      </w:r>
      <w:proofErr w:type="spellStart"/>
      <w:r w:rsidRPr="004B2116">
        <w:rPr>
          <w:rFonts w:ascii="Times New Roman" w:eastAsia="Calibri" w:hAnsi="Times New Roman" w:cs="Times New Roman"/>
          <w:sz w:val="28"/>
          <w:szCs w:val="28"/>
          <w:lang w:eastAsia="en-US"/>
        </w:rPr>
        <w:t>Уруссинская</w:t>
      </w:r>
      <w:proofErr w:type="spellEnd"/>
      <w:r w:rsidRPr="004B2116">
        <w:rPr>
          <w:rFonts w:ascii="Times New Roman" w:eastAsia="Calibri" w:hAnsi="Times New Roman" w:cs="Times New Roman"/>
          <w:sz w:val="28"/>
          <w:szCs w:val="28"/>
          <w:lang w:eastAsia="en-US"/>
        </w:rPr>
        <w:t xml:space="preserve"> ГРЭС для снижения напряженности на рынке труда и для сохранения социально-экономической стабильности района необходима реализация мер путем  расширения существующих предприятий и создания новых производств на территории </w:t>
      </w:r>
      <w:proofErr w:type="spellStart"/>
      <w:r w:rsidRPr="004B2116">
        <w:rPr>
          <w:rFonts w:ascii="Times New Roman" w:eastAsia="Calibri" w:hAnsi="Times New Roman" w:cs="Times New Roman"/>
          <w:sz w:val="28"/>
          <w:szCs w:val="28"/>
          <w:lang w:eastAsia="en-US"/>
        </w:rPr>
        <w:t>пгт</w:t>
      </w:r>
      <w:proofErr w:type="spellEnd"/>
      <w:r w:rsidRPr="004B2116">
        <w:rPr>
          <w:rFonts w:ascii="Times New Roman" w:eastAsia="Calibri" w:hAnsi="Times New Roman" w:cs="Times New Roman"/>
          <w:sz w:val="28"/>
          <w:szCs w:val="28"/>
          <w:lang w:eastAsia="en-US"/>
        </w:rPr>
        <w:t>.</w:t>
      </w:r>
      <w:proofErr w:type="gramEnd"/>
      <w:r w:rsidRPr="004B2116">
        <w:rPr>
          <w:rFonts w:ascii="Times New Roman" w:eastAsia="Calibri" w:hAnsi="Times New Roman" w:cs="Times New Roman"/>
          <w:sz w:val="28"/>
          <w:szCs w:val="28"/>
          <w:lang w:eastAsia="en-US"/>
        </w:rPr>
        <w:t xml:space="preserve"> Уруссу. </w:t>
      </w:r>
    </w:p>
    <w:p w:rsidR="004B2116" w:rsidRPr="004B2116" w:rsidRDefault="004B2116" w:rsidP="004B2116">
      <w:pPr>
        <w:spacing w:after="0" w:line="240" w:lineRule="auto"/>
        <w:ind w:firstLine="709"/>
        <w:jc w:val="both"/>
        <w:rPr>
          <w:rFonts w:ascii="Times New Roman" w:eastAsia="Calibri" w:hAnsi="Times New Roman" w:cs="Times New Roman"/>
          <w:sz w:val="28"/>
          <w:szCs w:val="28"/>
          <w:lang w:eastAsia="en-US"/>
        </w:rPr>
      </w:pPr>
      <w:r w:rsidRPr="004B2116">
        <w:rPr>
          <w:rFonts w:ascii="Times New Roman" w:eastAsia="Calibri" w:hAnsi="Times New Roman" w:cs="Times New Roman"/>
          <w:sz w:val="28"/>
          <w:szCs w:val="28"/>
          <w:lang w:eastAsia="en-US"/>
        </w:rPr>
        <w:t>С учетом сложившейся ситуации инвестиционно приоритетными направлениями на территории района являются:</w:t>
      </w:r>
    </w:p>
    <w:p w:rsidR="004B2116" w:rsidRPr="004B2116" w:rsidRDefault="004B2116" w:rsidP="004B2116">
      <w:pPr>
        <w:spacing w:after="0" w:line="240" w:lineRule="auto"/>
        <w:jc w:val="both"/>
        <w:rPr>
          <w:rFonts w:ascii="Times New Roman" w:eastAsia="Batang" w:hAnsi="Times New Roman" w:cs="Times New Roman"/>
          <w:sz w:val="28"/>
          <w:szCs w:val="28"/>
          <w:lang w:eastAsia="ko-KR"/>
        </w:rPr>
      </w:pPr>
    </w:p>
    <w:p w:rsidR="004B2116" w:rsidRPr="004B2116" w:rsidRDefault="004B2116" w:rsidP="004B2116">
      <w:pPr>
        <w:spacing w:after="0" w:line="240" w:lineRule="auto"/>
        <w:ind w:firstLine="708"/>
        <w:jc w:val="both"/>
        <w:rPr>
          <w:rFonts w:ascii="Times New Roman" w:eastAsia="Times New Roman" w:hAnsi="Times New Roman" w:cs="Times New Roman"/>
          <w:b/>
          <w:sz w:val="28"/>
          <w:szCs w:val="28"/>
          <w:lang w:eastAsia="x-none"/>
        </w:rPr>
      </w:pPr>
      <w:r w:rsidRPr="004B2116">
        <w:rPr>
          <w:rFonts w:ascii="Times New Roman" w:eastAsia="Times New Roman" w:hAnsi="Times New Roman" w:cs="Times New Roman"/>
          <w:b/>
          <w:sz w:val="28"/>
          <w:szCs w:val="28"/>
          <w:lang w:eastAsia="x-none"/>
        </w:rPr>
        <w:t>4.1. Создание совместного предприятия ПАО «ТАТНЕФТЬ» и НПФ «</w:t>
      </w:r>
      <w:proofErr w:type="spellStart"/>
      <w:r w:rsidRPr="004B2116">
        <w:rPr>
          <w:rFonts w:ascii="Times New Roman" w:eastAsia="Times New Roman" w:hAnsi="Times New Roman" w:cs="Times New Roman"/>
          <w:b/>
          <w:sz w:val="28"/>
          <w:szCs w:val="28"/>
          <w:lang w:eastAsia="x-none"/>
        </w:rPr>
        <w:t>Пакер</w:t>
      </w:r>
      <w:proofErr w:type="spellEnd"/>
      <w:r w:rsidRPr="004B2116">
        <w:rPr>
          <w:rFonts w:ascii="Times New Roman" w:eastAsia="Times New Roman" w:hAnsi="Times New Roman" w:cs="Times New Roman"/>
          <w:b/>
          <w:sz w:val="28"/>
          <w:szCs w:val="28"/>
          <w:lang w:eastAsia="x-none"/>
        </w:rPr>
        <w:t>»</w:t>
      </w:r>
    </w:p>
    <w:p w:rsidR="004B2116" w:rsidRPr="004B2116" w:rsidRDefault="004B2116" w:rsidP="004B2116">
      <w:pPr>
        <w:spacing w:after="0" w:line="240" w:lineRule="auto"/>
        <w:ind w:firstLine="708"/>
        <w:jc w:val="both"/>
        <w:rPr>
          <w:rFonts w:ascii="Times New Roman" w:eastAsia="Times New Roman" w:hAnsi="Times New Roman" w:cs="Times New Roman"/>
          <w:sz w:val="28"/>
          <w:szCs w:val="28"/>
          <w:lang w:eastAsia="x-none"/>
        </w:rPr>
      </w:pPr>
      <w:r w:rsidRPr="004B2116">
        <w:rPr>
          <w:rFonts w:ascii="Times New Roman" w:eastAsia="Times New Roman" w:hAnsi="Times New Roman" w:cs="Times New Roman"/>
          <w:sz w:val="28"/>
          <w:szCs w:val="28"/>
          <w:lang w:val="x-none" w:eastAsia="x-none"/>
        </w:rPr>
        <w:t xml:space="preserve">Проект </w:t>
      </w:r>
      <w:r w:rsidRPr="004B2116">
        <w:rPr>
          <w:rFonts w:ascii="Times New Roman" w:eastAsia="Times New Roman" w:hAnsi="Times New Roman" w:cs="Times New Roman"/>
          <w:sz w:val="28"/>
          <w:szCs w:val="28"/>
          <w:lang w:eastAsia="x-none"/>
        </w:rPr>
        <w:t>предусматривает</w:t>
      </w:r>
      <w:r w:rsidRPr="004B2116">
        <w:rPr>
          <w:rFonts w:ascii="Times New Roman" w:eastAsia="Times New Roman" w:hAnsi="Times New Roman" w:cs="Times New Roman"/>
          <w:sz w:val="28"/>
          <w:szCs w:val="28"/>
          <w:lang w:val="x-none" w:eastAsia="x-none"/>
        </w:rPr>
        <w:t xml:space="preserve"> </w:t>
      </w:r>
      <w:r w:rsidRPr="004B2116">
        <w:rPr>
          <w:rFonts w:ascii="Times New Roman" w:eastAsia="Times New Roman" w:hAnsi="Times New Roman" w:cs="Times New Roman"/>
          <w:sz w:val="28"/>
          <w:szCs w:val="28"/>
          <w:lang w:eastAsia="x-none"/>
        </w:rPr>
        <w:t>создание совместного предприятия ООО НПФ «</w:t>
      </w:r>
      <w:proofErr w:type="spellStart"/>
      <w:r w:rsidRPr="004B2116">
        <w:rPr>
          <w:rFonts w:ascii="Times New Roman" w:eastAsia="Times New Roman" w:hAnsi="Times New Roman" w:cs="Times New Roman"/>
          <w:sz w:val="28"/>
          <w:szCs w:val="28"/>
          <w:lang w:eastAsia="x-none"/>
        </w:rPr>
        <w:t>Пакер</w:t>
      </w:r>
      <w:proofErr w:type="spellEnd"/>
      <w:r w:rsidRPr="004B2116">
        <w:rPr>
          <w:rFonts w:ascii="Times New Roman" w:eastAsia="Times New Roman" w:hAnsi="Times New Roman" w:cs="Times New Roman"/>
          <w:sz w:val="28"/>
          <w:szCs w:val="28"/>
          <w:lang w:eastAsia="x-none"/>
        </w:rPr>
        <w:t>» г. Октябрьский с «</w:t>
      </w:r>
      <w:proofErr w:type="spellStart"/>
      <w:r w:rsidRPr="004B2116">
        <w:rPr>
          <w:rFonts w:ascii="Times New Roman" w:eastAsia="Times New Roman" w:hAnsi="Times New Roman" w:cs="Times New Roman"/>
          <w:sz w:val="28"/>
          <w:szCs w:val="28"/>
          <w:lang w:eastAsia="x-none"/>
        </w:rPr>
        <w:t>Бугульминский</w:t>
      </w:r>
      <w:proofErr w:type="spellEnd"/>
      <w:r w:rsidRPr="004B2116">
        <w:rPr>
          <w:rFonts w:ascii="Times New Roman" w:eastAsia="Times New Roman" w:hAnsi="Times New Roman" w:cs="Times New Roman"/>
          <w:sz w:val="28"/>
          <w:szCs w:val="28"/>
          <w:lang w:eastAsia="x-none"/>
        </w:rPr>
        <w:t xml:space="preserve"> механический завод» ПАО «Татнефть» на территории </w:t>
      </w:r>
      <w:proofErr w:type="spellStart"/>
      <w:r w:rsidRPr="004B2116">
        <w:rPr>
          <w:rFonts w:ascii="Times New Roman" w:eastAsia="Times New Roman" w:hAnsi="Times New Roman" w:cs="Times New Roman"/>
          <w:sz w:val="28"/>
          <w:szCs w:val="28"/>
          <w:lang w:eastAsia="x-none"/>
        </w:rPr>
        <w:t>пгт</w:t>
      </w:r>
      <w:proofErr w:type="spellEnd"/>
      <w:r w:rsidRPr="004B2116">
        <w:rPr>
          <w:rFonts w:ascii="Times New Roman" w:eastAsia="Times New Roman" w:hAnsi="Times New Roman" w:cs="Times New Roman"/>
          <w:sz w:val="28"/>
          <w:szCs w:val="28"/>
          <w:lang w:eastAsia="x-none"/>
        </w:rPr>
        <w:t xml:space="preserve">. Уруссу по изготовлению </w:t>
      </w:r>
      <w:proofErr w:type="spellStart"/>
      <w:r w:rsidRPr="004B2116">
        <w:rPr>
          <w:rFonts w:ascii="Times New Roman" w:eastAsia="Times New Roman" w:hAnsi="Times New Roman" w:cs="Times New Roman"/>
          <w:sz w:val="28"/>
          <w:szCs w:val="28"/>
          <w:lang w:eastAsia="x-none"/>
        </w:rPr>
        <w:t>пакерно</w:t>
      </w:r>
      <w:proofErr w:type="spellEnd"/>
      <w:r w:rsidRPr="004B2116">
        <w:rPr>
          <w:rFonts w:ascii="Times New Roman" w:eastAsia="Times New Roman" w:hAnsi="Times New Roman" w:cs="Times New Roman"/>
          <w:sz w:val="28"/>
          <w:szCs w:val="28"/>
          <w:lang w:eastAsia="x-none"/>
        </w:rPr>
        <w:t xml:space="preserve">-якорного оборудования и компоновок для </w:t>
      </w:r>
      <w:proofErr w:type="spellStart"/>
      <w:proofErr w:type="gramStart"/>
      <w:r w:rsidRPr="004B2116">
        <w:rPr>
          <w:rFonts w:ascii="Times New Roman" w:eastAsia="Times New Roman" w:hAnsi="Times New Roman" w:cs="Times New Roman"/>
          <w:sz w:val="28"/>
          <w:szCs w:val="28"/>
          <w:lang w:val="x-none" w:eastAsia="x-none"/>
        </w:rPr>
        <w:t>для</w:t>
      </w:r>
      <w:proofErr w:type="spellEnd"/>
      <w:proofErr w:type="gramEnd"/>
      <w:r w:rsidRPr="004B2116">
        <w:rPr>
          <w:rFonts w:ascii="Times New Roman" w:eastAsia="Times New Roman" w:hAnsi="Times New Roman" w:cs="Times New Roman"/>
          <w:sz w:val="28"/>
          <w:szCs w:val="28"/>
          <w:lang w:val="x-none" w:eastAsia="x-none"/>
        </w:rPr>
        <w:t xml:space="preserve"> </w:t>
      </w:r>
      <w:r w:rsidRPr="004B2116">
        <w:rPr>
          <w:rFonts w:ascii="Times New Roman" w:eastAsia="Times New Roman" w:hAnsi="Times New Roman" w:cs="Times New Roman"/>
          <w:sz w:val="28"/>
          <w:szCs w:val="28"/>
          <w:lang w:eastAsia="x-none"/>
        </w:rPr>
        <w:t xml:space="preserve">поддержания пластового давления (ППД), добычи нефти, ОРЭ, ОРЗ, ГРП, ремонта и бурения скважин, применяемых и разработанных под условия ПАО «Татнефть». </w:t>
      </w:r>
    </w:p>
    <w:p w:rsidR="004B2116" w:rsidRPr="004B2116" w:rsidRDefault="004B2116" w:rsidP="004B2116">
      <w:pPr>
        <w:spacing w:after="0" w:line="240" w:lineRule="auto"/>
        <w:ind w:firstLine="708"/>
        <w:jc w:val="both"/>
        <w:rPr>
          <w:rFonts w:ascii="Times New Roman" w:eastAsia="Times New Roman" w:hAnsi="Times New Roman" w:cs="Times New Roman"/>
          <w:sz w:val="28"/>
          <w:szCs w:val="28"/>
          <w:lang w:eastAsia="x-none"/>
        </w:rPr>
      </w:pPr>
    </w:p>
    <w:p w:rsidR="004B2116" w:rsidRPr="004B2116" w:rsidRDefault="004B2116" w:rsidP="004B2116">
      <w:pPr>
        <w:spacing w:after="0" w:line="240" w:lineRule="auto"/>
        <w:ind w:left="1428"/>
        <w:jc w:val="both"/>
        <w:rPr>
          <w:rFonts w:ascii="Times New Roman" w:eastAsia="Batang" w:hAnsi="Times New Roman" w:cs="Times New Roman"/>
          <w:sz w:val="28"/>
          <w:szCs w:val="28"/>
          <w:lang w:eastAsia="ko-KR"/>
        </w:rPr>
      </w:pPr>
    </w:p>
    <w:p w:rsidR="004B2116" w:rsidRPr="004B2116" w:rsidRDefault="004B2116" w:rsidP="004B2116">
      <w:pPr>
        <w:spacing w:after="0" w:line="240" w:lineRule="auto"/>
        <w:ind w:left="1428"/>
        <w:jc w:val="both"/>
        <w:rPr>
          <w:rFonts w:ascii="Times New Roman" w:eastAsia="Batang" w:hAnsi="Times New Roman" w:cs="Times New Roman"/>
          <w:sz w:val="28"/>
          <w:szCs w:val="28"/>
          <w:lang w:eastAsia="ko-KR"/>
        </w:rPr>
      </w:pPr>
      <w:r w:rsidRPr="004B2116">
        <w:rPr>
          <w:rFonts w:ascii="Times New Roman" w:eastAsia="Batang" w:hAnsi="Times New Roman" w:cs="Times New Roman"/>
          <w:sz w:val="28"/>
          <w:szCs w:val="28"/>
          <w:lang w:eastAsia="ko-KR"/>
        </w:rPr>
        <w:t>Общие технические параметры проекта:</w:t>
      </w:r>
    </w:p>
    <w:p w:rsidR="004B2116" w:rsidRPr="004B2116" w:rsidRDefault="004B2116" w:rsidP="004B2116">
      <w:pPr>
        <w:spacing w:after="0" w:line="240" w:lineRule="auto"/>
        <w:ind w:firstLine="708"/>
        <w:jc w:val="both"/>
        <w:rPr>
          <w:rFonts w:ascii="Times New Roman" w:eastAsia="Times New Roman" w:hAnsi="Times New Roman" w:cs="Times New Roman"/>
          <w:sz w:val="28"/>
          <w:szCs w:val="28"/>
          <w:lang w:eastAsia="x-none"/>
        </w:rPr>
      </w:pPr>
    </w:p>
    <w:tbl>
      <w:tblPr>
        <w:tblW w:w="9768" w:type="dxa"/>
        <w:jc w:val="center"/>
        <w:tblInd w:w="-31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437"/>
        <w:gridCol w:w="2331"/>
      </w:tblGrid>
      <w:tr w:rsidR="004B2116" w:rsidRPr="004B2116" w:rsidTr="008A13CF">
        <w:trPr>
          <w:jc w:val="center"/>
        </w:trPr>
        <w:tc>
          <w:tcPr>
            <w:tcW w:w="7437" w:type="dxa"/>
            <w:tcBorders>
              <w:top w:val="single" w:sz="4" w:space="0" w:color="auto"/>
              <w:left w:val="single" w:sz="4" w:space="0" w:color="auto"/>
              <w:bottom w:val="single" w:sz="4" w:space="0" w:color="auto"/>
              <w:right w:val="single" w:sz="4" w:space="0" w:color="auto"/>
            </w:tcBorders>
            <w:vAlign w:val="center"/>
          </w:tcPr>
          <w:p w:rsidR="004B2116" w:rsidRPr="004B2116" w:rsidRDefault="004B2116" w:rsidP="004B2116">
            <w:pPr>
              <w:widowControl w:val="0"/>
              <w:autoSpaceDE w:val="0"/>
              <w:autoSpaceDN w:val="0"/>
              <w:adjustRightInd w:val="0"/>
              <w:spacing w:after="0" w:line="240" w:lineRule="auto"/>
              <w:rPr>
                <w:rFonts w:ascii="Times New Roman" w:eastAsia="Calibri" w:hAnsi="Times New Roman" w:cs="Times New Roman"/>
                <w:sz w:val="28"/>
                <w:szCs w:val="28"/>
              </w:rPr>
            </w:pPr>
            <w:r w:rsidRPr="004B2116">
              <w:rPr>
                <w:rFonts w:ascii="Times New Roman" w:eastAsia="Calibri" w:hAnsi="Times New Roman" w:cs="Times New Roman"/>
                <w:sz w:val="28"/>
                <w:szCs w:val="28"/>
              </w:rPr>
              <w:t>Планируемое количество создаваемых рабочих мест</w:t>
            </w:r>
          </w:p>
        </w:tc>
        <w:tc>
          <w:tcPr>
            <w:tcW w:w="2331" w:type="dxa"/>
            <w:tcBorders>
              <w:top w:val="single" w:sz="4" w:space="0" w:color="auto"/>
              <w:left w:val="single" w:sz="4" w:space="0" w:color="auto"/>
              <w:bottom w:val="single" w:sz="4" w:space="0" w:color="auto"/>
            </w:tcBorders>
            <w:vAlign w:val="center"/>
          </w:tcPr>
          <w:p w:rsidR="004B2116" w:rsidRPr="004B2116" w:rsidRDefault="004B2116" w:rsidP="004B2116">
            <w:pPr>
              <w:widowControl w:val="0"/>
              <w:autoSpaceDE w:val="0"/>
              <w:autoSpaceDN w:val="0"/>
              <w:adjustRightInd w:val="0"/>
              <w:spacing w:after="0" w:line="240" w:lineRule="auto"/>
              <w:jc w:val="center"/>
              <w:rPr>
                <w:rFonts w:ascii="Times New Roman" w:eastAsia="Calibri" w:hAnsi="Times New Roman" w:cs="Times New Roman"/>
                <w:sz w:val="28"/>
                <w:szCs w:val="28"/>
              </w:rPr>
            </w:pPr>
            <w:r w:rsidRPr="004B2116">
              <w:rPr>
                <w:rFonts w:ascii="Times New Roman" w:eastAsia="Calibri" w:hAnsi="Times New Roman" w:cs="Times New Roman"/>
                <w:sz w:val="28"/>
                <w:szCs w:val="28"/>
              </w:rPr>
              <w:t>50</w:t>
            </w:r>
          </w:p>
        </w:tc>
      </w:tr>
      <w:tr w:rsidR="004B2116" w:rsidRPr="004B2116" w:rsidTr="008A13CF">
        <w:trPr>
          <w:jc w:val="center"/>
        </w:trPr>
        <w:tc>
          <w:tcPr>
            <w:tcW w:w="7437" w:type="dxa"/>
            <w:tcBorders>
              <w:top w:val="single" w:sz="4" w:space="0" w:color="auto"/>
              <w:left w:val="single" w:sz="4" w:space="0" w:color="auto"/>
              <w:bottom w:val="single" w:sz="4" w:space="0" w:color="auto"/>
              <w:right w:val="single" w:sz="4" w:space="0" w:color="auto"/>
            </w:tcBorders>
            <w:vAlign w:val="center"/>
          </w:tcPr>
          <w:p w:rsidR="004B2116" w:rsidRPr="004B2116" w:rsidRDefault="004B2116" w:rsidP="004B2116">
            <w:pPr>
              <w:widowControl w:val="0"/>
              <w:autoSpaceDE w:val="0"/>
              <w:autoSpaceDN w:val="0"/>
              <w:adjustRightInd w:val="0"/>
              <w:spacing w:after="0" w:line="240" w:lineRule="auto"/>
              <w:rPr>
                <w:rFonts w:ascii="Times New Roman" w:eastAsia="Calibri" w:hAnsi="Times New Roman" w:cs="Times New Roman"/>
                <w:sz w:val="28"/>
                <w:szCs w:val="28"/>
              </w:rPr>
            </w:pPr>
            <w:r w:rsidRPr="004B2116">
              <w:rPr>
                <w:rFonts w:ascii="Times New Roman" w:eastAsia="Calibri" w:hAnsi="Times New Roman" w:cs="Times New Roman"/>
                <w:sz w:val="28"/>
                <w:szCs w:val="28"/>
              </w:rPr>
              <w:t xml:space="preserve">Планируемый бюджет </w:t>
            </w:r>
            <w:proofErr w:type="spellStart"/>
            <w:r w:rsidRPr="004B2116">
              <w:rPr>
                <w:rFonts w:ascii="Times New Roman" w:eastAsia="Calibri" w:hAnsi="Times New Roman" w:cs="Times New Roman"/>
                <w:sz w:val="28"/>
                <w:szCs w:val="28"/>
              </w:rPr>
              <w:t>инвест</w:t>
            </w:r>
            <w:proofErr w:type="spellEnd"/>
            <w:r w:rsidRPr="004B2116">
              <w:rPr>
                <w:rFonts w:ascii="Times New Roman" w:eastAsia="Calibri" w:hAnsi="Times New Roman" w:cs="Times New Roman"/>
                <w:sz w:val="28"/>
                <w:szCs w:val="28"/>
              </w:rPr>
              <w:t>. проекта (млрд. руб.)</w:t>
            </w:r>
          </w:p>
        </w:tc>
        <w:tc>
          <w:tcPr>
            <w:tcW w:w="2331" w:type="dxa"/>
            <w:tcBorders>
              <w:top w:val="single" w:sz="4" w:space="0" w:color="auto"/>
              <w:left w:val="single" w:sz="4" w:space="0" w:color="auto"/>
              <w:bottom w:val="single" w:sz="4" w:space="0" w:color="auto"/>
            </w:tcBorders>
            <w:vAlign w:val="center"/>
          </w:tcPr>
          <w:p w:rsidR="004B2116" w:rsidRPr="004B2116" w:rsidRDefault="004B2116" w:rsidP="004B2116">
            <w:pPr>
              <w:widowControl w:val="0"/>
              <w:autoSpaceDE w:val="0"/>
              <w:autoSpaceDN w:val="0"/>
              <w:adjustRightInd w:val="0"/>
              <w:spacing w:after="0" w:line="240" w:lineRule="auto"/>
              <w:jc w:val="center"/>
              <w:rPr>
                <w:rFonts w:ascii="Times New Roman" w:eastAsia="Calibri" w:hAnsi="Times New Roman" w:cs="Times New Roman"/>
                <w:sz w:val="28"/>
                <w:szCs w:val="28"/>
              </w:rPr>
            </w:pPr>
            <w:r w:rsidRPr="004B2116">
              <w:rPr>
                <w:rFonts w:ascii="Times New Roman" w:eastAsia="Calibri" w:hAnsi="Times New Roman" w:cs="Times New Roman"/>
                <w:sz w:val="28"/>
                <w:szCs w:val="28"/>
              </w:rPr>
              <w:t>0,1</w:t>
            </w:r>
          </w:p>
        </w:tc>
      </w:tr>
      <w:tr w:rsidR="004B2116" w:rsidRPr="004B2116" w:rsidTr="008A13CF">
        <w:trPr>
          <w:jc w:val="center"/>
        </w:trPr>
        <w:tc>
          <w:tcPr>
            <w:tcW w:w="7437" w:type="dxa"/>
            <w:tcBorders>
              <w:top w:val="single" w:sz="4" w:space="0" w:color="auto"/>
              <w:left w:val="single" w:sz="4" w:space="0" w:color="auto"/>
              <w:bottom w:val="single" w:sz="4" w:space="0" w:color="auto"/>
              <w:right w:val="single" w:sz="4" w:space="0" w:color="auto"/>
            </w:tcBorders>
            <w:vAlign w:val="center"/>
          </w:tcPr>
          <w:p w:rsidR="004B2116" w:rsidRPr="004B2116" w:rsidRDefault="004B2116" w:rsidP="004B2116">
            <w:pPr>
              <w:widowControl w:val="0"/>
              <w:autoSpaceDE w:val="0"/>
              <w:autoSpaceDN w:val="0"/>
              <w:adjustRightInd w:val="0"/>
              <w:spacing w:after="0" w:line="240" w:lineRule="auto"/>
              <w:rPr>
                <w:rFonts w:ascii="Times New Roman" w:eastAsia="Calibri" w:hAnsi="Times New Roman" w:cs="Times New Roman"/>
                <w:sz w:val="26"/>
                <w:szCs w:val="26"/>
              </w:rPr>
            </w:pPr>
            <w:r w:rsidRPr="004B2116">
              <w:rPr>
                <w:rFonts w:ascii="Times New Roman" w:eastAsia="Calibri" w:hAnsi="Times New Roman" w:cs="Times New Roman"/>
                <w:sz w:val="26"/>
                <w:szCs w:val="26"/>
              </w:rPr>
              <w:t>Площадь необходимой производственной площадки (</w:t>
            </w:r>
            <w:proofErr w:type="gramStart"/>
            <w:r w:rsidRPr="004B2116">
              <w:rPr>
                <w:rFonts w:ascii="Times New Roman" w:eastAsia="Calibri" w:hAnsi="Times New Roman" w:cs="Times New Roman"/>
                <w:sz w:val="26"/>
                <w:szCs w:val="26"/>
              </w:rPr>
              <w:t>га</w:t>
            </w:r>
            <w:proofErr w:type="gramEnd"/>
            <w:r w:rsidRPr="004B2116">
              <w:rPr>
                <w:rFonts w:ascii="Times New Roman" w:eastAsia="Calibri" w:hAnsi="Times New Roman" w:cs="Times New Roman"/>
                <w:sz w:val="26"/>
                <w:szCs w:val="26"/>
              </w:rPr>
              <w:t>)</w:t>
            </w:r>
          </w:p>
        </w:tc>
        <w:tc>
          <w:tcPr>
            <w:tcW w:w="2331" w:type="dxa"/>
            <w:tcBorders>
              <w:top w:val="single" w:sz="4" w:space="0" w:color="auto"/>
              <w:left w:val="single" w:sz="4" w:space="0" w:color="auto"/>
              <w:bottom w:val="single" w:sz="4" w:space="0" w:color="auto"/>
            </w:tcBorders>
            <w:vAlign w:val="center"/>
          </w:tcPr>
          <w:p w:rsidR="004B2116" w:rsidRPr="004B2116" w:rsidRDefault="004B2116" w:rsidP="004B2116">
            <w:pPr>
              <w:widowControl w:val="0"/>
              <w:autoSpaceDE w:val="0"/>
              <w:autoSpaceDN w:val="0"/>
              <w:adjustRightInd w:val="0"/>
              <w:spacing w:after="0" w:line="240" w:lineRule="auto"/>
              <w:jc w:val="center"/>
              <w:rPr>
                <w:rFonts w:ascii="Times New Roman" w:eastAsia="Calibri" w:hAnsi="Times New Roman" w:cs="Times New Roman"/>
                <w:sz w:val="26"/>
                <w:szCs w:val="26"/>
              </w:rPr>
            </w:pPr>
            <w:r w:rsidRPr="004B2116">
              <w:rPr>
                <w:rFonts w:ascii="Times New Roman" w:eastAsia="Calibri" w:hAnsi="Times New Roman" w:cs="Times New Roman"/>
                <w:sz w:val="26"/>
                <w:szCs w:val="26"/>
              </w:rPr>
              <w:t>1</w:t>
            </w:r>
          </w:p>
        </w:tc>
      </w:tr>
      <w:tr w:rsidR="004B2116" w:rsidRPr="004B2116" w:rsidTr="008A13CF">
        <w:trPr>
          <w:jc w:val="center"/>
        </w:trPr>
        <w:tc>
          <w:tcPr>
            <w:tcW w:w="7437" w:type="dxa"/>
            <w:tcBorders>
              <w:top w:val="single" w:sz="4" w:space="0" w:color="auto"/>
              <w:left w:val="single" w:sz="4" w:space="0" w:color="auto"/>
              <w:bottom w:val="single" w:sz="4" w:space="0" w:color="auto"/>
              <w:right w:val="single" w:sz="4" w:space="0" w:color="auto"/>
            </w:tcBorders>
            <w:vAlign w:val="center"/>
          </w:tcPr>
          <w:p w:rsidR="004B2116" w:rsidRPr="004B2116" w:rsidRDefault="004B2116" w:rsidP="004B2116">
            <w:pPr>
              <w:widowControl w:val="0"/>
              <w:autoSpaceDE w:val="0"/>
              <w:autoSpaceDN w:val="0"/>
              <w:adjustRightInd w:val="0"/>
              <w:spacing w:after="0" w:line="240" w:lineRule="auto"/>
              <w:rPr>
                <w:rFonts w:ascii="Times New Roman" w:eastAsia="Calibri" w:hAnsi="Times New Roman" w:cs="Times New Roman"/>
                <w:sz w:val="26"/>
                <w:szCs w:val="26"/>
              </w:rPr>
            </w:pPr>
            <w:r w:rsidRPr="004B2116">
              <w:rPr>
                <w:rFonts w:ascii="Times New Roman" w:eastAsia="Calibri" w:hAnsi="Times New Roman" w:cs="Times New Roman"/>
                <w:sz w:val="26"/>
                <w:szCs w:val="26"/>
              </w:rPr>
              <w:t xml:space="preserve">Предполагаемый объем производства (услуг), </w:t>
            </w:r>
            <w:proofErr w:type="spellStart"/>
            <w:r w:rsidRPr="004B2116">
              <w:rPr>
                <w:rFonts w:ascii="Times New Roman" w:eastAsia="Calibri" w:hAnsi="Times New Roman" w:cs="Times New Roman"/>
                <w:sz w:val="26"/>
                <w:szCs w:val="26"/>
              </w:rPr>
              <w:t>млрд</w:t>
            </w:r>
            <w:proofErr w:type="gramStart"/>
            <w:r w:rsidRPr="004B2116">
              <w:rPr>
                <w:rFonts w:ascii="Times New Roman" w:eastAsia="Calibri" w:hAnsi="Times New Roman" w:cs="Times New Roman"/>
                <w:sz w:val="26"/>
                <w:szCs w:val="26"/>
              </w:rPr>
              <w:t>.р</w:t>
            </w:r>
            <w:proofErr w:type="gramEnd"/>
            <w:r w:rsidRPr="004B2116">
              <w:rPr>
                <w:rFonts w:ascii="Times New Roman" w:eastAsia="Calibri" w:hAnsi="Times New Roman" w:cs="Times New Roman"/>
                <w:sz w:val="26"/>
                <w:szCs w:val="26"/>
              </w:rPr>
              <w:t>уб</w:t>
            </w:r>
            <w:proofErr w:type="spellEnd"/>
            <w:r w:rsidRPr="004B2116">
              <w:rPr>
                <w:rFonts w:ascii="Times New Roman" w:eastAsia="Calibri" w:hAnsi="Times New Roman" w:cs="Times New Roman"/>
                <w:sz w:val="26"/>
                <w:szCs w:val="26"/>
              </w:rPr>
              <w:t>./год</w:t>
            </w:r>
          </w:p>
        </w:tc>
        <w:tc>
          <w:tcPr>
            <w:tcW w:w="2331" w:type="dxa"/>
            <w:tcBorders>
              <w:top w:val="single" w:sz="4" w:space="0" w:color="auto"/>
              <w:left w:val="single" w:sz="4" w:space="0" w:color="auto"/>
              <w:bottom w:val="single" w:sz="4" w:space="0" w:color="auto"/>
            </w:tcBorders>
            <w:vAlign w:val="center"/>
          </w:tcPr>
          <w:p w:rsidR="004B2116" w:rsidRPr="004B2116" w:rsidRDefault="004B2116" w:rsidP="004B2116">
            <w:pPr>
              <w:widowControl w:val="0"/>
              <w:autoSpaceDE w:val="0"/>
              <w:autoSpaceDN w:val="0"/>
              <w:adjustRightInd w:val="0"/>
              <w:spacing w:after="0" w:line="240" w:lineRule="auto"/>
              <w:jc w:val="center"/>
              <w:rPr>
                <w:rFonts w:ascii="Times New Roman" w:eastAsia="Calibri" w:hAnsi="Times New Roman" w:cs="Times New Roman"/>
                <w:sz w:val="26"/>
                <w:szCs w:val="26"/>
              </w:rPr>
            </w:pPr>
            <w:r w:rsidRPr="004B2116">
              <w:rPr>
                <w:rFonts w:ascii="Times New Roman" w:eastAsia="Calibri" w:hAnsi="Times New Roman" w:cs="Times New Roman"/>
                <w:sz w:val="26"/>
                <w:szCs w:val="26"/>
              </w:rPr>
              <w:t>0,35-0,40</w:t>
            </w:r>
          </w:p>
        </w:tc>
      </w:tr>
    </w:tbl>
    <w:p w:rsidR="004B2116" w:rsidRPr="004B2116" w:rsidRDefault="004B2116" w:rsidP="004B2116">
      <w:pPr>
        <w:spacing w:after="0" w:line="240" w:lineRule="auto"/>
        <w:ind w:firstLine="708"/>
        <w:jc w:val="both"/>
        <w:rPr>
          <w:rFonts w:ascii="Times New Roman" w:eastAsia="Times New Roman" w:hAnsi="Times New Roman" w:cs="Times New Roman"/>
          <w:color w:val="C00000"/>
          <w:sz w:val="28"/>
          <w:szCs w:val="28"/>
          <w:lang w:eastAsia="x-none"/>
        </w:rPr>
      </w:pPr>
    </w:p>
    <w:p w:rsidR="004B2116" w:rsidRPr="004B2116" w:rsidRDefault="004B2116" w:rsidP="004B2116">
      <w:pPr>
        <w:tabs>
          <w:tab w:val="left" w:pos="0"/>
        </w:tabs>
        <w:spacing w:after="0" w:line="240" w:lineRule="auto"/>
        <w:jc w:val="both"/>
        <w:rPr>
          <w:rFonts w:ascii="Times New Roman" w:eastAsia="Times New Roman" w:hAnsi="Times New Roman" w:cs="Times New Roman"/>
          <w:sz w:val="28"/>
          <w:szCs w:val="28"/>
          <w:lang w:eastAsia="x-none"/>
        </w:rPr>
      </w:pPr>
    </w:p>
    <w:p w:rsidR="004B2116" w:rsidRPr="004B2116" w:rsidRDefault="004B2116" w:rsidP="004B2116">
      <w:pPr>
        <w:numPr>
          <w:ilvl w:val="1"/>
          <w:numId w:val="7"/>
        </w:numPr>
        <w:spacing w:after="0" w:line="240" w:lineRule="auto"/>
        <w:ind w:firstLine="708"/>
        <w:jc w:val="both"/>
        <w:rPr>
          <w:rFonts w:ascii="Times New Roman" w:eastAsia="Times New Roman" w:hAnsi="Times New Roman" w:cs="Times New Roman"/>
          <w:b/>
          <w:sz w:val="28"/>
          <w:szCs w:val="28"/>
          <w:lang w:eastAsia="x-none"/>
        </w:rPr>
      </w:pPr>
      <w:r w:rsidRPr="004B2116">
        <w:rPr>
          <w:rFonts w:ascii="Times New Roman" w:eastAsia="Times New Roman" w:hAnsi="Times New Roman" w:cs="Times New Roman"/>
          <w:b/>
          <w:sz w:val="28"/>
          <w:szCs w:val="28"/>
          <w:lang w:eastAsia="x-none"/>
        </w:rPr>
        <w:t>Развитие промышленной площадки «Уруссу»</w:t>
      </w:r>
    </w:p>
    <w:p w:rsidR="004B2116" w:rsidRPr="004B2116" w:rsidRDefault="004B2116" w:rsidP="004B2116">
      <w:pPr>
        <w:spacing w:after="0" w:line="240" w:lineRule="auto"/>
        <w:ind w:left="708"/>
        <w:jc w:val="both"/>
        <w:rPr>
          <w:rFonts w:ascii="Times New Roman" w:eastAsia="Times New Roman" w:hAnsi="Times New Roman" w:cs="Times New Roman"/>
          <w:b/>
          <w:sz w:val="28"/>
          <w:szCs w:val="28"/>
          <w:lang w:eastAsia="x-none"/>
        </w:rPr>
      </w:pPr>
    </w:p>
    <w:p w:rsidR="004B2116" w:rsidRPr="004B2116" w:rsidRDefault="004B2116" w:rsidP="004B2116">
      <w:pPr>
        <w:spacing w:after="0" w:line="240" w:lineRule="auto"/>
        <w:ind w:left="142" w:firstLine="709"/>
        <w:jc w:val="both"/>
        <w:rPr>
          <w:rFonts w:ascii="Times New Roman" w:eastAsia="Times New Roman" w:hAnsi="Times New Roman" w:cs="Times New Roman"/>
          <w:sz w:val="28"/>
          <w:szCs w:val="24"/>
          <w:lang w:eastAsia="x-none"/>
        </w:rPr>
      </w:pPr>
      <w:r w:rsidRPr="004B2116">
        <w:rPr>
          <w:rFonts w:ascii="Times New Roman" w:eastAsia="Times New Roman" w:hAnsi="Times New Roman" w:cs="Times New Roman"/>
          <w:sz w:val="28"/>
          <w:szCs w:val="28"/>
          <w:lang w:val="x-none" w:eastAsia="x-none"/>
        </w:rPr>
        <w:lastRenderedPageBreak/>
        <w:t>На  территории района действует промышленная площадка «Уруссу»,</w:t>
      </w:r>
      <w:r w:rsidRPr="004B2116">
        <w:rPr>
          <w:rFonts w:ascii="Times New Roman" w:eastAsia="Times New Roman" w:hAnsi="Times New Roman" w:cs="Times New Roman"/>
          <w:sz w:val="28"/>
          <w:szCs w:val="24"/>
          <w:lang w:val="x-none" w:eastAsia="x-none"/>
        </w:rPr>
        <w:t xml:space="preserve"> аккредитованная в Министерстве экономики, совокупная площадь которой составляет </w:t>
      </w:r>
      <w:r w:rsidRPr="004B2116">
        <w:rPr>
          <w:rFonts w:ascii="Times New Roman" w:eastAsia="Times New Roman" w:hAnsi="Times New Roman" w:cs="Times New Roman"/>
          <w:sz w:val="28"/>
          <w:szCs w:val="24"/>
          <w:lang w:eastAsia="x-none"/>
        </w:rPr>
        <w:t>20</w:t>
      </w:r>
      <w:r w:rsidRPr="004B2116">
        <w:rPr>
          <w:rFonts w:ascii="Times New Roman" w:eastAsia="Times New Roman" w:hAnsi="Times New Roman" w:cs="Times New Roman"/>
          <w:sz w:val="28"/>
          <w:szCs w:val="24"/>
          <w:lang w:val="x-none" w:eastAsia="x-none"/>
        </w:rPr>
        <w:t xml:space="preserve"> га. </w:t>
      </w:r>
      <w:r w:rsidRPr="004B2116">
        <w:rPr>
          <w:rFonts w:ascii="Times New Roman" w:eastAsia="Times New Roman" w:hAnsi="Times New Roman" w:cs="Times New Roman"/>
          <w:sz w:val="28"/>
          <w:szCs w:val="24"/>
          <w:lang w:eastAsia="x-none"/>
        </w:rPr>
        <w:t>В настоящее время аккредитовано 2 га.</w:t>
      </w:r>
    </w:p>
    <w:p w:rsidR="004B2116" w:rsidRPr="004B2116" w:rsidRDefault="004B2116" w:rsidP="004B2116">
      <w:pPr>
        <w:spacing w:after="0" w:line="240" w:lineRule="auto"/>
        <w:ind w:left="142" w:firstLine="709"/>
        <w:jc w:val="both"/>
        <w:rPr>
          <w:rFonts w:ascii="Times New Roman" w:eastAsia="Times New Roman" w:hAnsi="Times New Roman" w:cs="Times New Roman"/>
          <w:sz w:val="28"/>
          <w:szCs w:val="28"/>
          <w:shd w:val="clear" w:color="auto" w:fill="FFFFFF"/>
          <w:lang w:eastAsia="x-none"/>
        </w:rPr>
      </w:pPr>
      <w:r w:rsidRPr="004B2116">
        <w:rPr>
          <w:rFonts w:ascii="Times New Roman" w:eastAsia="Times New Roman" w:hAnsi="Times New Roman" w:cs="Times New Roman"/>
          <w:sz w:val="28"/>
          <w:szCs w:val="28"/>
          <w:shd w:val="clear" w:color="auto" w:fill="FFFFFF"/>
          <w:lang w:val="x-none" w:eastAsia="x-none"/>
        </w:rPr>
        <w:t xml:space="preserve">Основная задача </w:t>
      </w:r>
      <w:proofErr w:type="spellStart"/>
      <w:r w:rsidRPr="004B2116">
        <w:rPr>
          <w:rFonts w:ascii="Times New Roman" w:eastAsia="Times New Roman" w:hAnsi="Times New Roman" w:cs="Times New Roman"/>
          <w:sz w:val="28"/>
          <w:szCs w:val="28"/>
          <w:shd w:val="clear" w:color="auto" w:fill="FFFFFF"/>
          <w:lang w:val="x-none" w:eastAsia="x-none"/>
        </w:rPr>
        <w:t>промплощадки</w:t>
      </w:r>
      <w:proofErr w:type="spellEnd"/>
      <w:r w:rsidRPr="004B2116">
        <w:rPr>
          <w:rFonts w:ascii="Times New Roman" w:eastAsia="Times New Roman" w:hAnsi="Times New Roman" w:cs="Times New Roman"/>
          <w:sz w:val="28"/>
          <w:szCs w:val="28"/>
          <w:shd w:val="clear" w:color="auto" w:fill="FFFFFF"/>
          <w:lang w:val="x-none" w:eastAsia="x-none"/>
        </w:rPr>
        <w:t xml:space="preserve"> «Уруссу» — оказать помощь предпринимателям в становлении и развитии своего дела</w:t>
      </w:r>
      <w:r w:rsidRPr="004B2116">
        <w:rPr>
          <w:rFonts w:ascii="Times New Roman" w:eastAsia="Times New Roman" w:hAnsi="Times New Roman" w:cs="Times New Roman"/>
          <w:sz w:val="28"/>
          <w:szCs w:val="28"/>
          <w:shd w:val="clear" w:color="auto" w:fill="FFFFFF"/>
          <w:lang w:eastAsia="x-none"/>
        </w:rPr>
        <w:t xml:space="preserve">. </w:t>
      </w:r>
      <w:r w:rsidRPr="004B2116">
        <w:rPr>
          <w:rFonts w:ascii="Times New Roman" w:eastAsia="Times New Roman" w:hAnsi="Times New Roman" w:cs="Times New Roman"/>
          <w:sz w:val="28"/>
          <w:szCs w:val="28"/>
          <w:shd w:val="clear" w:color="auto" w:fill="FFFFFF"/>
          <w:lang w:val="x-none" w:eastAsia="x-none"/>
        </w:rPr>
        <w:t xml:space="preserve">По большому счету это стартовая платформа для бизнеса. </w:t>
      </w:r>
      <w:r w:rsidRPr="004B2116">
        <w:rPr>
          <w:rFonts w:ascii="Times New Roman" w:eastAsia="Times New Roman" w:hAnsi="Times New Roman" w:cs="Times New Roman"/>
          <w:sz w:val="28"/>
          <w:szCs w:val="28"/>
          <w:shd w:val="clear" w:color="auto" w:fill="FFFFFF"/>
          <w:lang w:eastAsia="x-none"/>
        </w:rPr>
        <w:t>Р</w:t>
      </w:r>
      <w:proofErr w:type="spellStart"/>
      <w:r w:rsidRPr="004B2116">
        <w:rPr>
          <w:rFonts w:ascii="Times New Roman" w:eastAsia="Times New Roman" w:hAnsi="Times New Roman" w:cs="Times New Roman"/>
          <w:sz w:val="28"/>
          <w:szCs w:val="28"/>
          <w:shd w:val="clear" w:color="auto" w:fill="FFFFFF"/>
          <w:lang w:val="x-none" w:eastAsia="x-none"/>
        </w:rPr>
        <w:t>езидентам</w:t>
      </w:r>
      <w:proofErr w:type="spellEnd"/>
      <w:r w:rsidRPr="004B2116">
        <w:rPr>
          <w:rFonts w:ascii="Times New Roman" w:eastAsia="Times New Roman" w:hAnsi="Times New Roman" w:cs="Times New Roman"/>
          <w:sz w:val="28"/>
          <w:szCs w:val="28"/>
          <w:shd w:val="clear" w:color="auto" w:fill="FFFFFF"/>
          <w:lang w:val="x-none" w:eastAsia="x-none"/>
        </w:rPr>
        <w:t xml:space="preserve"> </w:t>
      </w:r>
      <w:r w:rsidRPr="004B2116">
        <w:rPr>
          <w:rFonts w:ascii="Times New Roman" w:eastAsia="Times New Roman" w:hAnsi="Times New Roman" w:cs="Times New Roman"/>
          <w:sz w:val="28"/>
          <w:szCs w:val="28"/>
          <w:shd w:val="clear" w:color="auto" w:fill="FFFFFF"/>
          <w:lang w:eastAsia="x-none"/>
        </w:rPr>
        <w:t>предоставляются</w:t>
      </w:r>
      <w:r w:rsidRPr="004B2116">
        <w:rPr>
          <w:rFonts w:ascii="Times New Roman" w:eastAsia="Times New Roman" w:hAnsi="Times New Roman" w:cs="Times New Roman"/>
          <w:sz w:val="28"/>
          <w:szCs w:val="28"/>
          <w:shd w:val="clear" w:color="auto" w:fill="FFFFFF"/>
          <w:lang w:val="x-none" w:eastAsia="x-none"/>
        </w:rPr>
        <w:t xml:space="preserve"> площади с благоприятной производственной инфраструктурой, с необходимыми инженерными коммуникациями</w:t>
      </w:r>
      <w:r w:rsidRPr="004B2116">
        <w:rPr>
          <w:rFonts w:ascii="Times New Roman" w:eastAsia="Times New Roman" w:hAnsi="Times New Roman" w:cs="Times New Roman"/>
          <w:sz w:val="28"/>
          <w:szCs w:val="28"/>
          <w:shd w:val="clear" w:color="auto" w:fill="FFFFFF"/>
          <w:lang w:eastAsia="x-none"/>
        </w:rPr>
        <w:t xml:space="preserve"> и</w:t>
      </w:r>
      <w:r w:rsidRPr="004B2116">
        <w:rPr>
          <w:rFonts w:ascii="Times New Roman" w:eastAsia="Times New Roman" w:hAnsi="Times New Roman" w:cs="Times New Roman"/>
          <w:sz w:val="28"/>
          <w:szCs w:val="28"/>
          <w:shd w:val="clear" w:color="auto" w:fill="FFFFFF"/>
          <w:lang w:val="x-none" w:eastAsia="x-none"/>
        </w:rPr>
        <w:t xml:space="preserve"> преференциями по арендным платежам.</w:t>
      </w:r>
    </w:p>
    <w:p w:rsidR="004B2116" w:rsidRPr="004B2116" w:rsidRDefault="004B2116" w:rsidP="004B2116">
      <w:pPr>
        <w:spacing w:after="0" w:line="240" w:lineRule="auto"/>
        <w:ind w:left="142" w:firstLine="709"/>
        <w:jc w:val="both"/>
        <w:rPr>
          <w:rFonts w:ascii="Times New Roman" w:eastAsia="Times New Roman" w:hAnsi="Times New Roman" w:cs="Times New Roman"/>
          <w:sz w:val="28"/>
          <w:szCs w:val="28"/>
          <w:shd w:val="clear" w:color="auto" w:fill="FFFFFF"/>
          <w:lang w:eastAsia="x-none"/>
        </w:rPr>
      </w:pPr>
      <w:r w:rsidRPr="004B2116">
        <w:rPr>
          <w:rFonts w:ascii="Times New Roman" w:eastAsia="Times New Roman" w:hAnsi="Times New Roman" w:cs="Times New Roman"/>
          <w:sz w:val="28"/>
          <w:szCs w:val="28"/>
          <w:shd w:val="clear" w:color="auto" w:fill="FFFFFF"/>
          <w:lang w:val="x-none" w:eastAsia="x-none"/>
        </w:rPr>
        <w:t>Площадка имеет выгодное географическое положение. Здесь развита транспортная инфраструктура, имеются подъездные железнодорожные пути, рядом проходит федеральная автодорога М-5 «Урал»</w:t>
      </w:r>
      <w:r w:rsidRPr="004B2116">
        <w:rPr>
          <w:rFonts w:ascii="Times New Roman" w:eastAsia="Times New Roman" w:hAnsi="Times New Roman" w:cs="Times New Roman"/>
          <w:sz w:val="28"/>
          <w:szCs w:val="28"/>
          <w:shd w:val="clear" w:color="auto" w:fill="FFFFFF"/>
          <w:lang w:eastAsia="x-none"/>
        </w:rPr>
        <w:t xml:space="preserve">. </w:t>
      </w:r>
    </w:p>
    <w:p w:rsidR="004B2116" w:rsidRPr="004B2116" w:rsidRDefault="004B2116" w:rsidP="004B2116">
      <w:pPr>
        <w:spacing w:after="0" w:line="240" w:lineRule="auto"/>
        <w:ind w:left="142" w:firstLine="709"/>
        <w:jc w:val="both"/>
        <w:rPr>
          <w:rFonts w:ascii="Times New Roman" w:eastAsia="Times New Roman" w:hAnsi="Times New Roman" w:cs="Times New Roman"/>
          <w:sz w:val="28"/>
          <w:szCs w:val="28"/>
          <w:shd w:val="clear" w:color="auto" w:fill="FFFFFF"/>
          <w:lang w:eastAsia="x-none"/>
        </w:rPr>
      </w:pPr>
      <w:r w:rsidRPr="004B2116">
        <w:rPr>
          <w:rFonts w:ascii="Times New Roman" w:eastAsia="Times New Roman" w:hAnsi="Times New Roman" w:cs="Times New Roman"/>
          <w:sz w:val="28"/>
          <w:szCs w:val="28"/>
          <w:shd w:val="clear" w:color="auto" w:fill="FFFFFF"/>
          <w:lang w:val="x-none" w:eastAsia="x-none"/>
        </w:rPr>
        <w:t xml:space="preserve">В настоящий момент </w:t>
      </w:r>
      <w:r w:rsidRPr="004B2116">
        <w:rPr>
          <w:rFonts w:ascii="Times New Roman" w:eastAsia="Times New Roman" w:hAnsi="Times New Roman" w:cs="Times New Roman"/>
          <w:sz w:val="28"/>
          <w:szCs w:val="28"/>
          <w:shd w:val="clear" w:color="auto" w:fill="FFFFFF"/>
          <w:lang w:eastAsia="x-none"/>
        </w:rPr>
        <w:t xml:space="preserve">на территории промышленной площадки работают  пять резидентов, которые </w:t>
      </w:r>
      <w:r w:rsidRPr="004B2116">
        <w:rPr>
          <w:rFonts w:ascii="Times New Roman" w:eastAsia="Times New Roman" w:hAnsi="Times New Roman" w:cs="Times New Roman"/>
          <w:sz w:val="28"/>
          <w:szCs w:val="28"/>
          <w:shd w:val="clear" w:color="auto" w:fill="FFFFFF"/>
          <w:lang w:val="x-none" w:eastAsia="x-none"/>
        </w:rPr>
        <w:t>выпуска</w:t>
      </w:r>
      <w:r w:rsidRPr="004B2116">
        <w:rPr>
          <w:rFonts w:ascii="Times New Roman" w:eastAsia="Times New Roman" w:hAnsi="Times New Roman" w:cs="Times New Roman"/>
          <w:sz w:val="28"/>
          <w:szCs w:val="28"/>
          <w:shd w:val="clear" w:color="auto" w:fill="FFFFFF"/>
          <w:lang w:eastAsia="x-none"/>
        </w:rPr>
        <w:t>ют</w:t>
      </w:r>
      <w:r w:rsidRPr="004B2116">
        <w:rPr>
          <w:rFonts w:ascii="Times New Roman" w:eastAsia="Times New Roman" w:hAnsi="Times New Roman" w:cs="Times New Roman"/>
          <w:sz w:val="28"/>
          <w:szCs w:val="28"/>
          <w:shd w:val="clear" w:color="auto" w:fill="FFFFFF"/>
          <w:lang w:val="x-none" w:eastAsia="x-none"/>
        </w:rPr>
        <w:t xml:space="preserve"> более 35 наименований товаров. Среди ассортимента — пластмассовые изделия бытового назначения</w:t>
      </w:r>
      <w:r w:rsidRPr="004B2116">
        <w:rPr>
          <w:rFonts w:ascii="Times New Roman" w:eastAsia="Times New Roman" w:hAnsi="Times New Roman" w:cs="Times New Roman"/>
          <w:sz w:val="28"/>
          <w:szCs w:val="28"/>
          <w:shd w:val="clear" w:color="auto" w:fill="FFFFFF"/>
          <w:lang w:eastAsia="x-none"/>
        </w:rPr>
        <w:t xml:space="preserve">, производство </w:t>
      </w:r>
      <w:proofErr w:type="spellStart"/>
      <w:r w:rsidRPr="004B2116">
        <w:rPr>
          <w:rFonts w:ascii="Times New Roman" w:eastAsia="Times New Roman" w:hAnsi="Times New Roman" w:cs="Times New Roman"/>
          <w:sz w:val="28"/>
          <w:szCs w:val="28"/>
          <w:shd w:val="clear" w:color="auto" w:fill="FFFFFF"/>
          <w:lang w:eastAsia="x-none"/>
        </w:rPr>
        <w:t>пеноблов</w:t>
      </w:r>
      <w:proofErr w:type="spellEnd"/>
      <w:r w:rsidRPr="004B2116">
        <w:rPr>
          <w:rFonts w:ascii="Times New Roman" w:eastAsia="Times New Roman" w:hAnsi="Times New Roman" w:cs="Times New Roman"/>
          <w:sz w:val="28"/>
          <w:szCs w:val="28"/>
          <w:shd w:val="clear" w:color="auto" w:fill="FFFFFF"/>
          <w:lang w:eastAsia="x-none"/>
        </w:rPr>
        <w:t>.</w:t>
      </w:r>
      <w:r w:rsidRPr="004B2116">
        <w:rPr>
          <w:rFonts w:ascii="Times New Roman" w:eastAsia="Times New Roman" w:hAnsi="Times New Roman" w:cs="Times New Roman"/>
          <w:sz w:val="28"/>
          <w:szCs w:val="28"/>
          <w:shd w:val="clear" w:color="auto" w:fill="FFFFFF"/>
          <w:lang w:val="x-none" w:eastAsia="x-none"/>
        </w:rPr>
        <w:t xml:space="preserve"> </w:t>
      </w:r>
      <w:r w:rsidRPr="004B2116">
        <w:rPr>
          <w:rFonts w:ascii="Times New Roman" w:eastAsia="Times New Roman" w:hAnsi="Times New Roman" w:cs="Times New Roman"/>
          <w:sz w:val="28"/>
          <w:szCs w:val="28"/>
          <w:shd w:val="clear" w:color="auto" w:fill="FFFFFF"/>
          <w:lang w:eastAsia="x-none"/>
        </w:rPr>
        <w:t xml:space="preserve">Оказываются </w:t>
      </w:r>
      <w:r w:rsidRPr="004B2116">
        <w:rPr>
          <w:rFonts w:ascii="Times New Roman" w:eastAsia="Times New Roman" w:hAnsi="Times New Roman" w:cs="Times New Roman"/>
          <w:sz w:val="28"/>
          <w:szCs w:val="28"/>
          <w:shd w:val="clear" w:color="auto" w:fill="FFFFFF"/>
          <w:lang w:val="x-none" w:eastAsia="x-none"/>
        </w:rPr>
        <w:t xml:space="preserve"> услуги по хранению и фасовке цемента высоких марок. </w:t>
      </w:r>
    </w:p>
    <w:p w:rsidR="004B2116" w:rsidRPr="004B2116" w:rsidRDefault="004B2116" w:rsidP="004B2116">
      <w:pPr>
        <w:spacing w:after="0" w:line="240" w:lineRule="auto"/>
        <w:ind w:left="142" w:firstLine="709"/>
        <w:jc w:val="both"/>
        <w:rPr>
          <w:rFonts w:ascii="Times New Roman" w:eastAsia="Times New Roman" w:hAnsi="Times New Roman" w:cs="Times New Roman"/>
          <w:sz w:val="28"/>
          <w:szCs w:val="28"/>
          <w:shd w:val="clear" w:color="auto" w:fill="FFFFFF"/>
          <w:lang w:eastAsia="x-none"/>
        </w:rPr>
      </w:pPr>
      <w:r w:rsidRPr="004B2116">
        <w:rPr>
          <w:rFonts w:ascii="Times New Roman" w:eastAsia="Times New Roman" w:hAnsi="Times New Roman" w:cs="Times New Roman"/>
          <w:sz w:val="28"/>
          <w:szCs w:val="28"/>
          <w:shd w:val="clear" w:color="auto" w:fill="FFFFFF"/>
          <w:lang w:val="x-none" w:eastAsia="x-none"/>
        </w:rPr>
        <w:t xml:space="preserve">Действует предприятие по вывозу и утилизации твердых бытовых отходов, а также комбинат питания, который планирует наладить выпуск полуфабрикатов. </w:t>
      </w:r>
    </w:p>
    <w:p w:rsidR="004B2116" w:rsidRPr="004B2116" w:rsidRDefault="004B2116" w:rsidP="004B2116">
      <w:pPr>
        <w:spacing w:after="0" w:line="240" w:lineRule="auto"/>
        <w:ind w:firstLine="709"/>
        <w:jc w:val="both"/>
        <w:rPr>
          <w:rFonts w:ascii="Times New Roman" w:eastAsia="Batang" w:hAnsi="Times New Roman" w:cs="Times New Roman"/>
          <w:sz w:val="28"/>
          <w:szCs w:val="28"/>
          <w:lang w:eastAsia="ko-KR"/>
        </w:rPr>
      </w:pPr>
      <w:r w:rsidRPr="004B2116">
        <w:rPr>
          <w:rFonts w:ascii="Times New Roman" w:eastAsia="Batang" w:hAnsi="Times New Roman" w:cs="Times New Roman"/>
          <w:sz w:val="28"/>
          <w:szCs w:val="28"/>
          <w:lang w:eastAsia="ko-KR"/>
        </w:rPr>
        <w:t xml:space="preserve">Также на территории развивается гостиничный комплекс для работников и гостей района. </w:t>
      </w:r>
    </w:p>
    <w:p w:rsidR="004B2116" w:rsidRPr="004B2116" w:rsidRDefault="004B2116" w:rsidP="004B2116">
      <w:pPr>
        <w:spacing w:after="0" w:line="240" w:lineRule="auto"/>
        <w:ind w:firstLine="709"/>
        <w:jc w:val="both"/>
        <w:rPr>
          <w:rFonts w:ascii="Times New Roman" w:eastAsia="Batang" w:hAnsi="Times New Roman" w:cs="Times New Roman"/>
          <w:sz w:val="28"/>
          <w:szCs w:val="28"/>
          <w:lang w:eastAsia="ko-KR"/>
        </w:rPr>
      </w:pPr>
      <w:r w:rsidRPr="004B2116">
        <w:rPr>
          <w:rFonts w:ascii="Times New Roman" w:eastAsia="Batang" w:hAnsi="Times New Roman" w:cs="Times New Roman"/>
          <w:sz w:val="28"/>
          <w:szCs w:val="28"/>
          <w:lang w:eastAsia="ko-KR"/>
        </w:rPr>
        <w:t xml:space="preserve">С целью оказания содействия в  развитии предпринимательской деятельности в сфере розничной торговли были реконструированы старые производственные помещения для реализации мясных продуктов и промышленных товаров. </w:t>
      </w:r>
    </w:p>
    <w:p w:rsidR="004B2116" w:rsidRPr="004B2116" w:rsidRDefault="004B2116" w:rsidP="004B2116">
      <w:pPr>
        <w:spacing w:after="0" w:line="240" w:lineRule="auto"/>
        <w:ind w:left="142" w:firstLine="709"/>
        <w:jc w:val="both"/>
        <w:rPr>
          <w:rFonts w:ascii="Times New Roman" w:eastAsia="Times New Roman" w:hAnsi="Times New Roman" w:cs="Times New Roman"/>
          <w:sz w:val="28"/>
          <w:szCs w:val="28"/>
          <w:lang w:val="x-none" w:eastAsia="x-none"/>
        </w:rPr>
      </w:pPr>
      <w:r w:rsidRPr="004B2116">
        <w:rPr>
          <w:rFonts w:ascii="Times New Roman" w:eastAsia="Times New Roman" w:hAnsi="Times New Roman" w:cs="Times New Roman"/>
          <w:sz w:val="28"/>
          <w:szCs w:val="28"/>
          <w:lang w:val="x-none" w:eastAsia="x-none"/>
        </w:rPr>
        <w:br/>
        <w:t>Технические параметры проекта:</w:t>
      </w:r>
    </w:p>
    <w:p w:rsidR="004B2116" w:rsidRPr="004B2116" w:rsidRDefault="004B2116" w:rsidP="004B2116">
      <w:pPr>
        <w:spacing w:after="0" w:line="240" w:lineRule="auto"/>
        <w:ind w:firstLine="708"/>
        <w:jc w:val="both"/>
        <w:rPr>
          <w:rFonts w:ascii="Times New Roman" w:eastAsia="Times New Roman" w:hAnsi="Times New Roman" w:cs="Times New Roman"/>
          <w:sz w:val="28"/>
          <w:szCs w:val="28"/>
          <w:lang w:eastAsia="x-none"/>
        </w:rPr>
      </w:pPr>
    </w:p>
    <w:tbl>
      <w:tblPr>
        <w:tblW w:w="9768" w:type="dxa"/>
        <w:jc w:val="center"/>
        <w:tblInd w:w="-31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437"/>
        <w:gridCol w:w="2331"/>
      </w:tblGrid>
      <w:tr w:rsidR="004B2116" w:rsidRPr="004B2116" w:rsidTr="008A13CF">
        <w:trPr>
          <w:jc w:val="center"/>
        </w:trPr>
        <w:tc>
          <w:tcPr>
            <w:tcW w:w="7437" w:type="dxa"/>
            <w:tcBorders>
              <w:top w:val="single" w:sz="4" w:space="0" w:color="auto"/>
              <w:left w:val="single" w:sz="4" w:space="0" w:color="auto"/>
              <w:bottom w:val="single" w:sz="4" w:space="0" w:color="auto"/>
              <w:right w:val="single" w:sz="4" w:space="0" w:color="auto"/>
            </w:tcBorders>
            <w:vAlign w:val="center"/>
          </w:tcPr>
          <w:p w:rsidR="004B2116" w:rsidRPr="004B2116" w:rsidRDefault="004B2116" w:rsidP="004B2116">
            <w:pPr>
              <w:widowControl w:val="0"/>
              <w:autoSpaceDE w:val="0"/>
              <w:autoSpaceDN w:val="0"/>
              <w:adjustRightInd w:val="0"/>
              <w:spacing w:after="0" w:line="240" w:lineRule="auto"/>
              <w:rPr>
                <w:rFonts w:ascii="Times New Roman" w:eastAsia="Calibri" w:hAnsi="Times New Roman" w:cs="Times New Roman"/>
                <w:sz w:val="28"/>
                <w:szCs w:val="28"/>
              </w:rPr>
            </w:pPr>
            <w:r w:rsidRPr="004B2116">
              <w:rPr>
                <w:rFonts w:ascii="Times New Roman" w:eastAsia="Calibri" w:hAnsi="Times New Roman" w:cs="Times New Roman"/>
                <w:sz w:val="28"/>
                <w:szCs w:val="28"/>
              </w:rPr>
              <w:t>Планируемое количество создаваемых рабочих мест</w:t>
            </w:r>
          </w:p>
        </w:tc>
        <w:tc>
          <w:tcPr>
            <w:tcW w:w="2331" w:type="dxa"/>
            <w:tcBorders>
              <w:top w:val="single" w:sz="4" w:space="0" w:color="auto"/>
              <w:left w:val="single" w:sz="4" w:space="0" w:color="auto"/>
              <w:bottom w:val="single" w:sz="4" w:space="0" w:color="auto"/>
            </w:tcBorders>
            <w:vAlign w:val="center"/>
          </w:tcPr>
          <w:p w:rsidR="004B2116" w:rsidRPr="004B2116" w:rsidRDefault="004B2116" w:rsidP="004B2116">
            <w:pPr>
              <w:widowControl w:val="0"/>
              <w:autoSpaceDE w:val="0"/>
              <w:autoSpaceDN w:val="0"/>
              <w:adjustRightInd w:val="0"/>
              <w:spacing w:after="0" w:line="240" w:lineRule="auto"/>
              <w:jc w:val="center"/>
              <w:rPr>
                <w:rFonts w:ascii="Times New Roman" w:eastAsia="Calibri" w:hAnsi="Times New Roman" w:cs="Times New Roman"/>
                <w:sz w:val="28"/>
                <w:szCs w:val="28"/>
              </w:rPr>
            </w:pPr>
            <w:r w:rsidRPr="004B2116">
              <w:rPr>
                <w:rFonts w:ascii="Times New Roman" w:eastAsia="Calibri" w:hAnsi="Times New Roman" w:cs="Times New Roman"/>
                <w:sz w:val="28"/>
                <w:szCs w:val="28"/>
              </w:rPr>
              <w:t>300</w:t>
            </w:r>
          </w:p>
        </w:tc>
      </w:tr>
      <w:tr w:rsidR="004B2116" w:rsidRPr="004B2116" w:rsidTr="008A13CF">
        <w:trPr>
          <w:jc w:val="center"/>
        </w:trPr>
        <w:tc>
          <w:tcPr>
            <w:tcW w:w="7437" w:type="dxa"/>
            <w:tcBorders>
              <w:top w:val="single" w:sz="4" w:space="0" w:color="auto"/>
              <w:left w:val="single" w:sz="4" w:space="0" w:color="auto"/>
              <w:bottom w:val="single" w:sz="4" w:space="0" w:color="auto"/>
              <w:right w:val="single" w:sz="4" w:space="0" w:color="auto"/>
            </w:tcBorders>
            <w:vAlign w:val="center"/>
          </w:tcPr>
          <w:p w:rsidR="004B2116" w:rsidRPr="004B2116" w:rsidRDefault="004B2116" w:rsidP="004B2116">
            <w:pPr>
              <w:widowControl w:val="0"/>
              <w:autoSpaceDE w:val="0"/>
              <w:autoSpaceDN w:val="0"/>
              <w:adjustRightInd w:val="0"/>
              <w:spacing w:after="0" w:line="240" w:lineRule="auto"/>
              <w:rPr>
                <w:rFonts w:ascii="Times New Roman" w:eastAsia="Calibri" w:hAnsi="Times New Roman" w:cs="Times New Roman"/>
                <w:sz w:val="28"/>
                <w:szCs w:val="28"/>
              </w:rPr>
            </w:pPr>
            <w:r w:rsidRPr="004B2116">
              <w:rPr>
                <w:rFonts w:ascii="Times New Roman" w:eastAsia="Calibri" w:hAnsi="Times New Roman" w:cs="Times New Roman"/>
                <w:sz w:val="28"/>
                <w:szCs w:val="28"/>
              </w:rPr>
              <w:t xml:space="preserve">Планируемый бюджет </w:t>
            </w:r>
            <w:proofErr w:type="spellStart"/>
            <w:r w:rsidRPr="004B2116">
              <w:rPr>
                <w:rFonts w:ascii="Times New Roman" w:eastAsia="Calibri" w:hAnsi="Times New Roman" w:cs="Times New Roman"/>
                <w:sz w:val="28"/>
                <w:szCs w:val="28"/>
              </w:rPr>
              <w:t>инвест</w:t>
            </w:r>
            <w:proofErr w:type="spellEnd"/>
            <w:r w:rsidRPr="004B2116">
              <w:rPr>
                <w:rFonts w:ascii="Times New Roman" w:eastAsia="Calibri" w:hAnsi="Times New Roman" w:cs="Times New Roman"/>
                <w:sz w:val="28"/>
                <w:szCs w:val="28"/>
              </w:rPr>
              <w:t>. проекта (млрд. руб.)</w:t>
            </w:r>
          </w:p>
        </w:tc>
        <w:tc>
          <w:tcPr>
            <w:tcW w:w="2331" w:type="dxa"/>
            <w:tcBorders>
              <w:top w:val="single" w:sz="4" w:space="0" w:color="auto"/>
              <w:left w:val="single" w:sz="4" w:space="0" w:color="auto"/>
              <w:bottom w:val="single" w:sz="4" w:space="0" w:color="auto"/>
            </w:tcBorders>
            <w:vAlign w:val="center"/>
          </w:tcPr>
          <w:p w:rsidR="004B2116" w:rsidRPr="004B2116" w:rsidRDefault="004B2116" w:rsidP="004B2116">
            <w:pPr>
              <w:widowControl w:val="0"/>
              <w:autoSpaceDE w:val="0"/>
              <w:autoSpaceDN w:val="0"/>
              <w:adjustRightInd w:val="0"/>
              <w:spacing w:after="0" w:line="240" w:lineRule="auto"/>
              <w:jc w:val="center"/>
              <w:rPr>
                <w:rFonts w:ascii="Times New Roman" w:eastAsia="Calibri" w:hAnsi="Times New Roman" w:cs="Times New Roman"/>
                <w:sz w:val="28"/>
                <w:szCs w:val="28"/>
              </w:rPr>
            </w:pPr>
            <w:r w:rsidRPr="004B2116">
              <w:rPr>
                <w:rFonts w:ascii="Times New Roman" w:eastAsia="Calibri" w:hAnsi="Times New Roman" w:cs="Times New Roman"/>
                <w:sz w:val="28"/>
                <w:szCs w:val="28"/>
              </w:rPr>
              <w:t xml:space="preserve">0,7 </w:t>
            </w:r>
          </w:p>
        </w:tc>
      </w:tr>
      <w:tr w:rsidR="004B2116" w:rsidRPr="004B2116" w:rsidTr="008A13CF">
        <w:trPr>
          <w:jc w:val="center"/>
        </w:trPr>
        <w:tc>
          <w:tcPr>
            <w:tcW w:w="7437" w:type="dxa"/>
            <w:tcBorders>
              <w:top w:val="single" w:sz="4" w:space="0" w:color="auto"/>
              <w:left w:val="single" w:sz="4" w:space="0" w:color="auto"/>
              <w:bottom w:val="single" w:sz="4" w:space="0" w:color="auto"/>
              <w:right w:val="single" w:sz="4" w:space="0" w:color="auto"/>
            </w:tcBorders>
            <w:vAlign w:val="center"/>
          </w:tcPr>
          <w:p w:rsidR="004B2116" w:rsidRPr="004B2116" w:rsidRDefault="004B2116" w:rsidP="004B2116">
            <w:pPr>
              <w:widowControl w:val="0"/>
              <w:autoSpaceDE w:val="0"/>
              <w:autoSpaceDN w:val="0"/>
              <w:adjustRightInd w:val="0"/>
              <w:spacing w:after="0" w:line="240" w:lineRule="auto"/>
              <w:rPr>
                <w:rFonts w:ascii="Times New Roman" w:eastAsia="Calibri" w:hAnsi="Times New Roman" w:cs="Times New Roman"/>
                <w:sz w:val="26"/>
                <w:szCs w:val="26"/>
              </w:rPr>
            </w:pPr>
            <w:r w:rsidRPr="004B2116">
              <w:rPr>
                <w:rFonts w:ascii="Times New Roman" w:eastAsia="Calibri" w:hAnsi="Times New Roman" w:cs="Times New Roman"/>
                <w:sz w:val="26"/>
                <w:szCs w:val="26"/>
              </w:rPr>
              <w:t>Площадь необходимой производственной площадки (</w:t>
            </w:r>
            <w:proofErr w:type="gramStart"/>
            <w:r w:rsidRPr="004B2116">
              <w:rPr>
                <w:rFonts w:ascii="Times New Roman" w:eastAsia="Calibri" w:hAnsi="Times New Roman" w:cs="Times New Roman"/>
                <w:sz w:val="26"/>
                <w:szCs w:val="26"/>
              </w:rPr>
              <w:t>га</w:t>
            </w:r>
            <w:proofErr w:type="gramEnd"/>
            <w:r w:rsidRPr="004B2116">
              <w:rPr>
                <w:rFonts w:ascii="Times New Roman" w:eastAsia="Calibri" w:hAnsi="Times New Roman" w:cs="Times New Roman"/>
                <w:sz w:val="26"/>
                <w:szCs w:val="26"/>
              </w:rPr>
              <w:t>)</w:t>
            </w:r>
          </w:p>
        </w:tc>
        <w:tc>
          <w:tcPr>
            <w:tcW w:w="2331" w:type="dxa"/>
            <w:tcBorders>
              <w:top w:val="single" w:sz="4" w:space="0" w:color="auto"/>
              <w:left w:val="single" w:sz="4" w:space="0" w:color="auto"/>
              <w:bottom w:val="single" w:sz="4" w:space="0" w:color="auto"/>
            </w:tcBorders>
            <w:vAlign w:val="center"/>
          </w:tcPr>
          <w:p w:rsidR="004B2116" w:rsidRPr="004B2116" w:rsidRDefault="004B2116" w:rsidP="004B2116">
            <w:pPr>
              <w:widowControl w:val="0"/>
              <w:autoSpaceDE w:val="0"/>
              <w:autoSpaceDN w:val="0"/>
              <w:adjustRightInd w:val="0"/>
              <w:spacing w:after="0" w:line="240" w:lineRule="auto"/>
              <w:jc w:val="center"/>
              <w:rPr>
                <w:rFonts w:ascii="Times New Roman" w:eastAsia="Calibri" w:hAnsi="Times New Roman" w:cs="Times New Roman"/>
                <w:sz w:val="26"/>
                <w:szCs w:val="26"/>
              </w:rPr>
            </w:pPr>
            <w:r w:rsidRPr="004B2116">
              <w:rPr>
                <w:rFonts w:ascii="Times New Roman" w:eastAsia="Calibri" w:hAnsi="Times New Roman" w:cs="Times New Roman"/>
                <w:sz w:val="26"/>
                <w:szCs w:val="26"/>
              </w:rPr>
              <w:t>20</w:t>
            </w:r>
          </w:p>
        </w:tc>
      </w:tr>
      <w:tr w:rsidR="004B2116" w:rsidRPr="004B2116" w:rsidTr="008A13CF">
        <w:trPr>
          <w:jc w:val="center"/>
        </w:trPr>
        <w:tc>
          <w:tcPr>
            <w:tcW w:w="7437" w:type="dxa"/>
            <w:tcBorders>
              <w:top w:val="single" w:sz="4" w:space="0" w:color="auto"/>
              <w:left w:val="single" w:sz="4" w:space="0" w:color="auto"/>
              <w:bottom w:val="single" w:sz="4" w:space="0" w:color="auto"/>
              <w:right w:val="single" w:sz="4" w:space="0" w:color="auto"/>
            </w:tcBorders>
            <w:vAlign w:val="center"/>
          </w:tcPr>
          <w:p w:rsidR="004B2116" w:rsidRPr="004B2116" w:rsidRDefault="004B2116" w:rsidP="004B2116">
            <w:pPr>
              <w:widowControl w:val="0"/>
              <w:autoSpaceDE w:val="0"/>
              <w:autoSpaceDN w:val="0"/>
              <w:adjustRightInd w:val="0"/>
              <w:spacing w:after="0" w:line="240" w:lineRule="auto"/>
              <w:rPr>
                <w:rFonts w:ascii="Times New Roman" w:eastAsia="Calibri" w:hAnsi="Times New Roman" w:cs="Times New Roman"/>
                <w:sz w:val="26"/>
                <w:szCs w:val="26"/>
              </w:rPr>
            </w:pPr>
            <w:r w:rsidRPr="004B2116">
              <w:rPr>
                <w:rFonts w:ascii="Times New Roman" w:eastAsia="Calibri" w:hAnsi="Times New Roman" w:cs="Times New Roman"/>
                <w:sz w:val="26"/>
                <w:szCs w:val="26"/>
              </w:rPr>
              <w:t xml:space="preserve">Предполагаемый объем производства (услуг), </w:t>
            </w:r>
            <w:proofErr w:type="spellStart"/>
            <w:r w:rsidRPr="004B2116">
              <w:rPr>
                <w:rFonts w:ascii="Times New Roman" w:eastAsia="Calibri" w:hAnsi="Times New Roman" w:cs="Times New Roman"/>
                <w:sz w:val="26"/>
                <w:szCs w:val="26"/>
              </w:rPr>
              <w:t>млрд</w:t>
            </w:r>
            <w:proofErr w:type="gramStart"/>
            <w:r w:rsidRPr="004B2116">
              <w:rPr>
                <w:rFonts w:ascii="Times New Roman" w:eastAsia="Calibri" w:hAnsi="Times New Roman" w:cs="Times New Roman"/>
                <w:sz w:val="26"/>
                <w:szCs w:val="26"/>
              </w:rPr>
              <w:t>.р</w:t>
            </w:r>
            <w:proofErr w:type="gramEnd"/>
            <w:r w:rsidRPr="004B2116">
              <w:rPr>
                <w:rFonts w:ascii="Times New Roman" w:eastAsia="Calibri" w:hAnsi="Times New Roman" w:cs="Times New Roman"/>
                <w:sz w:val="26"/>
                <w:szCs w:val="26"/>
              </w:rPr>
              <w:t>уб</w:t>
            </w:r>
            <w:proofErr w:type="spellEnd"/>
            <w:r w:rsidRPr="004B2116">
              <w:rPr>
                <w:rFonts w:ascii="Times New Roman" w:eastAsia="Calibri" w:hAnsi="Times New Roman" w:cs="Times New Roman"/>
                <w:sz w:val="26"/>
                <w:szCs w:val="26"/>
              </w:rPr>
              <w:t>./год</w:t>
            </w:r>
          </w:p>
        </w:tc>
        <w:tc>
          <w:tcPr>
            <w:tcW w:w="2331" w:type="dxa"/>
            <w:tcBorders>
              <w:top w:val="single" w:sz="4" w:space="0" w:color="auto"/>
              <w:left w:val="single" w:sz="4" w:space="0" w:color="auto"/>
              <w:bottom w:val="single" w:sz="4" w:space="0" w:color="auto"/>
            </w:tcBorders>
            <w:vAlign w:val="center"/>
          </w:tcPr>
          <w:p w:rsidR="004B2116" w:rsidRPr="004B2116" w:rsidRDefault="004B2116" w:rsidP="004B2116">
            <w:pPr>
              <w:widowControl w:val="0"/>
              <w:autoSpaceDE w:val="0"/>
              <w:autoSpaceDN w:val="0"/>
              <w:adjustRightInd w:val="0"/>
              <w:spacing w:after="0" w:line="240" w:lineRule="auto"/>
              <w:jc w:val="center"/>
              <w:rPr>
                <w:rFonts w:ascii="Times New Roman" w:eastAsia="Calibri" w:hAnsi="Times New Roman" w:cs="Times New Roman"/>
                <w:sz w:val="26"/>
                <w:szCs w:val="26"/>
              </w:rPr>
            </w:pPr>
            <w:r w:rsidRPr="004B2116">
              <w:rPr>
                <w:rFonts w:ascii="Times New Roman" w:eastAsia="Calibri" w:hAnsi="Times New Roman" w:cs="Times New Roman"/>
                <w:sz w:val="26"/>
                <w:szCs w:val="26"/>
              </w:rPr>
              <w:t>2,0</w:t>
            </w:r>
          </w:p>
        </w:tc>
      </w:tr>
      <w:tr w:rsidR="004B2116" w:rsidRPr="004B2116" w:rsidTr="008A13CF">
        <w:trPr>
          <w:jc w:val="center"/>
        </w:trPr>
        <w:tc>
          <w:tcPr>
            <w:tcW w:w="7437" w:type="dxa"/>
            <w:tcBorders>
              <w:top w:val="single" w:sz="4" w:space="0" w:color="auto"/>
              <w:left w:val="single" w:sz="4" w:space="0" w:color="auto"/>
              <w:bottom w:val="single" w:sz="4" w:space="0" w:color="auto"/>
              <w:right w:val="single" w:sz="4" w:space="0" w:color="auto"/>
            </w:tcBorders>
            <w:vAlign w:val="center"/>
          </w:tcPr>
          <w:p w:rsidR="004B2116" w:rsidRPr="004B2116" w:rsidRDefault="004B2116" w:rsidP="004B2116">
            <w:pPr>
              <w:widowControl w:val="0"/>
              <w:autoSpaceDE w:val="0"/>
              <w:autoSpaceDN w:val="0"/>
              <w:adjustRightInd w:val="0"/>
              <w:spacing w:after="0" w:line="240" w:lineRule="auto"/>
              <w:rPr>
                <w:rFonts w:ascii="Times New Roman" w:eastAsia="Calibri" w:hAnsi="Times New Roman" w:cs="Times New Roman"/>
                <w:sz w:val="26"/>
                <w:szCs w:val="26"/>
              </w:rPr>
            </w:pPr>
            <w:r w:rsidRPr="004B2116">
              <w:rPr>
                <w:rFonts w:ascii="Times New Roman" w:eastAsia="Calibri" w:hAnsi="Times New Roman" w:cs="Times New Roman"/>
                <w:sz w:val="26"/>
                <w:szCs w:val="26"/>
              </w:rPr>
              <w:t>Период окупаемости в годах, лет</w:t>
            </w:r>
          </w:p>
        </w:tc>
        <w:tc>
          <w:tcPr>
            <w:tcW w:w="2331" w:type="dxa"/>
            <w:tcBorders>
              <w:top w:val="single" w:sz="4" w:space="0" w:color="auto"/>
              <w:left w:val="single" w:sz="4" w:space="0" w:color="auto"/>
              <w:bottom w:val="single" w:sz="4" w:space="0" w:color="auto"/>
            </w:tcBorders>
            <w:vAlign w:val="center"/>
          </w:tcPr>
          <w:p w:rsidR="004B2116" w:rsidRPr="004B2116" w:rsidRDefault="004B2116" w:rsidP="004B2116">
            <w:pPr>
              <w:widowControl w:val="0"/>
              <w:autoSpaceDE w:val="0"/>
              <w:autoSpaceDN w:val="0"/>
              <w:adjustRightInd w:val="0"/>
              <w:spacing w:after="0" w:line="240" w:lineRule="auto"/>
              <w:jc w:val="center"/>
              <w:rPr>
                <w:rFonts w:ascii="Times New Roman" w:eastAsia="Calibri" w:hAnsi="Times New Roman" w:cs="Times New Roman"/>
                <w:sz w:val="26"/>
                <w:szCs w:val="26"/>
              </w:rPr>
            </w:pPr>
            <w:r w:rsidRPr="004B2116">
              <w:rPr>
                <w:rFonts w:ascii="Times New Roman" w:eastAsia="Calibri" w:hAnsi="Times New Roman" w:cs="Times New Roman"/>
                <w:sz w:val="26"/>
                <w:szCs w:val="26"/>
              </w:rPr>
              <w:t>3-5</w:t>
            </w:r>
          </w:p>
        </w:tc>
      </w:tr>
    </w:tbl>
    <w:p w:rsidR="004B2116" w:rsidRPr="004B2116" w:rsidRDefault="004B2116" w:rsidP="004B2116">
      <w:pPr>
        <w:spacing w:after="0" w:line="240" w:lineRule="auto"/>
        <w:ind w:left="709"/>
        <w:jc w:val="both"/>
        <w:rPr>
          <w:rFonts w:ascii="Times New Roman" w:eastAsia="Times New Roman" w:hAnsi="Times New Roman" w:cs="Times New Roman"/>
          <w:sz w:val="28"/>
          <w:szCs w:val="28"/>
          <w:lang w:eastAsia="x-none"/>
        </w:rPr>
      </w:pPr>
    </w:p>
    <w:p w:rsidR="004B2116" w:rsidRPr="004B2116" w:rsidRDefault="004B2116" w:rsidP="004B2116">
      <w:pPr>
        <w:spacing w:after="0" w:line="240" w:lineRule="auto"/>
        <w:jc w:val="both"/>
        <w:rPr>
          <w:rFonts w:ascii="Times New Roman" w:eastAsia="Batang" w:hAnsi="Times New Roman" w:cs="Times New Roman"/>
          <w:color w:val="FF0000"/>
          <w:sz w:val="28"/>
          <w:szCs w:val="28"/>
          <w:lang w:eastAsia="ko-KR"/>
        </w:rPr>
      </w:pPr>
      <w:r w:rsidRPr="004B2116">
        <w:rPr>
          <w:rFonts w:ascii="Times New Roman" w:eastAsia="Batang" w:hAnsi="Times New Roman" w:cs="Times New Roman"/>
          <w:color w:val="FF0000"/>
          <w:sz w:val="28"/>
          <w:szCs w:val="28"/>
          <w:lang w:eastAsia="ko-KR"/>
        </w:rPr>
        <w:tab/>
      </w:r>
    </w:p>
    <w:p w:rsidR="004B2116" w:rsidRPr="004B2116" w:rsidRDefault="004B2116" w:rsidP="004B2116">
      <w:pPr>
        <w:spacing w:after="0" w:line="240" w:lineRule="auto"/>
        <w:ind w:firstLine="709"/>
        <w:jc w:val="both"/>
        <w:rPr>
          <w:rFonts w:ascii="Times New Roman" w:eastAsia="Batang" w:hAnsi="Times New Roman" w:cs="Times New Roman"/>
          <w:b/>
          <w:bCs/>
          <w:kern w:val="32"/>
          <w:sz w:val="32"/>
          <w:szCs w:val="32"/>
          <w:lang w:eastAsia="ko-KR"/>
        </w:rPr>
      </w:pPr>
      <w:r w:rsidRPr="004B2116">
        <w:rPr>
          <w:rFonts w:ascii="Times New Roman" w:eastAsia="Batang" w:hAnsi="Times New Roman" w:cs="Times New Roman"/>
          <w:b/>
          <w:bCs/>
          <w:kern w:val="32"/>
          <w:sz w:val="32"/>
          <w:szCs w:val="32"/>
          <w:lang w:eastAsia="ko-KR"/>
        </w:rPr>
        <w:t>5. Механизмы реализации Стратегии</w:t>
      </w:r>
    </w:p>
    <w:p w:rsidR="004B2116" w:rsidRPr="004B2116" w:rsidRDefault="004B2116" w:rsidP="004B2116">
      <w:pPr>
        <w:spacing w:after="0" w:line="240" w:lineRule="auto"/>
        <w:jc w:val="both"/>
        <w:rPr>
          <w:rFonts w:ascii="Times New Roman" w:eastAsia="Batang" w:hAnsi="Times New Roman" w:cs="Times New Roman"/>
          <w:sz w:val="28"/>
          <w:szCs w:val="28"/>
          <w:lang w:eastAsia="ko-KR"/>
        </w:rPr>
      </w:pPr>
    </w:p>
    <w:p w:rsidR="004B2116" w:rsidRPr="004B2116" w:rsidRDefault="004B2116" w:rsidP="004B2116">
      <w:pPr>
        <w:autoSpaceDE w:val="0"/>
        <w:autoSpaceDN w:val="0"/>
        <w:adjustRightInd w:val="0"/>
        <w:spacing w:after="0" w:line="240" w:lineRule="auto"/>
        <w:jc w:val="both"/>
        <w:rPr>
          <w:rFonts w:ascii="Times New Roman" w:eastAsia="Batang" w:hAnsi="Times New Roman" w:cs="Times New Roman"/>
          <w:sz w:val="28"/>
          <w:szCs w:val="28"/>
        </w:rPr>
      </w:pPr>
      <w:r w:rsidRPr="004B2116">
        <w:rPr>
          <w:rFonts w:ascii="Times New Roman" w:eastAsia="Batang" w:hAnsi="Times New Roman" w:cs="Times New Roman"/>
          <w:sz w:val="28"/>
          <w:szCs w:val="28"/>
          <w:lang w:eastAsia="ko-KR"/>
        </w:rPr>
        <w:tab/>
      </w:r>
      <w:r w:rsidRPr="004B2116">
        <w:rPr>
          <w:rFonts w:ascii="Times New Roman" w:eastAsia="Batang" w:hAnsi="Times New Roman" w:cs="Times New Roman"/>
          <w:sz w:val="28"/>
          <w:szCs w:val="28"/>
        </w:rPr>
        <w:t>Стратегия определена на 15 лет (2016 – 2030 годы) и предполагает четыре эта-</w:t>
      </w:r>
    </w:p>
    <w:p w:rsidR="004B2116" w:rsidRPr="004B2116" w:rsidRDefault="004B2116" w:rsidP="004B2116">
      <w:pPr>
        <w:autoSpaceDE w:val="0"/>
        <w:autoSpaceDN w:val="0"/>
        <w:adjustRightInd w:val="0"/>
        <w:spacing w:after="0" w:line="240" w:lineRule="auto"/>
        <w:jc w:val="both"/>
        <w:rPr>
          <w:rFonts w:ascii="Times New Roman" w:eastAsia="Batang" w:hAnsi="Times New Roman" w:cs="Times New Roman"/>
          <w:sz w:val="28"/>
          <w:szCs w:val="28"/>
          <w:lang w:eastAsia="ko-KR"/>
        </w:rPr>
      </w:pPr>
      <w:r w:rsidRPr="004B2116">
        <w:rPr>
          <w:rFonts w:ascii="Times New Roman" w:eastAsia="Batang" w:hAnsi="Times New Roman" w:cs="Times New Roman"/>
          <w:sz w:val="28"/>
          <w:szCs w:val="28"/>
        </w:rPr>
        <w:t xml:space="preserve">па (три трехлетних и один шестилетний). </w:t>
      </w:r>
      <w:proofErr w:type="gramStart"/>
      <w:r w:rsidRPr="004B2116">
        <w:rPr>
          <w:rFonts w:ascii="Times New Roman" w:eastAsia="Batang" w:hAnsi="Times New Roman" w:cs="Times New Roman"/>
          <w:sz w:val="28"/>
          <w:szCs w:val="28"/>
          <w:lang w:eastAsia="ko-KR"/>
        </w:rPr>
        <w:t xml:space="preserve">Процедуры актуализации, корректировки и обновления проводятся по мере возникновения необходимости, исходя из изменений планов социально-экономического развития </w:t>
      </w:r>
      <w:r w:rsidRPr="004B2116">
        <w:rPr>
          <w:rFonts w:ascii="Times New Roman" w:eastAsia="Batang" w:hAnsi="Times New Roman" w:cs="Times New Roman"/>
          <w:sz w:val="28"/>
          <w:szCs w:val="28"/>
          <w:highlight w:val="yellow"/>
          <w:lang w:eastAsia="ko-KR"/>
        </w:rPr>
        <w:t>поселений ЮМР, государственных программ, Стратегии социально-экономического развития Республики Татарстан до 2030 года, а также и общеэкономической ситуации в стране и в республике.</w:t>
      </w:r>
      <w:proofErr w:type="gramEnd"/>
    </w:p>
    <w:p w:rsidR="004B2116" w:rsidRPr="004B2116" w:rsidRDefault="004B2116" w:rsidP="004B2116">
      <w:pPr>
        <w:autoSpaceDE w:val="0"/>
        <w:autoSpaceDN w:val="0"/>
        <w:adjustRightInd w:val="0"/>
        <w:spacing w:after="0" w:line="240" w:lineRule="auto"/>
        <w:ind w:firstLine="709"/>
        <w:jc w:val="both"/>
        <w:rPr>
          <w:rFonts w:ascii="Times New Roman" w:eastAsia="Batang" w:hAnsi="Times New Roman" w:cs="Times New Roman"/>
          <w:sz w:val="28"/>
          <w:szCs w:val="28"/>
          <w:lang w:eastAsia="ko-KR"/>
        </w:rPr>
      </w:pPr>
      <w:r w:rsidRPr="004B2116">
        <w:rPr>
          <w:rFonts w:ascii="Times New Roman" w:eastAsia="Batang" w:hAnsi="Times New Roman" w:cs="Times New Roman"/>
          <w:sz w:val="28"/>
          <w:szCs w:val="28"/>
          <w:lang w:eastAsia="ko-KR"/>
        </w:rPr>
        <w:t xml:space="preserve">Для достижения поставленных задач в Стратегии социально-экономического развития Ютазинского муниципального района необходимо взаимодействия всех структур района, как власти, так и представителей </w:t>
      </w:r>
      <w:proofErr w:type="gramStart"/>
      <w:r w:rsidRPr="004B2116">
        <w:rPr>
          <w:rFonts w:ascii="Times New Roman" w:eastAsia="Batang" w:hAnsi="Times New Roman" w:cs="Times New Roman"/>
          <w:sz w:val="28"/>
          <w:szCs w:val="28"/>
          <w:lang w:eastAsia="ko-KR"/>
        </w:rPr>
        <w:t>бизнес-сообщества</w:t>
      </w:r>
      <w:proofErr w:type="gramEnd"/>
      <w:r w:rsidRPr="004B2116">
        <w:rPr>
          <w:rFonts w:ascii="Times New Roman" w:eastAsia="Batang" w:hAnsi="Times New Roman" w:cs="Times New Roman"/>
          <w:sz w:val="28"/>
          <w:szCs w:val="28"/>
          <w:lang w:eastAsia="ko-KR"/>
        </w:rPr>
        <w:t>.</w:t>
      </w:r>
    </w:p>
    <w:p w:rsidR="004B2116" w:rsidRPr="004B2116" w:rsidRDefault="004B2116" w:rsidP="004B2116">
      <w:pPr>
        <w:spacing w:after="0" w:line="240" w:lineRule="auto"/>
        <w:ind w:firstLine="709"/>
        <w:jc w:val="both"/>
        <w:rPr>
          <w:rFonts w:ascii="Times New Roman" w:eastAsia="Batang" w:hAnsi="Times New Roman" w:cs="Times New Roman"/>
          <w:sz w:val="28"/>
          <w:szCs w:val="28"/>
          <w:lang w:eastAsia="ko-KR"/>
        </w:rPr>
      </w:pPr>
      <w:r w:rsidRPr="004B2116">
        <w:rPr>
          <w:rFonts w:ascii="Times New Roman" w:eastAsia="Batang" w:hAnsi="Times New Roman" w:cs="Times New Roman"/>
          <w:sz w:val="28"/>
          <w:szCs w:val="28"/>
          <w:lang w:eastAsia="ko-KR"/>
        </w:rPr>
        <w:t xml:space="preserve">Взаимодействие власти и бизнеса предполагается через функционирование Экономического совета наделенного полномочиями по развитию и поддержке </w:t>
      </w:r>
      <w:r w:rsidRPr="004B2116">
        <w:rPr>
          <w:rFonts w:ascii="Times New Roman" w:eastAsia="Batang" w:hAnsi="Times New Roman" w:cs="Times New Roman"/>
          <w:sz w:val="28"/>
          <w:szCs w:val="28"/>
          <w:lang w:eastAsia="ko-KR"/>
        </w:rPr>
        <w:lastRenderedPageBreak/>
        <w:t xml:space="preserve">предпринимательства. Данный орган призван устранять возникающие противоречия и оказывать поддержку начинающим и действующим бизнесменам. </w:t>
      </w:r>
    </w:p>
    <w:p w:rsidR="004B2116" w:rsidRPr="004B2116" w:rsidRDefault="004B2116" w:rsidP="004B2116">
      <w:pPr>
        <w:spacing w:after="0" w:line="240" w:lineRule="auto"/>
        <w:ind w:firstLine="708"/>
        <w:jc w:val="both"/>
        <w:rPr>
          <w:rFonts w:ascii="Times New Roman" w:eastAsia="Batang" w:hAnsi="Times New Roman" w:cs="Times New Roman"/>
          <w:sz w:val="28"/>
          <w:szCs w:val="28"/>
          <w:lang w:eastAsia="ko-KR"/>
        </w:rPr>
      </w:pPr>
      <w:r w:rsidRPr="004B2116">
        <w:rPr>
          <w:rFonts w:ascii="Times New Roman" w:eastAsia="Batang" w:hAnsi="Times New Roman" w:cs="Times New Roman"/>
          <w:sz w:val="28"/>
          <w:szCs w:val="28"/>
          <w:lang w:eastAsia="ko-KR"/>
        </w:rPr>
        <w:t>Органом, ответственным за координацию взаимодействия структурных подразделений Исполнительного комитета Ютазинского муниципального района в процессе участия в реализации Стратегии станет отдел территориального развития Исполнительного комитета</w:t>
      </w:r>
    </w:p>
    <w:p w:rsidR="004B2116" w:rsidRPr="004B2116" w:rsidRDefault="004B2116" w:rsidP="004B2116">
      <w:pPr>
        <w:spacing w:after="0" w:line="240" w:lineRule="auto"/>
        <w:ind w:firstLine="708"/>
        <w:jc w:val="both"/>
        <w:rPr>
          <w:rFonts w:ascii="Times New Roman" w:eastAsia="Batang" w:hAnsi="Times New Roman" w:cs="Times New Roman"/>
          <w:sz w:val="28"/>
          <w:szCs w:val="28"/>
          <w:lang w:eastAsia="ko-KR"/>
        </w:rPr>
      </w:pPr>
      <w:proofErr w:type="gramStart"/>
      <w:r w:rsidRPr="004B2116">
        <w:rPr>
          <w:rFonts w:ascii="Times New Roman" w:eastAsia="Batang" w:hAnsi="Times New Roman" w:cs="Times New Roman"/>
          <w:sz w:val="28"/>
          <w:szCs w:val="28"/>
          <w:lang w:eastAsia="ko-KR"/>
        </w:rPr>
        <w:t>Структурные подразделения Исполнительного комитета Ютазинского муниципального района, органы местной власти, участвуют в реализации Стратегии путем выполнения мероприятий собственных программ, отраженных также в Плане мероприятий Стратегии.</w:t>
      </w:r>
      <w:proofErr w:type="gramEnd"/>
    </w:p>
    <w:p w:rsidR="004B2116" w:rsidRPr="004B2116" w:rsidRDefault="004B2116" w:rsidP="004B2116">
      <w:pPr>
        <w:widowControl w:val="0"/>
        <w:autoSpaceDE w:val="0"/>
        <w:autoSpaceDN w:val="0"/>
        <w:spacing w:after="0" w:line="240" w:lineRule="auto"/>
        <w:ind w:firstLine="708"/>
        <w:jc w:val="both"/>
        <w:rPr>
          <w:rFonts w:ascii="Times New Roman" w:eastAsia="Times New Roman" w:hAnsi="Times New Roman" w:cs="Times New Roman"/>
          <w:sz w:val="28"/>
          <w:szCs w:val="28"/>
        </w:rPr>
      </w:pPr>
      <w:proofErr w:type="gramStart"/>
      <w:r w:rsidRPr="004B2116">
        <w:rPr>
          <w:rFonts w:ascii="Times New Roman" w:eastAsia="Times New Roman" w:hAnsi="Times New Roman" w:cs="Times New Roman"/>
          <w:sz w:val="28"/>
          <w:szCs w:val="28"/>
        </w:rPr>
        <w:t>Мониторинг хода реализации Стратегии, мониторинг по обеспечению выполнения положений настоящей Стратегии будет связана с контролем реализации Плана первоочередных мероприятий.</w:t>
      </w:r>
      <w:proofErr w:type="gramEnd"/>
    </w:p>
    <w:p w:rsidR="004B2116" w:rsidRPr="004B2116" w:rsidRDefault="004B2116" w:rsidP="004B2116">
      <w:pPr>
        <w:widowControl w:val="0"/>
        <w:autoSpaceDE w:val="0"/>
        <w:autoSpaceDN w:val="0"/>
        <w:spacing w:after="0" w:line="240" w:lineRule="auto"/>
        <w:ind w:firstLine="708"/>
        <w:jc w:val="both"/>
        <w:rPr>
          <w:rFonts w:ascii="Times New Roman" w:eastAsia="Times New Roman" w:hAnsi="Times New Roman" w:cs="Times New Roman"/>
          <w:sz w:val="28"/>
          <w:szCs w:val="28"/>
        </w:rPr>
      </w:pPr>
      <w:r w:rsidRPr="004B2116">
        <w:rPr>
          <w:rFonts w:ascii="Times New Roman" w:eastAsia="Times New Roman" w:hAnsi="Times New Roman" w:cs="Times New Roman"/>
          <w:sz w:val="28"/>
          <w:szCs w:val="28"/>
        </w:rPr>
        <w:t>Средства, выделяемые на реализацию первоочередных мероприятий Стратегии по основным направлениям для совершенствования человеческого капитала (работа с молодежью, развитие спорта, образование, жилищно-коммунальное хозяйство), по уровням бюджетов, детализированы с разбивкой по годам в муниципальных программах. О</w:t>
      </w:r>
      <w:r w:rsidRPr="004B2116">
        <w:rPr>
          <w:rFonts w:ascii="Times New Roman" w:eastAsia="Calibri" w:hAnsi="Times New Roman" w:cs="Times New Roman"/>
          <w:sz w:val="28"/>
          <w:szCs w:val="28"/>
        </w:rPr>
        <w:t>бъемы финансирования носят прогнозный характер и подлежат ежегодной корректировке с учетом возможностей бюджета Ютазинского муниципального района.</w:t>
      </w:r>
    </w:p>
    <w:p w:rsidR="004B2116" w:rsidRPr="004B2116" w:rsidRDefault="004B2116" w:rsidP="004B2116">
      <w:pPr>
        <w:spacing w:after="0" w:line="240" w:lineRule="auto"/>
        <w:jc w:val="both"/>
        <w:rPr>
          <w:rFonts w:ascii="Times New Roman" w:eastAsia="Batang" w:hAnsi="Times New Roman" w:cs="Times New Roman"/>
          <w:sz w:val="28"/>
          <w:szCs w:val="28"/>
          <w:lang w:eastAsia="ko-KR"/>
        </w:rPr>
      </w:pPr>
    </w:p>
    <w:p w:rsidR="004B2116" w:rsidRPr="004B2116" w:rsidRDefault="004B2116" w:rsidP="004B2116">
      <w:pPr>
        <w:spacing w:after="0" w:line="240" w:lineRule="auto"/>
        <w:jc w:val="both"/>
        <w:rPr>
          <w:rFonts w:ascii="Times New Roman" w:eastAsia="Batang" w:hAnsi="Times New Roman" w:cs="Times New Roman"/>
          <w:sz w:val="28"/>
          <w:szCs w:val="28"/>
          <w:lang w:eastAsia="ko-KR"/>
        </w:rPr>
        <w:sectPr w:rsidR="004B2116" w:rsidRPr="004B2116" w:rsidSect="001A00C4">
          <w:footerReference w:type="even" r:id="rId15"/>
          <w:footerReference w:type="default" r:id="rId16"/>
          <w:pgSz w:w="11906" w:h="16838"/>
          <w:pgMar w:top="709" w:right="567" w:bottom="1134" w:left="1134" w:header="709" w:footer="709" w:gutter="0"/>
          <w:cols w:space="708"/>
          <w:titlePg/>
          <w:docGrid w:linePitch="360"/>
        </w:sectPr>
      </w:pPr>
    </w:p>
    <w:p w:rsidR="004B2116" w:rsidRPr="004B2116" w:rsidRDefault="004B2116" w:rsidP="004B2116">
      <w:pPr>
        <w:keepNext/>
        <w:spacing w:before="240" w:after="60" w:line="240" w:lineRule="auto"/>
        <w:jc w:val="center"/>
        <w:outlineLvl w:val="0"/>
        <w:rPr>
          <w:rFonts w:ascii="Times New Roman" w:eastAsia="Batang" w:hAnsi="Times New Roman" w:cs="Times New Roman"/>
          <w:bCs/>
          <w:kern w:val="32"/>
          <w:sz w:val="32"/>
          <w:szCs w:val="32"/>
          <w:lang w:eastAsia="ko-KR"/>
        </w:rPr>
      </w:pPr>
      <w:bookmarkStart w:id="9" w:name="_Toc461189409"/>
      <w:r w:rsidRPr="004B2116">
        <w:rPr>
          <w:rFonts w:ascii="Times New Roman" w:eastAsia="Batang" w:hAnsi="Times New Roman" w:cs="Times New Roman"/>
          <w:b/>
          <w:bCs/>
          <w:kern w:val="32"/>
          <w:sz w:val="32"/>
          <w:szCs w:val="32"/>
          <w:lang w:eastAsia="ko-KR"/>
        </w:rPr>
        <w:lastRenderedPageBreak/>
        <w:t>6. План первоочередных мероприятий по реализации Стратегии по реализации Стратегии социально-экономического развития Ютазинского муниципального района РТ на 2016-2021 годы и на плановый период до 2030 года</w:t>
      </w:r>
      <w:bookmarkEnd w:id="9"/>
    </w:p>
    <w:tbl>
      <w:tblPr>
        <w:tblW w:w="10490"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2694"/>
        <w:gridCol w:w="1560"/>
        <w:gridCol w:w="2269"/>
        <w:gridCol w:w="1844"/>
        <w:gridCol w:w="1414"/>
      </w:tblGrid>
      <w:tr w:rsidR="004B2116" w:rsidRPr="004B2116" w:rsidTr="008A13CF">
        <w:trPr>
          <w:trHeight w:val="1092"/>
        </w:trPr>
        <w:tc>
          <w:tcPr>
            <w:tcW w:w="709" w:type="dxa"/>
            <w:tcBorders>
              <w:top w:val="single" w:sz="4" w:space="0" w:color="auto"/>
              <w:left w:val="single" w:sz="4" w:space="0" w:color="auto"/>
              <w:bottom w:val="single" w:sz="4" w:space="0" w:color="auto"/>
              <w:right w:val="single" w:sz="4" w:space="0" w:color="auto"/>
            </w:tcBorders>
            <w:vAlign w:val="center"/>
            <w:hideMark/>
          </w:tcPr>
          <w:p w:rsidR="004B2116" w:rsidRPr="004B2116" w:rsidRDefault="004B2116" w:rsidP="004B2116">
            <w:pPr>
              <w:autoSpaceDE w:val="0"/>
              <w:autoSpaceDN w:val="0"/>
              <w:adjustRightInd w:val="0"/>
              <w:spacing w:after="0" w:line="240" w:lineRule="auto"/>
              <w:jc w:val="center"/>
              <w:rPr>
                <w:rFonts w:ascii="Times New Roman" w:eastAsia="Batang" w:hAnsi="Times New Roman" w:cs="Times New Roman"/>
                <w:b/>
                <w:sz w:val="24"/>
                <w:szCs w:val="24"/>
                <w:lang w:eastAsia="ko-KR"/>
              </w:rPr>
            </w:pPr>
            <w:r w:rsidRPr="004B2116">
              <w:rPr>
                <w:rFonts w:ascii="Times New Roman" w:eastAsia="Batang" w:hAnsi="Times New Roman" w:cs="Times New Roman"/>
                <w:b/>
                <w:sz w:val="24"/>
                <w:szCs w:val="24"/>
                <w:lang w:eastAsia="ko-KR"/>
              </w:rPr>
              <w:t xml:space="preserve">№ </w:t>
            </w:r>
            <w:proofErr w:type="gramStart"/>
            <w:r w:rsidRPr="004B2116">
              <w:rPr>
                <w:rFonts w:ascii="Times New Roman" w:eastAsia="Batang" w:hAnsi="Times New Roman" w:cs="Times New Roman"/>
                <w:b/>
                <w:sz w:val="24"/>
                <w:szCs w:val="24"/>
                <w:lang w:eastAsia="ko-KR"/>
              </w:rPr>
              <w:t>п</w:t>
            </w:r>
            <w:proofErr w:type="gramEnd"/>
            <w:r w:rsidRPr="004B2116">
              <w:rPr>
                <w:rFonts w:ascii="Times New Roman" w:eastAsia="Batang" w:hAnsi="Times New Roman" w:cs="Times New Roman"/>
                <w:b/>
                <w:sz w:val="24"/>
                <w:szCs w:val="24"/>
                <w:lang w:eastAsia="ko-KR"/>
              </w:rPr>
              <w:t>/п</w:t>
            </w:r>
          </w:p>
        </w:tc>
        <w:tc>
          <w:tcPr>
            <w:tcW w:w="2694" w:type="dxa"/>
            <w:tcBorders>
              <w:top w:val="single" w:sz="4" w:space="0" w:color="auto"/>
              <w:left w:val="single" w:sz="4" w:space="0" w:color="auto"/>
              <w:bottom w:val="single" w:sz="4" w:space="0" w:color="auto"/>
              <w:right w:val="single" w:sz="4" w:space="0" w:color="auto"/>
            </w:tcBorders>
            <w:vAlign w:val="center"/>
            <w:hideMark/>
          </w:tcPr>
          <w:p w:rsidR="004B2116" w:rsidRPr="004B2116" w:rsidRDefault="004B2116" w:rsidP="004B2116">
            <w:pPr>
              <w:autoSpaceDE w:val="0"/>
              <w:autoSpaceDN w:val="0"/>
              <w:adjustRightInd w:val="0"/>
              <w:spacing w:after="0" w:line="240" w:lineRule="auto"/>
              <w:jc w:val="center"/>
              <w:rPr>
                <w:rFonts w:ascii="Times New Roman" w:eastAsia="Batang" w:hAnsi="Times New Roman" w:cs="Times New Roman"/>
                <w:b/>
                <w:sz w:val="24"/>
                <w:szCs w:val="24"/>
                <w:lang w:eastAsia="ko-KR"/>
              </w:rPr>
            </w:pPr>
            <w:r w:rsidRPr="004B2116">
              <w:rPr>
                <w:rFonts w:ascii="Times New Roman" w:eastAsia="Batang" w:hAnsi="Times New Roman" w:cs="Times New Roman"/>
                <w:b/>
                <w:sz w:val="24"/>
                <w:szCs w:val="24"/>
                <w:lang w:eastAsia="ko-KR"/>
              </w:rPr>
              <w:t>Содержание мероприятий</w:t>
            </w:r>
          </w:p>
        </w:tc>
        <w:tc>
          <w:tcPr>
            <w:tcW w:w="1560" w:type="dxa"/>
            <w:tcBorders>
              <w:top w:val="single" w:sz="4" w:space="0" w:color="auto"/>
              <w:left w:val="single" w:sz="4" w:space="0" w:color="auto"/>
              <w:bottom w:val="single" w:sz="4" w:space="0" w:color="auto"/>
              <w:right w:val="single" w:sz="4" w:space="0" w:color="auto"/>
            </w:tcBorders>
            <w:vAlign w:val="center"/>
            <w:hideMark/>
          </w:tcPr>
          <w:p w:rsidR="004B2116" w:rsidRPr="004B2116" w:rsidRDefault="004B2116" w:rsidP="004B2116">
            <w:pPr>
              <w:autoSpaceDE w:val="0"/>
              <w:autoSpaceDN w:val="0"/>
              <w:adjustRightInd w:val="0"/>
              <w:spacing w:after="0" w:line="240" w:lineRule="auto"/>
              <w:jc w:val="center"/>
              <w:rPr>
                <w:rFonts w:ascii="Times New Roman" w:eastAsia="Batang" w:hAnsi="Times New Roman" w:cs="Times New Roman"/>
                <w:b/>
                <w:sz w:val="24"/>
                <w:szCs w:val="24"/>
                <w:lang w:eastAsia="ko-KR"/>
              </w:rPr>
            </w:pPr>
            <w:r w:rsidRPr="004B2116">
              <w:rPr>
                <w:rFonts w:ascii="Times New Roman" w:eastAsia="Batang" w:hAnsi="Times New Roman" w:cs="Times New Roman"/>
                <w:b/>
                <w:sz w:val="24"/>
                <w:szCs w:val="24"/>
                <w:lang w:eastAsia="ko-KR"/>
              </w:rPr>
              <w:t>Сроки исполнения</w:t>
            </w:r>
          </w:p>
        </w:tc>
        <w:tc>
          <w:tcPr>
            <w:tcW w:w="2269" w:type="dxa"/>
            <w:tcBorders>
              <w:top w:val="single" w:sz="4" w:space="0" w:color="auto"/>
              <w:left w:val="single" w:sz="4" w:space="0" w:color="auto"/>
              <w:bottom w:val="single" w:sz="4" w:space="0" w:color="auto"/>
              <w:right w:val="single" w:sz="4" w:space="0" w:color="auto"/>
            </w:tcBorders>
            <w:vAlign w:val="center"/>
            <w:hideMark/>
          </w:tcPr>
          <w:p w:rsidR="004B2116" w:rsidRPr="004B2116" w:rsidRDefault="004B2116" w:rsidP="004B2116">
            <w:pPr>
              <w:autoSpaceDE w:val="0"/>
              <w:autoSpaceDN w:val="0"/>
              <w:adjustRightInd w:val="0"/>
              <w:spacing w:after="0" w:line="240" w:lineRule="auto"/>
              <w:jc w:val="center"/>
              <w:rPr>
                <w:rFonts w:ascii="Times New Roman" w:eastAsia="Batang" w:hAnsi="Times New Roman" w:cs="Times New Roman"/>
                <w:b/>
                <w:sz w:val="24"/>
                <w:szCs w:val="24"/>
                <w:lang w:eastAsia="ko-KR"/>
              </w:rPr>
            </w:pPr>
            <w:r w:rsidRPr="004B2116">
              <w:rPr>
                <w:rFonts w:ascii="Times New Roman" w:eastAsia="Batang" w:hAnsi="Times New Roman" w:cs="Times New Roman"/>
                <w:b/>
                <w:sz w:val="24"/>
                <w:szCs w:val="24"/>
                <w:lang w:eastAsia="ko-KR"/>
              </w:rPr>
              <w:t>Ответственный исполнитель / исполнители</w:t>
            </w:r>
          </w:p>
        </w:tc>
        <w:tc>
          <w:tcPr>
            <w:tcW w:w="1844" w:type="dxa"/>
            <w:tcBorders>
              <w:top w:val="single" w:sz="4" w:space="0" w:color="auto"/>
              <w:left w:val="single" w:sz="4" w:space="0" w:color="auto"/>
              <w:bottom w:val="single" w:sz="4" w:space="0" w:color="auto"/>
              <w:right w:val="single" w:sz="4" w:space="0" w:color="auto"/>
            </w:tcBorders>
            <w:vAlign w:val="center"/>
            <w:hideMark/>
          </w:tcPr>
          <w:p w:rsidR="004B2116" w:rsidRPr="004B2116" w:rsidRDefault="004B2116" w:rsidP="004B2116">
            <w:pPr>
              <w:autoSpaceDE w:val="0"/>
              <w:autoSpaceDN w:val="0"/>
              <w:adjustRightInd w:val="0"/>
              <w:spacing w:after="0" w:line="240" w:lineRule="auto"/>
              <w:jc w:val="center"/>
              <w:rPr>
                <w:rFonts w:ascii="Times New Roman" w:eastAsia="Batang" w:hAnsi="Times New Roman" w:cs="Times New Roman"/>
                <w:b/>
                <w:sz w:val="24"/>
                <w:szCs w:val="24"/>
                <w:lang w:eastAsia="ko-KR"/>
              </w:rPr>
            </w:pPr>
            <w:r w:rsidRPr="004B2116">
              <w:rPr>
                <w:rFonts w:ascii="Times New Roman" w:eastAsia="Batang" w:hAnsi="Times New Roman" w:cs="Times New Roman"/>
                <w:b/>
                <w:sz w:val="24"/>
                <w:szCs w:val="24"/>
                <w:lang w:eastAsia="ko-KR"/>
              </w:rPr>
              <w:t>Объемы финансирования, млн. рублей</w:t>
            </w:r>
          </w:p>
        </w:tc>
        <w:tc>
          <w:tcPr>
            <w:tcW w:w="1414" w:type="dxa"/>
            <w:tcBorders>
              <w:top w:val="single" w:sz="4" w:space="0" w:color="auto"/>
              <w:left w:val="single" w:sz="4" w:space="0" w:color="auto"/>
              <w:bottom w:val="single" w:sz="4" w:space="0" w:color="auto"/>
              <w:right w:val="single" w:sz="4" w:space="0" w:color="auto"/>
            </w:tcBorders>
            <w:vAlign w:val="center"/>
            <w:hideMark/>
          </w:tcPr>
          <w:p w:rsidR="004B2116" w:rsidRPr="004B2116" w:rsidRDefault="004B2116" w:rsidP="004B2116">
            <w:pPr>
              <w:autoSpaceDE w:val="0"/>
              <w:autoSpaceDN w:val="0"/>
              <w:adjustRightInd w:val="0"/>
              <w:spacing w:after="0" w:line="240" w:lineRule="auto"/>
              <w:ind w:left="33" w:hanging="33"/>
              <w:jc w:val="center"/>
              <w:rPr>
                <w:rFonts w:ascii="Times New Roman" w:eastAsia="Batang" w:hAnsi="Times New Roman" w:cs="Times New Roman"/>
                <w:b/>
                <w:sz w:val="24"/>
                <w:szCs w:val="24"/>
                <w:lang w:eastAsia="ko-KR"/>
              </w:rPr>
            </w:pPr>
            <w:r w:rsidRPr="004B2116">
              <w:rPr>
                <w:rFonts w:ascii="Times New Roman" w:eastAsia="Batang" w:hAnsi="Times New Roman" w:cs="Times New Roman"/>
                <w:b/>
                <w:sz w:val="24"/>
                <w:szCs w:val="24"/>
                <w:lang w:eastAsia="ko-KR"/>
              </w:rPr>
              <w:t>Источник</w:t>
            </w:r>
          </w:p>
        </w:tc>
      </w:tr>
      <w:tr w:rsidR="004B2116" w:rsidRPr="004B2116" w:rsidTr="008A13CF">
        <w:trPr>
          <w:trHeight w:val="501"/>
        </w:trPr>
        <w:tc>
          <w:tcPr>
            <w:tcW w:w="10490" w:type="dxa"/>
            <w:gridSpan w:val="6"/>
            <w:tcBorders>
              <w:top w:val="single" w:sz="4" w:space="0" w:color="auto"/>
              <w:left w:val="single" w:sz="4" w:space="0" w:color="auto"/>
              <w:bottom w:val="single" w:sz="4" w:space="0" w:color="auto"/>
              <w:right w:val="single" w:sz="4" w:space="0" w:color="auto"/>
            </w:tcBorders>
            <w:vAlign w:val="center"/>
            <w:hideMark/>
          </w:tcPr>
          <w:p w:rsidR="004B2116" w:rsidRPr="004B2116" w:rsidRDefault="004B2116" w:rsidP="004B2116">
            <w:pPr>
              <w:numPr>
                <w:ilvl w:val="0"/>
                <w:numId w:val="13"/>
              </w:numPr>
              <w:autoSpaceDE w:val="0"/>
              <w:autoSpaceDN w:val="0"/>
              <w:adjustRightInd w:val="0"/>
              <w:spacing w:after="0" w:line="240" w:lineRule="auto"/>
              <w:jc w:val="center"/>
              <w:rPr>
                <w:rFonts w:ascii="Times New Roman" w:eastAsia="Batang" w:hAnsi="Times New Roman" w:cs="Times New Roman"/>
                <w:b/>
                <w:sz w:val="24"/>
                <w:szCs w:val="24"/>
                <w:lang w:eastAsia="ko-KR"/>
              </w:rPr>
            </w:pPr>
            <w:r w:rsidRPr="004B2116">
              <w:rPr>
                <w:rFonts w:ascii="Times New Roman" w:eastAsia="Batang" w:hAnsi="Times New Roman" w:cs="Times New Roman"/>
                <w:b/>
                <w:sz w:val="24"/>
                <w:szCs w:val="24"/>
                <w:lang w:eastAsia="ko-KR"/>
              </w:rPr>
              <w:t>Социальная сфера</w:t>
            </w:r>
          </w:p>
        </w:tc>
      </w:tr>
      <w:tr w:rsidR="004B2116" w:rsidRPr="004B2116" w:rsidTr="008A13CF">
        <w:trPr>
          <w:trHeight w:val="2596"/>
        </w:trPr>
        <w:tc>
          <w:tcPr>
            <w:tcW w:w="709" w:type="dxa"/>
            <w:tcBorders>
              <w:top w:val="single" w:sz="4" w:space="0" w:color="auto"/>
              <w:left w:val="single" w:sz="4" w:space="0" w:color="auto"/>
              <w:bottom w:val="single" w:sz="4" w:space="0" w:color="auto"/>
              <w:right w:val="single" w:sz="4" w:space="0" w:color="auto"/>
            </w:tcBorders>
          </w:tcPr>
          <w:p w:rsidR="004B2116" w:rsidRPr="004B2116" w:rsidRDefault="004B2116" w:rsidP="004B2116">
            <w:pPr>
              <w:numPr>
                <w:ilvl w:val="0"/>
                <w:numId w:val="12"/>
              </w:numPr>
              <w:autoSpaceDE w:val="0"/>
              <w:autoSpaceDN w:val="0"/>
              <w:adjustRightInd w:val="0"/>
              <w:spacing w:before="100" w:beforeAutospacing="1" w:after="100" w:afterAutospacing="1" w:line="240" w:lineRule="auto"/>
              <w:jc w:val="center"/>
              <w:rPr>
                <w:rFonts w:ascii="Times New Roman" w:eastAsia="Batang" w:hAnsi="Times New Roman" w:cs="Times New Roman"/>
                <w:b/>
                <w:sz w:val="24"/>
                <w:szCs w:val="24"/>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4B2116" w:rsidRPr="004B2116" w:rsidRDefault="004B2116" w:rsidP="004B2116">
            <w:pPr>
              <w:spacing w:after="0" w:line="240" w:lineRule="auto"/>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 xml:space="preserve">Формирование модели поведения, способствующие сохранению здоровья у населения и снижению развития заболеваний </w:t>
            </w:r>
          </w:p>
        </w:tc>
        <w:tc>
          <w:tcPr>
            <w:tcW w:w="1560" w:type="dxa"/>
            <w:tcBorders>
              <w:top w:val="single" w:sz="4" w:space="0" w:color="auto"/>
              <w:left w:val="single" w:sz="4" w:space="0" w:color="auto"/>
              <w:bottom w:val="single" w:sz="4" w:space="0" w:color="auto"/>
              <w:right w:val="single" w:sz="4" w:space="0" w:color="auto"/>
            </w:tcBorders>
            <w:vAlign w:val="center"/>
            <w:hideMark/>
          </w:tcPr>
          <w:p w:rsidR="004B2116" w:rsidRPr="004B2116" w:rsidRDefault="004B2116" w:rsidP="004B2116">
            <w:pPr>
              <w:spacing w:after="0" w:line="240" w:lineRule="auto"/>
              <w:jc w:val="center"/>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2016-2030гг.</w:t>
            </w:r>
          </w:p>
        </w:tc>
        <w:tc>
          <w:tcPr>
            <w:tcW w:w="2269" w:type="dxa"/>
            <w:tcBorders>
              <w:top w:val="single" w:sz="4" w:space="0" w:color="auto"/>
              <w:left w:val="single" w:sz="4" w:space="0" w:color="auto"/>
              <w:bottom w:val="single" w:sz="4" w:space="0" w:color="auto"/>
              <w:right w:val="single" w:sz="4" w:space="0" w:color="auto"/>
            </w:tcBorders>
            <w:hideMark/>
          </w:tcPr>
          <w:p w:rsidR="004B2116" w:rsidRPr="004B2116" w:rsidRDefault="004B2116" w:rsidP="004B2116">
            <w:pPr>
              <w:spacing w:after="0" w:line="240" w:lineRule="auto"/>
              <w:jc w:val="center"/>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Исполнительный комитет Ютазинского муниципального района Республика Татарстан, ГАУЗ «</w:t>
            </w:r>
            <w:proofErr w:type="spellStart"/>
            <w:r w:rsidRPr="004B2116">
              <w:rPr>
                <w:rFonts w:ascii="Times New Roman" w:eastAsia="Batang" w:hAnsi="Times New Roman" w:cs="Times New Roman"/>
                <w:sz w:val="24"/>
                <w:szCs w:val="24"/>
                <w:lang w:eastAsia="ko-KR"/>
              </w:rPr>
              <w:t>Уруссинская</w:t>
            </w:r>
            <w:proofErr w:type="spellEnd"/>
            <w:r w:rsidRPr="004B2116">
              <w:rPr>
                <w:rFonts w:ascii="Times New Roman" w:eastAsia="Batang" w:hAnsi="Times New Roman" w:cs="Times New Roman"/>
                <w:sz w:val="24"/>
                <w:szCs w:val="24"/>
                <w:lang w:eastAsia="ko-KR"/>
              </w:rPr>
              <w:t xml:space="preserve"> ЦРБ»</w:t>
            </w:r>
          </w:p>
        </w:tc>
        <w:tc>
          <w:tcPr>
            <w:tcW w:w="1844" w:type="dxa"/>
            <w:tcBorders>
              <w:top w:val="single" w:sz="4" w:space="0" w:color="auto"/>
              <w:left w:val="single" w:sz="4" w:space="0" w:color="auto"/>
              <w:bottom w:val="single" w:sz="4" w:space="0" w:color="auto"/>
              <w:right w:val="single" w:sz="4" w:space="0" w:color="auto"/>
            </w:tcBorders>
            <w:vAlign w:val="center"/>
            <w:hideMark/>
          </w:tcPr>
          <w:p w:rsidR="004B2116" w:rsidRPr="004B2116" w:rsidRDefault="004B2116" w:rsidP="004B2116">
            <w:pPr>
              <w:spacing w:after="0" w:line="240" w:lineRule="auto"/>
              <w:jc w:val="center"/>
              <w:rPr>
                <w:rFonts w:ascii="Times New Roman" w:eastAsia="Times New Roman" w:hAnsi="Times New Roman" w:cs="Times New Roman"/>
                <w:color w:val="000000"/>
                <w:sz w:val="24"/>
                <w:szCs w:val="24"/>
              </w:rPr>
            </w:pPr>
            <w:r w:rsidRPr="004B2116">
              <w:rPr>
                <w:rFonts w:ascii="Times New Roman" w:eastAsia="Times New Roman" w:hAnsi="Times New Roman" w:cs="Times New Roman"/>
                <w:color w:val="000000"/>
                <w:sz w:val="24"/>
                <w:szCs w:val="24"/>
              </w:rPr>
              <w:t>-</w:t>
            </w:r>
          </w:p>
        </w:tc>
        <w:tc>
          <w:tcPr>
            <w:tcW w:w="1414" w:type="dxa"/>
            <w:tcBorders>
              <w:top w:val="single" w:sz="4" w:space="0" w:color="auto"/>
              <w:left w:val="single" w:sz="4" w:space="0" w:color="auto"/>
              <w:bottom w:val="single" w:sz="4" w:space="0" w:color="auto"/>
              <w:right w:val="single" w:sz="4" w:space="0" w:color="auto"/>
            </w:tcBorders>
            <w:vAlign w:val="center"/>
            <w:hideMark/>
          </w:tcPr>
          <w:p w:rsidR="004B2116" w:rsidRPr="004B2116" w:rsidRDefault="004B2116" w:rsidP="004B2116">
            <w:pPr>
              <w:spacing w:after="0" w:line="240" w:lineRule="auto"/>
              <w:jc w:val="center"/>
              <w:rPr>
                <w:rFonts w:ascii="Times New Roman" w:eastAsia="Times New Roman" w:hAnsi="Times New Roman" w:cs="Times New Roman"/>
                <w:color w:val="000000"/>
                <w:sz w:val="24"/>
                <w:szCs w:val="24"/>
              </w:rPr>
            </w:pPr>
            <w:r w:rsidRPr="004B2116">
              <w:rPr>
                <w:rFonts w:ascii="Times New Roman" w:eastAsia="Times New Roman" w:hAnsi="Times New Roman" w:cs="Times New Roman"/>
                <w:color w:val="000000"/>
                <w:sz w:val="24"/>
                <w:szCs w:val="24"/>
              </w:rPr>
              <w:t>-</w:t>
            </w:r>
          </w:p>
        </w:tc>
      </w:tr>
      <w:tr w:rsidR="004B2116" w:rsidRPr="004B2116" w:rsidTr="008A13CF">
        <w:trPr>
          <w:trHeight w:val="1287"/>
        </w:trPr>
        <w:tc>
          <w:tcPr>
            <w:tcW w:w="709" w:type="dxa"/>
            <w:tcBorders>
              <w:top w:val="single" w:sz="4" w:space="0" w:color="auto"/>
              <w:left w:val="single" w:sz="4" w:space="0" w:color="auto"/>
              <w:bottom w:val="single" w:sz="4" w:space="0" w:color="auto"/>
              <w:right w:val="single" w:sz="4" w:space="0" w:color="auto"/>
            </w:tcBorders>
          </w:tcPr>
          <w:p w:rsidR="004B2116" w:rsidRPr="004B2116" w:rsidRDefault="004B2116" w:rsidP="004B2116">
            <w:pPr>
              <w:numPr>
                <w:ilvl w:val="0"/>
                <w:numId w:val="12"/>
              </w:numPr>
              <w:autoSpaceDE w:val="0"/>
              <w:autoSpaceDN w:val="0"/>
              <w:adjustRightInd w:val="0"/>
              <w:spacing w:before="100" w:beforeAutospacing="1" w:after="100" w:afterAutospacing="1" w:line="240" w:lineRule="auto"/>
              <w:jc w:val="center"/>
              <w:rPr>
                <w:rFonts w:ascii="Times New Roman" w:eastAsia="Batang" w:hAnsi="Times New Roman" w:cs="Times New Roman"/>
                <w:b/>
                <w:sz w:val="24"/>
                <w:szCs w:val="24"/>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4B2116" w:rsidRPr="004B2116" w:rsidRDefault="004B2116" w:rsidP="004B2116">
            <w:pPr>
              <w:spacing w:after="0" w:line="240" w:lineRule="auto"/>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Проведение выездных проф. осмотров на предприятиях</w:t>
            </w:r>
          </w:p>
        </w:tc>
        <w:tc>
          <w:tcPr>
            <w:tcW w:w="1560" w:type="dxa"/>
            <w:tcBorders>
              <w:top w:val="single" w:sz="4" w:space="0" w:color="auto"/>
              <w:left w:val="single" w:sz="4" w:space="0" w:color="auto"/>
              <w:bottom w:val="single" w:sz="4" w:space="0" w:color="auto"/>
              <w:right w:val="single" w:sz="4" w:space="0" w:color="auto"/>
            </w:tcBorders>
            <w:vAlign w:val="center"/>
            <w:hideMark/>
          </w:tcPr>
          <w:p w:rsidR="004B2116" w:rsidRPr="004B2116" w:rsidRDefault="004B2116" w:rsidP="004B2116">
            <w:pPr>
              <w:spacing w:after="0" w:line="240" w:lineRule="auto"/>
              <w:jc w:val="center"/>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2016-2030гг.</w:t>
            </w:r>
          </w:p>
        </w:tc>
        <w:tc>
          <w:tcPr>
            <w:tcW w:w="2269" w:type="dxa"/>
            <w:tcBorders>
              <w:top w:val="single" w:sz="4" w:space="0" w:color="auto"/>
              <w:left w:val="single" w:sz="4" w:space="0" w:color="auto"/>
              <w:bottom w:val="single" w:sz="4" w:space="0" w:color="auto"/>
              <w:right w:val="single" w:sz="4" w:space="0" w:color="auto"/>
            </w:tcBorders>
            <w:hideMark/>
          </w:tcPr>
          <w:p w:rsidR="004B2116" w:rsidRPr="004B2116" w:rsidRDefault="004B2116" w:rsidP="004B2116">
            <w:pPr>
              <w:spacing w:after="0" w:line="240" w:lineRule="auto"/>
              <w:jc w:val="center"/>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Исполнительный комитет Ютазинского муниципального района Республика Татарстан, ГАУЗ «</w:t>
            </w:r>
            <w:proofErr w:type="spellStart"/>
            <w:r w:rsidRPr="004B2116">
              <w:rPr>
                <w:rFonts w:ascii="Times New Roman" w:eastAsia="Batang" w:hAnsi="Times New Roman" w:cs="Times New Roman"/>
                <w:sz w:val="24"/>
                <w:szCs w:val="24"/>
                <w:lang w:eastAsia="ko-KR"/>
              </w:rPr>
              <w:t>Уруссинская</w:t>
            </w:r>
            <w:proofErr w:type="spellEnd"/>
            <w:r w:rsidRPr="004B2116">
              <w:rPr>
                <w:rFonts w:ascii="Times New Roman" w:eastAsia="Batang" w:hAnsi="Times New Roman" w:cs="Times New Roman"/>
                <w:sz w:val="24"/>
                <w:szCs w:val="24"/>
                <w:lang w:eastAsia="ko-KR"/>
              </w:rPr>
              <w:t xml:space="preserve"> ЦРБ»</w:t>
            </w:r>
          </w:p>
        </w:tc>
        <w:tc>
          <w:tcPr>
            <w:tcW w:w="1844" w:type="dxa"/>
            <w:tcBorders>
              <w:top w:val="single" w:sz="4" w:space="0" w:color="auto"/>
              <w:left w:val="single" w:sz="4" w:space="0" w:color="auto"/>
              <w:bottom w:val="single" w:sz="4" w:space="0" w:color="auto"/>
              <w:right w:val="single" w:sz="4" w:space="0" w:color="auto"/>
            </w:tcBorders>
            <w:vAlign w:val="center"/>
            <w:hideMark/>
          </w:tcPr>
          <w:p w:rsidR="004B2116" w:rsidRPr="004B2116" w:rsidRDefault="004B2116" w:rsidP="004B2116">
            <w:pPr>
              <w:spacing w:after="0" w:line="240" w:lineRule="auto"/>
              <w:jc w:val="center"/>
              <w:rPr>
                <w:rFonts w:ascii="Times New Roman" w:eastAsia="Times New Roman" w:hAnsi="Times New Roman" w:cs="Times New Roman"/>
                <w:color w:val="000000"/>
                <w:sz w:val="24"/>
                <w:szCs w:val="24"/>
              </w:rPr>
            </w:pPr>
            <w:r w:rsidRPr="004B2116">
              <w:rPr>
                <w:rFonts w:ascii="Times New Roman" w:eastAsia="Times New Roman" w:hAnsi="Times New Roman" w:cs="Times New Roman"/>
                <w:color w:val="000000"/>
                <w:sz w:val="24"/>
                <w:szCs w:val="24"/>
              </w:rPr>
              <w:t>-</w:t>
            </w:r>
          </w:p>
        </w:tc>
        <w:tc>
          <w:tcPr>
            <w:tcW w:w="1414" w:type="dxa"/>
            <w:tcBorders>
              <w:top w:val="single" w:sz="4" w:space="0" w:color="auto"/>
              <w:left w:val="single" w:sz="4" w:space="0" w:color="auto"/>
              <w:bottom w:val="single" w:sz="4" w:space="0" w:color="auto"/>
              <w:right w:val="single" w:sz="4" w:space="0" w:color="auto"/>
            </w:tcBorders>
            <w:vAlign w:val="center"/>
            <w:hideMark/>
          </w:tcPr>
          <w:p w:rsidR="004B2116" w:rsidRPr="004B2116" w:rsidRDefault="004B2116" w:rsidP="004B2116">
            <w:pPr>
              <w:spacing w:after="0" w:line="240" w:lineRule="auto"/>
              <w:jc w:val="center"/>
              <w:rPr>
                <w:rFonts w:ascii="Times New Roman" w:eastAsia="Times New Roman" w:hAnsi="Times New Roman" w:cs="Times New Roman"/>
                <w:color w:val="000000"/>
                <w:sz w:val="24"/>
                <w:szCs w:val="24"/>
              </w:rPr>
            </w:pPr>
            <w:r w:rsidRPr="004B2116">
              <w:rPr>
                <w:rFonts w:ascii="Times New Roman" w:eastAsia="Times New Roman" w:hAnsi="Times New Roman" w:cs="Times New Roman"/>
                <w:color w:val="000000"/>
                <w:sz w:val="24"/>
                <w:szCs w:val="24"/>
              </w:rPr>
              <w:t>Внебюджетные средства</w:t>
            </w:r>
          </w:p>
        </w:tc>
      </w:tr>
      <w:tr w:rsidR="004B2116" w:rsidRPr="004B2116" w:rsidTr="008A13CF">
        <w:trPr>
          <w:trHeight w:val="1287"/>
        </w:trPr>
        <w:tc>
          <w:tcPr>
            <w:tcW w:w="709" w:type="dxa"/>
            <w:tcBorders>
              <w:top w:val="single" w:sz="4" w:space="0" w:color="auto"/>
              <w:left w:val="single" w:sz="4" w:space="0" w:color="auto"/>
              <w:bottom w:val="single" w:sz="4" w:space="0" w:color="auto"/>
              <w:right w:val="single" w:sz="4" w:space="0" w:color="auto"/>
            </w:tcBorders>
          </w:tcPr>
          <w:p w:rsidR="004B2116" w:rsidRPr="004B2116" w:rsidRDefault="004B2116" w:rsidP="004B2116">
            <w:pPr>
              <w:numPr>
                <w:ilvl w:val="0"/>
                <w:numId w:val="12"/>
              </w:numPr>
              <w:autoSpaceDE w:val="0"/>
              <w:autoSpaceDN w:val="0"/>
              <w:adjustRightInd w:val="0"/>
              <w:spacing w:before="100" w:beforeAutospacing="1" w:after="100" w:afterAutospacing="1" w:line="240" w:lineRule="auto"/>
              <w:jc w:val="center"/>
              <w:rPr>
                <w:rFonts w:ascii="Times New Roman" w:eastAsia="Batang" w:hAnsi="Times New Roman" w:cs="Times New Roman"/>
                <w:b/>
                <w:sz w:val="24"/>
                <w:szCs w:val="24"/>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4B2116" w:rsidRPr="004B2116" w:rsidRDefault="004B2116" w:rsidP="004B2116">
            <w:pPr>
              <w:spacing w:after="0" w:line="240" w:lineRule="auto"/>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 xml:space="preserve">Создание </w:t>
            </w:r>
            <w:proofErr w:type="gramStart"/>
            <w:r w:rsidRPr="004B2116">
              <w:rPr>
                <w:rFonts w:ascii="Times New Roman" w:eastAsia="Batang" w:hAnsi="Times New Roman" w:cs="Times New Roman"/>
                <w:sz w:val="24"/>
                <w:szCs w:val="24"/>
                <w:lang w:eastAsia="ko-KR"/>
              </w:rPr>
              <w:t>системы мониторинга состояния здоровья отдельных категорий населения</w:t>
            </w:r>
            <w:proofErr w:type="gramEnd"/>
            <w:r w:rsidRPr="004B2116">
              <w:rPr>
                <w:rFonts w:ascii="Times New Roman" w:eastAsia="Batang" w:hAnsi="Times New Roman" w:cs="Times New Roman"/>
                <w:sz w:val="24"/>
                <w:szCs w:val="24"/>
                <w:lang w:eastAsia="ko-KR"/>
              </w:rPr>
              <w:t xml:space="preserve"> по итогам проведенной диспансеризации</w:t>
            </w:r>
          </w:p>
        </w:tc>
        <w:tc>
          <w:tcPr>
            <w:tcW w:w="1560" w:type="dxa"/>
            <w:tcBorders>
              <w:top w:val="single" w:sz="4" w:space="0" w:color="auto"/>
              <w:left w:val="single" w:sz="4" w:space="0" w:color="auto"/>
              <w:bottom w:val="single" w:sz="4" w:space="0" w:color="auto"/>
              <w:right w:val="single" w:sz="4" w:space="0" w:color="auto"/>
            </w:tcBorders>
            <w:vAlign w:val="center"/>
            <w:hideMark/>
          </w:tcPr>
          <w:p w:rsidR="004B2116" w:rsidRPr="004B2116" w:rsidRDefault="004B2116" w:rsidP="004B2116">
            <w:pPr>
              <w:spacing w:after="0" w:line="240" w:lineRule="auto"/>
              <w:jc w:val="center"/>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ежегодно</w:t>
            </w:r>
          </w:p>
        </w:tc>
        <w:tc>
          <w:tcPr>
            <w:tcW w:w="2269" w:type="dxa"/>
            <w:tcBorders>
              <w:top w:val="single" w:sz="4" w:space="0" w:color="auto"/>
              <w:left w:val="single" w:sz="4" w:space="0" w:color="auto"/>
              <w:bottom w:val="single" w:sz="4" w:space="0" w:color="auto"/>
              <w:right w:val="single" w:sz="4" w:space="0" w:color="auto"/>
            </w:tcBorders>
            <w:hideMark/>
          </w:tcPr>
          <w:p w:rsidR="004B2116" w:rsidRPr="004B2116" w:rsidRDefault="004B2116" w:rsidP="004B2116">
            <w:pPr>
              <w:spacing w:after="0" w:line="240" w:lineRule="auto"/>
              <w:jc w:val="center"/>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ГАУЗ «</w:t>
            </w:r>
            <w:proofErr w:type="spellStart"/>
            <w:r w:rsidRPr="004B2116">
              <w:rPr>
                <w:rFonts w:ascii="Times New Roman" w:eastAsia="Batang" w:hAnsi="Times New Roman" w:cs="Times New Roman"/>
                <w:sz w:val="24"/>
                <w:szCs w:val="24"/>
                <w:lang w:eastAsia="ko-KR"/>
              </w:rPr>
              <w:t>Уруссинская</w:t>
            </w:r>
            <w:proofErr w:type="spellEnd"/>
            <w:r w:rsidRPr="004B2116">
              <w:rPr>
                <w:rFonts w:ascii="Times New Roman" w:eastAsia="Batang" w:hAnsi="Times New Roman" w:cs="Times New Roman"/>
                <w:sz w:val="24"/>
                <w:szCs w:val="24"/>
                <w:lang w:eastAsia="ko-KR"/>
              </w:rPr>
              <w:t xml:space="preserve"> ЦРБ»</w:t>
            </w:r>
          </w:p>
        </w:tc>
        <w:tc>
          <w:tcPr>
            <w:tcW w:w="1844" w:type="dxa"/>
            <w:tcBorders>
              <w:top w:val="single" w:sz="4" w:space="0" w:color="auto"/>
              <w:left w:val="single" w:sz="4" w:space="0" w:color="auto"/>
              <w:bottom w:val="single" w:sz="4" w:space="0" w:color="auto"/>
              <w:right w:val="single" w:sz="4" w:space="0" w:color="auto"/>
            </w:tcBorders>
            <w:vAlign w:val="center"/>
            <w:hideMark/>
          </w:tcPr>
          <w:p w:rsidR="004B2116" w:rsidRPr="004B2116" w:rsidRDefault="004B2116" w:rsidP="004B2116">
            <w:pPr>
              <w:spacing w:after="0" w:line="240" w:lineRule="auto"/>
              <w:jc w:val="center"/>
              <w:rPr>
                <w:rFonts w:ascii="Times New Roman" w:eastAsia="Times New Roman" w:hAnsi="Times New Roman" w:cs="Times New Roman"/>
                <w:color w:val="000000"/>
                <w:sz w:val="24"/>
                <w:szCs w:val="24"/>
              </w:rPr>
            </w:pPr>
            <w:r w:rsidRPr="004B2116">
              <w:rPr>
                <w:rFonts w:ascii="Times New Roman" w:eastAsia="Times New Roman" w:hAnsi="Times New Roman" w:cs="Times New Roman"/>
                <w:color w:val="000000"/>
                <w:sz w:val="24"/>
                <w:szCs w:val="24"/>
              </w:rPr>
              <w:t>-</w:t>
            </w:r>
          </w:p>
        </w:tc>
        <w:tc>
          <w:tcPr>
            <w:tcW w:w="1414" w:type="dxa"/>
            <w:tcBorders>
              <w:top w:val="single" w:sz="4" w:space="0" w:color="auto"/>
              <w:left w:val="single" w:sz="4" w:space="0" w:color="auto"/>
              <w:bottom w:val="single" w:sz="4" w:space="0" w:color="auto"/>
              <w:right w:val="single" w:sz="4" w:space="0" w:color="auto"/>
            </w:tcBorders>
            <w:vAlign w:val="center"/>
            <w:hideMark/>
          </w:tcPr>
          <w:p w:rsidR="004B2116" w:rsidRPr="004B2116" w:rsidRDefault="004B2116" w:rsidP="004B2116">
            <w:pPr>
              <w:spacing w:after="0" w:line="240" w:lineRule="auto"/>
              <w:jc w:val="center"/>
              <w:rPr>
                <w:rFonts w:ascii="Times New Roman" w:eastAsia="Times New Roman" w:hAnsi="Times New Roman" w:cs="Times New Roman"/>
                <w:color w:val="000000"/>
                <w:sz w:val="24"/>
                <w:szCs w:val="24"/>
              </w:rPr>
            </w:pPr>
          </w:p>
        </w:tc>
      </w:tr>
      <w:tr w:rsidR="004B2116" w:rsidRPr="004B2116" w:rsidTr="008A13CF">
        <w:trPr>
          <w:trHeight w:val="1287"/>
        </w:trPr>
        <w:tc>
          <w:tcPr>
            <w:tcW w:w="709" w:type="dxa"/>
            <w:tcBorders>
              <w:top w:val="single" w:sz="4" w:space="0" w:color="auto"/>
              <w:left w:val="single" w:sz="4" w:space="0" w:color="auto"/>
              <w:bottom w:val="single" w:sz="4" w:space="0" w:color="auto"/>
              <w:right w:val="single" w:sz="4" w:space="0" w:color="auto"/>
            </w:tcBorders>
          </w:tcPr>
          <w:p w:rsidR="004B2116" w:rsidRPr="004B2116" w:rsidRDefault="004B2116" w:rsidP="004B2116">
            <w:pPr>
              <w:numPr>
                <w:ilvl w:val="0"/>
                <w:numId w:val="12"/>
              </w:numPr>
              <w:autoSpaceDE w:val="0"/>
              <w:autoSpaceDN w:val="0"/>
              <w:adjustRightInd w:val="0"/>
              <w:spacing w:before="100" w:beforeAutospacing="1" w:after="100" w:afterAutospacing="1" w:line="240" w:lineRule="auto"/>
              <w:jc w:val="center"/>
              <w:rPr>
                <w:rFonts w:ascii="Times New Roman" w:eastAsia="Batang" w:hAnsi="Times New Roman" w:cs="Times New Roman"/>
                <w:b/>
                <w:sz w:val="24"/>
                <w:szCs w:val="24"/>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4B2116" w:rsidRPr="004B2116" w:rsidRDefault="004B2116" w:rsidP="004B2116">
            <w:pPr>
              <w:autoSpaceDE w:val="0"/>
              <w:autoSpaceDN w:val="0"/>
              <w:adjustRightInd w:val="0"/>
              <w:spacing w:after="0" w:line="240" w:lineRule="auto"/>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Диспансеризация населения</w:t>
            </w:r>
          </w:p>
        </w:tc>
        <w:tc>
          <w:tcPr>
            <w:tcW w:w="1560" w:type="dxa"/>
            <w:tcBorders>
              <w:top w:val="single" w:sz="4" w:space="0" w:color="auto"/>
              <w:left w:val="single" w:sz="4" w:space="0" w:color="auto"/>
              <w:bottom w:val="single" w:sz="4" w:space="0" w:color="auto"/>
              <w:right w:val="single" w:sz="4" w:space="0" w:color="auto"/>
            </w:tcBorders>
            <w:vAlign w:val="center"/>
            <w:hideMark/>
          </w:tcPr>
          <w:p w:rsidR="004B2116" w:rsidRPr="004B2116" w:rsidRDefault="004B2116" w:rsidP="004B2116">
            <w:pPr>
              <w:autoSpaceDE w:val="0"/>
              <w:autoSpaceDN w:val="0"/>
              <w:adjustRightInd w:val="0"/>
              <w:spacing w:after="0" w:line="240" w:lineRule="auto"/>
              <w:jc w:val="center"/>
              <w:rPr>
                <w:rFonts w:ascii="Times New Roman" w:eastAsia="Batang" w:hAnsi="Times New Roman" w:cs="Times New Roman"/>
                <w:b/>
                <w:sz w:val="24"/>
                <w:szCs w:val="24"/>
                <w:lang w:eastAsia="ko-KR"/>
              </w:rPr>
            </w:pPr>
            <w:r w:rsidRPr="004B2116">
              <w:rPr>
                <w:rFonts w:ascii="Times New Roman" w:eastAsia="Batang" w:hAnsi="Times New Roman" w:cs="Times New Roman"/>
                <w:sz w:val="24"/>
                <w:szCs w:val="24"/>
                <w:lang w:eastAsia="ko-KR"/>
              </w:rPr>
              <w:t>2016-2021гг.</w:t>
            </w:r>
          </w:p>
        </w:tc>
        <w:tc>
          <w:tcPr>
            <w:tcW w:w="2269" w:type="dxa"/>
            <w:tcBorders>
              <w:top w:val="single" w:sz="4" w:space="0" w:color="auto"/>
              <w:left w:val="single" w:sz="4" w:space="0" w:color="auto"/>
              <w:bottom w:val="single" w:sz="4" w:space="0" w:color="auto"/>
              <w:right w:val="single" w:sz="4" w:space="0" w:color="auto"/>
            </w:tcBorders>
            <w:hideMark/>
          </w:tcPr>
          <w:p w:rsidR="004B2116" w:rsidRPr="004B2116" w:rsidRDefault="004B2116" w:rsidP="004B2116">
            <w:pPr>
              <w:spacing w:after="0" w:line="240" w:lineRule="auto"/>
              <w:jc w:val="center"/>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 xml:space="preserve">Исполнительный комитет Ютазинского муниципального района Республика Татарстан, </w:t>
            </w:r>
          </w:p>
          <w:p w:rsidR="004B2116" w:rsidRPr="004B2116" w:rsidRDefault="004B2116" w:rsidP="004B2116">
            <w:pPr>
              <w:spacing w:after="0" w:line="240" w:lineRule="auto"/>
              <w:jc w:val="center"/>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ГАУЗ «</w:t>
            </w:r>
            <w:proofErr w:type="spellStart"/>
            <w:r w:rsidRPr="004B2116">
              <w:rPr>
                <w:rFonts w:ascii="Times New Roman" w:eastAsia="Batang" w:hAnsi="Times New Roman" w:cs="Times New Roman"/>
                <w:sz w:val="24"/>
                <w:szCs w:val="24"/>
                <w:lang w:eastAsia="ko-KR"/>
              </w:rPr>
              <w:t>Уруссинская</w:t>
            </w:r>
            <w:proofErr w:type="spellEnd"/>
            <w:r w:rsidRPr="004B2116">
              <w:rPr>
                <w:rFonts w:ascii="Times New Roman" w:eastAsia="Batang" w:hAnsi="Times New Roman" w:cs="Times New Roman"/>
                <w:sz w:val="24"/>
                <w:szCs w:val="24"/>
                <w:lang w:eastAsia="ko-KR"/>
              </w:rPr>
              <w:t xml:space="preserve"> ЦРБ»</w:t>
            </w:r>
          </w:p>
        </w:tc>
        <w:tc>
          <w:tcPr>
            <w:tcW w:w="1844" w:type="dxa"/>
            <w:tcBorders>
              <w:top w:val="single" w:sz="4" w:space="0" w:color="auto"/>
              <w:left w:val="single" w:sz="4" w:space="0" w:color="auto"/>
              <w:bottom w:val="single" w:sz="4" w:space="0" w:color="auto"/>
              <w:right w:val="single" w:sz="4" w:space="0" w:color="auto"/>
            </w:tcBorders>
            <w:vAlign w:val="center"/>
            <w:hideMark/>
          </w:tcPr>
          <w:p w:rsidR="004B2116" w:rsidRPr="004B2116" w:rsidRDefault="004B2116" w:rsidP="004B2116">
            <w:pPr>
              <w:autoSpaceDE w:val="0"/>
              <w:autoSpaceDN w:val="0"/>
              <w:adjustRightInd w:val="0"/>
              <w:spacing w:after="0" w:line="240" w:lineRule="auto"/>
              <w:jc w:val="center"/>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w:t>
            </w:r>
          </w:p>
        </w:tc>
        <w:tc>
          <w:tcPr>
            <w:tcW w:w="1414" w:type="dxa"/>
            <w:tcBorders>
              <w:top w:val="single" w:sz="4" w:space="0" w:color="auto"/>
              <w:left w:val="single" w:sz="4" w:space="0" w:color="auto"/>
              <w:bottom w:val="single" w:sz="4" w:space="0" w:color="auto"/>
              <w:right w:val="single" w:sz="4" w:space="0" w:color="auto"/>
            </w:tcBorders>
            <w:hideMark/>
          </w:tcPr>
          <w:p w:rsidR="004B2116" w:rsidRPr="004B2116" w:rsidRDefault="004B2116" w:rsidP="004B2116">
            <w:pPr>
              <w:spacing w:after="0" w:line="240" w:lineRule="auto"/>
              <w:jc w:val="center"/>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Бюджетные средства РТ</w:t>
            </w:r>
          </w:p>
        </w:tc>
      </w:tr>
      <w:tr w:rsidR="004B2116" w:rsidRPr="004B2116" w:rsidTr="008A13CF">
        <w:trPr>
          <w:trHeight w:val="1287"/>
        </w:trPr>
        <w:tc>
          <w:tcPr>
            <w:tcW w:w="709" w:type="dxa"/>
            <w:tcBorders>
              <w:top w:val="single" w:sz="4" w:space="0" w:color="auto"/>
              <w:left w:val="single" w:sz="4" w:space="0" w:color="auto"/>
              <w:bottom w:val="single" w:sz="4" w:space="0" w:color="auto"/>
              <w:right w:val="single" w:sz="4" w:space="0" w:color="auto"/>
            </w:tcBorders>
          </w:tcPr>
          <w:p w:rsidR="004B2116" w:rsidRPr="004B2116" w:rsidRDefault="004B2116" w:rsidP="004B2116">
            <w:pPr>
              <w:numPr>
                <w:ilvl w:val="0"/>
                <w:numId w:val="12"/>
              </w:numPr>
              <w:autoSpaceDE w:val="0"/>
              <w:autoSpaceDN w:val="0"/>
              <w:adjustRightInd w:val="0"/>
              <w:spacing w:before="100" w:beforeAutospacing="1" w:after="100" w:afterAutospacing="1" w:line="240" w:lineRule="auto"/>
              <w:jc w:val="center"/>
              <w:rPr>
                <w:rFonts w:ascii="Times New Roman" w:eastAsia="Batang" w:hAnsi="Times New Roman" w:cs="Times New Roman"/>
                <w:b/>
                <w:sz w:val="24"/>
                <w:szCs w:val="24"/>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4B2116" w:rsidRPr="004B2116" w:rsidRDefault="004B2116" w:rsidP="004B2116">
            <w:pPr>
              <w:spacing w:after="0" w:line="240" w:lineRule="auto"/>
              <w:rPr>
                <w:rFonts w:ascii="Times New Roman" w:eastAsia="Times New Roman" w:hAnsi="Times New Roman" w:cs="Times New Roman"/>
                <w:sz w:val="24"/>
                <w:szCs w:val="24"/>
              </w:rPr>
            </w:pPr>
            <w:r w:rsidRPr="004B2116">
              <w:rPr>
                <w:rFonts w:ascii="Times New Roman" w:eastAsia="Batang" w:hAnsi="Times New Roman" w:cs="Times New Roman"/>
                <w:sz w:val="24"/>
                <w:szCs w:val="24"/>
                <w:lang w:eastAsia="ko-KR"/>
              </w:rPr>
              <w:t>Обеспечение врачебными кадрами,</w:t>
            </w:r>
            <w:r w:rsidRPr="004B2116">
              <w:rPr>
                <w:rFonts w:ascii="Times New Roman" w:eastAsia="+mn-ea" w:hAnsi="Times New Roman" w:cs="Times New Roman"/>
                <w:color w:val="000000"/>
                <w:kern w:val="24"/>
                <w:sz w:val="24"/>
                <w:szCs w:val="24"/>
              </w:rPr>
              <w:t xml:space="preserve"> </w:t>
            </w:r>
            <w:r w:rsidRPr="004B2116">
              <w:rPr>
                <w:rFonts w:ascii="Times New Roman" w:eastAsia="Batang" w:hAnsi="Times New Roman" w:cs="Times New Roman"/>
                <w:sz w:val="24"/>
                <w:szCs w:val="24"/>
                <w:lang w:eastAsia="ko-KR"/>
              </w:rPr>
              <w:t>привлечение молодых специалистов путем организация  целевого обучения</w:t>
            </w:r>
          </w:p>
        </w:tc>
        <w:tc>
          <w:tcPr>
            <w:tcW w:w="1560" w:type="dxa"/>
            <w:tcBorders>
              <w:top w:val="single" w:sz="4" w:space="0" w:color="auto"/>
              <w:left w:val="single" w:sz="4" w:space="0" w:color="auto"/>
              <w:bottom w:val="single" w:sz="4" w:space="0" w:color="auto"/>
              <w:right w:val="single" w:sz="4" w:space="0" w:color="auto"/>
            </w:tcBorders>
            <w:vAlign w:val="center"/>
            <w:hideMark/>
          </w:tcPr>
          <w:p w:rsidR="004B2116" w:rsidRPr="004B2116" w:rsidRDefault="004B2116" w:rsidP="004B2116">
            <w:pPr>
              <w:spacing w:after="0" w:line="240" w:lineRule="auto"/>
              <w:jc w:val="center"/>
              <w:rPr>
                <w:rFonts w:ascii="Times New Roman" w:eastAsia="Times New Roman" w:hAnsi="Times New Roman" w:cs="Times New Roman"/>
                <w:sz w:val="24"/>
                <w:szCs w:val="24"/>
              </w:rPr>
            </w:pPr>
            <w:r w:rsidRPr="004B2116">
              <w:rPr>
                <w:rFonts w:ascii="Times New Roman" w:eastAsia="Times New Roman" w:hAnsi="Times New Roman" w:cs="Times New Roman"/>
                <w:sz w:val="24"/>
                <w:szCs w:val="24"/>
              </w:rPr>
              <w:t>2016-2030гг.</w:t>
            </w:r>
          </w:p>
        </w:tc>
        <w:tc>
          <w:tcPr>
            <w:tcW w:w="2269" w:type="dxa"/>
            <w:tcBorders>
              <w:top w:val="single" w:sz="4" w:space="0" w:color="auto"/>
              <w:left w:val="single" w:sz="4" w:space="0" w:color="auto"/>
              <w:bottom w:val="single" w:sz="4" w:space="0" w:color="auto"/>
              <w:right w:val="single" w:sz="4" w:space="0" w:color="auto"/>
            </w:tcBorders>
            <w:hideMark/>
          </w:tcPr>
          <w:p w:rsidR="004B2116" w:rsidRPr="004B2116" w:rsidRDefault="004B2116" w:rsidP="004B2116">
            <w:pPr>
              <w:spacing w:after="0" w:line="240" w:lineRule="auto"/>
              <w:jc w:val="center"/>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Исполнительный комитет Ютазинского муниципального района Республика Татарстан, ГАУЗ «</w:t>
            </w:r>
            <w:proofErr w:type="spellStart"/>
            <w:r w:rsidRPr="004B2116">
              <w:rPr>
                <w:rFonts w:ascii="Times New Roman" w:eastAsia="Batang" w:hAnsi="Times New Roman" w:cs="Times New Roman"/>
                <w:sz w:val="24"/>
                <w:szCs w:val="24"/>
                <w:lang w:eastAsia="ko-KR"/>
              </w:rPr>
              <w:t>Уруссинская</w:t>
            </w:r>
            <w:proofErr w:type="spellEnd"/>
            <w:r w:rsidRPr="004B2116">
              <w:rPr>
                <w:rFonts w:ascii="Times New Roman" w:eastAsia="Batang" w:hAnsi="Times New Roman" w:cs="Times New Roman"/>
                <w:sz w:val="24"/>
                <w:szCs w:val="24"/>
                <w:lang w:eastAsia="ko-KR"/>
              </w:rPr>
              <w:t xml:space="preserve"> ЦРБ»</w:t>
            </w:r>
          </w:p>
        </w:tc>
        <w:tc>
          <w:tcPr>
            <w:tcW w:w="1844" w:type="dxa"/>
            <w:tcBorders>
              <w:top w:val="single" w:sz="4" w:space="0" w:color="auto"/>
              <w:left w:val="single" w:sz="4" w:space="0" w:color="auto"/>
              <w:bottom w:val="single" w:sz="4" w:space="0" w:color="auto"/>
              <w:right w:val="single" w:sz="4" w:space="0" w:color="auto"/>
            </w:tcBorders>
            <w:vAlign w:val="center"/>
            <w:hideMark/>
          </w:tcPr>
          <w:p w:rsidR="004B2116" w:rsidRPr="004B2116" w:rsidRDefault="004B2116" w:rsidP="004B2116">
            <w:pPr>
              <w:autoSpaceDE w:val="0"/>
              <w:autoSpaceDN w:val="0"/>
              <w:adjustRightInd w:val="0"/>
              <w:spacing w:after="0" w:line="240" w:lineRule="auto"/>
              <w:jc w:val="center"/>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w:t>
            </w:r>
          </w:p>
        </w:tc>
        <w:tc>
          <w:tcPr>
            <w:tcW w:w="1414" w:type="dxa"/>
            <w:tcBorders>
              <w:top w:val="single" w:sz="4" w:space="0" w:color="auto"/>
              <w:left w:val="single" w:sz="4" w:space="0" w:color="auto"/>
              <w:bottom w:val="single" w:sz="4" w:space="0" w:color="auto"/>
              <w:right w:val="single" w:sz="4" w:space="0" w:color="auto"/>
            </w:tcBorders>
            <w:hideMark/>
          </w:tcPr>
          <w:p w:rsidR="004B2116" w:rsidRPr="004B2116" w:rsidRDefault="004B2116" w:rsidP="004B2116">
            <w:pPr>
              <w:spacing w:after="0" w:line="240" w:lineRule="auto"/>
              <w:jc w:val="center"/>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Бюджетные средства ЮМР, внебюджетные средства</w:t>
            </w:r>
          </w:p>
        </w:tc>
      </w:tr>
      <w:tr w:rsidR="004B2116" w:rsidRPr="004B2116" w:rsidTr="008A13CF">
        <w:trPr>
          <w:trHeight w:val="1407"/>
        </w:trPr>
        <w:tc>
          <w:tcPr>
            <w:tcW w:w="709" w:type="dxa"/>
            <w:tcBorders>
              <w:top w:val="single" w:sz="4" w:space="0" w:color="auto"/>
              <w:left w:val="single" w:sz="4" w:space="0" w:color="auto"/>
              <w:bottom w:val="single" w:sz="4" w:space="0" w:color="auto"/>
              <w:right w:val="single" w:sz="4" w:space="0" w:color="auto"/>
            </w:tcBorders>
          </w:tcPr>
          <w:p w:rsidR="004B2116" w:rsidRPr="004B2116" w:rsidRDefault="004B2116" w:rsidP="004B2116">
            <w:pPr>
              <w:numPr>
                <w:ilvl w:val="0"/>
                <w:numId w:val="12"/>
              </w:numPr>
              <w:autoSpaceDE w:val="0"/>
              <w:autoSpaceDN w:val="0"/>
              <w:adjustRightInd w:val="0"/>
              <w:spacing w:before="100" w:beforeAutospacing="1" w:after="100" w:afterAutospacing="1" w:line="240" w:lineRule="auto"/>
              <w:jc w:val="center"/>
              <w:rPr>
                <w:rFonts w:ascii="Times New Roman" w:eastAsia="Batang" w:hAnsi="Times New Roman" w:cs="Times New Roman"/>
                <w:b/>
                <w:sz w:val="24"/>
                <w:szCs w:val="24"/>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4B2116" w:rsidRPr="004B2116" w:rsidRDefault="004B2116" w:rsidP="004B2116">
            <w:pPr>
              <w:spacing w:after="0" w:line="240" w:lineRule="auto"/>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Укрепление кадрового потенциала в отрасли здравоохранения путем мотивации персонала жильем и заработной платой</w:t>
            </w:r>
          </w:p>
        </w:tc>
        <w:tc>
          <w:tcPr>
            <w:tcW w:w="1560" w:type="dxa"/>
            <w:tcBorders>
              <w:top w:val="single" w:sz="4" w:space="0" w:color="auto"/>
              <w:left w:val="single" w:sz="4" w:space="0" w:color="auto"/>
              <w:bottom w:val="single" w:sz="4" w:space="0" w:color="auto"/>
              <w:right w:val="single" w:sz="4" w:space="0" w:color="auto"/>
            </w:tcBorders>
            <w:vAlign w:val="center"/>
            <w:hideMark/>
          </w:tcPr>
          <w:p w:rsidR="004B2116" w:rsidRPr="004B2116" w:rsidRDefault="004B2116" w:rsidP="004B2116">
            <w:pPr>
              <w:spacing w:after="0" w:line="240" w:lineRule="auto"/>
              <w:jc w:val="center"/>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2016-2021гг.</w:t>
            </w:r>
          </w:p>
        </w:tc>
        <w:tc>
          <w:tcPr>
            <w:tcW w:w="2269" w:type="dxa"/>
            <w:tcBorders>
              <w:top w:val="single" w:sz="4" w:space="0" w:color="auto"/>
              <w:left w:val="single" w:sz="4" w:space="0" w:color="auto"/>
              <w:bottom w:val="single" w:sz="4" w:space="0" w:color="auto"/>
              <w:right w:val="single" w:sz="4" w:space="0" w:color="auto"/>
            </w:tcBorders>
            <w:hideMark/>
          </w:tcPr>
          <w:p w:rsidR="004B2116" w:rsidRPr="004B2116" w:rsidRDefault="004B2116" w:rsidP="004B2116">
            <w:pPr>
              <w:spacing w:after="0" w:line="240" w:lineRule="auto"/>
              <w:jc w:val="center"/>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Исполнительный комитет Ютазинского муниципального района Республика Татарстан, ГАУЗ «</w:t>
            </w:r>
            <w:proofErr w:type="spellStart"/>
            <w:r w:rsidRPr="004B2116">
              <w:rPr>
                <w:rFonts w:ascii="Times New Roman" w:eastAsia="Batang" w:hAnsi="Times New Roman" w:cs="Times New Roman"/>
                <w:sz w:val="24"/>
                <w:szCs w:val="24"/>
                <w:lang w:eastAsia="ko-KR"/>
              </w:rPr>
              <w:t>Уруссинская</w:t>
            </w:r>
            <w:proofErr w:type="spellEnd"/>
            <w:r w:rsidRPr="004B2116">
              <w:rPr>
                <w:rFonts w:ascii="Times New Roman" w:eastAsia="Batang" w:hAnsi="Times New Roman" w:cs="Times New Roman"/>
                <w:sz w:val="24"/>
                <w:szCs w:val="24"/>
                <w:lang w:eastAsia="ko-KR"/>
              </w:rPr>
              <w:t xml:space="preserve"> ЦРБ»</w:t>
            </w:r>
          </w:p>
        </w:tc>
        <w:tc>
          <w:tcPr>
            <w:tcW w:w="1844" w:type="dxa"/>
            <w:tcBorders>
              <w:top w:val="single" w:sz="4" w:space="0" w:color="auto"/>
              <w:left w:val="single" w:sz="4" w:space="0" w:color="auto"/>
              <w:bottom w:val="single" w:sz="4" w:space="0" w:color="auto"/>
              <w:right w:val="single" w:sz="4" w:space="0" w:color="auto"/>
            </w:tcBorders>
            <w:vAlign w:val="center"/>
            <w:hideMark/>
          </w:tcPr>
          <w:p w:rsidR="004B2116" w:rsidRPr="004B2116" w:rsidRDefault="004B2116" w:rsidP="004B2116">
            <w:pPr>
              <w:spacing w:after="0" w:line="240" w:lineRule="auto"/>
              <w:jc w:val="center"/>
              <w:rPr>
                <w:rFonts w:ascii="Times New Roman" w:eastAsia="Times New Roman" w:hAnsi="Times New Roman" w:cs="Times New Roman"/>
                <w:color w:val="000000"/>
                <w:sz w:val="24"/>
                <w:szCs w:val="24"/>
              </w:rPr>
            </w:pPr>
            <w:r w:rsidRPr="004B2116">
              <w:rPr>
                <w:rFonts w:ascii="Times New Roman" w:eastAsia="Times New Roman" w:hAnsi="Times New Roman" w:cs="Times New Roman"/>
                <w:color w:val="000000"/>
                <w:sz w:val="24"/>
                <w:szCs w:val="24"/>
              </w:rPr>
              <w:t>-</w:t>
            </w:r>
          </w:p>
        </w:tc>
        <w:tc>
          <w:tcPr>
            <w:tcW w:w="1414" w:type="dxa"/>
            <w:tcBorders>
              <w:top w:val="single" w:sz="4" w:space="0" w:color="auto"/>
              <w:left w:val="single" w:sz="4" w:space="0" w:color="auto"/>
              <w:bottom w:val="single" w:sz="4" w:space="0" w:color="auto"/>
              <w:right w:val="single" w:sz="4" w:space="0" w:color="auto"/>
            </w:tcBorders>
            <w:vAlign w:val="center"/>
            <w:hideMark/>
          </w:tcPr>
          <w:p w:rsidR="004B2116" w:rsidRPr="004B2116" w:rsidRDefault="004B2116" w:rsidP="004B2116">
            <w:pPr>
              <w:spacing w:after="0" w:line="240" w:lineRule="auto"/>
              <w:jc w:val="center"/>
              <w:rPr>
                <w:rFonts w:ascii="Times New Roman" w:eastAsia="Times New Roman" w:hAnsi="Times New Roman" w:cs="Times New Roman"/>
                <w:color w:val="000000"/>
                <w:sz w:val="24"/>
                <w:szCs w:val="24"/>
              </w:rPr>
            </w:pPr>
          </w:p>
        </w:tc>
      </w:tr>
      <w:tr w:rsidR="004B2116" w:rsidRPr="004B2116" w:rsidTr="008A13CF">
        <w:trPr>
          <w:trHeight w:val="1287"/>
        </w:trPr>
        <w:tc>
          <w:tcPr>
            <w:tcW w:w="709" w:type="dxa"/>
            <w:tcBorders>
              <w:top w:val="single" w:sz="4" w:space="0" w:color="auto"/>
              <w:left w:val="single" w:sz="4" w:space="0" w:color="auto"/>
              <w:bottom w:val="single" w:sz="4" w:space="0" w:color="auto"/>
              <w:right w:val="single" w:sz="4" w:space="0" w:color="auto"/>
            </w:tcBorders>
          </w:tcPr>
          <w:p w:rsidR="004B2116" w:rsidRPr="004B2116" w:rsidRDefault="004B2116" w:rsidP="004B2116">
            <w:pPr>
              <w:numPr>
                <w:ilvl w:val="0"/>
                <w:numId w:val="12"/>
              </w:numPr>
              <w:autoSpaceDE w:val="0"/>
              <w:autoSpaceDN w:val="0"/>
              <w:adjustRightInd w:val="0"/>
              <w:spacing w:before="100" w:beforeAutospacing="1" w:after="100" w:afterAutospacing="1" w:line="240" w:lineRule="auto"/>
              <w:jc w:val="center"/>
              <w:rPr>
                <w:rFonts w:ascii="Times New Roman" w:eastAsia="Batang" w:hAnsi="Times New Roman" w:cs="Times New Roman"/>
                <w:b/>
                <w:sz w:val="24"/>
                <w:szCs w:val="24"/>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4B2116" w:rsidRPr="004B2116" w:rsidRDefault="004B2116" w:rsidP="004B2116">
            <w:pPr>
              <w:spacing w:after="0" w:line="240" w:lineRule="auto"/>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Внедрение и совершенствование медицинских технологий, направленных на выявление и профилактику  заболеваний</w:t>
            </w:r>
          </w:p>
        </w:tc>
        <w:tc>
          <w:tcPr>
            <w:tcW w:w="1560" w:type="dxa"/>
            <w:tcBorders>
              <w:top w:val="single" w:sz="4" w:space="0" w:color="auto"/>
              <w:left w:val="single" w:sz="4" w:space="0" w:color="auto"/>
              <w:bottom w:val="single" w:sz="4" w:space="0" w:color="auto"/>
              <w:right w:val="single" w:sz="4" w:space="0" w:color="auto"/>
            </w:tcBorders>
            <w:vAlign w:val="center"/>
            <w:hideMark/>
          </w:tcPr>
          <w:p w:rsidR="004B2116" w:rsidRPr="004B2116" w:rsidRDefault="004B2116" w:rsidP="004B2116">
            <w:pPr>
              <w:spacing w:after="0" w:line="240" w:lineRule="auto"/>
              <w:jc w:val="center"/>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2016-2030гг.</w:t>
            </w:r>
          </w:p>
        </w:tc>
        <w:tc>
          <w:tcPr>
            <w:tcW w:w="2269" w:type="dxa"/>
            <w:tcBorders>
              <w:top w:val="single" w:sz="4" w:space="0" w:color="auto"/>
              <w:left w:val="single" w:sz="4" w:space="0" w:color="auto"/>
              <w:bottom w:val="single" w:sz="4" w:space="0" w:color="auto"/>
              <w:right w:val="single" w:sz="4" w:space="0" w:color="auto"/>
            </w:tcBorders>
            <w:hideMark/>
          </w:tcPr>
          <w:p w:rsidR="004B2116" w:rsidRPr="004B2116" w:rsidRDefault="004B2116" w:rsidP="004B2116">
            <w:pPr>
              <w:spacing w:after="0" w:line="240" w:lineRule="auto"/>
              <w:jc w:val="center"/>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Исполнительный комитет Ютазинского муниципального района Республика Татарстан, ГАУЗ «</w:t>
            </w:r>
            <w:proofErr w:type="spellStart"/>
            <w:r w:rsidRPr="004B2116">
              <w:rPr>
                <w:rFonts w:ascii="Times New Roman" w:eastAsia="Batang" w:hAnsi="Times New Roman" w:cs="Times New Roman"/>
                <w:sz w:val="24"/>
                <w:szCs w:val="24"/>
                <w:lang w:eastAsia="ko-KR"/>
              </w:rPr>
              <w:t>Уруссинская</w:t>
            </w:r>
            <w:proofErr w:type="spellEnd"/>
            <w:r w:rsidRPr="004B2116">
              <w:rPr>
                <w:rFonts w:ascii="Times New Roman" w:eastAsia="Batang" w:hAnsi="Times New Roman" w:cs="Times New Roman"/>
                <w:sz w:val="24"/>
                <w:szCs w:val="24"/>
                <w:lang w:eastAsia="ko-KR"/>
              </w:rPr>
              <w:t xml:space="preserve"> ЦРБ»</w:t>
            </w:r>
          </w:p>
        </w:tc>
        <w:tc>
          <w:tcPr>
            <w:tcW w:w="1844" w:type="dxa"/>
            <w:tcBorders>
              <w:top w:val="single" w:sz="4" w:space="0" w:color="auto"/>
              <w:left w:val="single" w:sz="4" w:space="0" w:color="auto"/>
              <w:bottom w:val="single" w:sz="4" w:space="0" w:color="auto"/>
              <w:right w:val="single" w:sz="4" w:space="0" w:color="auto"/>
            </w:tcBorders>
            <w:vAlign w:val="center"/>
            <w:hideMark/>
          </w:tcPr>
          <w:p w:rsidR="004B2116" w:rsidRPr="004B2116" w:rsidRDefault="004B2116" w:rsidP="004B2116">
            <w:pPr>
              <w:spacing w:after="0" w:line="240" w:lineRule="auto"/>
              <w:jc w:val="center"/>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w:t>
            </w:r>
          </w:p>
        </w:tc>
        <w:tc>
          <w:tcPr>
            <w:tcW w:w="1414" w:type="dxa"/>
            <w:tcBorders>
              <w:top w:val="single" w:sz="4" w:space="0" w:color="auto"/>
              <w:left w:val="single" w:sz="4" w:space="0" w:color="auto"/>
              <w:bottom w:val="single" w:sz="4" w:space="0" w:color="auto"/>
              <w:right w:val="single" w:sz="4" w:space="0" w:color="auto"/>
            </w:tcBorders>
            <w:vAlign w:val="center"/>
            <w:hideMark/>
          </w:tcPr>
          <w:p w:rsidR="004B2116" w:rsidRPr="004B2116" w:rsidRDefault="004B2116" w:rsidP="004B2116">
            <w:pPr>
              <w:spacing w:after="0" w:line="240" w:lineRule="auto"/>
              <w:jc w:val="center"/>
              <w:rPr>
                <w:rFonts w:ascii="Times New Roman" w:eastAsia="Times New Roman" w:hAnsi="Times New Roman" w:cs="Times New Roman"/>
                <w:color w:val="000000"/>
                <w:sz w:val="24"/>
                <w:szCs w:val="24"/>
              </w:rPr>
            </w:pPr>
            <w:r w:rsidRPr="004B2116">
              <w:rPr>
                <w:rFonts w:ascii="Times New Roman" w:eastAsia="Times New Roman" w:hAnsi="Times New Roman" w:cs="Times New Roman"/>
                <w:color w:val="000000"/>
                <w:sz w:val="24"/>
                <w:szCs w:val="24"/>
              </w:rPr>
              <w:t>Бюджетные средства РТ, внебюджетные средства</w:t>
            </w:r>
          </w:p>
        </w:tc>
      </w:tr>
      <w:tr w:rsidR="004B2116" w:rsidRPr="004B2116" w:rsidTr="008A13CF">
        <w:trPr>
          <w:trHeight w:val="1287"/>
        </w:trPr>
        <w:tc>
          <w:tcPr>
            <w:tcW w:w="709" w:type="dxa"/>
            <w:tcBorders>
              <w:top w:val="single" w:sz="4" w:space="0" w:color="auto"/>
              <w:left w:val="single" w:sz="4" w:space="0" w:color="auto"/>
              <w:bottom w:val="single" w:sz="4" w:space="0" w:color="auto"/>
              <w:right w:val="single" w:sz="4" w:space="0" w:color="auto"/>
            </w:tcBorders>
          </w:tcPr>
          <w:p w:rsidR="004B2116" w:rsidRPr="004B2116" w:rsidRDefault="004B2116" w:rsidP="004B2116">
            <w:pPr>
              <w:numPr>
                <w:ilvl w:val="0"/>
                <w:numId w:val="12"/>
              </w:numPr>
              <w:autoSpaceDE w:val="0"/>
              <w:autoSpaceDN w:val="0"/>
              <w:adjustRightInd w:val="0"/>
              <w:spacing w:before="100" w:beforeAutospacing="1" w:after="100" w:afterAutospacing="1" w:line="240" w:lineRule="auto"/>
              <w:jc w:val="center"/>
              <w:rPr>
                <w:rFonts w:ascii="Times New Roman" w:eastAsia="Batang" w:hAnsi="Times New Roman" w:cs="Times New Roman"/>
                <w:b/>
                <w:sz w:val="24"/>
                <w:szCs w:val="24"/>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4B2116" w:rsidRPr="004B2116" w:rsidRDefault="004B2116" w:rsidP="004B2116">
            <w:pPr>
              <w:spacing w:after="0" w:line="240" w:lineRule="auto"/>
              <w:rPr>
                <w:rFonts w:ascii="Times New Roman" w:eastAsia="Calibri" w:hAnsi="Times New Roman" w:cs="Times New Roman"/>
                <w:sz w:val="24"/>
                <w:szCs w:val="24"/>
                <w:lang w:eastAsia="en-US"/>
              </w:rPr>
            </w:pPr>
            <w:r w:rsidRPr="004B2116">
              <w:rPr>
                <w:rFonts w:ascii="Times New Roman" w:eastAsia="Calibri" w:hAnsi="Times New Roman" w:cs="Times New Roman"/>
                <w:sz w:val="24"/>
                <w:szCs w:val="24"/>
                <w:lang w:eastAsia="en-US"/>
              </w:rPr>
              <w:t>Приобретение диагностического оборудования для выявления заболеваний на ранних стадиях</w:t>
            </w:r>
          </w:p>
          <w:p w:rsidR="004B2116" w:rsidRPr="004B2116" w:rsidRDefault="004B2116" w:rsidP="004B2116">
            <w:pPr>
              <w:spacing w:after="0" w:line="240" w:lineRule="auto"/>
              <w:rPr>
                <w:rFonts w:ascii="Times New Roman" w:eastAsia="Calibri" w:hAnsi="Times New Roman" w:cs="Times New Roman"/>
                <w:sz w:val="24"/>
                <w:szCs w:val="24"/>
                <w:lang w:eastAsia="en-US"/>
              </w:rPr>
            </w:pPr>
          </w:p>
        </w:tc>
        <w:tc>
          <w:tcPr>
            <w:tcW w:w="1560" w:type="dxa"/>
            <w:tcBorders>
              <w:top w:val="single" w:sz="4" w:space="0" w:color="auto"/>
              <w:left w:val="single" w:sz="4" w:space="0" w:color="auto"/>
              <w:bottom w:val="single" w:sz="4" w:space="0" w:color="auto"/>
              <w:right w:val="single" w:sz="4" w:space="0" w:color="auto"/>
            </w:tcBorders>
            <w:vAlign w:val="center"/>
            <w:hideMark/>
          </w:tcPr>
          <w:p w:rsidR="004B2116" w:rsidRPr="004B2116" w:rsidRDefault="004B2116" w:rsidP="004B2116">
            <w:pPr>
              <w:spacing w:after="0" w:line="240" w:lineRule="auto"/>
              <w:jc w:val="center"/>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2016-2021г</w:t>
            </w:r>
            <w:proofErr w:type="gramStart"/>
            <w:r w:rsidRPr="004B2116">
              <w:rPr>
                <w:rFonts w:ascii="Times New Roman" w:eastAsia="Batang" w:hAnsi="Times New Roman" w:cs="Times New Roman"/>
                <w:sz w:val="24"/>
                <w:szCs w:val="24"/>
                <w:lang w:eastAsia="ko-KR"/>
              </w:rPr>
              <w:t>.г</w:t>
            </w:r>
            <w:proofErr w:type="gramEnd"/>
          </w:p>
        </w:tc>
        <w:tc>
          <w:tcPr>
            <w:tcW w:w="2269" w:type="dxa"/>
            <w:tcBorders>
              <w:top w:val="single" w:sz="4" w:space="0" w:color="auto"/>
              <w:left w:val="single" w:sz="4" w:space="0" w:color="auto"/>
              <w:bottom w:val="single" w:sz="4" w:space="0" w:color="auto"/>
              <w:right w:val="single" w:sz="4" w:space="0" w:color="auto"/>
            </w:tcBorders>
            <w:hideMark/>
          </w:tcPr>
          <w:p w:rsidR="004B2116" w:rsidRPr="004B2116" w:rsidRDefault="004B2116" w:rsidP="004B2116">
            <w:pPr>
              <w:spacing w:after="0" w:line="240" w:lineRule="auto"/>
              <w:jc w:val="center"/>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Исполнительный комитет Ютазинского муниципального района Республика Татарстан, ГАУЗ «</w:t>
            </w:r>
            <w:proofErr w:type="spellStart"/>
            <w:r w:rsidRPr="004B2116">
              <w:rPr>
                <w:rFonts w:ascii="Times New Roman" w:eastAsia="Batang" w:hAnsi="Times New Roman" w:cs="Times New Roman"/>
                <w:sz w:val="24"/>
                <w:szCs w:val="24"/>
                <w:lang w:eastAsia="ko-KR"/>
              </w:rPr>
              <w:t>Уруссинская</w:t>
            </w:r>
            <w:proofErr w:type="spellEnd"/>
            <w:r w:rsidRPr="004B2116">
              <w:rPr>
                <w:rFonts w:ascii="Times New Roman" w:eastAsia="Batang" w:hAnsi="Times New Roman" w:cs="Times New Roman"/>
                <w:sz w:val="24"/>
                <w:szCs w:val="24"/>
                <w:lang w:eastAsia="ko-KR"/>
              </w:rPr>
              <w:t xml:space="preserve"> ЦРБ»</w:t>
            </w:r>
          </w:p>
        </w:tc>
        <w:tc>
          <w:tcPr>
            <w:tcW w:w="1844" w:type="dxa"/>
            <w:tcBorders>
              <w:top w:val="single" w:sz="4" w:space="0" w:color="auto"/>
              <w:left w:val="single" w:sz="4" w:space="0" w:color="auto"/>
              <w:bottom w:val="single" w:sz="4" w:space="0" w:color="auto"/>
              <w:right w:val="single" w:sz="4" w:space="0" w:color="auto"/>
            </w:tcBorders>
            <w:vAlign w:val="center"/>
            <w:hideMark/>
          </w:tcPr>
          <w:p w:rsidR="004B2116" w:rsidRPr="004B2116" w:rsidRDefault="004B2116" w:rsidP="004B2116">
            <w:pPr>
              <w:spacing w:after="0" w:line="240" w:lineRule="auto"/>
              <w:jc w:val="center"/>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w:t>
            </w:r>
          </w:p>
        </w:tc>
        <w:tc>
          <w:tcPr>
            <w:tcW w:w="1414" w:type="dxa"/>
            <w:tcBorders>
              <w:top w:val="single" w:sz="4" w:space="0" w:color="auto"/>
              <w:left w:val="single" w:sz="4" w:space="0" w:color="auto"/>
              <w:bottom w:val="single" w:sz="4" w:space="0" w:color="auto"/>
              <w:right w:val="single" w:sz="4" w:space="0" w:color="auto"/>
            </w:tcBorders>
            <w:vAlign w:val="center"/>
            <w:hideMark/>
          </w:tcPr>
          <w:p w:rsidR="004B2116" w:rsidRPr="004B2116" w:rsidRDefault="004B2116" w:rsidP="004B2116">
            <w:pPr>
              <w:spacing w:after="0" w:line="240" w:lineRule="auto"/>
              <w:jc w:val="center"/>
              <w:rPr>
                <w:rFonts w:ascii="Times New Roman" w:eastAsia="Times New Roman" w:hAnsi="Times New Roman" w:cs="Times New Roman"/>
                <w:color w:val="000000"/>
                <w:sz w:val="24"/>
                <w:szCs w:val="24"/>
              </w:rPr>
            </w:pPr>
            <w:r w:rsidRPr="004B2116">
              <w:rPr>
                <w:rFonts w:ascii="Times New Roman" w:eastAsia="Times New Roman" w:hAnsi="Times New Roman" w:cs="Times New Roman"/>
                <w:color w:val="000000"/>
                <w:sz w:val="24"/>
                <w:szCs w:val="24"/>
              </w:rPr>
              <w:t>Бюджетные средства РТ, внебюджетные средства</w:t>
            </w:r>
          </w:p>
        </w:tc>
      </w:tr>
      <w:tr w:rsidR="004B2116" w:rsidRPr="004B2116" w:rsidTr="008A13CF">
        <w:trPr>
          <w:trHeight w:val="1287"/>
        </w:trPr>
        <w:tc>
          <w:tcPr>
            <w:tcW w:w="709" w:type="dxa"/>
            <w:tcBorders>
              <w:top w:val="single" w:sz="4" w:space="0" w:color="auto"/>
              <w:left w:val="single" w:sz="4" w:space="0" w:color="auto"/>
              <w:bottom w:val="single" w:sz="4" w:space="0" w:color="auto"/>
              <w:right w:val="single" w:sz="4" w:space="0" w:color="auto"/>
            </w:tcBorders>
          </w:tcPr>
          <w:p w:rsidR="004B2116" w:rsidRPr="004B2116" w:rsidRDefault="004B2116" w:rsidP="004B2116">
            <w:pPr>
              <w:numPr>
                <w:ilvl w:val="0"/>
                <w:numId w:val="12"/>
              </w:numPr>
              <w:autoSpaceDE w:val="0"/>
              <w:autoSpaceDN w:val="0"/>
              <w:adjustRightInd w:val="0"/>
              <w:spacing w:before="100" w:beforeAutospacing="1" w:after="100" w:afterAutospacing="1" w:line="240" w:lineRule="auto"/>
              <w:jc w:val="center"/>
              <w:rPr>
                <w:rFonts w:ascii="Times New Roman" w:eastAsia="Batang" w:hAnsi="Times New Roman" w:cs="Times New Roman"/>
                <w:b/>
                <w:sz w:val="24"/>
                <w:szCs w:val="24"/>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4B2116" w:rsidRPr="004B2116" w:rsidRDefault="004B2116" w:rsidP="004B2116">
            <w:pPr>
              <w:spacing w:after="0" w:line="240" w:lineRule="auto"/>
              <w:rPr>
                <w:rFonts w:ascii="Times New Roman" w:eastAsia="Calibri" w:hAnsi="Times New Roman" w:cs="Times New Roman"/>
                <w:sz w:val="24"/>
                <w:szCs w:val="24"/>
                <w:lang w:eastAsia="en-US"/>
              </w:rPr>
            </w:pPr>
            <w:r w:rsidRPr="004B2116">
              <w:rPr>
                <w:rFonts w:ascii="Times New Roman" w:eastAsia="Calibri" w:hAnsi="Times New Roman" w:cs="Times New Roman"/>
                <w:sz w:val="24"/>
                <w:szCs w:val="24"/>
                <w:lang w:eastAsia="en-US"/>
              </w:rPr>
              <w:t xml:space="preserve">Усиление контроля по организации и качеству оказания медицинских услуг </w:t>
            </w:r>
          </w:p>
        </w:tc>
        <w:tc>
          <w:tcPr>
            <w:tcW w:w="1560" w:type="dxa"/>
            <w:tcBorders>
              <w:top w:val="single" w:sz="4" w:space="0" w:color="auto"/>
              <w:left w:val="single" w:sz="4" w:space="0" w:color="auto"/>
              <w:bottom w:val="single" w:sz="4" w:space="0" w:color="auto"/>
              <w:right w:val="single" w:sz="4" w:space="0" w:color="auto"/>
            </w:tcBorders>
            <w:vAlign w:val="center"/>
            <w:hideMark/>
          </w:tcPr>
          <w:p w:rsidR="004B2116" w:rsidRPr="004B2116" w:rsidRDefault="004B2116" w:rsidP="004B2116">
            <w:pPr>
              <w:spacing w:after="0" w:line="240" w:lineRule="auto"/>
              <w:jc w:val="center"/>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2016-2030гг.</w:t>
            </w:r>
          </w:p>
        </w:tc>
        <w:tc>
          <w:tcPr>
            <w:tcW w:w="2269" w:type="dxa"/>
            <w:tcBorders>
              <w:top w:val="single" w:sz="4" w:space="0" w:color="auto"/>
              <w:left w:val="single" w:sz="4" w:space="0" w:color="auto"/>
              <w:bottom w:val="single" w:sz="4" w:space="0" w:color="auto"/>
              <w:right w:val="single" w:sz="4" w:space="0" w:color="auto"/>
            </w:tcBorders>
            <w:hideMark/>
          </w:tcPr>
          <w:p w:rsidR="004B2116" w:rsidRPr="004B2116" w:rsidRDefault="004B2116" w:rsidP="004B2116">
            <w:pPr>
              <w:spacing w:after="0" w:line="240" w:lineRule="auto"/>
              <w:jc w:val="center"/>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Исполнительный комитет Ютазинского муниципального района Республика Татарстан, ГАУЗ «</w:t>
            </w:r>
            <w:proofErr w:type="spellStart"/>
            <w:r w:rsidRPr="004B2116">
              <w:rPr>
                <w:rFonts w:ascii="Times New Roman" w:eastAsia="Batang" w:hAnsi="Times New Roman" w:cs="Times New Roman"/>
                <w:sz w:val="24"/>
                <w:szCs w:val="24"/>
                <w:lang w:eastAsia="ko-KR"/>
              </w:rPr>
              <w:t>Уруссинская</w:t>
            </w:r>
            <w:proofErr w:type="spellEnd"/>
            <w:r w:rsidRPr="004B2116">
              <w:rPr>
                <w:rFonts w:ascii="Times New Roman" w:eastAsia="Batang" w:hAnsi="Times New Roman" w:cs="Times New Roman"/>
                <w:sz w:val="24"/>
                <w:szCs w:val="24"/>
                <w:lang w:eastAsia="ko-KR"/>
              </w:rPr>
              <w:t xml:space="preserve"> ЦРБ»</w:t>
            </w:r>
          </w:p>
        </w:tc>
        <w:tc>
          <w:tcPr>
            <w:tcW w:w="1844" w:type="dxa"/>
            <w:tcBorders>
              <w:top w:val="single" w:sz="4" w:space="0" w:color="auto"/>
              <w:left w:val="single" w:sz="4" w:space="0" w:color="auto"/>
              <w:bottom w:val="single" w:sz="4" w:space="0" w:color="auto"/>
              <w:right w:val="single" w:sz="4" w:space="0" w:color="auto"/>
            </w:tcBorders>
            <w:vAlign w:val="center"/>
            <w:hideMark/>
          </w:tcPr>
          <w:p w:rsidR="004B2116" w:rsidRPr="004B2116" w:rsidRDefault="004B2116" w:rsidP="004B2116">
            <w:pPr>
              <w:spacing w:after="0" w:line="240" w:lineRule="auto"/>
              <w:jc w:val="center"/>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w:t>
            </w:r>
          </w:p>
        </w:tc>
        <w:tc>
          <w:tcPr>
            <w:tcW w:w="1414" w:type="dxa"/>
            <w:tcBorders>
              <w:top w:val="single" w:sz="4" w:space="0" w:color="auto"/>
              <w:left w:val="single" w:sz="4" w:space="0" w:color="auto"/>
              <w:bottom w:val="single" w:sz="4" w:space="0" w:color="auto"/>
              <w:right w:val="single" w:sz="4" w:space="0" w:color="auto"/>
            </w:tcBorders>
            <w:vAlign w:val="center"/>
            <w:hideMark/>
          </w:tcPr>
          <w:p w:rsidR="004B2116" w:rsidRPr="004B2116" w:rsidRDefault="004B2116" w:rsidP="004B2116">
            <w:pPr>
              <w:spacing w:after="0" w:line="240" w:lineRule="auto"/>
              <w:jc w:val="center"/>
              <w:rPr>
                <w:rFonts w:ascii="Times New Roman" w:eastAsia="Times New Roman" w:hAnsi="Times New Roman" w:cs="Times New Roman"/>
                <w:color w:val="000000"/>
                <w:sz w:val="24"/>
                <w:szCs w:val="24"/>
              </w:rPr>
            </w:pPr>
            <w:r w:rsidRPr="004B2116">
              <w:rPr>
                <w:rFonts w:ascii="Times New Roman" w:eastAsia="Times New Roman" w:hAnsi="Times New Roman" w:cs="Times New Roman"/>
                <w:color w:val="000000"/>
                <w:sz w:val="24"/>
                <w:szCs w:val="24"/>
              </w:rPr>
              <w:t>Бюджетные средства РТ, внебюджетные средства</w:t>
            </w:r>
          </w:p>
        </w:tc>
      </w:tr>
      <w:tr w:rsidR="004B2116" w:rsidRPr="004B2116" w:rsidTr="008A13CF">
        <w:trPr>
          <w:trHeight w:val="1287"/>
        </w:trPr>
        <w:tc>
          <w:tcPr>
            <w:tcW w:w="709" w:type="dxa"/>
            <w:tcBorders>
              <w:top w:val="single" w:sz="4" w:space="0" w:color="auto"/>
              <w:left w:val="single" w:sz="4" w:space="0" w:color="auto"/>
              <w:bottom w:val="single" w:sz="4" w:space="0" w:color="auto"/>
              <w:right w:val="single" w:sz="4" w:space="0" w:color="auto"/>
            </w:tcBorders>
          </w:tcPr>
          <w:p w:rsidR="004B2116" w:rsidRPr="004B2116" w:rsidRDefault="004B2116" w:rsidP="004B2116">
            <w:pPr>
              <w:numPr>
                <w:ilvl w:val="0"/>
                <w:numId w:val="12"/>
              </w:numPr>
              <w:autoSpaceDE w:val="0"/>
              <w:autoSpaceDN w:val="0"/>
              <w:adjustRightInd w:val="0"/>
              <w:spacing w:before="100" w:beforeAutospacing="1" w:after="100" w:afterAutospacing="1" w:line="240" w:lineRule="auto"/>
              <w:jc w:val="center"/>
              <w:rPr>
                <w:rFonts w:ascii="Times New Roman" w:eastAsia="Batang" w:hAnsi="Times New Roman" w:cs="Times New Roman"/>
                <w:b/>
                <w:sz w:val="24"/>
                <w:szCs w:val="24"/>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4B2116" w:rsidRPr="004B2116" w:rsidRDefault="004B2116" w:rsidP="004B2116">
            <w:pPr>
              <w:spacing w:after="0" w:line="240" w:lineRule="auto"/>
              <w:rPr>
                <w:rFonts w:ascii="Times New Roman" w:eastAsia="Times New Roman" w:hAnsi="Times New Roman" w:cs="Times New Roman"/>
                <w:sz w:val="24"/>
                <w:szCs w:val="24"/>
              </w:rPr>
            </w:pPr>
            <w:r w:rsidRPr="004B2116">
              <w:rPr>
                <w:rFonts w:ascii="Times New Roman" w:eastAsia="Times New Roman" w:hAnsi="Times New Roman" w:cs="Times New Roman"/>
                <w:sz w:val="24"/>
                <w:szCs w:val="24"/>
              </w:rPr>
              <w:t xml:space="preserve">Создание системы поощрений и взысканий по результатам </w:t>
            </w:r>
            <w:proofErr w:type="gramStart"/>
            <w:r w:rsidRPr="004B2116">
              <w:rPr>
                <w:rFonts w:ascii="Times New Roman" w:eastAsia="Times New Roman" w:hAnsi="Times New Roman" w:cs="Times New Roman"/>
                <w:sz w:val="24"/>
                <w:szCs w:val="24"/>
              </w:rPr>
              <w:t>проведения мониторинга качества оказываемых услуг</w:t>
            </w:r>
            <w:proofErr w:type="gramEnd"/>
          </w:p>
        </w:tc>
        <w:tc>
          <w:tcPr>
            <w:tcW w:w="1560" w:type="dxa"/>
            <w:tcBorders>
              <w:top w:val="single" w:sz="4" w:space="0" w:color="auto"/>
              <w:left w:val="single" w:sz="4" w:space="0" w:color="auto"/>
              <w:bottom w:val="single" w:sz="4" w:space="0" w:color="auto"/>
              <w:right w:val="single" w:sz="4" w:space="0" w:color="auto"/>
            </w:tcBorders>
            <w:vAlign w:val="center"/>
            <w:hideMark/>
          </w:tcPr>
          <w:p w:rsidR="004B2116" w:rsidRPr="004B2116" w:rsidRDefault="004B2116" w:rsidP="004B2116">
            <w:pPr>
              <w:spacing w:after="0" w:line="240" w:lineRule="auto"/>
              <w:jc w:val="center"/>
              <w:rPr>
                <w:rFonts w:ascii="Times New Roman" w:eastAsia="Times New Roman" w:hAnsi="Times New Roman" w:cs="Times New Roman"/>
                <w:sz w:val="24"/>
                <w:szCs w:val="24"/>
              </w:rPr>
            </w:pPr>
            <w:r w:rsidRPr="004B2116">
              <w:rPr>
                <w:rFonts w:ascii="Times New Roman" w:eastAsia="Times New Roman" w:hAnsi="Times New Roman" w:cs="Times New Roman"/>
                <w:sz w:val="24"/>
                <w:szCs w:val="24"/>
              </w:rPr>
              <w:t>2017-2021гг.</w:t>
            </w:r>
          </w:p>
        </w:tc>
        <w:tc>
          <w:tcPr>
            <w:tcW w:w="2269" w:type="dxa"/>
            <w:tcBorders>
              <w:top w:val="single" w:sz="4" w:space="0" w:color="auto"/>
              <w:left w:val="single" w:sz="4" w:space="0" w:color="auto"/>
              <w:bottom w:val="single" w:sz="4" w:space="0" w:color="auto"/>
              <w:right w:val="single" w:sz="4" w:space="0" w:color="auto"/>
            </w:tcBorders>
            <w:hideMark/>
          </w:tcPr>
          <w:p w:rsidR="004B2116" w:rsidRPr="004B2116" w:rsidRDefault="004B2116" w:rsidP="004B2116">
            <w:pPr>
              <w:spacing w:after="0" w:line="240" w:lineRule="auto"/>
              <w:jc w:val="center"/>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ГАУЗ «</w:t>
            </w:r>
            <w:proofErr w:type="spellStart"/>
            <w:r w:rsidRPr="004B2116">
              <w:rPr>
                <w:rFonts w:ascii="Times New Roman" w:eastAsia="Batang" w:hAnsi="Times New Roman" w:cs="Times New Roman"/>
                <w:sz w:val="24"/>
                <w:szCs w:val="24"/>
                <w:lang w:eastAsia="ko-KR"/>
              </w:rPr>
              <w:t>Уруссинская</w:t>
            </w:r>
            <w:proofErr w:type="spellEnd"/>
            <w:r w:rsidRPr="004B2116">
              <w:rPr>
                <w:rFonts w:ascii="Times New Roman" w:eastAsia="Batang" w:hAnsi="Times New Roman" w:cs="Times New Roman"/>
                <w:sz w:val="24"/>
                <w:szCs w:val="24"/>
                <w:lang w:eastAsia="ko-KR"/>
              </w:rPr>
              <w:t xml:space="preserve"> ЦРБ»</w:t>
            </w:r>
          </w:p>
        </w:tc>
        <w:tc>
          <w:tcPr>
            <w:tcW w:w="1844" w:type="dxa"/>
            <w:tcBorders>
              <w:top w:val="single" w:sz="4" w:space="0" w:color="auto"/>
              <w:left w:val="single" w:sz="4" w:space="0" w:color="auto"/>
              <w:bottom w:val="single" w:sz="4" w:space="0" w:color="auto"/>
              <w:right w:val="single" w:sz="4" w:space="0" w:color="auto"/>
            </w:tcBorders>
            <w:vAlign w:val="center"/>
            <w:hideMark/>
          </w:tcPr>
          <w:p w:rsidR="004B2116" w:rsidRPr="004B2116" w:rsidRDefault="004B2116" w:rsidP="004B2116">
            <w:pPr>
              <w:spacing w:after="0" w:line="240" w:lineRule="auto"/>
              <w:jc w:val="center"/>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w:t>
            </w:r>
          </w:p>
        </w:tc>
        <w:tc>
          <w:tcPr>
            <w:tcW w:w="1414" w:type="dxa"/>
            <w:tcBorders>
              <w:top w:val="single" w:sz="4" w:space="0" w:color="auto"/>
              <w:left w:val="single" w:sz="4" w:space="0" w:color="auto"/>
              <w:bottom w:val="single" w:sz="4" w:space="0" w:color="auto"/>
              <w:right w:val="single" w:sz="4" w:space="0" w:color="auto"/>
            </w:tcBorders>
            <w:vAlign w:val="center"/>
            <w:hideMark/>
          </w:tcPr>
          <w:p w:rsidR="004B2116" w:rsidRPr="004B2116" w:rsidRDefault="004B2116" w:rsidP="004B2116">
            <w:pPr>
              <w:spacing w:after="0" w:line="240" w:lineRule="auto"/>
              <w:jc w:val="center"/>
              <w:rPr>
                <w:rFonts w:ascii="Times New Roman" w:eastAsia="Times New Roman" w:hAnsi="Times New Roman" w:cs="Times New Roman"/>
                <w:color w:val="000000"/>
                <w:sz w:val="24"/>
                <w:szCs w:val="24"/>
              </w:rPr>
            </w:pPr>
            <w:r w:rsidRPr="004B2116">
              <w:rPr>
                <w:rFonts w:ascii="Times New Roman" w:eastAsia="Times New Roman" w:hAnsi="Times New Roman" w:cs="Times New Roman"/>
                <w:color w:val="000000"/>
                <w:sz w:val="24"/>
                <w:szCs w:val="24"/>
              </w:rPr>
              <w:t>-</w:t>
            </w:r>
          </w:p>
        </w:tc>
      </w:tr>
      <w:tr w:rsidR="004B2116" w:rsidRPr="004B2116" w:rsidTr="008A13CF">
        <w:trPr>
          <w:trHeight w:val="1287"/>
        </w:trPr>
        <w:tc>
          <w:tcPr>
            <w:tcW w:w="709" w:type="dxa"/>
            <w:tcBorders>
              <w:top w:val="single" w:sz="4" w:space="0" w:color="auto"/>
              <w:left w:val="single" w:sz="4" w:space="0" w:color="auto"/>
              <w:bottom w:val="single" w:sz="4" w:space="0" w:color="auto"/>
              <w:right w:val="single" w:sz="4" w:space="0" w:color="auto"/>
            </w:tcBorders>
          </w:tcPr>
          <w:p w:rsidR="004B2116" w:rsidRPr="004B2116" w:rsidRDefault="004B2116" w:rsidP="004B2116">
            <w:pPr>
              <w:numPr>
                <w:ilvl w:val="0"/>
                <w:numId w:val="12"/>
              </w:numPr>
              <w:autoSpaceDE w:val="0"/>
              <w:autoSpaceDN w:val="0"/>
              <w:adjustRightInd w:val="0"/>
              <w:spacing w:before="100" w:beforeAutospacing="1" w:after="100" w:afterAutospacing="1" w:line="240" w:lineRule="auto"/>
              <w:jc w:val="center"/>
              <w:rPr>
                <w:rFonts w:ascii="Times New Roman" w:eastAsia="Batang" w:hAnsi="Times New Roman" w:cs="Times New Roman"/>
                <w:b/>
                <w:sz w:val="24"/>
                <w:szCs w:val="24"/>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4B2116" w:rsidRPr="004B2116" w:rsidRDefault="004B2116" w:rsidP="004B2116">
            <w:pPr>
              <w:spacing w:after="0" w:line="240" w:lineRule="auto"/>
              <w:rPr>
                <w:rFonts w:ascii="Times New Roman" w:eastAsia="Calibri" w:hAnsi="Times New Roman" w:cs="Times New Roman"/>
                <w:sz w:val="24"/>
                <w:szCs w:val="24"/>
                <w:lang w:eastAsia="en-US"/>
              </w:rPr>
            </w:pPr>
            <w:r w:rsidRPr="004B2116">
              <w:rPr>
                <w:rFonts w:ascii="Times New Roman" w:eastAsia="Calibri" w:hAnsi="Times New Roman" w:cs="Times New Roman"/>
                <w:sz w:val="24"/>
                <w:szCs w:val="24"/>
                <w:lang w:eastAsia="en-US"/>
              </w:rPr>
              <w:t xml:space="preserve">Развитие негосударственных форм здравоохранения </w:t>
            </w:r>
          </w:p>
        </w:tc>
        <w:tc>
          <w:tcPr>
            <w:tcW w:w="1560" w:type="dxa"/>
            <w:tcBorders>
              <w:top w:val="single" w:sz="4" w:space="0" w:color="auto"/>
              <w:left w:val="single" w:sz="4" w:space="0" w:color="auto"/>
              <w:bottom w:val="single" w:sz="4" w:space="0" w:color="auto"/>
              <w:right w:val="single" w:sz="4" w:space="0" w:color="auto"/>
            </w:tcBorders>
            <w:vAlign w:val="center"/>
            <w:hideMark/>
          </w:tcPr>
          <w:p w:rsidR="004B2116" w:rsidRPr="004B2116" w:rsidRDefault="004B2116" w:rsidP="004B2116">
            <w:pPr>
              <w:spacing w:after="0" w:line="240" w:lineRule="auto"/>
              <w:jc w:val="center"/>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2016-2030гг.</w:t>
            </w:r>
          </w:p>
        </w:tc>
        <w:tc>
          <w:tcPr>
            <w:tcW w:w="2269" w:type="dxa"/>
            <w:tcBorders>
              <w:top w:val="single" w:sz="4" w:space="0" w:color="auto"/>
              <w:left w:val="single" w:sz="4" w:space="0" w:color="auto"/>
              <w:bottom w:val="single" w:sz="4" w:space="0" w:color="auto"/>
              <w:right w:val="single" w:sz="4" w:space="0" w:color="auto"/>
            </w:tcBorders>
            <w:hideMark/>
          </w:tcPr>
          <w:p w:rsidR="004B2116" w:rsidRPr="004B2116" w:rsidRDefault="004B2116" w:rsidP="004B2116">
            <w:pPr>
              <w:spacing w:after="0" w:line="240" w:lineRule="auto"/>
              <w:jc w:val="center"/>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Исполнительный комитет Ютазинского муниципального района Республика Татарстан</w:t>
            </w:r>
          </w:p>
        </w:tc>
        <w:tc>
          <w:tcPr>
            <w:tcW w:w="1844" w:type="dxa"/>
            <w:tcBorders>
              <w:top w:val="single" w:sz="4" w:space="0" w:color="auto"/>
              <w:left w:val="single" w:sz="4" w:space="0" w:color="auto"/>
              <w:bottom w:val="single" w:sz="4" w:space="0" w:color="auto"/>
              <w:right w:val="single" w:sz="4" w:space="0" w:color="auto"/>
            </w:tcBorders>
            <w:vAlign w:val="center"/>
            <w:hideMark/>
          </w:tcPr>
          <w:p w:rsidR="004B2116" w:rsidRPr="004B2116" w:rsidRDefault="004B2116" w:rsidP="004B2116">
            <w:pPr>
              <w:spacing w:after="0" w:line="240" w:lineRule="auto"/>
              <w:jc w:val="center"/>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w:t>
            </w:r>
          </w:p>
        </w:tc>
        <w:tc>
          <w:tcPr>
            <w:tcW w:w="1414" w:type="dxa"/>
            <w:tcBorders>
              <w:top w:val="single" w:sz="4" w:space="0" w:color="auto"/>
              <w:left w:val="single" w:sz="4" w:space="0" w:color="auto"/>
              <w:bottom w:val="single" w:sz="4" w:space="0" w:color="auto"/>
              <w:right w:val="single" w:sz="4" w:space="0" w:color="auto"/>
            </w:tcBorders>
            <w:vAlign w:val="center"/>
            <w:hideMark/>
          </w:tcPr>
          <w:p w:rsidR="004B2116" w:rsidRPr="004B2116" w:rsidRDefault="004B2116" w:rsidP="004B2116">
            <w:pPr>
              <w:spacing w:after="0" w:line="240" w:lineRule="auto"/>
              <w:jc w:val="center"/>
              <w:rPr>
                <w:rFonts w:ascii="Times New Roman" w:eastAsia="Times New Roman" w:hAnsi="Times New Roman" w:cs="Times New Roman"/>
                <w:color w:val="000000"/>
                <w:sz w:val="24"/>
                <w:szCs w:val="24"/>
              </w:rPr>
            </w:pPr>
            <w:r w:rsidRPr="004B2116">
              <w:rPr>
                <w:rFonts w:ascii="Times New Roman" w:eastAsia="Times New Roman" w:hAnsi="Times New Roman" w:cs="Times New Roman"/>
                <w:color w:val="000000"/>
                <w:sz w:val="24"/>
                <w:szCs w:val="24"/>
              </w:rPr>
              <w:t xml:space="preserve">внебюджетные средства </w:t>
            </w:r>
          </w:p>
        </w:tc>
      </w:tr>
      <w:tr w:rsidR="004B2116" w:rsidRPr="004B2116" w:rsidTr="008A13CF">
        <w:trPr>
          <w:trHeight w:val="415"/>
        </w:trPr>
        <w:tc>
          <w:tcPr>
            <w:tcW w:w="709" w:type="dxa"/>
            <w:tcBorders>
              <w:top w:val="single" w:sz="4" w:space="0" w:color="auto"/>
              <w:left w:val="single" w:sz="4" w:space="0" w:color="auto"/>
              <w:bottom w:val="single" w:sz="4" w:space="0" w:color="auto"/>
              <w:right w:val="single" w:sz="4" w:space="0" w:color="auto"/>
            </w:tcBorders>
          </w:tcPr>
          <w:p w:rsidR="004B2116" w:rsidRPr="004B2116" w:rsidRDefault="004B2116" w:rsidP="004B2116">
            <w:pPr>
              <w:numPr>
                <w:ilvl w:val="0"/>
                <w:numId w:val="12"/>
              </w:numPr>
              <w:autoSpaceDE w:val="0"/>
              <w:autoSpaceDN w:val="0"/>
              <w:adjustRightInd w:val="0"/>
              <w:spacing w:before="100" w:beforeAutospacing="1" w:after="100" w:afterAutospacing="1" w:line="240" w:lineRule="auto"/>
              <w:jc w:val="center"/>
              <w:rPr>
                <w:rFonts w:ascii="Times New Roman" w:eastAsia="Batang" w:hAnsi="Times New Roman" w:cs="Times New Roman"/>
                <w:b/>
                <w:sz w:val="24"/>
                <w:szCs w:val="24"/>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4B2116" w:rsidRPr="004B2116" w:rsidRDefault="004B2116" w:rsidP="004B2116">
            <w:pPr>
              <w:spacing w:after="0" w:line="240" w:lineRule="auto"/>
              <w:rPr>
                <w:rFonts w:ascii="Times New Roman" w:eastAsia="Calibri" w:hAnsi="Times New Roman" w:cs="Times New Roman"/>
                <w:sz w:val="24"/>
                <w:szCs w:val="24"/>
                <w:lang w:eastAsia="en-US"/>
              </w:rPr>
            </w:pPr>
            <w:r w:rsidRPr="004B2116">
              <w:rPr>
                <w:rFonts w:ascii="Times New Roman" w:eastAsia="Calibri" w:hAnsi="Times New Roman" w:cs="Times New Roman"/>
                <w:sz w:val="24"/>
                <w:szCs w:val="24"/>
                <w:lang w:eastAsia="en-US"/>
              </w:rPr>
              <w:t>Развитие системы воспитания, организации отдыха, оздоровления и дополнительной занятости детей и подростков</w:t>
            </w:r>
          </w:p>
        </w:tc>
        <w:tc>
          <w:tcPr>
            <w:tcW w:w="1560" w:type="dxa"/>
            <w:tcBorders>
              <w:top w:val="single" w:sz="4" w:space="0" w:color="auto"/>
              <w:left w:val="single" w:sz="4" w:space="0" w:color="auto"/>
              <w:bottom w:val="single" w:sz="4" w:space="0" w:color="auto"/>
              <w:right w:val="single" w:sz="4" w:space="0" w:color="auto"/>
            </w:tcBorders>
            <w:vAlign w:val="center"/>
            <w:hideMark/>
          </w:tcPr>
          <w:p w:rsidR="004B2116" w:rsidRPr="004B2116" w:rsidRDefault="004B2116" w:rsidP="004B2116">
            <w:pPr>
              <w:spacing w:after="0" w:line="240" w:lineRule="auto"/>
              <w:jc w:val="center"/>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2016-2030гг.</w:t>
            </w:r>
          </w:p>
        </w:tc>
        <w:tc>
          <w:tcPr>
            <w:tcW w:w="2269" w:type="dxa"/>
            <w:tcBorders>
              <w:top w:val="single" w:sz="4" w:space="0" w:color="auto"/>
              <w:left w:val="single" w:sz="4" w:space="0" w:color="auto"/>
              <w:bottom w:val="single" w:sz="4" w:space="0" w:color="auto"/>
              <w:right w:val="single" w:sz="4" w:space="0" w:color="auto"/>
            </w:tcBorders>
            <w:hideMark/>
          </w:tcPr>
          <w:p w:rsidR="004B2116" w:rsidRPr="004B2116" w:rsidRDefault="004B2116" w:rsidP="004B2116">
            <w:pPr>
              <w:spacing w:after="0" w:line="240" w:lineRule="auto"/>
              <w:jc w:val="center"/>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Исполнительный комитет Ютазинского муниципального района Республика Татарстан, МКУ Отдел образования ЮМР</w:t>
            </w:r>
          </w:p>
        </w:tc>
        <w:tc>
          <w:tcPr>
            <w:tcW w:w="1844" w:type="dxa"/>
            <w:tcBorders>
              <w:top w:val="single" w:sz="4" w:space="0" w:color="auto"/>
              <w:left w:val="single" w:sz="4" w:space="0" w:color="auto"/>
              <w:bottom w:val="single" w:sz="4" w:space="0" w:color="auto"/>
              <w:right w:val="single" w:sz="4" w:space="0" w:color="auto"/>
            </w:tcBorders>
            <w:vAlign w:val="center"/>
            <w:hideMark/>
          </w:tcPr>
          <w:p w:rsidR="004B2116" w:rsidRPr="004B2116" w:rsidRDefault="004B2116" w:rsidP="004B2116">
            <w:pPr>
              <w:spacing w:after="0" w:line="240" w:lineRule="auto"/>
              <w:jc w:val="center"/>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w:t>
            </w:r>
          </w:p>
        </w:tc>
        <w:tc>
          <w:tcPr>
            <w:tcW w:w="1414" w:type="dxa"/>
            <w:tcBorders>
              <w:top w:val="single" w:sz="4" w:space="0" w:color="auto"/>
              <w:left w:val="single" w:sz="4" w:space="0" w:color="auto"/>
              <w:bottom w:val="single" w:sz="4" w:space="0" w:color="auto"/>
              <w:right w:val="single" w:sz="4" w:space="0" w:color="auto"/>
            </w:tcBorders>
            <w:vAlign w:val="center"/>
            <w:hideMark/>
          </w:tcPr>
          <w:p w:rsidR="004B2116" w:rsidRPr="004B2116" w:rsidRDefault="004B2116" w:rsidP="004B2116">
            <w:pPr>
              <w:spacing w:after="0" w:line="240" w:lineRule="auto"/>
              <w:jc w:val="center"/>
              <w:rPr>
                <w:rFonts w:ascii="Times New Roman" w:eastAsia="Times New Roman" w:hAnsi="Times New Roman" w:cs="Times New Roman"/>
                <w:color w:val="000000"/>
                <w:sz w:val="24"/>
                <w:szCs w:val="24"/>
              </w:rPr>
            </w:pPr>
            <w:r w:rsidRPr="004B2116">
              <w:rPr>
                <w:rFonts w:ascii="Times New Roman" w:eastAsia="Times New Roman" w:hAnsi="Times New Roman" w:cs="Times New Roman"/>
                <w:color w:val="000000"/>
                <w:sz w:val="24"/>
                <w:szCs w:val="24"/>
              </w:rPr>
              <w:t xml:space="preserve">внебюджетные средства </w:t>
            </w:r>
          </w:p>
        </w:tc>
      </w:tr>
      <w:tr w:rsidR="004B2116" w:rsidRPr="004B2116" w:rsidTr="008A13CF">
        <w:trPr>
          <w:trHeight w:val="1287"/>
        </w:trPr>
        <w:tc>
          <w:tcPr>
            <w:tcW w:w="709" w:type="dxa"/>
            <w:tcBorders>
              <w:top w:val="single" w:sz="4" w:space="0" w:color="auto"/>
              <w:left w:val="single" w:sz="4" w:space="0" w:color="auto"/>
              <w:bottom w:val="single" w:sz="4" w:space="0" w:color="auto"/>
              <w:right w:val="single" w:sz="4" w:space="0" w:color="auto"/>
            </w:tcBorders>
          </w:tcPr>
          <w:p w:rsidR="004B2116" w:rsidRPr="004B2116" w:rsidRDefault="004B2116" w:rsidP="004B2116">
            <w:pPr>
              <w:numPr>
                <w:ilvl w:val="0"/>
                <w:numId w:val="12"/>
              </w:numPr>
              <w:autoSpaceDE w:val="0"/>
              <w:autoSpaceDN w:val="0"/>
              <w:adjustRightInd w:val="0"/>
              <w:spacing w:before="100" w:beforeAutospacing="1" w:after="100" w:afterAutospacing="1" w:line="240" w:lineRule="auto"/>
              <w:jc w:val="center"/>
              <w:rPr>
                <w:rFonts w:ascii="Times New Roman" w:eastAsia="Batang" w:hAnsi="Times New Roman" w:cs="Times New Roman"/>
                <w:b/>
                <w:sz w:val="24"/>
                <w:szCs w:val="24"/>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4B2116" w:rsidRPr="004B2116" w:rsidRDefault="004B2116" w:rsidP="004B2116">
            <w:pPr>
              <w:spacing w:after="0" w:line="240" w:lineRule="auto"/>
              <w:rPr>
                <w:rFonts w:ascii="Times New Roman" w:eastAsia="Times New Roman" w:hAnsi="Times New Roman" w:cs="Times New Roman"/>
                <w:sz w:val="24"/>
                <w:szCs w:val="24"/>
              </w:rPr>
            </w:pPr>
            <w:r w:rsidRPr="004B2116">
              <w:rPr>
                <w:rFonts w:ascii="Times New Roman" w:eastAsia="Times New Roman" w:hAnsi="Times New Roman" w:cs="Times New Roman"/>
                <w:sz w:val="24"/>
                <w:szCs w:val="24"/>
              </w:rPr>
              <w:t>Создание коммерческой образовательной среды, обеспечивающей доступность качественного образования</w:t>
            </w:r>
          </w:p>
        </w:tc>
        <w:tc>
          <w:tcPr>
            <w:tcW w:w="1560" w:type="dxa"/>
            <w:tcBorders>
              <w:top w:val="single" w:sz="4" w:space="0" w:color="auto"/>
              <w:left w:val="single" w:sz="4" w:space="0" w:color="auto"/>
              <w:bottom w:val="single" w:sz="4" w:space="0" w:color="auto"/>
              <w:right w:val="single" w:sz="4" w:space="0" w:color="auto"/>
            </w:tcBorders>
            <w:vAlign w:val="center"/>
            <w:hideMark/>
          </w:tcPr>
          <w:p w:rsidR="004B2116" w:rsidRPr="004B2116" w:rsidRDefault="004B2116" w:rsidP="004B2116">
            <w:pPr>
              <w:spacing w:after="0" w:line="240" w:lineRule="auto"/>
              <w:jc w:val="center"/>
              <w:rPr>
                <w:rFonts w:ascii="Times New Roman" w:eastAsia="Times New Roman" w:hAnsi="Times New Roman" w:cs="Times New Roman"/>
                <w:sz w:val="24"/>
                <w:szCs w:val="24"/>
              </w:rPr>
            </w:pPr>
            <w:r w:rsidRPr="004B2116">
              <w:rPr>
                <w:rFonts w:ascii="Times New Roman" w:eastAsia="Times New Roman" w:hAnsi="Times New Roman" w:cs="Times New Roman"/>
                <w:sz w:val="24"/>
                <w:szCs w:val="24"/>
              </w:rPr>
              <w:t>2016-2030гг.</w:t>
            </w:r>
          </w:p>
        </w:tc>
        <w:tc>
          <w:tcPr>
            <w:tcW w:w="2269" w:type="dxa"/>
            <w:tcBorders>
              <w:top w:val="single" w:sz="4" w:space="0" w:color="auto"/>
              <w:left w:val="single" w:sz="4" w:space="0" w:color="auto"/>
              <w:bottom w:val="single" w:sz="4" w:space="0" w:color="auto"/>
              <w:right w:val="single" w:sz="4" w:space="0" w:color="auto"/>
            </w:tcBorders>
            <w:hideMark/>
          </w:tcPr>
          <w:p w:rsidR="004B2116" w:rsidRPr="004B2116" w:rsidRDefault="004B2116" w:rsidP="004B2116">
            <w:pPr>
              <w:spacing w:after="0" w:line="240" w:lineRule="auto"/>
              <w:jc w:val="center"/>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Исполнительный комитет Ютазинского муниципального района Республика Татарстан, Министерство образования и науки РТ (по согласованию)</w:t>
            </w:r>
          </w:p>
        </w:tc>
        <w:tc>
          <w:tcPr>
            <w:tcW w:w="1844" w:type="dxa"/>
            <w:tcBorders>
              <w:top w:val="single" w:sz="4" w:space="0" w:color="auto"/>
              <w:left w:val="single" w:sz="4" w:space="0" w:color="auto"/>
              <w:bottom w:val="single" w:sz="4" w:space="0" w:color="auto"/>
              <w:right w:val="single" w:sz="4" w:space="0" w:color="auto"/>
            </w:tcBorders>
            <w:vAlign w:val="center"/>
            <w:hideMark/>
          </w:tcPr>
          <w:p w:rsidR="004B2116" w:rsidRPr="004B2116" w:rsidRDefault="004B2116" w:rsidP="004B2116">
            <w:pPr>
              <w:autoSpaceDE w:val="0"/>
              <w:autoSpaceDN w:val="0"/>
              <w:adjustRightInd w:val="0"/>
              <w:spacing w:after="0" w:line="240" w:lineRule="auto"/>
              <w:jc w:val="center"/>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w:t>
            </w:r>
          </w:p>
        </w:tc>
        <w:tc>
          <w:tcPr>
            <w:tcW w:w="1414" w:type="dxa"/>
            <w:tcBorders>
              <w:top w:val="single" w:sz="4" w:space="0" w:color="auto"/>
              <w:left w:val="single" w:sz="4" w:space="0" w:color="auto"/>
              <w:bottom w:val="single" w:sz="4" w:space="0" w:color="auto"/>
              <w:right w:val="single" w:sz="4" w:space="0" w:color="auto"/>
            </w:tcBorders>
            <w:hideMark/>
          </w:tcPr>
          <w:p w:rsidR="004B2116" w:rsidRPr="004B2116" w:rsidRDefault="004B2116" w:rsidP="004B2116">
            <w:pPr>
              <w:spacing w:after="0" w:line="240" w:lineRule="auto"/>
              <w:jc w:val="center"/>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Бюджетные средства РТ, внебюджетные средства</w:t>
            </w:r>
          </w:p>
        </w:tc>
      </w:tr>
      <w:tr w:rsidR="004B2116" w:rsidRPr="004B2116" w:rsidTr="008A13CF">
        <w:trPr>
          <w:trHeight w:val="1287"/>
        </w:trPr>
        <w:tc>
          <w:tcPr>
            <w:tcW w:w="709" w:type="dxa"/>
            <w:tcBorders>
              <w:top w:val="single" w:sz="4" w:space="0" w:color="auto"/>
              <w:left w:val="single" w:sz="4" w:space="0" w:color="auto"/>
              <w:bottom w:val="single" w:sz="4" w:space="0" w:color="auto"/>
              <w:right w:val="single" w:sz="4" w:space="0" w:color="auto"/>
            </w:tcBorders>
          </w:tcPr>
          <w:p w:rsidR="004B2116" w:rsidRPr="004B2116" w:rsidRDefault="004B2116" w:rsidP="004B2116">
            <w:pPr>
              <w:numPr>
                <w:ilvl w:val="0"/>
                <w:numId w:val="12"/>
              </w:numPr>
              <w:autoSpaceDE w:val="0"/>
              <w:autoSpaceDN w:val="0"/>
              <w:adjustRightInd w:val="0"/>
              <w:spacing w:before="100" w:beforeAutospacing="1" w:after="100" w:afterAutospacing="1" w:line="240" w:lineRule="auto"/>
              <w:jc w:val="center"/>
              <w:rPr>
                <w:rFonts w:ascii="Times New Roman" w:eastAsia="Batang" w:hAnsi="Times New Roman" w:cs="Times New Roman"/>
                <w:b/>
                <w:sz w:val="24"/>
                <w:szCs w:val="24"/>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4B2116" w:rsidRPr="004B2116" w:rsidRDefault="004B2116" w:rsidP="004B2116">
            <w:pPr>
              <w:spacing w:after="0" w:line="240" w:lineRule="auto"/>
              <w:rPr>
                <w:rFonts w:ascii="Times New Roman" w:eastAsia="Calibri" w:hAnsi="Times New Roman" w:cs="Times New Roman"/>
                <w:sz w:val="24"/>
                <w:szCs w:val="24"/>
                <w:lang w:eastAsia="en-US"/>
              </w:rPr>
            </w:pPr>
            <w:r w:rsidRPr="004B2116">
              <w:rPr>
                <w:rFonts w:ascii="Times New Roman" w:eastAsia="Calibri" w:hAnsi="Times New Roman" w:cs="Times New Roman"/>
                <w:sz w:val="24"/>
                <w:szCs w:val="24"/>
                <w:lang w:eastAsia="en-US"/>
              </w:rPr>
              <w:t>Обеспечение доступности информационных ресурсов для всех уровней образования</w:t>
            </w:r>
          </w:p>
        </w:tc>
        <w:tc>
          <w:tcPr>
            <w:tcW w:w="1560" w:type="dxa"/>
            <w:tcBorders>
              <w:top w:val="single" w:sz="4" w:space="0" w:color="auto"/>
              <w:left w:val="single" w:sz="4" w:space="0" w:color="auto"/>
              <w:bottom w:val="single" w:sz="4" w:space="0" w:color="auto"/>
              <w:right w:val="single" w:sz="4" w:space="0" w:color="auto"/>
            </w:tcBorders>
            <w:vAlign w:val="center"/>
            <w:hideMark/>
          </w:tcPr>
          <w:p w:rsidR="004B2116" w:rsidRPr="004B2116" w:rsidRDefault="004B2116" w:rsidP="004B2116">
            <w:pPr>
              <w:spacing w:after="0" w:line="240" w:lineRule="auto"/>
              <w:jc w:val="center"/>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2016-2030гг</w:t>
            </w:r>
          </w:p>
        </w:tc>
        <w:tc>
          <w:tcPr>
            <w:tcW w:w="2269" w:type="dxa"/>
            <w:tcBorders>
              <w:top w:val="single" w:sz="4" w:space="0" w:color="auto"/>
              <w:left w:val="single" w:sz="4" w:space="0" w:color="auto"/>
              <w:bottom w:val="single" w:sz="4" w:space="0" w:color="auto"/>
              <w:right w:val="single" w:sz="4" w:space="0" w:color="auto"/>
            </w:tcBorders>
            <w:hideMark/>
          </w:tcPr>
          <w:p w:rsidR="004B2116" w:rsidRPr="004B2116" w:rsidRDefault="004B2116" w:rsidP="004B2116">
            <w:pPr>
              <w:spacing w:after="0" w:line="240" w:lineRule="auto"/>
              <w:jc w:val="center"/>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Исполнительный комитет Ютазинского муниципального района РТ, МКУ Отдел образования ЮМР, Министерство образования и науки РТ (по согласованию)</w:t>
            </w:r>
          </w:p>
        </w:tc>
        <w:tc>
          <w:tcPr>
            <w:tcW w:w="1844" w:type="dxa"/>
            <w:tcBorders>
              <w:top w:val="single" w:sz="4" w:space="0" w:color="auto"/>
              <w:left w:val="single" w:sz="4" w:space="0" w:color="auto"/>
              <w:bottom w:val="single" w:sz="4" w:space="0" w:color="auto"/>
              <w:right w:val="single" w:sz="4" w:space="0" w:color="auto"/>
            </w:tcBorders>
            <w:vAlign w:val="center"/>
            <w:hideMark/>
          </w:tcPr>
          <w:p w:rsidR="004B2116" w:rsidRPr="004B2116" w:rsidRDefault="004B2116" w:rsidP="004B2116">
            <w:pPr>
              <w:autoSpaceDE w:val="0"/>
              <w:autoSpaceDN w:val="0"/>
              <w:adjustRightInd w:val="0"/>
              <w:spacing w:after="0" w:line="240" w:lineRule="auto"/>
              <w:jc w:val="center"/>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w:t>
            </w:r>
          </w:p>
        </w:tc>
        <w:tc>
          <w:tcPr>
            <w:tcW w:w="1414" w:type="dxa"/>
            <w:tcBorders>
              <w:top w:val="single" w:sz="4" w:space="0" w:color="auto"/>
              <w:left w:val="single" w:sz="4" w:space="0" w:color="auto"/>
              <w:bottom w:val="single" w:sz="4" w:space="0" w:color="auto"/>
              <w:right w:val="single" w:sz="4" w:space="0" w:color="auto"/>
            </w:tcBorders>
            <w:hideMark/>
          </w:tcPr>
          <w:p w:rsidR="004B2116" w:rsidRPr="004B2116" w:rsidRDefault="004B2116" w:rsidP="004B2116">
            <w:pPr>
              <w:spacing w:after="0" w:line="240" w:lineRule="auto"/>
              <w:jc w:val="center"/>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Бюджетные средства РТ, внебюджетные средства</w:t>
            </w:r>
          </w:p>
        </w:tc>
      </w:tr>
      <w:tr w:rsidR="004B2116" w:rsidRPr="004B2116" w:rsidTr="008A13CF">
        <w:trPr>
          <w:trHeight w:val="1287"/>
        </w:trPr>
        <w:tc>
          <w:tcPr>
            <w:tcW w:w="709" w:type="dxa"/>
            <w:tcBorders>
              <w:top w:val="single" w:sz="4" w:space="0" w:color="auto"/>
              <w:left w:val="single" w:sz="4" w:space="0" w:color="auto"/>
              <w:bottom w:val="single" w:sz="4" w:space="0" w:color="auto"/>
              <w:right w:val="single" w:sz="4" w:space="0" w:color="auto"/>
            </w:tcBorders>
          </w:tcPr>
          <w:p w:rsidR="004B2116" w:rsidRPr="004B2116" w:rsidRDefault="004B2116" w:rsidP="004B2116">
            <w:pPr>
              <w:numPr>
                <w:ilvl w:val="0"/>
                <w:numId w:val="12"/>
              </w:numPr>
              <w:autoSpaceDE w:val="0"/>
              <w:autoSpaceDN w:val="0"/>
              <w:adjustRightInd w:val="0"/>
              <w:spacing w:before="100" w:beforeAutospacing="1" w:after="100" w:afterAutospacing="1" w:line="240" w:lineRule="auto"/>
              <w:jc w:val="center"/>
              <w:rPr>
                <w:rFonts w:ascii="Times New Roman" w:eastAsia="Batang" w:hAnsi="Times New Roman" w:cs="Times New Roman"/>
                <w:b/>
                <w:sz w:val="24"/>
                <w:szCs w:val="24"/>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4B2116" w:rsidRPr="004B2116" w:rsidRDefault="004B2116" w:rsidP="004B2116">
            <w:pPr>
              <w:spacing w:after="0" w:line="240" w:lineRule="auto"/>
              <w:rPr>
                <w:rFonts w:ascii="Times New Roman" w:eastAsia="Calibri" w:hAnsi="Times New Roman" w:cs="Times New Roman"/>
                <w:sz w:val="24"/>
                <w:szCs w:val="24"/>
                <w:lang w:eastAsia="en-US"/>
              </w:rPr>
            </w:pPr>
            <w:r w:rsidRPr="004B2116">
              <w:rPr>
                <w:rFonts w:ascii="Times New Roman" w:eastAsia="Calibri" w:hAnsi="Times New Roman" w:cs="Times New Roman"/>
                <w:sz w:val="24"/>
                <w:szCs w:val="24"/>
                <w:lang w:eastAsia="en-US"/>
              </w:rPr>
              <w:t>Внедрение независимой общественно-государственной системы оценки качества образовательных услуг</w:t>
            </w:r>
          </w:p>
        </w:tc>
        <w:tc>
          <w:tcPr>
            <w:tcW w:w="1560" w:type="dxa"/>
            <w:tcBorders>
              <w:top w:val="single" w:sz="4" w:space="0" w:color="auto"/>
              <w:left w:val="single" w:sz="4" w:space="0" w:color="auto"/>
              <w:bottom w:val="single" w:sz="4" w:space="0" w:color="auto"/>
              <w:right w:val="single" w:sz="4" w:space="0" w:color="auto"/>
            </w:tcBorders>
            <w:vAlign w:val="center"/>
            <w:hideMark/>
          </w:tcPr>
          <w:p w:rsidR="004B2116" w:rsidRPr="004B2116" w:rsidRDefault="004B2116" w:rsidP="004B2116">
            <w:pPr>
              <w:spacing w:after="0" w:line="240" w:lineRule="auto"/>
              <w:jc w:val="center"/>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2016-2021гг.</w:t>
            </w:r>
          </w:p>
        </w:tc>
        <w:tc>
          <w:tcPr>
            <w:tcW w:w="2269" w:type="dxa"/>
            <w:tcBorders>
              <w:top w:val="single" w:sz="4" w:space="0" w:color="auto"/>
              <w:left w:val="single" w:sz="4" w:space="0" w:color="auto"/>
              <w:bottom w:val="single" w:sz="4" w:space="0" w:color="auto"/>
              <w:right w:val="single" w:sz="4" w:space="0" w:color="auto"/>
            </w:tcBorders>
            <w:hideMark/>
          </w:tcPr>
          <w:p w:rsidR="004B2116" w:rsidRPr="004B2116" w:rsidRDefault="004B2116" w:rsidP="004B2116">
            <w:pPr>
              <w:spacing w:after="0" w:line="240" w:lineRule="auto"/>
              <w:jc w:val="center"/>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Исполнительный комитет Ютазинского муниципального района РТ, МКУ Отдел образования ЮМР, Министерство образования и науки РТ (по согласованию)</w:t>
            </w:r>
          </w:p>
        </w:tc>
        <w:tc>
          <w:tcPr>
            <w:tcW w:w="1844" w:type="dxa"/>
            <w:tcBorders>
              <w:top w:val="single" w:sz="4" w:space="0" w:color="auto"/>
              <w:left w:val="single" w:sz="4" w:space="0" w:color="auto"/>
              <w:bottom w:val="single" w:sz="4" w:space="0" w:color="auto"/>
              <w:right w:val="single" w:sz="4" w:space="0" w:color="auto"/>
            </w:tcBorders>
            <w:vAlign w:val="center"/>
            <w:hideMark/>
          </w:tcPr>
          <w:p w:rsidR="004B2116" w:rsidRPr="004B2116" w:rsidRDefault="004B2116" w:rsidP="004B2116">
            <w:pPr>
              <w:autoSpaceDE w:val="0"/>
              <w:autoSpaceDN w:val="0"/>
              <w:adjustRightInd w:val="0"/>
              <w:spacing w:after="0" w:line="240" w:lineRule="auto"/>
              <w:jc w:val="center"/>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w:t>
            </w:r>
          </w:p>
        </w:tc>
        <w:tc>
          <w:tcPr>
            <w:tcW w:w="1414" w:type="dxa"/>
            <w:tcBorders>
              <w:top w:val="single" w:sz="4" w:space="0" w:color="auto"/>
              <w:left w:val="single" w:sz="4" w:space="0" w:color="auto"/>
              <w:bottom w:val="single" w:sz="4" w:space="0" w:color="auto"/>
              <w:right w:val="single" w:sz="4" w:space="0" w:color="auto"/>
            </w:tcBorders>
            <w:hideMark/>
          </w:tcPr>
          <w:p w:rsidR="004B2116" w:rsidRPr="004B2116" w:rsidRDefault="004B2116" w:rsidP="004B2116">
            <w:pPr>
              <w:spacing w:after="0" w:line="240" w:lineRule="auto"/>
              <w:jc w:val="center"/>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Бюджетные средства РТ, внебюджетные средства</w:t>
            </w:r>
          </w:p>
        </w:tc>
      </w:tr>
      <w:tr w:rsidR="004B2116" w:rsidRPr="004B2116" w:rsidTr="008A13CF">
        <w:trPr>
          <w:trHeight w:val="1287"/>
        </w:trPr>
        <w:tc>
          <w:tcPr>
            <w:tcW w:w="709" w:type="dxa"/>
            <w:tcBorders>
              <w:top w:val="single" w:sz="4" w:space="0" w:color="auto"/>
              <w:left w:val="single" w:sz="4" w:space="0" w:color="auto"/>
              <w:bottom w:val="single" w:sz="4" w:space="0" w:color="auto"/>
              <w:right w:val="single" w:sz="4" w:space="0" w:color="auto"/>
            </w:tcBorders>
          </w:tcPr>
          <w:p w:rsidR="004B2116" w:rsidRPr="004B2116" w:rsidRDefault="004B2116" w:rsidP="004B2116">
            <w:pPr>
              <w:numPr>
                <w:ilvl w:val="0"/>
                <w:numId w:val="12"/>
              </w:numPr>
              <w:autoSpaceDE w:val="0"/>
              <w:autoSpaceDN w:val="0"/>
              <w:adjustRightInd w:val="0"/>
              <w:spacing w:before="100" w:beforeAutospacing="1" w:after="100" w:afterAutospacing="1" w:line="240" w:lineRule="auto"/>
              <w:jc w:val="center"/>
              <w:rPr>
                <w:rFonts w:ascii="Times New Roman" w:eastAsia="Batang" w:hAnsi="Times New Roman" w:cs="Times New Roman"/>
                <w:b/>
                <w:sz w:val="24"/>
                <w:szCs w:val="24"/>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4B2116" w:rsidRPr="004B2116" w:rsidRDefault="004B2116" w:rsidP="004B2116">
            <w:pPr>
              <w:spacing w:after="0" w:line="240" w:lineRule="auto"/>
              <w:rPr>
                <w:rFonts w:ascii="Times New Roman" w:eastAsia="Calibri" w:hAnsi="Times New Roman" w:cs="Times New Roman"/>
                <w:sz w:val="24"/>
                <w:szCs w:val="24"/>
                <w:lang w:eastAsia="en-US"/>
              </w:rPr>
            </w:pPr>
            <w:r w:rsidRPr="004B2116">
              <w:rPr>
                <w:rFonts w:ascii="Times New Roman" w:eastAsia="Calibri" w:hAnsi="Times New Roman" w:cs="Times New Roman"/>
                <w:sz w:val="24"/>
                <w:szCs w:val="24"/>
                <w:lang w:eastAsia="en-US"/>
              </w:rPr>
              <w:t>Развитие начального образования художественно-эстетической направленности</w:t>
            </w:r>
          </w:p>
        </w:tc>
        <w:tc>
          <w:tcPr>
            <w:tcW w:w="1560" w:type="dxa"/>
            <w:tcBorders>
              <w:top w:val="single" w:sz="4" w:space="0" w:color="auto"/>
              <w:left w:val="single" w:sz="4" w:space="0" w:color="auto"/>
              <w:bottom w:val="single" w:sz="4" w:space="0" w:color="auto"/>
              <w:right w:val="single" w:sz="4" w:space="0" w:color="auto"/>
            </w:tcBorders>
            <w:vAlign w:val="center"/>
            <w:hideMark/>
          </w:tcPr>
          <w:p w:rsidR="004B2116" w:rsidRPr="004B2116" w:rsidRDefault="004B2116" w:rsidP="004B2116">
            <w:pPr>
              <w:spacing w:after="0" w:line="240" w:lineRule="auto"/>
              <w:jc w:val="center"/>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2016-2021гг.</w:t>
            </w:r>
          </w:p>
        </w:tc>
        <w:tc>
          <w:tcPr>
            <w:tcW w:w="2269" w:type="dxa"/>
            <w:tcBorders>
              <w:top w:val="single" w:sz="4" w:space="0" w:color="auto"/>
              <w:left w:val="single" w:sz="4" w:space="0" w:color="auto"/>
              <w:bottom w:val="single" w:sz="4" w:space="0" w:color="auto"/>
              <w:right w:val="single" w:sz="4" w:space="0" w:color="auto"/>
            </w:tcBorders>
            <w:hideMark/>
          </w:tcPr>
          <w:p w:rsidR="004B2116" w:rsidRPr="004B2116" w:rsidRDefault="004B2116" w:rsidP="004B2116">
            <w:pPr>
              <w:spacing w:after="0" w:line="240" w:lineRule="auto"/>
              <w:jc w:val="center"/>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Исполнительный комитет Ютазинского муниципального района РТ, МКУ Отдел образования ЮМР</w:t>
            </w:r>
          </w:p>
        </w:tc>
        <w:tc>
          <w:tcPr>
            <w:tcW w:w="1844" w:type="dxa"/>
            <w:tcBorders>
              <w:top w:val="single" w:sz="4" w:space="0" w:color="auto"/>
              <w:left w:val="single" w:sz="4" w:space="0" w:color="auto"/>
              <w:bottom w:val="single" w:sz="4" w:space="0" w:color="auto"/>
              <w:right w:val="single" w:sz="4" w:space="0" w:color="auto"/>
            </w:tcBorders>
            <w:vAlign w:val="center"/>
            <w:hideMark/>
          </w:tcPr>
          <w:p w:rsidR="004B2116" w:rsidRPr="004B2116" w:rsidRDefault="004B2116" w:rsidP="004B2116">
            <w:pPr>
              <w:autoSpaceDE w:val="0"/>
              <w:autoSpaceDN w:val="0"/>
              <w:adjustRightInd w:val="0"/>
              <w:spacing w:after="0" w:line="240" w:lineRule="auto"/>
              <w:jc w:val="center"/>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w:t>
            </w:r>
          </w:p>
        </w:tc>
        <w:tc>
          <w:tcPr>
            <w:tcW w:w="1414" w:type="dxa"/>
            <w:tcBorders>
              <w:top w:val="single" w:sz="4" w:space="0" w:color="auto"/>
              <w:left w:val="single" w:sz="4" w:space="0" w:color="auto"/>
              <w:bottom w:val="single" w:sz="4" w:space="0" w:color="auto"/>
              <w:right w:val="single" w:sz="4" w:space="0" w:color="auto"/>
            </w:tcBorders>
            <w:hideMark/>
          </w:tcPr>
          <w:p w:rsidR="004B2116" w:rsidRPr="004B2116" w:rsidRDefault="004B2116" w:rsidP="004B2116">
            <w:pPr>
              <w:spacing w:after="0" w:line="240" w:lineRule="auto"/>
              <w:jc w:val="center"/>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Бюджетные средства РТ, внебюджетные средства</w:t>
            </w:r>
          </w:p>
        </w:tc>
      </w:tr>
      <w:tr w:rsidR="004B2116" w:rsidRPr="004B2116" w:rsidTr="008A13CF">
        <w:trPr>
          <w:trHeight w:val="273"/>
        </w:trPr>
        <w:tc>
          <w:tcPr>
            <w:tcW w:w="709" w:type="dxa"/>
            <w:tcBorders>
              <w:top w:val="single" w:sz="4" w:space="0" w:color="auto"/>
              <w:left w:val="single" w:sz="4" w:space="0" w:color="auto"/>
              <w:bottom w:val="single" w:sz="4" w:space="0" w:color="auto"/>
              <w:right w:val="single" w:sz="4" w:space="0" w:color="auto"/>
            </w:tcBorders>
          </w:tcPr>
          <w:p w:rsidR="004B2116" w:rsidRPr="004B2116" w:rsidRDefault="004B2116" w:rsidP="004B2116">
            <w:pPr>
              <w:numPr>
                <w:ilvl w:val="0"/>
                <w:numId w:val="12"/>
              </w:numPr>
              <w:autoSpaceDE w:val="0"/>
              <w:autoSpaceDN w:val="0"/>
              <w:adjustRightInd w:val="0"/>
              <w:spacing w:before="100" w:beforeAutospacing="1" w:after="100" w:afterAutospacing="1" w:line="240" w:lineRule="auto"/>
              <w:jc w:val="center"/>
              <w:rPr>
                <w:rFonts w:ascii="Times New Roman" w:eastAsia="Batang" w:hAnsi="Times New Roman" w:cs="Times New Roman"/>
                <w:b/>
                <w:sz w:val="24"/>
                <w:szCs w:val="24"/>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4B2116" w:rsidRPr="004B2116" w:rsidRDefault="004B2116" w:rsidP="004B2116">
            <w:pPr>
              <w:spacing w:after="0" w:line="240" w:lineRule="auto"/>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 xml:space="preserve">Проведение профилактических, молодежных акций, круглых столов, встреч, семинаров для профилактики наркотизации, с целью повышения мотивации подростков к ведению здорового образа жизни </w:t>
            </w:r>
          </w:p>
        </w:tc>
        <w:tc>
          <w:tcPr>
            <w:tcW w:w="1560" w:type="dxa"/>
            <w:tcBorders>
              <w:top w:val="single" w:sz="4" w:space="0" w:color="auto"/>
              <w:left w:val="single" w:sz="4" w:space="0" w:color="auto"/>
              <w:bottom w:val="single" w:sz="4" w:space="0" w:color="auto"/>
              <w:right w:val="single" w:sz="4" w:space="0" w:color="auto"/>
            </w:tcBorders>
            <w:vAlign w:val="center"/>
            <w:hideMark/>
          </w:tcPr>
          <w:p w:rsidR="004B2116" w:rsidRPr="004B2116" w:rsidRDefault="004B2116" w:rsidP="004B2116">
            <w:pPr>
              <w:spacing w:after="0" w:line="240" w:lineRule="auto"/>
              <w:jc w:val="center"/>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ежегодно</w:t>
            </w:r>
          </w:p>
        </w:tc>
        <w:tc>
          <w:tcPr>
            <w:tcW w:w="2269" w:type="dxa"/>
            <w:tcBorders>
              <w:top w:val="single" w:sz="4" w:space="0" w:color="auto"/>
              <w:left w:val="single" w:sz="4" w:space="0" w:color="auto"/>
              <w:bottom w:val="single" w:sz="4" w:space="0" w:color="auto"/>
              <w:right w:val="single" w:sz="4" w:space="0" w:color="auto"/>
            </w:tcBorders>
            <w:hideMark/>
          </w:tcPr>
          <w:p w:rsidR="004B2116" w:rsidRPr="004B2116" w:rsidRDefault="004B2116" w:rsidP="004B2116">
            <w:pPr>
              <w:spacing w:after="0" w:line="240" w:lineRule="auto"/>
              <w:jc w:val="center"/>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Исполнительный комитет Ютазинского муниципального района РТ, МКУ Отдел образования ЮМР</w:t>
            </w:r>
          </w:p>
          <w:p w:rsidR="004B2116" w:rsidRPr="004B2116" w:rsidRDefault="004B2116" w:rsidP="004B2116">
            <w:pPr>
              <w:spacing w:after="0" w:line="240" w:lineRule="auto"/>
              <w:jc w:val="center"/>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Отдел молодежи и спорта ЮМР</w:t>
            </w:r>
          </w:p>
        </w:tc>
        <w:tc>
          <w:tcPr>
            <w:tcW w:w="1844" w:type="dxa"/>
            <w:tcBorders>
              <w:top w:val="single" w:sz="4" w:space="0" w:color="auto"/>
              <w:left w:val="single" w:sz="4" w:space="0" w:color="auto"/>
              <w:bottom w:val="single" w:sz="4" w:space="0" w:color="auto"/>
              <w:right w:val="single" w:sz="4" w:space="0" w:color="auto"/>
            </w:tcBorders>
            <w:vAlign w:val="center"/>
            <w:hideMark/>
          </w:tcPr>
          <w:p w:rsidR="004B2116" w:rsidRPr="004B2116" w:rsidRDefault="004B2116" w:rsidP="004B2116">
            <w:pPr>
              <w:autoSpaceDE w:val="0"/>
              <w:autoSpaceDN w:val="0"/>
              <w:adjustRightInd w:val="0"/>
              <w:spacing w:after="0" w:line="240" w:lineRule="auto"/>
              <w:jc w:val="center"/>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w:t>
            </w:r>
          </w:p>
        </w:tc>
        <w:tc>
          <w:tcPr>
            <w:tcW w:w="1414" w:type="dxa"/>
            <w:tcBorders>
              <w:top w:val="single" w:sz="4" w:space="0" w:color="auto"/>
              <w:left w:val="single" w:sz="4" w:space="0" w:color="auto"/>
              <w:bottom w:val="single" w:sz="4" w:space="0" w:color="auto"/>
              <w:right w:val="single" w:sz="4" w:space="0" w:color="auto"/>
            </w:tcBorders>
            <w:hideMark/>
          </w:tcPr>
          <w:p w:rsidR="004B2116" w:rsidRPr="004B2116" w:rsidRDefault="004B2116" w:rsidP="004B2116">
            <w:pPr>
              <w:spacing w:after="0" w:line="240" w:lineRule="auto"/>
              <w:jc w:val="center"/>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Бюджетные средства РТ, внебюджетные средства</w:t>
            </w:r>
          </w:p>
        </w:tc>
      </w:tr>
      <w:tr w:rsidR="004B2116" w:rsidRPr="004B2116" w:rsidTr="008A13CF">
        <w:trPr>
          <w:trHeight w:val="1287"/>
        </w:trPr>
        <w:tc>
          <w:tcPr>
            <w:tcW w:w="709" w:type="dxa"/>
            <w:tcBorders>
              <w:top w:val="single" w:sz="4" w:space="0" w:color="auto"/>
              <w:left w:val="single" w:sz="4" w:space="0" w:color="auto"/>
              <w:bottom w:val="single" w:sz="4" w:space="0" w:color="auto"/>
              <w:right w:val="single" w:sz="4" w:space="0" w:color="auto"/>
            </w:tcBorders>
          </w:tcPr>
          <w:p w:rsidR="004B2116" w:rsidRPr="004B2116" w:rsidRDefault="004B2116" w:rsidP="004B2116">
            <w:pPr>
              <w:numPr>
                <w:ilvl w:val="0"/>
                <w:numId w:val="12"/>
              </w:numPr>
              <w:autoSpaceDE w:val="0"/>
              <w:autoSpaceDN w:val="0"/>
              <w:adjustRightInd w:val="0"/>
              <w:spacing w:before="100" w:beforeAutospacing="1" w:after="100" w:afterAutospacing="1" w:line="240" w:lineRule="auto"/>
              <w:jc w:val="center"/>
              <w:rPr>
                <w:rFonts w:ascii="Times New Roman" w:eastAsia="Batang" w:hAnsi="Times New Roman" w:cs="Times New Roman"/>
                <w:b/>
                <w:sz w:val="24"/>
                <w:szCs w:val="24"/>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4B2116" w:rsidRPr="004B2116" w:rsidRDefault="004B2116" w:rsidP="004B2116">
            <w:pPr>
              <w:spacing w:after="0" w:line="240" w:lineRule="auto"/>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Проведение зональных чемпионатов и первенств, учебно-тренировочных сборов РТ и ПФО</w:t>
            </w:r>
          </w:p>
        </w:tc>
        <w:tc>
          <w:tcPr>
            <w:tcW w:w="1560" w:type="dxa"/>
            <w:tcBorders>
              <w:top w:val="single" w:sz="4" w:space="0" w:color="auto"/>
              <w:left w:val="single" w:sz="4" w:space="0" w:color="auto"/>
              <w:bottom w:val="single" w:sz="4" w:space="0" w:color="auto"/>
              <w:right w:val="single" w:sz="4" w:space="0" w:color="auto"/>
            </w:tcBorders>
            <w:vAlign w:val="center"/>
            <w:hideMark/>
          </w:tcPr>
          <w:p w:rsidR="004B2116" w:rsidRPr="004B2116" w:rsidRDefault="004B2116" w:rsidP="004B2116">
            <w:pPr>
              <w:spacing w:after="0" w:line="240" w:lineRule="auto"/>
              <w:jc w:val="center"/>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ежегодно</w:t>
            </w:r>
          </w:p>
        </w:tc>
        <w:tc>
          <w:tcPr>
            <w:tcW w:w="2269" w:type="dxa"/>
            <w:tcBorders>
              <w:top w:val="single" w:sz="4" w:space="0" w:color="auto"/>
              <w:left w:val="single" w:sz="4" w:space="0" w:color="auto"/>
              <w:bottom w:val="single" w:sz="4" w:space="0" w:color="auto"/>
              <w:right w:val="single" w:sz="4" w:space="0" w:color="auto"/>
            </w:tcBorders>
            <w:hideMark/>
          </w:tcPr>
          <w:p w:rsidR="004B2116" w:rsidRPr="004B2116" w:rsidRDefault="004B2116" w:rsidP="004B2116">
            <w:pPr>
              <w:spacing w:after="0" w:line="240" w:lineRule="auto"/>
              <w:jc w:val="center"/>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 xml:space="preserve">Исполком ЮМР, </w:t>
            </w:r>
            <w:proofErr w:type="spellStart"/>
            <w:r w:rsidRPr="004B2116">
              <w:rPr>
                <w:rFonts w:ascii="Times New Roman" w:eastAsia="Batang" w:hAnsi="Times New Roman" w:cs="Times New Roman"/>
                <w:sz w:val="24"/>
                <w:szCs w:val="24"/>
                <w:lang w:eastAsia="ko-KR"/>
              </w:rPr>
              <w:t>ОДМСиТ</w:t>
            </w:r>
            <w:proofErr w:type="spellEnd"/>
          </w:p>
        </w:tc>
        <w:tc>
          <w:tcPr>
            <w:tcW w:w="1844" w:type="dxa"/>
            <w:tcBorders>
              <w:top w:val="single" w:sz="4" w:space="0" w:color="auto"/>
              <w:left w:val="single" w:sz="4" w:space="0" w:color="auto"/>
              <w:bottom w:val="single" w:sz="4" w:space="0" w:color="auto"/>
              <w:right w:val="single" w:sz="4" w:space="0" w:color="auto"/>
            </w:tcBorders>
            <w:vAlign w:val="center"/>
            <w:hideMark/>
          </w:tcPr>
          <w:p w:rsidR="004B2116" w:rsidRPr="004B2116" w:rsidRDefault="004B2116" w:rsidP="004B2116">
            <w:pPr>
              <w:spacing w:after="0" w:line="240" w:lineRule="auto"/>
              <w:jc w:val="center"/>
              <w:rPr>
                <w:rFonts w:ascii="Times New Roman" w:eastAsia="Times New Roman" w:hAnsi="Times New Roman" w:cs="Times New Roman"/>
                <w:color w:val="000000"/>
                <w:sz w:val="24"/>
                <w:szCs w:val="24"/>
              </w:rPr>
            </w:pPr>
            <w:r w:rsidRPr="004B2116">
              <w:rPr>
                <w:rFonts w:ascii="Times New Roman" w:eastAsia="Times New Roman" w:hAnsi="Times New Roman" w:cs="Times New Roman"/>
                <w:color w:val="000000"/>
                <w:sz w:val="24"/>
                <w:szCs w:val="24"/>
              </w:rPr>
              <w:t>-</w:t>
            </w:r>
          </w:p>
        </w:tc>
        <w:tc>
          <w:tcPr>
            <w:tcW w:w="1414" w:type="dxa"/>
            <w:tcBorders>
              <w:top w:val="single" w:sz="4" w:space="0" w:color="auto"/>
              <w:left w:val="single" w:sz="4" w:space="0" w:color="auto"/>
              <w:bottom w:val="single" w:sz="4" w:space="0" w:color="auto"/>
              <w:right w:val="single" w:sz="4" w:space="0" w:color="auto"/>
            </w:tcBorders>
            <w:vAlign w:val="center"/>
            <w:hideMark/>
          </w:tcPr>
          <w:p w:rsidR="004B2116" w:rsidRPr="004B2116" w:rsidRDefault="004B2116" w:rsidP="004B2116">
            <w:pPr>
              <w:spacing w:after="0" w:line="240" w:lineRule="auto"/>
              <w:jc w:val="center"/>
              <w:rPr>
                <w:rFonts w:ascii="Times New Roman" w:eastAsia="Times New Roman" w:hAnsi="Times New Roman" w:cs="Times New Roman"/>
                <w:color w:val="000000"/>
                <w:sz w:val="24"/>
                <w:szCs w:val="24"/>
              </w:rPr>
            </w:pPr>
            <w:r w:rsidRPr="004B2116">
              <w:rPr>
                <w:rFonts w:ascii="Times New Roman" w:eastAsia="Times New Roman" w:hAnsi="Times New Roman" w:cs="Times New Roman"/>
                <w:color w:val="000000"/>
                <w:sz w:val="24"/>
                <w:szCs w:val="24"/>
              </w:rPr>
              <w:t xml:space="preserve">Бюджетные средства РТ, внебюджетные </w:t>
            </w:r>
            <w:r w:rsidRPr="004B2116">
              <w:rPr>
                <w:rFonts w:ascii="Times New Roman" w:eastAsia="Times New Roman" w:hAnsi="Times New Roman" w:cs="Times New Roman"/>
                <w:color w:val="000000"/>
                <w:sz w:val="24"/>
                <w:szCs w:val="24"/>
              </w:rPr>
              <w:lastRenderedPageBreak/>
              <w:t>средства</w:t>
            </w:r>
          </w:p>
        </w:tc>
      </w:tr>
      <w:tr w:rsidR="004B2116" w:rsidRPr="004B2116" w:rsidTr="008A13CF">
        <w:trPr>
          <w:trHeight w:val="1287"/>
        </w:trPr>
        <w:tc>
          <w:tcPr>
            <w:tcW w:w="709" w:type="dxa"/>
            <w:tcBorders>
              <w:top w:val="single" w:sz="4" w:space="0" w:color="auto"/>
              <w:left w:val="single" w:sz="4" w:space="0" w:color="auto"/>
              <w:bottom w:val="single" w:sz="4" w:space="0" w:color="auto"/>
              <w:right w:val="single" w:sz="4" w:space="0" w:color="auto"/>
            </w:tcBorders>
          </w:tcPr>
          <w:p w:rsidR="004B2116" w:rsidRPr="004B2116" w:rsidRDefault="004B2116" w:rsidP="004B2116">
            <w:pPr>
              <w:numPr>
                <w:ilvl w:val="0"/>
                <w:numId w:val="12"/>
              </w:numPr>
              <w:autoSpaceDE w:val="0"/>
              <w:autoSpaceDN w:val="0"/>
              <w:adjustRightInd w:val="0"/>
              <w:spacing w:before="100" w:beforeAutospacing="1" w:after="100" w:afterAutospacing="1" w:line="240" w:lineRule="auto"/>
              <w:jc w:val="center"/>
              <w:rPr>
                <w:rFonts w:ascii="Times New Roman" w:eastAsia="Batang" w:hAnsi="Times New Roman" w:cs="Times New Roman"/>
                <w:b/>
                <w:sz w:val="24"/>
                <w:szCs w:val="24"/>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4B2116" w:rsidRPr="004B2116" w:rsidRDefault="004B2116" w:rsidP="004B2116">
            <w:pPr>
              <w:spacing w:after="0" w:line="240" w:lineRule="auto"/>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Организация работ по активным формам занятости населения для безработных граждан</w:t>
            </w:r>
          </w:p>
        </w:tc>
        <w:tc>
          <w:tcPr>
            <w:tcW w:w="1560" w:type="dxa"/>
            <w:tcBorders>
              <w:top w:val="single" w:sz="4" w:space="0" w:color="auto"/>
              <w:left w:val="single" w:sz="4" w:space="0" w:color="auto"/>
              <w:bottom w:val="single" w:sz="4" w:space="0" w:color="auto"/>
              <w:right w:val="single" w:sz="4" w:space="0" w:color="auto"/>
            </w:tcBorders>
            <w:vAlign w:val="center"/>
            <w:hideMark/>
          </w:tcPr>
          <w:p w:rsidR="004B2116" w:rsidRPr="004B2116" w:rsidRDefault="004B2116" w:rsidP="004B2116">
            <w:pPr>
              <w:spacing w:after="0" w:line="240" w:lineRule="auto"/>
              <w:jc w:val="center"/>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ежегодно</w:t>
            </w:r>
          </w:p>
        </w:tc>
        <w:tc>
          <w:tcPr>
            <w:tcW w:w="2269" w:type="dxa"/>
            <w:tcBorders>
              <w:top w:val="single" w:sz="4" w:space="0" w:color="auto"/>
              <w:left w:val="single" w:sz="4" w:space="0" w:color="auto"/>
              <w:bottom w:val="single" w:sz="4" w:space="0" w:color="auto"/>
              <w:right w:val="single" w:sz="4" w:space="0" w:color="auto"/>
            </w:tcBorders>
            <w:hideMark/>
          </w:tcPr>
          <w:p w:rsidR="004B2116" w:rsidRPr="004B2116" w:rsidRDefault="004B2116" w:rsidP="004B2116">
            <w:pPr>
              <w:spacing w:after="0" w:line="240" w:lineRule="auto"/>
              <w:jc w:val="center"/>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ГКУ «ЦЗН ЮМР»</w:t>
            </w:r>
          </w:p>
        </w:tc>
        <w:tc>
          <w:tcPr>
            <w:tcW w:w="1844" w:type="dxa"/>
            <w:tcBorders>
              <w:top w:val="single" w:sz="4" w:space="0" w:color="auto"/>
              <w:left w:val="single" w:sz="4" w:space="0" w:color="auto"/>
              <w:bottom w:val="single" w:sz="4" w:space="0" w:color="auto"/>
              <w:right w:val="single" w:sz="4" w:space="0" w:color="auto"/>
            </w:tcBorders>
            <w:vAlign w:val="center"/>
            <w:hideMark/>
          </w:tcPr>
          <w:p w:rsidR="004B2116" w:rsidRPr="004B2116" w:rsidRDefault="004B2116" w:rsidP="004B2116">
            <w:pPr>
              <w:spacing w:after="0" w:line="240" w:lineRule="auto"/>
              <w:jc w:val="center"/>
              <w:rPr>
                <w:rFonts w:ascii="Times New Roman" w:eastAsia="Times New Roman" w:hAnsi="Times New Roman" w:cs="Times New Roman"/>
                <w:color w:val="000000"/>
                <w:sz w:val="24"/>
                <w:szCs w:val="24"/>
              </w:rPr>
            </w:pPr>
            <w:r w:rsidRPr="004B2116">
              <w:rPr>
                <w:rFonts w:ascii="Times New Roman" w:eastAsia="Times New Roman" w:hAnsi="Times New Roman" w:cs="Times New Roman"/>
                <w:color w:val="000000"/>
                <w:sz w:val="24"/>
                <w:szCs w:val="24"/>
              </w:rPr>
              <w:t>-</w:t>
            </w:r>
          </w:p>
        </w:tc>
        <w:tc>
          <w:tcPr>
            <w:tcW w:w="1414" w:type="dxa"/>
            <w:tcBorders>
              <w:top w:val="single" w:sz="4" w:space="0" w:color="auto"/>
              <w:left w:val="single" w:sz="4" w:space="0" w:color="auto"/>
              <w:bottom w:val="single" w:sz="4" w:space="0" w:color="auto"/>
              <w:right w:val="single" w:sz="4" w:space="0" w:color="auto"/>
            </w:tcBorders>
            <w:vAlign w:val="center"/>
            <w:hideMark/>
          </w:tcPr>
          <w:p w:rsidR="004B2116" w:rsidRPr="004B2116" w:rsidRDefault="004B2116" w:rsidP="004B2116">
            <w:pPr>
              <w:spacing w:after="0" w:line="240" w:lineRule="auto"/>
              <w:jc w:val="center"/>
              <w:rPr>
                <w:rFonts w:ascii="Times New Roman" w:eastAsia="Times New Roman" w:hAnsi="Times New Roman" w:cs="Times New Roman"/>
                <w:color w:val="000000"/>
                <w:sz w:val="24"/>
                <w:szCs w:val="24"/>
              </w:rPr>
            </w:pPr>
            <w:r w:rsidRPr="004B2116">
              <w:rPr>
                <w:rFonts w:ascii="Times New Roman" w:eastAsia="Times New Roman" w:hAnsi="Times New Roman" w:cs="Times New Roman"/>
                <w:color w:val="000000"/>
                <w:sz w:val="24"/>
                <w:szCs w:val="24"/>
              </w:rPr>
              <w:t>Бюджетные средства РТ, внебюджетные средства</w:t>
            </w:r>
          </w:p>
        </w:tc>
      </w:tr>
      <w:tr w:rsidR="004B2116" w:rsidRPr="004B2116" w:rsidTr="008A13CF">
        <w:trPr>
          <w:trHeight w:val="1287"/>
        </w:trPr>
        <w:tc>
          <w:tcPr>
            <w:tcW w:w="709" w:type="dxa"/>
            <w:tcBorders>
              <w:top w:val="single" w:sz="4" w:space="0" w:color="auto"/>
              <w:left w:val="single" w:sz="4" w:space="0" w:color="auto"/>
              <w:bottom w:val="single" w:sz="4" w:space="0" w:color="auto"/>
              <w:right w:val="single" w:sz="4" w:space="0" w:color="auto"/>
            </w:tcBorders>
          </w:tcPr>
          <w:p w:rsidR="004B2116" w:rsidRPr="004B2116" w:rsidRDefault="004B2116" w:rsidP="004B2116">
            <w:pPr>
              <w:numPr>
                <w:ilvl w:val="0"/>
                <w:numId w:val="12"/>
              </w:numPr>
              <w:autoSpaceDE w:val="0"/>
              <w:autoSpaceDN w:val="0"/>
              <w:adjustRightInd w:val="0"/>
              <w:spacing w:before="100" w:beforeAutospacing="1" w:after="100" w:afterAutospacing="1" w:line="240" w:lineRule="auto"/>
              <w:jc w:val="center"/>
              <w:rPr>
                <w:rFonts w:ascii="Times New Roman" w:eastAsia="Batang" w:hAnsi="Times New Roman" w:cs="Times New Roman"/>
                <w:b/>
                <w:sz w:val="24"/>
                <w:szCs w:val="24"/>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4B2116" w:rsidRPr="004B2116" w:rsidRDefault="004B2116" w:rsidP="004B2116">
            <w:pPr>
              <w:autoSpaceDE w:val="0"/>
              <w:autoSpaceDN w:val="0"/>
              <w:adjustRightInd w:val="0"/>
              <w:spacing w:after="0" w:line="240" w:lineRule="auto"/>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 xml:space="preserve">Создание туристической инфраструктуры для сельского туризма, формирование туристических объектов, разработать маршруты по историческим и культурным объектам </w:t>
            </w:r>
          </w:p>
        </w:tc>
        <w:tc>
          <w:tcPr>
            <w:tcW w:w="1560" w:type="dxa"/>
            <w:tcBorders>
              <w:top w:val="single" w:sz="4" w:space="0" w:color="auto"/>
              <w:left w:val="single" w:sz="4" w:space="0" w:color="auto"/>
              <w:bottom w:val="single" w:sz="4" w:space="0" w:color="auto"/>
              <w:right w:val="single" w:sz="4" w:space="0" w:color="auto"/>
            </w:tcBorders>
            <w:vAlign w:val="center"/>
            <w:hideMark/>
          </w:tcPr>
          <w:p w:rsidR="004B2116" w:rsidRPr="004B2116" w:rsidRDefault="004B2116" w:rsidP="004B2116">
            <w:pPr>
              <w:spacing w:after="0" w:line="240" w:lineRule="auto"/>
              <w:jc w:val="center"/>
              <w:rPr>
                <w:rFonts w:ascii="Times New Roman" w:eastAsia="Batang" w:hAnsi="Times New Roman" w:cs="Times New Roman"/>
                <w:color w:val="000000"/>
                <w:sz w:val="24"/>
                <w:szCs w:val="24"/>
                <w:lang w:eastAsia="ko-KR"/>
              </w:rPr>
            </w:pPr>
            <w:r w:rsidRPr="004B2116">
              <w:rPr>
                <w:rFonts w:ascii="Times New Roman" w:eastAsia="Batang" w:hAnsi="Times New Roman" w:cs="Times New Roman"/>
                <w:color w:val="000000"/>
                <w:sz w:val="24"/>
                <w:szCs w:val="24"/>
                <w:lang w:eastAsia="ko-KR"/>
              </w:rPr>
              <w:t>2016-2030гг.</w:t>
            </w:r>
          </w:p>
        </w:tc>
        <w:tc>
          <w:tcPr>
            <w:tcW w:w="2269" w:type="dxa"/>
            <w:tcBorders>
              <w:top w:val="single" w:sz="4" w:space="0" w:color="auto"/>
              <w:left w:val="single" w:sz="4" w:space="0" w:color="auto"/>
              <w:bottom w:val="single" w:sz="4" w:space="0" w:color="auto"/>
              <w:right w:val="single" w:sz="4" w:space="0" w:color="auto"/>
            </w:tcBorders>
            <w:hideMark/>
          </w:tcPr>
          <w:p w:rsidR="004B2116" w:rsidRPr="004B2116" w:rsidRDefault="004B2116" w:rsidP="004B2116">
            <w:pPr>
              <w:widowControl w:val="0"/>
              <w:autoSpaceDE w:val="0"/>
              <w:autoSpaceDN w:val="0"/>
              <w:spacing w:after="0"/>
              <w:jc w:val="center"/>
              <w:rPr>
                <w:rFonts w:ascii="Times New Roman" w:eastAsia="Times New Roman" w:hAnsi="Times New Roman" w:cs="Times New Roman"/>
                <w:sz w:val="24"/>
                <w:szCs w:val="24"/>
                <w:lang w:eastAsia="en-US"/>
              </w:rPr>
            </w:pPr>
            <w:r w:rsidRPr="004B2116">
              <w:rPr>
                <w:rFonts w:ascii="Times New Roman" w:eastAsia="Times New Roman" w:hAnsi="Times New Roman" w:cs="Times New Roman"/>
                <w:sz w:val="24"/>
                <w:szCs w:val="24"/>
                <w:lang w:eastAsia="en-US"/>
              </w:rPr>
              <w:t>Исполнительный комитет Ютазинского муниципального района Республики Татарстан, Министерство экономики Республики Татарстан</w:t>
            </w:r>
          </w:p>
          <w:p w:rsidR="004B2116" w:rsidRPr="004B2116" w:rsidRDefault="004B2116" w:rsidP="004B2116">
            <w:pPr>
              <w:widowControl w:val="0"/>
              <w:autoSpaceDE w:val="0"/>
              <w:autoSpaceDN w:val="0"/>
              <w:spacing w:after="0"/>
              <w:jc w:val="center"/>
              <w:rPr>
                <w:rFonts w:ascii="Times New Roman" w:eastAsia="Times New Roman" w:hAnsi="Times New Roman" w:cs="Times New Roman"/>
                <w:sz w:val="24"/>
                <w:szCs w:val="24"/>
                <w:lang w:eastAsia="en-US"/>
              </w:rPr>
            </w:pPr>
            <w:r w:rsidRPr="004B2116">
              <w:rPr>
                <w:rFonts w:ascii="Times New Roman" w:eastAsia="Times New Roman" w:hAnsi="Times New Roman" w:cs="Times New Roman"/>
                <w:sz w:val="24"/>
                <w:szCs w:val="24"/>
                <w:lang w:eastAsia="en-US"/>
              </w:rPr>
              <w:t>(по согласованию), частные инвесторы</w:t>
            </w:r>
          </w:p>
        </w:tc>
        <w:tc>
          <w:tcPr>
            <w:tcW w:w="1844" w:type="dxa"/>
            <w:tcBorders>
              <w:top w:val="single" w:sz="4" w:space="0" w:color="auto"/>
              <w:left w:val="single" w:sz="4" w:space="0" w:color="auto"/>
              <w:bottom w:val="single" w:sz="4" w:space="0" w:color="auto"/>
              <w:right w:val="single" w:sz="4" w:space="0" w:color="auto"/>
            </w:tcBorders>
            <w:vAlign w:val="center"/>
            <w:hideMark/>
          </w:tcPr>
          <w:p w:rsidR="004B2116" w:rsidRPr="004B2116" w:rsidRDefault="004B2116" w:rsidP="004B2116">
            <w:pPr>
              <w:autoSpaceDE w:val="0"/>
              <w:autoSpaceDN w:val="0"/>
              <w:adjustRightInd w:val="0"/>
              <w:spacing w:after="0" w:line="240" w:lineRule="auto"/>
              <w:jc w:val="center"/>
              <w:rPr>
                <w:rFonts w:ascii="Times New Roman" w:eastAsia="Batang" w:hAnsi="Times New Roman" w:cs="Times New Roman"/>
                <w:sz w:val="24"/>
                <w:szCs w:val="24"/>
                <w:lang w:eastAsia="ko-KR"/>
              </w:rPr>
            </w:pPr>
          </w:p>
        </w:tc>
        <w:tc>
          <w:tcPr>
            <w:tcW w:w="1414" w:type="dxa"/>
            <w:tcBorders>
              <w:top w:val="single" w:sz="4" w:space="0" w:color="auto"/>
              <w:left w:val="single" w:sz="4" w:space="0" w:color="auto"/>
              <w:bottom w:val="single" w:sz="4" w:space="0" w:color="auto"/>
              <w:right w:val="single" w:sz="4" w:space="0" w:color="auto"/>
            </w:tcBorders>
            <w:hideMark/>
          </w:tcPr>
          <w:p w:rsidR="004B2116" w:rsidRPr="004B2116" w:rsidRDefault="004B2116" w:rsidP="004B2116">
            <w:pPr>
              <w:autoSpaceDE w:val="0"/>
              <w:autoSpaceDN w:val="0"/>
              <w:adjustRightInd w:val="0"/>
              <w:spacing w:after="0" w:line="240" w:lineRule="auto"/>
              <w:jc w:val="center"/>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Бюджетные средства РТ, внебюджетные средства</w:t>
            </w:r>
          </w:p>
        </w:tc>
      </w:tr>
      <w:tr w:rsidR="004B2116" w:rsidRPr="004B2116" w:rsidTr="008A13CF">
        <w:trPr>
          <w:trHeight w:val="1287"/>
        </w:trPr>
        <w:tc>
          <w:tcPr>
            <w:tcW w:w="709" w:type="dxa"/>
            <w:tcBorders>
              <w:top w:val="single" w:sz="4" w:space="0" w:color="auto"/>
              <w:left w:val="single" w:sz="4" w:space="0" w:color="auto"/>
              <w:bottom w:val="single" w:sz="4" w:space="0" w:color="auto"/>
              <w:right w:val="single" w:sz="4" w:space="0" w:color="auto"/>
            </w:tcBorders>
          </w:tcPr>
          <w:p w:rsidR="004B2116" w:rsidRPr="004B2116" w:rsidRDefault="004B2116" w:rsidP="004B2116">
            <w:pPr>
              <w:numPr>
                <w:ilvl w:val="0"/>
                <w:numId w:val="12"/>
              </w:numPr>
              <w:autoSpaceDE w:val="0"/>
              <w:autoSpaceDN w:val="0"/>
              <w:adjustRightInd w:val="0"/>
              <w:spacing w:before="100" w:beforeAutospacing="1" w:after="100" w:afterAutospacing="1" w:line="240" w:lineRule="auto"/>
              <w:jc w:val="center"/>
              <w:rPr>
                <w:rFonts w:ascii="Times New Roman" w:eastAsia="Batang" w:hAnsi="Times New Roman" w:cs="Times New Roman"/>
                <w:b/>
                <w:sz w:val="24"/>
                <w:szCs w:val="24"/>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4B2116" w:rsidRPr="004B2116" w:rsidRDefault="004B2116" w:rsidP="004B2116">
            <w:pPr>
              <w:autoSpaceDE w:val="0"/>
              <w:autoSpaceDN w:val="0"/>
              <w:adjustRightInd w:val="0"/>
              <w:spacing w:after="0" w:line="240" w:lineRule="auto"/>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Создание туристических зон с привлечением СМБ, запуск конного маршрута, продвижение бренда "</w:t>
            </w:r>
            <w:proofErr w:type="spellStart"/>
            <w:r w:rsidRPr="004B2116">
              <w:rPr>
                <w:rFonts w:ascii="Times New Roman" w:eastAsia="Batang" w:hAnsi="Times New Roman" w:cs="Times New Roman"/>
                <w:sz w:val="24"/>
                <w:szCs w:val="24"/>
                <w:lang w:eastAsia="ko-KR"/>
              </w:rPr>
              <w:t>Ютазинский</w:t>
            </w:r>
            <w:proofErr w:type="spellEnd"/>
            <w:r w:rsidRPr="004B2116">
              <w:rPr>
                <w:rFonts w:ascii="Times New Roman" w:eastAsia="Batang" w:hAnsi="Times New Roman" w:cs="Times New Roman"/>
                <w:sz w:val="24"/>
                <w:szCs w:val="24"/>
                <w:lang w:eastAsia="ko-KR"/>
              </w:rPr>
              <w:t xml:space="preserve"> </w:t>
            </w:r>
            <w:proofErr w:type="gramStart"/>
            <w:r w:rsidRPr="004B2116">
              <w:rPr>
                <w:rFonts w:ascii="Times New Roman" w:eastAsia="Batang" w:hAnsi="Times New Roman" w:cs="Times New Roman"/>
                <w:sz w:val="24"/>
                <w:szCs w:val="24"/>
                <w:lang w:eastAsia="ko-KR"/>
              </w:rPr>
              <w:t>кумыс-царский</w:t>
            </w:r>
            <w:proofErr w:type="gramEnd"/>
          </w:p>
        </w:tc>
        <w:tc>
          <w:tcPr>
            <w:tcW w:w="1560" w:type="dxa"/>
            <w:tcBorders>
              <w:top w:val="single" w:sz="4" w:space="0" w:color="auto"/>
              <w:left w:val="single" w:sz="4" w:space="0" w:color="auto"/>
              <w:bottom w:val="single" w:sz="4" w:space="0" w:color="auto"/>
              <w:right w:val="single" w:sz="4" w:space="0" w:color="auto"/>
            </w:tcBorders>
            <w:vAlign w:val="center"/>
            <w:hideMark/>
          </w:tcPr>
          <w:p w:rsidR="004B2116" w:rsidRPr="004B2116" w:rsidRDefault="004B2116" w:rsidP="004B2116">
            <w:pPr>
              <w:spacing w:after="0" w:line="240" w:lineRule="auto"/>
              <w:jc w:val="center"/>
              <w:rPr>
                <w:rFonts w:ascii="Times New Roman" w:eastAsia="Batang" w:hAnsi="Times New Roman" w:cs="Times New Roman"/>
                <w:color w:val="000000"/>
                <w:sz w:val="24"/>
                <w:szCs w:val="24"/>
                <w:lang w:eastAsia="ko-KR"/>
              </w:rPr>
            </w:pPr>
            <w:r w:rsidRPr="004B2116">
              <w:rPr>
                <w:rFonts w:ascii="Times New Roman" w:eastAsia="Batang" w:hAnsi="Times New Roman" w:cs="Times New Roman"/>
                <w:color w:val="000000"/>
                <w:sz w:val="24"/>
                <w:szCs w:val="24"/>
                <w:lang w:eastAsia="ko-KR"/>
              </w:rPr>
              <w:t xml:space="preserve">2016-2021 </w:t>
            </w:r>
            <w:proofErr w:type="spellStart"/>
            <w:proofErr w:type="gramStart"/>
            <w:r w:rsidRPr="004B2116">
              <w:rPr>
                <w:rFonts w:ascii="Times New Roman" w:eastAsia="Batang" w:hAnsi="Times New Roman" w:cs="Times New Roman"/>
                <w:color w:val="000000"/>
                <w:sz w:val="24"/>
                <w:szCs w:val="24"/>
                <w:lang w:eastAsia="ko-KR"/>
              </w:rPr>
              <w:t>гг</w:t>
            </w:r>
            <w:proofErr w:type="spellEnd"/>
            <w:proofErr w:type="gramEnd"/>
          </w:p>
        </w:tc>
        <w:tc>
          <w:tcPr>
            <w:tcW w:w="2269" w:type="dxa"/>
            <w:tcBorders>
              <w:top w:val="single" w:sz="4" w:space="0" w:color="auto"/>
              <w:left w:val="single" w:sz="4" w:space="0" w:color="auto"/>
              <w:bottom w:val="single" w:sz="4" w:space="0" w:color="auto"/>
              <w:right w:val="single" w:sz="4" w:space="0" w:color="auto"/>
            </w:tcBorders>
            <w:hideMark/>
          </w:tcPr>
          <w:p w:rsidR="004B2116" w:rsidRPr="004B2116" w:rsidRDefault="004B2116" w:rsidP="004B2116">
            <w:pPr>
              <w:widowControl w:val="0"/>
              <w:autoSpaceDE w:val="0"/>
              <w:autoSpaceDN w:val="0"/>
              <w:spacing w:after="0"/>
              <w:jc w:val="center"/>
              <w:rPr>
                <w:rFonts w:ascii="Times New Roman" w:eastAsia="Times New Roman" w:hAnsi="Times New Roman" w:cs="Times New Roman"/>
                <w:sz w:val="24"/>
                <w:szCs w:val="24"/>
                <w:lang w:eastAsia="en-US"/>
              </w:rPr>
            </w:pPr>
            <w:r w:rsidRPr="004B2116">
              <w:rPr>
                <w:rFonts w:ascii="Times New Roman" w:eastAsia="Times New Roman" w:hAnsi="Times New Roman" w:cs="Times New Roman"/>
                <w:sz w:val="24"/>
                <w:szCs w:val="24"/>
                <w:lang w:eastAsia="en-US"/>
              </w:rPr>
              <w:t>Ютазинского муниципального района Республики Татарстан, Министерство экономики Республики Татарстан</w:t>
            </w:r>
          </w:p>
          <w:p w:rsidR="004B2116" w:rsidRPr="004B2116" w:rsidRDefault="004B2116" w:rsidP="004B2116">
            <w:pPr>
              <w:widowControl w:val="0"/>
              <w:autoSpaceDE w:val="0"/>
              <w:autoSpaceDN w:val="0"/>
              <w:spacing w:after="0"/>
              <w:jc w:val="center"/>
              <w:rPr>
                <w:rFonts w:ascii="Times New Roman" w:eastAsia="Times New Roman" w:hAnsi="Times New Roman" w:cs="Times New Roman"/>
                <w:sz w:val="24"/>
                <w:szCs w:val="24"/>
                <w:lang w:eastAsia="en-US"/>
              </w:rPr>
            </w:pPr>
            <w:r w:rsidRPr="004B2116">
              <w:rPr>
                <w:rFonts w:ascii="Times New Roman" w:eastAsia="Times New Roman" w:hAnsi="Times New Roman" w:cs="Times New Roman"/>
                <w:sz w:val="24"/>
                <w:szCs w:val="24"/>
                <w:lang w:eastAsia="en-US"/>
              </w:rPr>
              <w:t>(по согласованию), частные инвесторы</w:t>
            </w:r>
          </w:p>
        </w:tc>
        <w:tc>
          <w:tcPr>
            <w:tcW w:w="1844" w:type="dxa"/>
            <w:tcBorders>
              <w:top w:val="single" w:sz="4" w:space="0" w:color="auto"/>
              <w:left w:val="single" w:sz="4" w:space="0" w:color="auto"/>
              <w:bottom w:val="single" w:sz="4" w:space="0" w:color="auto"/>
              <w:right w:val="single" w:sz="4" w:space="0" w:color="auto"/>
            </w:tcBorders>
            <w:vAlign w:val="center"/>
            <w:hideMark/>
          </w:tcPr>
          <w:p w:rsidR="004B2116" w:rsidRPr="004B2116" w:rsidRDefault="004B2116" w:rsidP="004B2116">
            <w:pPr>
              <w:autoSpaceDE w:val="0"/>
              <w:autoSpaceDN w:val="0"/>
              <w:adjustRightInd w:val="0"/>
              <w:spacing w:after="0" w:line="240" w:lineRule="auto"/>
              <w:jc w:val="center"/>
              <w:rPr>
                <w:rFonts w:ascii="Times New Roman" w:eastAsia="Batang" w:hAnsi="Times New Roman" w:cs="Times New Roman"/>
                <w:sz w:val="24"/>
                <w:szCs w:val="24"/>
                <w:lang w:eastAsia="ko-KR"/>
              </w:rPr>
            </w:pPr>
          </w:p>
        </w:tc>
        <w:tc>
          <w:tcPr>
            <w:tcW w:w="1414" w:type="dxa"/>
            <w:tcBorders>
              <w:top w:val="single" w:sz="4" w:space="0" w:color="auto"/>
              <w:left w:val="single" w:sz="4" w:space="0" w:color="auto"/>
              <w:bottom w:val="single" w:sz="4" w:space="0" w:color="auto"/>
              <w:right w:val="single" w:sz="4" w:space="0" w:color="auto"/>
            </w:tcBorders>
            <w:hideMark/>
          </w:tcPr>
          <w:p w:rsidR="004B2116" w:rsidRPr="004B2116" w:rsidRDefault="004B2116" w:rsidP="004B2116">
            <w:pPr>
              <w:autoSpaceDE w:val="0"/>
              <w:autoSpaceDN w:val="0"/>
              <w:adjustRightInd w:val="0"/>
              <w:spacing w:after="0" w:line="240" w:lineRule="auto"/>
              <w:jc w:val="center"/>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Бюджетные средства РТ, внебюджетные средства</w:t>
            </w:r>
          </w:p>
        </w:tc>
      </w:tr>
      <w:tr w:rsidR="004B2116" w:rsidRPr="004B2116" w:rsidTr="008A13CF">
        <w:trPr>
          <w:trHeight w:val="1287"/>
        </w:trPr>
        <w:tc>
          <w:tcPr>
            <w:tcW w:w="709" w:type="dxa"/>
            <w:tcBorders>
              <w:top w:val="single" w:sz="4" w:space="0" w:color="auto"/>
              <w:left w:val="single" w:sz="4" w:space="0" w:color="auto"/>
              <w:bottom w:val="single" w:sz="4" w:space="0" w:color="auto"/>
              <w:right w:val="single" w:sz="4" w:space="0" w:color="auto"/>
            </w:tcBorders>
          </w:tcPr>
          <w:p w:rsidR="004B2116" w:rsidRPr="004B2116" w:rsidRDefault="004B2116" w:rsidP="004B2116">
            <w:pPr>
              <w:numPr>
                <w:ilvl w:val="0"/>
                <w:numId w:val="12"/>
              </w:numPr>
              <w:autoSpaceDE w:val="0"/>
              <w:autoSpaceDN w:val="0"/>
              <w:adjustRightInd w:val="0"/>
              <w:spacing w:before="100" w:beforeAutospacing="1" w:after="100" w:afterAutospacing="1" w:line="240" w:lineRule="auto"/>
              <w:jc w:val="center"/>
              <w:rPr>
                <w:rFonts w:ascii="Times New Roman" w:eastAsia="Batang" w:hAnsi="Times New Roman" w:cs="Times New Roman"/>
                <w:b/>
                <w:sz w:val="24"/>
                <w:szCs w:val="24"/>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4B2116" w:rsidRPr="004B2116" w:rsidRDefault="004B2116" w:rsidP="004B2116">
            <w:pPr>
              <w:spacing w:after="0" w:line="240" w:lineRule="auto"/>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 xml:space="preserve">Расширение номенклатуры услуг досуговых учреждений, повышение посещаемости культурно-досуговых формирований (кружков, студий, клубов, секций и т.д.) </w:t>
            </w:r>
          </w:p>
          <w:p w:rsidR="004B2116" w:rsidRPr="004B2116" w:rsidRDefault="004B2116" w:rsidP="004B2116">
            <w:pPr>
              <w:spacing w:after="0" w:line="240" w:lineRule="auto"/>
              <w:rPr>
                <w:rFonts w:ascii="Times New Roman" w:eastAsia="Batang" w:hAnsi="Times New Roman" w:cs="Times New Roman"/>
                <w:sz w:val="24"/>
                <w:szCs w:val="24"/>
                <w:lang w:eastAsia="ko-KR"/>
              </w:rPr>
            </w:pPr>
          </w:p>
        </w:tc>
        <w:tc>
          <w:tcPr>
            <w:tcW w:w="1560" w:type="dxa"/>
            <w:tcBorders>
              <w:top w:val="single" w:sz="4" w:space="0" w:color="auto"/>
              <w:left w:val="single" w:sz="4" w:space="0" w:color="auto"/>
              <w:bottom w:val="single" w:sz="4" w:space="0" w:color="auto"/>
              <w:right w:val="single" w:sz="4" w:space="0" w:color="auto"/>
            </w:tcBorders>
            <w:vAlign w:val="center"/>
            <w:hideMark/>
          </w:tcPr>
          <w:p w:rsidR="004B2116" w:rsidRPr="004B2116" w:rsidRDefault="004B2116" w:rsidP="004B2116">
            <w:pPr>
              <w:spacing w:after="0" w:line="240" w:lineRule="auto"/>
              <w:jc w:val="center"/>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2016-2017гг</w:t>
            </w:r>
          </w:p>
        </w:tc>
        <w:tc>
          <w:tcPr>
            <w:tcW w:w="2269" w:type="dxa"/>
            <w:tcBorders>
              <w:top w:val="single" w:sz="4" w:space="0" w:color="auto"/>
              <w:left w:val="single" w:sz="4" w:space="0" w:color="auto"/>
              <w:bottom w:val="single" w:sz="4" w:space="0" w:color="auto"/>
              <w:right w:val="single" w:sz="4" w:space="0" w:color="auto"/>
            </w:tcBorders>
            <w:hideMark/>
          </w:tcPr>
          <w:p w:rsidR="004B2116" w:rsidRPr="004B2116" w:rsidRDefault="004B2116" w:rsidP="004B2116">
            <w:pPr>
              <w:spacing w:after="0" w:line="240" w:lineRule="auto"/>
              <w:jc w:val="center"/>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Исполнительный комитет Ютазинского муниципального района Республика Татарстан, Министерство культуры РТ (по согласованию)</w:t>
            </w:r>
          </w:p>
        </w:tc>
        <w:tc>
          <w:tcPr>
            <w:tcW w:w="1844" w:type="dxa"/>
            <w:tcBorders>
              <w:top w:val="single" w:sz="4" w:space="0" w:color="auto"/>
              <w:left w:val="single" w:sz="4" w:space="0" w:color="auto"/>
              <w:bottom w:val="single" w:sz="4" w:space="0" w:color="auto"/>
              <w:right w:val="single" w:sz="4" w:space="0" w:color="auto"/>
            </w:tcBorders>
            <w:hideMark/>
          </w:tcPr>
          <w:p w:rsidR="004B2116" w:rsidRPr="004B2116" w:rsidRDefault="004B2116" w:rsidP="004B2116">
            <w:pPr>
              <w:spacing w:after="0" w:line="240" w:lineRule="auto"/>
              <w:jc w:val="center"/>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w:t>
            </w:r>
          </w:p>
        </w:tc>
        <w:tc>
          <w:tcPr>
            <w:tcW w:w="1414" w:type="dxa"/>
            <w:tcBorders>
              <w:top w:val="single" w:sz="4" w:space="0" w:color="auto"/>
              <w:left w:val="single" w:sz="4" w:space="0" w:color="auto"/>
              <w:bottom w:val="single" w:sz="4" w:space="0" w:color="auto"/>
              <w:right w:val="single" w:sz="4" w:space="0" w:color="auto"/>
            </w:tcBorders>
            <w:hideMark/>
          </w:tcPr>
          <w:p w:rsidR="004B2116" w:rsidRPr="004B2116" w:rsidRDefault="004B2116" w:rsidP="004B2116">
            <w:pPr>
              <w:spacing w:after="0" w:line="240" w:lineRule="auto"/>
              <w:jc w:val="center"/>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w:t>
            </w:r>
          </w:p>
        </w:tc>
      </w:tr>
      <w:tr w:rsidR="004B2116" w:rsidRPr="004B2116" w:rsidTr="008A13CF">
        <w:trPr>
          <w:trHeight w:val="1287"/>
        </w:trPr>
        <w:tc>
          <w:tcPr>
            <w:tcW w:w="709" w:type="dxa"/>
            <w:tcBorders>
              <w:top w:val="single" w:sz="4" w:space="0" w:color="auto"/>
              <w:left w:val="single" w:sz="4" w:space="0" w:color="auto"/>
              <w:bottom w:val="single" w:sz="4" w:space="0" w:color="auto"/>
              <w:right w:val="single" w:sz="4" w:space="0" w:color="auto"/>
            </w:tcBorders>
          </w:tcPr>
          <w:p w:rsidR="004B2116" w:rsidRPr="004B2116" w:rsidRDefault="004B2116" w:rsidP="004B2116">
            <w:pPr>
              <w:numPr>
                <w:ilvl w:val="0"/>
                <w:numId w:val="12"/>
              </w:numPr>
              <w:autoSpaceDE w:val="0"/>
              <w:autoSpaceDN w:val="0"/>
              <w:adjustRightInd w:val="0"/>
              <w:spacing w:before="100" w:beforeAutospacing="1" w:after="100" w:afterAutospacing="1" w:line="240" w:lineRule="auto"/>
              <w:jc w:val="center"/>
              <w:rPr>
                <w:rFonts w:ascii="Times New Roman" w:eastAsia="Batang" w:hAnsi="Times New Roman" w:cs="Times New Roman"/>
                <w:b/>
                <w:sz w:val="24"/>
                <w:szCs w:val="24"/>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4B2116" w:rsidRPr="004B2116" w:rsidRDefault="004B2116" w:rsidP="004B2116">
            <w:pPr>
              <w:spacing w:after="0" w:line="240" w:lineRule="auto"/>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 xml:space="preserve">Проведение ежемесячных рейдов совместно с сотрудниками </w:t>
            </w:r>
            <w:proofErr w:type="spellStart"/>
            <w:r w:rsidRPr="004B2116">
              <w:rPr>
                <w:rFonts w:ascii="Times New Roman" w:eastAsia="Batang" w:hAnsi="Times New Roman" w:cs="Times New Roman"/>
                <w:sz w:val="24"/>
                <w:szCs w:val="24"/>
                <w:lang w:eastAsia="ko-KR"/>
              </w:rPr>
              <w:t>Госалкогольной</w:t>
            </w:r>
            <w:proofErr w:type="spellEnd"/>
            <w:r w:rsidRPr="004B2116">
              <w:rPr>
                <w:rFonts w:ascii="Times New Roman" w:eastAsia="Batang" w:hAnsi="Times New Roman" w:cs="Times New Roman"/>
                <w:sz w:val="24"/>
                <w:szCs w:val="24"/>
                <w:lang w:eastAsia="ko-KR"/>
              </w:rPr>
              <w:t xml:space="preserve"> инспекции по выявлению случаев продажи алкоголя и табачных изделий </w:t>
            </w:r>
            <w:proofErr w:type="gramStart"/>
            <w:r w:rsidRPr="004B2116">
              <w:rPr>
                <w:rFonts w:ascii="Times New Roman" w:eastAsia="Batang" w:hAnsi="Times New Roman" w:cs="Times New Roman"/>
                <w:sz w:val="24"/>
                <w:szCs w:val="24"/>
                <w:lang w:eastAsia="ko-KR"/>
              </w:rPr>
              <w:lastRenderedPageBreak/>
              <w:t>лицам</w:t>
            </w:r>
            <w:proofErr w:type="gramEnd"/>
            <w:r w:rsidRPr="004B2116">
              <w:rPr>
                <w:rFonts w:ascii="Times New Roman" w:eastAsia="Batang" w:hAnsi="Times New Roman" w:cs="Times New Roman"/>
                <w:sz w:val="24"/>
                <w:szCs w:val="24"/>
                <w:lang w:eastAsia="ko-KR"/>
              </w:rPr>
              <w:t xml:space="preserve"> не достигшим 18 лет и в местах в непосредственной близости с учебными и досуговыми учреждениями</w:t>
            </w:r>
          </w:p>
        </w:tc>
        <w:tc>
          <w:tcPr>
            <w:tcW w:w="1560" w:type="dxa"/>
            <w:tcBorders>
              <w:top w:val="single" w:sz="4" w:space="0" w:color="auto"/>
              <w:left w:val="single" w:sz="4" w:space="0" w:color="auto"/>
              <w:bottom w:val="single" w:sz="4" w:space="0" w:color="auto"/>
              <w:right w:val="single" w:sz="4" w:space="0" w:color="auto"/>
            </w:tcBorders>
            <w:vAlign w:val="center"/>
            <w:hideMark/>
          </w:tcPr>
          <w:p w:rsidR="004B2116" w:rsidRPr="004B2116" w:rsidRDefault="004B2116" w:rsidP="004B2116">
            <w:pPr>
              <w:spacing w:after="0" w:line="240" w:lineRule="auto"/>
              <w:jc w:val="center"/>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lastRenderedPageBreak/>
              <w:t>2016-2030гг.</w:t>
            </w:r>
          </w:p>
        </w:tc>
        <w:tc>
          <w:tcPr>
            <w:tcW w:w="2269" w:type="dxa"/>
            <w:tcBorders>
              <w:top w:val="single" w:sz="4" w:space="0" w:color="auto"/>
              <w:left w:val="single" w:sz="4" w:space="0" w:color="auto"/>
              <w:bottom w:val="single" w:sz="4" w:space="0" w:color="auto"/>
              <w:right w:val="single" w:sz="4" w:space="0" w:color="auto"/>
            </w:tcBorders>
            <w:hideMark/>
          </w:tcPr>
          <w:p w:rsidR="004B2116" w:rsidRPr="004B2116" w:rsidRDefault="004B2116" w:rsidP="004B2116">
            <w:pPr>
              <w:spacing w:after="0" w:line="240" w:lineRule="auto"/>
              <w:jc w:val="center"/>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 xml:space="preserve">Исполнительный комитет Ютазинского муниципального района Республика Татарстан, </w:t>
            </w:r>
            <w:proofErr w:type="spellStart"/>
            <w:r w:rsidRPr="004B2116">
              <w:rPr>
                <w:rFonts w:ascii="Times New Roman" w:eastAsia="Batang" w:hAnsi="Times New Roman" w:cs="Times New Roman"/>
                <w:sz w:val="24"/>
                <w:szCs w:val="24"/>
                <w:lang w:eastAsia="ko-KR"/>
              </w:rPr>
              <w:t>Госалкогольная</w:t>
            </w:r>
            <w:proofErr w:type="spellEnd"/>
            <w:r w:rsidRPr="004B2116">
              <w:rPr>
                <w:rFonts w:ascii="Times New Roman" w:eastAsia="Batang" w:hAnsi="Times New Roman" w:cs="Times New Roman"/>
                <w:sz w:val="24"/>
                <w:szCs w:val="24"/>
                <w:lang w:eastAsia="ko-KR"/>
              </w:rPr>
              <w:t xml:space="preserve"> инспекция (по согласованию)</w:t>
            </w:r>
          </w:p>
        </w:tc>
        <w:tc>
          <w:tcPr>
            <w:tcW w:w="1844" w:type="dxa"/>
            <w:tcBorders>
              <w:top w:val="single" w:sz="4" w:space="0" w:color="auto"/>
              <w:left w:val="single" w:sz="4" w:space="0" w:color="auto"/>
              <w:bottom w:val="single" w:sz="4" w:space="0" w:color="auto"/>
              <w:right w:val="single" w:sz="4" w:space="0" w:color="auto"/>
            </w:tcBorders>
            <w:hideMark/>
          </w:tcPr>
          <w:p w:rsidR="004B2116" w:rsidRPr="004B2116" w:rsidRDefault="004B2116" w:rsidP="004B2116">
            <w:pPr>
              <w:spacing w:after="0" w:line="240" w:lineRule="auto"/>
              <w:jc w:val="center"/>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w:t>
            </w:r>
          </w:p>
        </w:tc>
        <w:tc>
          <w:tcPr>
            <w:tcW w:w="1414" w:type="dxa"/>
            <w:tcBorders>
              <w:top w:val="single" w:sz="4" w:space="0" w:color="auto"/>
              <w:left w:val="single" w:sz="4" w:space="0" w:color="auto"/>
              <w:bottom w:val="single" w:sz="4" w:space="0" w:color="auto"/>
              <w:right w:val="single" w:sz="4" w:space="0" w:color="auto"/>
            </w:tcBorders>
            <w:hideMark/>
          </w:tcPr>
          <w:p w:rsidR="004B2116" w:rsidRPr="004B2116" w:rsidRDefault="004B2116" w:rsidP="004B2116">
            <w:pPr>
              <w:spacing w:after="0" w:line="240" w:lineRule="auto"/>
              <w:jc w:val="center"/>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w:t>
            </w:r>
          </w:p>
        </w:tc>
      </w:tr>
      <w:tr w:rsidR="004B2116" w:rsidRPr="004B2116" w:rsidTr="008A13CF">
        <w:trPr>
          <w:trHeight w:val="1287"/>
        </w:trPr>
        <w:tc>
          <w:tcPr>
            <w:tcW w:w="709" w:type="dxa"/>
            <w:tcBorders>
              <w:top w:val="single" w:sz="4" w:space="0" w:color="auto"/>
              <w:left w:val="single" w:sz="4" w:space="0" w:color="auto"/>
              <w:bottom w:val="single" w:sz="4" w:space="0" w:color="auto"/>
              <w:right w:val="single" w:sz="4" w:space="0" w:color="auto"/>
            </w:tcBorders>
          </w:tcPr>
          <w:p w:rsidR="004B2116" w:rsidRPr="004B2116" w:rsidRDefault="004B2116" w:rsidP="004B2116">
            <w:pPr>
              <w:numPr>
                <w:ilvl w:val="0"/>
                <w:numId w:val="12"/>
              </w:numPr>
              <w:autoSpaceDE w:val="0"/>
              <w:autoSpaceDN w:val="0"/>
              <w:adjustRightInd w:val="0"/>
              <w:spacing w:before="100" w:beforeAutospacing="1" w:after="100" w:afterAutospacing="1" w:line="240" w:lineRule="auto"/>
              <w:jc w:val="center"/>
              <w:rPr>
                <w:rFonts w:ascii="Times New Roman" w:eastAsia="Batang" w:hAnsi="Times New Roman" w:cs="Times New Roman"/>
                <w:b/>
                <w:sz w:val="24"/>
                <w:szCs w:val="24"/>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4B2116" w:rsidRPr="004B2116" w:rsidRDefault="004B2116" w:rsidP="004B2116">
            <w:pPr>
              <w:spacing w:after="0" w:line="240" w:lineRule="auto"/>
              <w:rPr>
                <w:rFonts w:ascii="Times New Roman" w:eastAsia="Batang" w:hAnsi="Times New Roman" w:cs="Times New Roman"/>
                <w:sz w:val="24"/>
                <w:szCs w:val="24"/>
                <w:shd w:val="clear" w:color="auto" w:fill="FFFFFF"/>
                <w:lang w:eastAsia="ko-KR"/>
              </w:rPr>
            </w:pPr>
            <w:r w:rsidRPr="004B2116">
              <w:rPr>
                <w:rFonts w:ascii="Times New Roman" w:eastAsia="Batang" w:hAnsi="Times New Roman" w:cs="Times New Roman"/>
                <w:sz w:val="24"/>
                <w:szCs w:val="24"/>
                <w:shd w:val="clear" w:color="auto" w:fill="FFFFFF"/>
                <w:lang w:eastAsia="ko-KR"/>
              </w:rPr>
              <w:t>Проведение работы с молодежью через молодежных лидеров, вовлечение в позитивную деятельность более широких слоев молодежи</w:t>
            </w:r>
          </w:p>
        </w:tc>
        <w:tc>
          <w:tcPr>
            <w:tcW w:w="1560" w:type="dxa"/>
            <w:tcBorders>
              <w:top w:val="single" w:sz="4" w:space="0" w:color="auto"/>
              <w:left w:val="single" w:sz="4" w:space="0" w:color="auto"/>
              <w:bottom w:val="single" w:sz="4" w:space="0" w:color="auto"/>
              <w:right w:val="single" w:sz="4" w:space="0" w:color="auto"/>
            </w:tcBorders>
            <w:hideMark/>
          </w:tcPr>
          <w:p w:rsidR="004B2116" w:rsidRPr="004B2116" w:rsidRDefault="004B2116" w:rsidP="004B2116">
            <w:pPr>
              <w:spacing w:after="0" w:line="240" w:lineRule="auto"/>
              <w:jc w:val="center"/>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Ежегодно</w:t>
            </w:r>
          </w:p>
        </w:tc>
        <w:tc>
          <w:tcPr>
            <w:tcW w:w="2269" w:type="dxa"/>
            <w:tcBorders>
              <w:top w:val="single" w:sz="4" w:space="0" w:color="auto"/>
              <w:left w:val="single" w:sz="4" w:space="0" w:color="auto"/>
              <w:bottom w:val="single" w:sz="4" w:space="0" w:color="auto"/>
              <w:right w:val="single" w:sz="4" w:space="0" w:color="auto"/>
            </w:tcBorders>
            <w:hideMark/>
          </w:tcPr>
          <w:p w:rsidR="004B2116" w:rsidRPr="004B2116" w:rsidRDefault="004B2116" w:rsidP="004B2116">
            <w:pPr>
              <w:spacing w:after="0" w:line="240" w:lineRule="auto"/>
              <w:jc w:val="center"/>
              <w:rPr>
                <w:rFonts w:ascii="Times New Roman" w:eastAsia="Batang" w:hAnsi="Times New Roman" w:cs="Times New Roman"/>
                <w:sz w:val="24"/>
                <w:szCs w:val="24"/>
                <w:lang w:eastAsia="ko-KR"/>
              </w:rPr>
            </w:pPr>
            <w:proofErr w:type="spellStart"/>
            <w:r w:rsidRPr="004B2116">
              <w:rPr>
                <w:rFonts w:ascii="Times New Roman" w:eastAsia="Batang" w:hAnsi="Times New Roman" w:cs="Times New Roman"/>
                <w:sz w:val="24"/>
                <w:szCs w:val="24"/>
                <w:lang w:eastAsia="ko-KR"/>
              </w:rPr>
              <w:t>МКУ</w:t>
            </w:r>
            <w:proofErr w:type="gramStart"/>
            <w:r w:rsidRPr="004B2116">
              <w:rPr>
                <w:rFonts w:ascii="Times New Roman" w:eastAsia="Batang" w:hAnsi="Times New Roman" w:cs="Times New Roman"/>
                <w:sz w:val="24"/>
                <w:szCs w:val="24"/>
                <w:lang w:eastAsia="ko-KR"/>
              </w:rPr>
              <w:t>«О</w:t>
            </w:r>
            <w:proofErr w:type="gramEnd"/>
            <w:r w:rsidRPr="004B2116">
              <w:rPr>
                <w:rFonts w:ascii="Times New Roman" w:eastAsia="Batang" w:hAnsi="Times New Roman" w:cs="Times New Roman"/>
                <w:sz w:val="24"/>
                <w:szCs w:val="24"/>
                <w:lang w:eastAsia="ko-KR"/>
              </w:rPr>
              <w:t>тдел</w:t>
            </w:r>
            <w:proofErr w:type="spellEnd"/>
            <w:r w:rsidRPr="004B2116">
              <w:rPr>
                <w:rFonts w:ascii="Times New Roman" w:eastAsia="Batang" w:hAnsi="Times New Roman" w:cs="Times New Roman"/>
                <w:sz w:val="24"/>
                <w:szCs w:val="24"/>
                <w:lang w:eastAsia="ko-KR"/>
              </w:rPr>
              <w:t xml:space="preserve"> молодежной политики»</w:t>
            </w:r>
          </w:p>
        </w:tc>
        <w:tc>
          <w:tcPr>
            <w:tcW w:w="1844" w:type="dxa"/>
            <w:tcBorders>
              <w:top w:val="single" w:sz="4" w:space="0" w:color="auto"/>
              <w:left w:val="single" w:sz="4" w:space="0" w:color="auto"/>
              <w:bottom w:val="single" w:sz="4" w:space="0" w:color="auto"/>
              <w:right w:val="single" w:sz="4" w:space="0" w:color="auto"/>
            </w:tcBorders>
            <w:hideMark/>
          </w:tcPr>
          <w:p w:rsidR="004B2116" w:rsidRPr="004B2116" w:rsidRDefault="004B2116" w:rsidP="004B2116">
            <w:pPr>
              <w:spacing w:after="0" w:line="240" w:lineRule="auto"/>
              <w:jc w:val="center"/>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w:t>
            </w:r>
          </w:p>
        </w:tc>
        <w:tc>
          <w:tcPr>
            <w:tcW w:w="1414" w:type="dxa"/>
            <w:tcBorders>
              <w:top w:val="single" w:sz="4" w:space="0" w:color="auto"/>
              <w:left w:val="single" w:sz="4" w:space="0" w:color="auto"/>
              <w:bottom w:val="single" w:sz="4" w:space="0" w:color="auto"/>
              <w:right w:val="single" w:sz="4" w:space="0" w:color="auto"/>
            </w:tcBorders>
            <w:hideMark/>
          </w:tcPr>
          <w:p w:rsidR="004B2116" w:rsidRPr="004B2116" w:rsidRDefault="004B2116" w:rsidP="004B2116">
            <w:pPr>
              <w:spacing w:after="0" w:line="240" w:lineRule="auto"/>
              <w:jc w:val="center"/>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w:t>
            </w:r>
          </w:p>
        </w:tc>
      </w:tr>
      <w:tr w:rsidR="004B2116" w:rsidRPr="004B2116" w:rsidTr="008A13CF">
        <w:trPr>
          <w:trHeight w:val="1287"/>
        </w:trPr>
        <w:tc>
          <w:tcPr>
            <w:tcW w:w="709" w:type="dxa"/>
            <w:tcBorders>
              <w:top w:val="single" w:sz="4" w:space="0" w:color="auto"/>
              <w:left w:val="single" w:sz="4" w:space="0" w:color="auto"/>
              <w:bottom w:val="single" w:sz="4" w:space="0" w:color="auto"/>
              <w:right w:val="single" w:sz="4" w:space="0" w:color="auto"/>
            </w:tcBorders>
          </w:tcPr>
          <w:p w:rsidR="004B2116" w:rsidRPr="004B2116" w:rsidRDefault="004B2116" w:rsidP="004B2116">
            <w:pPr>
              <w:numPr>
                <w:ilvl w:val="0"/>
                <w:numId w:val="12"/>
              </w:numPr>
              <w:autoSpaceDE w:val="0"/>
              <w:autoSpaceDN w:val="0"/>
              <w:adjustRightInd w:val="0"/>
              <w:spacing w:before="100" w:beforeAutospacing="1" w:after="100" w:afterAutospacing="1" w:line="240" w:lineRule="auto"/>
              <w:jc w:val="center"/>
              <w:rPr>
                <w:rFonts w:ascii="Times New Roman" w:eastAsia="Batang" w:hAnsi="Times New Roman" w:cs="Times New Roman"/>
                <w:b/>
                <w:sz w:val="24"/>
                <w:szCs w:val="24"/>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4B2116" w:rsidRPr="004B2116" w:rsidRDefault="004B2116" w:rsidP="004B2116">
            <w:pPr>
              <w:spacing w:after="0" w:line="240" w:lineRule="auto"/>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Подготовка проектов в области физкультурно-спортивной и оздоровительной деятельности, связанных с популяризацией здорового образа жизни, спорта, положительного образа молодежи</w:t>
            </w:r>
          </w:p>
        </w:tc>
        <w:tc>
          <w:tcPr>
            <w:tcW w:w="1560" w:type="dxa"/>
            <w:tcBorders>
              <w:top w:val="single" w:sz="4" w:space="0" w:color="auto"/>
              <w:left w:val="single" w:sz="4" w:space="0" w:color="auto"/>
              <w:bottom w:val="single" w:sz="4" w:space="0" w:color="auto"/>
              <w:right w:val="single" w:sz="4" w:space="0" w:color="auto"/>
            </w:tcBorders>
            <w:hideMark/>
          </w:tcPr>
          <w:p w:rsidR="004B2116" w:rsidRPr="004B2116" w:rsidRDefault="004B2116" w:rsidP="004B2116">
            <w:pPr>
              <w:spacing w:after="0" w:line="240" w:lineRule="auto"/>
              <w:jc w:val="center"/>
              <w:rPr>
                <w:rFonts w:ascii="Times New Roman" w:eastAsia="Batang" w:hAnsi="Times New Roman" w:cs="Times New Roman"/>
                <w:sz w:val="24"/>
                <w:szCs w:val="24"/>
                <w:lang w:eastAsia="ko-KR"/>
              </w:rPr>
            </w:pPr>
          </w:p>
          <w:p w:rsidR="004B2116" w:rsidRPr="004B2116" w:rsidRDefault="004B2116" w:rsidP="004B2116">
            <w:pPr>
              <w:spacing w:after="0" w:line="240" w:lineRule="auto"/>
              <w:jc w:val="center"/>
              <w:rPr>
                <w:rFonts w:ascii="Times New Roman" w:eastAsia="Batang" w:hAnsi="Times New Roman" w:cs="Times New Roman"/>
                <w:sz w:val="24"/>
                <w:szCs w:val="24"/>
                <w:lang w:eastAsia="ko-KR"/>
              </w:rPr>
            </w:pPr>
          </w:p>
          <w:p w:rsidR="004B2116" w:rsidRPr="004B2116" w:rsidRDefault="004B2116" w:rsidP="004B2116">
            <w:pPr>
              <w:spacing w:after="0" w:line="240" w:lineRule="auto"/>
              <w:jc w:val="center"/>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Ежегодно</w:t>
            </w:r>
          </w:p>
        </w:tc>
        <w:tc>
          <w:tcPr>
            <w:tcW w:w="2269" w:type="dxa"/>
            <w:tcBorders>
              <w:top w:val="single" w:sz="4" w:space="0" w:color="auto"/>
              <w:left w:val="single" w:sz="4" w:space="0" w:color="auto"/>
              <w:bottom w:val="single" w:sz="4" w:space="0" w:color="auto"/>
              <w:right w:val="single" w:sz="4" w:space="0" w:color="auto"/>
            </w:tcBorders>
            <w:hideMark/>
          </w:tcPr>
          <w:p w:rsidR="004B2116" w:rsidRPr="004B2116" w:rsidRDefault="004B2116" w:rsidP="004B2116">
            <w:pPr>
              <w:spacing w:after="0" w:line="240" w:lineRule="auto"/>
              <w:jc w:val="center"/>
              <w:rPr>
                <w:rFonts w:ascii="Times New Roman" w:eastAsia="Batang" w:hAnsi="Times New Roman" w:cs="Times New Roman"/>
                <w:sz w:val="24"/>
                <w:szCs w:val="24"/>
                <w:lang w:eastAsia="ko-KR"/>
              </w:rPr>
            </w:pPr>
            <w:proofErr w:type="spellStart"/>
            <w:r w:rsidRPr="004B2116">
              <w:rPr>
                <w:rFonts w:ascii="Times New Roman" w:eastAsia="Batang" w:hAnsi="Times New Roman" w:cs="Times New Roman"/>
                <w:sz w:val="24"/>
                <w:szCs w:val="24"/>
                <w:lang w:eastAsia="ko-KR"/>
              </w:rPr>
              <w:t>МКУ</w:t>
            </w:r>
            <w:proofErr w:type="gramStart"/>
            <w:r w:rsidRPr="004B2116">
              <w:rPr>
                <w:rFonts w:ascii="Times New Roman" w:eastAsia="Batang" w:hAnsi="Times New Roman" w:cs="Times New Roman"/>
                <w:sz w:val="24"/>
                <w:szCs w:val="24"/>
                <w:lang w:eastAsia="ko-KR"/>
              </w:rPr>
              <w:t>«О</w:t>
            </w:r>
            <w:proofErr w:type="gramEnd"/>
            <w:r w:rsidRPr="004B2116">
              <w:rPr>
                <w:rFonts w:ascii="Times New Roman" w:eastAsia="Batang" w:hAnsi="Times New Roman" w:cs="Times New Roman"/>
                <w:sz w:val="24"/>
                <w:szCs w:val="24"/>
                <w:lang w:eastAsia="ko-KR"/>
              </w:rPr>
              <w:t>тдел</w:t>
            </w:r>
            <w:proofErr w:type="spellEnd"/>
            <w:r w:rsidRPr="004B2116">
              <w:rPr>
                <w:rFonts w:ascii="Times New Roman" w:eastAsia="Batang" w:hAnsi="Times New Roman" w:cs="Times New Roman"/>
                <w:sz w:val="24"/>
                <w:szCs w:val="24"/>
                <w:lang w:eastAsia="ko-KR"/>
              </w:rPr>
              <w:t xml:space="preserve"> молодежной политики»</w:t>
            </w:r>
          </w:p>
        </w:tc>
        <w:tc>
          <w:tcPr>
            <w:tcW w:w="1844" w:type="dxa"/>
            <w:tcBorders>
              <w:top w:val="single" w:sz="4" w:space="0" w:color="auto"/>
              <w:left w:val="single" w:sz="4" w:space="0" w:color="auto"/>
              <w:bottom w:val="single" w:sz="4" w:space="0" w:color="auto"/>
              <w:right w:val="single" w:sz="4" w:space="0" w:color="auto"/>
            </w:tcBorders>
            <w:hideMark/>
          </w:tcPr>
          <w:p w:rsidR="004B2116" w:rsidRPr="004B2116" w:rsidRDefault="004B2116" w:rsidP="004B2116">
            <w:pPr>
              <w:spacing w:after="0" w:line="240" w:lineRule="auto"/>
              <w:jc w:val="center"/>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w:t>
            </w:r>
          </w:p>
        </w:tc>
        <w:tc>
          <w:tcPr>
            <w:tcW w:w="1414" w:type="dxa"/>
            <w:tcBorders>
              <w:top w:val="single" w:sz="4" w:space="0" w:color="auto"/>
              <w:left w:val="single" w:sz="4" w:space="0" w:color="auto"/>
              <w:bottom w:val="single" w:sz="4" w:space="0" w:color="auto"/>
              <w:right w:val="single" w:sz="4" w:space="0" w:color="auto"/>
            </w:tcBorders>
            <w:hideMark/>
          </w:tcPr>
          <w:p w:rsidR="004B2116" w:rsidRPr="004B2116" w:rsidRDefault="004B2116" w:rsidP="004B2116">
            <w:pPr>
              <w:spacing w:after="0" w:line="240" w:lineRule="auto"/>
              <w:jc w:val="center"/>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w:t>
            </w:r>
          </w:p>
        </w:tc>
      </w:tr>
      <w:tr w:rsidR="004B2116" w:rsidRPr="004B2116" w:rsidTr="008A13CF">
        <w:trPr>
          <w:trHeight w:val="1287"/>
        </w:trPr>
        <w:tc>
          <w:tcPr>
            <w:tcW w:w="709" w:type="dxa"/>
            <w:tcBorders>
              <w:top w:val="single" w:sz="4" w:space="0" w:color="auto"/>
              <w:left w:val="single" w:sz="4" w:space="0" w:color="auto"/>
              <w:bottom w:val="single" w:sz="4" w:space="0" w:color="auto"/>
              <w:right w:val="single" w:sz="4" w:space="0" w:color="auto"/>
            </w:tcBorders>
          </w:tcPr>
          <w:p w:rsidR="004B2116" w:rsidRPr="004B2116" w:rsidRDefault="004B2116" w:rsidP="004B2116">
            <w:pPr>
              <w:numPr>
                <w:ilvl w:val="0"/>
                <w:numId w:val="12"/>
              </w:numPr>
              <w:autoSpaceDE w:val="0"/>
              <w:autoSpaceDN w:val="0"/>
              <w:adjustRightInd w:val="0"/>
              <w:spacing w:before="100" w:beforeAutospacing="1" w:after="100" w:afterAutospacing="1" w:line="240" w:lineRule="auto"/>
              <w:jc w:val="center"/>
              <w:rPr>
                <w:rFonts w:ascii="Times New Roman" w:eastAsia="Batang" w:hAnsi="Times New Roman" w:cs="Times New Roman"/>
                <w:b/>
                <w:sz w:val="24"/>
                <w:szCs w:val="24"/>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4B2116" w:rsidRPr="004B2116" w:rsidRDefault="004B2116" w:rsidP="004B2116">
            <w:pPr>
              <w:spacing w:after="0" w:line="240" w:lineRule="auto"/>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Развитие инфраструктуры для отдыха и оздоровления молодежи, привлечение молодежи в добровольные студенческие спасательные формирования и подразделения добровольной пожарной охраны</w:t>
            </w:r>
          </w:p>
        </w:tc>
        <w:tc>
          <w:tcPr>
            <w:tcW w:w="1560" w:type="dxa"/>
            <w:tcBorders>
              <w:top w:val="single" w:sz="4" w:space="0" w:color="auto"/>
              <w:left w:val="single" w:sz="4" w:space="0" w:color="auto"/>
              <w:bottom w:val="single" w:sz="4" w:space="0" w:color="auto"/>
              <w:right w:val="single" w:sz="4" w:space="0" w:color="auto"/>
            </w:tcBorders>
            <w:hideMark/>
          </w:tcPr>
          <w:p w:rsidR="004B2116" w:rsidRPr="004B2116" w:rsidRDefault="004B2116" w:rsidP="004B2116">
            <w:pPr>
              <w:spacing w:after="0" w:line="240" w:lineRule="auto"/>
              <w:jc w:val="center"/>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Ежегодно</w:t>
            </w:r>
          </w:p>
        </w:tc>
        <w:tc>
          <w:tcPr>
            <w:tcW w:w="2269" w:type="dxa"/>
            <w:tcBorders>
              <w:top w:val="single" w:sz="4" w:space="0" w:color="auto"/>
              <w:left w:val="single" w:sz="4" w:space="0" w:color="auto"/>
              <w:bottom w:val="single" w:sz="4" w:space="0" w:color="auto"/>
              <w:right w:val="single" w:sz="4" w:space="0" w:color="auto"/>
            </w:tcBorders>
            <w:hideMark/>
          </w:tcPr>
          <w:p w:rsidR="004B2116" w:rsidRPr="004B2116" w:rsidRDefault="004B2116" w:rsidP="004B2116">
            <w:pPr>
              <w:spacing w:after="0" w:line="240" w:lineRule="auto"/>
              <w:jc w:val="center"/>
              <w:rPr>
                <w:rFonts w:ascii="Times New Roman" w:eastAsia="Batang" w:hAnsi="Times New Roman" w:cs="Times New Roman"/>
                <w:sz w:val="24"/>
                <w:szCs w:val="24"/>
                <w:lang w:eastAsia="ko-KR"/>
              </w:rPr>
            </w:pPr>
            <w:proofErr w:type="spellStart"/>
            <w:r w:rsidRPr="004B2116">
              <w:rPr>
                <w:rFonts w:ascii="Times New Roman" w:eastAsia="Batang" w:hAnsi="Times New Roman" w:cs="Times New Roman"/>
                <w:sz w:val="24"/>
                <w:szCs w:val="24"/>
                <w:lang w:eastAsia="ko-KR"/>
              </w:rPr>
              <w:t>МКУ</w:t>
            </w:r>
            <w:proofErr w:type="gramStart"/>
            <w:r w:rsidRPr="004B2116">
              <w:rPr>
                <w:rFonts w:ascii="Times New Roman" w:eastAsia="Batang" w:hAnsi="Times New Roman" w:cs="Times New Roman"/>
                <w:sz w:val="24"/>
                <w:szCs w:val="24"/>
                <w:lang w:eastAsia="ko-KR"/>
              </w:rPr>
              <w:t>«О</w:t>
            </w:r>
            <w:proofErr w:type="gramEnd"/>
            <w:r w:rsidRPr="004B2116">
              <w:rPr>
                <w:rFonts w:ascii="Times New Roman" w:eastAsia="Batang" w:hAnsi="Times New Roman" w:cs="Times New Roman"/>
                <w:sz w:val="24"/>
                <w:szCs w:val="24"/>
                <w:lang w:eastAsia="ko-KR"/>
              </w:rPr>
              <w:t>тдел</w:t>
            </w:r>
            <w:proofErr w:type="spellEnd"/>
            <w:r w:rsidRPr="004B2116">
              <w:rPr>
                <w:rFonts w:ascii="Times New Roman" w:eastAsia="Batang" w:hAnsi="Times New Roman" w:cs="Times New Roman"/>
                <w:sz w:val="24"/>
                <w:szCs w:val="24"/>
                <w:lang w:eastAsia="ko-KR"/>
              </w:rPr>
              <w:t xml:space="preserve"> молодежной политики»</w:t>
            </w:r>
          </w:p>
        </w:tc>
        <w:tc>
          <w:tcPr>
            <w:tcW w:w="1844" w:type="dxa"/>
            <w:tcBorders>
              <w:top w:val="single" w:sz="4" w:space="0" w:color="auto"/>
              <w:left w:val="single" w:sz="4" w:space="0" w:color="auto"/>
              <w:bottom w:val="single" w:sz="4" w:space="0" w:color="auto"/>
              <w:right w:val="single" w:sz="4" w:space="0" w:color="auto"/>
            </w:tcBorders>
            <w:hideMark/>
          </w:tcPr>
          <w:p w:rsidR="004B2116" w:rsidRPr="004B2116" w:rsidRDefault="004B2116" w:rsidP="004B2116">
            <w:pPr>
              <w:spacing w:after="0" w:line="240" w:lineRule="auto"/>
              <w:jc w:val="center"/>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300,00</w:t>
            </w:r>
          </w:p>
        </w:tc>
        <w:tc>
          <w:tcPr>
            <w:tcW w:w="1414" w:type="dxa"/>
            <w:tcBorders>
              <w:top w:val="single" w:sz="4" w:space="0" w:color="auto"/>
              <w:left w:val="single" w:sz="4" w:space="0" w:color="auto"/>
              <w:bottom w:val="single" w:sz="4" w:space="0" w:color="auto"/>
              <w:right w:val="single" w:sz="4" w:space="0" w:color="auto"/>
            </w:tcBorders>
            <w:hideMark/>
          </w:tcPr>
          <w:p w:rsidR="004B2116" w:rsidRPr="004B2116" w:rsidRDefault="004B2116" w:rsidP="004B2116">
            <w:pPr>
              <w:spacing w:after="0" w:line="240" w:lineRule="auto"/>
              <w:jc w:val="center"/>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Внебюджетные средства</w:t>
            </w:r>
          </w:p>
        </w:tc>
      </w:tr>
      <w:tr w:rsidR="004B2116" w:rsidRPr="004B2116" w:rsidTr="008A13CF">
        <w:trPr>
          <w:trHeight w:val="236"/>
        </w:trPr>
        <w:tc>
          <w:tcPr>
            <w:tcW w:w="10490" w:type="dxa"/>
            <w:gridSpan w:val="6"/>
            <w:tcBorders>
              <w:top w:val="single" w:sz="4" w:space="0" w:color="auto"/>
              <w:left w:val="single" w:sz="4" w:space="0" w:color="auto"/>
              <w:bottom w:val="single" w:sz="4" w:space="0" w:color="auto"/>
              <w:right w:val="single" w:sz="4" w:space="0" w:color="auto"/>
            </w:tcBorders>
          </w:tcPr>
          <w:p w:rsidR="004B2116" w:rsidRPr="004B2116" w:rsidRDefault="004B2116" w:rsidP="004B2116">
            <w:pPr>
              <w:numPr>
                <w:ilvl w:val="0"/>
                <w:numId w:val="13"/>
              </w:numPr>
              <w:spacing w:after="0" w:line="240" w:lineRule="auto"/>
              <w:jc w:val="center"/>
              <w:rPr>
                <w:rFonts w:ascii="Times New Roman" w:eastAsia="Batang" w:hAnsi="Times New Roman" w:cs="Times New Roman"/>
                <w:b/>
                <w:sz w:val="24"/>
                <w:szCs w:val="24"/>
                <w:lang w:eastAsia="ko-KR"/>
              </w:rPr>
            </w:pPr>
            <w:r w:rsidRPr="004B2116">
              <w:rPr>
                <w:rFonts w:ascii="Times New Roman" w:eastAsia="Batang" w:hAnsi="Times New Roman" w:cs="Times New Roman"/>
                <w:b/>
                <w:sz w:val="24"/>
                <w:szCs w:val="24"/>
                <w:lang w:eastAsia="ko-KR"/>
              </w:rPr>
              <w:t>Инфраструктурное развитие</w:t>
            </w:r>
          </w:p>
        </w:tc>
      </w:tr>
      <w:tr w:rsidR="004B2116" w:rsidRPr="004B2116" w:rsidTr="008A13CF">
        <w:trPr>
          <w:trHeight w:val="415"/>
        </w:trPr>
        <w:tc>
          <w:tcPr>
            <w:tcW w:w="709" w:type="dxa"/>
            <w:tcBorders>
              <w:top w:val="single" w:sz="4" w:space="0" w:color="auto"/>
              <w:left w:val="single" w:sz="4" w:space="0" w:color="auto"/>
              <w:bottom w:val="single" w:sz="4" w:space="0" w:color="auto"/>
              <w:right w:val="single" w:sz="4" w:space="0" w:color="auto"/>
            </w:tcBorders>
          </w:tcPr>
          <w:p w:rsidR="004B2116" w:rsidRPr="004B2116" w:rsidRDefault="004B2116" w:rsidP="004B2116">
            <w:pPr>
              <w:numPr>
                <w:ilvl w:val="0"/>
                <w:numId w:val="12"/>
              </w:numPr>
              <w:autoSpaceDE w:val="0"/>
              <w:autoSpaceDN w:val="0"/>
              <w:adjustRightInd w:val="0"/>
              <w:spacing w:before="100" w:beforeAutospacing="1" w:after="100" w:afterAutospacing="1" w:line="240" w:lineRule="auto"/>
              <w:jc w:val="center"/>
              <w:rPr>
                <w:rFonts w:ascii="Times New Roman" w:eastAsia="Batang" w:hAnsi="Times New Roman" w:cs="Times New Roman"/>
                <w:b/>
                <w:sz w:val="24"/>
                <w:szCs w:val="24"/>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4B2116" w:rsidRPr="004B2116" w:rsidRDefault="004B2116" w:rsidP="004B2116">
            <w:pPr>
              <w:spacing w:after="0" w:line="240" w:lineRule="auto"/>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Обеспечение потребности в земельных участках для жилищного строительства</w:t>
            </w:r>
          </w:p>
        </w:tc>
        <w:tc>
          <w:tcPr>
            <w:tcW w:w="1560" w:type="dxa"/>
            <w:tcBorders>
              <w:top w:val="single" w:sz="4" w:space="0" w:color="auto"/>
              <w:left w:val="single" w:sz="4" w:space="0" w:color="auto"/>
              <w:bottom w:val="single" w:sz="4" w:space="0" w:color="auto"/>
              <w:right w:val="single" w:sz="4" w:space="0" w:color="auto"/>
            </w:tcBorders>
            <w:vAlign w:val="center"/>
            <w:hideMark/>
          </w:tcPr>
          <w:p w:rsidR="004B2116" w:rsidRPr="004B2116" w:rsidRDefault="004B2116" w:rsidP="004B2116">
            <w:pPr>
              <w:autoSpaceDE w:val="0"/>
              <w:autoSpaceDN w:val="0"/>
              <w:adjustRightInd w:val="0"/>
              <w:spacing w:after="0" w:line="240" w:lineRule="auto"/>
              <w:jc w:val="center"/>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2016-2030гг.</w:t>
            </w:r>
          </w:p>
        </w:tc>
        <w:tc>
          <w:tcPr>
            <w:tcW w:w="2269" w:type="dxa"/>
            <w:tcBorders>
              <w:top w:val="single" w:sz="4" w:space="0" w:color="auto"/>
              <w:left w:val="single" w:sz="4" w:space="0" w:color="auto"/>
              <w:bottom w:val="single" w:sz="4" w:space="0" w:color="auto"/>
              <w:right w:val="single" w:sz="4" w:space="0" w:color="auto"/>
            </w:tcBorders>
            <w:hideMark/>
          </w:tcPr>
          <w:p w:rsidR="004B2116" w:rsidRPr="004B2116" w:rsidRDefault="004B2116" w:rsidP="004B2116">
            <w:pPr>
              <w:spacing w:after="0" w:line="240" w:lineRule="auto"/>
              <w:jc w:val="center"/>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Исполнительный комитет Ютазинского муниципального района Республика Татарстан, Министерство строительства жилищно-коммунального хозяйства РТ (по согласованию)</w:t>
            </w:r>
          </w:p>
        </w:tc>
        <w:tc>
          <w:tcPr>
            <w:tcW w:w="1844" w:type="dxa"/>
            <w:tcBorders>
              <w:top w:val="single" w:sz="4" w:space="0" w:color="auto"/>
              <w:left w:val="single" w:sz="4" w:space="0" w:color="auto"/>
              <w:bottom w:val="single" w:sz="4" w:space="0" w:color="auto"/>
              <w:right w:val="single" w:sz="4" w:space="0" w:color="auto"/>
            </w:tcBorders>
            <w:vAlign w:val="center"/>
            <w:hideMark/>
          </w:tcPr>
          <w:p w:rsidR="004B2116" w:rsidRPr="004B2116" w:rsidRDefault="004B2116" w:rsidP="004B2116">
            <w:pPr>
              <w:autoSpaceDE w:val="0"/>
              <w:autoSpaceDN w:val="0"/>
              <w:adjustRightInd w:val="0"/>
              <w:spacing w:after="0" w:line="240" w:lineRule="auto"/>
              <w:jc w:val="center"/>
              <w:rPr>
                <w:rFonts w:ascii="Times New Roman" w:eastAsia="Batang" w:hAnsi="Times New Roman" w:cs="Times New Roman"/>
                <w:sz w:val="24"/>
                <w:szCs w:val="24"/>
                <w:lang w:eastAsia="ko-KR"/>
              </w:rPr>
            </w:pPr>
          </w:p>
        </w:tc>
        <w:tc>
          <w:tcPr>
            <w:tcW w:w="1414" w:type="dxa"/>
            <w:tcBorders>
              <w:top w:val="single" w:sz="4" w:space="0" w:color="auto"/>
              <w:left w:val="single" w:sz="4" w:space="0" w:color="auto"/>
              <w:bottom w:val="single" w:sz="4" w:space="0" w:color="auto"/>
              <w:right w:val="single" w:sz="4" w:space="0" w:color="auto"/>
            </w:tcBorders>
            <w:hideMark/>
          </w:tcPr>
          <w:p w:rsidR="004B2116" w:rsidRPr="004B2116" w:rsidRDefault="004B2116" w:rsidP="004B2116">
            <w:pPr>
              <w:autoSpaceDE w:val="0"/>
              <w:autoSpaceDN w:val="0"/>
              <w:adjustRightInd w:val="0"/>
              <w:spacing w:after="0" w:line="240" w:lineRule="auto"/>
              <w:jc w:val="center"/>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Бюджетные средства РТ</w:t>
            </w:r>
          </w:p>
        </w:tc>
      </w:tr>
      <w:tr w:rsidR="004B2116" w:rsidRPr="004B2116" w:rsidTr="008A13CF">
        <w:trPr>
          <w:trHeight w:val="1287"/>
        </w:trPr>
        <w:tc>
          <w:tcPr>
            <w:tcW w:w="709" w:type="dxa"/>
            <w:tcBorders>
              <w:top w:val="single" w:sz="4" w:space="0" w:color="auto"/>
              <w:left w:val="single" w:sz="4" w:space="0" w:color="auto"/>
              <w:bottom w:val="single" w:sz="4" w:space="0" w:color="auto"/>
              <w:right w:val="single" w:sz="4" w:space="0" w:color="auto"/>
            </w:tcBorders>
          </w:tcPr>
          <w:p w:rsidR="004B2116" w:rsidRPr="004B2116" w:rsidRDefault="004B2116" w:rsidP="004B2116">
            <w:pPr>
              <w:numPr>
                <w:ilvl w:val="0"/>
                <w:numId w:val="12"/>
              </w:numPr>
              <w:autoSpaceDE w:val="0"/>
              <w:autoSpaceDN w:val="0"/>
              <w:adjustRightInd w:val="0"/>
              <w:spacing w:before="100" w:beforeAutospacing="1" w:after="100" w:afterAutospacing="1" w:line="240" w:lineRule="auto"/>
              <w:jc w:val="center"/>
              <w:rPr>
                <w:rFonts w:ascii="Times New Roman" w:eastAsia="Batang" w:hAnsi="Times New Roman" w:cs="Times New Roman"/>
                <w:b/>
                <w:sz w:val="24"/>
                <w:szCs w:val="24"/>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4B2116" w:rsidRPr="004B2116" w:rsidRDefault="004B2116" w:rsidP="004B2116">
            <w:pPr>
              <w:autoSpaceDE w:val="0"/>
              <w:autoSpaceDN w:val="0"/>
              <w:adjustRightInd w:val="0"/>
              <w:spacing w:after="0" w:line="240" w:lineRule="auto"/>
              <w:rPr>
                <w:rFonts w:ascii="Times New Roman" w:eastAsia="Batang" w:hAnsi="Times New Roman" w:cs="Times New Roman"/>
                <w:sz w:val="24"/>
                <w:szCs w:val="24"/>
                <w:lang w:eastAsia="ko-KR"/>
              </w:rPr>
            </w:pPr>
            <w:r w:rsidRPr="004B2116">
              <w:rPr>
                <w:rFonts w:ascii="Times New Roman" w:eastAsia="Times New Roman" w:hAnsi="Times New Roman" w:cs="Times New Roman"/>
                <w:sz w:val="24"/>
                <w:szCs w:val="24"/>
              </w:rPr>
              <w:t xml:space="preserve">Создание жилых зон с доступным жильем, в том числе ИЖС. Обеспечение </w:t>
            </w:r>
            <w:r w:rsidRPr="004B2116">
              <w:rPr>
                <w:rFonts w:ascii="Times New Roman" w:eastAsia="Times New Roman" w:hAnsi="Times New Roman" w:cs="Times New Roman"/>
                <w:sz w:val="24"/>
                <w:szCs w:val="24"/>
              </w:rPr>
              <w:lastRenderedPageBreak/>
              <w:t xml:space="preserve">инженерной и социальной инфраструктурой территорий </w:t>
            </w:r>
          </w:p>
        </w:tc>
        <w:tc>
          <w:tcPr>
            <w:tcW w:w="1560" w:type="dxa"/>
            <w:tcBorders>
              <w:top w:val="single" w:sz="4" w:space="0" w:color="auto"/>
              <w:left w:val="single" w:sz="4" w:space="0" w:color="auto"/>
              <w:bottom w:val="single" w:sz="4" w:space="0" w:color="auto"/>
              <w:right w:val="single" w:sz="4" w:space="0" w:color="auto"/>
            </w:tcBorders>
            <w:vAlign w:val="center"/>
            <w:hideMark/>
          </w:tcPr>
          <w:p w:rsidR="004B2116" w:rsidRPr="004B2116" w:rsidRDefault="004B2116" w:rsidP="004B2116">
            <w:pPr>
              <w:autoSpaceDE w:val="0"/>
              <w:autoSpaceDN w:val="0"/>
              <w:adjustRightInd w:val="0"/>
              <w:spacing w:after="0" w:line="240" w:lineRule="auto"/>
              <w:jc w:val="center"/>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lastRenderedPageBreak/>
              <w:t>2016-2030гг.</w:t>
            </w:r>
          </w:p>
        </w:tc>
        <w:tc>
          <w:tcPr>
            <w:tcW w:w="2269" w:type="dxa"/>
            <w:tcBorders>
              <w:top w:val="single" w:sz="4" w:space="0" w:color="auto"/>
              <w:left w:val="single" w:sz="4" w:space="0" w:color="auto"/>
              <w:bottom w:val="single" w:sz="4" w:space="0" w:color="auto"/>
              <w:right w:val="single" w:sz="4" w:space="0" w:color="auto"/>
            </w:tcBorders>
            <w:hideMark/>
          </w:tcPr>
          <w:p w:rsidR="004B2116" w:rsidRPr="004B2116" w:rsidRDefault="004B2116" w:rsidP="004B2116">
            <w:pPr>
              <w:spacing w:after="0" w:line="240" w:lineRule="auto"/>
              <w:jc w:val="center"/>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 xml:space="preserve">Исполнительный комитет Ютазинского муниципального </w:t>
            </w:r>
            <w:r w:rsidRPr="004B2116">
              <w:rPr>
                <w:rFonts w:ascii="Times New Roman" w:eastAsia="Batang" w:hAnsi="Times New Roman" w:cs="Times New Roman"/>
                <w:sz w:val="24"/>
                <w:szCs w:val="24"/>
                <w:lang w:eastAsia="ko-KR"/>
              </w:rPr>
              <w:lastRenderedPageBreak/>
              <w:t>района Республика Татарстан, Министерство строительства и жилищно-коммунального хозяйства РТ (по согласованию)</w:t>
            </w:r>
          </w:p>
        </w:tc>
        <w:tc>
          <w:tcPr>
            <w:tcW w:w="1844" w:type="dxa"/>
            <w:tcBorders>
              <w:top w:val="single" w:sz="4" w:space="0" w:color="auto"/>
              <w:left w:val="single" w:sz="4" w:space="0" w:color="auto"/>
              <w:bottom w:val="single" w:sz="4" w:space="0" w:color="auto"/>
              <w:right w:val="single" w:sz="4" w:space="0" w:color="auto"/>
            </w:tcBorders>
            <w:vAlign w:val="center"/>
            <w:hideMark/>
          </w:tcPr>
          <w:p w:rsidR="004B2116" w:rsidRPr="004B2116" w:rsidRDefault="004B2116" w:rsidP="004B2116">
            <w:pPr>
              <w:autoSpaceDE w:val="0"/>
              <w:autoSpaceDN w:val="0"/>
              <w:adjustRightInd w:val="0"/>
              <w:spacing w:after="0" w:line="240" w:lineRule="auto"/>
              <w:jc w:val="center"/>
              <w:rPr>
                <w:rFonts w:ascii="Times New Roman" w:eastAsia="Batang" w:hAnsi="Times New Roman" w:cs="Times New Roman"/>
                <w:sz w:val="24"/>
                <w:szCs w:val="24"/>
                <w:lang w:eastAsia="ko-KR"/>
              </w:rPr>
            </w:pPr>
          </w:p>
        </w:tc>
        <w:tc>
          <w:tcPr>
            <w:tcW w:w="1414" w:type="dxa"/>
            <w:tcBorders>
              <w:top w:val="single" w:sz="4" w:space="0" w:color="auto"/>
              <w:left w:val="single" w:sz="4" w:space="0" w:color="auto"/>
              <w:bottom w:val="single" w:sz="4" w:space="0" w:color="auto"/>
              <w:right w:val="single" w:sz="4" w:space="0" w:color="auto"/>
            </w:tcBorders>
            <w:hideMark/>
          </w:tcPr>
          <w:p w:rsidR="004B2116" w:rsidRPr="004B2116" w:rsidRDefault="004B2116" w:rsidP="004B2116">
            <w:pPr>
              <w:autoSpaceDE w:val="0"/>
              <w:autoSpaceDN w:val="0"/>
              <w:adjustRightInd w:val="0"/>
              <w:spacing w:after="0" w:line="240" w:lineRule="auto"/>
              <w:jc w:val="center"/>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Бюджетные средства РТ, внебюджет</w:t>
            </w:r>
            <w:r w:rsidRPr="004B2116">
              <w:rPr>
                <w:rFonts w:ascii="Times New Roman" w:eastAsia="Batang" w:hAnsi="Times New Roman" w:cs="Times New Roman"/>
                <w:sz w:val="24"/>
                <w:szCs w:val="24"/>
                <w:lang w:eastAsia="ko-KR"/>
              </w:rPr>
              <w:lastRenderedPageBreak/>
              <w:t>ные средства</w:t>
            </w:r>
          </w:p>
        </w:tc>
      </w:tr>
      <w:tr w:rsidR="004B2116" w:rsidRPr="004B2116" w:rsidTr="008A13CF">
        <w:trPr>
          <w:trHeight w:val="1287"/>
        </w:trPr>
        <w:tc>
          <w:tcPr>
            <w:tcW w:w="709" w:type="dxa"/>
            <w:tcBorders>
              <w:top w:val="single" w:sz="4" w:space="0" w:color="auto"/>
              <w:left w:val="single" w:sz="4" w:space="0" w:color="auto"/>
              <w:bottom w:val="single" w:sz="4" w:space="0" w:color="auto"/>
              <w:right w:val="single" w:sz="4" w:space="0" w:color="auto"/>
            </w:tcBorders>
          </w:tcPr>
          <w:p w:rsidR="004B2116" w:rsidRPr="004B2116" w:rsidRDefault="004B2116" w:rsidP="004B2116">
            <w:pPr>
              <w:numPr>
                <w:ilvl w:val="0"/>
                <w:numId w:val="12"/>
              </w:numPr>
              <w:autoSpaceDE w:val="0"/>
              <w:autoSpaceDN w:val="0"/>
              <w:adjustRightInd w:val="0"/>
              <w:spacing w:before="100" w:beforeAutospacing="1" w:after="100" w:afterAutospacing="1" w:line="240" w:lineRule="auto"/>
              <w:jc w:val="center"/>
              <w:rPr>
                <w:rFonts w:ascii="Times New Roman" w:eastAsia="Batang" w:hAnsi="Times New Roman" w:cs="Times New Roman"/>
                <w:b/>
                <w:sz w:val="24"/>
                <w:szCs w:val="24"/>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4B2116" w:rsidRPr="004B2116" w:rsidRDefault="004B2116" w:rsidP="004B2116">
            <w:pPr>
              <w:spacing w:after="0" w:line="240" w:lineRule="auto"/>
              <w:rPr>
                <w:rFonts w:ascii="Times New Roman" w:eastAsia="Times New Roman" w:hAnsi="Times New Roman" w:cs="Times New Roman"/>
                <w:sz w:val="24"/>
                <w:szCs w:val="24"/>
              </w:rPr>
            </w:pPr>
            <w:r w:rsidRPr="004B2116">
              <w:rPr>
                <w:rFonts w:ascii="Times New Roman" w:eastAsia="Times New Roman" w:hAnsi="Times New Roman" w:cs="Times New Roman"/>
                <w:sz w:val="24"/>
                <w:szCs w:val="24"/>
              </w:rPr>
              <w:t>Оказание содействия молодым семьям для участия в государственных программах поддержки для приобретения жилья</w:t>
            </w:r>
          </w:p>
        </w:tc>
        <w:tc>
          <w:tcPr>
            <w:tcW w:w="1560" w:type="dxa"/>
            <w:tcBorders>
              <w:top w:val="single" w:sz="4" w:space="0" w:color="auto"/>
              <w:left w:val="single" w:sz="4" w:space="0" w:color="auto"/>
              <w:bottom w:val="single" w:sz="4" w:space="0" w:color="auto"/>
              <w:right w:val="single" w:sz="4" w:space="0" w:color="auto"/>
            </w:tcBorders>
            <w:vAlign w:val="center"/>
            <w:hideMark/>
          </w:tcPr>
          <w:p w:rsidR="004B2116" w:rsidRPr="004B2116" w:rsidRDefault="004B2116" w:rsidP="004B2116">
            <w:pPr>
              <w:spacing w:after="0" w:line="240" w:lineRule="auto"/>
              <w:jc w:val="center"/>
              <w:rPr>
                <w:rFonts w:ascii="Times New Roman" w:eastAsia="Times New Roman" w:hAnsi="Times New Roman" w:cs="Times New Roman"/>
                <w:sz w:val="24"/>
                <w:szCs w:val="24"/>
              </w:rPr>
            </w:pPr>
            <w:r w:rsidRPr="004B2116">
              <w:rPr>
                <w:rFonts w:ascii="Times New Roman" w:eastAsia="Times New Roman" w:hAnsi="Times New Roman" w:cs="Times New Roman"/>
                <w:sz w:val="24"/>
                <w:szCs w:val="24"/>
              </w:rPr>
              <w:t>2016-2030гг.</w:t>
            </w:r>
          </w:p>
        </w:tc>
        <w:tc>
          <w:tcPr>
            <w:tcW w:w="2269" w:type="dxa"/>
            <w:tcBorders>
              <w:top w:val="single" w:sz="4" w:space="0" w:color="auto"/>
              <w:left w:val="single" w:sz="4" w:space="0" w:color="auto"/>
              <w:bottom w:val="single" w:sz="4" w:space="0" w:color="auto"/>
              <w:right w:val="single" w:sz="4" w:space="0" w:color="auto"/>
            </w:tcBorders>
            <w:hideMark/>
          </w:tcPr>
          <w:p w:rsidR="004B2116" w:rsidRPr="004B2116" w:rsidRDefault="004B2116" w:rsidP="004B2116">
            <w:pPr>
              <w:spacing w:after="0" w:line="240" w:lineRule="auto"/>
              <w:jc w:val="center"/>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Исполнительный комитет Ютазинского муниципального района Республика Татарстан Министерство строительства жилищно-коммунального хозяйства РТ (по согласованию)</w:t>
            </w:r>
          </w:p>
        </w:tc>
        <w:tc>
          <w:tcPr>
            <w:tcW w:w="1844" w:type="dxa"/>
            <w:tcBorders>
              <w:top w:val="single" w:sz="4" w:space="0" w:color="auto"/>
              <w:left w:val="single" w:sz="4" w:space="0" w:color="auto"/>
              <w:bottom w:val="single" w:sz="4" w:space="0" w:color="auto"/>
              <w:right w:val="single" w:sz="4" w:space="0" w:color="auto"/>
            </w:tcBorders>
            <w:vAlign w:val="center"/>
            <w:hideMark/>
          </w:tcPr>
          <w:p w:rsidR="004B2116" w:rsidRPr="004B2116" w:rsidRDefault="004B2116" w:rsidP="004B2116">
            <w:pPr>
              <w:autoSpaceDE w:val="0"/>
              <w:autoSpaceDN w:val="0"/>
              <w:adjustRightInd w:val="0"/>
              <w:spacing w:after="0" w:line="240" w:lineRule="auto"/>
              <w:jc w:val="center"/>
              <w:rPr>
                <w:rFonts w:ascii="Times New Roman" w:eastAsia="Batang" w:hAnsi="Times New Roman" w:cs="Times New Roman"/>
                <w:sz w:val="24"/>
                <w:szCs w:val="24"/>
                <w:lang w:eastAsia="ko-KR"/>
              </w:rPr>
            </w:pPr>
          </w:p>
        </w:tc>
        <w:tc>
          <w:tcPr>
            <w:tcW w:w="1414" w:type="dxa"/>
            <w:tcBorders>
              <w:top w:val="single" w:sz="4" w:space="0" w:color="auto"/>
              <w:left w:val="single" w:sz="4" w:space="0" w:color="auto"/>
              <w:bottom w:val="single" w:sz="4" w:space="0" w:color="auto"/>
              <w:right w:val="single" w:sz="4" w:space="0" w:color="auto"/>
            </w:tcBorders>
            <w:hideMark/>
          </w:tcPr>
          <w:p w:rsidR="004B2116" w:rsidRPr="004B2116" w:rsidRDefault="004B2116" w:rsidP="004B2116">
            <w:pPr>
              <w:autoSpaceDE w:val="0"/>
              <w:autoSpaceDN w:val="0"/>
              <w:adjustRightInd w:val="0"/>
              <w:spacing w:after="0" w:line="240" w:lineRule="auto"/>
              <w:jc w:val="center"/>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Бюджетные средства РТ</w:t>
            </w:r>
          </w:p>
        </w:tc>
      </w:tr>
      <w:tr w:rsidR="004B2116" w:rsidRPr="004B2116" w:rsidTr="008A13CF">
        <w:trPr>
          <w:trHeight w:val="1287"/>
        </w:trPr>
        <w:tc>
          <w:tcPr>
            <w:tcW w:w="709" w:type="dxa"/>
            <w:tcBorders>
              <w:top w:val="single" w:sz="4" w:space="0" w:color="auto"/>
              <w:left w:val="single" w:sz="4" w:space="0" w:color="auto"/>
              <w:bottom w:val="single" w:sz="4" w:space="0" w:color="auto"/>
              <w:right w:val="single" w:sz="4" w:space="0" w:color="auto"/>
            </w:tcBorders>
          </w:tcPr>
          <w:p w:rsidR="004B2116" w:rsidRPr="004B2116" w:rsidRDefault="004B2116" w:rsidP="004B2116">
            <w:pPr>
              <w:numPr>
                <w:ilvl w:val="0"/>
                <w:numId w:val="12"/>
              </w:numPr>
              <w:autoSpaceDE w:val="0"/>
              <w:autoSpaceDN w:val="0"/>
              <w:adjustRightInd w:val="0"/>
              <w:spacing w:before="100" w:beforeAutospacing="1" w:after="100" w:afterAutospacing="1" w:line="240" w:lineRule="auto"/>
              <w:jc w:val="center"/>
              <w:rPr>
                <w:rFonts w:ascii="Times New Roman" w:eastAsia="Batang" w:hAnsi="Times New Roman" w:cs="Times New Roman"/>
                <w:b/>
                <w:sz w:val="24"/>
                <w:szCs w:val="24"/>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4B2116" w:rsidRPr="004B2116" w:rsidRDefault="004B2116" w:rsidP="004B2116">
            <w:pPr>
              <w:spacing w:after="0" w:line="240" w:lineRule="auto"/>
              <w:rPr>
                <w:rFonts w:ascii="Times New Roman" w:eastAsia="Times New Roman" w:hAnsi="Times New Roman" w:cs="Times New Roman"/>
                <w:sz w:val="24"/>
                <w:szCs w:val="24"/>
              </w:rPr>
            </w:pPr>
            <w:r w:rsidRPr="004B2116">
              <w:rPr>
                <w:rFonts w:ascii="Times New Roman" w:eastAsia="Times New Roman" w:hAnsi="Times New Roman" w:cs="Times New Roman"/>
                <w:sz w:val="24"/>
                <w:szCs w:val="24"/>
              </w:rPr>
              <w:t>Строительство и капитальный ремонт ФАП</w:t>
            </w:r>
          </w:p>
        </w:tc>
        <w:tc>
          <w:tcPr>
            <w:tcW w:w="1560" w:type="dxa"/>
            <w:tcBorders>
              <w:top w:val="single" w:sz="4" w:space="0" w:color="auto"/>
              <w:left w:val="single" w:sz="4" w:space="0" w:color="auto"/>
              <w:bottom w:val="single" w:sz="4" w:space="0" w:color="auto"/>
              <w:right w:val="single" w:sz="4" w:space="0" w:color="auto"/>
            </w:tcBorders>
            <w:vAlign w:val="center"/>
            <w:hideMark/>
          </w:tcPr>
          <w:p w:rsidR="004B2116" w:rsidRPr="004B2116" w:rsidRDefault="004B2116" w:rsidP="004B2116">
            <w:pPr>
              <w:spacing w:after="0" w:line="240" w:lineRule="auto"/>
              <w:jc w:val="center"/>
              <w:rPr>
                <w:rFonts w:ascii="Times New Roman" w:eastAsia="Times New Roman" w:hAnsi="Times New Roman" w:cs="Times New Roman"/>
                <w:sz w:val="24"/>
                <w:szCs w:val="24"/>
              </w:rPr>
            </w:pPr>
            <w:r w:rsidRPr="004B2116">
              <w:rPr>
                <w:rFonts w:ascii="Times New Roman" w:eastAsia="Times New Roman" w:hAnsi="Times New Roman" w:cs="Times New Roman"/>
                <w:sz w:val="24"/>
                <w:szCs w:val="24"/>
              </w:rPr>
              <w:t>2016-2030гг.</w:t>
            </w:r>
          </w:p>
        </w:tc>
        <w:tc>
          <w:tcPr>
            <w:tcW w:w="2269" w:type="dxa"/>
            <w:tcBorders>
              <w:top w:val="single" w:sz="4" w:space="0" w:color="auto"/>
              <w:left w:val="single" w:sz="4" w:space="0" w:color="auto"/>
              <w:bottom w:val="single" w:sz="4" w:space="0" w:color="auto"/>
              <w:right w:val="single" w:sz="4" w:space="0" w:color="auto"/>
            </w:tcBorders>
            <w:hideMark/>
          </w:tcPr>
          <w:p w:rsidR="004B2116" w:rsidRPr="004B2116" w:rsidRDefault="004B2116" w:rsidP="004B2116">
            <w:pPr>
              <w:spacing w:after="0" w:line="240" w:lineRule="auto"/>
              <w:jc w:val="center"/>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ГАУЗ «</w:t>
            </w:r>
            <w:proofErr w:type="spellStart"/>
            <w:r w:rsidRPr="004B2116">
              <w:rPr>
                <w:rFonts w:ascii="Times New Roman" w:eastAsia="Batang" w:hAnsi="Times New Roman" w:cs="Times New Roman"/>
                <w:sz w:val="24"/>
                <w:szCs w:val="24"/>
                <w:lang w:eastAsia="ko-KR"/>
              </w:rPr>
              <w:t>Уруссинская</w:t>
            </w:r>
            <w:proofErr w:type="spellEnd"/>
            <w:r w:rsidRPr="004B2116">
              <w:rPr>
                <w:rFonts w:ascii="Times New Roman" w:eastAsia="Batang" w:hAnsi="Times New Roman" w:cs="Times New Roman"/>
                <w:sz w:val="24"/>
                <w:szCs w:val="24"/>
                <w:lang w:eastAsia="ko-KR"/>
              </w:rPr>
              <w:t xml:space="preserve"> ЦРБ»</w:t>
            </w:r>
          </w:p>
          <w:p w:rsidR="004B2116" w:rsidRPr="004B2116" w:rsidRDefault="004B2116" w:rsidP="004B2116">
            <w:pPr>
              <w:spacing w:after="0" w:line="240" w:lineRule="auto"/>
              <w:jc w:val="center"/>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 xml:space="preserve">Министерство </w:t>
            </w:r>
            <w:proofErr w:type="spellStart"/>
            <w:r w:rsidRPr="004B2116">
              <w:rPr>
                <w:rFonts w:ascii="Times New Roman" w:eastAsia="Batang" w:hAnsi="Times New Roman" w:cs="Times New Roman"/>
                <w:sz w:val="24"/>
                <w:szCs w:val="24"/>
                <w:lang w:eastAsia="ko-KR"/>
              </w:rPr>
              <w:t>здрввохранения</w:t>
            </w:r>
            <w:proofErr w:type="spellEnd"/>
          </w:p>
        </w:tc>
        <w:tc>
          <w:tcPr>
            <w:tcW w:w="1844" w:type="dxa"/>
            <w:tcBorders>
              <w:top w:val="single" w:sz="4" w:space="0" w:color="auto"/>
              <w:left w:val="single" w:sz="4" w:space="0" w:color="auto"/>
              <w:bottom w:val="single" w:sz="4" w:space="0" w:color="auto"/>
              <w:right w:val="single" w:sz="4" w:space="0" w:color="auto"/>
            </w:tcBorders>
            <w:hideMark/>
          </w:tcPr>
          <w:p w:rsidR="004B2116" w:rsidRPr="004B2116" w:rsidRDefault="004B2116" w:rsidP="004B2116">
            <w:pPr>
              <w:autoSpaceDE w:val="0"/>
              <w:autoSpaceDN w:val="0"/>
              <w:adjustRightInd w:val="0"/>
              <w:spacing w:after="0" w:line="240" w:lineRule="auto"/>
              <w:jc w:val="center"/>
              <w:rPr>
                <w:rFonts w:ascii="Times New Roman" w:eastAsia="Batang" w:hAnsi="Times New Roman" w:cs="Times New Roman"/>
                <w:sz w:val="24"/>
                <w:szCs w:val="24"/>
                <w:lang w:eastAsia="ko-KR"/>
              </w:rPr>
            </w:pPr>
          </w:p>
        </w:tc>
        <w:tc>
          <w:tcPr>
            <w:tcW w:w="1414" w:type="dxa"/>
            <w:tcBorders>
              <w:top w:val="single" w:sz="4" w:space="0" w:color="auto"/>
              <w:left w:val="single" w:sz="4" w:space="0" w:color="auto"/>
              <w:bottom w:val="single" w:sz="4" w:space="0" w:color="auto"/>
              <w:right w:val="single" w:sz="4" w:space="0" w:color="auto"/>
            </w:tcBorders>
            <w:hideMark/>
          </w:tcPr>
          <w:p w:rsidR="004B2116" w:rsidRPr="004B2116" w:rsidRDefault="004B2116" w:rsidP="004B2116">
            <w:pPr>
              <w:autoSpaceDE w:val="0"/>
              <w:autoSpaceDN w:val="0"/>
              <w:adjustRightInd w:val="0"/>
              <w:spacing w:after="0" w:line="240" w:lineRule="auto"/>
              <w:jc w:val="center"/>
              <w:rPr>
                <w:rFonts w:ascii="Times New Roman" w:eastAsia="Batang" w:hAnsi="Times New Roman" w:cs="Times New Roman"/>
                <w:sz w:val="24"/>
                <w:szCs w:val="24"/>
                <w:lang w:eastAsia="ko-KR"/>
              </w:rPr>
            </w:pPr>
            <w:proofErr w:type="spellStart"/>
            <w:r w:rsidRPr="004B2116">
              <w:rPr>
                <w:rFonts w:ascii="Times New Roman" w:eastAsia="Batang" w:hAnsi="Times New Roman" w:cs="Times New Roman"/>
                <w:sz w:val="24"/>
                <w:szCs w:val="24"/>
                <w:lang w:eastAsia="ko-KR"/>
              </w:rPr>
              <w:t>Бюждетные</w:t>
            </w:r>
            <w:proofErr w:type="spellEnd"/>
            <w:r w:rsidRPr="004B2116">
              <w:rPr>
                <w:rFonts w:ascii="Times New Roman" w:eastAsia="Batang" w:hAnsi="Times New Roman" w:cs="Times New Roman"/>
                <w:sz w:val="24"/>
                <w:szCs w:val="24"/>
                <w:lang w:eastAsia="ko-KR"/>
              </w:rPr>
              <w:t xml:space="preserve"> средства РТ</w:t>
            </w:r>
          </w:p>
        </w:tc>
      </w:tr>
      <w:tr w:rsidR="004B2116" w:rsidRPr="004B2116" w:rsidTr="008A13CF">
        <w:trPr>
          <w:trHeight w:val="1287"/>
        </w:trPr>
        <w:tc>
          <w:tcPr>
            <w:tcW w:w="709" w:type="dxa"/>
            <w:tcBorders>
              <w:top w:val="single" w:sz="4" w:space="0" w:color="auto"/>
              <w:left w:val="single" w:sz="4" w:space="0" w:color="auto"/>
              <w:bottom w:val="single" w:sz="4" w:space="0" w:color="auto"/>
              <w:right w:val="single" w:sz="4" w:space="0" w:color="auto"/>
            </w:tcBorders>
          </w:tcPr>
          <w:p w:rsidR="004B2116" w:rsidRPr="004B2116" w:rsidRDefault="004B2116" w:rsidP="004B2116">
            <w:pPr>
              <w:numPr>
                <w:ilvl w:val="0"/>
                <w:numId w:val="12"/>
              </w:numPr>
              <w:autoSpaceDE w:val="0"/>
              <w:autoSpaceDN w:val="0"/>
              <w:adjustRightInd w:val="0"/>
              <w:spacing w:before="100" w:beforeAutospacing="1" w:after="100" w:afterAutospacing="1" w:line="240" w:lineRule="auto"/>
              <w:jc w:val="center"/>
              <w:rPr>
                <w:rFonts w:ascii="Times New Roman" w:eastAsia="Batang" w:hAnsi="Times New Roman" w:cs="Times New Roman"/>
                <w:b/>
                <w:sz w:val="24"/>
                <w:szCs w:val="24"/>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4B2116" w:rsidRPr="004B2116" w:rsidRDefault="004B2116" w:rsidP="004B2116">
            <w:pPr>
              <w:autoSpaceDE w:val="0"/>
              <w:autoSpaceDN w:val="0"/>
              <w:adjustRightInd w:val="0"/>
              <w:spacing w:after="0" w:line="240" w:lineRule="auto"/>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Рекультивация нарушенных земель</w:t>
            </w:r>
          </w:p>
        </w:tc>
        <w:tc>
          <w:tcPr>
            <w:tcW w:w="1560" w:type="dxa"/>
            <w:tcBorders>
              <w:top w:val="single" w:sz="4" w:space="0" w:color="auto"/>
              <w:left w:val="single" w:sz="4" w:space="0" w:color="auto"/>
              <w:bottom w:val="single" w:sz="4" w:space="0" w:color="auto"/>
              <w:right w:val="single" w:sz="4" w:space="0" w:color="auto"/>
            </w:tcBorders>
            <w:vAlign w:val="center"/>
            <w:hideMark/>
          </w:tcPr>
          <w:p w:rsidR="004B2116" w:rsidRPr="004B2116" w:rsidRDefault="004B2116" w:rsidP="004B2116">
            <w:pPr>
              <w:autoSpaceDE w:val="0"/>
              <w:autoSpaceDN w:val="0"/>
              <w:adjustRightInd w:val="0"/>
              <w:spacing w:after="0" w:line="240" w:lineRule="auto"/>
              <w:jc w:val="center"/>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2016-2030 гг.</w:t>
            </w:r>
          </w:p>
        </w:tc>
        <w:tc>
          <w:tcPr>
            <w:tcW w:w="2269" w:type="dxa"/>
            <w:tcBorders>
              <w:top w:val="single" w:sz="4" w:space="0" w:color="auto"/>
              <w:left w:val="single" w:sz="4" w:space="0" w:color="auto"/>
              <w:bottom w:val="single" w:sz="4" w:space="0" w:color="auto"/>
              <w:right w:val="single" w:sz="4" w:space="0" w:color="auto"/>
            </w:tcBorders>
            <w:hideMark/>
          </w:tcPr>
          <w:p w:rsidR="004B2116" w:rsidRPr="004B2116" w:rsidRDefault="004B2116" w:rsidP="004B2116">
            <w:pPr>
              <w:spacing w:after="0" w:line="240" w:lineRule="auto"/>
              <w:jc w:val="center"/>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Исполнительный комитет Ютазинского муниципального района Республика Татарстан</w:t>
            </w:r>
          </w:p>
        </w:tc>
        <w:tc>
          <w:tcPr>
            <w:tcW w:w="1844" w:type="dxa"/>
            <w:tcBorders>
              <w:top w:val="single" w:sz="4" w:space="0" w:color="auto"/>
              <w:left w:val="single" w:sz="4" w:space="0" w:color="auto"/>
              <w:bottom w:val="single" w:sz="4" w:space="0" w:color="auto"/>
              <w:right w:val="single" w:sz="4" w:space="0" w:color="auto"/>
            </w:tcBorders>
            <w:vAlign w:val="center"/>
            <w:hideMark/>
          </w:tcPr>
          <w:p w:rsidR="004B2116" w:rsidRPr="004B2116" w:rsidRDefault="004B2116" w:rsidP="004B2116">
            <w:pPr>
              <w:autoSpaceDE w:val="0"/>
              <w:autoSpaceDN w:val="0"/>
              <w:adjustRightInd w:val="0"/>
              <w:spacing w:after="0" w:line="240" w:lineRule="auto"/>
              <w:jc w:val="center"/>
              <w:rPr>
                <w:rFonts w:ascii="Times New Roman" w:eastAsia="Batang" w:hAnsi="Times New Roman" w:cs="Times New Roman"/>
                <w:sz w:val="24"/>
                <w:szCs w:val="24"/>
                <w:lang w:eastAsia="ko-KR"/>
              </w:rPr>
            </w:pPr>
          </w:p>
        </w:tc>
        <w:tc>
          <w:tcPr>
            <w:tcW w:w="1414" w:type="dxa"/>
            <w:tcBorders>
              <w:top w:val="single" w:sz="4" w:space="0" w:color="auto"/>
              <w:left w:val="single" w:sz="4" w:space="0" w:color="auto"/>
              <w:bottom w:val="single" w:sz="4" w:space="0" w:color="auto"/>
              <w:right w:val="single" w:sz="4" w:space="0" w:color="auto"/>
            </w:tcBorders>
            <w:hideMark/>
          </w:tcPr>
          <w:p w:rsidR="004B2116" w:rsidRPr="004B2116" w:rsidRDefault="004B2116" w:rsidP="004B2116">
            <w:pPr>
              <w:autoSpaceDE w:val="0"/>
              <w:autoSpaceDN w:val="0"/>
              <w:adjustRightInd w:val="0"/>
              <w:spacing w:after="0" w:line="240" w:lineRule="auto"/>
              <w:jc w:val="center"/>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Бюджетные средства РТ</w:t>
            </w:r>
          </w:p>
        </w:tc>
      </w:tr>
      <w:tr w:rsidR="004B2116" w:rsidRPr="004B2116" w:rsidTr="008A13CF">
        <w:trPr>
          <w:trHeight w:val="1287"/>
        </w:trPr>
        <w:tc>
          <w:tcPr>
            <w:tcW w:w="709" w:type="dxa"/>
            <w:tcBorders>
              <w:top w:val="single" w:sz="4" w:space="0" w:color="auto"/>
              <w:left w:val="single" w:sz="4" w:space="0" w:color="auto"/>
              <w:bottom w:val="single" w:sz="4" w:space="0" w:color="auto"/>
              <w:right w:val="single" w:sz="4" w:space="0" w:color="auto"/>
            </w:tcBorders>
          </w:tcPr>
          <w:p w:rsidR="004B2116" w:rsidRPr="004B2116" w:rsidRDefault="004B2116" w:rsidP="004B2116">
            <w:pPr>
              <w:numPr>
                <w:ilvl w:val="0"/>
                <w:numId w:val="12"/>
              </w:numPr>
              <w:autoSpaceDE w:val="0"/>
              <w:autoSpaceDN w:val="0"/>
              <w:adjustRightInd w:val="0"/>
              <w:spacing w:before="100" w:beforeAutospacing="1" w:after="100" w:afterAutospacing="1" w:line="240" w:lineRule="auto"/>
              <w:jc w:val="center"/>
              <w:rPr>
                <w:rFonts w:ascii="Times New Roman" w:eastAsia="Batang" w:hAnsi="Times New Roman" w:cs="Times New Roman"/>
                <w:b/>
                <w:sz w:val="24"/>
                <w:szCs w:val="24"/>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4B2116" w:rsidRPr="004B2116" w:rsidRDefault="004B2116" w:rsidP="004B2116">
            <w:pPr>
              <w:spacing w:after="0" w:line="240" w:lineRule="auto"/>
              <w:rPr>
                <w:rFonts w:ascii="Times New Roman" w:eastAsia="Times New Roman" w:hAnsi="Times New Roman" w:cs="Times New Roman"/>
                <w:color w:val="000000"/>
                <w:sz w:val="24"/>
                <w:szCs w:val="24"/>
              </w:rPr>
            </w:pPr>
            <w:r w:rsidRPr="004B2116">
              <w:rPr>
                <w:rFonts w:ascii="Times New Roman" w:eastAsia="Times New Roman" w:hAnsi="Times New Roman" w:cs="Times New Roman"/>
                <w:color w:val="000000"/>
                <w:sz w:val="24"/>
                <w:szCs w:val="24"/>
              </w:rPr>
              <w:t>Инвентаризация и формирование реестра незадействованных производственных площадей, в том числе и земельных участков</w:t>
            </w:r>
          </w:p>
        </w:tc>
        <w:tc>
          <w:tcPr>
            <w:tcW w:w="1560" w:type="dxa"/>
            <w:tcBorders>
              <w:top w:val="single" w:sz="4" w:space="0" w:color="auto"/>
              <w:left w:val="single" w:sz="4" w:space="0" w:color="auto"/>
              <w:bottom w:val="single" w:sz="4" w:space="0" w:color="auto"/>
              <w:right w:val="single" w:sz="4" w:space="0" w:color="auto"/>
            </w:tcBorders>
            <w:vAlign w:val="center"/>
            <w:hideMark/>
          </w:tcPr>
          <w:p w:rsidR="004B2116" w:rsidRPr="004B2116" w:rsidRDefault="004B2116" w:rsidP="004B2116">
            <w:pPr>
              <w:spacing w:after="0" w:line="240" w:lineRule="auto"/>
              <w:jc w:val="center"/>
              <w:rPr>
                <w:rFonts w:ascii="Times New Roman" w:eastAsia="Times New Roman" w:hAnsi="Times New Roman" w:cs="Times New Roman"/>
                <w:color w:val="000000"/>
                <w:sz w:val="24"/>
                <w:szCs w:val="24"/>
              </w:rPr>
            </w:pPr>
            <w:r w:rsidRPr="004B2116">
              <w:rPr>
                <w:rFonts w:ascii="Times New Roman" w:eastAsia="Times New Roman" w:hAnsi="Times New Roman" w:cs="Times New Roman"/>
                <w:color w:val="000000"/>
                <w:sz w:val="24"/>
                <w:szCs w:val="24"/>
              </w:rPr>
              <w:t>2016г.</w:t>
            </w:r>
          </w:p>
        </w:tc>
        <w:tc>
          <w:tcPr>
            <w:tcW w:w="2269" w:type="dxa"/>
            <w:tcBorders>
              <w:top w:val="single" w:sz="4" w:space="0" w:color="auto"/>
              <w:left w:val="single" w:sz="4" w:space="0" w:color="auto"/>
              <w:bottom w:val="single" w:sz="4" w:space="0" w:color="auto"/>
              <w:right w:val="single" w:sz="4" w:space="0" w:color="auto"/>
            </w:tcBorders>
            <w:hideMark/>
          </w:tcPr>
          <w:p w:rsidR="004B2116" w:rsidRPr="004B2116" w:rsidRDefault="004B2116" w:rsidP="004B2116">
            <w:pPr>
              <w:spacing w:after="0" w:line="240" w:lineRule="auto"/>
              <w:jc w:val="center"/>
              <w:rPr>
                <w:rFonts w:ascii="Times New Roman" w:eastAsia="Times New Roman" w:hAnsi="Times New Roman" w:cs="Times New Roman"/>
                <w:color w:val="000000"/>
                <w:sz w:val="24"/>
                <w:szCs w:val="24"/>
              </w:rPr>
            </w:pPr>
            <w:r w:rsidRPr="004B2116">
              <w:rPr>
                <w:rFonts w:ascii="Times New Roman" w:eastAsia="Batang" w:hAnsi="Times New Roman" w:cs="Times New Roman"/>
                <w:sz w:val="24"/>
                <w:szCs w:val="24"/>
                <w:lang w:eastAsia="ko-KR"/>
              </w:rPr>
              <w:t>Исполнительный комитет Ютазинского муниципального района Республика Татарстан</w:t>
            </w:r>
          </w:p>
        </w:tc>
        <w:tc>
          <w:tcPr>
            <w:tcW w:w="1844" w:type="dxa"/>
            <w:tcBorders>
              <w:top w:val="single" w:sz="4" w:space="0" w:color="auto"/>
              <w:left w:val="single" w:sz="4" w:space="0" w:color="auto"/>
              <w:bottom w:val="single" w:sz="4" w:space="0" w:color="auto"/>
              <w:right w:val="single" w:sz="4" w:space="0" w:color="auto"/>
            </w:tcBorders>
            <w:vAlign w:val="center"/>
            <w:hideMark/>
          </w:tcPr>
          <w:p w:rsidR="004B2116" w:rsidRPr="004B2116" w:rsidRDefault="004B2116" w:rsidP="004B2116">
            <w:pPr>
              <w:spacing w:after="0" w:line="240" w:lineRule="auto"/>
              <w:jc w:val="center"/>
              <w:rPr>
                <w:rFonts w:ascii="Times New Roman" w:eastAsia="Times New Roman" w:hAnsi="Times New Roman" w:cs="Times New Roman"/>
                <w:color w:val="000000"/>
                <w:sz w:val="24"/>
                <w:szCs w:val="24"/>
              </w:rPr>
            </w:pPr>
            <w:r w:rsidRPr="004B2116">
              <w:rPr>
                <w:rFonts w:ascii="Times New Roman" w:eastAsia="Times New Roman" w:hAnsi="Times New Roman" w:cs="Times New Roman"/>
                <w:color w:val="000000"/>
                <w:sz w:val="24"/>
                <w:szCs w:val="24"/>
              </w:rPr>
              <w:t>-</w:t>
            </w:r>
          </w:p>
        </w:tc>
        <w:tc>
          <w:tcPr>
            <w:tcW w:w="1414" w:type="dxa"/>
            <w:tcBorders>
              <w:top w:val="single" w:sz="4" w:space="0" w:color="auto"/>
              <w:left w:val="single" w:sz="4" w:space="0" w:color="auto"/>
              <w:bottom w:val="single" w:sz="4" w:space="0" w:color="auto"/>
              <w:right w:val="single" w:sz="4" w:space="0" w:color="auto"/>
            </w:tcBorders>
            <w:hideMark/>
          </w:tcPr>
          <w:p w:rsidR="004B2116" w:rsidRPr="004B2116" w:rsidRDefault="004B2116" w:rsidP="004B2116">
            <w:pPr>
              <w:spacing w:after="0" w:line="240" w:lineRule="auto"/>
              <w:jc w:val="center"/>
              <w:rPr>
                <w:rFonts w:ascii="Times New Roman" w:eastAsia="Times New Roman" w:hAnsi="Times New Roman" w:cs="Times New Roman"/>
                <w:color w:val="000000"/>
                <w:sz w:val="24"/>
                <w:szCs w:val="24"/>
              </w:rPr>
            </w:pPr>
            <w:r w:rsidRPr="004B2116">
              <w:rPr>
                <w:rFonts w:ascii="Times New Roman" w:eastAsia="Times New Roman" w:hAnsi="Times New Roman" w:cs="Times New Roman"/>
                <w:color w:val="000000"/>
                <w:sz w:val="24"/>
                <w:szCs w:val="24"/>
              </w:rPr>
              <w:t>-</w:t>
            </w:r>
          </w:p>
        </w:tc>
      </w:tr>
      <w:tr w:rsidR="004B2116" w:rsidRPr="004B2116" w:rsidTr="008A13CF">
        <w:trPr>
          <w:trHeight w:val="1287"/>
        </w:trPr>
        <w:tc>
          <w:tcPr>
            <w:tcW w:w="709" w:type="dxa"/>
            <w:tcBorders>
              <w:top w:val="single" w:sz="4" w:space="0" w:color="auto"/>
              <w:left w:val="single" w:sz="4" w:space="0" w:color="auto"/>
              <w:bottom w:val="single" w:sz="4" w:space="0" w:color="auto"/>
              <w:right w:val="single" w:sz="4" w:space="0" w:color="auto"/>
            </w:tcBorders>
          </w:tcPr>
          <w:p w:rsidR="004B2116" w:rsidRPr="004B2116" w:rsidRDefault="004B2116" w:rsidP="004B2116">
            <w:pPr>
              <w:numPr>
                <w:ilvl w:val="0"/>
                <w:numId w:val="12"/>
              </w:numPr>
              <w:autoSpaceDE w:val="0"/>
              <w:autoSpaceDN w:val="0"/>
              <w:adjustRightInd w:val="0"/>
              <w:spacing w:before="100" w:beforeAutospacing="1" w:after="100" w:afterAutospacing="1" w:line="240" w:lineRule="auto"/>
              <w:jc w:val="center"/>
              <w:rPr>
                <w:rFonts w:ascii="Times New Roman" w:eastAsia="Batang" w:hAnsi="Times New Roman" w:cs="Times New Roman"/>
                <w:b/>
                <w:sz w:val="24"/>
                <w:szCs w:val="24"/>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4B2116" w:rsidRPr="004B2116" w:rsidRDefault="004B2116" w:rsidP="004B2116">
            <w:pPr>
              <w:spacing w:after="0" w:line="240" w:lineRule="auto"/>
              <w:rPr>
                <w:rFonts w:ascii="Times New Roman" w:eastAsia="Times New Roman" w:hAnsi="Times New Roman" w:cs="Times New Roman"/>
                <w:sz w:val="24"/>
                <w:szCs w:val="24"/>
              </w:rPr>
            </w:pPr>
            <w:r w:rsidRPr="004B2116">
              <w:rPr>
                <w:rFonts w:ascii="Times New Roman" w:eastAsia="Times New Roman" w:hAnsi="Times New Roman" w:cs="Times New Roman"/>
                <w:sz w:val="24"/>
                <w:szCs w:val="24"/>
              </w:rPr>
              <w:t xml:space="preserve">Установка дорожных знаков, устройство барьерных ограждений, устройство искусственных неровностей, модернизация светофорных объектов (по программе «Повышение безопасности дорожного движения в ЮМР») </w:t>
            </w:r>
          </w:p>
        </w:tc>
        <w:tc>
          <w:tcPr>
            <w:tcW w:w="1560" w:type="dxa"/>
            <w:tcBorders>
              <w:top w:val="single" w:sz="4" w:space="0" w:color="auto"/>
              <w:left w:val="single" w:sz="4" w:space="0" w:color="auto"/>
              <w:bottom w:val="single" w:sz="4" w:space="0" w:color="auto"/>
              <w:right w:val="single" w:sz="4" w:space="0" w:color="auto"/>
            </w:tcBorders>
            <w:vAlign w:val="center"/>
            <w:hideMark/>
          </w:tcPr>
          <w:p w:rsidR="004B2116" w:rsidRPr="004B2116" w:rsidRDefault="004B2116" w:rsidP="004B2116">
            <w:pPr>
              <w:spacing w:after="0" w:line="240" w:lineRule="auto"/>
              <w:jc w:val="center"/>
              <w:rPr>
                <w:rFonts w:ascii="Times New Roman" w:eastAsia="Times New Roman" w:hAnsi="Times New Roman" w:cs="Times New Roman"/>
                <w:sz w:val="24"/>
                <w:szCs w:val="24"/>
              </w:rPr>
            </w:pPr>
            <w:r w:rsidRPr="004B2116">
              <w:rPr>
                <w:rFonts w:ascii="Times New Roman" w:eastAsia="Times New Roman" w:hAnsi="Times New Roman" w:cs="Times New Roman"/>
                <w:sz w:val="24"/>
                <w:szCs w:val="24"/>
              </w:rPr>
              <w:t>2016-2030гг.</w:t>
            </w:r>
          </w:p>
        </w:tc>
        <w:tc>
          <w:tcPr>
            <w:tcW w:w="2269" w:type="dxa"/>
            <w:tcBorders>
              <w:top w:val="single" w:sz="4" w:space="0" w:color="auto"/>
              <w:left w:val="single" w:sz="4" w:space="0" w:color="auto"/>
              <w:bottom w:val="single" w:sz="4" w:space="0" w:color="auto"/>
              <w:right w:val="single" w:sz="4" w:space="0" w:color="auto"/>
            </w:tcBorders>
            <w:hideMark/>
          </w:tcPr>
          <w:p w:rsidR="004B2116" w:rsidRPr="004B2116" w:rsidRDefault="004B2116" w:rsidP="004B2116">
            <w:pPr>
              <w:spacing w:after="0" w:line="240" w:lineRule="auto"/>
              <w:jc w:val="center"/>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Исполнительный комитет Ютазинского муниципального района Республика Татарстан Министерство строительства жилищно-коммунального хозяйства РТ (по согласованию)</w:t>
            </w:r>
          </w:p>
        </w:tc>
        <w:tc>
          <w:tcPr>
            <w:tcW w:w="1844" w:type="dxa"/>
            <w:tcBorders>
              <w:top w:val="single" w:sz="4" w:space="0" w:color="auto"/>
              <w:left w:val="single" w:sz="4" w:space="0" w:color="auto"/>
              <w:bottom w:val="single" w:sz="4" w:space="0" w:color="auto"/>
              <w:right w:val="single" w:sz="4" w:space="0" w:color="auto"/>
            </w:tcBorders>
            <w:vAlign w:val="center"/>
            <w:hideMark/>
          </w:tcPr>
          <w:p w:rsidR="004B2116" w:rsidRPr="004B2116" w:rsidRDefault="004B2116" w:rsidP="004B2116">
            <w:pPr>
              <w:autoSpaceDE w:val="0"/>
              <w:autoSpaceDN w:val="0"/>
              <w:adjustRightInd w:val="0"/>
              <w:spacing w:after="0" w:line="240" w:lineRule="auto"/>
              <w:jc w:val="center"/>
              <w:rPr>
                <w:rFonts w:ascii="Times New Roman" w:eastAsia="Batang" w:hAnsi="Times New Roman" w:cs="Times New Roman"/>
                <w:sz w:val="24"/>
                <w:szCs w:val="24"/>
                <w:lang w:eastAsia="ko-KR"/>
              </w:rPr>
            </w:pPr>
          </w:p>
        </w:tc>
        <w:tc>
          <w:tcPr>
            <w:tcW w:w="1414" w:type="dxa"/>
            <w:tcBorders>
              <w:top w:val="single" w:sz="4" w:space="0" w:color="auto"/>
              <w:left w:val="single" w:sz="4" w:space="0" w:color="auto"/>
              <w:bottom w:val="single" w:sz="4" w:space="0" w:color="auto"/>
              <w:right w:val="single" w:sz="4" w:space="0" w:color="auto"/>
            </w:tcBorders>
            <w:hideMark/>
          </w:tcPr>
          <w:p w:rsidR="004B2116" w:rsidRPr="004B2116" w:rsidRDefault="004B2116" w:rsidP="004B2116">
            <w:pPr>
              <w:spacing w:after="0" w:line="240" w:lineRule="auto"/>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Бюджетные средства РТ</w:t>
            </w:r>
          </w:p>
        </w:tc>
      </w:tr>
      <w:tr w:rsidR="004B2116" w:rsidRPr="004B2116" w:rsidTr="008A13CF">
        <w:trPr>
          <w:trHeight w:val="1287"/>
        </w:trPr>
        <w:tc>
          <w:tcPr>
            <w:tcW w:w="709" w:type="dxa"/>
            <w:tcBorders>
              <w:top w:val="single" w:sz="4" w:space="0" w:color="auto"/>
              <w:left w:val="single" w:sz="4" w:space="0" w:color="auto"/>
              <w:bottom w:val="single" w:sz="4" w:space="0" w:color="auto"/>
              <w:right w:val="single" w:sz="4" w:space="0" w:color="auto"/>
            </w:tcBorders>
          </w:tcPr>
          <w:p w:rsidR="004B2116" w:rsidRPr="004B2116" w:rsidRDefault="004B2116" w:rsidP="004B2116">
            <w:pPr>
              <w:numPr>
                <w:ilvl w:val="0"/>
                <w:numId w:val="12"/>
              </w:numPr>
              <w:autoSpaceDE w:val="0"/>
              <w:autoSpaceDN w:val="0"/>
              <w:adjustRightInd w:val="0"/>
              <w:spacing w:before="100" w:beforeAutospacing="1" w:after="100" w:afterAutospacing="1" w:line="240" w:lineRule="auto"/>
              <w:jc w:val="center"/>
              <w:rPr>
                <w:rFonts w:ascii="Times New Roman" w:eastAsia="Batang" w:hAnsi="Times New Roman" w:cs="Times New Roman"/>
                <w:b/>
                <w:sz w:val="24"/>
                <w:szCs w:val="24"/>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4B2116" w:rsidRPr="004B2116" w:rsidRDefault="004B2116" w:rsidP="004B2116">
            <w:pPr>
              <w:spacing w:after="0" w:line="240" w:lineRule="auto"/>
              <w:rPr>
                <w:rFonts w:ascii="Times New Roman" w:eastAsia="Times New Roman" w:hAnsi="Times New Roman" w:cs="Times New Roman"/>
                <w:sz w:val="24"/>
                <w:szCs w:val="24"/>
              </w:rPr>
            </w:pPr>
            <w:r w:rsidRPr="004B2116">
              <w:rPr>
                <w:rFonts w:ascii="Times New Roman" w:eastAsia="Times New Roman" w:hAnsi="Times New Roman" w:cs="Times New Roman"/>
                <w:sz w:val="24"/>
                <w:szCs w:val="24"/>
              </w:rPr>
              <w:t xml:space="preserve">Строительство объездной дороги вокруг </w:t>
            </w:r>
            <w:proofErr w:type="spellStart"/>
            <w:r w:rsidRPr="004B2116">
              <w:rPr>
                <w:rFonts w:ascii="Times New Roman" w:eastAsia="Times New Roman" w:hAnsi="Times New Roman" w:cs="Times New Roman"/>
                <w:sz w:val="24"/>
                <w:szCs w:val="24"/>
              </w:rPr>
              <w:t>пгт</w:t>
            </w:r>
            <w:proofErr w:type="spellEnd"/>
            <w:r w:rsidRPr="004B2116">
              <w:rPr>
                <w:rFonts w:ascii="Times New Roman" w:eastAsia="Times New Roman" w:hAnsi="Times New Roman" w:cs="Times New Roman"/>
                <w:sz w:val="24"/>
                <w:szCs w:val="24"/>
              </w:rPr>
              <w:t xml:space="preserve">. Уруссу </w:t>
            </w:r>
          </w:p>
        </w:tc>
        <w:tc>
          <w:tcPr>
            <w:tcW w:w="1560" w:type="dxa"/>
            <w:tcBorders>
              <w:top w:val="single" w:sz="4" w:space="0" w:color="auto"/>
              <w:left w:val="single" w:sz="4" w:space="0" w:color="auto"/>
              <w:bottom w:val="single" w:sz="4" w:space="0" w:color="auto"/>
              <w:right w:val="single" w:sz="4" w:space="0" w:color="auto"/>
            </w:tcBorders>
            <w:vAlign w:val="center"/>
            <w:hideMark/>
          </w:tcPr>
          <w:p w:rsidR="004B2116" w:rsidRPr="004B2116" w:rsidRDefault="004B2116" w:rsidP="004B2116">
            <w:pPr>
              <w:spacing w:after="0" w:line="240" w:lineRule="auto"/>
              <w:jc w:val="center"/>
              <w:rPr>
                <w:rFonts w:ascii="Times New Roman" w:eastAsia="Times New Roman" w:hAnsi="Times New Roman" w:cs="Times New Roman"/>
                <w:sz w:val="24"/>
                <w:szCs w:val="24"/>
              </w:rPr>
            </w:pPr>
            <w:r w:rsidRPr="004B2116">
              <w:rPr>
                <w:rFonts w:ascii="Times New Roman" w:eastAsia="Times New Roman" w:hAnsi="Times New Roman" w:cs="Times New Roman"/>
                <w:sz w:val="24"/>
                <w:szCs w:val="24"/>
              </w:rPr>
              <w:t>2018-2021гг.</w:t>
            </w:r>
          </w:p>
        </w:tc>
        <w:tc>
          <w:tcPr>
            <w:tcW w:w="2269" w:type="dxa"/>
            <w:tcBorders>
              <w:top w:val="single" w:sz="4" w:space="0" w:color="auto"/>
              <w:left w:val="single" w:sz="4" w:space="0" w:color="auto"/>
              <w:bottom w:val="single" w:sz="4" w:space="0" w:color="auto"/>
              <w:right w:val="single" w:sz="4" w:space="0" w:color="auto"/>
            </w:tcBorders>
            <w:hideMark/>
          </w:tcPr>
          <w:p w:rsidR="004B2116" w:rsidRPr="004B2116" w:rsidRDefault="004B2116" w:rsidP="004B2116">
            <w:pPr>
              <w:spacing w:after="0" w:line="240" w:lineRule="auto"/>
              <w:jc w:val="center"/>
              <w:rPr>
                <w:rFonts w:ascii="Times New Roman" w:eastAsia="Batang" w:hAnsi="Times New Roman" w:cs="Times New Roman"/>
                <w:sz w:val="24"/>
                <w:szCs w:val="24"/>
                <w:lang w:eastAsia="ko-KR"/>
              </w:rPr>
            </w:pPr>
            <w:proofErr w:type="gramStart"/>
            <w:r w:rsidRPr="004B2116">
              <w:rPr>
                <w:rFonts w:ascii="Times New Roman" w:eastAsia="Batang" w:hAnsi="Times New Roman" w:cs="Times New Roman"/>
                <w:sz w:val="24"/>
                <w:szCs w:val="24"/>
                <w:lang w:eastAsia="ko-KR"/>
              </w:rPr>
              <w:t xml:space="preserve">Исполнительный комитет Ютазинского муниципального </w:t>
            </w:r>
            <w:r w:rsidRPr="004B2116">
              <w:rPr>
                <w:rFonts w:ascii="Times New Roman" w:eastAsia="Batang" w:hAnsi="Times New Roman" w:cs="Times New Roman"/>
                <w:sz w:val="24"/>
                <w:szCs w:val="24"/>
                <w:lang w:eastAsia="ko-KR"/>
              </w:rPr>
              <w:lastRenderedPageBreak/>
              <w:t>района Республика Татарстан Министерство строительства жилищно-коммунального хозяйства РТ (по согласованию, частные инвесторы</w:t>
            </w:r>
            <w:proofErr w:type="gramEnd"/>
          </w:p>
        </w:tc>
        <w:tc>
          <w:tcPr>
            <w:tcW w:w="1844" w:type="dxa"/>
            <w:tcBorders>
              <w:top w:val="single" w:sz="4" w:space="0" w:color="auto"/>
              <w:left w:val="single" w:sz="4" w:space="0" w:color="auto"/>
              <w:bottom w:val="single" w:sz="4" w:space="0" w:color="auto"/>
              <w:right w:val="single" w:sz="4" w:space="0" w:color="auto"/>
            </w:tcBorders>
            <w:vAlign w:val="center"/>
            <w:hideMark/>
          </w:tcPr>
          <w:p w:rsidR="004B2116" w:rsidRPr="004B2116" w:rsidRDefault="004B2116" w:rsidP="004B2116">
            <w:pPr>
              <w:autoSpaceDE w:val="0"/>
              <w:autoSpaceDN w:val="0"/>
              <w:adjustRightInd w:val="0"/>
              <w:spacing w:after="0" w:line="240" w:lineRule="auto"/>
              <w:jc w:val="center"/>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lastRenderedPageBreak/>
              <w:t>160,00</w:t>
            </w:r>
          </w:p>
        </w:tc>
        <w:tc>
          <w:tcPr>
            <w:tcW w:w="1414" w:type="dxa"/>
            <w:tcBorders>
              <w:top w:val="single" w:sz="4" w:space="0" w:color="auto"/>
              <w:left w:val="single" w:sz="4" w:space="0" w:color="auto"/>
              <w:bottom w:val="single" w:sz="4" w:space="0" w:color="auto"/>
              <w:right w:val="single" w:sz="4" w:space="0" w:color="auto"/>
            </w:tcBorders>
            <w:hideMark/>
          </w:tcPr>
          <w:p w:rsidR="004B2116" w:rsidRPr="004B2116" w:rsidRDefault="004B2116" w:rsidP="004B2116">
            <w:pPr>
              <w:spacing w:after="0" w:line="240" w:lineRule="auto"/>
              <w:jc w:val="center"/>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Внебюджетные средства</w:t>
            </w:r>
          </w:p>
        </w:tc>
      </w:tr>
      <w:tr w:rsidR="004B2116" w:rsidRPr="004B2116" w:rsidTr="008A13CF">
        <w:trPr>
          <w:trHeight w:val="1287"/>
        </w:trPr>
        <w:tc>
          <w:tcPr>
            <w:tcW w:w="709" w:type="dxa"/>
            <w:tcBorders>
              <w:top w:val="single" w:sz="4" w:space="0" w:color="auto"/>
              <w:left w:val="single" w:sz="4" w:space="0" w:color="auto"/>
              <w:bottom w:val="single" w:sz="4" w:space="0" w:color="auto"/>
              <w:right w:val="single" w:sz="4" w:space="0" w:color="auto"/>
            </w:tcBorders>
          </w:tcPr>
          <w:p w:rsidR="004B2116" w:rsidRPr="004B2116" w:rsidRDefault="004B2116" w:rsidP="004B2116">
            <w:pPr>
              <w:numPr>
                <w:ilvl w:val="0"/>
                <w:numId w:val="12"/>
              </w:numPr>
              <w:autoSpaceDE w:val="0"/>
              <w:autoSpaceDN w:val="0"/>
              <w:adjustRightInd w:val="0"/>
              <w:spacing w:before="100" w:beforeAutospacing="1" w:after="100" w:afterAutospacing="1" w:line="240" w:lineRule="auto"/>
              <w:jc w:val="center"/>
              <w:rPr>
                <w:rFonts w:ascii="Times New Roman" w:eastAsia="Batang" w:hAnsi="Times New Roman" w:cs="Times New Roman"/>
                <w:b/>
                <w:sz w:val="24"/>
                <w:szCs w:val="24"/>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4B2116" w:rsidRPr="004B2116" w:rsidRDefault="004B2116" w:rsidP="004B2116">
            <w:pPr>
              <w:spacing w:after="0" w:line="240" w:lineRule="auto"/>
              <w:rPr>
                <w:rFonts w:ascii="Times New Roman" w:eastAsia="Times New Roman" w:hAnsi="Times New Roman" w:cs="Times New Roman"/>
                <w:sz w:val="24"/>
                <w:szCs w:val="24"/>
              </w:rPr>
            </w:pPr>
            <w:r w:rsidRPr="004B2116">
              <w:rPr>
                <w:rFonts w:ascii="Times New Roman" w:eastAsia="Times New Roman" w:hAnsi="Times New Roman" w:cs="Times New Roman"/>
                <w:sz w:val="24"/>
                <w:szCs w:val="24"/>
              </w:rPr>
              <w:t>Улучшение состояния автомобильных дорог за счет средств самообложения граждан и участия в программе Дорожного Фонда</w:t>
            </w:r>
          </w:p>
        </w:tc>
        <w:tc>
          <w:tcPr>
            <w:tcW w:w="1560" w:type="dxa"/>
            <w:tcBorders>
              <w:top w:val="single" w:sz="4" w:space="0" w:color="auto"/>
              <w:left w:val="single" w:sz="4" w:space="0" w:color="auto"/>
              <w:bottom w:val="single" w:sz="4" w:space="0" w:color="auto"/>
              <w:right w:val="single" w:sz="4" w:space="0" w:color="auto"/>
            </w:tcBorders>
            <w:vAlign w:val="center"/>
            <w:hideMark/>
          </w:tcPr>
          <w:p w:rsidR="004B2116" w:rsidRPr="004B2116" w:rsidRDefault="004B2116" w:rsidP="004B2116">
            <w:pPr>
              <w:spacing w:after="0" w:line="240" w:lineRule="auto"/>
              <w:jc w:val="center"/>
              <w:rPr>
                <w:rFonts w:ascii="Times New Roman" w:eastAsia="Times New Roman" w:hAnsi="Times New Roman" w:cs="Times New Roman"/>
                <w:sz w:val="24"/>
                <w:szCs w:val="24"/>
              </w:rPr>
            </w:pPr>
            <w:r w:rsidRPr="004B2116">
              <w:rPr>
                <w:rFonts w:ascii="Times New Roman" w:eastAsia="Times New Roman" w:hAnsi="Times New Roman" w:cs="Times New Roman"/>
                <w:sz w:val="24"/>
                <w:szCs w:val="24"/>
              </w:rPr>
              <w:t>2016-2021гг</w:t>
            </w:r>
          </w:p>
        </w:tc>
        <w:tc>
          <w:tcPr>
            <w:tcW w:w="2269" w:type="dxa"/>
            <w:tcBorders>
              <w:top w:val="single" w:sz="4" w:space="0" w:color="auto"/>
              <w:left w:val="single" w:sz="4" w:space="0" w:color="auto"/>
              <w:bottom w:val="single" w:sz="4" w:space="0" w:color="auto"/>
              <w:right w:val="single" w:sz="4" w:space="0" w:color="auto"/>
            </w:tcBorders>
            <w:hideMark/>
          </w:tcPr>
          <w:p w:rsidR="004B2116" w:rsidRPr="004B2116" w:rsidRDefault="004B2116" w:rsidP="004B2116">
            <w:pPr>
              <w:spacing w:after="0" w:line="240" w:lineRule="auto"/>
              <w:jc w:val="center"/>
              <w:rPr>
                <w:rFonts w:ascii="Times New Roman" w:eastAsia="Batang" w:hAnsi="Times New Roman" w:cs="Times New Roman"/>
                <w:sz w:val="24"/>
                <w:szCs w:val="24"/>
                <w:lang w:eastAsia="ko-KR"/>
              </w:rPr>
            </w:pPr>
            <w:proofErr w:type="gramStart"/>
            <w:r w:rsidRPr="004B2116">
              <w:rPr>
                <w:rFonts w:ascii="Times New Roman" w:eastAsia="Batang" w:hAnsi="Times New Roman" w:cs="Times New Roman"/>
                <w:sz w:val="24"/>
                <w:szCs w:val="24"/>
                <w:lang w:eastAsia="ko-KR"/>
              </w:rPr>
              <w:t>Исполнительный комитет Ютазинского муниципального района Республика Татарстан Министерство строительства жилищно-коммунального хозяйства РТ (по согласованию</w:t>
            </w:r>
            <w:proofErr w:type="gramEnd"/>
          </w:p>
        </w:tc>
        <w:tc>
          <w:tcPr>
            <w:tcW w:w="1844" w:type="dxa"/>
            <w:tcBorders>
              <w:top w:val="single" w:sz="4" w:space="0" w:color="auto"/>
              <w:left w:val="single" w:sz="4" w:space="0" w:color="auto"/>
              <w:bottom w:val="single" w:sz="4" w:space="0" w:color="auto"/>
              <w:right w:val="single" w:sz="4" w:space="0" w:color="auto"/>
            </w:tcBorders>
            <w:vAlign w:val="center"/>
            <w:hideMark/>
          </w:tcPr>
          <w:p w:rsidR="004B2116" w:rsidRPr="004B2116" w:rsidRDefault="004B2116" w:rsidP="004B2116">
            <w:pPr>
              <w:autoSpaceDE w:val="0"/>
              <w:autoSpaceDN w:val="0"/>
              <w:adjustRightInd w:val="0"/>
              <w:spacing w:after="0" w:line="240" w:lineRule="auto"/>
              <w:jc w:val="center"/>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150,0</w:t>
            </w:r>
          </w:p>
        </w:tc>
        <w:tc>
          <w:tcPr>
            <w:tcW w:w="1414" w:type="dxa"/>
            <w:tcBorders>
              <w:top w:val="single" w:sz="4" w:space="0" w:color="auto"/>
              <w:left w:val="single" w:sz="4" w:space="0" w:color="auto"/>
              <w:bottom w:val="single" w:sz="4" w:space="0" w:color="auto"/>
              <w:right w:val="single" w:sz="4" w:space="0" w:color="auto"/>
            </w:tcBorders>
            <w:hideMark/>
          </w:tcPr>
          <w:p w:rsidR="004B2116" w:rsidRPr="004B2116" w:rsidRDefault="004B2116" w:rsidP="004B2116">
            <w:pPr>
              <w:spacing w:after="0" w:line="240" w:lineRule="auto"/>
              <w:jc w:val="center"/>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Бюджетные средства РТ, средства населения</w:t>
            </w:r>
          </w:p>
        </w:tc>
      </w:tr>
      <w:tr w:rsidR="004B2116" w:rsidRPr="004B2116" w:rsidTr="008A13CF">
        <w:trPr>
          <w:trHeight w:val="1287"/>
        </w:trPr>
        <w:tc>
          <w:tcPr>
            <w:tcW w:w="709" w:type="dxa"/>
            <w:tcBorders>
              <w:top w:val="single" w:sz="4" w:space="0" w:color="auto"/>
              <w:left w:val="single" w:sz="4" w:space="0" w:color="auto"/>
              <w:bottom w:val="single" w:sz="4" w:space="0" w:color="auto"/>
              <w:right w:val="single" w:sz="4" w:space="0" w:color="auto"/>
            </w:tcBorders>
          </w:tcPr>
          <w:p w:rsidR="004B2116" w:rsidRPr="004B2116" w:rsidRDefault="004B2116" w:rsidP="004B2116">
            <w:pPr>
              <w:numPr>
                <w:ilvl w:val="0"/>
                <w:numId w:val="12"/>
              </w:numPr>
              <w:autoSpaceDE w:val="0"/>
              <w:autoSpaceDN w:val="0"/>
              <w:adjustRightInd w:val="0"/>
              <w:spacing w:before="100" w:beforeAutospacing="1" w:after="100" w:afterAutospacing="1" w:line="240" w:lineRule="auto"/>
              <w:jc w:val="center"/>
              <w:rPr>
                <w:rFonts w:ascii="Times New Roman" w:eastAsia="Batang" w:hAnsi="Times New Roman" w:cs="Times New Roman"/>
                <w:b/>
                <w:sz w:val="24"/>
                <w:szCs w:val="24"/>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4B2116" w:rsidRPr="004B2116" w:rsidRDefault="004B2116" w:rsidP="004B2116">
            <w:pPr>
              <w:spacing w:after="0" w:line="240" w:lineRule="auto"/>
              <w:rPr>
                <w:rFonts w:ascii="Times New Roman" w:eastAsia="Times New Roman" w:hAnsi="Times New Roman" w:cs="Times New Roman"/>
                <w:sz w:val="24"/>
                <w:szCs w:val="24"/>
              </w:rPr>
            </w:pPr>
            <w:r w:rsidRPr="004B2116">
              <w:rPr>
                <w:rFonts w:ascii="Times New Roman" w:eastAsia="Times New Roman" w:hAnsi="Times New Roman" w:cs="Times New Roman"/>
                <w:bCs/>
                <w:sz w:val="24"/>
                <w:szCs w:val="24"/>
              </w:rPr>
              <w:t xml:space="preserve">Проведение капитального ремонта сетей водоснабжения в </w:t>
            </w:r>
            <w:proofErr w:type="spellStart"/>
            <w:r w:rsidRPr="004B2116">
              <w:rPr>
                <w:rFonts w:ascii="Times New Roman" w:eastAsia="Times New Roman" w:hAnsi="Times New Roman" w:cs="Times New Roman"/>
                <w:bCs/>
                <w:sz w:val="24"/>
                <w:szCs w:val="24"/>
              </w:rPr>
              <w:t>пгт</w:t>
            </w:r>
            <w:proofErr w:type="spellEnd"/>
            <w:r w:rsidRPr="004B2116">
              <w:rPr>
                <w:rFonts w:ascii="Times New Roman" w:eastAsia="Times New Roman" w:hAnsi="Times New Roman" w:cs="Times New Roman"/>
                <w:bCs/>
                <w:sz w:val="24"/>
                <w:szCs w:val="24"/>
              </w:rPr>
              <w:t>. Уруссу на основе государственного частного партнерства</w:t>
            </w:r>
          </w:p>
        </w:tc>
        <w:tc>
          <w:tcPr>
            <w:tcW w:w="1560" w:type="dxa"/>
            <w:tcBorders>
              <w:top w:val="single" w:sz="4" w:space="0" w:color="auto"/>
              <w:left w:val="single" w:sz="4" w:space="0" w:color="auto"/>
              <w:bottom w:val="single" w:sz="4" w:space="0" w:color="auto"/>
              <w:right w:val="single" w:sz="4" w:space="0" w:color="auto"/>
            </w:tcBorders>
            <w:vAlign w:val="center"/>
            <w:hideMark/>
          </w:tcPr>
          <w:p w:rsidR="004B2116" w:rsidRPr="004B2116" w:rsidRDefault="004B2116" w:rsidP="004B2116">
            <w:pPr>
              <w:spacing w:after="0" w:line="240" w:lineRule="auto"/>
              <w:jc w:val="center"/>
              <w:rPr>
                <w:rFonts w:ascii="Times New Roman" w:eastAsia="Times New Roman" w:hAnsi="Times New Roman" w:cs="Times New Roman"/>
                <w:sz w:val="24"/>
                <w:szCs w:val="24"/>
              </w:rPr>
            </w:pPr>
            <w:r w:rsidRPr="004B2116">
              <w:rPr>
                <w:rFonts w:ascii="Times New Roman" w:eastAsia="Times New Roman" w:hAnsi="Times New Roman" w:cs="Times New Roman"/>
                <w:sz w:val="24"/>
                <w:szCs w:val="24"/>
              </w:rPr>
              <w:t>2016-2020</w:t>
            </w:r>
          </w:p>
        </w:tc>
        <w:tc>
          <w:tcPr>
            <w:tcW w:w="2269" w:type="dxa"/>
            <w:tcBorders>
              <w:top w:val="single" w:sz="4" w:space="0" w:color="auto"/>
              <w:left w:val="single" w:sz="4" w:space="0" w:color="auto"/>
              <w:bottom w:val="single" w:sz="4" w:space="0" w:color="auto"/>
              <w:right w:val="single" w:sz="4" w:space="0" w:color="auto"/>
            </w:tcBorders>
            <w:hideMark/>
          </w:tcPr>
          <w:p w:rsidR="004B2116" w:rsidRPr="004B2116" w:rsidRDefault="004B2116" w:rsidP="004B2116">
            <w:pPr>
              <w:spacing w:after="0" w:line="240" w:lineRule="auto"/>
              <w:jc w:val="center"/>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Исполнительный комитет Ютазинского муниципального района Республика Татарстан Министерство строительства жилищно-коммунального хозяйства РТ (по согласованию)</w:t>
            </w:r>
          </w:p>
        </w:tc>
        <w:tc>
          <w:tcPr>
            <w:tcW w:w="1844" w:type="dxa"/>
            <w:tcBorders>
              <w:top w:val="single" w:sz="4" w:space="0" w:color="auto"/>
              <w:left w:val="single" w:sz="4" w:space="0" w:color="auto"/>
              <w:bottom w:val="single" w:sz="4" w:space="0" w:color="auto"/>
              <w:right w:val="single" w:sz="4" w:space="0" w:color="auto"/>
            </w:tcBorders>
            <w:vAlign w:val="center"/>
            <w:hideMark/>
          </w:tcPr>
          <w:p w:rsidR="004B2116" w:rsidRPr="004B2116" w:rsidRDefault="004B2116" w:rsidP="004B2116">
            <w:pPr>
              <w:autoSpaceDE w:val="0"/>
              <w:autoSpaceDN w:val="0"/>
              <w:adjustRightInd w:val="0"/>
              <w:spacing w:after="0" w:line="240" w:lineRule="auto"/>
              <w:jc w:val="center"/>
              <w:rPr>
                <w:rFonts w:ascii="Times New Roman" w:eastAsia="Batang" w:hAnsi="Times New Roman" w:cs="Times New Roman"/>
                <w:sz w:val="24"/>
                <w:szCs w:val="24"/>
                <w:lang w:eastAsia="ko-KR"/>
              </w:rPr>
            </w:pPr>
          </w:p>
        </w:tc>
        <w:tc>
          <w:tcPr>
            <w:tcW w:w="1414" w:type="dxa"/>
            <w:tcBorders>
              <w:top w:val="single" w:sz="4" w:space="0" w:color="auto"/>
              <w:left w:val="single" w:sz="4" w:space="0" w:color="auto"/>
              <w:bottom w:val="single" w:sz="4" w:space="0" w:color="auto"/>
              <w:right w:val="single" w:sz="4" w:space="0" w:color="auto"/>
            </w:tcBorders>
            <w:hideMark/>
          </w:tcPr>
          <w:p w:rsidR="004B2116" w:rsidRPr="004B2116" w:rsidRDefault="004B2116" w:rsidP="004B2116">
            <w:pPr>
              <w:autoSpaceDE w:val="0"/>
              <w:autoSpaceDN w:val="0"/>
              <w:adjustRightInd w:val="0"/>
              <w:spacing w:after="0" w:line="240" w:lineRule="auto"/>
              <w:jc w:val="center"/>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 xml:space="preserve">Внебюджетные средства, бюджетные средства РТ </w:t>
            </w:r>
          </w:p>
        </w:tc>
      </w:tr>
      <w:tr w:rsidR="004B2116" w:rsidRPr="004B2116" w:rsidTr="008A13CF">
        <w:trPr>
          <w:trHeight w:val="1287"/>
        </w:trPr>
        <w:tc>
          <w:tcPr>
            <w:tcW w:w="709" w:type="dxa"/>
            <w:tcBorders>
              <w:top w:val="single" w:sz="4" w:space="0" w:color="auto"/>
              <w:left w:val="single" w:sz="4" w:space="0" w:color="auto"/>
              <w:bottom w:val="single" w:sz="4" w:space="0" w:color="auto"/>
              <w:right w:val="single" w:sz="4" w:space="0" w:color="auto"/>
            </w:tcBorders>
          </w:tcPr>
          <w:p w:rsidR="004B2116" w:rsidRPr="004B2116" w:rsidRDefault="004B2116" w:rsidP="004B2116">
            <w:pPr>
              <w:numPr>
                <w:ilvl w:val="0"/>
                <w:numId w:val="12"/>
              </w:numPr>
              <w:autoSpaceDE w:val="0"/>
              <w:autoSpaceDN w:val="0"/>
              <w:adjustRightInd w:val="0"/>
              <w:spacing w:before="100" w:beforeAutospacing="1" w:after="100" w:afterAutospacing="1" w:line="240" w:lineRule="auto"/>
              <w:jc w:val="center"/>
              <w:rPr>
                <w:rFonts w:ascii="Times New Roman" w:eastAsia="Batang" w:hAnsi="Times New Roman" w:cs="Times New Roman"/>
                <w:b/>
                <w:sz w:val="24"/>
                <w:szCs w:val="24"/>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4B2116" w:rsidRPr="004B2116" w:rsidRDefault="004B2116" w:rsidP="004B2116">
            <w:pPr>
              <w:spacing w:after="0" w:line="240" w:lineRule="auto"/>
              <w:rPr>
                <w:rFonts w:ascii="Times New Roman" w:eastAsia="Batang" w:hAnsi="Times New Roman" w:cs="Times New Roman"/>
                <w:color w:val="000000"/>
                <w:sz w:val="24"/>
                <w:szCs w:val="24"/>
                <w:lang w:eastAsia="ko-KR"/>
              </w:rPr>
            </w:pPr>
            <w:r w:rsidRPr="004B2116">
              <w:rPr>
                <w:rFonts w:ascii="Times New Roman" w:eastAsia="Batang" w:hAnsi="Times New Roman" w:cs="Times New Roman"/>
                <w:color w:val="000000"/>
                <w:sz w:val="24"/>
                <w:szCs w:val="24"/>
                <w:lang w:eastAsia="ko-KR"/>
              </w:rPr>
              <w:t xml:space="preserve">Формирование Программы по восстановлению освещения  </w:t>
            </w:r>
          </w:p>
        </w:tc>
        <w:tc>
          <w:tcPr>
            <w:tcW w:w="1560" w:type="dxa"/>
            <w:tcBorders>
              <w:top w:val="single" w:sz="4" w:space="0" w:color="auto"/>
              <w:left w:val="single" w:sz="4" w:space="0" w:color="auto"/>
              <w:bottom w:val="single" w:sz="4" w:space="0" w:color="auto"/>
              <w:right w:val="single" w:sz="4" w:space="0" w:color="auto"/>
            </w:tcBorders>
            <w:vAlign w:val="center"/>
            <w:hideMark/>
          </w:tcPr>
          <w:p w:rsidR="004B2116" w:rsidRPr="004B2116" w:rsidRDefault="004B2116" w:rsidP="004B2116">
            <w:pPr>
              <w:spacing w:after="0" w:line="240" w:lineRule="auto"/>
              <w:jc w:val="center"/>
              <w:rPr>
                <w:rFonts w:ascii="Times New Roman" w:eastAsia="Times New Roman" w:hAnsi="Times New Roman" w:cs="Times New Roman"/>
                <w:sz w:val="24"/>
                <w:szCs w:val="24"/>
              </w:rPr>
            </w:pPr>
            <w:r w:rsidRPr="004B2116">
              <w:rPr>
                <w:rFonts w:ascii="Times New Roman" w:eastAsia="Times New Roman" w:hAnsi="Times New Roman" w:cs="Times New Roman"/>
                <w:sz w:val="24"/>
                <w:szCs w:val="24"/>
              </w:rPr>
              <w:t>2016-2020</w:t>
            </w:r>
          </w:p>
        </w:tc>
        <w:tc>
          <w:tcPr>
            <w:tcW w:w="2269" w:type="dxa"/>
            <w:tcBorders>
              <w:top w:val="single" w:sz="4" w:space="0" w:color="auto"/>
              <w:left w:val="single" w:sz="4" w:space="0" w:color="auto"/>
              <w:bottom w:val="single" w:sz="4" w:space="0" w:color="auto"/>
              <w:right w:val="single" w:sz="4" w:space="0" w:color="auto"/>
            </w:tcBorders>
            <w:hideMark/>
          </w:tcPr>
          <w:p w:rsidR="004B2116" w:rsidRPr="004B2116" w:rsidRDefault="004B2116" w:rsidP="004B2116">
            <w:pPr>
              <w:spacing w:after="0" w:line="240" w:lineRule="auto"/>
              <w:jc w:val="center"/>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Исполнительный комитет Ютазинского муниципального района Республика Татарстан Министерство строительства жилищно-коммунального хозяйства РТ (по согласованию)</w:t>
            </w:r>
          </w:p>
        </w:tc>
        <w:tc>
          <w:tcPr>
            <w:tcW w:w="1844" w:type="dxa"/>
            <w:tcBorders>
              <w:top w:val="single" w:sz="4" w:space="0" w:color="auto"/>
              <w:left w:val="single" w:sz="4" w:space="0" w:color="auto"/>
              <w:bottom w:val="single" w:sz="4" w:space="0" w:color="auto"/>
              <w:right w:val="single" w:sz="4" w:space="0" w:color="auto"/>
            </w:tcBorders>
            <w:vAlign w:val="center"/>
            <w:hideMark/>
          </w:tcPr>
          <w:p w:rsidR="004B2116" w:rsidRPr="004B2116" w:rsidRDefault="004B2116" w:rsidP="004B2116">
            <w:pPr>
              <w:autoSpaceDE w:val="0"/>
              <w:autoSpaceDN w:val="0"/>
              <w:adjustRightInd w:val="0"/>
              <w:spacing w:after="0" w:line="240" w:lineRule="auto"/>
              <w:jc w:val="center"/>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w:t>
            </w:r>
          </w:p>
        </w:tc>
        <w:tc>
          <w:tcPr>
            <w:tcW w:w="1414" w:type="dxa"/>
            <w:tcBorders>
              <w:top w:val="single" w:sz="4" w:space="0" w:color="auto"/>
              <w:left w:val="single" w:sz="4" w:space="0" w:color="auto"/>
              <w:bottom w:val="single" w:sz="4" w:space="0" w:color="auto"/>
              <w:right w:val="single" w:sz="4" w:space="0" w:color="auto"/>
            </w:tcBorders>
            <w:hideMark/>
          </w:tcPr>
          <w:p w:rsidR="004B2116" w:rsidRPr="004B2116" w:rsidRDefault="004B2116" w:rsidP="004B2116">
            <w:pPr>
              <w:autoSpaceDE w:val="0"/>
              <w:autoSpaceDN w:val="0"/>
              <w:adjustRightInd w:val="0"/>
              <w:spacing w:after="0" w:line="240" w:lineRule="auto"/>
              <w:jc w:val="center"/>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Бюджетные средства РТ</w:t>
            </w:r>
          </w:p>
        </w:tc>
      </w:tr>
      <w:tr w:rsidR="004B2116" w:rsidRPr="004B2116" w:rsidTr="008A13CF">
        <w:trPr>
          <w:trHeight w:val="1287"/>
        </w:trPr>
        <w:tc>
          <w:tcPr>
            <w:tcW w:w="709" w:type="dxa"/>
            <w:tcBorders>
              <w:top w:val="single" w:sz="4" w:space="0" w:color="auto"/>
              <w:left w:val="single" w:sz="4" w:space="0" w:color="auto"/>
              <w:bottom w:val="single" w:sz="4" w:space="0" w:color="auto"/>
              <w:right w:val="single" w:sz="4" w:space="0" w:color="auto"/>
            </w:tcBorders>
          </w:tcPr>
          <w:p w:rsidR="004B2116" w:rsidRPr="004B2116" w:rsidRDefault="004B2116" w:rsidP="004B2116">
            <w:pPr>
              <w:numPr>
                <w:ilvl w:val="0"/>
                <w:numId w:val="12"/>
              </w:numPr>
              <w:autoSpaceDE w:val="0"/>
              <w:autoSpaceDN w:val="0"/>
              <w:adjustRightInd w:val="0"/>
              <w:spacing w:before="100" w:beforeAutospacing="1" w:after="100" w:afterAutospacing="1" w:line="240" w:lineRule="auto"/>
              <w:jc w:val="center"/>
              <w:rPr>
                <w:rFonts w:ascii="Times New Roman" w:eastAsia="Batang" w:hAnsi="Times New Roman" w:cs="Times New Roman"/>
                <w:b/>
                <w:sz w:val="24"/>
                <w:szCs w:val="24"/>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4B2116" w:rsidRPr="004B2116" w:rsidRDefault="004B2116" w:rsidP="004B2116">
            <w:pPr>
              <w:spacing w:after="0" w:line="240" w:lineRule="auto"/>
              <w:rPr>
                <w:rFonts w:ascii="Times New Roman" w:eastAsia="Batang" w:hAnsi="Times New Roman" w:cs="Times New Roman"/>
                <w:color w:val="000000"/>
                <w:sz w:val="24"/>
                <w:szCs w:val="24"/>
                <w:lang w:eastAsia="ko-KR"/>
              </w:rPr>
            </w:pPr>
            <w:r w:rsidRPr="004B2116">
              <w:rPr>
                <w:rFonts w:ascii="Times New Roman" w:eastAsia="Batang" w:hAnsi="Times New Roman" w:cs="Times New Roman"/>
                <w:color w:val="000000"/>
                <w:sz w:val="24"/>
                <w:szCs w:val="24"/>
                <w:lang w:eastAsia="ko-KR"/>
              </w:rPr>
              <w:t xml:space="preserve">Формирование Программы по замене котлов в котельных, отапливающих объекты бюджетной сферы (школы, детские сады, клубы) </w:t>
            </w:r>
          </w:p>
        </w:tc>
        <w:tc>
          <w:tcPr>
            <w:tcW w:w="1560" w:type="dxa"/>
            <w:tcBorders>
              <w:top w:val="single" w:sz="4" w:space="0" w:color="auto"/>
              <w:left w:val="single" w:sz="4" w:space="0" w:color="auto"/>
              <w:bottom w:val="single" w:sz="4" w:space="0" w:color="auto"/>
              <w:right w:val="single" w:sz="4" w:space="0" w:color="auto"/>
            </w:tcBorders>
            <w:vAlign w:val="center"/>
            <w:hideMark/>
          </w:tcPr>
          <w:p w:rsidR="004B2116" w:rsidRPr="004B2116" w:rsidRDefault="004B2116" w:rsidP="004B2116">
            <w:pPr>
              <w:spacing w:after="0" w:line="240" w:lineRule="auto"/>
              <w:jc w:val="center"/>
              <w:rPr>
                <w:rFonts w:ascii="Times New Roman" w:eastAsia="Times New Roman" w:hAnsi="Times New Roman" w:cs="Times New Roman"/>
                <w:sz w:val="24"/>
                <w:szCs w:val="24"/>
              </w:rPr>
            </w:pPr>
            <w:r w:rsidRPr="004B2116">
              <w:rPr>
                <w:rFonts w:ascii="Times New Roman" w:eastAsia="Times New Roman" w:hAnsi="Times New Roman" w:cs="Times New Roman"/>
                <w:sz w:val="24"/>
                <w:szCs w:val="24"/>
              </w:rPr>
              <w:t>2016-2021гг.</w:t>
            </w:r>
          </w:p>
        </w:tc>
        <w:tc>
          <w:tcPr>
            <w:tcW w:w="2269" w:type="dxa"/>
            <w:tcBorders>
              <w:top w:val="single" w:sz="4" w:space="0" w:color="auto"/>
              <w:left w:val="single" w:sz="4" w:space="0" w:color="auto"/>
              <w:bottom w:val="single" w:sz="4" w:space="0" w:color="auto"/>
              <w:right w:val="single" w:sz="4" w:space="0" w:color="auto"/>
            </w:tcBorders>
            <w:hideMark/>
          </w:tcPr>
          <w:p w:rsidR="004B2116" w:rsidRPr="004B2116" w:rsidRDefault="004B2116" w:rsidP="004B2116">
            <w:pPr>
              <w:spacing w:after="0" w:line="240" w:lineRule="auto"/>
              <w:jc w:val="center"/>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 xml:space="preserve">Исполнительный комитет Ютазинского муниципального района Республика Татарстан Министерство строительства жилищно-коммунального </w:t>
            </w:r>
            <w:r w:rsidRPr="004B2116">
              <w:rPr>
                <w:rFonts w:ascii="Times New Roman" w:eastAsia="Batang" w:hAnsi="Times New Roman" w:cs="Times New Roman"/>
                <w:sz w:val="24"/>
                <w:szCs w:val="24"/>
                <w:lang w:eastAsia="ko-KR"/>
              </w:rPr>
              <w:lastRenderedPageBreak/>
              <w:t>хозяйства РТ (по согласованию)</w:t>
            </w:r>
          </w:p>
        </w:tc>
        <w:tc>
          <w:tcPr>
            <w:tcW w:w="1844" w:type="dxa"/>
            <w:tcBorders>
              <w:top w:val="single" w:sz="4" w:space="0" w:color="auto"/>
              <w:left w:val="single" w:sz="4" w:space="0" w:color="auto"/>
              <w:bottom w:val="single" w:sz="4" w:space="0" w:color="auto"/>
              <w:right w:val="single" w:sz="4" w:space="0" w:color="auto"/>
            </w:tcBorders>
            <w:vAlign w:val="center"/>
            <w:hideMark/>
          </w:tcPr>
          <w:p w:rsidR="004B2116" w:rsidRPr="004B2116" w:rsidRDefault="004B2116" w:rsidP="004B2116">
            <w:pPr>
              <w:autoSpaceDE w:val="0"/>
              <w:autoSpaceDN w:val="0"/>
              <w:adjustRightInd w:val="0"/>
              <w:spacing w:after="0" w:line="240" w:lineRule="auto"/>
              <w:jc w:val="center"/>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lastRenderedPageBreak/>
              <w:t>-</w:t>
            </w:r>
          </w:p>
        </w:tc>
        <w:tc>
          <w:tcPr>
            <w:tcW w:w="1414" w:type="dxa"/>
            <w:tcBorders>
              <w:top w:val="single" w:sz="4" w:space="0" w:color="auto"/>
              <w:left w:val="single" w:sz="4" w:space="0" w:color="auto"/>
              <w:bottom w:val="single" w:sz="4" w:space="0" w:color="auto"/>
              <w:right w:val="single" w:sz="4" w:space="0" w:color="auto"/>
            </w:tcBorders>
            <w:hideMark/>
          </w:tcPr>
          <w:p w:rsidR="004B2116" w:rsidRPr="004B2116" w:rsidRDefault="004B2116" w:rsidP="004B2116">
            <w:pPr>
              <w:autoSpaceDE w:val="0"/>
              <w:autoSpaceDN w:val="0"/>
              <w:adjustRightInd w:val="0"/>
              <w:spacing w:after="0" w:line="240" w:lineRule="auto"/>
              <w:jc w:val="center"/>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Бюджетные средства РТ, Фонд газификации</w:t>
            </w:r>
          </w:p>
        </w:tc>
      </w:tr>
      <w:tr w:rsidR="004B2116" w:rsidRPr="004B2116" w:rsidTr="008A13CF">
        <w:trPr>
          <w:trHeight w:val="1287"/>
        </w:trPr>
        <w:tc>
          <w:tcPr>
            <w:tcW w:w="709" w:type="dxa"/>
            <w:tcBorders>
              <w:top w:val="single" w:sz="4" w:space="0" w:color="auto"/>
              <w:left w:val="single" w:sz="4" w:space="0" w:color="auto"/>
              <w:bottom w:val="single" w:sz="4" w:space="0" w:color="auto"/>
              <w:right w:val="single" w:sz="4" w:space="0" w:color="auto"/>
            </w:tcBorders>
          </w:tcPr>
          <w:p w:rsidR="004B2116" w:rsidRPr="004B2116" w:rsidRDefault="004B2116" w:rsidP="004B2116">
            <w:pPr>
              <w:numPr>
                <w:ilvl w:val="0"/>
                <w:numId w:val="12"/>
              </w:numPr>
              <w:autoSpaceDE w:val="0"/>
              <w:autoSpaceDN w:val="0"/>
              <w:adjustRightInd w:val="0"/>
              <w:spacing w:before="100" w:beforeAutospacing="1" w:after="100" w:afterAutospacing="1" w:line="240" w:lineRule="auto"/>
              <w:jc w:val="center"/>
              <w:rPr>
                <w:rFonts w:ascii="Times New Roman" w:eastAsia="Batang" w:hAnsi="Times New Roman" w:cs="Times New Roman"/>
                <w:b/>
                <w:sz w:val="24"/>
                <w:szCs w:val="24"/>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4B2116" w:rsidRPr="004B2116" w:rsidRDefault="004B2116" w:rsidP="004B2116">
            <w:pPr>
              <w:spacing w:after="0" w:line="240" w:lineRule="auto"/>
              <w:rPr>
                <w:rFonts w:ascii="Times New Roman" w:eastAsia="Batang" w:hAnsi="Times New Roman" w:cs="Times New Roman"/>
                <w:color w:val="000000"/>
                <w:sz w:val="24"/>
                <w:szCs w:val="24"/>
                <w:lang w:eastAsia="ko-KR"/>
              </w:rPr>
            </w:pPr>
            <w:r w:rsidRPr="004B2116">
              <w:rPr>
                <w:rFonts w:ascii="Times New Roman" w:eastAsia="Batang" w:hAnsi="Times New Roman" w:cs="Times New Roman"/>
                <w:color w:val="000000"/>
                <w:sz w:val="24"/>
                <w:szCs w:val="24"/>
                <w:lang w:eastAsia="ko-KR"/>
              </w:rPr>
              <w:t xml:space="preserve">Перевод многоквартирных домов и домов частного сектора на индивидуальную систему отопления </w:t>
            </w:r>
          </w:p>
        </w:tc>
        <w:tc>
          <w:tcPr>
            <w:tcW w:w="1560" w:type="dxa"/>
            <w:tcBorders>
              <w:top w:val="single" w:sz="4" w:space="0" w:color="auto"/>
              <w:left w:val="single" w:sz="4" w:space="0" w:color="auto"/>
              <w:bottom w:val="single" w:sz="4" w:space="0" w:color="auto"/>
              <w:right w:val="single" w:sz="4" w:space="0" w:color="auto"/>
            </w:tcBorders>
            <w:vAlign w:val="center"/>
            <w:hideMark/>
          </w:tcPr>
          <w:p w:rsidR="004B2116" w:rsidRPr="004B2116" w:rsidRDefault="004B2116" w:rsidP="004B2116">
            <w:pPr>
              <w:spacing w:after="0" w:line="240" w:lineRule="auto"/>
              <w:jc w:val="center"/>
              <w:rPr>
                <w:rFonts w:ascii="Times New Roman" w:eastAsia="Times New Roman" w:hAnsi="Times New Roman" w:cs="Times New Roman"/>
                <w:sz w:val="24"/>
                <w:szCs w:val="24"/>
              </w:rPr>
            </w:pPr>
            <w:r w:rsidRPr="004B2116">
              <w:rPr>
                <w:rFonts w:ascii="Times New Roman" w:eastAsia="Times New Roman" w:hAnsi="Times New Roman" w:cs="Times New Roman"/>
                <w:sz w:val="24"/>
                <w:szCs w:val="24"/>
              </w:rPr>
              <w:t>2016-2021</w:t>
            </w:r>
          </w:p>
        </w:tc>
        <w:tc>
          <w:tcPr>
            <w:tcW w:w="2269" w:type="dxa"/>
            <w:tcBorders>
              <w:top w:val="single" w:sz="4" w:space="0" w:color="auto"/>
              <w:left w:val="single" w:sz="4" w:space="0" w:color="auto"/>
              <w:bottom w:val="single" w:sz="4" w:space="0" w:color="auto"/>
              <w:right w:val="single" w:sz="4" w:space="0" w:color="auto"/>
            </w:tcBorders>
            <w:hideMark/>
          </w:tcPr>
          <w:p w:rsidR="004B2116" w:rsidRPr="004B2116" w:rsidRDefault="004B2116" w:rsidP="004B2116">
            <w:pPr>
              <w:spacing w:after="0" w:line="240" w:lineRule="auto"/>
              <w:jc w:val="center"/>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Исполнительный комитет Ютазинского муниципального района Республика Татарстан Министерство строительства жилищно-коммунального хозяйства РТ (по согласованию)</w:t>
            </w:r>
          </w:p>
        </w:tc>
        <w:tc>
          <w:tcPr>
            <w:tcW w:w="1844" w:type="dxa"/>
            <w:tcBorders>
              <w:top w:val="single" w:sz="4" w:space="0" w:color="auto"/>
              <w:left w:val="single" w:sz="4" w:space="0" w:color="auto"/>
              <w:bottom w:val="single" w:sz="4" w:space="0" w:color="auto"/>
              <w:right w:val="single" w:sz="4" w:space="0" w:color="auto"/>
            </w:tcBorders>
            <w:vAlign w:val="center"/>
            <w:hideMark/>
          </w:tcPr>
          <w:p w:rsidR="004B2116" w:rsidRPr="004B2116" w:rsidRDefault="004B2116" w:rsidP="004B2116">
            <w:pPr>
              <w:autoSpaceDE w:val="0"/>
              <w:autoSpaceDN w:val="0"/>
              <w:adjustRightInd w:val="0"/>
              <w:spacing w:after="0" w:line="240" w:lineRule="auto"/>
              <w:jc w:val="center"/>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350,0</w:t>
            </w:r>
          </w:p>
        </w:tc>
        <w:tc>
          <w:tcPr>
            <w:tcW w:w="1414" w:type="dxa"/>
            <w:tcBorders>
              <w:top w:val="single" w:sz="4" w:space="0" w:color="auto"/>
              <w:left w:val="single" w:sz="4" w:space="0" w:color="auto"/>
              <w:bottom w:val="single" w:sz="4" w:space="0" w:color="auto"/>
              <w:right w:val="single" w:sz="4" w:space="0" w:color="auto"/>
            </w:tcBorders>
            <w:hideMark/>
          </w:tcPr>
          <w:p w:rsidR="004B2116" w:rsidRPr="004B2116" w:rsidRDefault="004B2116" w:rsidP="004B2116">
            <w:pPr>
              <w:autoSpaceDE w:val="0"/>
              <w:autoSpaceDN w:val="0"/>
              <w:adjustRightInd w:val="0"/>
              <w:spacing w:after="0" w:line="240" w:lineRule="auto"/>
              <w:jc w:val="center"/>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Средства населения, Бюджетные средства РТ, Фонд газификации</w:t>
            </w:r>
          </w:p>
        </w:tc>
      </w:tr>
      <w:tr w:rsidR="004B2116" w:rsidRPr="004B2116" w:rsidTr="008A13CF">
        <w:trPr>
          <w:trHeight w:val="1287"/>
        </w:trPr>
        <w:tc>
          <w:tcPr>
            <w:tcW w:w="709" w:type="dxa"/>
            <w:tcBorders>
              <w:top w:val="single" w:sz="4" w:space="0" w:color="auto"/>
              <w:left w:val="single" w:sz="4" w:space="0" w:color="auto"/>
              <w:bottom w:val="single" w:sz="4" w:space="0" w:color="auto"/>
              <w:right w:val="single" w:sz="4" w:space="0" w:color="auto"/>
            </w:tcBorders>
          </w:tcPr>
          <w:p w:rsidR="004B2116" w:rsidRPr="004B2116" w:rsidRDefault="004B2116" w:rsidP="004B2116">
            <w:pPr>
              <w:numPr>
                <w:ilvl w:val="0"/>
                <w:numId w:val="12"/>
              </w:numPr>
              <w:autoSpaceDE w:val="0"/>
              <w:autoSpaceDN w:val="0"/>
              <w:adjustRightInd w:val="0"/>
              <w:spacing w:before="100" w:beforeAutospacing="1" w:after="100" w:afterAutospacing="1" w:line="240" w:lineRule="auto"/>
              <w:jc w:val="center"/>
              <w:rPr>
                <w:rFonts w:ascii="Times New Roman" w:eastAsia="Batang" w:hAnsi="Times New Roman" w:cs="Times New Roman"/>
                <w:b/>
                <w:sz w:val="24"/>
                <w:szCs w:val="24"/>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4B2116" w:rsidRPr="004B2116" w:rsidRDefault="004B2116" w:rsidP="004B2116">
            <w:pPr>
              <w:spacing w:after="0" w:line="240" w:lineRule="auto"/>
              <w:rPr>
                <w:rFonts w:ascii="Times New Roman" w:eastAsia="Batang" w:hAnsi="Times New Roman" w:cs="Times New Roman"/>
                <w:color w:val="000000"/>
                <w:sz w:val="24"/>
                <w:szCs w:val="24"/>
                <w:lang w:eastAsia="ko-KR"/>
              </w:rPr>
            </w:pPr>
            <w:r w:rsidRPr="004B2116">
              <w:rPr>
                <w:rFonts w:ascii="Times New Roman" w:eastAsia="Batang" w:hAnsi="Times New Roman" w:cs="Times New Roman"/>
                <w:color w:val="000000"/>
                <w:sz w:val="24"/>
                <w:szCs w:val="24"/>
                <w:lang w:eastAsia="ko-KR"/>
              </w:rPr>
              <w:t>Снижение негативного влияния на экологию промышленных предприятий путем озеленения территорий закрепленных предприятиями</w:t>
            </w:r>
          </w:p>
        </w:tc>
        <w:tc>
          <w:tcPr>
            <w:tcW w:w="1560" w:type="dxa"/>
            <w:tcBorders>
              <w:top w:val="single" w:sz="4" w:space="0" w:color="auto"/>
              <w:left w:val="single" w:sz="4" w:space="0" w:color="auto"/>
              <w:bottom w:val="single" w:sz="4" w:space="0" w:color="auto"/>
              <w:right w:val="single" w:sz="4" w:space="0" w:color="auto"/>
            </w:tcBorders>
            <w:vAlign w:val="center"/>
            <w:hideMark/>
          </w:tcPr>
          <w:p w:rsidR="004B2116" w:rsidRPr="004B2116" w:rsidRDefault="004B2116" w:rsidP="004B2116">
            <w:pPr>
              <w:spacing w:after="0" w:line="240" w:lineRule="auto"/>
              <w:jc w:val="center"/>
              <w:rPr>
                <w:rFonts w:ascii="Times New Roman" w:eastAsia="Times New Roman" w:hAnsi="Times New Roman" w:cs="Times New Roman"/>
                <w:sz w:val="24"/>
                <w:szCs w:val="24"/>
              </w:rPr>
            </w:pPr>
            <w:r w:rsidRPr="004B2116">
              <w:rPr>
                <w:rFonts w:ascii="Times New Roman" w:eastAsia="Times New Roman" w:hAnsi="Times New Roman" w:cs="Times New Roman"/>
                <w:sz w:val="24"/>
                <w:szCs w:val="24"/>
              </w:rPr>
              <w:t>2016-2021гг</w:t>
            </w:r>
          </w:p>
        </w:tc>
        <w:tc>
          <w:tcPr>
            <w:tcW w:w="2269" w:type="dxa"/>
            <w:tcBorders>
              <w:top w:val="single" w:sz="4" w:space="0" w:color="auto"/>
              <w:left w:val="single" w:sz="4" w:space="0" w:color="auto"/>
              <w:bottom w:val="single" w:sz="4" w:space="0" w:color="auto"/>
              <w:right w:val="single" w:sz="4" w:space="0" w:color="auto"/>
            </w:tcBorders>
            <w:hideMark/>
          </w:tcPr>
          <w:p w:rsidR="004B2116" w:rsidRPr="004B2116" w:rsidRDefault="004B2116" w:rsidP="004B2116">
            <w:pPr>
              <w:spacing w:after="0" w:line="240" w:lineRule="auto"/>
              <w:jc w:val="center"/>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Исполнительный комитет ЮМР РТ,</w:t>
            </w:r>
          </w:p>
          <w:p w:rsidR="004B2116" w:rsidRPr="004B2116" w:rsidRDefault="004B2116" w:rsidP="004B2116">
            <w:pPr>
              <w:spacing w:after="0" w:line="240" w:lineRule="auto"/>
              <w:jc w:val="center"/>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Промышленные предприятия</w:t>
            </w:r>
          </w:p>
        </w:tc>
        <w:tc>
          <w:tcPr>
            <w:tcW w:w="1844" w:type="dxa"/>
            <w:tcBorders>
              <w:top w:val="single" w:sz="4" w:space="0" w:color="auto"/>
              <w:left w:val="single" w:sz="4" w:space="0" w:color="auto"/>
              <w:bottom w:val="single" w:sz="4" w:space="0" w:color="auto"/>
              <w:right w:val="single" w:sz="4" w:space="0" w:color="auto"/>
            </w:tcBorders>
            <w:vAlign w:val="center"/>
            <w:hideMark/>
          </w:tcPr>
          <w:p w:rsidR="004B2116" w:rsidRPr="004B2116" w:rsidRDefault="004B2116" w:rsidP="004B2116">
            <w:pPr>
              <w:autoSpaceDE w:val="0"/>
              <w:autoSpaceDN w:val="0"/>
              <w:adjustRightInd w:val="0"/>
              <w:spacing w:after="0" w:line="240" w:lineRule="auto"/>
              <w:jc w:val="center"/>
              <w:rPr>
                <w:rFonts w:ascii="Times New Roman" w:eastAsia="Batang" w:hAnsi="Times New Roman" w:cs="Times New Roman"/>
                <w:sz w:val="24"/>
                <w:szCs w:val="24"/>
                <w:lang w:eastAsia="ko-KR"/>
              </w:rPr>
            </w:pPr>
          </w:p>
        </w:tc>
        <w:tc>
          <w:tcPr>
            <w:tcW w:w="1414" w:type="dxa"/>
            <w:tcBorders>
              <w:top w:val="single" w:sz="4" w:space="0" w:color="auto"/>
              <w:left w:val="single" w:sz="4" w:space="0" w:color="auto"/>
              <w:bottom w:val="single" w:sz="4" w:space="0" w:color="auto"/>
              <w:right w:val="single" w:sz="4" w:space="0" w:color="auto"/>
            </w:tcBorders>
            <w:hideMark/>
          </w:tcPr>
          <w:p w:rsidR="004B2116" w:rsidRPr="004B2116" w:rsidRDefault="004B2116" w:rsidP="004B2116">
            <w:pPr>
              <w:autoSpaceDE w:val="0"/>
              <w:autoSpaceDN w:val="0"/>
              <w:adjustRightInd w:val="0"/>
              <w:spacing w:after="0" w:line="240" w:lineRule="auto"/>
              <w:jc w:val="center"/>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Внебюджетные средства</w:t>
            </w:r>
          </w:p>
        </w:tc>
      </w:tr>
      <w:tr w:rsidR="004B2116" w:rsidRPr="004B2116" w:rsidTr="008A13CF">
        <w:trPr>
          <w:trHeight w:val="1287"/>
        </w:trPr>
        <w:tc>
          <w:tcPr>
            <w:tcW w:w="709" w:type="dxa"/>
            <w:tcBorders>
              <w:top w:val="single" w:sz="4" w:space="0" w:color="auto"/>
              <w:left w:val="single" w:sz="4" w:space="0" w:color="auto"/>
              <w:bottom w:val="single" w:sz="4" w:space="0" w:color="auto"/>
              <w:right w:val="single" w:sz="4" w:space="0" w:color="auto"/>
            </w:tcBorders>
          </w:tcPr>
          <w:p w:rsidR="004B2116" w:rsidRPr="004B2116" w:rsidRDefault="004B2116" w:rsidP="004B2116">
            <w:pPr>
              <w:numPr>
                <w:ilvl w:val="0"/>
                <w:numId w:val="12"/>
              </w:numPr>
              <w:autoSpaceDE w:val="0"/>
              <w:autoSpaceDN w:val="0"/>
              <w:adjustRightInd w:val="0"/>
              <w:spacing w:before="100" w:beforeAutospacing="1" w:after="100" w:afterAutospacing="1" w:line="240" w:lineRule="auto"/>
              <w:jc w:val="center"/>
              <w:rPr>
                <w:rFonts w:ascii="Times New Roman" w:eastAsia="Batang" w:hAnsi="Times New Roman" w:cs="Times New Roman"/>
                <w:b/>
                <w:sz w:val="24"/>
                <w:szCs w:val="24"/>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4B2116" w:rsidRPr="004B2116" w:rsidRDefault="004B2116" w:rsidP="004B2116">
            <w:pPr>
              <w:spacing w:after="0" w:line="240" w:lineRule="auto"/>
              <w:rPr>
                <w:rFonts w:ascii="Times New Roman" w:eastAsia="Batang" w:hAnsi="Times New Roman" w:cs="Times New Roman"/>
                <w:color w:val="000000"/>
                <w:sz w:val="24"/>
                <w:szCs w:val="24"/>
                <w:lang w:eastAsia="ko-KR"/>
              </w:rPr>
            </w:pPr>
            <w:r w:rsidRPr="004B2116">
              <w:rPr>
                <w:rFonts w:ascii="Times New Roman" w:eastAsia="Batang" w:hAnsi="Times New Roman" w:cs="Times New Roman"/>
                <w:color w:val="000000"/>
                <w:sz w:val="24"/>
                <w:szCs w:val="24"/>
                <w:lang w:eastAsia="ko-KR"/>
              </w:rPr>
              <w:t xml:space="preserve">Строительство, реконструкция </w:t>
            </w:r>
            <w:proofErr w:type="gramStart"/>
            <w:r w:rsidRPr="004B2116">
              <w:rPr>
                <w:rFonts w:ascii="Times New Roman" w:eastAsia="Batang" w:hAnsi="Times New Roman" w:cs="Times New Roman"/>
                <w:color w:val="000000"/>
                <w:sz w:val="24"/>
                <w:szCs w:val="24"/>
                <w:lang w:eastAsia="ko-KR"/>
              </w:rPr>
              <w:t>универсальных спортивных</w:t>
            </w:r>
            <w:proofErr w:type="gramEnd"/>
            <w:r w:rsidRPr="004B2116">
              <w:rPr>
                <w:rFonts w:ascii="Times New Roman" w:eastAsia="Batang" w:hAnsi="Times New Roman" w:cs="Times New Roman"/>
                <w:color w:val="000000"/>
                <w:sz w:val="24"/>
                <w:szCs w:val="24"/>
                <w:lang w:eastAsia="ko-KR"/>
              </w:rPr>
              <w:t xml:space="preserve"> площадок</w:t>
            </w:r>
          </w:p>
        </w:tc>
        <w:tc>
          <w:tcPr>
            <w:tcW w:w="1560" w:type="dxa"/>
            <w:tcBorders>
              <w:top w:val="single" w:sz="4" w:space="0" w:color="auto"/>
              <w:left w:val="single" w:sz="4" w:space="0" w:color="auto"/>
              <w:bottom w:val="single" w:sz="4" w:space="0" w:color="auto"/>
              <w:right w:val="single" w:sz="4" w:space="0" w:color="auto"/>
            </w:tcBorders>
            <w:vAlign w:val="center"/>
            <w:hideMark/>
          </w:tcPr>
          <w:p w:rsidR="004B2116" w:rsidRPr="004B2116" w:rsidRDefault="004B2116" w:rsidP="004B2116">
            <w:pPr>
              <w:spacing w:after="0" w:line="240" w:lineRule="auto"/>
              <w:jc w:val="center"/>
              <w:rPr>
                <w:rFonts w:ascii="Times New Roman" w:eastAsia="Times New Roman" w:hAnsi="Times New Roman" w:cs="Times New Roman"/>
                <w:sz w:val="24"/>
                <w:szCs w:val="24"/>
              </w:rPr>
            </w:pPr>
            <w:r w:rsidRPr="004B2116">
              <w:rPr>
                <w:rFonts w:ascii="Times New Roman" w:eastAsia="Times New Roman" w:hAnsi="Times New Roman" w:cs="Times New Roman"/>
                <w:sz w:val="24"/>
                <w:szCs w:val="24"/>
              </w:rPr>
              <w:t>ежегодно</w:t>
            </w:r>
          </w:p>
        </w:tc>
        <w:tc>
          <w:tcPr>
            <w:tcW w:w="2269" w:type="dxa"/>
            <w:tcBorders>
              <w:top w:val="single" w:sz="4" w:space="0" w:color="auto"/>
              <w:left w:val="single" w:sz="4" w:space="0" w:color="auto"/>
              <w:bottom w:val="single" w:sz="4" w:space="0" w:color="auto"/>
              <w:right w:val="single" w:sz="4" w:space="0" w:color="auto"/>
            </w:tcBorders>
            <w:hideMark/>
          </w:tcPr>
          <w:p w:rsidR="004B2116" w:rsidRPr="004B2116" w:rsidRDefault="004B2116" w:rsidP="004B2116">
            <w:pPr>
              <w:spacing w:after="0" w:line="240" w:lineRule="auto"/>
              <w:jc w:val="center"/>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Отдел инфраструктурного развития,</w:t>
            </w:r>
          </w:p>
          <w:p w:rsidR="004B2116" w:rsidRPr="004B2116" w:rsidRDefault="004B2116" w:rsidP="004B2116">
            <w:pPr>
              <w:spacing w:after="0" w:line="240" w:lineRule="auto"/>
              <w:jc w:val="center"/>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МКУ «ОСТ»</w:t>
            </w:r>
          </w:p>
        </w:tc>
        <w:tc>
          <w:tcPr>
            <w:tcW w:w="1844" w:type="dxa"/>
            <w:tcBorders>
              <w:top w:val="single" w:sz="4" w:space="0" w:color="auto"/>
              <w:left w:val="single" w:sz="4" w:space="0" w:color="auto"/>
              <w:bottom w:val="single" w:sz="4" w:space="0" w:color="auto"/>
              <w:right w:val="single" w:sz="4" w:space="0" w:color="auto"/>
            </w:tcBorders>
            <w:vAlign w:val="center"/>
            <w:hideMark/>
          </w:tcPr>
          <w:p w:rsidR="004B2116" w:rsidRPr="004B2116" w:rsidRDefault="004B2116" w:rsidP="004B2116">
            <w:pPr>
              <w:autoSpaceDE w:val="0"/>
              <w:autoSpaceDN w:val="0"/>
              <w:adjustRightInd w:val="0"/>
              <w:spacing w:after="0" w:line="240" w:lineRule="auto"/>
              <w:jc w:val="center"/>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w:t>
            </w:r>
          </w:p>
        </w:tc>
        <w:tc>
          <w:tcPr>
            <w:tcW w:w="1414" w:type="dxa"/>
            <w:tcBorders>
              <w:top w:val="single" w:sz="4" w:space="0" w:color="auto"/>
              <w:left w:val="single" w:sz="4" w:space="0" w:color="auto"/>
              <w:bottom w:val="single" w:sz="4" w:space="0" w:color="auto"/>
              <w:right w:val="single" w:sz="4" w:space="0" w:color="auto"/>
            </w:tcBorders>
            <w:hideMark/>
          </w:tcPr>
          <w:p w:rsidR="004B2116" w:rsidRPr="004B2116" w:rsidRDefault="004B2116" w:rsidP="004B2116">
            <w:pPr>
              <w:autoSpaceDE w:val="0"/>
              <w:autoSpaceDN w:val="0"/>
              <w:adjustRightInd w:val="0"/>
              <w:spacing w:after="0" w:line="240" w:lineRule="auto"/>
              <w:jc w:val="center"/>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Бюджетные средства РТ, внебюджетные средства</w:t>
            </w:r>
          </w:p>
        </w:tc>
      </w:tr>
      <w:tr w:rsidR="004B2116" w:rsidRPr="004B2116" w:rsidTr="008A13CF">
        <w:trPr>
          <w:trHeight w:val="1287"/>
        </w:trPr>
        <w:tc>
          <w:tcPr>
            <w:tcW w:w="10490" w:type="dxa"/>
            <w:gridSpan w:val="6"/>
            <w:tcBorders>
              <w:top w:val="single" w:sz="4" w:space="0" w:color="auto"/>
              <w:left w:val="single" w:sz="4" w:space="0" w:color="auto"/>
              <w:bottom w:val="single" w:sz="4" w:space="0" w:color="auto"/>
              <w:right w:val="single" w:sz="4" w:space="0" w:color="auto"/>
            </w:tcBorders>
          </w:tcPr>
          <w:p w:rsidR="004B2116" w:rsidRPr="004B2116" w:rsidRDefault="004B2116" w:rsidP="004B2116">
            <w:pPr>
              <w:autoSpaceDE w:val="0"/>
              <w:autoSpaceDN w:val="0"/>
              <w:adjustRightInd w:val="0"/>
              <w:spacing w:after="0" w:line="240" w:lineRule="auto"/>
              <w:ind w:left="1080"/>
              <w:jc w:val="center"/>
              <w:rPr>
                <w:rFonts w:ascii="Times New Roman" w:eastAsia="Batang" w:hAnsi="Times New Roman" w:cs="Times New Roman"/>
                <w:b/>
                <w:sz w:val="24"/>
                <w:szCs w:val="24"/>
                <w:lang w:eastAsia="ko-KR"/>
              </w:rPr>
            </w:pPr>
          </w:p>
          <w:p w:rsidR="004B2116" w:rsidRPr="004B2116" w:rsidRDefault="004B2116" w:rsidP="004B2116">
            <w:pPr>
              <w:autoSpaceDE w:val="0"/>
              <w:autoSpaceDN w:val="0"/>
              <w:adjustRightInd w:val="0"/>
              <w:spacing w:after="0" w:line="240" w:lineRule="auto"/>
              <w:ind w:left="1080"/>
              <w:jc w:val="center"/>
              <w:rPr>
                <w:rFonts w:ascii="Times New Roman" w:eastAsia="Batang" w:hAnsi="Times New Roman" w:cs="Times New Roman"/>
                <w:b/>
                <w:sz w:val="24"/>
                <w:szCs w:val="24"/>
                <w:lang w:eastAsia="ko-KR"/>
              </w:rPr>
            </w:pPr>
          </w:p>
          <w:p w:rsidR="004B2116" w:rsidRPr="004B2116" w:rsidRDefault="004B2116" w:rsidP="004B2116">
            <w:pPr>
              <w:autoSpaceDE w:val="0"/>
              <w:autoSpaceDN w:val="0"/>
              <w:adjustRightInd w:val="0"/>
              <w:spacing w:after="0" w:line="240" w:lineRule="auto"/>
              <w:ind w:left="1080"/>
              <w:jc w:val="center"/>
              <w:rPr>
                <w:rFonts w:ascii="Times New Roman" w:eastAsia="Batang" w:hAnsi="Times New Roman" w:cs="Times New Roman"/>
                <w:b/>
                <w:sz w:val="24"/>
                <w:szCs w:val="24"/>
                <w:lang w:eastAsia="ko-KR"/>
              </w:rPr>
            </w:pPr>
            <w:r w:rsidRPr="004B2116">
              <w:rPr>
                <w:rFonts w:ascii="Times New Roman" w:eastAsia="Batang" w:hAnsi="Times New Roman" w:cs="Times New Roman"/>
                <w:b/>
                <w:sz w:val="24"/>
                <w:szCs w:val="24"/>
                <w:lang w:val="en-US" w:eastAsia="ko-KR"/>
              </w:rPr>
              <w:t>III</w:t>
            </w:r>
            <w:r w:rsidRPr="004B2116">
              <w:rPr>
                <w:rFonts w:ascii="Times New Roman" w:eastAsia="Batang" w:hAnsi="Times New Roman" w:cs="Times New Roman"/>
                <w:b/>
                <w:sz w:val="24"/>
                <w:szCs w:val="24"/>
                <w:lang w:eastAsia="ko-KR"/>
              </w:rPr>
              <w:t>.Экономическая самодостаточность</w:t>
            </w:r>
          </w:p>
        </w:tc>
      </w:tr>
      <w:tr w:rsidR="004B2116" w:rsidRPr="004B2116" w:rsidTr="008A13CF">
        <w:trPr>
          <w:trHeight w:val="1287"/>
        </w:trPr>
        <w:tc>
          <w:tcPr>
            <w:tcW w:w="709" w:type="dxa"/>
            <w:tcBorders>
              <w:top w:val="single" w:sz="4" w:space="0" w:color="auto"/>
              <w:left w:val="single" w:sz="4" w:space="0" w:color="auto"/>
              <w:bottom w:val="single" w:sz="4" w:space="0" w:color="auto"/>
              <w:right w:val="single" w:sz="4" w:space="0" w:color="auto"/>
            </w:tcBorders>
          </w:tcPr>
          <w:p w:rsidR="004B2116" w:rsidRPr="004B2116" w:rsidRDefault="004B2116" w:rsidP="004B2116">
            <w:pPr>
              <w:numPr>
                <w:ilvl w:val="0"/>
                <w:numId w:val="12"/>
              </w:numPr>
              <w:autoSpaceDE w:val="0"/>
              <w:autoSpaceDN w:val="0"/>
              <w:adjustRightInd w:val="0"/>
              <w:spacing w:before="100" w:beforeAutospacing="1" w:after="100" w:afterAutospacing="1" w:line="240" w:lineRule="auto"/>
              <w:jc w:val="center"/>
              <w:rPr>
                <w:rFonts w:ascii="Times New Roman" w:eastAsia="Batang" w:hAnsi="Times New Roman" w:cs="Times New Roman"/>
                <w:b/>
                <w:sz w:val="24"/>
                <w:szCs w:val="24"/>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4B2116" w:rsidRPr="004B2116" w:rsidRDefault="004B2116" w:rsidP="004B2116">
            <w:pPr>
              <w:spacing w:after="0" w:line="240" w:lineRule="auto"/>
              <w:rPr>
                <w:rFonts w:ascii="Times New Roman" w:eastAsia="Times New Roman" w:hAnsi="Times New Roman" w:cs="Times New Roman"/>
                <w:sz w:val="24"/>
                <w:szCs w:val="24"/>
              </w:rPr>
            </w:pPr>
            <w:r w:rsidRPr="004B2116">
              <w:rPr>
                <w:rFonts w:ascii="Times New Roman" w:eastAsia="Times New Roman" w:hAnsi="Times New Roman" w:cs="Times New Roman"/>
                <w:sz w:val="24"/>
                <w:szCs w:val="24"/>
              </w:rPr>
              <w:t xml:space="preserve">Разработка и внедрение мероприятий в сфере поддержки малых форм в сфере услуг, в </w:t>
            </w:r>
            <w:proofErr w:type="spellStart"/>
            <w:r w:rsidRPr="004B2116">
              <w:rPr>
                <w:rFonts w:ascii="Times New Roman" w:eastAsia="Times New Roman" w:hAnsi="Times New Roman" w:cs="Times New Roman"/>
                <w:sz w:val="24"/>
                <w:szCs w:val="24"/>
              </w:rPr>
              <w:t>т.ч</w:t>
            </w:r>
            <w:proofErr w:type="spellEnd"/>
            <w:r w:rsidRPr="004B2116">
              <w:rPr>
                <w:rFonts w:ascii="Times New Roman" w:eastAsia="Times New Roman" w:hAnsi="Times New Roman" w:cs="Times New Roman"/>
                <w:sz w:val="24"/>
                <w:szCs w:val="24"/>
              </w:rPr>
              <w:t>. туризма</w:t>
            </w:r>
          </w:p>
        </w:tc>
        <w:tc>
          <w:tcPr>
            <w:tcW w:w="1560" w:type="dxa"/>
            <w:tcBorders>
              <w:top w:val="single" w:sz="4" w:space="0" w:color="auto"/>
              <w:left w:val="single" w:sz="4" w:space="0" w:color="auto"/>
              <w:bottom w:val="single" w:sz="4" w:space="0" w:color="auto"/>
              <w:right w:val="single" w:sz="4" w:space="0" w:color="auto"/>
            </w:tcBorders>
            <w:vAlign w:val="center"/>
            <w:hideMark/>
          </w:tcPr>
          <w:p w:rsidR="004B2116" w:rsidRPr="004B2116" w:rsidRDefault="004B2116" w:rsidP="004B2116">
            <w:pPr>
              <w:spacing w:after="0" w:line="240" w:lineRule="auto"/>
              <w:jc w:val="center"/>
              <w:rPr>
                <w:rFonts w:ascii="Times New Roman" w:eastAsia="Times New Roman" w:hAnsi="Times New Roman" w:cs="Times New Roman"/>
                <w:sz w:val="24"/>
                <w:szCs w:val="24"/>
              </w:rPr>
            </w:pPr>
            <w:r w:rsidRPr="004B2116">
              <w:rPr>
                <w:rFonts w:ascii="Times New Roman" w:eastAsia="Times New Roman" w:hAnsi="Times New Roman" w:cs="Times New Roman"/>
                <w:sz w:val="24"/>
                <w:szCs w:val="24"/>
              </w:rPr>
              <w:t>2016-2018гг.</w:t>
            </w:r>
          </w:p>
        </w:tc>
        <w:tc>
          <w:tcPr>
            <w:tcW w:w="2269" w:type="dxa"/>
            <w:tcBorders>
              <w:top w:val="single" w:sz="4" w:space="0" w:color="auto"/>
              <w:left w:val="single" w:sz="4" w:space="0" w:color="auto"/>
              <w:bottom w:val="single" w:sz="4" w:space="0" w:color="auto"/>
              <w:right w:val="single" w:sz="4" w:space="0" w:color="auto"/>
            </w:tcBorders>
            <w:hideMark/>
          </w:tcPr>
          <w:p w:rsidR="004B2116" w:rsidRPr="004B2116" w:rsidRDefault="004B2116" w:rsidP="004B2116">
            <w:pPr>
              <w:spacing w:after="0" w:line="240" w:lineRule="auto"/>
              <w:jc w:val="center"/>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Исполнительный комитет Ютазинского муниципального района Республика Татарстан</w:t>
            </w:r>
          </w:p>
        </w:tc>
        <w:tc>
          <w:tcPr>
            <w:tcW w:w="1844" w:type="dxa"/>
            <w:tcBorders>
              <w:top w:val="single" w:sz="4" w:space="0" w:color="auto"/>
              <w:left w:val="single" w:sz="4" w:space="0" w:color="auto"/>
              <w:bottom w:val="single" w:sz="4" w:space="0" w:color="auto"/>
              <w:right w:val="single" w:sz="4" w:space="0" w:color="auto"/>
            </w:tcBorders>
            <w:vAlign w:val="center"/>
            <w:hideMark/>
          </w:tcPr>
          <w:p w:rsidR="004B2116" w:rsidRPr="004B2116" w:rsidRDefault="004B2116" w:rsidP="004B2116">
            <w:pPr>
              <w:autoSpaceDE w:val="0"/>
              <w:autoSpaceDN w:val="0"/>
              <w:adjustRightInd w:val="0"/>
              <w:spacing w:after="0" w:line="240" w:lineRule="auto"/>
              <w:jc w:val="center"/>
              <w:rPr>
                <w:rFonts w:ascii="Times New Roman" w:eastAsia="Batang" w:hAnsi="Times New Roman" w:cs="Times New Roman"/>
                <w:sz w:val="24"/>
                <w:szCs w:val="24"/>
                <w:lang w:eastAsia="ko-KR"/>
              </w:rPr>
            </w:pPr>
          </w:p>
        </w:tc>
        <w:tc>
          <w:tcPr>
            <w:tcW w:w="1414" w:type="dxa"/>
            <w:tcBorders>
              <w:top w:val="single" w:sz="4" w:space="0" w:color="auto"/>
              <w:left w:val="single" w:sz="4" w:space="0" w:color="auto"/>
              <w:bottom w:val="single" w:sz="4" w:space="0" w:color="auto"/>
              <w:right w:val="single" w:sz="4" w:space="0" w:color="auto"/>
            </w:tcBorders>
            <w:hideMark/>
          </w:tcPr>
          <w:p w:rsidR="004B2116" w:rsidRPr="004B2116" w:rsidRDefault="004B2116" w:rsidP="004B2116">
            <w:pPr>
              <w:autoSpaceDE w:val="0"/>
              <w:autoSpaceDN w:val="0"/>
              <w:adjustRightInd w:val="0"/>
              <w:spacing w:after="0" w:line="240" w:lineRule="auto"/>
              <w:jc w:val="center"/>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Внебюджетные средства</w:t>
            </w:r>
          </w:p>
        </w:tc>
      </w:tr>
      <w:tr w:rsidR="004B2116" w:rsidRPr="004B2116" w:rsidTr="008A13CF">
        <w:trPr>
          <w:trHeight w:val="1287"/>
        </w:trPr>
        <w:tc>
          <w:tcPr>
            <w:tcW w:w="709" w:type="dxa"/>
            <w:tcBorders>
              <w:top w:val="single" w:sz="4" w:space="0" w:color="auto"/>
              <w:left w:val="single" w:sz="4" w:space="0" w:color="auto"/>
              <w:bottom w:val="single" w:sz="4" w:space="0" w:color="auto"/>
              <w:right w:val="single" w:sz="4" w:space="0" w:color="auto"/>
            </w:tcBorders>
          </w:tcPr>
          <w:p w:rsidR="004B2116" w:rsidRPr="004B2116" w:rsidRDefault="004B2116" w:rsidP="004B2116">
            <w:pPr>
              <w:numPr>
                <w:ilvl w:val="0"/>
                <w:numId w:val="12"/>
              </w:numPr>
              <w:autoSpaceDE w:val="0"/>
              <w:autoSpaceDN w:val="0"/>
              <w:adjustRightInd w:val="0"/>
              <w:spacing w:before="100" w:beforeAutospacing="1" w:after="100" w:afterAutospacing="1" w:line="240" w:lineRule="auto"/>
              <w:jc w:val="center"/>
              <w:rPr>
                <w:rFonts w:ascii="Times New Roman" w:eastAsia="Batang" w:hAnsi="Times New Roman" w:cs="Times New Roman"/>
                <w:b/>
                <w:sz w:val="24"/>
                <w:szCs w:val="24"/>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4B2116" w:rsidRPr="004B2116" w:rsidRDefault="004B2116" w:rsidP="004B2116">
            <w:pPr>
              <w:spacing w:after="0" w:line="240" w:lineRule="auto"/>
              <w:rPr>
                <w:rFonts w:ascii="Times New Roman" w:eastAsia="Times New Roman" w:hAnsi="Times New Roman" w:cs="Times New Roman"/>
                <w:sz w:val="24"/>
                <w:szCs w:val="24"/>
              </w:rPr>
            </w:pPr>
            <w:r w:rsidRPr="004B2116">
              <w:rPr>
                <w:rFonts w:ascii="Times New Roman" w:eastAsia="Times New Roman" w:hAnsi="Times New Roman" w:cs="Times New Roman"/>
                <w:sz w:val="24"/>
                <w:szCs w:val="24"/>
              </w:rPr>
              <w:t>Обеспечение эффективного управления и распоряжения муниципальной собственностью Ютазинского района путем проверки целевого характера ее использования</w:t>
            </w:r>
          </w:p>
        </w:tc>
        <w:tc>
          <w:tcPr>
            <w:tcW w:w="1560" w:type="dxa"/>
            <w:tcBorders>
              <w:top w:val="single" w:sz="4" w:space="0" w:color="auto"/>
              <w:left w:val="single" w:sz="4" w:space="0" w:color="auto"/>
              <w:bottom w:val="single" w:sz="4" w:space="0" w:color="auto"/>
              <w:right w:val="single" w:sz="4" w:space="0" w:color="auto"/>
            </w:tcBorders>
            <w:vAlign w:val="center"/>
            <w:hideMark/>
          </w:tcPr>
          <w:p w:rsidR="004B2116" w:rsidRPr="004B2116" w:rsidRDefault="004B2116" w:rsidP="004B2116">
            <w:pPr>
              <w:spacing w:after="0" w:line="240" w:lineRule="auto"/>
              <w:jc w:val="center"/>
              <w:rPr>
                <w:rFonts w:ascii="Times New Roman" w:eastAsia="Times New Roman" w:hAnsi="Times New Roman" w:cs="Times New Roman"/>
                <w:sz w:val="24"/>
                <w:szCs w:val="24"/>
              </w:rPr>
            </w:pPr>
            <w:r w:rsidRPr="004B2116">
              <w:rPr>
                <w:rFonts w:ascii="Times New Roman" w:eastAsia="Times New Roman" w:hAnsi="Times New Roman" w:cs="Times New Roman"/>
                <w:sz w:val="24"/>
                <w:szCs w:val="24"/>
              </w:rPr>
              <w:t>2016-2030гг.</w:t>
            </w:r>
          </w:p>
        </w:tc>
        <w:tc>
          <w:tcPr>
            <w:tcW w:w="2269" w:type="dxa"/>
            <w:tcBorders>
              <w:top w:val="single" w:sz="4" w:space="0" w:color="auto"/>
              <w:left w:val="single" w:sz="4" w:space="0" w:color="auto"/>
              <w:bottom w:val="single" w:sz="4" w:space="0" w:color="auto"/>
              <w:right w:val="single" w:sz="4" w:space="0" w:color="auto"/>
            </w:tcBorders>
            <w:hideMark/>
          </w:tcPr>
          <w:p w:rsidR="004B2116" w:rsidRPr="004B2116" w:rsidRDefault="004B2116" w:rsidP="004B2116">
            <w:pPr>
              <w:spacing w:after="0" w:line="240" w:lineRule="auto"/>
              <w:jc w:val="center"/>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Исполнительный комитет Ютазинского муниципального района Республика Татарстан</w:t>
            </w:r>
          </w:p>
        </w:tc>
        <w:tc>
          <w:tcPr>
            <w:tcW w:w="1844" w:type="dxa"/>
            <w:tcBorders>
              <w:top w:val="single" w:sz="4" w:space="0" w:color="auto"/>
              <w:left w:val="single" w:sz="4" w:space="0" w:color="auto"/>
              <w:bottom w:val="single" w:sz="4" w:space="0" w:color="auto"/>
              <w:right w:val="single" w:sz="4" w:space="0" w:color="auto"/>
            </w:tcBorders>
            <w:vAlign w:val="center"/>
            <w:hideMark/>
          </w:tcPr>
          <w:p w:rsidR="004B2116" w:rsidRPr="004B2116" w:rsidRDefault="004B2116" w:rsidP="004B2116">
            <w:pPr>
              <w:spacing w:after="0" w:line="240" w:lineRule="auto"/>
              <w:jc w:val="center"/>
              <w:rPr>
                <w:rFonts w:ascii="Times New Roman" w:eastAsia="Times New Roman" w:hAnsi="Times New Roman" w:cs="Times New Roman"/>
                <w:color w:val="000000"/>
                <w:sz w:val="24"/>
                <w:szCs w:val="24"/>
              </w:rPr>
            </w:pPr>
          </w:p>
        </w:tc>
        <w:tc>
          <w:tcPr>
            <w:tcW w:w="1414" w:type="dxa"/>
            <w:tcBorders>
              <w:top w:val="single" w:sz="4" w:space="0" w:color="auto"/>
              <w:left w:val="single" w:sz="4" w:space="0" w:color="auto"/>
              <w:bottom w:val="single" w:sz="4" w:space="0" w:color="auto"/>
              <w:right w:val="single" w:sz="4" w:space="0" w:color="auto"/>
            </w:tcBorders>
            <w:vAlign w:val="center"/>
            <w:hideMark/>
          </w:tcPr>
          <w:p w:rsidR="004B2116" w:rsidRPr="004B2116" w:rsidRDefault="004B2116" w:rsidP="004B2116">
            <w:pPr>
              <w:spacing w:after="0" w:line="240" w:lineRule="auto"/>
              <w:jc w:val="center"/>
              <w:rPr>
                <w:rFonts w:ascii="Times New Roman" w:eastAsia="Times New Roman" w:hAnsi="Times New Roman" w:cs="Times New Roman"/>
                <w:color w:val="000000"/>
                <w:sz w:val="24"/>
                <w:szCs w:val="24"/>
              </w:rPr>
            </w:pPr>
          </w:p>
        </w:tc>
      </w:tr>
      <w:tr w:rsidR="004B2116" w:rsidRPr="004B2116" w:rsidTr="008A13CF">
        <w:trPr>
          <w:trHeight w:val="1703"/>
        </w:trPr>
        <w:tc>
          <w:tcPr>
            <w:tcW w:w="709" w:type="dxa"/>
            <w:tcBorders>
              <w:top w:val="single" w:sz="4" w:space="0" w:color="auto"/>
              <w:left w:val="single" w:sz="4" w:space="0" w:color="auto"/>
              <w:bottom w:val="single" w:sz="4" w:space="0" w:color="auto"/>
              <w:right w:val="single" w:sz="4" w:space="0" w:color="auto"/>
            </w:tcBorders>
          </w:tcPr>
          <w:p w:rsidR="004B2116" w:rsidRPr="004B2116" w:rsidRDefault="004B2116" w:rsidP="004B2116">
            <w:pPr>
              <w:numPr>
                <w:ilvl w:val="0"/>
                <w:numId w:val="12"/>
              </w:numPr>
              <w:autoSpaceDE w:val="0"/>
              <w:autoSpaceDN w:val="0"/>
              <w:adjustRightInd w:val="0"/>
              <w:spacing w:before="100" w:beforeAutospacing="1" w:after="100" w:afterAutospacing="1" w:line="240" w:lineRule="auto"/>
              <w:jc w:val="center"/>
              <w:rPr>
                <w:rFonts w:ascii="Times New Roman" w:eastAsia="Batang" w:hAnsi="Times New Roman" w:cs="Times New Roman"/>
                <w:b/>
                <w:sz w:val="24"/>
                <w:szCs w:val="24"/>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4B2116" w:rsidRPr="004B2116" w:rsidRDefault="004B2116" w:rsidP="004B2116">
            <w:pPr>
              <w:spacing w:after="0" w:line="240" w:lineRule="auto"/>
              <w:rPr>
                <w:rFonts w:ascii="Times New Roman" w:eastAsia="Times New Roman" w:hAnsi="Times New Roman" w:cs="Times New Roman"/>
                <w:sz w:val="24"/>
                <w:szCs w:val="24"/>
              </w:rPr>
            </w:pPr>
            <w:r w:rsidRPr="004B2116">
              <w:rPr>
                <w:rFonts w:ascii="Times New Roman" w:eastAsia="Times New Roman" w:hAnsi="Times New Roman" w:cs="Times New Roman"/>
                <w:sz w:val="24"/>
                <w:szCs w:val="24"/>
              </w:rPr>
              <w:t xml:space="preserve">Создание информационной вкладки на сайте Ютазинского муниципального района для инвесторов </w:t>
            </w:r>
          </w:p>
        </w:tc>
        <w:tc>
          <w:tcPr>
            <w:tcW w:w="1560" w:type="dxa"/>
            <w:tcBorders>
              <w:top w:val="single" w:sz="4" w:space="0" w:color="auto"/>
              <w:left w:val="single" w:sz="4" w:space="0" w:color="auto"/>
              <w:bottom w:val="single" w:sz="4" w:space="0" w:color="auto"/>
              <w:right w:val="single" w:sz="4" w:space="0" w:color="auto"/>
            </w:tcBorders>
            <w:vAlign w:val="center"/>
            <w:hideMark/>
          </w:tcPr>
          <w:p w:rsidR="004B2116" w:rsidRPr="004B2116" w:rsidRDefault="004B2116" w:rsidP="004B2116">
            <w:pPr>
              <w:spacing w:after="0" w:line="240" w:lineRule="auto"/>
              <w:jc w:val="center"/>
              <w:rPr>
                <w:rFonts w:ascii="Times New Roman" w:eastAsia="Times New Roman" w:hAnsi="Times New Roman" w:cs="Times New Roman"/>
                <w:sz w:val="24"/>
                <w:szCs w:val="24"/>
              </w:rPr>
            </w:pPr>
            <w:r w:rsidRPr="004B2116">
              <w:rPr>
                <w:rFonts w:ascii="Times New Roman" w:eastAsia="Times New Roman" w:hAnsi="Times New Roman" w:cs="Times New Roman"/>
                <w:sz w:val="24"/>
                <w:szCs w:val="24"/>
              </w:rPr>
              <w:t>2016г.</w:t>
            </w:r>
          </w:p>
        </w:tc>
        <w:tc>
          <w:tcPr>
            <w:tcW w:w="2269" w:type="dxa"/>
            <w:tcBorders>
              <w:top w:val="single" w:sz="4" w:space="0" w:color="auto"/>
              <w:left w:val="single" w:sz="4" w:space="0" w:color="auto"/>
              <w:bottom w:val="single" w:sz="4" w:space="0" w:color="auto"/>
              <w:right w:val="single" w:sz="4" w:space="0" w:color="auto"/>
            </w:tcBorders>
            <w:hideMark/>
          </w:tcPr>
          <w:p w:rsidR="004B2116" w:rsidRPr="004B2116" w:rsidRDefault="004B2116" w:rsidP="004B2116">
            <w:pPr>
              <w:spacing w:after="0" w:line="240" w:lineRule="auto"/>
              <w:jc w:val="center"/>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Исполнительный комитет Ютазинского муниципального района Республика Татарстан</w:t>
            </w:r>
          </w:p>
        </w:tc>
        <w:tc>
          <w:tcPr>
            <w:tcW w:w="1844" w:type="dxa"/>
            <w:tcBorders>
              <w:top w:val="single" w:sz="4" w:space="0" w:color="auto"/>
              <w:left w:val="single" w:sz="4" w:space="0" w:color="auto"/>
              <w:bottom w:val="single" w:sz="4" w:space="0" w:color="auto"/>
              <w:right w:val="single" w:sz="4" w:space="0" w:color="auto"/>
            </w:tcBorders>
            <w:vAlign w:val="center"/>
            <w:hideMark/>
          </w:tcPr>
          <w:p w:rsidR="004B2116" w:rsidRPr="004B2116" w:rsidRDefault="004B2116" w:rsidP="004B2116">
            <w:pPr>
              <w:spacing w:after="0" w:line="240" w:lineRule="auto"/>
              <w:jc w:val="center"/>
              <w:rPr>
                <w:rFonts w:ascii="Times New Roman" w:eastAsia="Times New Roman" w:hAnsi="Times New Roman" w:cs="Times New Roman"/>
                <w:color w:val="000000"/>
                <w:sz w:val="24"/>
                <w:szCs w:val="24"/>
              </w:rPr>
            </w:pPr>
            <w:r w:rsidRPr="004B2116">
              <w:rPr>
                <w:rFonts w:ascii="Times New Roman" w:eastAsia="Times New Roman" w:hAnsi="Times New Roman" w:cs="Times New Roman"/>
                <w:color w:val="000000"/>
                <w:sz w:val="24"/>
                <w:szCs w:val="24"/>
              </w:rPr>
              <w:t>-</w:t>
            </w:r>
          </w:p>
        </w:tc>
        <w:tc>
          <w:tcPr>
            <w:tcW w:w="1414" w:type="dxa"/>
            <w:tcBorders>
              <w:top w:val="single" w:sz="4" w:space="0" w:color="auto"/>
              <w:left w:val="single" w:sz="4" w:space="0" w:color="auto"/>
              <w:bottom w:val="single" w:sz="4" w:space="0" w:color="auto"/>
              <w:right w:val="single" w:sz="4" w:space="0" w:color="auto"/>
            </w:tcBorders>
            <w:vAlign w:val="center"/>
            <w:hideMark/>
          </w:tcPr>
          <w:p w:rsidR="004B2116" w:rsidRPr="004B2116" w:rsidRDefault="004B2116" w:rsidP="004B2116">
            <w:pPr>
              <w:spacing w:after="0" w:line="240" w:lineRule="auto"/>
              <w:jc w:val="center"/>
              <w:rPr>
                <w:rFonts w:ascii="Times New Roman" w:eastAsia="Times New Roman" w:hAnsi="Times New Roman" w:cs="Times New Roman"/>
                <w:color w:val="000000"/>
                <w:sz w:val="24"/>
                <w:szCs w:val="24"/>
              </w:rPr>
            </w:pPr>
            <w:r w:rsidRPr="004B2116">
              <w:rPr>
                <w:rFonts w:ascii="Times New Roman" w:eastAsia="Times New Roman" w:hAnsi="Times New Roman" w:cs="Times New Roman"/>
                <w:color w:val="000000"/>
                <w:sz w:val="24"/>
                <w:szCs w:val="24"/>
              </w:rPr>
              <w:t>-</w:t>
            </w:r>
          </w:p>
        </w:tc>
      </w:tr>
      <w:tr w:rsidR="004B2116" w:rsidRPr="004B2116" w:rsidTr="008A13CF">
        <w:trPr>
          <w:trHeight w:val="1287"/>
        </w:trPr>
        <w:tc>
          <w:tcPr>
            <w:tcW w:w="709" w:type="dxa"/>
            <w:tcBorders>
              <w:top w:val="single" w:sz="4" w:space="0" w:color="auto"/>
              <w:left w:val="single" w:sz="4" w:space="0" w:color="auto"/>
              <w:bottom w:val="single" w:sz="4" w:space="0" w:color="auto"/>
              <w:right w:val="single" w:sz="4" w:space="0" w:color="auto"/>
            </w:tcBorders>
          </w:tcPr>
          <w:p w:rsidR="004B2116" w:rsidRPr="004B2116" w:rsidRDefault="004B2116" w:rsidP="004B2116">
            <w:pPr>
              <w:numPr>
                <w:ilvl w:val="0"/>
                <w:numId w:val="12"/>
              </w:numPr>
              <w:autoSpaceDE w:val="0"/>
              <w:autoSpaceDN w:val="0"/>
              <w:adjustRightInd w:val="0"/>
              <w:spacing w:before="100" w:beforeAutospacing="1" w:after="100" w:afterAutospacing="1" w:line="240" w:lineRule="auto"/>
              <w:jc w:val="center"/>
              <w:rPr>
                <w:rFonts w:ascii="Times New Roman" w:eastAsia="Batang" w:hAnsi="Times New Roman" w:cs="Times New Roman"/>
                <w:b/>
                <w:sz w:val="24"/>
                <w:szCs w:val="24"/>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4B2116" w:rsidRPr="004B2116" w:rsidRDefault="004B2116" w:rsidP="004B2116">
            <w:pPr>
              <w:spacing w:after="0" w:line="240" w:lineRule="auto"/>
              <w:rPr>
                <w:rFonts w:ascii="Times New Roman" w:eastAsia="Times New Roman" w:hAnsi="Times New Roman" w:cs="Times New Roman"/>
                <w:sz w:val="24"/>
                <w:szCs w:val="24"/>
              </w:rPr>
            </w:pPr>
            <w:r w:rsidRPr="004B2116">
              <w:rPr>
                <w:rFonts w:ascii="Times New Roman" w:eastAsia="Times New Roman" w:hAnsi="Times New Roman" w:cs="Times New Roman"/>
                <w:sz w:val="24"/>
                <w:szCs w:val="24"/>
              </w:rPr>
              <w:t xml:space="preserve">Формирование муниципального частного партнерства, содействие маркетингового </w:t>
            </w:r>
            <w:proofErr w:type="gramStart"/>
            <w:r w:rsidRPr="004B2116">
              <w:rPr>
                <w:rFonts w:ascii="Times New Roman" w:eastAsia="Times New Roman" w:hAnsi="Times New Roman" w:cs="Times New Roman"/>
                <w:sz w:val="24"/>
                <w:szCs w:val="24"/>
              </w:rPr>
              <w:t>продвижения продукции производителей района</w:t>
            </w:r>
            <w:proofErr w:type="gramEnd"/>
            <w:r w:rsidRPr="004B2116">
              <w:rPr>
                <w:rFonts w:ascii="Times New Roman" w:eastAsia="Times New Roman" w:hAnsi="Times New Roman" w:cs="Times New Roman"/>
                <w:sz w:val="24"/>
                <w:szCs w:val="24"/>
              </w:rPr>
              <w:t xml:space="preserve"> </w:t>
            </w:r>
          </w:p>
        </w:tc>
        <w:tc>
          <w:tcPr>
            <w:tcW w:w="1560" w:type="dxa"/>
            <w:tcBorders>
              <w:top w:val="single" w:sz="4" w:space="0" w:color="auto"/>
              <w:left w:val="single" w:sz="4" w:space="0" w:color="auto"/>
              <w:bottom w:val="single" w:sz="4" w:space="0" w:color="auto"/>
              <w:right w:val="single" w:sz="4" w:space="0" w:color="auto"/>
            </w:tcBorders>
            <w:vAlign w:val="center"/>
            <w:hideMark/>
          </w:tcPr>
          <w:p w:rsidR="004B2116" w:rsidRPr="004B2116" w:rsidRDefault="004B2116" w:rsidP="004B2116">
            <w:pPr>
              <w:spacing w:after="0" w:line="240" w:lineRule="auto"/>
              <w:jc w:val="center"/>
              <w:rPr>
                <w:rFonts w:ascii="Times New Roman" w:eastAsia="Times New Roman" w:hAnsi="Times New Roman" w:cs="Times New Roman"/>
                <w:sz w:val="24"/>
                <w:szCs w:val="24"/>
              </w:rPr>
            </w:pPr>
            <w:r w:rsidRPr="004B2116">
              <w:rPr>
                <w:rFonts w:ascii="Times New Roman" w:eastAsia="Times New Roman" w:hAnsi="Times New Roman" w:cs="Times New Roman"/>
                <w:sz w:val="24"/>
                <w:szCs w:val="24"/>
              </w:rPr>
              <w:t>2016-2030гг.</w:t>
            </w:r>
          </w:p>
        </w:tc>
        <w:tc>
          <w:tcPr>
            <w:tcW w:w="2269" w:type="dxa"/>
            <w:tcBorders>
              <w:top w:val="single" w:sz="4" w:space="0" w:color="auto"/>
              <w:left w:val="single" w:sz="4" w:space="0" w:color="auto"/>
              <w:bottom w:val="single" w:sz="4" w:space="0" w:color="auto"/>
              <w:right w:val="single" w:sz="4" w:space="0" w:color="auto"/>
            </w:tcBorders>
            <w:hideMark/>
          </w:tcPr>
          <w:p w:rsidR="004B2116" w:rsidRPr="004B2116" w:rsidRDefault="004B2116" w:rsidP="004B2116">
            <w:pPr>
              <w:spacing w:after="0" w:line="240" w:lineRule="auto"/>
              <w:jc w:val="center"/>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Исполнительный комитет Ютазинского муниципального района Республика Татарстан</w:t>
            </w:r>
          </w:p>
        </w:tc>
        <w:tc>
          <w:tcPr>
            <w:tcW w:w="1844" w:type="dxa"/>
            <w:tcBorders>
              <w:top w:val="single" w:sz="4" w:space="0" w:color="auto"/>
              <w:left w:val="single" w:sz="4" w:space="0" w:color="auto"/>
              <w:bottom w:val="single" w:sz="4" w:space="0" w:color="auto"/>
              <w:right w:val="single" w:sz="4" w:space="0" w:color="auto"/>
            </w:tcBorders>
            <w:vAlign w:val="center"/>
            <w:hideMark/>
          </w:tcPr>
          <w:p w:rsidR="004B2116" w:rsidRPr="004B2116" w:rsidRDefault="004B2116" w:rsidP="004B2116">
            <w:pPr>
              <w:spacing w:after="0" w:line="240" w:lineRule="auto"/>
              <w:jc w:val="center"/>
              <w:rPr>
                <w:rFonts w:ascii="Times New Roman" w:eastAsia="Times New Roman" w:hAnsi="Times New Roman" w:cs="Times New Roman"/>
                <w:color w:val="000000"/>
                <w:sz w:val="24"/>
                <w:szCs w:val="24"/>
              </w:rPr>
            </w:pPr>
            <w:r w:rsidRPr="004B2116">
              <w:rPr>
                <w:rFonts w:ascii="Times New Roman" w:eastAsia="Times New Roman" w:hAnsi="Times New Roman" w:cs="Times New Roman"/>
                <w:color w:val="000000"/>
                <w:sz w:val="24"/>
                <w:szCs w:val="24"/>
              </w:rPr>
              <w:t>-</w:t>
            </w:r>
          </w:p>
        </w:tc>
        <w:tc>
          <w:tcPr>
            <w:tcW w:w="1414" w:type="dxa"/>
            <w:tcBorders>
              <w:top w:val="single" w:sz="4" w:space="0" w:color="auto"/>
              <w:left w:val="single" w:sz="4" w:space="0" w:color="auto"/>
              <w:bottom w:val="single" w:sz="4" w:space="0" w:color="auto"/>
              <w:right w:val="single" w:sz="4" w:space="0" w:color="auto"/>
            </w:tcBorders>
            <w:vAlign w:val="center"/>
            <w:hideMark/>
          </w:tcPr>
          <w:p w:rsidR="004B2116" w:rsidRPr="004B2116" w:rsidRDefault="004B2116" w:rsidP="004B2116">
            <w:pPr>
              <w:spacing w:after="0" w:line="240" w:lineRule="auto"/>
              <w:jc w:val="center"/>
              <w:rPr>
                <w:rFonts w:ascii="Times New Roman" w:eastAsia="Times New Roman" w:hAnsi="Times New Roman" w:cs="Times New Roman"/>
                <w:color w:val="000000"/>
                <w:sz w:val="24"/>
                <w:szCs w:val="24"/>
              </w:rPr>
            </w:pPr>
            <w:r w:rsidRPr="004B2116">
              <w:rPr>
                <w:rFonts w:ascii="Times New Roman" w:eastAsia="Times New Roman" w:hAnsi="Times New Roman" w:cs="Times New Roman"/>
                <w:color w:val="000000"/>
                <w:sz w:val="24"/>
                <w:szCs w:val="24"/>
              </w:rPr>
              <w:t>-</w:t>
            </w:r>
          </w:p>
        </w:tc>
      </w:tr>
      <w:tr w:rsidR="004B2116" w:rsidRPr="004B2116" w:rsidTr="008A13CF">
        <w:trPr>
          <w:trHeight w:val="1287"/>
        </w:trPr>
        <w:tc>
          <w:tcPr>
            <w:tcW w:w="709" w:type="dxa"/>
            <w:tcBorders>
              <w:top w:val="single" w:sz="4" w:space="0" w:color="auto"/>
              <w:left w:val="single" w:sz="4" w:space="0" w:color="auto"/>
              <w:bottom w:val="single" w:sz="4" w:space="0" w:color="auto"/>
              <w:right w:val="single" w:sz="4" w:space="0" w:color="auto"/>
            </w:tcBorders>
          </w:tcPr>
          <w:p w:rsidR="004B2116" w:rsidRPr="004B2116" w:rsidRDefault="004B2116" w:rsidP="004B2116">
            <w:pPr>
              <w:numPr>
                <w:ilvl w:val="0"/>
                <w:numId w:val="12"/>
              </w:numPr>
              <w:autoSpaceDE w:val="0"/>
              <w:autoSpaceDN w:val="0"/>
              <w:adjustRightInd w:val="0"/>
              <w:spacing w:before="100" w:beforeAutospacing="1" w:after="100" w:afterAutospacing="1" w:line="240" w:lineRule="auto"/>
              <w:jc w:val="center"/>
              <w:rPr>
                <w:rFonts w:ascii="Times New Roman" w:eastAsia="Batang" w:hAnsi="Times New Roman" w:cs="Times New Roman"/>
                <w:b/>
                <w:sz w:val="24"/>
                <w:szCs w:val="24"/>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4B2116" w:rsidRPr="004B2116" w:rsidRDefault="004B2116" w:rsidP="004B2116">
            <w:pPr>
              <w:spacing w:after="0" w:line="240" w:lineRule="auto"/>
              <w:rPr>
                <w:rFonts w:ascii="Times New Roman" w:eastAsia="Times New Roman" w:hAnsi="Times New Roman" w:cs="Times New Roman"/>
                <w:sz w:val="24"/>
                <w:szCs w:val="24"/>
              </w:rPr>
            </w:pPr>
            <w:r w:rsidRPr="004B2116">
              <w:rPr>
                <w:rFonts w:ascii="Times New Roman" w:eastAsia="Times New Roman" w:hAnsi="Times New Roman" w:cs="Times New Roman"/>
                <w:sz w:val="24"/>
                <w:szCs w:val="24"/>
              </w:rPr>
              <w:t>Увеличение доли малого и среднего бизнеса в ВТП  путем развития промышленной площадки</w:t>
            </w:r>
          </w:p>
        </w:tc>
        <w:tc>
          <w:tcPr>
            <w:tcW w:w="1560" w:type="dxa"/>
            <w:tcBorders>
              <w:top w:val="single" w:sz="4" w:space="0" w:color="auto"/>
              <w:left w:val="single" w:sz="4" w:space="0" w:color="auto"/>
              <w:bottom w:val="single" w:sz="4" w:space="0" w:color="auto"/>
              <w:right w:val="single" w:sz="4" w:space="0" w:color="auto"/>
            </w:tcBorders>
            <w:vAlign w:val="center"/>
            <w:hideMark/>
          </w:tcPr>
          <w:p w:rsidR="004B2116" w:rsidRPr="004B2116" w:rsidRDefault="004B2116" w:rsidP="004B2116">
            <w:pPr>
              <w:spacing w:after="0" w:line="240" w:lineRule="auto"/>
              <w:jc w:val="center"/>
              <w:rPr>
                <w:rFonts w:ascii="Times New Roman" w:eastAsia="Times New Roman" w:hAnsi="Times New Roman" w:cs="Times New Roman"/>
                <w:sz w:val="24"/>
                <w:szCs w:val="24"/>
              </w:rPr>
            </w:pPr>
            <w:r w:rsidRPr="004B2116">
              <w:rPr>
                <w:rFonts w:ascii="Times New Roman" w:eastAsia="Times New Roman" w:hAnsi="Times New Roman" w:cs="Times New Roman"/>
                <w:sz w:val="24"/>
                <w:szCs w:val="24"/>
              </w:rPr>
              <w:t>2016-2030гг.</w:t>
            </w:r>
          </w:p>
        </w:tc>
        <w:tc>
          <w:tcPr>
            <w:tcW w:w="2269" w:type="dxa"/>
            <w:tcBorders>
              <w:top w:val="single" w:sz="4" w:space="0" w:color="auto"/>
              <w:left w:val="single" w:sz="4" w:space="0" w:color="auto"/>
              <w:bottom w:val="single" w:sz="4" w:space="0" w:color="auto"/>
              <w:right w:val="single" w:sz="4" w:space="0" w:color="auto"/>
            </w:tcBorders>
            <w:hideMark/>
          </w:tcPr>
          <w:p w:rsidR="004B2116" w:rsidRPr="004B2116" w:rsidRDefault="004B2116" w:rsidP="004B2116">
            <w:pPr>
              <w:spacing w:after="0" w:line="240" w:lineRule="auto"/>
              <w:jc w:val="center"/>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Исполнительный комитет ЮМР РТ</w:t>
            </w:r>
            <w:r w:rsidRPr="004B2116">
              <w:rPr>
                <w:rFonts w:ascii="Times New Roman" w:eastAsia="Times New Roman" w:hAnsi="Times New Roman" w:cs="Times New Roman"/>
                <w:color w:val="000000"/>
                <w:sz w:val="24"/>
                <w:szCs w:val="24"/>
              </w:rPr>
              <w:t>, Министерство экономики Республики Татарстан (по согласованию)</w:t>
            </w:r>
          </w:p>
        </w:tc>
        <w:tc>
          <w:tcPr>
            <w:tcW w:w="1844" w:type="dxa"/>
            <w:tcBorders>
              <w:top w:val="single" w:sz="4" w:space="0" w:color="auto"/>
              <w:left w:val="single" w:sz="4" w:space="0" w:color="auto"/>
              <w:bottom w:val="single" w:sz="4" w:space="0" w:color="auto"/>
              <w:right w:val="single" w:sz="4" w:space="0" w:color="auto"/>
            </w:tcBorders>
            <w:vAlign w:val="center"/>
            <w:hideMark/>
          </w:tcPr>
          <w:p w:rsidR="004B2116" w:rsidRPr="004B2116" w:rsidRDefault="004B2116" w:rsidP="004B2116">
            <w:pPr>
              <w:spacing w:after="0" w:line="240" w:lineRule="auto"/>
              <w:jc w:val="center"/>
              <w:rPr>
                <w:rFonts w:ascii="Times New Roman" w:eastAsia="Times New Roman" w:hAnsi="Times New Roman" w:cs="Times New Roman"/>
                <w:color w:val="000000"/>
                <w:sz w:val="24"/>
                <w:szCs w:val="24"/>
              </w:rPr>
            </w:pPr>
            <w:r w:rsidRPr="004B2116">
              <w:rPr>
                <w:rFonts w:ascii="Times New Roman" w:eastAsia="Times New Roman" w:hAnsi="Times New Roman" w:cs="Times New Roman"/>
                <w:color w:val="000000"/>
                <w:sz w:val="24"/>
                <w:szCs w:val="24"/>
              </w:rPr>
              <w:t>-</w:t>
            </w:r>
          </w:p>
        </w:tc>
        <w:tc>
          <w:tcPr>
            <w:tcW w:w="1414" w:type="dxa"/>
            <w:tcBorders>
              <w:top w:val="single" w:sz="4" w:space="0" w:color="auto"/>
              <w:left w:val="single" w:sz="4" w:space="0" w:color="auto"/>
              <w:bottom w:val="single" w:sz="4" w:space="0" w:color="auto"/>
              <w:right w:val="single" w:sz="4" w:space="0" w:color="auto"/>
            </w:tcBorders>
            <w:vAlign w:val="center"/>
            <w:hideMark/>
          </w:tcPr>
          <w:p w:rsidR="004B2116" w:rsidRPr="004B2116" w:rsidRDefault="004B2116" w:rsidP="004B2116">
            <w:pPr>
              <w:spacing w:after="0" w:line="240" w:lineRule="auto"/>
              <w:jc w:val="center"/>
              <w:rPr>
                <w:rFonts w:ascii="Times New Roman" w:eastAsia="Times New Roman" w:hAnsi="Times New Roman" w:cs="Times New Roman"/>
                <w:color w:val="000000"/>
                <w:sz w:val="24"/>
                <w:szCs w:val="24"/>
              </w:rPr>
            </w:pPr>
            <w:r w:rsidRPr="004B2116">
              <w:rPr>
                <w:rFonts w:ascii="Times New Roman" w:eastAsia="Times New Roman" w:hAnsi="Times New Roman" w:cs="Times New Roman"/>
                <w:color w:val="000000"/>
                <w:sz w:val="24"/>
                <w:szCs w:val="24"/>
              </w:rPr>
              <w:t>-</w:t>
            </w:r>
          </w:p>
        </w:tc>
      </w:tr>
      <w:tr w:rsidR="004B2116" w:rsidRPr="004B2116" w:rsidTr="008A13CF">
        <w:trPr>
          <w:trHeight w:val="414"/>
        </w:trPr>
        <w:tc>
          <w:tcPr>
            <w:tcW w:w="709" w:type="dxa"/>
            <w:tcBorders>
              <w:top w:val="single" w:sz="4" w:space="0" w:color="auto"/>
              <w:left w:val="single" w:sz="4" w:space="0" w:color="auto"/>
              <w:bottom w:val="single" w:sz="4" w:space="0" w:color="auto"/>
              <w:right w:val="single" w:sz="4" w:space="0" w:color="auto"/>
            </w:tcBorders>
          </w:tcPr>
          <w:p w:rsidR="004B2116" w:rsidRPr="004B2116" w:rsidRDefault="004B2116" w:rsidP="004B2116">
            <w:pPr>
              <w:numPr>
                <w:ilvl w:val="0"/>
                <w:numId w:val="12"/>
              </w:numPr>
              <w:autoSpaceDE w:val="0"/>
              <w:autoSpaceDN w:val="0"/>
              <w:adjustRightInd w:val="0"/>
              <w:spacing w:before="100" w:beforeAutospacing="1" w:after="100" w:afterAutospacing="1" w:line="240" w:lineRule="auto"/>
              <w:jc w:val="center"/>
              <w:rPr>
                <w:rFonts w:ascii="Times New Roman" w:eastAsia="Batang" w:hAnsi="Times New Roman" w:cs="Times New Roman"/>
                <w:b/>
                <w:sz w:val="24"/>
                <w:szCs w:val="24"/>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4B2116" w:rsidRPr="004B2116" w:rsidRDefault="004B2116" w:rsidP="004B2116">
            <w:pPr>
              <w:spacing w:after="0" w:line="240" w:lineRule="auto"/>
              <w:rPr>
                <w:rFonts w:ascii="Times New Roman" w:eastAsia="Times New Roman" w:hAnsi="Times New Roman" w:cs="Times New Roman"/>
                <w:color w:val="000000"/>
                <w:sz w:val="24"/>
                <w:szCs w:val="24"/>
              </w:rPr>
            </w:pPr>
            <w:r w:rsidRPr="004B2116">
              <w:rPr>
                <w:rFonts w:ascii="Times New Roman" w:eastAsia="Times New Roman" w:hAnsi="Times New Roman" w:cs="Times New Roman"/>
                <w:color w:val="000000"/>
                <w:sz w:val="24"/>
                <w:szCs w:val="24"/>
              </w:rPr>
              <w:t>Формирование предложений по межмуниципальным инвестиционным проектам в рамках агломерации</w:t>
            </w:r>
          </w:p>
        </w:tc>
        <w:tc>
          <w:tcPr>
            <w:tcW w:w="1560" w:type="dxa"/>
            <w:tcBorders>
              <w:top w:val="single" w:sz="4" w:space="0" w:color="auto"/>
              <w:left w:val="single" w:sz="4" w:space="0" w:color="auto"/>
              <w:bottom w:val="single" w:sz="4" w:space="0" w:color="auto"/>
              <w:right w:val="single" w:sz="4" w:space="0" w:color="auto"/>
            </w:tcBorders>
            <w:vAlign w:val="center"/>
            <w:hideMark/>
          </w:tcPr>
          <w:p w:rsidR="004B2116" w:rsidRPr="004B2116" w:rsidRDefault="004B2116" w:rsidP="004B2116">
            <w:pPr>
              <w:spacing w:after="0" w:line="240" w:lineRule="auto"/>
              <w:jc w:val="center"/>
              <w:rPr>
                <w:rFonts w:ascii="Times New Roman" w:eastAsia="Times New Roman" w:hAnsi="Times New Roman" w:cs="Times New Roman"/>
                <w:color w:val="000000"/>
                <w:sz w:val="24"/>
                <w:szCs w:val="24"/>
              </w:rPr>
            </w:pPr>
            <w:r w:rsidRPr="004B2116">
              <w:rPr>
                <w:rFonts w:ascii="Times New Roman" w:eastAsia="Times New Roman" w:hAnsi="Times New Roman" w:cs="Times New Roman"/>
                <w:color w:val="000000"/>
                <w:sz w:val="24"/>
                <w:szCs w:val="24"/>
              </w:rPr>
              <w:t>01.09.2016г.</w:t>
            </w:r>
          </w:p>
        </w:tc>
        <w:tc>
          <w:tcPr>
            <w:tcW w:w="2269" w:type="dxa"/>
            <w:tcBorders>
              <w:top w:val="single" w:sz="4" w:space="0" w:color="auto"/>
              <w:left w:val="single" w:sz="4" w:space="0" w:color="auto"/>
              <w:bottom w:val="single" w:sz="4" w:space="0" w:color="auto"/>
              <w:right w:val="single" w:sz="4" w:space="0" w:color="auto"/>
            </w:tcBorders>
            <w:hideMark/>
          </w:tcPr>
          <w:p w:rsidR="004B2116" w:rsidRPr="004B2116" w:rsidRDefault="004B2116" w:rsidP="004B2116">
            <w:pPr>
              <w:spacing w:after="0" w:line="240" w:lineRule="auto"/>
              <w:jc w:val="center"/>
              <w:rPr>
                <w:rFonts w:ascii="Times New Roman" w:eastAsia="Times New Roman" w:hAnsi="Times New Roman" w:cs="Times New Roman"/>
                <w:color w:val="000000"/>
                <w:sz w:val="24"/>
                <w:szCs w:val="24"/>
              </w:rPr>
            </w:pPr>
            <w:r w:rsidRPr="004B2116">
              <w:rPr>
                <w:rFonts w:ascii="Times New Roman" w:eastAsia="Batang" w:hAnsi="Times New Roman" w:cs="Times New Roman"/>
                <w:sz w:val="24"/>
                <w:szCs w:val="24"/>
                <w:lang w:eastAsia="ko-KR"/>
              </w:rPr>
              <w:t>Исполнительный комитет Ютазинского муниципального района Республика Татарстан</w:t>
            </w:r>
            <w:r w:rsidRPr="004B2116">
              <w:rPr>
                <w:rFonts w:ascii="Times New Roman" w:eastAsia="Times New Roman" w:hAnsi="Times New Roman" w:cs="Times New Roman"/>
                <w:color w:val="000000"/>
                <w:sz w:val="24"/>
                <w:szCs w:val="24"/>
              </w:rPr>
              <w:t>, Министерство экономики Республики Татарстан (по согласованию)</w:t>
            </w:r>
          </w:p>
        </w:tc>
        <w:tc>
          <w:tcPr>
            <w:tcW w:w="1844" w:type="dxa"/>
            <w:tcBorders>
              <w:top w:val="single" w:sz="4" w:space="0" w:color="auto"/>
              <w:left w:val="single" w:sz="4" w:space="0" w:color="auto"/>
              <w:bottom w:val="single" w:sz="4" w:space="0" w:color="auto"/>
              <w:right w:val="single" w:sz="4" w:space="0" w:color="auto"/>
            </w:tcBorders>
            <w:vAlign w:val="center"/>
            <w:hideMark/>
          </w:tcPr>
          <w:p w:rsidR="004B2116" w:rsidRPr="004B2116" w:rsidRDefault="004B2116" w:rsidP="004B2116">
            <w:pPr>
              <w:spacing w:after="0" w:line="240" w:lineRule="auto"/>
              <w:jc w:val="center"/>
              <w:rPr>
                <w:rFonts w:ascii="Times New Roman" w:eastAsia="Times New Roman" w:hAnsi="Times New Roman" w:cs="Times New Roman"/>
                <w:color w:val="000000"/>
                <w:sz w:val="24"/>
                <w:szCs w:val="24"/>
              </w:rPr>
            </w:pPr>
            <w:r w:rsidRPr="004B2116">
              <w:rPr>
                <w:rFonts w:ascii="Times New Roman" w:eastAsia="Times New Roman" w:hAnsi="Times New Roman" w:cs="Times New Roman"/>
                <w:color w:val="000000"/>
                <w:sz w:val="24"/>
                <w:szCs w:val="24"/>
              </w:rPr>
              <w:t>-</w:t>
            </w:r>
          </w:p>
        </w:tc>
        <w:tc>
          <w:tcPr>
            <w:tcW w:w="1414" w:type="dxa"/>
            <w:tcBorders>
              <w:top w:val="single" w:sz="4" w:space="0" w:color="auto"/>
              <w:left w:val="single" w:sz="4" w:space="0" w:color="auto"/>
              <w:bottom w:val="single" w:sz="4" w:space="0" w:color="auto"/>
              <w:right w:val="single" w:sz="4" w:space="0" w:color="auto"/>
            </w:tcBorders>
            <w:vAlign w:val="center"/>
            <w:hideMark/>
          </w:tcPr>
          <w:p w:rsidR="004B2116" w:rsidRPr="004B2116" w:rsidRDefault="004B2116" w:rsidP="004B2116">
            <w:pPr>
              <w:spacing w:after="0" w:line="240" w:lineRule="auto"/>
              <w:jc w:val="center"/>
              <w:rPr>
                <w:rFonts w:ascii="Times New Roman" w:eastAsia="Times New Roman" w:hAnsi="Times New Roman" w:cs="Times New Roman"/>
                <w:color w:val="000000"/>
                <w:sz w:val="24"/>
                <w:szCs w:val="24"/>
              </w:rPr>
            </w:pPr>
            <w:r w:rsidRPr="004B2116">
              <w:rPr>
                <w:rFonts w:ascii="Times New Roman" w:eastAsia="Times New Roman" w:hAnsi="Times New Roman" w:cs="Times New Roman"/>
                <w:color w:val="000000"/>
                <w:sz w:val="24"/>
                <w:szCs w:val="24"/>
              </w:rPr>
              <w:t>-</w:t>
            </w:r>
          </w:p>
        </w:tc>
      </w:tr>
      <w:tr w:rsidR="004B2116" w:rsidRPr="004B2116" w:rsidTr="008A13CF">
        <w:trPr>
          <w:trHeight w:val="414"/>
        </w:trPr>
        <w:tc>
          <w:tcPr>
            <w:tcW w:w="709" w:type="dxa"/>
            <w:tcBorders>
              <w:top w:val="single" w:sz="4" w:space="0" w:color="auto"/>
              <w:left w:val="single" w:sz="4" w:space="0" w:color="auto"/>
              <w:bottom w:val="single" w:sz="4" w:space="0" w:color="auto"/>
              <w:right w:val="single" w:sz="4" w:space="0" w:color="auto"/>
            </w:tcBorders>
          </w:tcPr>
          <w:p w:rsidR="004B2116" w:rsidRPr="004B2116" w:rsidRDefault="004B2116" w:rsidP="004B2116">
            <w:pPr>
              <w:numPr>
                <w:ilvl w:val="0"/>
                <w:numId w:val="12"/>
              </w:numPr>
              <w:autoSpaceDE w:val="0"/>
              <w:autoSpaceDN w:val="0"/>
              <w:adjustRightInd w:val="0"/>
              <w:spacing w:before="100" w:beforeAutospacing="1" w:after="100" w:afterAutospacing="1" w:line="240" w:lineRule="auto"/>
              <w:jc w:val="center"/>
              <w:rPr>
                <w:rFonts w:ascii="Times New Roman" w:eastAsia="Batang" w:hAnsi="Times New Roman" w:cs="Times New Roman"/>
                <w:b/>
                <w:sz w:val="24"/>
                <w:szCs w:val="24"/>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4B2116" w:rsidRPr="004B2116" w:rsidRDefault="004B2116" w:rsidP="004B2116">
            <w:pPr>
              <w:spacing w:after="0" w:line="240" w:lineRule="auto"/>
              <w:rPr>
                <w:rFonts w:ascii="Times New Roman" w:eastAsia="Times New Roman" w:hAnsi="Times New Roman" w:cs="Times New Roman"/>
                <w:color w:val="000000"/>
                <w:sz w:val="24"/>
                <w:szCs w:val="24"/>
              </w:rPr>
            </w:pPr>
            <w:r w:rsidRPr="004B2116">
              <w:rPr>
                <w:rFonts w:ascii="Times New Roman" w:eastAsia="Times New Roman" w:hAnsi="Times New Roman" w:cs="Times New Roman"/>
                <w:color w:val="000000"/>
                <w:sz w:val="24"/>
                <w:szCs w:val="24"/>
              </w:rPr>
              <w:t xml:space="preserve">Участие в республиканских  программах развития СМСП («Лизинг-Грант») и участие молодых (начинающих) предпринимателей в </w:t>
            </w:r>
            <w:proofErr w:type="gramStart"/>
            <w:r w:rsidRPr="004B2116">
              <w:rPr>
                <w:rFonts w:ascii="Times New Roman" w:eastAsia="Times New Roman" w:hAnsi="Times New Roman" w:cs="Times New Roman"/>
                <w:color w:val="000000"/>
                <w:sz w:val="24"/>
                <w:szCs w:val="24"/>
              </w:rPr>
              <w:t>бизнес-проекте</w:t>
            </w:r>
            <w:proofErr w:type="gramEnd"/>
            <w:r w:rsidRPr="004B2116">
              <w:rPr>
                <w:rFonts w:ascii="Times New Roman" w:eastAsia="Times New Roman" w:hAnsi="Times New Roman" w:cs="Times New Roman"/>
                <w:color w:val="000000"/>
                <w:sz w:val="24"/>
                <w:szCs w:val="24"/>
              </w:rPr>
              <w:t xml:space="preserve"> «Фабрика предпринимательства» для реализации своих бизнес-идей </w:t>
            </w:r>
          </w:p>
        </w:tc>
        <w:tc>
          <w:tcPr>
            <w:tcW w:w="1560" w:type="dxa"/>
            <w:tcBorders>
              <w:top w:val="single" w:sz="4" w:space="0" w:color="auto"/>
              <w:left w:val="single" w:sz="4" w:space="0" w:color="auto"/>
              <w:bottom w:val="single" w:sz="4" w:space="0" w:color="auto"/>
              <w:right w:val="single" w:sz="4" w:space="0" w:color="auto"/>
            </w:tcBorders>
            <w:vAlign w:val="center"/>
            <w:hideMark/>
          </w:tcPr>
          <w:p w:rsidR="004B2116" w:rsidRPr="004B2116" w:rsidRDefault="004B2116" w:rsidP="004B2116">
            <w:pPr>
              <w:spacing w:after="0" w:line="240" w:lineRule="auto"/>
              <w:jc w:val="center"/>
              <w:rPr>
                <w:rFonts w:ascii="Times New Roman" w:eastAsia="Times New Roman" w:hAnsi="Times New Roman" w:cs="Times New Roman"/>
                <w:sz w:val="24"/>
                <w:szCs w:val="24"/>
              </w:rPr>
            </w:pPr>
            <w:r w:rsidRPr="004B2116">
              <w:rPr>
                <w:rFonts w:ascii="Times New Roman" w:eastAsia="Times New Roman" w:hAnsi="Times New Roman" w:cs="Times New Roman"/>
                <w:sz w:val="24"/>
                <w:szCs w:val="24"/>
              </w:rPr>
              <w:t>2016-2030гг.</w:t>
            </w:r>
          </w:p>
        </w:tc>
        <w:tc>
          <w:tcPr>
            <w:tcW w:w="2269" w:type="dxa"/>
            <w:tcBorders>
              <w:top w:val="single" w:sz="4" w:space="0" w:color="auto"/>
              <w:left w:val="single" w:sz="4" w:space="0" w:color="auto"/>
              <w:bottom w:val="single" w:sz="4" w:space="0" w:color="auto"/>
              <w:right w:val="single" w:sz="4" w:space="0" w:color="auto"/>
            </w:tcBorders>
            <w:hideMark/>
          </w:tcPr>
          <w:p w:rsidR="004B2116" w:rsidRPr="004B2116" w:rsidRDefault="004B2116" w:rsidP="004B2116">
            <w:pPr>
              <w:spacing w:after="0" w:line="240" w:lineRule="auto"/>
              <w:jc w:val="center"/>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Исполнительный комитет Ютазинского муниципального района Республика Татарстан</w:t>
            </w:r>
            <w:r w:rsidRPr="004B2116">
              <w:rPr>
                <w:rFonts w:ascii="Times New Roman" w:eastAsia="Times New Roman" w:hAnsi="Times New Roman" w:cs="Times New Roman"/>
                <w:color w:val="000000"/>
                <w:sz w:val="24"/>
                <w:szCs w:val="24"/>
              </w:rPr>
              <w:t xml:space="preserve"> Министерство экономики Республики Татарстан (по согласованию)</w:t>
            </w:r>
          </w:p>
        </w:tc>
        <w:tc>
          <w:tcPr>
            <w:tcW w:w="1844" w:type="dxa"/>
            <w:tcBorders>
              <w:top w:val="single" w:sz="4" w:space="0" w:color="auto"/>
              <w:left w:val="single" w:sz="4" w:space="0" w:color="auto"/>
              <w:bottom w:val="single" w:sz="4" w:space="0" w:color="auto"/>
              <w:right w:val="single" w:sz="4" w:space="0" w:color="auto"/>
            </w:tcBorders>
            <w:vAlign w:val="center"/>
            <w:hideMark/>
          </w:tcPr>
          <w:p w:rsidR="004B2116" w:rsidRPr="004B2116" w:rsidRDefault="004B2116" w:rsidP="004B2116">
            <w:pPr>
              <w:spacing w:after="0" w:line="240" w:lineRule="auto"/>
              <w:jc w:val="center"/>
              <w:rPr>
                <w:rFonts w:ascii="Times New Roman" w:eastAsia="Times New Roman" w:hAnsi="Times New Roman" w:cs="Times New Roman"/>
                <w:color w:val="000000"/>
                <w:sz w:val="24"/>
                <w:szCs w:val="24"/>
              </w:rPr>
            </w:pPr>
            <w:r w:rsidRPr="004B2116">
              <w:rPr>
                <w:rFonts w:ascii="Times New Roman" w:eastAsia="Times New Roman" w:hAnsi="Times New Roman" w:cs="Times New Roman"/>
                <w:color w:val="000000"/>
                <w:sz w:val="24"/>
                <w:szCs w:val="24"/>
              </w:rPr>
              <w:t>-</w:t>
            </w:r>
          </w:p>
        </w:tc>
        <w:tc>
          <w:tcPr>
            <w:tcW w:w="1414" w:type="dxa"/>
            <w:tcBorders>
              <w:top w:val="single" w:sz="4" w:space="0" w:color="auto"/>
              <w:left w:val="single" w:sz="4" w:space="0" w:color="auto"/>
              <w:bottom w:val="single" w:sz="4" w:space="0" w:color="auto"/>
              <w:right w:val="single" w:sz="4" w:space="0" w:color="auto"/>
            </w:tcBorders>
            <w:vAlign w:val="center"/>
            <w:hideMark/>
          </w:tcPr>
          <w:p w:rsidR="004B2116" w:rsidRPr="004B2116" w:rsidRDefault="004B2116" w:rsidP="004B2116">
            <w:pPr>
              <w:spacing w:after="0" w:line="240" w:lineRule="auto"/>
              <w:jc w:val="center"/>
              <w:rPr>
                <w:rFonts w:ascii="Times New Roman" w:eastAsia="Times New Roman" w:hAnsi="Times New Roman" w:cs="Times New Roman"/>
                <w:color w:val="000000"/>
                <w:sz w:val="24"/>
                <w:szCs w:val="24"/>
              </w:rPr>
            </w:pPr>
            <w:r w:rsidRPr="004B2116">
              <w:rPr>
                <w:rFonts w:ascii="Times New Roman" w:eastAsia="Batang" w:hAnsi="Times New Roman" w:cs="Times New Roman"/>
                <w:sz w:val="24"/>
                <w:szCs w:val="24"/>
                <w:lang w:eastAsia="ko-KR"/>
              </w:rPr>
              <w:t>Бюджетные средства РТ</w:t>
            </w:r>
          </w:p>
        </w:tc>
      </w:tr>
      <w:tr w:rsidR="004B2116" w:rsidRPr="004B2116" w:rsidTr="008A13CF">
        <w:trPr>
          <w:trHeight w:val="2186"/>
        </w:trPr>
        <w:tc>
          <w:tcPr>
            <w:tcW w:w="709" w:type="dxa"/>
            <w:tcBorders>
              <w:top w:val="single" w:sz="4" w:space="0" w:color="auto"/>
              <w:left w:val="single" w:sz="4" w:space="0" w:color="auto"/>
              <w:bottom w:val="single" w:sz="4" w:space="0" w:color="auto"/>
              <w:right w:val="single" w:sz="4" w:space="0" w:color="auto"/>
            </w:tcBorders>
          </w:tcPr>
          <w:p w:rsidR="004B2116" w:rsidRPr="004B2116" w:rsidRDefault="004B2116" w:rsidP="004B2116">
            <w:pPr>
              <w:numPr>
                <w:ilvl w:val="0"/>
                <w:numId w:val="12"/>
              </w:numPr>
              <w:autoSpaceDE w:val="0"/>
              <w:autoSpaceDN w:val="0"/>
              <w:adjustRightInd w:val="0"/>
              <w:spacing w:before="100" w:beforeAutospacing="1" w:after="100" w:afterAutospacing="1" w:line="240" w:lineRule="auto"/>
              <w:jc w:val="center"/>
              <w:rPr>
                <w:rFonts w:ascii="Times New Roman" w:eastAsia="Batang" w:hAnsi="Times New Roman" w:cs="Times New Roman"/>
                <w:b/>
                <w:sz w:val="24"/>
                <w:szCs w:val="24"/>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4B2116" w:rsidRPr="004B2116" w:rsidRDefault="004B2116" w:rsidP="004B2116">
            <w:pPr>
              <w:spacing w:after="0" w:line="240" w:lineRule="auto"/>
              <w:rPr>
                <w:rFonts w:ascii="Times New Roman" w:eastAsia="Times New Roman" w:hAnsi="Times New Roman" w:cs="Times New Roman"/>
                <w:sz w:val="24"/>
                <w:szCs w:val="24"/>
              </w:rPr>
            </w:pPr>
            <w:r w:rsidRPr="004B2116">
              <w:rPr>
                <w:rFonts w:ascii="Times New Roman" w:eastAsia="Times New Roman" w:hAnsi="Times New Roman" w:cs="Times New Roman"/>
                <w:sz w:val="24"/>
                <w:szCs w:val="24"/>
              </w:rPr>
              <w:t>Проведение выездных мероприятий для молодежи, студентов целью популяризации необходимых профессий</w:t>
            </w:r>
          </w:p>
        </w:tc>
        <w:tc>
          <w:tcPr>
            <w:tcW w:w="1560" w:type="dxa"/>
            <w:tcBorders>
              <w:top w:val="single" w:sz="4" w:space="0" w:color="auto"/>
              <w:left w:val="single" w:sz="4" w:space="0" w:color="auto"/>
              <w:bottom w:val="single" w:sz="4" w:space="0" w:color="auto"/>
              <w:right w:val="single" w:sz="4" w:space="0" w:color="auto"/>
            </w:tcBorders>
            <w:vAlign w:val="center"/>
            <w:hideMark/>
          </w:tcPr>
          <w:p w:rsidR="004B2116" w:rsidRPr="004B2116" w:rsidRDefault="004B2116" w:rsidP="004B2116">
            <w:pPr>
              <w:spacing w:after="0" w:line="240" w:lineRule="auto"/>
              <w:jc w:val="center"/>
              <w:rPr>
                <w:rFonts w:ascii="Times New Roman" w:eastAsia="Times New Roman" w:hAnsi="Times New Roman" w:cs="Times New Roman"/>
                <w:sz w:val="24"/>
                <w:szCs w:val="24"/>
              </w:rPr>
            </w:pPr>
            <w:r w:rsidRPr="004B2116">
              <w:rPr>
                <w:rFonts w:ascii="Times New Roman" w:eastAsia="Times New Roman" w:hAnsi="Times New Roman" w:cs="Times New Roman"/>
                <w:sz w:val="24"/>
                <w:szCs w:val="24"/>
              </w:rPr>
              <w:t>2016-2030гг.</w:t>
            </w:r>
          </w:p>
        </w:tc>
        <w:tc>
          <w:tcPr>
            <w:tcW w:w="2269" w:type="dxa"/>
            <w:tcBorders>
              <w:top w:val="single" w:sz="4" w:space="0" w:color="auto"/>
              <w:left w:val="single" w:sz="4" w:space="0" w:color="auto"/>
              <w:bottom w:val="single" w:sz="4" w:space="0" w:color="auto"/>
              <w:right w:val="single" w:sz="4" w:space="0" w:color="auto"/>
            </w:tcBorders>
            <w:hideMark/>
          </w:tcPr>
          <w:p w:rsidR="004B2116" w:rsidRPr="004B2116" w:rsidRDefault="004B2116" w:rsidP="004B2116">
            <w:pPr>
              <w:spacing w:after="0" w:line="240" w:lineRule="auto"/>
              <w:jc w:val="center"/>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 xml:space="preserve">Исполнительный комитет Ютазинского муниципального района Республика Татарстан, Министерство экономики Республики Татарстан (по </w:t>
            </w:r>
            <w:r w:rsidRPr="004B2116">
              <w:rPr>
                <w:rFonts w:ascii="Times New Roman" w:eastAsia="Batang" w:hAnsi="Times New Roman" w:cs="Times New Roman"/>
                <w:sz w:val="24"/>
                <w:szCs w:val="24"/>
                <w:lang w:eastAsia="ko-KR"/>
              </w:rPr>
              <w:lastRenderedPageBreak/>
              <w:t>согласованию)</w:t>
            </w:r>
          </w:p>
        </w:tc>
        <w:tc>
          <w:tcPr>
            <w:tcW w:w="1844" w:type="dxa"/>
            <w:tcBorders>
              <w:top w:val="single" w:sz="4" w:space="0" w:color="auto"/>
              <w:left w:val="single" w:sz="4" w:space="0" w:color="auto"/>
              <w:bottom w:val="single" w:sz="4" w:space="0" w:color="auto"/>
              <w:right w:val="single" w:sz="4" w:space="0" w:color="auto"/>
            </w:tcBorders>
            <w:vAlign w:val="center"/>
          </w:tcPr>
          <w:p w:rsidR="004B2116" w:rsidRPr="004B2116" w:rsidRDefault="004B2116" w:rsidP="004B2116">
            <w:pPr>
              <w:autoSpaceDE w:val="0"/>
              <w:autoSpaceDN w:val="0"/>
              <w:adjustRightInd w:val="0"/>
              <w:spacing w:after="0" w:line="240" w:lineRule="auto"/>
              <w:jc w:val="center"/>
              <w:rPr>
                <w:rFonts w:ascii="Times New Roman" w:eastAsia="Batang" w:hAnsi="Times New Roman" w:cs="Times New Roman"/>
                <w:sz w:val="24"/>
                <w:szCs w:val="24"/>
                <w:lang w:eastAsia="ko-KR"/>
              </w:rPr>
            </w:pPr>
          </w:p>
        </w:tc>
        <w:tc>
          <w:tcPr>
            <w:tcW w:w="1414" w:type="dxa"/>
            <w:tcBorders>
              <w:top w:val="single" w:sz="4" w:space="0" w:color="auto"/>
              <w:left w:val="single" w:sz="4" w:space="0" w:color="auto"/>
              <w:bottom w:val="single" w:sz="4" w:space="0" w:color="auto"/>
              <w:right w:val="single" w:sz="4" w:space="0" w:color="auto"/>
            </w:tcBorders>
            <w:vAlign w:val="center"/>
            <w:hideMark/>
          </w:tcPr>
          <w:p w:rsidR="004B2116" w:rsidRPr="004B2116" w:rsidRDefault="004B2116" w:rsidP="004B2116">
            <w:pPr>
              <w:autoSpaceDE w:val="0"/>
              <w:autoSpaceDN w:val="0"/>
              <w:adjustRightInd w:val="0"/>
              <w:spacing w:after="0" w:line="240" w:lineRule="auto"/>
              <w:jc w:val="center"/>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Внебюджетные средства</w:t>
            </w:r>
          </w:p>
        </w:tc>
      </w:tr>
      <w:tr w:rsidR="004B2116" w:rsidRPr="004B2116" w:rsidTr="008A13CF">
        <w:trPr>
          <w:trHeight w:val="414"/>
        </w:trPr>
        <w:tc>
          <w:tcPr>
            <w:tcW w:w="709" w:type="dxa"/>
            <w:tcBorders>
              <w:top w:val="single" w:sz="4" w:space="0" w:color="auto"/>
              <w:left w:val="single" w:sz="4" w:space="0" w:color="auto"/>
              <w:bottom w:val="single" w:sz="4" w:space="0" w:color="auto"/>
              <w:right w:val="single" w:sz="4" w:space="0" w:color="auto"/>
            </w:tcBorders>
          </w:tcPr>
          <w:p w:rsidR="004B2116" w:rsidRPr="004B2116" w:rsidRDefault="004B2116" w:rsidP="004B2116">
            <w:pPr>
              <w:numPr>
                <w:ilvl w:val="0"/>
                <w:numId w:val="12"/>
              </w:numPr>
              <w:autoSpaceDE w:val="0"/>
              <w:autoSpaceDN w:val="0"/>
              <w:adjustRightInd w:val="0"/>
              <w:spacing w:before="100" w:beforeAutospacing="1" w:after="100" w:afterAutospacing="1" w:line="240" w:lineRule="auto"/>
              <w:jc w:val="center"/>
              <w:rPr>
                <w:rFonts w:ascii="Times New Roman" w:eastAsia="Batang" w:hAnsi="Times New Roman" w:cs="Times New Roman"/>
                <w:b/>
                <w:sz w:val="24"/>
                <w:szCs w:val="24"/>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4B2116" w:rsidRPr="004B2116" w:rsidRDefault="004B2116" w:rsidP="004B2116">
            <w:pPr>
              <w:autoSpaceDE w:val="0"/>
              <w:autoSpaceDN w:val="0"/>
              <w:adjustRightInd w:val="0"/>
              <w:spacing w:after="0" w:line="240" w:lineRule="auto"/>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Организация образовательных семинаров для предпринимателей «Бизне</w:t>
            </w:r>
            <w:proofErr w:type="gramStart"/>
            <w:r w:rsidRPr="004B2116">
              <w:rPr>
                <w:rFonts w:ascii="Times New Roman" w:eastAsia="Batang" w:hAnsi="Times New Roman" w:cs="Times New Roman"/>
                <w:sz w:val="24"/>
                <w:szCs w:val="24"/>
                <w:lang w:eastAsia="ko-KR"/>
              </w:rPr>
              <w:t>с-</w:t>
            </w:r>
            <w:proofErr w:type="gramEnd"/>
            <w:r w:rsidRPr="004B2116">
              <w:rPr>
                <w:rFonts w:ascii="Times New Roman" w:eastAsia="Batang" w:hAnsi="Times New Roman" w:cs="Times New Roman"/>
                <w:sz w:val="24"/>
                <w:szCs w:val="24"/>
                <w:lang w:eastAsia="ko-KR"/>
              </w:rPr>
              <w:t xml:space="preserve"> десант»   </w:t>
            </w:r>
          </w:p>
        </w:tc>
        <w:tc>
          <w:tcPr>
            <w:tcW w:w="1560" w:type="dxa"/>
            <w:tcBorders>
              <w:top w:val="single" w:sz="4" w:space="0" w:color="auto"/>
              <w:left w:val="single" w:sz="4" w:space="0" w:color="auto"/>
              <w:bottom w:val="single" w:sz="4" w:space="0" w:color="auto"/>
              <w:right w:val="single" w:sz="4" w:space="0" w:color="auto"/>
            </w:tcBorders>
            <w:vAlign w:val="center"/>
            <w:hideMark/>
          </w:tcPr>
          <w:p w:rsidR="004B2116" w:rsidRPr="004B2116" w:rsidRDefault="004B2116" w:rsidP="004B2116">
            <w:pPr>
              <w:autoSpaceDE w:val="0"/>
              <w:autoSpaceDN w:val="0"/>
              <w:adjustRightInd w:val="0"/>
              <w:spacing w:after="0" w:line="240" w:lineRule="auto"/>
              <w:jc w:val="center"/>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ежегодно</w:t>
            </w:r>
          </w:p>
        </w:tc>
        <w:tc>
          <w:tcPr>
            <w:tcW w:w="2269" w:type="dxa"/>
            <w:tcBorders>
              <w:top w:val="single" w:sz="4" w:space="0" w:color="auto"/>
              <w:left w:val="single" w:sz="4" w:space="0" w:color="auto"/>
              <w:bottom w:val="single" w:sz="4" w:space="0" w:color="auto"/>
              <w:right w:val="single" w:sz="4" w:space="0" w:color="auto"/>
            </w:tcBorders>
            <w:hideMark/>
          </w:tcPr>
          <w:p w:rsidR="004B2116" w:rsidRPr="004B2116" w:rsidRDefault="004B2116" w:rsidP="004B2116">
            <w:pPr>
              <w:autoSpaceDE w:val="0"/>
              <w:autoSpaceDN w:val="0"/>
              <w:adjustRightInd w:val="0"/>
              <w:spacing w:after="0" w:line="240" w:lineRule="auto"/>
              <w:jc w:val="center"/>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Исполнительный комитет Ютазинского муниципального района Республика Татарстан Союз предпринимателей ЮМР (по согласованию)</w:t>
            </w:r>
          </w:p>
        </w:tc>
        <w:tc>
          <w:tcPr>
            <w:tcW w:w="1844" w:type="dxa"/>
            <w:tcBorders>
              <w:top w:val="single" w:sz="4" w:space="0" w:color="auto"/>
              <w:left w:val="single" w:sz="4" w:space="0" w:color="auto"/>
              <w:bottom w:val="single" w:sz="4" w:space="0" w:color="auto"/>
              <w:right w:val="single" w:sz="4" w:space="0" w:color="auto"/>
            </w:tcBorders>
            <w:vAlign w:val="center"/>
          </w:tcPr>
          <w:p w:rsidR="004B2116" w:rsidRPr="004B2116" w:rsidRDefault="004B2116" w:rsidP="004B2116">
            <w:pPr>
              <w:autoSpaceDE w:val="0"/>
              <w:autoSpaceDN w:val="0"/>
              <w:adjustRightInd w:val="0"/>
              <w:spacing w:after="0" w:line="240" w:lineRule="auto"/>
              <w:jc w:val="center"/>
              <w:rPr>
                <w:rFonts w:ascii="Times New Roman" w:eastAsia="Batang" w:hAnsi="Times New Roman" w:cs="Times New Roman"/>
                <w:color w:val="FF0000"/>
                <w:sz w:val="24"/>
                <w:szCs w:val="24"/>
                <w:lang w:eastAsia="ko-KR"/>
              </w:rPr>
            </w:pPr>
          </w:p>
        </w:tc>
        <w:tc>
          <w:tcPr>
            <w:tcW w:w="1414" w:type="dxa"/>
            <w:tcBorders>
              <w:top w:val="single" w:sz="4" w:space="0" w:color="auto"/>
              <w:left w:val="single" w:sz="4" w:space="0" w:color="auto"/>
              <w:bottom w:val="single" w:sz="4" w:space="0" w:color="auto"/>
              <w:right w:val="single" w:sz="4" w:space="0" w:color="auto"/>
            </w:tcBorders>
            <w:vAlign w:val="center"/>
            <w:hideMark/>
          </w:tcPr>
          <w:p w:rsidR="004B2116" w:rsidRPr="004B2116" w:rsidRDefault="004B2116" w:rsidP="004B2116">
            <w:pPr>
              <w:autoSpaceDE w:val="0"/>
              <w:autoSpaceDN w:val="0"/>
              <w:adjustRightInd w:val="0"/>
              <w:spacing w:after="0" w:line="240" w:lineRule="auto"/>
              <w:jc w:val="center"/>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Внебюджетные средства</w:t>
            </w:r>
          </w:p>
        </w:tc>
      </w:tr>
      <w:tr w:rsidR="004B2116" w:rsidRPr="004B2116" w:rsidTr="008A13CF">
        <w:trPr>
          <w:trHeight w:val="273"/>
        </w:trPr>
        <w:tc>
          <w:tcPr>
            <w:tcW w:w="709" w:type="dxa"/>
            <w:tcBorders>
              <w:top w:val="single" w:sz="4" w:space="0" w:color="auto"/>
              <w:left w:val="single" w:sz="4" w:space="0" w:color="auto"/>
              <w:bottom w:val="single" w:sz="4" w:space="0" w:color="auto"/>
              <w:right w:val="single" w:sz="4" w:space="0" w:color="auto"/>
            </w:tcBorders>
          </w:tcPr>
          <w:p w:rsidR="004B2116" w:rsidRPr="004B2116" w:rsidRDefault="004B2116" w:rsidP="004B2116">
            <w:pPr>
              <w:numPr>
                <w:ilvl w:val="0"/>
                <w:numId w:val="12"/>
              </w:numPr>
              <w:autoSpaceDE w:val="0"/>
              <w:autoSpaceDN w:val="0"/>
              <w:adjustRightInd w:val="0"/>
              <w:spacing w:before="100" w:beforeAutospacing="1" w:after="100" w:afterAutospacing="1" w:line="240" w:lineRule="auto"/>
              <w:jc w:val="center"/>
              <w:rPr>
                <w:rFonts w:ascii="Times New Roman" w:eastAsia="Batang" w:hAnsi="Times New Roman" w:cs="Times New Roman"/>
                <w:b/>
                <w:sz w:val="24"/>
                <w:szCs w:val="24"/>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4B2116" w:rsidRPr="004B2116" w:rsidRDefault="004B2116" w:rsidP="004B2116">
            <w:pPr>
              <w:spacing w:after="0" w:line="240" w:lineRule="auto"/>
              <w:rPr>
                <w:rFonts w:ascii="Times New Roman" w:eastAsia="Times New Roman" w:hAnsi="Times New Roman" w:cs="Times New Roman"/>
                <w:sz w:val="24"/>
                <w:szCs w:val="24"/>
              </w:rPr>
            </w:pPr>
            <w:r w:rsidRPr="004B2116">
              <w:rPr>
                <w:rFonts w:ascii="Times New Roman" w:eastAsia="Times New Roman" w:hAnsi="Times New Roman" w:cs="Times New Roman"/>
                <w:sz w:val="24"/>
                <w:szCs w:val="24"/>
              </w:rPr>
              <w:t>Поддержка молодежных инициатив в сфере социального экспериментирования, в предпринимательской сфере</w:t>
            </w:r>
          </w:p>
        </w:tc>
        <w:tc>
          <w:tcPr>
            <w:tcW w:w="1560" w:type="dxa"/>
            <w:tcBorders>
              <w:top w:val="single" w:sz="4" w:space="0" w:color="auto"/>
              <w:left w:val="single" w:sz="4" w:space="0" w:color="auto"/>
              <w:bottom w:val="single" w:sz="4" w:space="0" w:color="auto"/>
              <w:right w:val="single" w:sz="4" w:space="0" w:color="auto"/>
            </w:tcBorders>
            <w:vAlign w:val="center"/>
            <w:hideMark/>
          </w:tcPr>
          <w:p w:rsidR="004B2116" w:rsidRPr="004B2116" w:rsidRDefault="004B2116" w:rsidP="004B2116">
            <w:pPr>
              <w:spacing w:after="0" w:line="240" w:lineRule="auto"/>
              <w:jc w:val="center"/>
              <w:rPr>
                <w:rFonts w:ascii="Times New Roman" w:eastAsia="Times New Roman" w:hAnsi="Times New Roman" w:cs="Times New Roman"/>
                <w:sz w:val="24"/>
                <w:szCs w:val="24"/>
              </w:rPr>
            </w:pPr>
            <w:r w:rsidRPr="004B2116">
              <w:rPr>
                <w:rFonts w:ascii="Times New Roman" w:eastAsia="Times New Roman" w:hAnsi="Times New Roman" w:cs="Times New Roman"/>
                <w:sz w:val="24"/>
                <w:szCs w:val="24"/>
              </w:rPr>
              <w:t>2016-2021гг.</w:t>
            </w:r>
          </w:p>
        </w:tc>
        <w:tc>
          <w:tcPr>
            <w:tcW w:w="2269" w:type="dxa"/>
            <w:tcBorders>
              <w:top w:val="single" w:sz="4" w:space="0" w:color="auto"/>
              <w:left w:val="single" w:sz="4" w:space="0" w:color="auto"/>
              <w:bottom w:val="single" w:sz="4" w:space="0" w:color="auto"/>
              <w:right w:val="single" w:sz="4" w:space="0" w:color="auto"/>
            </w:tcBorders>
            <w:hideMark/>
          </w:tcPr>
          <w:p w:rsidR="004B2116" w:rsidRPr="004B2116" w:rsidRDefault="004B2116" w:rsidP="004B2116">
            <w:pPr>
              <w:spacing w:after="0" w:line="240" w:lineRule="auto"/>
              <w:jc w:val="center"/>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Исполнительный комитет Ютазинского муниципального района Республика Татарстан Министерство экономики Республики Татарстан (по согласованию)</w:t>
            </w:r>
          </w:p>
        </w:tc>
        <w:tc>
          <w:tcPr>
            <w:tcW w:w="1844" w:type="dxa"/>
            <w:tcBorders>
              <w:top w:val="single" w:sz="4" w:space="0" w:color="auto"/>
              <w:left w:val="single" w:sz="4" w:space="0" w:color="auto"/>
              <w:bottom w:val="single" w:sz="4" w:space="0" w:color="auto"/>
              <w:right w:val="single" w:sz="4" w:space="0" w:color="auto"/>
            </w:tcBorders>
            <w:vAlign w:val="center"/>
          </w:tcPr>
          <w:p w:rsidR="004B2116" w:rsidRPr="004B2116" w:rsidRDefault="004B2116" w:rsidP="004B2116">
            <w:pPr>
              <w:spacing w:after="0" w:line="240" w:lineRule="auto"/>
              <w:jc w:val="center"/>
              <w:rPr>
                <w:rFonts w:ascii="Times New Roman" w:eastAsia="Times New Roman" w:hAnsi="Times New Roman" w:cs="Times New Roman"/>
                <w:sz w:val="24"/>
                <w:szCs w:val="24"/>
              </w:rPr>
            </w:pPr>
          </w:p>
        </w:tc>
        <w:tc>
          <w:tcPr>
            <w:tcW w:w="1414" w:type="dxa"/>
            <w:tcBorders>
              <w:top w:val="single" w:sz="4" w:space="0" w:color="auto"/>
              <w:left w:val="single" w:sz="4" w:space="0" w:color="auto"/>
              <w:bottom w:val="single" w:sz="4" w:space="0" w:color="auto"/>
              <w:right w:val="single" w:sz="4" w:space="0" w:color="auto"/>
            </w:tcBorders>
            <w:vAlign w:val="center"/>
            <w:hideMark/>
          </w:tcPr>
          <w:p w:rsidR="004B2116" w:rsidRPr="004B2116" w:rsidRDefault="004B2116" w:rsidP="004B2116">
            <w:pPr>
              <w:spacing w:after="0" w:line="240" w:lineRule="auto"/>
              <w:jc w:val="center"/>
              <w:rPr>
                <w:rFonts w:ascii="Times New Roman" w:eastAsia="Times New Roman" w:hAnsi="Times New Roman" w:cs="Times New Roman"/>
                <w:sz w:val="24"/>
                <w:szCs w:val="24"/>
              </w:rPr>
            </w:pPr>
            <w:r w:rsidRPr="004B2116">
              <w:rPr>
                <w:rFonts w:ascii="Times New Roman" w:eastAsia="Times New Roman" w:hAnsi="Times New Roman" w:cs="Times New Roman"/>
                <w:sz w:val="24"/>
                <w:szCs w:val="24"/>
              </w:rPr>
              <w:t>Бюджетные средства РТ</w:t>
            </w:r>
          </w:p>
        </w:tc>
      </w:tr>
      <w:tr w:rsidR="004B2116" w:rsidRPr="004B2116" w:rsidTr="008A13CF">
        <w:trPr>
          <w:trHeight w:val="273"/>
        </w:trPr>
        <w:tc>
          <w:tcPr>
            <w:tcW w:w="709" w:type="dxa"/>
            <w:tcBorders>
              <w:top w:val="single" w:sz="4" w:space="0" w:color="auto"/>
              <w:left w:val="single" w:sz="4" w:space="0" w:color="auto"/>
              <w:bottom w:val="single" w:sz="4" w:space="0" w:color="auto"/>
              <w:right w:val="single" w:sz="4" w:space="0" w:color="auto"/>
            </w:tcBorders>
          </w:tcPr>
          <w:p w:rsidR="004B2116" w:rsidRPr="004B2116" w:rsidRDefault="004B2116" w:rsidP="004B2116">
            <w:pPr>
              <w:numPr>
                <w:ilvl w:val="0"/>
                <w:numId w:val="12"/>
              </w:numPr>
              <w:autoSpaceDE w:val="0"/>
              <w:autoSpaceDN w:val="0"/>
              <w:adjustRightInd w:val="0"/>
              <w:spacing w:before="100" w:beforeAutospacing="1" w:after="100" w:afterAutospacing="1" w:line="240" w:lineRule="auto"/>
              <w:jc w:val="center"/>
              <w:rPr>
                <w:rFonts w:ascii="Times New Roman" w:eastAsia="Batang" w:hAnsi="Times New Roman" w:cs="Times New Roman"/>
                <w:b/>
                <w:sz w:val="24"/>
                <w:szCs w:val="24"/>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4B2116" w:rsidRPr="004B2116" w:rsidRDefault="004B2116" w:rsidP="004B2116">
            <w:pPr>
              <w:spacing w:after="0" w:line="240" w:lineRule="auto"/>
              <w:rPr>
                <w:rFonts w:ascii="Times New Roman" w:eastAsia="Batang" w:hAnsi="Times New Roman" w:cs="Times New Roman"/>
                <w:color w:val="000000"/>
                <w:sz w:val="24"/>
                <w:szCs w:val="24"/>
                <w:lang w:eastAsia="ko-KR"/>
              </w:rPr>
            </w:pPr>
            <w:r w:rsidRPr="004B2116">
              <w:rPr>
                <w:rFonts w:ascii="Times New Roman" w:eastAsia="Batang" w:hAnsi="Times New Roman" w:cs="Times New Roman"/>
                <w:color w:val="000000"/>
                <w:sz w:val="24"/>
                <w:szCs w:val="24"/>
                <w:lang w:eastAsia="ko-KR"/>
              </w:rPr>
              <w:t>Реализация образовательной программы «1000 предпринимателей» в рамках проекта «Фабрика предпринимательства»</w:t>
            </w:r>
          </w:p>
        </w:tc>
        <w:tc>
          <w:tcPr>
            <w:tcW w:w="1560" w:type="dxa"/>
            <w:tcBorders>
              <w:top w:val="single" w:sz="4" w:space="0" w:color="auto"/>
              <w:left w:val="single" w:sz="4" w:space="0" w:color="auto"/>
              <w:bottom w:val="single" w:sz="4" w:space="0" w:color="auto"/>
              <w:right w:val="single" w:sz="4" w:space="0" w:color="auto"/>
            </w:tcBorders>
            <w:vAlign w:val="center"/>
            <w:hideMark/>
          </w:tcPr>
          <w:p w:rsidR="004B2116" w:rsidRPr="004B2116" w:rsidRDefault="004B2116" w:rsidP="004B2116">
            <w:pPr>
              <w:spacing w:after="0" w:line="240" w:lineRule="auto"/>
              <w:jc w:val="center"/>
              <w:rPr>
                <w:rFonts w:ascii="Times New Roman" w:eastAsia="Times New Roman" w:hAnsi="Times New Roman" w:cs="Times New Roman"/>
                <w:sz w:val="24"/>
                <w:szCs w:val="24"/>
              </w:rPr>
            </w:pPr>
            <w:r w:rsidRPr="004B2116">
              <w:rPr>
                <w:rFonts w:ascii="Times New Roman" w:eastAsia="Batang" w:hAnsi="Times New Roman" w:cs="Times New Roman"/>
                <w:sz w:val="24"/>
                <w:szCs w:val="24"/>
                <w:lang w:eastAsia="ko-KR"/>
              </w:rPr>
              <w:t>2016г.</w:t>
            </w:r>
          </w:p>
        </w:tc>
        <w:tc>
          <w:tcPr>
            <w:tcW w:w="2269" w:type="dxa"/>
            <w:tcBorders>
              <w:top w:val="single" w:sz="4" w:space="0" w:color="auto"/>
              <w:left w:val="single" w:sz="4" w:space="0" w:color="auto"/>
              <w:bottom w:val="single" w:sz="4" w:space="0" w:color="auto"/>
              <w:right w:val="single" w:sz="4" w:space="0" w:color="auto"/>
            </w:tcBorders>
            <w:hideMark/>
          </w:tcPr>
          <w:p w:rsidR="004B2116" w:rsidRPr="004B2116" w:rsidRDefault="004B2116" w:rsidP="004B2116">
            <w:pPr>
              <w:spacing w:after="0" w:line="240" w:lineRule="auto"/>
              <w:jc w:val="center"/>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Исполнительный комитет Ютазинского муниципального района Республика Татарстан Министерство экономики Республики Татарстан (по согласованию)</w:t>
            </w:r>
          </w:p>
        </w:tc>
        <w:tc>
          <w:tcPr>
            <w:tcW w:w="1844" w:type="dxa"/>
            <w:tcBorders>
              <w:top w:val="single" w:sz="4" w:space="0" w:color="auto"/>
              <w:left w:val="single" w:sz="4" w:space="0" w:color="auto"/>
              <w:bottom w:val="single" w:sz="4" w:space="0" w:color="auto"/>
              <w:right w:val="single" w:sz="4" w:space="0" w:color="auto"/>
            </w:tcBorders>
            <w:vAlign w:val="center"/>
          </w:tcPr>
          <w:p w:rsidR="004B2116" w:rsidRPr="004B2116" w:rsidRDefault="004B2116" w:rsidP="004B2116">
            <w:pPr>
              <w:spacing w:after="0" w:line="240" w:lineRule="auto"/>
              <w:jc w:val="center"/>
              <w:rPr>
                <w:rFonts w:ascii="Times New Roman" w:eastAsia="Times New Roman" w:hAnsi="Times New Roman" w:cs="Times New Roman"/>
                <w:strike/>
                <w:sz w:val="24"/>
                <w:szCs w:val="24"/>
                <w:highlight w:val="red"/>
              </w:rPr>
            </w:pPr>
          </w:p>
        </w:tc>
        <w:tc>
          <w:tcPr>
            <w:tcW w:w="1414" w:type="dxa"/>
            <w:tcBorders>
              <w:top w:val="single" w:sz="4" w:space="0" w:color="auto"/>
              <w:left w:val="single" w:sz="4" w:space="0" w:color="auto"/>
              <w:bottom w:val="single" w:sz="4" w:space="0" w:color="auto"/>
              <w:right w:val="single" w:sz="4" w:space="0" w:color="auto"/>
            </w:tcBorders>
            <w:hideMark/>
          </w:tcPr>
          <w:p w:rsidR="004B2116" w:rsidRPr="004B2116" w:rsidRDefault="004B2116" w:rsidP="004B2116">
            <w:pPr>
              <w:spacing w:after="0" w:line="240" w:lineRule="auto"/>
              <w:jc w:val="center"/>
              <w:rPr>
                <w:rFonts w:ascii="Times New Roman" w:eastAsia="Times New Roman" w:hAnsi="Times New Roman" w:cs="Times New Roman"/>
                <w:sz w:val="24"/>
                <w:szCs w:val="24"/>
                <w:highlight w:val="red"/>
              </w:rPr>
            </w:pPr>
            <w:r w:rsidRPr="004B2116">
              <w:rPr>
                <w:rFonts w:ascii="Times New Roman" w:eastAsia="Times New Roman" w:hAnsi="Times New Roman" w:cs="Times New Roman"/>
                <w:sz w:val="24"/>
                <w:szCs w:val="24"/>
              </w:rPr>
              <w:t>Бюджетные средства РТ</w:t>
            </w:r>
          </w:p>
        </w:tc>
      </w:tr>
      <w:tr w:rsidR="004B2116" w:rsidRPr="004B2116" w:rsidTr="008A13CF">
        <w:trPr>
          <w:trHeight w:val="273"/>
        </w:trPr>
        <w:tc>
          <w:tcPr>
            <w:tcW w:w="709" w:type="dxa"/>
            <w:tcBorders>
              <w:top w:val="single" w:sz="4" w:space="0" w:color="auto"/>
              <w:left w:val="single" w:sz="4" w:space="0" w:color="auto"/>
              <w:bottom w:val="single" w:sz="4" w:space="0" w:color="auto"/>
              <w:right w:val="single" w:sz="4" w:space="0" w:color="auto"/>
            </w:tcBorders>
          </w:tcPr>
          <w:p w:rsidR="004B2116" w:rsidRPr="004B2116" w:rsidRDefault="004B2116" w:rsidP="004B2116">
            <w:pPr>
              <w:numPr>
                <w:ilvl w:val="0"/>
                <w:numId w:val="12"/>
              </w:numPr>
              <w:autoSpaceDE w:val="0"/>
              <w:autoSpaceDN w:val="0"/>
              <w:adjustRightInd w:val="0"/>
              <w:spacing w:before="100" w:beforeAutospacing="1" w:after="100" w:afterAutospacing="1" w:line="240" w:lineRule="auto"/>
              <w:jc w:val="center"/>
              <w:rPr>
                <w:rFonts w:ascii="Times New Roman" w:eastAsia="Batang" w:hAnsi="Times New Roman" w:cs="Times New Roman"/>
                <w:b/>
                <w:sz w:val="24"/>
                <w:szCs w:val="24"/>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4B2116" w:rsidRPr="004B2116" w:rsidRDefault="004B2116" w:rsidP="004B2116">
            <w:pPr>
              <w:spacing w:after="0" w:line="240" w:lineRule="auto"/>
              <w:rPr>
                <w:rFonts w:ascii="Times New Roman" w:eastAsia="Times New Roman" w:hAnsi="Times New Roman" w:cs="Times New Roman"/>
                <w:sz w:val="24"/>
                <w:szCs w:val="24"/>
              </w:rPr>
            </w:pPr>
            <w:r w:rsidRPr="004B2116">
              <w:rPr>
                <w:rFonts w:ascii="Times New Roman" w:eastAsia="Times New Roman" w:hAnsi="Times New Roman" w:cs="Times New Roman"/>
                <w:sz w:val="24"/>
                <w:szCs w:val="24"/>
              </w:rPr>
              <w:t xml:space="preserve">Продвижение </w:t>
            </w:r>
            <w:proofErr w:type="gramStart"/>
            <w:r w:rsidRPr="004B2116">
              <w:rPr>
                <w:rFonts w:ascii="Times New Roman" w:eastAsia="Times New Roman" w:hAnsi="Times New Roman" w:cs="Times New Roman"/>
                <w:sz w:val="24"/>
                <w:szCs w:val="24"/>
              </w:rPr>
              <w:t>продукции субъектов малого предпринимательства района</w:t>
            </w:r>
            <w:proofErr w:type="gramEnd"/>
            <w:r w:rsidRPr="004B2116">
              <w:rPr>
                <w:rFonts w:ascii="Times New Roman" w:eastAsia="Times New Roman" w:hAnsi="Times New Roman" w:cs="Times New Roman"/>
                <w:sz w:val="24"/>
                <w:szCs w:val="24"/>
              </w:rPr>
              <w:t xml:space="preserve"> на региональные рынки, поддержка </w:t>
            </w:r>
            <w:proofErr w:type="spellStart"/>
            <w:r w:rsidRPr="004B2116">
              <w:rPr>
                <w:rFonts w:ascii="Times New Roman" w:eastAsia="Times New Roman" w:hAnsi="Times New Roman" w:cs="Times New Roman"/>
                <w:sz w:val="24"/>
                <w:szCs w:val="24"/>
              </w:rPr>
              <w:t>выставочно</w:t>
            </w:r>
            <w:proofErr w:type="spellEnd"/>
            <w:r w:rsidRPr="004B2116">
              <w:rPr>
                <w:rFonts w:ascii="Times New Roman" w:eastAsia="Times New Roman" w:hAnsi="Times New Roman" w:cs="Times New Roman"/>
                <w:sz w:val="24"/>
                <w:szCs w:val="24"/>
              </w:rPr>
              <w:t>-ярмарочной деятельности, организация мастер-классов.</w:t>
            </w:r>
          </w:p>
        </w:tc>
        <w:tc>
          <w:tcPr>
            <w:tcW w:w="1560" w:type="dxa"/>
            <w:tcBorders>
              <w:top w:val="single" w:sz="4" w:space="0" w:color="auto"/>
              <w:left w:val="single" w:sz="4" w:space="0" w:color="auto"/>
              <w:bottom w:val="single" w:sz="4" w:space="0" w:color="auto"/>
              <w:right w:val="single" w:sz="4" w:space="0" w:color="auto"/>
            </w:tcBorders>
            <w:vAlign w:val="center"/>
            <w:hideMark/>
          </w:tcPr>
          <w:p w:rsidR="004B2116" w:rsidRPr="004B2116" w:rsidRDefault="004B2116" w:rsidP="004B2116">
            <w:pPr>
              <w:spacing w:after="0" w:line="240" w:lineRule="auto"/>
              <w:jc w:val="center"/>
              <w:rPr>
                <w:rFonts w:ascii="Times New Roman" w:eastAsia="Times New Roman" w:hAnsi="Times New Roman" w:cs="Times New Roman"/>
                <w:sz w:val="24"/>
                <w:szCs w:val="24"/>
              </w:rPr>
            </w:pPr>
            <w:r w:rsidRPr="004B2116">
              <w:rPr>
                <w:rFonts w:ascii="Times New Roman" w:eastAsia="Times New Roman" w:hAnsi="Times New Roman" w:cs="Times New Roman"/>
                <w:sz w:val="24"/>
                <w:szCs w:val="24"/>
              </w:rPr>
              <w:t>2016-2030гг</w:t>
            </w:r>
          </w:p>
        </w:tc>
        <w:tc>
          <w:tcPr>
            <w:tcW w:w="2269" w:type="dxa"/>
            <w:tcBorders>
              <w:top w:val="single" w:sz="4" w:space="0" w:color="auto"/>
              <w:left w:val="single" w:sz="4" w:space="0" w:color="auto"/>
              <w:bottom w:val="single" w:sz="4" w:space="0" w:color="auto"/>
              <w:right w:val="single" w:sz="4" w:space="0" w:color="auto"/>
            </w:tcBorders>
            <w:hideMark/>
          </w:tcPr>
          <w:p w:rsidR="004B2116" w:rsidRPr="004B2116" w:rsidRDefault="004B2116" w:rsidP="004B2116">
            <w:pPr>
              <w:spacing w:after="0" w:line="240" w:lineRule="auto"/>
              <w:jc w:val="center"/>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Исполнительный комитет Ютазинского муниципального района Республика Татарстан, промышленные предприятия района</w:t>
            </w:r>
          </w:p>
        </w:tc>
        <w:tc>
          <w:tcPr>
            <w:tcW w:w="1844" w:type="dxa"/>
            <w:tcBorders>
              <w:top w:val="single" w:sz="4" w:space="0" w:color="auto"/>
              <w:left w:val="single" w:sz="4" w:space="0" w:color="auto"/>
              <w:bottom w:val="single" w:sz="4" w:space="0" w:color="auto"/>
              <w:right w:val="single" w:sz="4" w:space="0" w:color="auto"/>
            </w:tcBorders>
            <w:vAlign w:val="center"/>
            <w:hideMark/>
          </w:tcPr>
          <w:p w:rsidR="004B2116" w:rsidRPr="004B2116" w:rsidRDefault="004B2116" w:rsidP="004B2116">
            <w:pPr>
              <w:autoSpaceDE w:val="0"/>
              <w:autoSpaceDN w:val="0"/>
              <w:adjustRightInd w:val="0"/>
              <w:spacing w:after="0" w:line="240" w:lineRule="auto"/>
              <w:jc w:val="center"/>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w:t>
            </w:r>
          </w:p>
        </w:tc>
        <w:tc>
          <w:tcPr>
            <w:tcW w:w="1414" w:type="dxa"/>
            <w:tcBorders>
              <w:top w:val="single" w:sz="4" w:space="0" w:color="auto"/>
              <w:left w:val="single" w:sz="4" w:space="0" w:color="auto"/>
              <w:bottom w:val="single" w:sz="4" w:space="0" w:color="auto"/>
              <w:right w:val="single" w:sz="4" w:space="0" w:color="auto"/>
            </w:tcBorders>
            <w:hideMark/>
          </w:tcPr>
          <w:p w:rsidR="004B2116" w:rsidRPr="004B2116" w:rsidRDefault="004B2116" w:rsidP="004B2116">
            <w:pPr>
              <w:autoSpaceDE w:val="0"/>
              <w:autoSpaceDN w:val="0"/>
              <w:adjustRightInd w:val="0"/>
              <w:spacing w:after="0" w:line="240" w:lineRule="auto"/>
              <w:jc w:val="center"/>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Внебюджетные средства</w:t>
            </w:r>
          </w:p>
        </w:tc>
      </w:tr>
      <w:tr w:rsidR="004B2116" w:rsidRPr="004B2116" w:rsidTr="008A13CF">
        <w:trPr>
          <w:trHeight w:val="409"/>
        </w:trPr>
        <w:tc>
          <w:tcPr>
            <w:tcW w:w="709" w:type="dxa"/>
            <w:tcBorders>
              <w:top w:val="single" w:sz="4" w:space="0" w:color="auto"/>
              <w:left w:val="single" w:sz="4" w:space="0" w:color="auto"/>
              <w:bottom w:val="single" w:sz="4" w:space="0" w:color="auto"/>
              <w:right w:val="single" w:sz="4" w:space="0" w:color="auto"/>
            </w:tcBorders>
          </w:tcPr>
          <w:p w:rsidR="004B2116" w:rsidRPr="004B2116" w:rsidRDefault="004B2116" w:rsidP="004B2116">
            <w:pPr>
              <w:numPr>
                <w:ilvl w:val="0"/>
                <w:numId w:val="12"/>
              </w:numPr>
              <w:spacing w:before="100" w:beforeAutospacing="1" w:after="100" w:afterAutospacing="1" w:line="240" w:lineRule="auto"/>
              <w:jc w:val="both"/>
              <w:rPr>
                <w:rFonts w:ascii="Times New Roman" w:eastAsia="Batang" w:hAnsi="Times New Roman" w:cs="Times New Roman"/>
                <w:sz w:val="24"/>
                <w:szCs w:val="24"/>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4B2116" w:rsidRPr="004B2116" w:rsidRDefault="004B2116" w:rsidP="004B2116">
            <w:pPr>
              <w:spacing w:after="0" w:line="240" w:lineRule="auto"/>
              <w:rPr>
                <w:rFonts w:ascii="Times New Roman" w:eastAsia="Times New Roman" w:hAnsi="Times New Roman" w:cs="Times New Roman"/>
                <w:sz w:val="24"/>
                <w:szCs w:val="24"/>
              </w:rPr>
            </w:pPr>
            <w:r w:rsidRPr="004B2116">
              <w:rPr>
                <w:rFonts w:ascii="Times New Roman" w:eastAsia="Times New Roman" w:hAnsi="Times New Roman" w:cs="Times New Roman"/>
                <w:sz w:val="24"/>
                <w:szCs w:val="24"/>
              </w:rPr>
              <w:t xml:space="preserve">Проведение </w:t>
            </w:r>
            <w:proofErr w:type="spellStart"/>
            <w:r w:rsidRPr="004B2116">
              <w:rPr>
                <w:rFonts w:ascii="Times New Roman" w:eastAsia="Times New Roman" w:hAnsi="Times New Roman" w:cs="Times New Roman"/>
                <w:sz w:val="24"/>
                <w:szCs w:val="24"/>
              </w:rPr>
              <w:t>профориентационных</w:t>
            </w:r>
            <w:proofErr w:type="spellEnd"/>
            <w:r w:rsidRPr="004B2116">
              <w:rPr>
                <w:rFonts w:ascii="Times New Roman" w:eastAsia="Times New Roman" w:hAnsi="Times New Roman" w:cs="Times New Roman"/>
                <w:sz w:val="24"/>
                <w:szCs w:val="24"/>
              </w:rPr>
              <w:t xml:space="preserve"> мероприятий по популяризации рабочих, инженерных, </w:t>
            </w:r>
            <w:r w:rsidRPr="004B2116">
              <w:rPr>
                <w:rFonts w:ascii="Times New Roman" w:eastAsia="Times New Roman" w:hAnsi="Times New Roman" w:cs="Times New Roman"/>
                <w:sz w:val="24"/>
                <w:szCs w:val="24"/>
              </w:rPr>
              <w:lastRenderedPageBreak/>
              <w:t>сельскохозяйственных профессий</w:t>
            </w:r>
          </w:p>
        </w:tc>
        <w:tc>
          <w:tcPr>
            <w:tcW w:w="1560" w:type="dxa"/>
            <w:tcBorders>
              <w:top w:val="single" w:sz="4" w:space="0" w:color="auto"/>
              <w:left w:val="single" w:sz="4" w:space="0" w:color="auto"/>
              <w:bottom w:val="single" w:sz="4" w:space="0" w:color="auto"/>
              <w:right w:val="single" w:sz="4" w:space="0" w:color="auto"/>
            </w:tcBorders>
            <w:vAlign w:val="center"/>
            <w:hideMark/>
          </w:tcPr>
          <w:p w:rsidR="004B2116" w:rsidRPr="004B2116" w:rsidRDefault="004B2116" w:rsidP="004B2116">
            <w:pPr>
              <w:spacing w:after="0" w:line="240" w:lineRule="auto"/>
              <w:jc w:val="center"/>
              <w:rPr>
                <w:rFonts w:ascii="Times New Roman" w:eastAsia="Times New Roman" w:hAnsi="Times New Roman" w:cs="Times New Roman"/>
                <w:sz w:val="24"/>
                <w:szCs w:val="24"/>
              </w:rPr>
            </w:pPr>
            <w:r w:rsidRPr="004B2116">
              <w:rPr>
                <w:rFonts w:ascii="Times New Roman" w:eastAsia="Times New Roman" w:hAnsi="Times New Roman" w:cs="Times New Roman"/>
                <w:sz w:val="24"/>
                <w:szCs w:val="24"/>
              </w:rPr>
              <w:lastRenderedPageBreak/>
              <w:t>2016-2030гг.</w:t>
            </w:r>
          </w:p>
        </w:tc>
        <w:tc>
          <w:tcPr>
            <w:tcW w:w="2269" w:type="dxa"/>
            <w:tcBorders>
              <w:top w:val="single" w:sz="4" w:space="0" w:color="auto"/>
              <w:left w:val="single" w:sz="4" w:space="0" w:color="auto"/>
              <w:bottom w:val="single" w:sz="4" w:space="0" w:color="auto"/>
              <w:right w:val="single" w:sz="4" w:space="0" w:color="auto"/>
            </w:tcBorders>
            <w:hideMark/>
          </w:tcPr>
          <w:p w:rsidR="004B2116" w:rsidRPr="004B2116" w:rsidRDefault="004B2116" w:rsidP="004B2116">
            <w:pPr>
              <w:spacing w:after="0" w:line="240" w:lineRule="auto"/>
              <w:jc w:val="center"/>
              <w:rPr>
                <w:rFonts w:ascii="Times New Roman" w:eastAsia="Times New Roman" w:hAnsi="Times New Roman" w:cs="Times New Roman"/>
                <w:color w:val="C0504D"/>
                <w:sz w:val="24"/>
                <w:szCs w:val="24"/>
              </w:rPr>
            </w:pPr>
            <w:r w:rsidRPr="004B2116">
              <w:rPr>
                <w:rFonts w:ascii="Times New Roman" w:eastAsia="Batang" w:hAnsi="Times New Roman" w:cs="Times New Roman"/>
                <w:sz w:val="24"/>
                <w:szCs w:val="24"/>
                <w:lang w:eastAsia="ko-KR"/>
              </w:rPr>
              <w:t xml:space="preserve">Исполнительный комитет Ютазинского муниципального района Республика </w:t>
            </w:r>
            <w:r w:rsidRPr="004B2116">
              <w:rPr>
                <w:rFonts w:ascii="Times New Roman" w:eastAsia="Batang" w:hAnsi="Times New Roman" w:cs="Times New Roman"/>
                <w:sz w:val="24"/>
                <w:szCs w:val="24"/>
                <w:lang w:eastAsia="ko-KR"/>
              </w:rPr>
              <w:lastRenderedPageBreak/>
              <w:t>Татарстан</w:t>
            </w:r>
            <w:r w:rsidRPr="004B2116">
              <w:rPr>
                <w:rFonts w:ascii="Times New Roman" w:eastAsia="Times New Roman" w:hAnsi="Times New Roman" w:cs="Times New Roman"/>
                <w:sz w:val="24"/>
                <w:szCs w:val="24"/>
              </w:rPr>
              <w:t xml:space="preserve"> ГБУ «Центр занятости населения» </w:t>
            </w:r>
            <w:proofErr w:type="spellStart"/>
            <w:r w:rsidRPr="004B2116">
              <w:rPr>
                <w:rFonts w:ascii="Times New Roman" w:eastAsia="Times New Roman" w:hAnsi="Times New Roman" w:cs="Times New Roman"/>
                <w:sz w:val="24"/>
                <w:szCs w:val="24"/>
              </w:rPr>
              <w:t>пгт</w:t>
            </w:r>
            <w:proofErr w:type="spellEnd"/>
            <w:r w:rsidRPr="004B2116">
              <w:rPr>
                <w:rFonts w:ascii="Times New Roman" w:eastAsia="Times New Roman" w:hAnsi="Times New Roman" w:cs="Times New Roman"/>
                <w:sz w:val="24"/>
                <w:szCs w:val="24"/>
              </w:rPr>
              <w:t>. Уруссу,</w:t>
            </w:r>
            <w:r w:rsidRPr="004B2116">
              <w:rPr>
                <w:rFonts w:ascii="Times New Roman" w:eastAsia="Times New Roman" w:hAnsi="Times New Roman" w:cs="Times New Roman"/>
                <w:color w:val="C0504D"/>
                <w:sz w:val="24"/>
                <w:szCs w:val="24"/>
              </w:rPr>
              <w:t xml:space="preserve"> </w:t>
            </w:r>
            <w:r w:rsidRPr="004B2116">
              <w:rPr>
                <w:rFonts w:ascii="Times New Roman" w:eastAsia="Batang" w:hAnsi="Times New Roman" w:cs="Times New Roman"/>
                <w:sz w:val="24"/>
                <w:szCs w:val="24"/>
                <w:lang w:eastAsia="ko-KR"/>
              </w:rPr>
              <w:t xml:space="preserve">Управление сельского хозяйства и продовольствия </w:t>
            </w:r>
            <w:proofErr w:type="spellStart"/>
            <w:r w:rsidRPr="004B2116">
              <w:rPr>
                <w:rFonts w:ascii="Times New Roman" w:eastAsia="Batang" w:hAnsi="Times New Roman" w:cs="Times New Roman"/>
                <w:sz w:val="24"/>
                <w:szCs w:val="24"/>
                <w:lang w:eastAsia="ko-KR"/>
              </w:rPr>
              <w:t>МСХиП</w:t>
            </w:r>
            <w:proofErr w:type="spellEnd"/>
            <w:r w:rsidRPr="004B2116">
              <w:rPr>
                <w:rFonts w:ascii="Times New Roman" w:eastAsia="Batang" w:hAnsi="Times New Roman" w:cs="Times New Roman"/>
                <w:sz w:val="24"/>
                <w:szCs w:val="24"/>
                <w:lang w:eastAsia="ko-KR"/>
              </w:rPr>
              <w:t xml:space="preserve"> в ЮМР </w:t>
            </w:r>
            <w:r w:rsidRPr="004B2116">
              <w:rPr>
                <w:rFonts w:ascii="Times New Roman" w:eastAsia="Batang" w:hAnsi="Times New Roman" w:cs="Times New Roman"/>
                <w:color w:val="000000"/>
                <w:sz w:val="24"/>
                <w:szCs w:val="24"/>
                <w:lang w:eastAsia="ko-KR"/>
              </w:rPr>
              <w:t>(по согласованию)</w:t>
            </w:r>
          </w:p>
        </w:tc>
        <w:tc>
          <w:tcPr>
            <w:tcW w:w="1844" w:type="dxa"/>
            <w:tcBorders>
              <w:top w:val="single" w:sz="4" w:space="0" w:color="auto"/>
              <w:left w:val="single" w:sz="4" w:space="0" w:color="auto"/>
              <w:bottom w:val="single" w:sz="4" w:space="0" w:color="auto"/>
              <w:right w:val="single" w:sz="4" w:space="0" w:color="auto"/>
            </w:tcBorders>
            <w:vAlign w:val="center"/>
          </w:tcPr>
          <w:p w:rsidR="004B2116" w:rsidRPr="004B2116" w:rsidRDefault="004B2116" w:rsidP="004B2116">
            <w:pPr>
              <w:autoSpaceDE w:val="0"/>
              <w:autoSpaceDN w:val="0"/>
              <w:adjustRightInd w:val="0"/>
              <w:spacing w:after="0" w:line="240" w:lineRule="auto"/>
              <w:jc w:val="center"/>
              <w:rPr>
                <w:rFonts w:ascii="Times New Roman" w:eastAsia="Batang" w:hAnsi="Times New Roman" w:cs="Times New Roman"/>
                <w:sz w:val="24"/>
                <w:szCs w:val="24"/>
                <w:lang w:eastAsia="ko-KR"/>
              </w:rPr>
            </w:pPr>
          </w:p>
        </w:tc>
        <w:tc>
          <w:tcPr>
            <w:tcW w:w="1414" w:type="dxa"/>
            <w:tcBorders>
              <w:top w:val="single" w:sz="4" w:space="0" w:color="auto"/>
              <w:left w:val="single" w:sz="4" w:space="0" w:color="auto"/>
              <w:bottom w:val="single" w:sz="4" w:space="0" w:color="auto"/>
              <w:right w:val="single" w:sz="4" w:space="0" w:color="auto"/>
            </w:tcBorders>
          </w:tcPr>
          <w:p w:rsidR="004B2116" w:rsidRPr="004B2116" w:rsidRDefault="004B2116" w:rsidP="004B2116">
            <w:pPr>
              <w:autoSpaceDE w:val="0"/>
              <w:autoSpaceDN w:val="0"/>
              <w:adjustRightInd w:val="0"/>
              <w:spacing w:after="0" w:line="240" w:lineRule="auto"/>
              <w:jc w:val="center"/>
              <w:rPr>
                <w:rFonts w:ascii="Times New Roman" w:eastAsia="Batang" w:hAnsi="Times New Roman" w:cs="Times New Roman"/>
                <w:sz w:val="24"/>
                <w:szCs w:val="24"/>
                <w:lang w:eastAsia="ko-KR"/>
              </w:rPr>
            </w:pPr>
          </w:p>
        </w:tc>
      </w:tr>
      <w:tr w:rsidR="004B2116" w:rsidRPr="004B2116" w:rsidTr="008A13CF">
        <w:trPr>
          <w:trHeight w:val="409"/>
        </w:trPr>
        <w:tc>
          <w:tcPr>
            <w:tcW w:w="709" w:type="dxa"/>
            <w:tcBorders>
              <w:top w:val="single" w:sz="4" w:space="0" w:color="auto"/>
              <w:left w:val="single" w:sz="4" w:space="0" w:color="auto"/>
              <w:bottom w:val="single" w:sz="4" w:space="0" w:color="auto"/>
              <w:right w:val="single" w:sz="4" w:space="0" w:color="auto"/>
            </w:tcBorders>
          </w:tcPr>
          <w:p w:rsidR="004B2116" w:rsidRPr="004B2116" w:rsidRDefault="004B2116" w:rsidP="004B2116">
            <w:pPr>
              <w:numPr>
                <w:ilvl w:val="0"/>
                <w:numId w:val="12"/>
              </w:numPr>
              <w:spacing w:before="100" w:beforeAutospacing="1" w:after="100" w:afterAutospacing="1" w:line="240" w:lineRule="auto"/>
              <w:jc w:val="both"/>
              <w:rPr>
                <w:rFonts w:ascii="Times New Roman" w:eastAsia="Batang" w:hAnsi="Times New Roman" w:cs="Times New Roman"/>
                <w:sz w:val="24"/>
                <w:szCs w:val="24"/>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4B2116" w:rsidRPr="004B2116" w:rsidRDefault="004B2116" w:rsidP="004B2116">
            <w:pPr>
              <w:spacing w:after="0" w:line="240" w:lineRule="auto"/>
              <w:rPr>
                <w:rFonts w:ascii="Times New Roman" w:eastAsia="Times New Roman" w:hAnsi="Times New Roman" w:cs="Times New Roman"/>
                <w:sz w:val="24"/>
                <w:szCs w:val="24"/>
              </w:rPr>
            </w:pPr>
            <w:r w:rsidRPr="004B2116">
              <w:rPr>
                <w:rFonts w:ascii="Times New Roman" w:eastAsia="Times New Roman" w:hAnsi="Times New Roman" w:cs="Times New Roman"/>
                <w:sz w:val="24"/>
                <w:szCs w:val="24"/>
              </w:rPr>
              <w:t xml:space="preserve">Проведение конкурса «Слет передовиков» </w:t>
            </w:r>
            <w:proofErr w:type="gramStart"/>
            <w:r w:rsidRPr="004B2116">
              <w:rPr>
                <w:rFonts w:ascii="Times New Roman" w:eastAsia="Times New Roman" w:hAnsi="Times New Roman" w:cs="Times New Roman"/>
                <w:sz w:val="24"/>
                <w:szCs w:val="24"/>
              </w:rPr>
              <w:t>по</w:t>
            </w:r>
            <w:proofErr w:type="gramEnd"/>
            <w:r w:rsidRPr="004B2116">
              <w:rPr>
                <w:rFonts w:ascii="Times New Roman" w:eastAsia="Times New Roman" w:hAnsi="Times New Roman" w:cs="Times New Roman"/>
                <w:sz w:val="24"/>
                <w:szCs w:val="24"/>
              </w:rPr>
              <w:t xml:space="preserve"> </w:t>
            </w:r>
            <w:proofErr w:type="gramStart"/>
            <w:r w:rsidRPr="004B2116">
              <w:rPr>
                <w:rFonts w:ascii="Times New Roman" w:eastAsia="Times New Roman" w:hAnsi="Times New Roman" w:cs="Times New Roman"/>
                <w:sz w:val="24"/>
                <w:szCs w:val="24"/>
              </w:rPr>
              <w:t>в</w:t>
            </w:r>
            <w:proofErr w:type="gramEnd"/>
            <w:r w:rsidRPr="004B2116">
              <w:rPr>
                <w:rFonts w:ascii="Times New Roman" w:eastAsia="Times New Roman" w:hAnsi="Times New Roman" w:cs="Times New Roman"/>
                <w:sz w:val="24"/>
                <w:szCs w:val="24"/>
              </w:rPr>
              <w:t xml:space="preserve"> сфере производства, сельского хозяйства и ЖКХ</w:t>
            </w:r>
          </w:p>
        </w:tc>
        <w:tc>
          <w:tcPr>
            <w:tcW w:w="1560" w:type="dxa"/>
            <w:tcBorders>
              <w:top w:val="single" w:sz="4" w:space="0" w:color="auto"/>
              <w:left w:val="single" w:sz="4" w:space="0" w:color="auto"/>
              <w:bottom w:val="single" w:sz="4" w:space="0" w:color="auto"/>
              <w:right w:val="single" w:sz="4" w:space="0" w:color="auto"/>
            </w:tcBorders>
            <w:vAlign w:val="center"/>
            <w:hideMark/>
          </w:tcPr>
          <w:p w:rsidR="004B2116" w:rsidRPr="004B2116" w:rsidRDefault="004B2116" w:rsidP="004B2116">
            <w:pPr>
              <w:spacing w:after="0" w:line="240" w:lineRule="auto"/>
              <w:jc w:val="center"/>
              <w:rPr>
                <w:rFonts w:ascii="Times New Roman" w:eastAsia="Times New Roman" w:hAnsi="Times New Roman" w:cs="Times New Roman"/>
                <w:sz w:val="24"/>
                <w:szCs w:val="24"/>
              </w:rPr>
            </w:pPr>
            <w:r w:rsidRPr="004B2116">
              <w:rPr>
                <w:rFonts w:ascii="Times New Roman" w:eastAsia="Times New Roman" w:hAnsi="Times New Roman" w:cs="Times New Roman"/>
                <w:sz w:val="24"/>
                <w:szCs w:val="24"/>
              </w:rPr>
              <w:t>ежегодно</w:t>
            </w:r>
          </w:p>
        </w:tc>
        <w:tc>
          <w:tcPr>
            <w:tcW w:w="2269" w:type="dxa"/>
            <w:tcBorders>
              <w:top w:val="single" w:sz="4" w:space="0" w:color="auto"/>
              <w:left w:val="single" w:sz="4" w:space="0" w:color="auto"/>
              <w:bottom w:val="single" w:sz="4" w:space="0" w:color="auto"/>
              <w:right w:val="single" w:sz="4" w:space="0" w:color="auto"/>
            </w:tcBorders>
            <w:hideMark/>
          </w:tcPr>
          <w:p w:rsidR="004B2116" w:rsidRPr="004B2116" w:rsidRDefault="004B2116" w:rsidP="004B2116">
            <w:pPr>
              <w:widowControl w:val="0"/>
              <w:autoSpaceDE w:val="0"/>
              <w:autoSpaceDN w:val="0"/>
              <w:spacing w:after="0"/>
              <w:jc w:val="center"/>
              <w:rPr>
                <w:rFonts w:ascii="Times New Roman" w:eastAsia="Times New Roman" w:hAnsi="Times New Roman" w:cs="Times New Roman"/>
                <w:sz w:val="24"/>
                <w:szCs w:val="24"/>
                <w:lang w:eastAsia="en-US"/>
              </w:rPr>
            </w:pPr>
            <w:r w:rsidRPr="004B2116">
              <w:rPr>
                <w:rFonts w:ascii="Times New Roman" w:eastAsia="Times New Roman" w:hAnsi="Times New Roman" w:cs="Times New Roman"/>
                <w:sz w:val="24"/>
                <w:szCs w:val="24"/>
                <w:lang w:eastAsia="en-US"/>
              </w:rPr>
              <w:t xml:space="preserve">Исполнительный комитет Ютазинского муниципального района Республики Татарстан, </w:t>
            </w:r>
            <w:proofErr w:type="spellStart"/>
            <w:r w:rsidRPr="004B2116">
              <w:rPr>
                <w:rFonts w:ascii="Times New Roman" w:eastAsia="Times New Roman" w:hAnsi="Times New Roman" w:cs="Times New Roman"/>
                <w:sz w:val="24"/>
                <w:szCs w:val="24"/>
                <w:lang w:eastAsia="en-US"/>
              </w:rPr>
              <w:t>УСХиП</w:t>
            </w:r>
            <w:proofErr w:type="spellEnd"/>
            <w:r w:rsidRPr="004B2116">
              <w:rPr>
                <w:rFonts w:ascii="Times New Roman" w:eastAsia="Times New Roman" w:hAnsi="Times New Roman" w:cs="Times New Roman"/>
                <w:sz w:val="24"/>
                <w:szCs w:val="24"/>
                <w:lang w:eastAsia="en-US"/>
              </w:rPr>
              <w:t xml:space="preserve"> ЮМР</w:t>
            </w:r>
          </w:p>
          <w:p w:rsidR="004B2116" w:rsidRPr="004B2116" w:rsidRDefault="004B2116" w:rsidP="004B2116">
            <w:pPr>
              <w:spacing w:after="0" w:line="240" w:lineRule="auto"/>
              <w:jc w:val="center"/>
              <w:rPr>
                <w:rFonts w:ascii="Times New Roman" w:eastAsia="Times New Roman" w:hAnsi="Times New Roman" w:cs="Times New Roman"/>
                <w:sz w:val="24"/>
                <w:szCs w:val="24"/>
              </w:rPr>
            </w:pPr>
            <w:r w:rsidRPr="004B2116">
              <w:rPr>
                <w:rFonts w:ascii="Times New Roman" w:eastAsia="Batang" w:hAnsi="Times New Roman" w:cs="Times New Roman"/>
                <w:sz w:val="24"/>
                <w:szCs w:val="24"/>
                <w:lang w:eastAsia="ko-KR"/>
              </w:rPr>
              <w:t>(по согласованию), с</w:t>
            </w:r>
            <w:r w:rsidRPr="004B2116">
              <w:rPr>
                <w:rFonts w:ascii="Times New Roman" w:eastAsia="Times New Roman" w:hAnsi="Times New Roman" w:cs="Times New Roman"/>
                <w:sz w:val="24"/>
                <w:szCs w:val="24"/>
              </w:rPr>
              <w:t>оюз предпринимателей ЮМР (по согласованию)</w:t>
            </w:r>
          </w:p>
        </w:tc>
        <w:tc>
          <w:tcPr>
            <w:tcW w:w="1844" w:type="dxa"/>
            <w:tcBorders>
              <w:top w:val="single" w:sz="4" w:space="0" w:color="auto"/>
              <w:left w:val="single" w:sz="4" w:space="0" w:color="auto"/>
              <w:bottom w:val="single" w:sz="4" w:space="0" w:color="auto"/>
              <w:right w:val="single" w:sz="4" w:space="0" w:color="auto"/>
            </w:tcBorders>
            <w:vAlign w:val="center"/>
          </w:tcPr>
          <w:p w:rsidR="004B2116" w:rsidRPr="004B2116" w:rsidRDefault="004B2116" w:rsidP="004B2116">
            <w:pPr>
              <w:autoSpaceDE w:val="0"/>
              <w:autoSpaceDN w:val="0"/>
              <w:adjustRightInd w:val="0"/>
              <w:spacing w:after="0" w:line="240" w:lineRule="auto"/>
              <w:jc w:val="center"/>
              <w:rPr>
                <w:rFonts w:ascii="Times New Roman" w:eastAsia="Batang" w:hAnsi="Times New Roman" w:cs="Times New Roman"/>
                <w:sz w:val="24"/>
                <w:szCs w:val="24"/>
                <w:lang w:eastAsia="ko-KR"/>
              </w:rPr>
            </w:pPr>
          </w:p>
        </w:tc>
        <w:tc>
          <w:tcPr>
            <w:tcW w:w="1414" w:type="dxa"/>
            <w:tcBorders>
              <w:top w:val="single" w:sz="4" w:space="0" w:color="auto"/>
              <w:left w:val="single" w:sz="4" w:space="0" w:color="auto"/>
              <w:bottom w:val="single" w:sz="4" w:space="0" w:color="auto"/>
              <w:right w:val="single" w:sz="4" w:space="0" w:color="auto"/>
            </w:tcBorders>
            <w:hideMark/>
          </w:tcPr>
          <w:p w:rsidR="004B2116" w:rsidRPr="004B2116" w:rsidRDefault="004B2116" w:rsidP="004B2116">
            <w:pPr>
              <w:autoSpaceDE w:val="0"/>
              <w:autoSpaceDN w:val="0"/>
              <w:adjustRightInd w:val="0"/>
              <w:spacing w:after="0" w:line="240" w:lineRule="auto"/>
              <w:jc w:val="center"/>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Внебюджетные средства, Бюджетные средства ЮМР</w:t>
            </w:r>
          </w:p>
        </w:tc>
      </w:tr>
      <w:tr w:rsidR="004B2116" w:rsidRPr="004B2116" w:rsidTr="008A13CF">
        <w:trPr>
          <w:trHeight w:val="409"/>
        </w:trPr>
        <w:tc>
          <w:tcPr>
            <w:tcW w:w="709" w:type="dxa"/>
            <w:tcBorders>
              <w:top w:val="single" w:sz="4" w:space="0" w:color="auto"/>
              <w:left w:val="single" w:sz="4" w:space="0" w:color="auto"/>
              <w:bottom w:val="single" w:sz="4" w:space="0" w:color="auto"/>
              <w:right w:val="single" w:sz="4" w:space="0" w:color="auto"/>
            </w:tcBorders>
          </w:tcPr>
          <w:p w:rsidR="004B2116" w:rsidRPr="004B2116" w:rsidRDefault="004B2116" w:rsidP="004B2116">
            <w:pPr>
              <w:numPr>
                <w:ilvl w:val="0"/>
                <w:numId w:val="12"/>
              </w:numPr>
              <w:spacing w:before="100" w:beforeAutospacing="1" w:after="100" w:afterAutospacing="1" w:line="240" w:lineRule="auto"/>
              <w:jc w:val="both"/>
              <w:rPr>
                <w:rFonts w:ascii="Times New Roman" w:eastAsia="Batang" w:hAnsi="Times New Roman" w:cs="Times New Roman"/>
                <w:sz w:val="24"/>
                <w:szCs w:val="24"/>
                <w:lang w:eastAsia="en-US"/>
              </w:rPr>
            </w:pPr>
          </w:p>
        </w:tc>
        <w:tc>
          <w:tcPr>
            <w:tcW w:w="2694" w:type="dxa"/>
            <w:tcBorders>
              <w:top w:val="single" w:sz="4" w:space="0" w:color="auto"/>
              <w:left w:val="single" w:sz="4" w:space="0" w:color="auto"/>
              <w:bottom w:val="single" w:sz="4" w:space="0" w:color="auto"/>
              <w:right w:val="single" w:sz="4" w:space="0" w:color="auto"/>
            </w:tcBorders>
          </w:tcPr>
          <w:p w:rsidR="004B2116" w:rsidRPr="004B2116" w:rsidRDefault="004B2116" w:rsidP="004B2116">
            <w:pPr>
              <w:spacing w:after="0" w:line="240" w:lineRule="auto"/>
              <w:rPr>
                <w:rFonts w:ascii="Times New Roman" w:eastAsia="Times New Roman" w:hAnsi="Times New Roman" w:cs="Times New Roman"/>
                <w:sz w:val="24"/>
                <w:szCs w:val="24"/>
              </w:rPr>
            </w:pPr>
            <w:r w:rsidRPr="004B2116">
              <w:rPr>
                <w:rFonts w:ascii="Times New Roman" w:eastAsia="Times New Roman" w:hAnsi="Times New Roman" w:cs="Times New Roman"/>
                <w:sz w:val="24"/>
                <w:szCs w:val="24"/>
              </w:rPr>
              <w:t>Разработка механизма нематериального стимулирования служащих ОМС ЮМР</w:t>
            </w:r>
          </w:p>
        </w:tc>
        <w:tc>
          <w:tcPr>
            <w:tcW w:w="1560" w:type="dxa"/>
            <w:tcBorders>
              <w:top w:val="single" w:sz="4" w:space="0" w:color="auto"/>
              <w:left w:val="single" w:sz="4" w:space="0" w:color="auto"/>
              <w:bottom w:val="single" w:sz="4" w:space="0" w:color="auto"/>
              <w:right w:val="single" w:sz="4" w:space="0" w:color="auto"/>
            </w:tcBorders>
            <w:vAlign w:val="center"/>
          </w:tcPr>
          <w:p w:rsidR="004B2116" w:rsidRPr="004B2116" w:rsidRDefault="004B2116" w:rsidP="004B2116">
            <w:pPr>
              <w:spacing w:after="0" w:line="240" w:lineRule="auto"/>
              <w:jc w:val="center"/>
              <w:rPr>
                <w:rFonts w:ascii="Times New Roman" w:eastAsia="Times New Roman" w:hAnsi="Times New Roman" w:cs="Times New Roman"/>
                <w:sz w:val="24"/>
                <w:szCs w:val="24"/>
              </w:rPr>
            </w:pPr>
            <w:r w:rsidRPr="004B2116">
              <w:rPr>
                <w:rFonts w:ascii="Times New Roman" w:eastAsia="Times New Roman" w:hAnsi="Times New Roman" w:cs="Times New Roman"/>
                <w:sz w:val="24"/>
                <w:szCs w:val="24"/>
              </w:rPr>
              <w:t>2017-2021гг.</w:t>
            </w:r>
          </w:p>
        </w:tc>
        <w:tc>
          <w:tcPr>
            <w:tcW w:w="2269" w:type="dxa"/>
            <w:tcBorders>
              <w:top w:val="single" w:sz="4" w:space="0" w:color="auto"/>
              <w:left w:val="single" w:sz="4" w:space="0" w:color="auto"/>
              <w:bottom w:val="single" w:sz="4" w:space="0" w:color="auto"/>
              <w:right w:val="single" w:sz="4" w:space="0" w:color="auto"/>
            </w:tcBorders>
          </w:tcPr>
          <w:p w:rsidR="004B2116" w:rsidRPr="004B2116" w:rsidRDefault="004B2116" w:rsidP="004B2116">
            <w:pPr>
              <w:widowControl w:val="0"/>
              <w:autoSpaceDE w:val="0"/>
              <w:autoSpaceDN w:val="0"/>
              <w:spacing w:after="0"/>
              <w:jc w:val="center"/>
              <w:rPr>
                <w:rFonts w:ascii="Times New Roman" w:eastAsia="Times New Roman" w:hAnsi="Times New Roman" w:cs="Times New Roman"/>
                <w:strike/>
                <w:sz w:val="24"/>
                <w:szCs w:val="24"/>
                <w:highlight w:val="red"/>
                <w:lang w:eastAsia="en-US"/>
              </w:rPr>
            </w:pPr>
            <w:r w:rsidRPr="004B2116">
              <w:rPr>
                <w:rFonts w:ascii="Times New Roman" w:eastAsia="Times New Roman" w:hAnsi="Times New Roman" w:cs="Times New Roman"/>
                <w:sz w:val="24"/>
                <w:szCs w:val="24"/>
                <w:lang w:eastAsia="en-US"/>
              </w:rPr>
              <w:t>Исполнительный комитет Ютазинского муниципального района Республики Татарстан</w:t>
            </w:r>
          </w:p>
        </w:tc>
        <w:tc>
          <w:tcPr>
            <w:tcW w:w="1844" w:type="dxa"/>
            <w:tcBorders>
              <w:top w:val="single" w:sz="4" w:space="0" w:color="auto"/>
              <w:left w:val="single" w:sz="4" w:space="0" w:color="auto"/>
              <w:bottom w:val="single" w:sz="4" w:space="0" w:color="auto"/>
              <w:right w:val="single" w:sz="4" w:space="0" w:color="auto"/>
            </w:tcBorders>
            <w:vAlign w:val="center"/>
          </w:tcPr>
          <w:p w:rsidR="004B2116" w:rsidRPr="004B2116" w:rsidRDefault="004B2116" w:rsidP="004B2116">
            <w:pPr>
              <w:autoSpaceDE w:val="0"/>
              <w:autoSpaceDN w:val="0"/>
              <w:adjustRightInd w:val="0"/>
              <w:spacing w:after="0" w:line="240" w:lineRule="auto"/>
              <w:jc w:val="center"/>
              <w:rPr>
                <w:rFonts w:ascii="Times New Roman" w:eastAsia="Batang" w:hAnsi="Times New Roman" w:cs="Times New Roman"/>
                <w:strike/>
                <w:sz w:val="24"/>
                <w:szCs w:val="24"/>
                <w:highlight w:val="red"/>
                <w:lang w:eastAsia="ko-KR"/>
              </w:rPr>
            </w:pPr>
          </w:p>
        </w:tc>
        <w:tc>
          <w:tcPr>
            <w:tcW w:w="1414" w:type="dxa"/>
            <w:tcBorders>
              <w:top w:val="single" w:sz="4" w:space="0" w:color="auto"/>
              <w:left w:val="single" w:sz="4" w:space="0" w:color="auto"/>
              <w:bottom w:val="single" w:sz="4" w:space="0" w:color="auto"/>
              <w:right w:val="single" w:sz="4" w:space="0" w:color="auto"/>
            </w:tcBorders>
          </w:tcPr>
          <w:p w:rsidR="004B2116" w:rsidRPr="004B2116" w:rsidRDefault="004B2116" w:rsidP="004B2116">
            <w:pPr>
              <w:autoSpaceDE w:val="0"/>
              <w:autoSpaceDN w:val="0"/>
              <w:adjustRightInd w:val="0"/>
              <w:spacing w:after="0" w:line="240" w:lineRule="auto"/>
              <w:jc w:val="center"/>
              <w:rPr>
                <w:rFonts w:ascii="Times New Roman" w:eastAsia="Batang" w:hAnsi="Times New Roman" w:cs="Times New Roman"/>
                <w:strike/>
                <w:sz w:val="24"/>
                <w:szCs w:val="24"/>
                <w:highlight w:val="red"/>
                <w:lang w:eastAsia="ko-KR"/>
              </w:rPr>
            </w:pPr>
          </w:p>
        </w:tc>
      </w:tr>
      <w:tr w:rsidR="004B2116" w:rsidRPr="004B2116" w:rsidTr="008A13CF">
        <w:trPr>
          <w:trHeight w:val="409"/>
        </w:trPr>
        <w:tc>
          <w:tcPr>
            <w:tcW w:w="709" w:type="dxa"/>
            <w:tcBorders>
              <w:top w:val="single" w:sz="4" w:space="0" w:color="auto"/>
              <w:left w:val="single" w:sz="4" w:space="0" w:color="auto"/>
              <w:bottom w:val="single" w:sz="4" w:space="0" w:color="auto"/>
              <w:right w:val="single" w:sz="4" w:space="0" w:color="auto"/>
            </w:tcBorders>
          </w:tcPr>
          <w:p w:rsidR="004B2116" w:rsidRPr="004B2116" w:rsidRDefault="004B2116" w:rsidP="004B2116">
            <w:pPr>
              <w:numPr>
                <w:ilvl w:val="0"/>
                <w:numId w:val="12"/>
              </w:numPr>
              <w:spacing w:before="100" w:beforeAutospacing="1" w:after="100" w:afterAutospacing="1" w:line="240" w:lineRule="auto"/>
              <w:jc w:val="both"/>
              <w:rPr>
                <w:rFonts w:ascii="Times New Roman" w:eastAsia="Batang" w:hAnsi="Times New Roman" w:cs="Times New Roman"/>
                <w:sz w:val="24"/>
                <w:szCs w:val="24"/>
                <w:lang w:eastAsia="en-US"/>
              </w:rPr>
            </w:pPr>
          </w:p>
        </w:tc>
        <w:tc>
          <w:tcPr>
            <w:tcW w:w="2694" w:type="dxa"/>
            <w:tcBorders>
              <w:top w:val="single" w:sz="4" w:space="0" w:color="auto"/>
              <w:left w:val="single" w:sz="4" w:space="0" w:color="auto"/>
              <w:bottom w:val="single" w:sz="4" w:space="0" w:color="auto"/>
              <w:right w:val="single" w:sz="4" w:space="0" w:color="auto"/>
            </w:tcBorders>
          </w:tcPr>
          <w:p w:rsidR="004B2116" w:rsidRPr="004B2116" w:rsidRDefault="004B2116" w:rsidP="004B2116">
            <w:pPr>
              <w:spacing w:after="0" w:line="240" w:lineRule="auto"/>
              <w:rPr>
                <w:rFonts w:ascii="Times New Roman" w:eastAsia="Times New Roman" w:hAnsi="Times New Roman" w:cs="Times New Roman"/>
                <w:sz w:val="24"/>
                <w:szCs w:val="24"/>
              </w:rPr>
            </w:pPr>
            <w:r w:rsidRPr="004B2116">
              <w:rPr>
                <w:rFonts w:ascii="Times New Roman" w:eastAsia="Times New Roman" w:hAnsi="Times New Roman" w:cs="Times New Roman"/>
                <w:sz w:val="24"/>
                <w:szCs w:val="24"/>
              </w:rPr>
              <w:t>Формирование групп специалистов, направляемых на курсы повышения квалификации  исходя из профильного направления деятельности</w:t>
            </w:r>
          </w:p>
        </w:tc>
        <w:tc>
          <w:tcPr>
            <w:tcW w:w="1560" w:type="dxa"/>
            <w:tcBorders>
              <w:top w:val="single" w:sz="4" w:space="0" w:color="auto"/>
              <w:left w:val="single" w:sz="4" w:space="0" w:color="auto"/>
              <w:bottom w:val="single" w:sz="4" w:space="0" w:color="auto"/>
              <w:right w:val="single" w:sz="4" w:space="0" w:color="auto"/>
            </w:tcBorders>
            <w:vAlign w:val="center"/>
          </w:tcPr>
          <w:p w:rsidR="004B2116" w:rsidRPr="004B2116" w:rsidRDefault="004B2116" w:rsidP="004B2116">
            <w:pPr>
              <w:spacing w:after="0" w:line="240" w:lineRule="auto"/>
              <w:jc w:val="center"/>
              <w:rPr>
                <w:rFonts w:ascii="Times New Roman" w:eastAsia="Times New Roman" w:hAnsi="Times New Roman" w:cs="Times New Roman"/>
                <w:sz w:val="24"/>
                <w:szCs w:val="24"/>
              </w:rPr>
            </w:pPr>
            <w:r w:rsidRPr="004B2116">
              <w:rPr>
                <w:rFonts w:ascii="Times New Roman" w:eastAsia="Times New Roman" w:hAnsi="Times New Roman" w:cs="Times New Roman"/>
                <w:sz w:val="24"/>
                <w:szCs w:val="24"/>
              </w:rPr>
              <w:t>ежегодно</w:t>
            </w:r>
          </w:p>
        </w:tc>
        <w:tc>
          <w:tcPr>
            <w:tcW w:w="2269" w:type="dxa"/>
            <w:tcBorders>
              <w:top w:val="single" w:sz="4" w:space="0" w:color="auto"/>
              <w:left w:val="single" w:sz="4" w:space="0" w:color="auto"/>
              <w:bottom w:val="single" w:sz="4" w:space="0" w:color="auto"/>
              <w:right w:val="single" w:sz="4" w:space="0" w:color="auto"/>
            </w:tcBorders>
          </w:tcPr>
          <w:p w:rsidR="004B2116" w:rsidRPr="004B2116" w:rsidRDefault="004B2116" w:rsidP="004B2116">
            <w:pPr>
              <w:widowControl w:val="0"/>
              <w:autoSpaceDE w:val="0"/>
              <w:autoSpaceDN w:val="0"/>
              <w:spacing w:after="0"/>
              <w:jc w:val="center"/>
              <w:rPr>
                <w:rFonts w:ascii="Times New Roman" w:eastAsia="Times New Roman" w:hAnsi="Times New Roman" w:cs="Times New Roman"/>
                <w:strike/>
                <w:sz w:val="24"/>
                <w:szCs w:val="24"/>
                <w:highlight w:val="red"/>
                <w:lang w:eastAsia="en-US"/>
              </w:rPr>
            </w:pPr>
            <w:r w:rsidRPr="004B2116">
              <w:rPr>
                <w:rFonts w:ascii="Times New Roman" w:eastAsia="Times New Roman" w:hAnsi="Times New Roman" w:cs="Times New Roman"/>
                <w:sz w:val="24"/>
                <w:szCs w:val="24"/>
                <w:lang w:eastAsia="en-US"/>
              </w:rPr>
              <w:t>Совет Ютазинского муниципального района Республики Татарстан, Аппарат Президента Республики Татарстан (по согласованию)</w:t>
            </w:r>
          </w:p>
        </w:tc>
        <w:tc>
          <w:tcPr>
            <w:tcW w:w="1844" w:type="dxa"/>
            <w:tcBorders>
              <w:top w:val="single" w:sz="4" w:space="0" w:color="auto"/>
              <w:left w:val="single" w:sz="4" w:space="0" w:color="auto"/>
              <w:bottom w:val="single" w:sz="4" w:space="0" w:color="auto"/>
              <w:right w:val="single" w:sz="4" w:space="0" w:color="auto"/>
            </w:tcBorders>
            <w:vAlign w:val="center"/>
          </w:tcPr>
          <w:p w:rsidR="004B2116" w:rsidRPr="004B2116" w:rsidRDefault="004B2116" w:rsidP="004B2116">
            <w:pPr>
              <w:autoSpaceDE w:val="0"/>
              <w:autoSpaceDN w:val="0"/>
              <w:adjustRightInd w:val="0"/>
              <w:spacing w:after="0" w:line="240" w:lineRule="auto"/>
              <w:jc w:val="center"/>
              <w:rPr>
                <w:rFonts w:ascii="Times New Roman" w:eastAsia="Batang" w:hAnsi="Times New Roman" w:cs="Times New Roman"/>
                <w:strike/>
                <w:sz w:val="24"/>
                <w:szCs w:val="24"/>
                <w:highlight w:val="red"/>
                <w:lang w:eastAsia="ko-KR"/>
              </w:rPr>
            </w:pPr>
            <w:r w:rsidRPr="004B2116">
              <w:rPr>
                <w:rFonts w:ascii="Times New Roman" w:eastAsia="Batang" w:hAnsi="Times New Roman" w:cs="Times New Roman"/>
                <w:strike/>
                <w:sz w:val="24"/>
                <w:szCs w:val="24"/>
                <w:lang w:eastAsia="ko-KR"/>
              </w:rPr>
              <w:t>-</w:t>
            </w:r>
          </w:p>
        </w:tc>
        <w:tc>
          <w:tcPr>
            <w:tcW w:w="1414" w:type="dxa"/>
            <w:tcBorders>
              <w:top w:val="single" w:sz="4" w:space="0" w:color="auto"/>
              <w:left w:val="single" w:sz="4" w:space="0" w:color="auto"/>
              <w:bottom w:val="single" w:sz="4" w:space="0" w:color="auto"/>
              <w:right w:val="single" w:sz="4" w:space="0" w:color="auto"/>
            </w:tcBorders>
          </w:tcPr>
          <w:p w:rsidR="004B2116" w:rsidRPr="004B2116" w:rsidRDefault="004B2116" w:rsidP="004B2116">
            <w:pPr>
              <w:autoSpaceDE w:val="0"/>
              <w:autoSpaceDN w:val="0"/>
              <w:adjustRightInd w:val="0"/>
              <w:spacing w:after="0" w:line="240" w:lineRule="auto"/>
              <w:jc w:val="center"/>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Бюджетные средства РТ</w:t>
            </w:r>
          </w:p>
        </w:tc>
      </w:tr>
      <w:tr w:rsidR="004B2116" w:rsidRPr="004B2116" w:rsidTr="008A13CF">
        <w:trPr>
          <w:trHeight w:val="409"/>
        </w:trPr>
        <w:tc>
          <w:tcPr>
            <w:tcW w:w="709" w:type="dxa"/>
            <w:tcBorders>
              <w:top w:val="single" w:sz="4" w:space="0" w:color="auto"/>
              <w:left w:val="single" w:sz="4" w:space="0" w:color="auto"/>
              <w:bottom w:val="single" w:sz="4" w:space="0" w:color="auto"/>
              <w:right w:val="single" w:sz="4" w:space="0" w:color="auto"/>
            </w:tcBorders>
          </w:tcPr>
          <w:p w:rsidR="004B2116" w:rsidRPr="004B2116" w:rsidRDefault="004B2116" w:rsidP="004B2116">
            <w:pPr>
              <w:numPr>
                <w:ilvl w:val="0"/>
                <w:numId w:val="12"/>
              </w:numPr>
              <w:spacing w:before="100" w:beforeAutospacing="1" w:after="100" w:afterAutospacing="1" w:line="240" w:lineRule="auto"/>
              <w:jc w:val="both"/>
              <w:rPr>
                <w:rFonts w:ascii="Times New Roman" w:eastAsia="Batang" w:hAnsi="Times New Roman" w:cs="Times New Roman"/>
                <w:sz w:val="24"/>
                <w:szCs w:val="24"/>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4B2116" w:rsidRPr="004B2116" w:rsidRDefault="004B2116" w:rsidP="004B2116">
            <w:pPr>
              <w:spacing w:after="0" w:line="240" w:lineRule="auto"/>
              <w:rPr>
                <w:rFonts w:ascii="Times New Roman" w:eastAsia="Times New Roman" w:hAnsi="Times New Roman" w:cs="Times New Roman"/>
                <w:sz w:val="24"/>
                <w:szCs w:val="24"/>
              </w:rPr>
            </w:pPr>
            <w:r w:rsidRPr="004B2116">
              <w:rPr>
                <w:rFonts w:ascii="Times New Roman" w:eastAsia="Times New Roman" w:hAnsi="Times New Roman" w:cs="Times New Roman"/>
                <w:sz w:val="24"/>
                <w:szCs w:val="24"/>
              </w:rPr>
              <w:t>Приобретение высокопроизводительной техники, необходимой для перехода на новые ресурсосберегающие технологии</w:t>
            </w:r>
          </w:p>
        </w:tc>
        <w:tc>
          <w:tcPr>
            <w:tcW w:w="1560" w:type="dxa"/>
            <w:tcBorders>
              <w:top w:val="single" w:sz="4" w:space="0" w:color="auto"/>
              <w:left w:val="single" w:sz="4" w:space="0" w:color="auto"/>
              <w:bottom w:val="single" w:sz="4" w:space="0" w:color="auto"/>
              <w:right w:val="single" w:sz="4" w:space="0" w:color="auto"/>
            </w:tcBorders>
            <w:vAlign w:val="center"/>
            <w:hideMark/>
          </w:tcPr>
          <w:p w:rsidR="004B2116" w:rsidRPr="004B2116" w:rsidRDefault="004B2116" w:rsidP="004B2116">
            <w:pPr>
              <w:spacing w:after="0" w:line="240" w:lineRule="auto"/>
              <w:jc w:val="center"/>
              <w:rPr>
                <w:rFonts w:ascii="Times New Roman" w:eastAsia="Times New Roman" w:hAnsi="Times New Roman" w:cs="Times New Roman"/>
                <w:sz w:val="24"/>
                <w:szCs w:val="24"/>
              </w:rPr>
            </w:pPr>
            <w:r w:rsidRPr="004B2116">
              <w:rPr>
                <w:rFonts w:ascii="Times New Roman" w:eastAsia="Times New Roman" w:hAnsi="Times New Roman" w:cs="Times New Roman"/>
                <w:sz w:val="24"/>
                <w:szCs w:val="24"/>
              </w:rPr>
              <w:t>2016-2030гг.</w:t>
            </w:r>
          </w:p>
        </w:tc>
        <w:tc>
          <w:tcPr>
            <w:tcW w:w="2269" w:type="dxa"/>
            <w:tcBorders>
              <w:top w:val="single" w:sz="4" w:space="0" w:color="auto"/>
              <w:left w:val="single" w:sz="4" w:space="0" w:color="auto"/>
              <w:bottom w:val="single" w:sz="4" w:space="0" w:color="auto"/>
              <w:right w:val="single" w:sz="4" w:space="0" w:color="auto"/>
            </w:tcBorders>
            <w:hideMark/>
          </w:tcPr>
          <w:p w:rsidR="004B2116" w:rsidRPr="004B2116" w:rsidRDefault="004B2116" w:rsidP="004B2116">
            <w:pPr>
              <w:spacing w:after="0" w:line="240" w:lineRule="auto"/>
              <w:jc w:val="center"/>
              <w:rPr>
                <w:rFonts w:ascii="Times New Roman" w:eastAsia="Times New Roman" w:hAnsi="Times New Roman" w:cs="Times New Roman"/>
                <w:sz w:val="24"/>
                <w:szCs w:val="24"/>
              </w:rPr>
            </w:pPr>
            <w:r w:rsidRPr="004B2116">
              <w:rPr>
                <w:rFonts w:ascii="Times New Roman" w:eastAsia="Batang" w:hAnsi="Times New Roman" w:cs="Times New Roman"/>
                <w:sz w:val="24"/>
                <w:szCs w:val="24"/>
                <w:lang w:eastAsia="ko-KR"/>
              </w:rPr>
              <w:t xml:space="preserve">Исполнительный комитет Ютазинского муниципального района Республика Татарстан, Управление сельского хозяйства и продовольствия </w:t>
            </w:r>
            <w:proofErr w:type="spellStart"/>
            <w:r w:rsidRPr="004B2116">
              <w:rPr>
                <w:rFonts w:ascii="Times New Roman" w:eastAsia="Batang" w:hAnsi="Times New Roman" w:cs="Times New Roman"/>
                <w:sz w:val="24"/>
                <w:szCs w:val="24"/>
                <w:lang w:eastAsia="ko-KR"/>
              </w:rPr>
              <w:t>МСХиП</w:t>
            </w:r>
            <w:proofErr w:type="spellEnd"/>
            <w:r w:rsidRPr="004B2116">
              <w:rPr>
                <w:rFonts w:ascii="Times New Roman" w:eastAsia="Batang" w:hAnsi="Times New Roman" w:cs="Times New Roman"/>
                <w:sz w:val="24"/>
                <w:szCs w:val="24"/>
                <w:lang w:eastAsia="ko-KR"/>
              </w:rPr>
              <w:t xml:space="preserve"> в ЮМР </w:t>
            </w:r>
            <w:r w:rsidRPr="004B2116">
              <w:rPr>
                <w:rFonts w:ascii="Times New Roman" w:eastAsia="Batang" w:hAnsi="Times New Roman" w:cs="Times New Roman"/>
                <w:color w:val="000000"/>
                <w:sz w:val="24"/>
                <w:szCs w:val="24"/>
                <w:lang w:eastAsia="ko-KR"/>
              </w:rPr>
              <w:t>(по согласованию)</w:t>
            </w:r>
          </w:p>
        </w:tc>
        <w:tc>
          <w:tcPr>
            <w:tcW w:w="1844" w:type="dxa"/>
            <w:tcBorders>
              <w:top w:val="single" w:sz="4" w:space="0" w:color="auto"/>
              <w:left w:val="single" w:sz="4" w:space="0" w:color="auto"/>
              <w:bottom w:val="single" w:sz="4" w:space="0" w:color="auto"/>
              <w:right w:val="single" w:sz="4" w:space="0" w:color="auto"/>
            </w:tcBorders>
            <w:vAlign w:val="center"/>
          </w:tcPr>
          <w:p w:rsidR="004B2116" w:rsidRPr="004B2116" w:rsidRDefault="004B2116" w:rsidP="004B2116">
            <w:pPr>
              <w:autoSpaceDE w:val="0"/>
              <w:autoSpaceDN w:val="0"/>
              <w:adjustRightInd w:val="0"/>
              <w:spacing w:after="0" w:line="240" w:lineRule="auto"/>
              <w:jc w:val="center"/>
              <w:rPr>
                <w:rFonts w:ascii="Times New Roman" w:eastAsia="Batang" w:hAnsi="Times New Roman" w:cs="Times New Roman"/>
                <w:sz w:val="24"/>
                <w:szCs w:val="24"/>
                <w:lang w:eastAsia="ko-KR"/>
              </w:rPr>
            </w:pPr>
          </w:p>
        </w:tc>
        <w:tc>
          <w:tcPr>
            <w:tcW w:w="1414" w:type="dxa"/>
            <w:tcBorders>
              <w:top w:val="single" w:sz="4" w:space="0" w:color="auto"/>
              <w:left w:val="single" w:sz="4" w:space="0" w:color="auto"/>
              <w:bottom w:val="single" w:sz="4" w:space="0" w:color="auto"/>
              <w:right w:val="single" w:sz="4" w:space="0" w:color="auto"/>
            </w:tcBorders>
            <w:hideMark/>
          </w:tcPr>
          <w:p w:rsidR="004B2116" w:rsidRPr="004B2116" w:rsidRDefault="004B2116" w:rsidP="004B2116">
            <w:pPr>
              <w:autoSpaceDE w:val="0"/>
              <w:autoSpaceDN w:val="0"/>
              <w:adjustRightInd w:val="0"/>
              <w:spacing w:after="0" w:line="240" w:lineRule="auto"/>
              <w:jc w:val="center"/>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Бюджетные средства РТ</w:t>
            </w:r>
          </w:p>
        </w:tc>
      </w:tr>
      <w:tr w:rsidR="004B2116" w:rsidRPr="004B2116" w:rsidTr="008A13CF">
        <w:trPr>
          <w:trHeight w:val="506"/>
        </w:trPr>
        <w:tc>
          <w:tcPr>
            <w:tcW w:w="709" w:type="dxa"/>
            <w:tcBorders>
              <w:top w:val="single" w:sz="4" w:space="0" w:color="auto"/>
              <w:left w:val="single" w:sz="4" w:space="0" w:color="auto"/>
              <w:bottom w:val="single" w:sz="4" w:space="0" w:color="auto"/>
              <w:right w:val="single" w:sz="4" w:space="0" w:color="auto"/>
            </w:tcBorders>
          </w:tcPr>
          <w:p w:rsidR="004B2116" w:rsidRPr="004B2116" w:rsidRDefault="004B2116" w:rsidP="004B2116">
            <w:pPr>
              <w:numPr>
                <w:ilvl w:val="0"/>
                <w:numId w:val="12"/>
              </w:numPr>
              <w:autoSpaceDE w:val="0"/>
              <w:autoSpaceDN w:val="0"/>
              <w:adjustRightInd w:val="0"/>
              <w:spacing w:after="0" w:line="240" w:lineRule="auto"/>
              <w:jc w:val="both"/>
              <w:rPr>
                <w:rFonts w:ascii="Times New Roman" w:eastAsia="Times New Roman" w:hAnsi="Times New Roman" w:cs="Times New Roman"/>
                <w:bCs/>
                <w:sz w:val="24"/>
                <w:szCs w:val="24"/>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4B2116" w:rsidRPr="004B2116" w:rsidRDefault="004B2116" w:rsidP="004B2116">
            <w:pPr>
              <w:spacing w:after="0" w:line="240" w:lineRule="auto"/>
              <w:rPr>
                <w:rFonts w:ascii="Times New Roman" w:eastAsia="Times New Roman" w:hAnsi="Times New Roman" w:cs="Times New Roman"/>
                <w:color w:val="000000"/>
                <w:sz w:val="24"/>
                <w:szCs w:val="24"/>
              </w:rPr>
            </w:pPr>
            <w:r w:rsidRPr="004B2116">
              <w:rPr>
                <w:rFonts w:ascii="Times New Roman" w:eastAsia="Times New Roman" w:hAnsi="Times New Roman" w:cs="Times New Roman"/>
                <w:color w:val="000000"/>
                <w:sz w:val="24"/>
                <w:szCs w:val="24"/>
              </w:rPr>
              <w:t xml:space="preserve">Создание условий для реализации программы по развитию ЛПХ, </w:t>
            </w:r>
            <w:r w:rsidRPr="004B2116">
              <w:rPr>
                <w:rFonts w:ascii="Times New Roman" w:eastAsia="Times New Roman" w:hAnsi="Times New Roman" w:cs="Times New Roman"/>
                <w:color w:val="000000"/>
                <w:sz w:val="24"/>
                <w:szCs w:val="24"/>
              </w:rPr>
              <w:lastRenderedPageBreak/>
              <w:t>оказание поддержки на всех этапах</w:t>
            </w:r>
          </w:p>
        </w:tc>
        <w:tc>
          <w:tcPr>
            <w:tcW w:w="1560" w:type="dxa"/>
            <w:tcBorders>
              <w:top w:val="single" w:sz="4" w:space="0" w:color="auto"/>
              <w:left w:val="single" w:sz="4" w:space="0" w:color="auto"/>
              <w:bottom w:val="single" w:sz="4" w:space="0" w:color="auto"/>
              <w:right w:val="single" w:sz="4" w:space="0" w:color="auto"/>
            </w:tcBorders>
            <w:vAlign w:val="center"/>
            <w:hideMark/>
          </w:tcPr>
          <w:p w:rsidR="004B2116" w:rsidRPr="004B2116" w:rsidRDefault="004B2116" w:rsidP="004B2116">
            <w:pPr>
              <w:spacing w:after="0" w:line="240" w:lineRule="auto"/>
              <w:jc w:val="center"/>
              <w:rPr>
                <w:rFonts w:ascii="Times New Roman" w:eastAsia="Times New Roman" w:hAnsi="Times New Roman" w:cs="Times New Roman"/>
                <w:color w:val="000000"/>
                <w:sz w:val="24"/>
                <w:szCs w:val="24"/>
              </w:rPr>
            </w:pPr>
            <w:r w:rsidRPr="004B2116">
              <w:rPr>
                <w:rFonts w:ascii="Times New Roman" w:eastAsia="Times New Roman" w:hAnsi="Times New Roman" w:cs="Times New Roman"/>
                <w:color w:val="000000"/>
                <w:sz w:val="24"/>
                <w:szCs w:val="24"/>
              </w:rPr>
              <w:lastRenderedPageBreak/>
              <w:t xml:space="preserve">2016-2018 </w:t>
            </w:r>
            <w:proofErr w:type="spellStart"/>
            <w:r w:rsidRPr="004B2116">
              <w:rPr>
                <w:rFonts w:ascii="Times New Roman" w:eastAsia="Times New Roman" w:hAnsi="Times New Roman" w:cs="Times New Roman"/>
                <w:color w:val="000000"/>
                <w:sz w:val="24"/>
                <w:szCs w:val="24"/>
              </w:rPr>
              <w:t>г.</w:t>
            </w:r>
            <w:proofErr w:type="gramStart"/>
            <w:r w:rsidRPr="004B2116">
              <w:rPr>
                <w:rFonts w:ascii="Times New Roman" w:eastAsia="Times New Roman" w:hAnsi="Times New Roman" w:cs="Times New Roman"/>
                <w:color w:val="000000"/>
                <w:sz w:val="24"/>
                <w:szCs w:val="24"/>
              </w:rPr>
              <w:t>г</w:t>
            </w:r>
            <w:proofErr w:type="spellEnd"/>
            <w:proofErr w:type="gramEnd"/>
            <w:r w:rsidRPr="004B2116">
              <w:rPr>
                <w:rFonts w:ascii="Times New Roman" w:eastAsia="Times New Roman" w:hAnsi="Times New Roman" w:cs="Times New Roman"/>
                <w:color w:val="000000"/>
                <w:sz w:val="24"/>
                <w:szCs w:val="24"/>
              </w:rPr>
              <w:t>.</w:t>
            </w:r>
          </w:p>
        </w:tc>
        <w:tc>
          <w:tcPr>
            <w:tcW w:w="2269" w:type="dxa"/>
            <w:tcBorders>
              <w:top w:val="single" w:sz="4" w:space="0" w:color="auto"/>
              <w:left w:val="single" w:sz="4" w:space="0" w:color="auto"/>
              <w:bottom w:val="single" w:sz="4" w:space="0" w:color="auto"/>
              <w:right w:val="single" w:sz="4" w:space="0" w:color="auto"/>
            </w:tcBorders>
            <w:hideMark/>
          </w:tcPr>
          <w:p w:rsidR="004B2116" w:rsidRPr="004B2116" w:rsidRDefault="004B2116" w:rsidP="004B2116">
            <w:pPr>
              <w:spacing w:after="0" w:line="240" w:lineRule="auto"/>
              <w:jc w:val="center"/>
              <w:rPr>
                <w:rFonts w:ascii="Times New Roman" w:eastAsia="Times New Roman" w:hAnsi="Times New Roman" w:cs="Times New Roman"/>
                <w:color w:val="000000"/>
                <w:sz w:val="24"/>
                <w:szCs w:val="24"/>
              </w:rPr>
            </w:pPr>
            <w:r w:rsidRPr="004B2116">
              <w:rPr>
                <w:rFonts w:ascii="Times New Roman" w:eastAsia="Batang" w:hAnsi="Times New Roman" w:cs="Times New Roman"/>
                <w:sz w:val="24"/>
                <w:szCs w:val="24"/>
                <w:lang w:eastAsia="ko-KR"/>
              </w:rPr>
              <w:t xml:space="preserve">Исполнительный комитет Ютазинского </w:t>
            </w:r>
            <w:r w:rsidRPr="004B2116">
              <w:rPr>
                <w:rFonts w:ascii="Times New Roman" w:eastAsia="Batang" w:hAnsi="Times New Roman" w:cs="Times New Roman"/>
                <w:sz w:val="24"/>
                <w:szCs w:val="24"/>
                <w:lang w:eastAsia="ko-KR"/>
              </w:rPr>
              <w:lastRenderedPageBreak/>
              <w:t>муниципального района Республики Татарстан</w:t>
            </w:r>
          </w:p>
        </w:tc>
        <w:tc>
          <w:tcPr>
            <w:tcW w:w="1844" w:type="dxa"/>
            <w:tcBorders>
              <w:top w:val="single" w:sz="4" w:space="0" w:color="auto"/>
              <w:left w:val="single" w:sz="4" w:space="0" w:color="auto"/>
              <w:bottom w:val="single" w:sz="4" w:space="0" w:color="auto"/>
              <w:right w:val="single" w:sz="4" w:space="0" w:color="auto"/>
            </w:tcBorders>
            <w:vAlign w:val="center"/>
          </w:tcPr>
          <w:p w:rsidR="004B2116" w:rsidRPr="004B2116" w:rsidRDefault="004B2116" w:rsidP="004B2116">
            <w:pPr>
              <w:spacing w:after="0" w:line="240" w:lineRule="auto"/>
              <w:jc w:val="center"/>
              <w:rPr>
                <w:rFonts w:ascii="Times New Roman" w:eastAsia="Times New Roman" w:hAnsi="Times New Roman" w:cs="Times New Roman"/>
                <w:color w:val="000000"/>
                <w:sz w:val="24"/>
                <w:szCs w:val="24"/>
              </w:rPr>
            </w:pPr>
          </w:p>
        </w:tc>
        <w:tc>
          <w:tcPr>
            <w:tcW w:w="1414" w:type="dxa"/>
            <w:tcBorders>
              <w:top w:val="single" w:sz="4" w:space="0" w:color="auto"/>
              <w:left w:val="single" w:sz="4" w:space="0" w:color="auto"/>
              <w:bottom w:val="single" w:sz="4" w:space="0" w:color="auto"/>
              <w:right w:val="single" w:sz="4" w:space="0" w:color="auto"/>
            </w:tcBorders>
            <w:hideMark/>
          </w:tcPr>
          <w:p w:rsidR="004B2116" w:rsidRPr="004B2116" w:rsidRDefault="004B2116" w:rsidP="004B2116">
            <w:pPr>
              <w:spacing w:after="0" w:line="240" w:lineRule="auto"/>
              <w:jc w:val="center"/>
              <w:rPr>
                <w:rFonts w:ascii="Times New Roman" w:eastAsia="Times New Roman" w:hAnsi="Times New Roman" w:cs="Times New Roman"/>
                <w:color w:val="000000"/>
                <w:sz w:val="24"/>
                <w:szCs w:val="24"/>
              </w:rPr>
            </w:pPr>
            <w:r w:rsidRPr="004B2116">
              <w:rPr>
                <w:rFonts w:ascii="Times New Roman" w:eastAsia="Times New Roman" w:hAnsi="Times New Roman" w:cs="Times New Roman"/>
                <w:color w:val="000000"/>
                <w:sz w:val="24"/>
                <w:szCs w:val="24"/>
              </w:rPr>
              <w:t>Бюджетные средства ЮМР</w:t>
            </w:r>
          </w:p>
        </w:tc>
      </w:tr>
      <w:tr w:rsidR="004B2116" w:rsidRPr="004B2116" w:rsidTr="008A13CF">
        <w:trPr>
          <w:trHeight w:val="506"/>
        </w:trPr>
        <w:tc>
          <w:tcPr>
            <w:tcW w:w="709" w:type="dxa"/>
            <w:tcBorders>
              <w:top w:val="single" w:sz="4" w:space="0" w:color="auto"/>
              <w:left w:val="single" w:sz="4" w:space="0" w:color="auto"/>
              <w:bottom w:val="single" w:sz="4" w:space="0" w:color="auto"/>
              <w:right w:val="single" w:sz="4" w:space="0" w:color="auto"/>
            </w:tcBorders>
          </w:tcPr>
          <w:p w:rsidR="004B2116" w:rsidRPr="004B2116" w:rsidRDefault="004B2116" w:rsidP="004B2116">
            <w:pPr>
              <w:numPr>
                <w:ilvl w:val="0"/>
                <w:numId w:val="12"/>
              </w:numPr>
              <w:autoSpaceDE w:val="0"/>
              <w:autoSpaceDN w:val="0"/>
              <w:adjustRightInd w:val="0"/>
              <w:spacing w:after="0" w:line="240" w:lineRule="auto"/>
              <w:jc w:val="both"/>
              <w:rPr>
                <w:rFonts w:ascii="Times New Roman" w:eastAsia="Times New Roman" w:hAnsi="Times New Roman" w:cs="Times New Roman"/>
                <w:bCs/>
                <w:sz w:val="24"/>
                <w:szCs w:val="24"/>
                <w:lang w:eastAsia="en-US"/>
              </w:rPr>
            </w:pPr>
          </w:p>
        </w:tc>
        <w:tc>
          <w:tcPr>
            <w:tcW w:w="2694" w:type="dxa"/>
            <w:tcBorders>
              <w:top w:val="single" w:sz="4" w:space="0" w:color="auto"/>
              <w:left w:val="single" w:sz="4" w:space="0" w:color="auto"/>
              <w:bottom w:val="single" w:sz="4" w:space="0" w:color="auto"/>
              <w:right w:val="single" w:sz="4" w:space="0" w:color="auto"/>
            </w:tcBorders>
          </w:tcPr>
          <w:p w:rsidR="004B2116" w:rsidRPr="004B2116" w:rsidRDefault="004B2116" w:rsidP="004B2116">
            <w:pPr>
              <w:spacing w:after="0" w:line="240" w:lineRule="auto"/>
              <w:rPr>
                <w:rFonts w:ascii="Times New Roman" w:eastAsia="Times New Roman" w:hAnsi="Times New Roman" w:cs="Times New Roman"/>
                <w:color w:val="000000"/>
                <w:sz w:val="24"/>
                <w:szCs w:val="24"/>
              </w:rPr>
            </w:pPr>
            <w:r w:rsidRPr="004B2116">
              <w:rPr>
                <w:rFonts w:ascii="Times New Roman" w:eastAsia="Times New Roman" w:hAnsi="Times New Roman" w:cs="Times New Roman"/>
                <w:color w:val="000000"/>
                <w:sz w:val="24"/>
                <w:szCs w:val="24"/>
              </w:rPr>
              <w:t xml:space="preserve">Создание механизма кооперации сельхоз производителей, </w:t>
            </w:r>
            <w:proofErr w:type="spellStart"/>
            <w:r w:rsidRPr="004B2116">
              <w:rPr>
                <w:rFonts w:ascii="Times New Roman" w:eastAsia="Times New Roman" w:hAnsi="Times New Roman" w:cs="Times New Roman"/>
                <w:color w:val="000000"/>
                <w:sz w:val="24"/>
                <w:szCs w:val="24"/>
              </w:rPr>
              <w:t>брендирование</w:t>
            </w:r>
            <w:proofErr w:type="spellEnd"/>
            <w:r w:rsidRPr="004B2116">
              <w:rPr>
                <w:rFonts w:ascii="Times New Roman" w:eastAsia="Times New Roman" w:hAnsi="Times New Roman" w:cs="Times New Roman"/>
                <w:color w:val="000000"/>
                <w:sz w:val="24"/>
                <w:szCs w:val="24"/>
              </w:rPr>
              <w:t xml:space="preserve"> ЮМР по направлению производства экологически чистой сельхоз продукции </w:t>
            </w:r>
          </w:p>
        </w:tc>
        <w:tc>
          <w:tcPr>
            <w:tcW w:w="1560" w:type="dxa"/>
            <w:tcBorders>
              <w:top w:val="single" w:sz="4" w:space="0" w:color="auto"/>
              <w:left w:val="single" w:sz="4" w:space="0" w:color="auto"/>
              <w:bottom w:val="single" w:sz="4" w:space="0" w:color="auto"/>
              <w:right w:val="single" w:sz="4" w:space="0" w:color="auto"/>
            </w:tcBorders>
            <w:vAlign w:val="center"/>
          </w:tcPr>
          <w:p w:rsidR="004B2116" w:rsidRPr="004B2116" w:rsidRDefault="004B2116" w:rsidP="004B2116">
            <w:pPr>
              <w:spacing w:after="0" w:line="240" w:lineRule="auto"/>
              <w:jc w:val="center"/>
              <w:rPr>
                <w:rFonts w:ascii="Times New Roman" w:eastAsia="Times New Roman" w:hAnsi="Times New Roman" w:cs="Times New Roman"/>
                <w:color w:val="000000"/>
                <w:sz w:val="24"/>
                <w:szCs w:val="24"/>
              </w:rPr>
            </w:pPr>
            <w:r w:rsidRPr="004B2116">
              <w:rPr>
                <w:rFonts w:ascii="Times New Roman" w:eastAsia="Times New Roman" w:hAnsi="Times New Roman" w:cs="Times New Roman"/>
                <w:color w:val="000000"/>
                <w:sz w:val="24"/>
                <w:szCs w:val="24"/>
              </w:rPr>
              <w:t>2017-2021гг.</w:t>
            </w:r>
          </w:p>
        </w:tc>
        <w:tc>
          <w:tcPr>
            <w:tcW w:w="2269" w:type="dxa"/>
            <w:tcBorders>
              <w:top w:val="single" w:sz="4" w:space="0" w:color="auto"/>
              <w:left w:val="single" w:sz="4" w:space="0" w:color="auto"/>
              <w:bottom w:val="single" w:sz="4" w:space="0" w:color="auto"/>
              <w:right w:val="single" w:sz="4" w:space="0" w:color="auto"/>
            </w:tcBorders>
          </w:tcPr>
          <w:p w:rsidR="004B2116" w:rsidRPr="004B2116" w:rsidRDefault="004B2116" w:rsidP="004B2116">
            <w:pPr>
              <w:spacing w:after="0" w:line="240" w:lineRule="auto"/>
              <w:jc w:val="center"/>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Исполнительный комитет Ютазинского муниципального района Республики Татарстан</w:t>
            </w:r>
          </w:p>
          <w:p w:rsidR="004B2116" w:rsidRPr="004B2116" w:rsidRDefault="004B2116" w:rsidP="004B2116">
            <w:pPr>
              <w:spacing w:after="0" w:line="240" w:lineRule="auto"/>
              <w:jc w:val="center"/>
              <w:rPr>
                <w:rFonts w:ascii="Times New Roman" w:eastAsia="Batang" w:hAnsi="Times New Roman" w:cs="Times New Roman"/>
                <w:sz w:val="24"/>
                <w:szCs w:val="24"/>
                <w:highlight w:val="red"/>
                <w:lang w:eastAsia="ko-KR"/>
              </w:rPr>
            </w:pPr>
            <w:r w:rsidRPr="004B2116">
              <w:rPr>
                <w:rFonts w:ascii="Times New Roman" w:eastAsia="Batang" w:hAnsi="Times New Roman" w:cs="Times New Roman"/>
                <w:sz w:val="24"/>
                <w:szCs w:val="24"/>
                <w:lang w:eastAsia="ko-KR"/>
              </w:rPr>
              <w:t xml:space="preserve"> </w:t>
            </w:r>
            <w:proofErr w:type="spellStart"/>
            <w:r w:rsidRPr="004B2116">
              <w:rPr>
                <w:rFonts w:ascii="Times New Roman" w:eastAsia="Batang" w:hAnsi="Times New Roman" w:cs="Times New Roman"/>
                <w:sz w:val="24"/>
                <w:szCs w:val="24"/>
                <w:lang w:eastAsia="ko-KR"/>
              </w:rPr>
              <w:t>УСХиП</w:t>
            </w:r>
            <w:proofErr w:type="spellEnd"/>
            <w:r w:rsidRPr="004B2116">
              <w:rPr>
                <w:rFonts w:ascii="Times New Roman" w:eastAsia="Batang" w:hAnsi="Times New Roman" w:cs="Times New Roman"/>
                <w:sz w:val="24"/>
                <w:szCs w:val="24"/>
                <w:lang w:eastAsia="ko-KR"/>
              </w:rPr>
              <w:t xml:space="preserve"> ЮМР</w:t>
            </w:r>
          </w:p>
        </w:tc>
        <w:tc>
          <w:tcPr>
            <w:tcW w:w="1844" w:type="dxa"/>
            <w:tcBorders>
              <w:top w:val="single" w:sz="4" w:space="0" w:color="auto"/>
              <w:left w:val="single" w:sz="4" w:space="0" w:color="auto"/>
              <w:bottom w:val="single" w:sz="4" w:space="0" w:color="auto"/>
              <w:right w:val="single" w:sz="4" w:space="0" w:color="auto"/>
            </w:tcBorders>
            <w:vAlign w:val="center"/>
          </w:tcPr>
          <w:p w:rsidR="004B2116" w:rsidRPr="004B2116" w:rsidRDefault="004B2116" w:rsidP="004B2116">
            <w:pPr>
              <w:spacing w:after="0" w:line="240" w:lineRule="auto"/>
              <w:jc w:val="center"/>
              <w:rPr>
                <w:rFonts w:ascii="Times New Roman" w:eastAsia="Times New Roman" w:hAnsi="Times New Roman" w:cs="Times New Roman"/>
                <w:color w:val="000000"/>
                <w:sz w:val="24"/>
                <w:szCs w:val="24"/>
              </w:rPr>
            </w:pPr>
            <w:r w:rsidRPr="004B2116">
              <w:rPr>
                <w:rFonts w:ascii="Times New Roman" w:eastAsia="Times New Roman" w:hAnsi="Times New Roman" w:cs="Times New Roman"/>
                <w:color w:val="000000"/>
                <w:sz w:val="24"/>
                <w:szCs w:val="24"/>
              </w:rPr>
              <w:t>-</w:t>
            </w:r>
          </w:p>
        </w:tc>
        <w:tc>
          <w:tcPr>
            <w:tcW w:w="1414" w:type="dxa"/>
            <w:tcBorders>
              <w:top w:val="single" w:sz="4" w:space="0" w:color="auto"/>
              <w:left w:val="single" w:sz="4" w:space="0" w:color="auto"/>
              <w:bottom w:val="single" w:sz="4" w:space="0" w:color="auto"/>
              <w:right w:val="single" w:sz="4" w:space="0" w:color="auto"/>
            </w:tcBorders>
          </w:tcPr>
          <w:p w:rsidR="004B2116" w:rsidRPr="004B2116" w:rsidRDefault="004B2116" w:rsidP="004B2116">
            <w:pPr>
              <w:spacing w:after="0" w:line="240" w:lineRule="auto"/>
              <w:jc w:val="center"/>
              <w:rPr>
                <w:rFonts w:ascii="Times New Roman" w:eastAsia="Times New Roman" w:hAnsi="Times New Roman" w:cs="Times New Roman"/>
                <w:strike/>
                <w:color w:val="000000"/>
                <w:sz w:val="24"/>
                <w:szCs w:val="24"/>
              </w:rPr>
            </w:pPr>
            <w:r w:rsidRPr="004B2116">
              <w:rPr>
                <w:rFonts w:ascii="Times New Roman" w:eastAsia="Times New Roman" w:hAnsi="Times New Roman" w:cs="Times New Roman"/>
                <w:strike/>
                <w:color w:val="000000"/>
                <w:sz w:val="24"/>
                <w:szCs w:val="24"/>
              </w:rPr>
              <w:t>-</w:t>
            </w:r>
          </w:p>
        </w:tc>
      </w:tr>
      <w:tr w:rsidR="004B2116" w:rsidRPr="004B2116" w:rsidTr="008A13CF">
        <w:trPr>
          <w:trHeight w:val="506"/>
        </w:trPr>
        <w:tc>
          <w:tcPr>
            <w:tcW w:w="709" w:type="dxa"/>
            <w:tcBorders>
              <w:top w:val="single" w:sz="4" w:space="0" w:color="auto"/>
              <w:left w:val="single" w:sz="4" w:space="0" w:color="auto"/>
              <w:bottom w:val="single" w:sz="4" w:space="0" w:color="auto"/>
              <w:right w:val="single" w:sz="4" w:space="0" w:color="auto"/>
            </w:tcBorders>
          </w:tcPr>
          <w:p w:rsidR="004B2116" w:rsidRPr="004B2116" w:rsidRDefault="004B2116" w:rsidP="004B2116">
            <w:pPr>
              <w:numPr>
                <w:ilvl w:val="0"/>
                <w:numId w:val="12"/>
              </w:numPr>
              <w:autoSpaceDE w:val="0"/>
              <w:autoSpaceDN w:val="0"/>
              <w:adjustRightInd w:val="0"/>
              <w:spacing w:after="0" w:line="240" w:lineRule="auto"/>
              <w:jc w:val="both"/>
              <w:rPr>
                <w:rFonts w:ascii="Times New Roman" w:eastAsia="Times New Roman" w:hAnsi="Times New Roman" w:cs="Times New Roman"/>
                <w:bCs/>
                <w:sz w:val="24"/>
                <w:szCs w:val="24"/>
                <w:lang w:eastAsia="en-US"/>
              </w:rPr>
            </w:pPr>
          </w:p>
        </w:tc>
        <w:tc>
          <w:tcPr>
            <w:tcW w:w="2694" w:type="dxa"/>
            <w:tcBorders>
              <w:top w:val="single" w:sz="4" w:space="0" w:color="auto"/>
              <w:left w:val="single" w:sz="4" w:space="0" w:color="auto"/>
              <w:bottom w:val="single" w:sz="4" w:space="0" w:color="auto"/>
              <w:right w:val="single" w:sz="4" w:space="0" w:color="auto"/>
            </w:tcBorders>
          </w:tcPr>
          <w:p w:rsidR="004B2116" w:rsidRPr="004B2116" w:rsidRDefault="004B2116" w:rsidP="004B2116">
            <w:pPr>
              <w:spacing w:after="0" w:line="240" w:lineRule="auto"/>
              <w:rPr>
                <w:rFonts w:ascii="Times New Roman" w:eastAsia="Times New Roman" w:hAnsi="Times New Roman" w:cs="Times New Roman"/>
                <w:color w:val="000000"/>
                <w:sz w:val="24"/>
                <w:szCs w:val="24"/>
              </w:rPr>
            </w:pPr>
            <w:r w:rsidRPr="004B2116">
              <w:rPr>
                <w:rFonts w:ascii="Times New Roman" w:eastAsia="Batang" w:hAnsi="Times New Roman" w:cs="Times New Roman"/>
                <w:sz w:val="24"/>
                <w:szCs w:val="24"/>
                <w:lang w:eastAsia="ko-KR"/>
              </w:rPr>
              <w:t>Доведение площади засеваемой элитными семенами к 2021 году до 95% путем Увеличение доли земельных участков, засеваемых элитными семенами</w:t>
            </w:r>
          </w:p>
        </w:tc>
        <w:tc>
          <w:tcPr>
            <w:tcW w:w="1560" w:type="dxa"/>
            <w:tcBorders>
              <w:top w:val="single" w:sz="4" w:space="0" w:color="auto"/>
              <w:left w:val="single" w:sz="4" w:space="0" w:color="auto"/>
              <w:bottom w:val="single" w:sz="4" w:space="0" w:color="auto"/>
              <w:right w:val="single" w:sz="4" w:space="0" w:color="auto"/>
            </w:tcBorders>
            <w:vAlign w:val="center"/>
          </w:tcPr>
          <w:p w:rsidR="004B2116" w:rsidRPr="004B2116" w:rsidRDefault="004B2116" w:rsidP="004B2116">
            <w:pPr>
              <w:spacing w:after="0" w:line="240" w:lineRule="auto"/>
              <w:jc w:val="center"/>
              <w:rPr>
                <w:rFonts w:ascii="Times New Roman" w:eastAsia="Times New Roman" w:hAnsi="Times New Roman" w:cs="Times New Roman"/>
                <w:color w:val="000000"/>
                <w:sz w:val="24"/>
                <w:szCs w:val="24"/>
              </w:rPr>
            </w:pPr>
            <w:r w:rsidRPr="004B2116">
              <w:rPr>
                <w:rFonts w:ascii="Times New Roman" w:eastAsia="Times New Roman" w:hAnsi="Times New Roman" w:cs="Times New Roman"/>
                <w:color w:val="000000"/>
                <w:sz w:val="24"/>
                <w:szCs w:val="24"/>
              </w:rPr>
              <w:t>2017-2021гг.</w:t>
            </w:r>
          </w:p>
        </w:tc>
        <w:tc>
          <w:tcPr>
            <w:tcW w:w="2269" w:type="dxa"/>
            <w:tcBorders>
              <w:top w:val="single" w:sz="4" w:space="0" w:color="auto"/>
              <w:left w:val="single" w:sz="4" w:space="0" w:color="auto"/>
              <w:bottom w:val="single" w:sz="4" w:space="0" w:color="auto"/>
              <w:right w:val="single" w:sz="4" w:space="0" w:color="auto"/>
            </w:tcBorders>
          </w:tcPr>
          <w:p w:rsidR="004B2116" w:rsidRPr="004B2116" w:rsidRDefault="004B2116" w:rsidP="004B2116">
            <w:pPr>
              <w:spacing w:after="0" w:line="240" w:lineRule="auto"/>
              <w:jc w:val="center"/>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Исполнительный комитет Ютазинского муниципального района Республики Татарстан</w:t>
            </w:r>
          </w:p>
          <w:p w:rsidR="004B2116" w:rsidRPr="004B2116" w:rsidRDefault="004B2116" w:rsidP="004B2116">
            <w:pPr>
              <w:spacing w:after="0" w:line="240" w:lineRule="auto"/>
              <w:jc w:val="center"/>
              <w:rPr>
                <w:rFonts w:ascii="Times New Roman" w:eastAsia="Batang" w:hAnsi="Times New Roman" w:cs="Times New Roman"/>
                <w:sz w:val="24"/>
                <w:szCs w:val="24"/>
                <w:highlight w:val="red"/>
                <w:lang w:eastAsia="ko-KR"/>
              </w:rPr>
            </w:pPr>
            <w:r w:rsidRPr="004B2116">
              <w:rPr>
                <w:rFonts w:ascii="Times New Roman" w:eastAsia="Batang" w:hAnsi="Times New Roman" w:cs="Times New Roman"/>
                <w:sz w:val="24"/>
                <w:szCs w:val="24"/>
                <w:lang w:eastAsia="ko-KR"/>
              </w:rPr>
              <w:t xml:space="preserve"> </w:t>
            </w:r>
            <w:proofErr w:type="spellStart"/>
            <w:r w:rsidRPr="004B2116">
              <w:rPr>
                <w:rFonts w:ascii="Times New Roman" w:eastAsia="Batang" w:hAnsi="Times New Roman" w:cs="Times New Roman"/>
                <w:sz w:val="24"/>
                <w:szCs w:val="24"/>
                <w:lang w:eastAsia="ko-KR"/>
              </w:rPr>
              <w:t>УСХиП</w:t>
            </w:r>
            <w:proofErr w:type="spellEnd"/>
            <w:r w:rsidRPr="004B2116">
              <w:rPr>
                <w:rFonts w:ascii="Times New Roman" w:eastAsia="Batang" w:hAnsi="Times New Roman" w:cs="Times New Roman"/>
                <w:sz w:val="24"/>
                <w:szCs w:val="24"/>
                <w:lang w:eastAsia="ko-KR"/>
              </w:rPr>
              <w:t xml:space="preserve"> ЮМР</w:t>
            </w:r>
          </w:p>
        </w:tc>
        <w:tc>
          <w:tcPr>
            <w:tcW w:w="1844" w:type="dxa"/>
            <w:tcBorders>
              <w:top w:val="single" w:sz="4" w:space="0" w:color="auto"/>
              <w:left w:val="single" w:sz="4" w:space="0" w:color="auto"/>
              <w:bottom w:val="single" w:sz="4" w:space="0" w:color="auto"/>
              <w:right w:val="single" w:sz="4" w:space="0" w:color="auto"/>
            </w:tcBorders>
            <w:vAlign w:val="center"/>
          </w:tcPr>
          <w:p w:rsidR="004B2116" w:rsidRPr="004B2116" w:rsidRDefault="004B2116" w:rsidP="004B2116">
            <w:pPr>
              <w:spacing w:after="0" w:line="240" w:lineRule="auto"/>
              <w:jc w:val="center"/>
              <w:rPr>
                <w:rFonts w:ascii="Times New Roman" w:eastAsia="Times New Roman" w:hAnsi="Times New Roman" w:cs="Times New Roman"/>
                <w:color w:val="000000"/>
                <w:sz w:val="24"/>
                <w:szCs w:val="24"/>
              </w:rPr>
            </w:pPr>
            <w:r w:rsidRPr="004B2116">
              <w:rPr>
                <w:rFonts w:ascii="Times New Roman" w:eastAsia="Times New Roman" w:hAnsi="Times New Roman" w:cs="Times New Roman"/>
                <w:color w:val="000000"/>
                <w:sz w:val="24"/>
                <w:szCs w:val="24"/>
              </w:rPr>
              <w:t>-</w:t>
            </w:r>
          </w:p>
        </w:tc>
        <w:tc>
          <w:tcPr>
            <w:tcW w:w="1414" w:type="dxa"/>
            <w:tcBorders>
              <w:top w:val="single" w:sz="4" w:space="0" w:color="auto"/>
              <w:left w:val="single" w:sz="4" w:space="0" w:color="auto"/>
              <w:bottom w:val="single" w:sz="4" w:space="0" w:color="auto"/>
              <w:right w:val="single" w:sz="4" w:space="0" w:color="auto"/>
            </w:tcBorders>
          </w:tcPr>
          <w:p w:rsidR="004B2116" w:rsidRPr="004B2116" w:rsidRDefault="004B2116" w:rsidP="004B2116">
            <w:pPr>
              <w:spacing w:after="0" w:line="240" w:lineRule="auto"/>
              <w:jc w:val="center"/>
              <w:rPr>
                <w:rFonts w:ascii="Times New Roman" w:eastAsia="Times New Roman" w:hAnsi="Times New Roman" w:cs="Times New Roman"/>
                <w:strike/>
                <w:color w:val="000000"/>
                <w:sz w:val="24"/>
                <w:szCs w:val="24"/>
              </w:rPr>
            </w:pPr>
            <w:r w:rsidRPr="004B2116">
              <w:rPr>
                <w:rFonts w:ascii="Times New Roman" w:eastAsia="Times New Roman" w:hAnsi="Times New Roman" w:cs="Times New Roman"/>
                <w:strike/>
                <w:color w:val="000000"/>
                <w:sz w:val="24"/>
                <w:szCs w:val="24"/>
              </w:rPr>
              <w:t>-</w:t>
            </w:r>
          </w:p>
        </w:tc>
      </w:tr>
      <w:tr w:rsidR="004B2116" w:rsidRPr="004B2116" w:rsidTr="008A13CF">
        <w:trPr>
          <w:trHeight w:val="506"/>
        </w:trPr>
        <w:tc>
          <w:tcPr>
            <w:tcW w:w="709" w:type="dxa"/>
            <w:tcBorders>
              <w:top w:val="single" w:sz="4" w:space="0" w:color="auto"/>
              <w:left w:val="single" w:sz="4" w:space="0" w:color="auto"/>
              <w:bottom w:val="single" w:sz="4" w:space="0" w:color="auto"/>
              <w:right w:val="single" w:sz="4" w:space="0" w:color="auto"/>
            </w:tcBorders>
          </w:tcPr>
          <w:p w:rsidR="004B2116" w:rsidRPr="004B2116" w:rsidRDefault="004B2116" w:rsidP="004B2116">
            <w:pPr>
              <w:numPr>
                <w:ilvl w:val="0"/>
                <w:numId w:val="12"/>
              </w:numPr>
              <w:spacing w:before="100" w:beforeAutospacing="1" w:after="100" w:afterAutospacing="1" w:line="240" w:lineRule="auto"/>
              <w:jc w:val="both"/>
              <w:rPr>
                <w:rFonts w:ascii="Times New Roman" w:eastAsia="Batang" w:hAnsi="Times New Roman" w:cs="Times New Roman"/>
                <w:color w:val="000000"/>
                <w:sz w:val="24"/>
                <w:szCs w:val="24"/>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4B2116" w:rsidRPr="004B2116" w:rsidRDefault="004B2116" w:rsidP="004B2116">
            <w:pPr>
              <w:spacing w:after="0" w:line="240" w:lineRule="auto"/>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 xml:space="preserve">Развитие животноводства и растениеводства путем внедрения </w:t>
            </w:r>
            <w:proofErr w:type="spellStart"/>
            <w:r w:rsidRPr="004B2116">
              <w:rPr>
                <w:rFonts w:ascii="Times New Roman" w:eastAsia="Batang" w:hAnsi="Times New Roman" w:cs="Times New Roman"/>
                <w:sz w:val="24"/>
                <w:szCs w:val="24"/>
                <w:lang w:eastAsia="ko-KR"/>
              </w:rPr>
              <w:t>высокомаржинальных</w:t>
            </w:r>
            <w:proofErr w:type="spellEnd"/>
            <w:r w:rsidRPr="004B2116">
              <w:rPr>
                <w:rFonts w:ascii="Times New Roman" w:eastAsia="Batang" w:hAnsi="Times New Roman" w:cs="Times New Roman"/>
                <w:sz w:val="24"/>
                <w:szCs w:val="24"/>
                <w:lang w:eastAsia="ko-KR"/>
              </w:rPr>
              <w:t xml:space="preserve"> культур в растениеводстве</w:t>
            </w:r>
          </w:p>
        </w:tc>
        <w:tc>
          <w:tcPr>
            <w:tcW w:w="1560" w:type="dxa"/>
            <w:tcBorders>
              <w:top w:val="single" w:sz="4" w:space="0" w:color="auto"/>
              <w:left w:val="single" w:sz="4" w:space="0" w:color="auto"/>
              <w:bottom w:val="single" w:sz="4" w:space="0" w:color="auto"/>
              <w:right w:val="single" w:sz="4" w:space="0" w:color="auto"/>
            </w:tcBorders>
            <w:vAlign w:val="center"/>
            <w:hideMark/>
          </w:tcPr>
          <w:p w:rsidR="004B2116" w:rsidRPr="004B2116" w:rsidRDefault="004B2116" w:rsidP="004B2116">
            <w:pPr>
              <w:spacing w:after="0" w:line="240" w:lineRule="auto"/>
              <w:jc w:val="center"/>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2016-2021гг.</w:t>
            </w:r>
          </w:p>
        </w:tc>
        <w:tc>
          <w:tcPr>
            <w:tcW w:w="2269" w:type="dxa"/>
            <w:tcBorders>
              <w:top w:val="single" w:sz="4" w:space="0" w:color="auto"/>
              <w:left w:val="single" w:sz="4" w:space="0" w:color="auto"/>
              <w:bottom w:val="single" w:sz="4" w:space="0" w:color="auto"/>
              <w:right w:val="single" w:sz="4" w:space="0" w:color="auto"/>
            </w:tcBorders>
            <w:hideMark/>
          </w:tcPr>
          <w:p w:rsidR="004B2116" w:rsidRPr="004B2116" w:rsidRDefault="004B2116" w:rsidP="004B2116">
            <w:pPr>
              <w:spacing w:after="0" w:line="240" w:lineRule="auto"/>
              <w:jc w:val="center"/>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 xml:space="preserve">Исполнительный комитет Ютазинского муниципального района Республика Татарстан, </w:t>
            </w:r>
            <w:proofErr w:type="spellStart"/>
            <w:r w:rsidRPr="004B2116">
              <w:rPr>
                <w:rFonts w:ascii="Times New Roman" w:eastAsia="Batang" w:hAnsi="Times New Roman" w:cs="Times New Roman"/>
                <w:sz w:val="24"/>
                <w:szCs w:val="24"/>
                <w:lang w:eastAsia="ko-KR"/>
              </w:rPr>
              <w:t>УСХиП</w:t>
            </w:r>
            <w:proofErr w:type="spellEnd"/>
            <w:r w:rsidRPr="004B2116">
              <w:rPr>
                <w:rFonts w:ascii="Times New Roman" w:eastAsia="Batang" w:hAnsi="Times New Roman" w:cs="Times New Roman"/>
                <w:sz w:val="24"/>
                <w:szCs w:val="24"/>
                <w:lang w:eastAsia="ko-KR"/>
              </w:rPr>
              <w:t xml:space="preserve"> в ЮМР (по согласованию), </w:t>
            </w:r>
            <w:proofErr w:type="spellStart"/>
            <w:r w:rsidRPr="004B2116">
              <w:rPr>
                <w:rFonts w:ascii="Times New Roman" w:eastAsia="Batang" w:hAnsi="Times New Roman" w:cs="Times New Roman"/>
                <w:sz w:val="24"/>
                <w:szCs w:val="24"/>
                <w:lang w:eastAsia="ko-KR"/>
              </w:rPr>
              <w:t>МСХиП</w:t>
            </w:r>
            <w:proofErr w:type="spellEnd"/>
            <w:r w:rsidRPr="004B2116">
              <w:rPr>
                <w:rFonts w:ascii="Times New Roman" w:eastAsia="Batang" w:hAnsi="Times New Roman" w:cs="Times New Roman"/>
                <w:sz w:val="24"/>
                <w:szCs w:val="24"/>
                <w:lang w:eastAsia="ko-KR"/>
              </w:rPr>
              <w:t xml:space="preserve"> (по согласованию)</w:t>
            </w:r>
          </w:p>
        </w:tc>
        <w:tc>
          <w:tcPr>
            <w:tcW w:w="1844" w:type="dxa"/>
            <w:tcBorders>
              <w:top w:val="single" w:sz="4" w:space="0" w:color="auto"/>
              <w:left w:val="single" w:sz="4" w:space="0" w:color="auto"/>
              <w:bottom w:val="single" w:sz="4" w:space="0" w:color="auto"/>
              <w:right w:val="single" w:sz="4" w:space="0" w:color="auto"/>
            </w:tcBorders>
            <w:vAlign w:val="center"/>
          </w:tcPr>
          <w:p w:rsidR="004B2116" w:rsidRPr="004B2116" w:rsidRDefault="004B2116" w:rsidP="004B2116">
            <w:pPr>
              <w:autoSpaceDE w:val="0"/>
              <w:autoSpaceDN w:val="0"/>
              <w:adjustRightInd w:val="0"/>
              <w:spacing w:after="0" w:line="240" w:lineRule="auto"/>
              <w:jc w:val="center"/>
              <w:rPr>
                <w:rFonts w:ascii="Times New Roman" w:eastAsia="Batang" w:hAnsi="Times New Roman" w:cs="Times New Roman"/>
                <w:sz w:val="24"/>
                <w:szCs w:val="24"/>
                <w:lang w:eastAsia="ko-KR"/>
              </w:rPr>
            </w:pPr>
          </w:p>
        </w:tc>
        <w:tc>
          <w:tcPr>
            <w:tcW w:w="1414" w:type="dxa"/>
            <w:tcBorders>
              <w:top w:val="single" w:sz="4" w:space="0" w:color="auto"/>
              <w:left w:val="single" w:sz="4" w:space="0" w:color="auto"/>
              <w:bottom w:val="single" w:sz="4" w:space="0" w:color="auto"/>
              <w:right w:val="single" w:sz="4" w:space="0" w:color="auto"/>
            </w:tcBorders>
            <w:hideMark/>
          </w:tcPr>
          <w:p w:rsidR="004B2116" w:rsidRPr="004B2116" w:rsidRDefault="004B2116" w:rsidP="004B2116">
            <w:pPr>
              <w:autoSpaceDE w:val="0"/>
              <w:autoSpaceDN w:val="0"/>
              <w:adjustRightInd w:val="0"/>
              <w:spacing w:after="0" w:line="240" w:lineRule="auto"/>
              <w:jc w:val="center"/>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Бюджетные средства РТ</w:t>
            </w:r>
          </w:p>
        </w:tc>
      </w:tr>
      <w:tr w:rsidR="004B2116" w:rsidRPr="004B2116" w:rsidTr="008A13CF">
        <w:trPr>
          <w:trHeight w:val="506"/>
        </w:trPr>
        <w:tc>
          <w:tcPr>
            <w:tcW w:w="709" w:type="dxa"/>
            <w:tcBorders>
              <w:top w:val="single" w:sz="4" w:space="0" w:color="auto"/>
              <w:left w:val="single" w:sz="4" w:space="0" w:color="auto"/>
              <w:bottom w:val="single" w:sz="4" w:space="0" w:color="auto"/>
              <w:right w:val="single" w:sz="4" w:space="0" w:color="auto"/>
            </w:tcBorders>
          </w:tcPr>
          <w:p w:rsidR="004B2116" w:rsidRPr="004B2116" w:rsidRDefault="004B2116" w:rsidP="004B2116">
            <w:pPr>
              <w:numPr>
                <w:ilvl w:val="0"/>
                <w:numId w:val="12"/>
              </w:numPr>
              <w:spacing w:before="100" w:beforeAutospacing="1" w:after="100" w:afterAutospacing="1" w:line="240" w:lineRule="auto"/>
              <w:jc w:val="both"/>
              <w:rPr>
                <w:rFonts w:ascii="Times New Roman" w:eastAsia="Batang" w:hAnsi="Times New Roman" w:cs="Times New Roman"/>
                <w:color w:val="000000"/>
                <w:sz w:val="24"/>
                <w:szCs w:val="24"/>
                <w:lang w:eastAsia="en-US"/>
              </w:rPr>
            </w:pPr>
          </w:p>
        </w:tc>
        <w:tc>
          <w:tcPr>
            <w:tcW w:w="2694" w:type="dxa"/>
            <w:tcBorders>
              <w:top w:val="single" w:sz="4" w:space="0" w:color="auto"/>
              <w:left w:val="single" w:sz="4" w:space="0" w:color="auto"/>
              <w:bottom w:val="single" w:sz="4" w:space="0" w:color="auto"/>
              <w:right w:val="single" w:sz="4" w:space="0" w:color="auto"/>
            </w:tcBorders>
          </w:tcPr>
          <w:p w:rsidR="004B2116" w:rsidRPr="004B2116" w:rsidRDefault="004B2116" w:rsidP="004B2116">
            <w:pPr>
              <w:spacing w:after="0" w:line="240" w:lineRule="auto"/>
              <w:rPr>
                <w:rFonts w:ascii="Times New Roman" w:eastAsia="Batang" w:hAnsi="Times New Roman" w:cs="Times New Roman"/>
                <w:color w:val="000000"/>
                <w:sz w:val="24"/>
                <w:szCs w:val="24"/>
                <w:lang w:eastAsia="ko-KR"/>
              </w:rPr>
            </w:pPr>
            <w:r w:rsidRPr="004B2116">
              <w:rPr>
                <w:rFonts w:ascii="Times New Roman" w:eastAsia="Batang" w:hAnsi="Times New Roman" w:cs="Times New Roman"/>
                <w:color w:val="000000"/>
                <w:sz w:val="24"/>
                <w:szCs w:val="24"/>
                <w:lang w:eastAsia="ko-KR"/>
              </w:rPr>
              <w:t xml:space="preserve">Повышение плодородия почв:  </w:t>
            </w:r>
          </w:p>
          <w:p w:rsidR="004B2116" w:rsidRPr="004B2116" w:rsidRDefault="004B2116" w:rsidP="004B2116">
            <w:pPr>
              <w:spacing w:after="0" w:line="240" w:lineRule="auto"/>
              <w:rPr>
                <w:rFonts w:ascii="Times New Roman" w:eastAsia="Batang" w:hAnsi="Times New Roman" w:cs="Times New Roman"/>
                <w:color w:val="000000"/>
                <w:sz w:val="24"/>
                <w:szCs w:val="24"/>
                <w:lang w:eastAsia="ko-KR"/>
              </w:rPr>
            </w:pPr>
            <w:r w:rsidRPr="004B2116">
              <w:rPr>
                <w:rFonts w:ascii="Times New Roman" w:eastAsia="Batang" w:hAnsi="Times New Roman" w:cs="Times New Roman"/>
                <w:color w:val="000000"/>
                <w:sz w:val="24"/>
                <w:szCs w:val="24"/>
                <w:lang w:eastAsia="ko-KR"/>
              </w:rPr>
              <w:t>- известкование кислых почв</w:t>
            </w:r>
          </w:p>
          <w:p w:rsidR="004B2116" w:rsidRPr="004B2116" w:rsidRDefault="004B2116" w:rsidP="004B2116">
            <w:pPr>
              <w:spacing w:after="0" w:line="240" w:lineRule="auto"/>
              <w:rPr>
                <w:rFonts w:ascii="Times New Roman" w:eastAsia="Batang" w:hAnsi="Times New Roman" w:cs="Times New Roman"/>
                <w:color w:val="000000"/>
                <w:sz w:val="24"/>
                <w:szCs w:val="24"/>
                <w:lang w:eastAsia="ko-KR"/>
              </w:rPr>
            </w:pPr>
            <w:r w:rsidRPr="004B2116">
              <w:rPr>
                <w:rFonts w:ascii="Times New Roman" w:eastAsia="Batang" w:hAnsi="Times New Roman" w:cs="Times New Roman"/>
                <w:color w:val="000000"/>
                <w:sz w:val="24"/>
                <w:szCs w:val="24"/>
                <w:lang w:eastAsia="ko-KR"/>
              </w:rPr>
              <w:t>- внесение минеральных и органических удобрений</w:t>
            </w:r>
          </w:p>
          <w:p w:rsidR="004B2116" w:rsidRPr="004B2116" w:rsidRDefault="004B2116" w:rsidP="004B2116">
            <w:pPr>
              <w:spacing w:after="0" w:line="240" w:lineRule="auto"/>
              <w:rPr>
                <w:rFonts w:ascii="Times New Roman" w:eastAsia="Batang" w:hAnsi="Times New Roman" w:cs="Times New Roman"/>
                <w:color w:val="000000"/>
                <w:sz w:val="24"/>
                <w:szCs w:val="24"/>
                <w:lang w:eastAsia="ko-KR"/>
              </w:rPr>
            </w:pPr>
            <w:r w:rsidRPr="004B2116">
              <w:rPr>
                <w:rFonts w:ascii="Times New Roman" w:eastAsia="Batang" w:hAnsi="Times New Roman" w:cs="Times New Roman"/>
                <w:color w:val="000000"/>
                <w:sz w:val="24"/>
                <w:szCs w:val="24"/>
                <w:lang w:eastAsia="ko-KR"/>
              </w:rPr>
              <w:t>- чередование полевых севооборотов</w:t>
            </w:r>
          </w:p>
        </w:tc>
        <w:tc>
          <w:tcPr>
            <w:tcW w:w="1560" w:type="dxa"/>
            <w:tcBorders>
              <w:top w:val="single" w:sz="4" w:space="0" w:color="auto"/>
              <w:left w:val="single" w:sz="4" w:space="0" w:color="auto"/>
              <w:bottom w:val="single" w:sz="4" w:space="0" w:color="auto"/>
              <w:right w:val="single" w:sz="4" w:space="0" w:color="auto"/>
            </w:tcBorders>
            <w:vAlign w:val="center"/>
          </w:tcPr>
          <w:p w:rsidR="004B2116" w:rsidRPr="004B2116" w:rsidRDefault="004B2116" w:rsidP="004B2116">
            <w:pPr>
              <w:spacing w:after="0" w:line="240" w:lineRule="auto"/>
              <w:jc w:val="center"/>
              <w:rPr>
                <w:rFonts w:ascii="Times New Roman" w:eastAsia="Batang" w:hAnsi="Times New Roman" w:cs="Times New Roman"/>
                <w:color w:val="000000"/>
                <w:sz w:val="24"/>
                <w:szCs w:val="24"/>
                <w:lang w:eastAsia="ko-KR"/>
              </w:rPr>
            </w:pPr>
            <w:r w:rsidRPr="004B2116">
              <w:rPr>
                <w:rFonts w:ascii="Times New Roman" w:eastAsia="Batang" w:hAnsi="Times New Roman" w:cs="Times New Roman"/>
                <w:color w:val="000000"/>
                <w:sz w:val="24"/>
                <w:szCs w:val="24"/>
                <w:lang w:eastAsia="ko-KR"/>
              </w:rPr>
              <w:t>2016-2021гг.</w:t>
            </w:r>
          </w:p>
        </w:tc>
        <w:tc>
          <w:tcPr>
            <w:tcW w:w="2269" w:type="dxa"/>
            <w:tcBorders>
              <w:top w:val="single" w:sz="4" w:space="0" w:color="auto"/>
              <w:left w:val="single" w:sz="4" w:space="0" w:color="auto"/>
              <w:bottom w:val="single" w:sz="4" w:space="0" w:color="auto"/>
              <w:right w:val="single" w:sz="4" w:space="0" w:color="auto"/>
            </w:tcBorders>
          </w:tcPr>
          <w:p w:rsidR="004B2116" w:rsidRPr="004B2116" w:rsidRDefault="004B2116" w:rsidP="004B2116">
            <w:pPr>
              <w:spacing w:after="0" w:line="240" w:lineRule="auto"/>
              <w:jc w:val="center"/>
              <w:rPr>
                <w:rFonts w:ascii="Times New Roman" w:eastAsia="Batang" w:hAnsi="Times New Roman" w:cs="Times New Roman"/>
                <w:color w:val="000000"/>
                <w:sz w:val="24"/>
                <w:szCs w:val="24"/>
                <w:lang w:eastAsia="ko-KR"/>
              </w:rPr>
            </w:pPr>
            <w:r w:rsidRPr="004B2116">
              <w:rPr>
                <w:rFonts w:ascii="Times New Roman" w:eastAsia="Batang" w:hAnsi="Times New Roman" w:cs="Times New Roman"/>
                <w:sz w:val="24"/>
                <w:szCs w:val="24"/>
                <w:lang w:eastAsia="ko-KR"/>
              </w:rPr>
              <w:t xml:space="preserve">Исполнительный комитет Ютазинского муниципального района Республика Татарстан, </w:t>
            </w:r>
            <w:proofErr w:type="spellStart"/>
            <w:r w:rsidRPr="004B2116">
              <w:rPr>
                <w:rFonts w:ascii="Times New Roman" w:eastAsia="Batang" w:hAnsi="Times New Roman" w:cs="Times New Roman"/>
                <w:sz w:val="24"/>
                <w:szCs w:val="24"/>
                <w:lang w:eastAsia="ko-KR"/>
              </w:rPr>
              <w:t>УСХиП</w:t>
            </w:r>
            <w:proofErr w:type="spellEnd"/>
            <w:r w:rsidRPr="004B2116">
              <w:rPr>
                <w:rFonts w:ascii="Times New Roman" w:eastAsia="Batang" w:hAnsi="Times New Roman" w:cs="Times New Roman"/>
                <w:sz w:val="24"/>
                <w:szCs w:val="24"/>
                <w:lang w:eastAsia="ko-KR"/>
              </w:rPr>
              <w:t xml:space="preserve"> в ЮМР </w:t>
            </w:r>
            <w:r w:rsidRPr="004B2116">
              <w:rPr>
                <w:rFonts w:ascii="Times New Roman" w:eastAsia="Batang" w:hAnsi="Times New Roman" w:cs="Times New Roman"/>
                <w:color w:val="000000"/>
                <w:sz w:val="24"/>
                <w:szCs w:val="24"/>
                <w:lang w:eastAsia="ko-KR"/>
              </w:rPr>
              <w:t xml:space="preserve">(по согласованию), </w:t>
            </w:r>
            <w:proofErr w:type="spellStart"/>
            <w:r w:rsidRPr="004B2116">
              <w:rPr>
                <w:rFonts w:ascii="Times New Roman" w:eastAsia="Batang" w:hAnsi="Times New Roman" w:cs="Times New Roman"/>
                <w:sz w:val="24"/>
                <w:szCs w:val="24"/>
                <w:lang w:eastAsia="ko-KR"/>
              </w:rPr>
              <w:t>МСХиП</w:t>
            </w:r>
            <w:proofErr w:type="spellEnd"/>
            <w:r w:rsidRPr="004B2116">
              <w:rPr>
                <w:rFonts w:ascii="Times New Roman" w:eastAsia="Batang" w:hAnsi="Times New Roman" w:cs="Times New Roman"/>
                <w:sz w:val="24"/>
                <w:szCs w:val="24"/>
                <w:lang w:eastAsia="ko-KR"/>
              </w:rPr>
              <w:t xml:space="preserve"> </w:t>
            </w:r>
            <w:r w:rsidRPr="004B2116">
              <w:rPr>
                <w:rFonts w:ascii="Times New Roman" w:eastAsia="Batang" w:hAnsi="Times New Roman" w:cs="Times New Roman"/>
                <w:color w:val="000000"/>
                <w:sz w:val="24"/>
                <w:szCs w:val="24"/>
                <w:lang w:eastAsia="ko-KR"/>
              </w:rPr>
              <w:t>(по согласованию)</w:t>
            </w:r>
          </w:p>
        </w:tc>
        <w:tc>
          <w:tcPr>
            <w:tcW w:w="1844" w:type="dxa"/>
            <w:tcBorders>
              <w:top w:val="single" w:sz="4" w:space="0" w:color="auto"/>
              <w:left w:val="single" w:sz="4" w:space="0" w:color="auto"/>
              <w:bottom w:val="single" w:sz="4" w:space="0" w:color="auto"/>
              <w:right w:val="single" w:sz="4" w:space="0" w:color="auto"/>
            </w:tcBorders>
          </w:tcPr>
          <w:p w:rsidR="004B2116" w:rsidRPr="004B2116" w:rsidRDefault="004B2116" w:rsidP="004B2116">
            <w:pPr>
              <w:autoSpaceDE w:val="0"/>
              <w:autoSpaceDN w:val="0"/>
              <w:adjustRightInd w:val="0"/>
              <w:spacing w:after="0" w:line="240" w:lineRule="auto"/>
              <w:jc w:val="center"/>
              <w:rPr>
                <w:rFonts w:ascii="Times New Roman" w:eastAsia="Batang" w:hAnsi="Times New Roman" w:cs="Times New Roman"/>
                <w:sz w:val="24"/>
                <w:szCs w:val="24"/>
                <w:lang w:eastAsia="ko-KR"/>
              </w:rPr>
            </w:pPr>
          </w:p>
        </w:tc>
        <w:tc>
          <w:tcPr>
            <w:tcW w:w="1414" w:type="dxa"/>
            <w:tcBorders>
              <w:top w:val="single" w:sz="4" w:space="0" w:color="auto"/>
              <w:left w:val="single" w:sz="4" w:space="0" w:color="auto"/>
              <w:bottom w:val="single" w:sz="4" w:space="0" w:color="auto"/>
              <w:right w:val="single" w:sz="4" w:space="0" w:color="auto"/>
            </w:tcBorders>
          </w:tcPr>
          <w:p w:rsidR="004B2116" w:rsidRPr="004B2116" w:rsidRDefault="004B2116" w:rsidP="004B2116">
            <w:pPr>
              <w:autoSpaceDE w:val="0"/>
              <w:autoSpaceDN w:val="0"/>
              <w:adjustRightInd w:val="0"/>
              <w:spacing w:after="0" w:line="240" w:lineRule="auto"/>
              <w:jc w:val="center"/>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Бюджетные средства РТ, внебюджетные средства</w:t>
            </w:r>
          </w:p>
        </w:tc>
      </w:tr>
      <w:tr w:rsidR="004B2116" w:rsidRPr="004B2116" w:rsidTr="008A13CF">
        <w:trPr>
          <w:trHeight w:val="506"/>
        </w:trPr>
        <w:tc>
          <w:tcPr>
            <w:tcW w:w="709" w:type="dxa"/>
            <w:tcBorders>
              <w:top w:val="single" w:sz="4" w:space="0" w:color="auto"/>
              <w:left w:val="single" w:sz="4" w:space="0" w:color="auto"/>
              <w:bottom w:val="single" w:sz="4" w:space="0" w:color="auto"/>
              <w:right w:val="single" w:sz="4" w:space="0" w:color="auto"/>
            </w:tcBorders>
          </w:tcPr>
          <w:p w:rsidR="004B2116" w:rsidRPr="004B2116" w:rsidRDefault="004B2116" w:rsidP="004B2116">
            <w:pPr>
              <w:numPr>
                <w:ilvl w:val="0"/>
                <w:numId w:val="12"/>
              </w:numPr>
              <w:spacing w:before="100" w:beforeAutospacing="1" w:after="100" w:afterAutospacing="1" w:line="240" w:lineRule="auto"/>
              <w:jc w:val="both"/>
              <w:rPr>
                <w:rFonts w:ascii="Times New Roman" w:eastAsia="Batang" w:hAnsi="Times New Roman" w:cs="Times New Roman"/>
                <w:color w:val="000000"/>
                <w:sz w:val="24"/>
                <w:szCs w:val="24"/>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4B2116" w:rsidRPr="004B2116" w:rsidRDefault="004B2116" w:rsidP="004B2116">
            <w:pPr>
              <w:spacing w:after="0" w:line="240" w:lineRule="auto"/>
              <w:rPr>
                <w:rFonts w:ascii="Times New Roman" w:eastAsia="Batang" w:hAnsi="Times New Roman" w:cs="Times New Roman"/>
                <w:color w:val="000000"/>
                <w:sz w:val="24"/>
                <w:szCs w:val="24"/>
                <w:lang w:eastAsia="ko-KR"/>
              </w:rPr>
            </w:pPr>
            <w:r w:rsidRPr="004B2116">
              <w:rPr>
                <w:rFonts w:ascii="Times New Roman" w:eastAsia="Batang" w:hAnsi="Times New Roman" w:cs="Times New Roman"/>
                <w:color w:val="000000"/>
                <w:sz w:val="24"/>
                <w:szCs w:val="24"/>
                <w:lang w:eastAsia="ko-KR"/>
              </w:rPr>
              <w:t>Обновление парка сельскохозяйственной техники</w:t>
            </w:r>
          </w:p>
        </w:tc>
        <w:tc>
          <w:tcPr>
            <w:tcW w:w="1560" w:type="dxa"/>
            <w:tcBorders>
              <w:top w:val="single" w:sz="4" w:space="0" w:color="auto"/>
              <w:left w:val="single" w:sz="4" w:space="0" w:color="auto"/>
              <w:bottom w:val="single" w:sz="4" w:space="0" w:color="auto"/>
              <w:right w:val="single" w:sz="4" w:space="0" w:color="auto"/>
            </w:tcBorders>
            <w:vAlign w:val="center"/>
            <w:hideMark/>
          </w:tcPr>
          <w:p w:rsidR="004B2116" w:rsidRPr="004B2116" w:rsidRDefault="004B2116" w:rsidP="004B2116">
            <w:pPr>
              <w:spacing w:after="0" w:line="240" w:lineRule="auto"/>
              <w:jc w:val="center"/>
              <w:rPr>
                <w:rFonts w:ascii="Times New Roman" w:eastAsia="Batang" w:hAnsi="Times New Roman" w:cs="Times New Roman"/>
                <w:color w:val="000000"/>
                <w:sz w:val="24"/>
                <w:szCs w:val="24"/>
                <w:lang w:eastAsia="ko-KR"/>
              </w:rPr>
            </w:pPr>
            <w:r w:rsidRPr="004B2116">
              <w:rPr>
                <w:rFonts w:ascii="Times New Roman" w:eastAsia="Batang" w:hAnsi="Times New Roman" w:cs="Times New Roman"/>
                <w:color w:val="000000"/>
                <w:sz w:val="24"/>
                <w:szCs w:val="24"/>
                <w:lang w:eastAsia="ko-KR"/>
              </w:rPr>
              <w:t>2016-2021гг.</w:t>
            </w:r>
          </w:p>
        </w:tc>
        <w:tc>
          <w:tcPr>
            <w:tcW w:w="2269" w:type="dxa"/>
            <w:tcBorders>
              <w:top w:val="single" w:sz="4" w:space="0" w:color="auto"/>
              <w:left w:val="single" w:sz="4" w:space="0" w:color="auto"/>
              <w:bottom w:val="single" w:sz="4" w:space="0" w:color="auto"/>
              <w:right w:val="single" w:sz="4" w:space="0" w:color="auto"/>
            </w:tcBorders>
            <w:hideMark/>
          </w:tcPr>
          <w:p w:rsidR="004B2116" w:rsidRPr="004B2116" w:rsidRDefault="004B2116" w:rsidP="004B2116">
            <w:pPr>
              <w:spacing w:after="0" w:line="240" w:lineRule="auto"/>
              <w:jc w:val="center"/>
              <w:rPr>
                <w:rFonts w:ascii="Times New Roman" w:eastAsia="Batang" w:hAnsi="Times New Roman" w:cs="Times New Roman"/>
                <w:color w:val="000000"/>
                <w:sz w:val="24"/>
                <w:szCs w:val="24"/>
                <w:lang w:eastAsia="ko-KR"/>
              </w:rPr>
            </w:pPr>
            <w:r w:rsidRPr="004B2116">
              <w:rPr>
                <w:rFonts w:ascii="Times New Roman" w:eastAsia="Batang" w:hAnsi="Times New Roman" w:cs="Times New Roman"/>
                <w:sz w:val="24"/>
                <w:szCs w:val="24"/>
                <w:lang w:eastAsia="ko-KR"/>
              </w:rPr>
              <w:t xml:space="preserve">Исполнительный комитет ЮМР РТ, </w:t>
            </w:r>
            <w:proofErr w:type="spellStart"/>
            <w:r w:rsidRPr="004B2116">
              <w:rPr>
                <w:rFonts w:ascii="Times New Roman" w:eastAsia="Batang" w:hAnsi="Times New Roman" w:cs="Times New Roman"/>
                <w:sz w:val="24"/>
                <w:szCs w:val="24"/>
                <w:lang w:eastAsia="ko-KR"/>
              </w:rPr>
              <w:t>УСХиП</w:t>
            </w:r>
            <w:proofErr w:type="spellEnd"/>
            <w:r w:rsidRPr="004B2116">
              <w:rPr>
                <w:rFonts w:ascii="Times New Roman" w:eastAsia="Batang" w:hAnsi="Times New Roman" w:cs="Times New Roman"/>
                <w:sz w:val="24"/>
                <w:szCs w:val="24"/>
                <w:lang w:eastAsia="ko-KR"/>
              </w:rPr>
              <w:t xml:space="preserve"> в ЮМР </w:t>
            </w:r>
            <w:r w:rsidRPr="004B2116">
              <w:rPr>
                <w:rFonts w:ascii="Times New Roman" w:eastAsia="Batang" w:hAnsi="Times New Roman" w:cs="Times New Roman"/>
                <w:color w:val="000000"/>
                <w:sz w:val="24"/>
                <w:szCs w:val="24"/>
                <w:lang w:eastAsia="ko-KR"/>
              </w:rPr>
              <w:t xml:space="preserve">(по согласованию), </w:t>
            </w:r>
            <w:proofErr w:type="spellStart"/>
            <w:r w:rsidRPr="004B2116">
              <w:rPr>
                <w:rFonts w:ascii="Times New Roman" w:eastAsia="Batang" w:hAnsi="Times New Roman" w:cs="Times New Roman"/>
                <w:sz w:val="24"/>
                <w:szCs w:val="24"/>
                <w:lang w:eastAsia="ko-KR"/>
              </w:rPr>
              <w:t>МСХиП</w:t>
            </w:r>
            <w:proofErr w:type="spellEnd"/>
            <w:r w:rsidRPr="004B2116">
              <w:rPr>
                <w:rFonts w:ascii="Times New Roman" w:eastAsia="Batang" w:hAnsi="Times New Roman" w:cs="Times New Roman"/>
                <w:sz w:val="24"/>
                <w:szCs w:val="24"/>
                <w:lang w:eastAsia="ko-KR"/>
              </w:rPr>
              <w:t xml:space="preserve"> </w:t>
            </w:r>
            <w:r w:rsidRPr="004B2116">
              <w:rPr>
                <w:rFonts w:ascii="Times New Roman" w:eastAsia="Batang" w:hAnsi="Times New Roman" w:cs="Times New Roman"/>
                <w:color w:val="000000"/>
                <w:sz w:val="24"/>
                <w:szCs w:val="24"/>
                <w:lang w:eastAsia="ko-KR"/>
              </w:rPr>
              <w:t>(по согласованию)</w:t>
            </w:r>
          </w:p>
          <w:p w:rsidR="004B2116" w:rsidRPr="004B2116" w:rsidRDefault="004B2116" w:rsidP="004B2116">
            <w:pPr>
              <w:spacing w:after="0" w:line="240" w:lineRule="auto"/>
              <w:jc w:val="center"/>
              <w:rPr>
                <w:rFonts w:ascii="Times New Roman" w:eastAsia="Batang" w:hAnsi="Times New Roman" w:cs="Times New Roman"/>
                <w:color w:val="000000"/>
                <w:sz w:val="24"/>
                <w:szCs w:val="24"/>
                <w:lang w:eastAsia="ko-KR"/>
              </w:rPr>
            </w:pPr>
            <w:proofErr w:type="gramStart"/>
            <w:r w:rsidRPr="004B2116">
              <w:rPr>
                <w:rFonts w:ascii="Times New Roman" w:eastAsia="Batang" w:hAnsi="Times New Roman" w:cs="Times New Roman"/>
                <w:color w:val="000000"/>
                <w:sz w:val="24"/>
                <w:szCs w:val="24"/>
                <w:lang w:eastAsia="ko-KR"/>
              </w:rPr>
              <w:t>сельскохозяйственные</w:t>
            </w:r>
            <w:proofErr w:type="gramEnd"/>
            <w:r w:rsidRPr="004B2116">
              <w:rPr>
                <w:rFonts w:ascii="Times New Roman" w:eastAsia="Batang" w:hAnsi="Times New Roman" w:cs="Times New Roman"/>
                <w:color w:val="000000"/>
                <w:sz w:val="24"/>
                <w:szCs w:val="24"/>
                <w:lang w:eastAsia="ko-KR"/>
              </w:rPr>
              <w:t xml:space="preserve"> предприятий района</w:t>
            </w:r>
          </w:p>
        </w:tc>
        <w:tc>
          <w:tcPr>
            <w:tcW w:w="1844" w:type="dxa"/>
            <w:tcBorders>
              <w:top w:val="single" w:sz="4" w:space="0" w:color="auto"/>
              <w:left w:val="single" w:sz="4" w:space="0" w:color="auto"/>
              <w:bottom w:val="single" w:sz="4" w:space="0" w:color="auto"/>
              <w:right w:val="single" w:sz="4" w:space="0" w:color="auto"/>
            </w:tcBorders>
            <w:vAlign w:val="center"/>
          </w:tcPr>
          <w:p w:rsidR="004B2116" w:rsidRPr="004B2116" w:rsidRDefault="004B2116" w:rsidP="004B2116">
            <w:pPr>
              <w:autoSpaceDE w:val="0"/>
              <w:autoSpaceDN w:val="0"/>
              <w:adjustRightInd w:val="0"/>
              <w:spacing w:after="0" w:line="240" w:lineRule="auto"/>
              <w:jc w:val="center"/>
              <w:rPr>
                <w:rFonts w:ascii="Times New Roman" w:eastAsia="Batang" w:hAnsi="Times New Roman" w:cs="Times New Roman"/>
                <w:sz w:val="24"/>
                <w:szCs w:val="24"/>
                <w:lang w:eastAsia="ko-KR"/>
              </w:rPr>
            </w:pPr>
          </w:p>
        </w:tc>
        <w:tc>
          <w:tcPr>
            <w:tcW w:w="1414" w:type="dxa"/>
            <w:tcBorders>
              <w:top w:val="single" w:sz="4" w:space="0" w:color="auto"/>
              <w:left w:val="single" w:sz="4" w:space="0" w:color="auto"/>
              <w:bottom w:val="single" w:sz="4" w:space="0" w:color="auto"/>
              <w:right w:val="single" w:sz="4" w:space="0" w:color="auto"/>
            </w:tcBorders>
            <w:hideMark/>
          </w:tcPr>
          <w:p w:rsidR="004B2116" w:rsidRPr="004B2116" w:rsidRDefault="004B2116" w:rsidP="004B2116">
            <w:pPr>
              <w:autoSpaceDE w:val="0"/>
              <w:autoSpaceDN w:val="0"/>
              <w:adjustRightInd w:val="0"/>
              <w:spacing w:after="0" w:line="240" w:lineRule="auto"/>
              <w:jc w:val="center"/>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Бюджетные средства РТ, внебюджетные средства</w:t>
            </w:r>
          </w:p>
        </w:tc>
      </w:tr>
      <w:tr w:rsidR="004B2116" w:rsidRPr="004B2116" w:rsidTr="008A13CF">
        <w:trPr>
          <w:trHeight w:val="506"/>
        </w:trPr>
        <w:tc>
          <w:tcPr>
            <w:tcW w:w="709" w:type="dxa"/>
            <w:tcBorders>
              <w:top w:val="single" w:sz="4" w:space="0" w:color="auto"/>
              <w:left w:val="single" w:sz="4" w:space="0" w:color="auto"/>
              <w:bottom w:val="single" w:sz="4" w:space="0" w:color="auto"/>
              <w:right w:val="single" w:sz="4" w:space="0" w:color="auto"/>
            </w:tcBorders>
          </w:tcPr>
          <w:p w:rsidR="004B2116" w:rsidRPr="004B2116" w:rsidRDefault="004B2116" w:rsidP="004B2116">
            <w:pPr>
              <w:numPr>
                <w:ilvl w:val="0"/>
                <w:numId w:val="12"/>
              </w:numPr>
              <w:spacing w:before="100" w:beforeAutospacing="1" w:after="100" w:afterAutospacing="1" w:line="240" w:lineRule="auto"/>
              <w:jc w:val="both"/>
              <w:rPr>
                <w:rFonts w:ascii="Times New Roman" w:eastAsia="Batang" w:hAnsi="Times New Roman" w:cs="Times New Roman"/>
                <w:color w:val="000000"/>
                <w:sz w:val="24"/>
                <w:szCs w:val="24"/>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4B2116" w:rsidRPr="004B2116" w:rsidRDefault="004B2116" w:rsidP="004B2116">
            <w:pPr>
              <w:spacing w:after="0" w:line="240" w:lineRule="auto"/>
              <w:rPr>
                <w:rFonts w:ascii="Times New Roman" w:eastAsia="Batang" w:hAnsi="Times New Roman" w:cs="Times New Roman"/>
                <w:color w:val="000000"/>
                <w:sz w:val="24"/>
                <w:szCs w:val="24"/>
                <w:lang w:eastAsia="ko-KR"/>
              </w:rPr>
            </w:pPr>
            <w:r w:rsidRPr="004B2116">
              <w:rPr>
                <w:rFonts w:ascii="Times New Roman" w:eastAsia="Batang" w:hAnsi="Times New Roman" w:cs="Times New Roman"/>
                <w:color w:val="000000"/>
                <w:sz w:val="24"/>
                <w:szCs w:val="24"/>
                <w:lang w:eastAsia="ko-KR"/>
              </w:rPr>
              <w:t xml:space="preserve">Поддержка развития предпринимательства на селе путем оказания помощи в создании КФХ, ИП, семейных ферм, в </w:t>
            </w:r>
            <w:proofErr w:type="spellStart"/>
            <w:r w:rsidRPr="004B2116">
              <w:rPr>
                <w:rFonts w:ascii="Times New Roman" w:eastAsia="Batang" w:hAnsi="Times New Roman" w:cs="Times New Roman"/>
                <w:color w:val="000000"/>
                <w:sz w:val="24"/>
                <w:szCs w:val="24"/>
                <w:lang w:eastAsia="ko-KR"/>
              </w:rPr>
              <w:t>т.ч</w:t>
            </w:r>
            <w:proofErr w:type="spellEnd"/>
            <w:r w:rsidRPr="004B2116">
              <w:rPr>
                <w:rFonts w:ascii="Times New Roman" w:eastAsia="Batang" w:hAnsi="Times New Roman" w:cs="Times New Roman"/>
                <w:color w:val="000000"/>
                <w:sz w:val="24"/>
                <w:szCs w:val="24"/>
                <w:lang w:eastAsia="ko-KR"/>
              </w:rPr>
              <w:t xml:space="preserve">. и при </w:t>
            </w:r>
            <w:r w:rsidRPr="004B2116">
              <w:rPr>
                <w:rFonts w:ascii="Times New Roman" w:eastAsia="Batang" w:hAnsi="Times New Roman" w:cs="Times New Roman"/>
                <w:color w:val="000000"/>
                <w:sz w:val="24"/>
                <w:szCs w:val="24"/>
                <w:lang w:eastAsia="ko-KR"/>
              </w:rPr>
              <w:lastRenderedPageBreak/>
              <w:t>оформлении земельных участков и зданий</w:t>
            </w:r>
          </w:p>
        </w:tc>
        <w:tc>
          <w:tcPr>
            <w:tcW w:w="1560" w:type="dxa"/>
            <w:tcBorders>
              <w:top w:val="single" w:sz="4" w:space="0" w:color="auto"/>
              <w:left w:val="single" w:sz="4" w:space="0" w:color="auto"/>
              <w:bottom w:val="single" w:sz="4" w:space="0" w:color="auto"/>
              <w:right w:val="single" w:sz="4" w:space="0" w:color="auto"/>
            </w:tcBorders>
            <w:vAlign w:val="center"/>
            <w:hideMark/>
          </w:tcPr>
          <w:p w:rsidR="004B2116" w:rsidRPr="004B2116" w:rsidRDefault="004B2116" w:rsidP="004B2116">
            <w:pPr>
              <w:autoSpaceDE w:val="0"/>
              <w:autoSpaceDN w:val="0"/>
              <w:adjustRightInd w:val="0"/>
              <w:spacing w:after="0" w:line="240" w:lineRule="auto"/>
              <w:jc w:val="center"/>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lastRenderedPageBreak/>
              <w:t>2016-2021гг.</w:t>
            </w:r>
          </w:p>
        </w:tc>
        <w:tc>
          <w:tcPr>
            <w:tcW w:w="2269" w:type="dxa"/>
            <w:tcBorders>
              <w:top w:val="single" w:sz="4" w:space="0" w:color="auto"/>
              <w:left w:val="single" w:sz="4" w:space="0" w:color="auto"/>
              <w:bottom w:val="single" w:sz="4" w:space="0" w:color="auto"/>
              <w:right w:val="single" w:sz="4" w:space="0" w:color="auto"/>
            </w:tcBorders>
            <w:hideMark/>
          </w:tcPr>
          <w:p w:rsidR="004B2116" w:rsidRPr="004B2116" w:rsidRDefault="004B2116" w:rsidP="004B2116">
            <w:pPr>
              <w:autoSpaceDE w:val="0"/>
              <w:autoSpaceDN w:val="0"/>
              <w:adjustRightInd w:val="0"/>
              <w:spacing w:after="0" w:line="240" w:lineRule="auto"/>
              <w:jc w:val="center"/>
              <w:rPr>
                <w:rFonts w:ascii="Times New Roman" w:eastAsia="Batang" w:hAnsi="Times New Roman" w:cs="Times New Roman"/>
                <w:b/>
                <w:sz w:val="24"/>
                <w:szCs w:val="24"/>
                <w:lang w:eastAsia="ko-KR"/>
              </w:rPr>
            </w:pPr>
            <w:r w:rsidRPr="004B2116">
              <w:rPr>
                <w:rFonts w:ascii="Times New Roman" w:eastAsia="Batang" w:hAnsi="Times New Roman" w:cs="Times New Roman"/>
                <w:sz w:val="24"/>
                <w:szCs w:val="24"/>
                <w:lang w:eastAsia="ko-KR"/>
              </w:rPr>
              <w:t xml:space="preserve">Исполнительный комитет ЮМР РТ, </w:t>
            </w:r>
            <w:proofErr w:type="spellStart"/>
            <w:r w:rsidRPr="004B2116">
              <w:rPr>
                <w:rFonts w:ascii="Times New Roman" w:eastAsia="Batang" w:hAnsi="Times New Roman" w:cs="Times New Roman"/>
                <w:sz w:val="24"/>
                <w:szCs w:val="24"/>
                <w:lang w:eastAsia="ko-KR"/>
              </w:rPr>
              <w:t>УСХиП</w:t>
            </w:r>
            <w:proofErr w:type="spellEnd"/>
            <w:r w:rsidRPr="004B2116">
              <w:rPr>
                <w:rFonts w:ascii="Times New Roman" w:eastAsia="Batang" w:hAnsi="Times New Roman" w:cs="Times New Roman"/>
                <w:sz w:val="24"/>
                <w:szCs w:val="24"/>
                <w:lang w:eastAsia="ko-KR"/>
              </w:rPr>
              <w:t xml:space="preserve"> в ЮМР </w:t>
            </w:r>
            <w:r w:rsidRPr="004B2116">
              <w:rPr>
                <w:rFonts w:ascii="Times New Roman" w:eastAsia="Batang" w:hAnsi="Times New Roman" w:cs="Times New Roman"/>
                <w:color w:val="000000"/>
                <w:sz w:val="24"/>
                <w:szCs w:val="24"/>
                <w:lang w:eastAsia="ko-KR"/>
              </w:rPr>
              <w:t>(по согласованию),</w:t>
            </w:r>
            <w:r w:rsidRPr="004B2116">
              <w:rPr>
                <w:rFonts w:ascii="Times New Roman" w:eastAsia="Batang" w:hAnsi="Times New Roman" w:cs="Times New Roman"/>
                <w:sz w:val="24"/>
                <w:szCs w:val="24"/>
                <w:lang w:eastAsia="ko-KR"/>
              </w:rPr>
              <w:t xml:space="preserve"> ИК ЮМР, ГБУ Центр занятости </w:t>
            </w:r>
            <w:r w:rsidRPr="004B2116">
              <w:rPr>
                <w:rFonts w:ascii="Times New Roman" w:eastAsia="Batang" w:hAnsi="Times New Roman" w:cs="Times New Roman"/>
                <w:sz w:val="24"/>
                <w:szCs w:val="24"/>
                <w:lang w:eastAsia="ko-KR"/>
              </w:rPr>
              <w:lastRenderedPageBreak/>
              <w:t xml:space="preserve">населения ЮМР (по согласованию), </w:t>
            </w:r>
            <w:proofErr w:type="spellStart"/>
            <w:r w:rsidRPr="004B2116">
              <w:rPr>
                <w:rFonts w:ascii="Times New Roman" w:eastAsia="Batang" w:hAnsi="Times New Roman" w:cs="Times New Roman"/>
                <w:sz w:val="24"/>
                <w:szCs w:val="24"/>
                <w:lang w:eastAsia="ko-KR"/>
              </w:rPr>
              <w:t>МСХиП</w:t>
            </w:r>
            <w:proofErr w:type="spellEnd"/>
            <w:r w:rsidRPr="004B2116">
              <w:rPr>
                <w:rFonts w:ascii="Times New Roman" w:eastAsia="Batang" w:hAnsi="Times New Roman" w:cs="Times New Roman"/>
                <w:sz w:val="24"/>
                <w:szCs w:val="24"/>
                <w:lang w:eastAsia="ko-KR"/>
              </w:rPr>
              <w:t xml:space="preserve"> РТ (по согласованию)</w:t>
            </w:r>
          </w:p>
        </w:tc>
        <w:tc>
          <w:tcPr>
            <w:tcW w:w="1844" w:type="dxa"/>
            <w:tcBorders>
              <w:top w:val="single" w:sz="4" w:space="0" w:color="auto"/>
              <w:left w:val="single" w:sz="4" w:space="0" w:color="auto"/>
              <w:bottom w:val="single" w:sz="4" w:space="0" w:color="auto"/>
              <w:right w:val="single" w:sz="4" w:space="0" w:color="auto"/>
            </w:tcBorders>
            <w:vAlign w:val="center"/>
          </w:tcPr>
          <w:p w:rsidR="004B2116" w:rsidRPr="004B2116" w:rsidRDefault="004B2116" w:rsidP="004B2116">
            <w:pPr>
              <w:spacing w:after="0"/>
              <w:jc w:val="center"/>
              <w:rPr>
                <w:rFonts w:ascii="Times New Roman" w:eastAsia="Calibri" w:hAnsi="Times New Roman" w:cs="Times New Roman"/>
                <w:sz w:val="24"/>
                <w:szCs w:val="24"/>
                <w:lang w:eastAsia="en-US"/>
              </w:rPr>
            </w:pPr>
          </w:p>
        </w:tc>
        <w:tc>
          <w:tcPr>
            <w:tcW w:w="1414" w:type="dxa"/>
            <w:tcBorders>
              <w:top w:val="single" w:sz="4" w:space="0" w:color="auto"/>
              <w:left w:val="single" w:sz="4" w:space="0" w:color="auto"/>
              <w:bottom w:val="single" w:sz="4" w:space="0" w:color="auto"/>
              <w:right w:val="single" w:sz="4" w:space="0" w:color="auto"/>
            </w:tcBorders>
            <w:hideMark/>
          </w:tcPr>
          <w:p w:rsidR="004B2116" w:rsidRPr="004B2116" w:rsidRDefault="004B2116" w:rsidP="004B2116">
            <w:pPr>
              <w:autoSpaceDE w:val="0"/>
              <w:autoSpaceDN w:val="0"/>
              <w:adjustRightInd w:val="0"/>
              <w:spacing w:after="0" w:line="240" w:lineRule="auto"/>
              <w:jc w:val="center"/>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Бюджетные средства РТ, внебюджетные средства</w:t>
            </w:r>
          </w:p>
        </w:tc>
      </w:tr>
      <w:tr w:rsidR="004B2116" w:rsidRPr="004B2116" w:rsidTr="008A13CF">
        <w:trPr>
          <w:trHeight w:val="506"/>
        </w:trPr>
        <w:tc>
          <w:tcPr>
            <w:tcW w:w="709" w:type="dxa"/>
            <w:tcBorders>
              <w:top w:val="single" w:sz="4" w:space="0" w:color="auto"/>
              <w:left w:val="single" w:sz="4" w:space="0" w:color="auto"/>
              <w:bottom w:val="single" w:sz="4" w:space="0" w:color="auto"/>
              <w:right w:val="single" w:sz="4" w:space="0" w:color="auto"/>
            </w:tcBorders>
          </w:tcPr>
          <w:p w:rsidR="004B2116" w:rsidRPr="004B2116" w:rsidRDefault="004B2116" w:rsidP="004B2116">
            <w:pPr>
              <w:numPr>
                <w:ilvl w:val="0"/>
                <w:numId w:val="12"/>
              </w:numPr>
              <w:spacing w:before="100" w:beforeAutospacing="1" w:after="100" w:afterAutospacing="1" w:line="240" w:lineRule="auto"/>
              <w:jc w:val="both"/>
              <w:rPr>
                <w:rFonts w:ascii="Times New Roman" w:eastAsia="Batang" w:hAnsi="Times New Roman" w:cs="Times New Roman"/>
                <w:color w:val="000000"/>
                <w:sz w:val="24"/>
                <w:szCs w:val="24"/>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4B2116" w:rsidRPr="004B2116" w:rsidRDefault="004B2116" w:rsidP="004B2116">
            <w:pPr>
              <w:spacing w:after="0" w:line="240" w:lineRule="auto"/>
              <w:rPr>
                <w:rFonts w:ascii="Times New Roman" w:eastAsia="Batang" w:hAnsi="Times New Roman" w:cs="Times New Roman"/>
                <w:color w:val="000000"/>
                <w:sz w:val="24"/>
                <w:szCs w:val="24"/>
                <w:lang w:eastAsia="ko-KR"/>
              </w:rPr>
            </w:pPr>
            <w:r w:rsidRPr="004B2116">
              <w:rPr>
                <w:rFonts w:ascii="Times New Roman" w:eastAsia="Batang" w:hAnsi="Times New Roman" w:cs="Times New Roman"/>
                <w:color w:val="000000"/>
                <w:sz w:val="24"/>
                <w:szCs w:val="24"/>
                <w:lang w:eastAsia="ko-KR"/>
              </w:rPr>
              <w:t>Оказание содействия в получении субсидируемых кредитов для ЛПХ, КФХ и сельскохозяйственным кооперативам</w:t>
            </w:r>
          </w:p>
        </w:tc>
        <w:tc>
          <w:tcPr>
            <w:tcW w:w="1560" w:type="dxa"/>
            <w:tcBorders>
              <w:top w:val="single" w:sz="4" w:space="0" w:color="auto"/>
              <w:left w:val="single" w:sz="4" w:space="0" w:color="auto"/>
              <w:bottom w:val="single" w:sz="4" w:space="0" w:color="auto"/>
              <w:right w:val="single" w:sz="4" w:space="0" w:color="auto"/>
            </w:tcBorders>
            <w:vAlign w:val="center"/>
            <w:hideMark/>
          </w:tcPr>
          <w:p w:rsidR="004B2116" w:rsidRPr="004B2116" w:rsidRDefault="004B2116" w:rsidP="004B2116">
            <w:pPr>
              <w:spacing w:after="0" w:line="240" w:lineRule="auto"/>
              <w:jc w:val="center"/>
              <w:rPr>
                <w:rFonts w:ascii="Times New Roman" w:eastAsia="Batang" w:hAnsi="Times New Roman" w:cs="Times New Roman"/>
                <w:color w:val="000000"/>
                <w:sz w:val="24"/>
                <w:szCs w:val="24"/>
                <w:lang w:eastAsia="ko-KR"/>
              </w:rPr>
            </w:pPr>
            <w:r w:rsidRPr="004B2116">
              <w:rPr>
                <w:rFonts w:ascii="Times New Roman" w:eastAsia="Batang" w:hAnsi="Times New Roman" w:cs="Times New Roman"/>
                <w:color w:val="000000"/>
                <w:sz w:val="24"/>
                <w:szCs w:val="24"/>
                <w:lang w:eastAsia="ko-KR"/>
              </w:rPr>
              <w:t>2016-2021 гг.</w:t>
            </w:r>
          </w:p>
        </w:tc>
        <w:tc>
          <w:tcPr>
            <w:tcW w:w="2269" w:type="dxa"/>
            <w:tcBorders>
              <w:top w:val="single" w:sz="4" w:space="0" w:color="auto"/>
              <w:left w:val="single" w:sz="4" w:space="0" w:color="auto"/>
              <w:bottom w:val="single" w:sz="4" w:space="0" w:color="auto"/>
              <w:right w:val="single" w:sz="4" w:space="0" w:color="auto"/>
            </w:tcBorders>
            <w:hideMark/>
          </w:tcPr>
          <w:p w:rsidR="004B2116" w:rsidRPr="004B2116" w:rsidRDefault="004B2116" w:rsidP="004B2116">
            <w:pPr>
              <w:spacing w:after="0" w:line="240" w:lineRule="auto"/>
              <w:jc w:val="center"/>
              <w:rPr>
                <w:rFonts w:ascii="Times New Roman" w:eastAsia="Batang" w:hAnsi="Times New Roman" w:cs="Times New Roman"/>
                <w:color w:val="000000"/>
                <w:sz w:val="24"/>
                <w:szCs w:val="24"/>
                <w:lang w:eastAsia="ko-KR"/>
              </w:rPr>
            </w:pPr>
            <w:r w:rsidRPr="004B2116">
              <w:rPr>
                <w:rFonts w:ascii="Times New Roman" w:eastAsia="Batang" w:hAnsi="Times New Roman" w:cs="Times New Roman"/>
                <w:sz w:val="24"/>
                <w:szCs w:val="24"/>
                <w:lang w:eastAsia="ko-KR"/>
              </w:rPr>
              <w:t xml:space="preserve">Исполнительный комитет ЮМР РТ, </w:t>
            </w:r>
            <w:proofErr w:type="spellStart"/>
            <w:r w:rsidRPr="004B2116">
              <w:rPr>
                <w:rFonts w:ascii="Times New Roman" w:eastAsia="Batang" w:hAnsi="Times New Roman" w:cs="Times New Roman"/>
                <w:sz w:val="24"/>
                <w:szCs w:val="24"/>
                <w:lang w:eastAsia="ko-KR"/>
              </w:rPr>
              <w:t>УСХиП</w:t>
            </w:r>
            <w:proofErr w:type="spellEnd"/>
            <w:r w:rsidRPr="004B2116">
              <w:rPr>
                <w:rFonts w:ascii="Times New Roman" w:eastAsia="Batang" w:hAnsi="Times New Roman" w:cs="Times New Roman"/>
                <w:sz w:val="24"/>
                <w:szCs w:val="24"/>
                <w:lang w:eastAsia="ko-KR"/>
              </w:rPr>
              <w:t xml:space="preserve"> в ЮМР </w:t>
            </w:r>
            <w:r w:rsidRPr="004B2116">
              <w:rPr>
                <w:rFonts w:ascii="Times New Roman" w:eastAsia="Batang" w:hAnsi="Times New Roman" w:cs="Times New Roman"/>
                <w:color w:val="000000"/>
                <w:sz w:val="24"/>
                <w:szCs w:val="24"/>
                <w:lang w:eastAsia="ko-KR"/>
              </w:rPr>
              <w:t xml:space="preserve">(по согласованию), </w:t>
            </w:r>
            <w:proofErr w:type="spellStart"/>
            <w:r w:rsidRPr="004B2116">
              <w:rPr>
                <w:rFonts w:ascii="Times New Roman" w:eastAsia="Batang" w:hAnsi="Times New Roman" w:cs="Times New Roman"/>
                <w:color w:val="000000"/>
                <w:sz w:val="24"/>
                <w:szCs w:val="24"/>
                <w:lang w:eastAsia="ko-KR"/>
              </w:rPr>
              <w:t>Россельхозбанк</w:t>
            </w:r>
            <w:proofErr w:type="spellEnd"/>
            <w:r w:rsidRPr="004B2116">
              <w:rPr>
                <w:rFonts w:ascii="Times New Roman" w:eastAsia="Batang" w:hAnsi="Times New Roman" w:cs="Times New Roman"/>
                <w:color w:val="000000"/>
                <w:sz w:val="24"/>
                <w:szCs w:val="24"/>
                <w:lang w:eastAsia="ko-KR"/>
              </w:rPr>
              <w:t xml:space="preserve">, Ак Барс Банк, Сбербанк, </w:t>
            </w:r>
            <w:proofErr w:type="spellStart"/>
            <w:r w:rsidRPr="004B2116">
              <w:rPr>
                <w:rFonts w:ascii="Times New Roman" w:eastAsia="Batang" w:hAnsi="Times New Roman" w:cs="Times New Roman"/>
                <w:color w:val="000000"/>
                <w:sz w:val="24"/>
                <w:szCs w:val="24"/>
                <w:lang w:eastAsia="ko-KR"/>
              </w:rPr>
              <w:t>Татфондбанк</w:t>
            </w:r>
            <w:proofErr w:type="spellEnd"/>
            <w:r w:rsidRPr="004B2116">
              <w:rPr>
                <w:rFonts w:ascii="Times New Roman" w:eastAsia="Batang" w:hAnsi="Times New Roman" w:cs="Times New Roman"/>
                <w:color w:val="000000"/>
                <w:sz w:val="24"/>
                <w:szCs w:val="24"/>
                <w:lang w:eastAsia="ko-KR"/>
              </w:rPr>
              <w:t xml:space="preserve">, </w:t>
            </w:r>
            <w:proofErr w:type="spellStart"/>
            <w:r w:rsidRPr="004B2116">
              <w:rPr>
                <w:rFonts w:ascii="Times New Roman" w:eastAsia="Batang" w:hAnsi="Times New Roman" w:cs="Times New Roman"/>
                <w:sz w:val="24"/>
                <w:szCs w:val="24"/>
                <w:lang w:eastAsia="ko-KR"/>
              </w:rPr>
              <w:t>МСХиП</w:t>
            </w:r>
            <w:proofErr w:type="spellEnd"/>
            <w:r w:rsidRPr="004B2116">
              <w:rPr>
                <w:rFonts w:ascii="Times New Roman" w:eastAsia="Batang" w:hAnsi="Times New Roman" w:cs="Times New Roman"/>
                <w:sz w:val="24"/>
                <w:szCs w:val="24"/>
                <w:lang w:eastAsia="ko-KR"/>
              </w:rPr>
              <w:t xml:space="preserve"> РТ</w:t>
            </w:r>
            <w:r w:rsidRPr="004B2116">
              <w:rPr>
                <w:rFonts w:ascii="Times New Roman" w:eastAsia="Batang" w:hAnsi="Times New Roman" w:cs="Times New Roman"/>
                <w:color w:val="000000"/>
                <w:sz w:val="24"/>
                <w:szCs w:val="24"/>
                <w:lang w:eastAsia="ko-KR"/>
              </w:rPr>
              <w:t xml:space="preserve"> (по согласованию)</w:t>
            </w:r>
          </w:p>
        </w:tc>
        <w:tc>
          <w:tcPr>
            <w:tcW w:w="1844" w:type="dxa"/>
            <w:tcBorders>
              <w:top w:val="single" w:sz="4" w:space="0" w:color="auto"/>
              <w:left w:val="single" w:sz="4" w:space="0" w:color="auto"/>
              <w:bottom w:val="single" w:sz="4" w:space="0" w:color="auto"/>
              <w:right w:val="single" w:sz="4" w:space="0" w:color="auto"/>
            </w:tcBorders>
            <w:vAlign w:val="center"/>
          </w:tcPr>
          <w:p w:rsidR="004B2116" w:rsidRPr="004B2116" w:rsidRDefault="004B2116" w:rsidP="004B2116">
            <w:pPr>
              <w:autoSpaceDE w:val="0"/>
              <w:autoSpaceDN w:val="0"/>
              <w:adjustRightInd w:val="0"/>
              <w:spacing w:after="0" w:line="240" w:lineRule="auto"/>
              <w:jc w:val="center"/>
              <w:rPr>
                <w:rFonts w:ascii="Times New Roman" w:eastAsia="Batang" w:hAnsi="Times New Roman" w:cs="Times New Roman"/>
                <w:sz w:val="24"/>
                <w:szCs w:val="24"/>
                <w:lang w:eastAsia="ko-KR"/>
              </w:rPr>
            </w:pPr>
          </w:p>
        </w:tc>
        <w:tc>
          <w:tcPr>
            <w:tcW w:w="1414" w:type="dxa"/>
            <w:tcBorders>
              <w:top w:val="single" w:sz="4" w:space="0" w:color="auto"/>
              <w:left w:val="single" w:sz="4" w:space="0" w:color="auto"/>
              <w:bottom w:val="single" w:sz="4" w:space="0" w:color="auto"/>
              <w:right w:val="single" w:sz="4" w:space="0" w:color="auto"/>
            </w:tcBorders>
            <w:hideMark/>
          </w:tcPr>
          <w:p w:rsidR="004B2116" w:rsidRPr="004B2116" w:rsidRDefault="004B2116" w:rsidP="004B2116">
            <w:pPr>
              <w:autoSpaceDE w:val="0"/>
              <w:autoSpaceDN w:val="0"/>
              <w:adjustRightInd w:val="0"/>
              <w:spacing w:after="0" w:line="240" w:lineRule="auto"/>
              <w:jc w:val="center"/>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 xml:space="preserve">Внебюджетные средства </w:t>
            </w:r>
          </w:p>
        </w:tc>
      </w:tr>
      <w:tr w:rsidR="004B2116" w:rsidRPr="004B2116" w:rsidTr="008A13CF">
        <w:trPr>
          <w:trHeight w:val="506"/>
        </w:trPr>
        <w:tc>
          <w:tcPr>
            <w:tcW w:w="709" w:type="dxa"/>
            <w:tcBorders>
              <w:top w:val="single" w:sz="4" w:space="0" w:color="auto"/>
              <w:left w:val="single" w:sz="4" w:space="0" w:color="auto"/>
              <w:bottom w:val="single" w:sz="4" w:space="0" w:color="auto"/>
              <w:right w:val="single" w:sz="4" w:space="0" w:color="auto"/>
            </w:tcBorders>
          </w:tcPr>
          <w:p w:rsidR="004B2116" w:rsidRPr="004B2116" w:rsidRDefault="004B2116" w:rsidP="004B2116">
            <w:pPr>
              <w:numPr>
                <w:ilvl w:val="0"/>
                <w:numId w:val="12"/>
              </w:numPr>
              <w:spacing w:before="100" w:beforeAutospacing="1" w:after="100" w:afterAutospacing="1" w:line="240" w:lineRule="auto"/>
              <w:jc w:val="both"/>
              <w:rPr>
                <w:rFonts w:ascii="Times New Roman" w:eastAsia="Batang" w:hAnsi="Times New Roman" w:cs="Times New Roman"/>
                <w:color w:val="000000"/>
                <w:sz w:val="24"/>
                <w:szCs w:val="24"/>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4B2116" w:rsidRPr="004B2116" w:rsidRDefault="004B2116" w:rsidP="004B2116">
            <w:pPr>
              <w:spacing w:after="0" w:line="240" w:lineRule="auto"/>
              <w:rPr>
                <w:rFonts w:ascii="Times New Roman" w:eastAsia="Batang" w:hAnsi="Times New Roman" w:cs="Times New Roman"/>
                <w:color w:val="000000"/>
                <w:sz w:val="24"/>
                <w:szCs w:val="24"/>
                <w:lang w:eastAsia="ko-KR"/>
              </w:rPr>
            </w:pPr>
            <w:r w:rsidRPr="004B2116">
              <w:rPr>
                <w:rFonts w:ascii="Times New Roman" w:eastAsia="Batang" w:hAnsi="Times New Roman" w:cs="Times New Roman"/>
                <w:color w:val="000000"/>
                <w:sz w:val="24"/>
                <w:szCs w:val="24"/>
                <w:lang w:eastAsia="ko-KR"/>
              </w:rPr>
              <w:t xml:space="preserve">Развитие семейных животноводческих ферм на базе КФХ </w:t>
            </w:r>
          </w:p>
        </w:tc>
        <w:tc>
          <w:tcPr>
            <w:tcW w:w="1560" w:type="dxa"/>
            <w:tcBorders>
              <w:top w:val="single" w:sz="4" w:space="0" w:color="auto"/>
              <w:left w:val="single" w:sz="4" w:space="0" w:color="auto"/>
              <w:bottom w:val="single" w:sz="4" w:space="0" w:color="auto"/>
              <w:right w:val="single" w:sz="4" w:space="0" w:color="auto"/>
            </w:tcBorders>
            <w:vAlign w:val="center"/>
            <w:hideMark/>
          </w:tcPr>
          <w:p w:rsidR="004B2116" w:rsidRPr="004B2116" w:rsidRDefault="004B2116" w:rsidP="004B2116">
            <w:pPr>
              <w:spacing w:after="0" w:line="240" w:lineRule="auto"/>
              <w:jc w:val="center"/>
              <w:rPr>
                <w:rFonts w:ascii="Times New Roman" w:eastAsia="Batang" w:hAnsi="Times New Roman" w:cs="Times New Roman"/>
                <w:color w:val="000000"/>
                <w:sz w:val="24"/>
                <w:szCs w:val="24"/>
                <w:lang w:eastAsia="ko-KR"/>
              </w:rPr>
            </w:pPr>
            <w:r w:rsidRPr="004B2116">
              <w:rPr>
                <w:rFonts w:ascii="Times New Roman" w:eastAsia="Batang" w:hAnsi="Times New Roman" w:cs="Times New Roman"/>
                <w:color w:val="000000"/>
                <w:sz w:val="24"/>
                <w:szCs w:val="24"/>
                <w:lang w:eastAsia="ko-KR"/>
              </w:rPr>
              <w:t>2016-2017гг.</w:t>
            </w:r>
          </w:p>
        </w:tc>
        <w:tc>
          <w:tcPr>
            <w:tcW w:w="2269" w:type="dxa"/>
            <w:tcBorders>
              <w:top w:val="single" w:sz="4" w:space="0" w:color="auto"/>
              <w:left w:val="single" w:sz="4" w:space="0" w:color="auto"/>
              <w:bottom w:val="single" w:sz="4" w:space="0" w:color="auto"/>
              <w:right w:val="single" w:sz="4" w:space="0" w:color="auto"/>
            </w:tcBorders>
            <w:hideMark/>
          </w:tcPr>
          <w:p w:rsidR="004B2116" w:rsidRPr="004B2116" w:rsidRDefault="004B2116" w:rsidP="004B2116">
            <w:pPr>
              <w:spacing w:after="0" w:line="240" w:lineRule="auto"/>
              <w:jc w:val="center"/>
              <w:rPr>
                <w:rFonts w:ascii="Times New Roman" w:eastAsia="Batang" w:hAnsi="Times New Roman" w:cs="Times New Roman"/>
                <w:color w:val="000000"/>
                <w:sz w:val="24"/>
                <w:szCs w:val="24"/>
                <w:lang w:eastAsia="ko-KR"/>
              </w:rPr>
            </w:pPr>
            <w:r w:rsidRPr="004B2116">
              <w:rPr>
                <w:rFonts w:ascii="Times New Roman" w:eastAsia="Batang" w:hAnsi="Times New Roman" w:cs="Times New Roman"/>
                <w:sz w:val="24"/>
                <w:szCs w:val="24"/>
                <w:lang w:eastAsia="ko-KR"/>
              </w:rPr>
              <w:t xml:space="preserve">Исполнительный комитет ЮМР РТ, </w:t>
            </w:r>
            <w:proofErr w:type="spellStart"/>
            <w:r w:rsidRPr="004B2116">
              <w:rPr>
                <w:rFonts w:ascii="Times New Roman" w:eastAsia="Batang" w:hAnsi="Times New Roman" w:cs="Times New Roman"/>
                <w:sz w:val="24"/>
                <w:szCs w:val="24"/>
                <w:lang w:eastAsia="ko-KR"/>
              </w:rPr>
              <w:t>УСХиП</w:t>
            </w:r>
            <w:proofErr w:type="spellEnd"/>
            <w:r w:rsidRPr="004B2116">
              <w:rPr>
                <w:rFonts w:ascii="Times New Roman" w:eastAsia="Batang" w:hAnsi="Times New Roman" w:cs="Times New Roman"/>
                <w:sz w:val="24"/>
                <w:szCs w:val="24"/>
                <w:lang w:eastAsia="ko-KR"/>
              </w:rPr>
              <w:t xml:space="preserve"> в ЮМР </w:t>
            </w:r>
            <w:r w:rsidRPr="004B2116">
              <w:rPr>
                <w:rFonts w:ascii="Times New Roman" w:eastAsia="Batang" w:hAnsi="Times New Roman" w:cs="Times New Roman"/>
                <w:color w:val="000000"/>
                <w:sz w:val="24"/>
                <w:szCs w:val="24"/>
                <w:lang w:eastAsia="ko-KR"/>
              </w:rPr>
              <w:t>(по согласованию),</w:t>
            </w:r>
            <w:r w:rsidRPr="004B2116">
              <w:rPr>
                <w:rFonts w:ascii="Times New Roman" w:eastAsia="Batang" w:hAnsi="Times New Roman" w:cs="Times New Roman"/>
                <w:sz w:val="24"/>
                <w:szCs w:val="24"/>
                <w:lang w:eastAsia="ko-KR"/>
              </w:rPr>
              <w:t xml:space="preserve"> ИК ЮМР, ГБУ Центр занятости населения ЮМР (по согласованию), </w:t>
            </w:r>
            <w:proofErr w:type="spellStart"/>
            <w:r w:rsidRPr="004B2116">
              <w:rPr>
                <w:rFonts w:ascii="Times New Roman" w:eastAsia="Batang" w:hAnsi="Times New Roman" w:cs="Times New Roman"/>
                <w:sz w:val="24"/>
                <w:szCs w:val="24"/>
                <w:lang w:eastAsia="ko-KR"/>
              </w:rPr>
              <w:t>МСХиП</w:t>
            </w:r>
            <w:proofErr w:type="spellEnd"/>
            <w:r w:rsidRPr="004B2116">
              <w:rPr>
                <w:rFonts w:ascii="Times New Roman" w:eastAsia="Batang" w:hAnsi="Times New Roman" w:cs="Times New Roman"/>
                <w:sz w:val="24"/>
                <w:szCs w:val="24"/>
                <w:lang w:eastAsia="ko-KR"/>
              </w:rPr>
              <w:t xml:space="preserve"> РТ (по согласованию)</w:t>
            </w:r>
          </w:p>
        </w:tc>
        <w:tc>
          <w:tcPr>
            <w:tcW w:w="1844" w:type="dxa"/>
            <w:tcBorders>
              <w:top w:val="single" w:sz="4" w:space="0" w:color="auto"/>
              <w:left w:val="single" w:sz="4" w:space="0" w:color="auto"/>
              <w:bottom w:val="single" w:sz="4" w:space="0" w:color="auto"/>
              <w:right w:val="single" w:sz="4" w:space="0" w:color="auto"/>
            </w:tcBorders>
            <w:vAlign w:val="center"/>
          </w:tcPr>
          <w:p w:rsidR="004B2116" w:rsidRPr="004B2116" w:rsidRDefault="004B2116" w:rsidP="004B2116">
            <w:pPr>
              <w:autoSpaceDE w:val="0"/>
              <w:autoSpaceDN w:val="0"/>
              <w:adjustRightInd w:val="0"/>
              <w:spacing w:after="0" w:line="240" w:lineRule="auto"/>
              <w:jc w:val="center"/>
              <w:rPr>
                <w:rFonts w:ascii="Times New Roman" w:eastAsia="Batang" w:hAnsi="Times New Roman" w:cs="Times New Roman"/>
                <w:sz w:val="24"/>
                <w:szCs w:val="24"/>
                <w:lang w:eastAsia="ko-KR"/>
              </w:rPr>
            </w:pPr>
          </w:p>
        </w:tc>
        <w:tc>
          <w:tcPr>
            <w:tcW w:w="1414" w:type="dxa"/>
            <w:tcBorders>
              <w:top w:val="single" w:sz="4" w:space="0" w:color="auto"/>
              <w:left w:val="single" w:sz="4" w:space="0" w:color="auto"/>
              <w:bottom w:val="single" w:sz="4" w:space="0" w:color="auto"/>
              <w:right w:val="single" w:sz="4" w:space="0" w:color="auto"/>
            </w:tcBorders>
            <w:hideMark/>
          </w:tcPr>
          <w:p w:rsidR="004B2116" w:rsidRPr="004B2116" w:rsidRDefault="004B2116" w:rsidP="004B2116">
            <w:pPr>
              <w:autoSpaceDE w:val="0"/>
              <w:autoSpaceDN w:val="0"/>
              <w:adjustRightInd w:val="0"/>
              <w:spacing w:after="0" w:line="240" w:lineRule="auto"/>
              <w:jc w:val="center"/>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Бюджетные средства РТ, внебюджетные средства</w:t>
            </w:r>
          </w:p>
        </w:tc>
      </w:tr>
      <w:tr w:rsidR="004B2116" w:rsidRPr="004B2116" w:rsidTr="008A13CF">
        <w:trPr>
          <w:trHeight w:val="506"/>
        </w:trPr>
        <w:tc>
          <w:tcPr>
            <w:tcW w:w="709" w:type="dxa"/>
            <w:tcBorders>
              <w:top w:val="single" w:sz="4" w:space="0" w:color="auto"/>
              <w:left w:val="single" w:sz="4" w:space="0" w:color="auto"/>
              <w:bottom w:val="single" w:sz="4" w:space="0" w:color="auto"/>
              <w:right w:val="single" w:sz="4" w:space="0" w:color="auto"/>
            </w:tcBorders>
          </w:tcPr>
          <w:p w:rsidR="004B2116" w:rsidRPr="004B2116" w:rsidRDefault="004B2116" w:rsidP="004B2116">
            <w:pPr>
              <w:numPr>
                <w:ilvl w:val="0"/>
                <w:numId w:val="12"/>
              </w:numPr>
              <w:spacing w:before="100" w:beforeAutospacing="1" w:after="100" w:afterAutospacing="1" w:line="240" w:lineRule="auto"/>
              <w:jc w:val="both"/>
              <w:rPr>
                <w:rFonts w:ascii="Times New Roman" w:eastAsia="Batang" w:hAnsi="Times New Roman" w:cs="Times New Roman"/>
                <w:color w:val="000000"/>
                <w:sz w:val="24"/>
                <w:szCs w:val="24"/>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4B2116" w:rsidRPr="004B2116" w:rsidRDefault="004B2116" w:rsidP="004B2116">
            <w:pPr>
              <w:spacing w:after="0" w:line="240" w:lineRule="auto"/>
              <w:rPr>
                <w:rFonts w:ascii="Times New Roman" w:eastAsia="Batang" w:hAnsi="Times New Roman" w:cs="Times New Roman"/>
                <w:color w:val="000000"/>
                <w:sz w:val="24"/>
                <w:szCs w:val="24"/>
                <w:lang w:eastAsia="ko-KR"/>
              </w:rPr>
            </w:pPr>
            <w:r w:rsidRPr="004B2116">
              <w:rPr>
                <w:rFonts w:ascii="Times New Roman" w:eastAsia="Batang" w:hAnsi="Times New Roman" w:cs="Times New Roman"/>
                <w:color w:val="000000"/>
                <w:sz w:val="24"/>
                <w:szCs w:val="24"/>
                <w:lang w:eastAsia="ko-KR"/>
              </w:rPr>
              <w:t xml:space="preserve">Увеличение поголовья КРС путем строительства новых ферм </w:t>
            </w:r>
          </w:p>
        </w:tc>
        <w:tc>
          <w:tcPr>
            <w:tcW w:w="1560" w:type="dxa"/>
            <w:tcBorders>
              <w:top w:val="single" w:sz="4" w:space="0" w:color="auto"/>
              <w:left w:val="single" w:sz="4" w:space="0" w:color="auto"/>
              <w:bottom w:val="single" w:sz="4" w:space="0" w:color="auto"/>
              <w:right w:val="single" w:sz="4" w:space="0" w:color="auto"/>
            </w:tcBorders>
            <w:vAlign w:val="center"/>
            <w:hideMark/>
          </w:tcPr>
          <w:p w:rsidR="004B2116" w:rsidRPr="004B2116" w:rsidRDefault="004B2116" w:rsidP="004B2116">
            <w:pPr>
              <w:spacing w:after="0" w:line="240" w:lineRule="auto"/>
              <w:jc w:val="center"/>
              <w:rPr>
                <w:rFonts w:ascii="Times New Roman" w:eastAsia="Batang" w:hAnsi="Times New Roman" w:cs="Times New Roman"/>
                <w:color w:val="000000"/>
                <w:sz w:val="24"/>
                <w:szCs w:val="24"/>
                <w:lang w:eastAsia="ko-KR"/>
              </w:rPr>
            </w:pPr>
            <w:r w:rsidRPr="004B2116">
              <w:rPr>
                <w:rFonts w:ascii="Times New Roman" w:eastAsia="Batang" w:hAnsi="Times New Roman" w:cs="Times New Roman"/>
                <w:color w:val="000000"/>
                <w:sz w:val="24"/>
                <w:szCs w:val="24"/>
                <w:lang w:eastAsia="ko-KR"/>
              </w:rPr>
              <w:t>2016-2019гг</w:t>
            </w:r>
          </w:p>
        </w:tc>
        <w:tc>
          <w:tcPr>
            <w:tcW w:w="2269" w:type="dxa"/>
            <w:tcBorders>
              <w:top w:val="single" w:sz="4" w:space="0" w:color="auto"/>
              <w:left w:val="single" w:sz="4" w:space="0" w:color="auto"/>
              <w:bottom w:val="single" w:sz="4" w:space="0" w:color="auto"/>
              <w:right w:val="single" w:sz="4" w:space="0" w:color="auto"/>
            </w:tcBorders>
            <w:hideMark/>
          </w:tcPr>
          <w:p w:rsidR="004B2116" w:rsidRPr="004B2116" w:rsidRDefault="004B2116" w:rsidP="004B2116">
            <w:pPr>
              <w:spacing w:after="0" w:line="240" w:lineRule="auto"/>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 xml:space="preserve">Исполнительный комитет ЮМР РТ, </w:t>
            </w:r>
            <w:proofErr w:type="spellStart"/>
            <w:r w:rsidRPr="004B2116">
              <w:rPr>
                <w:rFonts w:ascii="Times New Roman" w:eastAsia="Batang" w:hAnsi="Times New Roman" w:cs="Times New Roman"/>
                <w:sz w:val="24"/>
                <w:szCs w:val="24"/>
                <w:lang w:eastAsia="ko-KR"/>
              </w:rPr>
              <w:t>УСХиП</w:t>
            </w:r>
            <w:proofErr w:type="spellEnd"/>
            <w:r w:rsidRPr="004B2116">
              <w:rPr>
                <w:rFonts w:ascii="Times New Roman" w:eastAsia="Batang" w:hAnsi="Times New Roman" w:cs="Times New Roman"/>
                <w:sz w:val="24"/>
                <w:szCs w:val="24"/>
                <w:lang w:eastAsia="ko-KR"/>
              </w:rPr>
              <w:t xml:space="preserve"> в ЮМР </w:t>
            </w:r>
            <w:r w:rsidRPr="004B2116">
              <w:rPr>
                <w:rFonts w:ascii="Times New Roman" w:eastAsia="Batang" w:hAnsi="Times New Roman" w:cs="Times New Roman"/>
                <w:color w:val="000000"/>
                <w:sz w:val="24"/>
                <w:szCs w:val="24"/>
                <w:lang w:eastAsia="ko-KR"/>
              </w:rPr>
              <w:t>(по согласованию),</w:t>
            </w:r>
            <w:r w:rsidRPr="004B2116">
              <w:rPr>
                <w:rFonts w:ascii="Times New Roman" w:eastAsia="Batang" w:hAnsi="Times New Roman" w:cs="Times New Roman"/>
                <w:sz w:val="24"/>
                <w:szCs w:val="24"/>
                <w:lang w:eastAsia="ko-KR"/>
              </w:rPr>
              <w:t xml:space="preserve"> ИК ЮМР, ГБУ Центр занятости населения ЮМР (по согласованию), </w:t>
            </w:r>
            <w:proofErr w:type="spellStart"/>
            <w:r w:rsidRPr="004B2116">
              <w:rPr>
                <w:rFonts w:ascii="Times New Roman" w:eastAsia="Batang" w:hAnsi="Times New Roman" w:cs="Times New Roman"/>
                <w:sz w:val="24"/>
                <w:szCs w:val="24"/>
                <w:lang w:eastAsia="ko-KR"/>
              </w:rPr>
              <w:t>МСХиП</w:t>
            </w:r>
            <w:proofErr w:type="spellEnd"/>
            <w:r w:rsidRPr="004B2116">
              <w:rPr>
                <w:rFonts w:ascii="Times New Roman" w:eastAsia="Batang" w:hAnsi="Times New Roman" w:cs="Times New Roman"/>
                <w:sz w:val="24"/>
                <w:szCs w:val="24"/>
                <w:lang w:eastAsia="ko-KR"/>
              </w:rPr>
              <w:t xml:space="preserve"> РТ (по согласованию)</w:t>
            </w:r>
          </w:p>
        </w:tc>
        <w:tc>
          <w:tcPr>
            <w:tcW w:w="1844" w:type="dxa"/>
            <w:tcBorders>
              <w:top w:val="single" w:sz="4" w:space="0" w:color="auto"/>
              <w:left w:val="single" w:sz="4" w:space="0" w:color="auto"/>
              <w:bottom w:val="single" w:sz="4" w:space="0" w:color="auto"/>
              <w:right w:val="single" w:sz="4" w:space="0" w:color="auto"/>
            </w:tcBorders>
          </w:tcPr>
          <w:p w:rsidR="004B2116" w:rsidRPr="004B2116" w:rsidRDefault="004B2116" w:rsidP="004B2116">
            <w:pPr>
              <w:spacing w:after="0" w:line="240" w:lineRule="auto"/>
              <w:rPr>
                <w:rFonts w:ascii="Times New Roman" w:eastAsia="Batang" w:hAnsi="Times New Roman" w:cs="Times New Roman"/>
                <w:sz w:val="24"/>
                <w:szCs w:val="24"/>
                <w:lang w:eastAsia="ko-KR"/>
              </w:rPr>
            </w:pPr>
          </w:p>
        </w:tc>
        <w:tc>
          <w:tcPr>
            <w:tcW w:w="1414" w:type="dxa"/>
            <w:tcBorders>
              <w:top w:val="single" w:sz="4" w:space="0" w:color="auto"/>
              <w:left w:val="single" w:sz="4" w:space="0" w:color="auto"/>
              <w:bottom w:val="single" w:sz="4" w:space="0" w:color="auto"/>
              <w:right w:val="single" w:sz="4" w:space="0" w:color="auto"/>
            </w:tcBorders>
            <w:hideMark/>
          </w:tcPr>
          <w:p w:rsidR="004B2116" w:rsidRPr="004B2116" w:rsidRDefault="004B2116" w:rsidP="004B2116">
            <w:pPr>
              <w:autoSpaceDE w:val="0"/>
              <w:autoSpaceDN w:val="0"/>
              <w:adjustRightInd w:val="0"/>
              <w:spacing w:after="0" w:line="240" w:lineRule="auto"/>
              <w:jc w:val="center"/>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Бюджетные средства РТ, внебюджетные средства</w:t>
            </w:r>
          </w:p>
        </w:tc>
      </w:tr>
      <w:tr w:rsidR="004B2116" w:rsidRPr="004B2116" w:rsidTr="008A13CF">
        <w:trPr>
          <w:trHeight w:val="506"/>
        </w:trPr>
        <w:tc>
          <w:tcPr>
            <w:tcW w:w="709" w:type="dxa"/>
            <w:tcBorders>
              <w:top w:val="single" w:sz="4" w:space="0" w:color="auto"/>
              <w:left w:val="single" w:sz="4" w:space="0" w:color="auto"/>
              <w:bottom w:val="single" w:sz="4" w:space="0" w:color="auto"/>
              <w:right w:val="single" w:sz="4" w:space="0" w:color="auto"/>
            </w:tcBorders>
          </w:tcPr>
          <w:p w:rsidR="004B2116" w:rsidRPr="004B2116" w:rsidRDefault="004B2116" w:rsidP="004B2116">
            <w:pPr>
              <w:numPr>
                <w:ilvl w:val="0"/>
                <w:numId w:val="12"/>
              </w:numPr>
              <w:spacing w:before="100" w:beforeAutospacing="1" w:after="100" w:afterAutospacing="1" w:line="240" w:lineRule="auto"/>
              <w:jc w:val="both"/>
              <w:rPr>
                <w:rFonts w:ascii="Times New Roman" w:eastAsia="Batang" w:hAnsi="Times New Roman" w:cs="Times New Roman"/>
                <w:color w:val="000000"/>
                <w:sz w:val="24"/>
                <w:szCs w:val="24"/>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4B2116" w:rsidRPr="004B2116" w:rsidRDefault="004B2116" w:rsidP="004B2116">
            <w:pPr>
              <w:spacing w:after="0" w:line="240" w:lineRule="auto"/>
              <w:rPr>
                <w:rFonts w:ascii="Times New Roman" w:eastAsia="Batang" w:hAnsi="Times New Roman" w:cs="Times New Roman"/>
                <w:color w:val="000000"/>
                <w:sz w:val="24"/>
                <w:szCs w:val="24"/>
                <w:lang w:eastAsia="ko-KR"/>
              </w:rPr>
            </w:pPr>
            <w:r w:rsidRPr="004B2116">
              <w:rPr>
                <w:rFonts w:ascii="Times New Roman" w:eastAsia="Batang" w:hAnsi="Times New Roman" w:cs="Times New Roman"/>
                <w:color w:val="000000"/>
                <w:sz w:val="24"/>
                <w:szCs w:val="24"/>
                <w:lang w:eastAsia="ko-KR"/>
              </w:rPr>
              <w:t>Оказание содействия в участии в программе «Лизинг-Грант» для КФХ, семейных ферм</w:t>
            </w:r>
          </w:p>
        </w:tc>
        <w:tc>
          <w:tcPr>
            <w:tcW w:w="1560" w:type="dxa"/>
            <w:tcBorders>
              <w:top w:val="single" w:sz="4" w:space="0" w:color="auto"/>
              <w:left w:val="single" w:sz="4" w:space="0" w:color="auto"/>
              <w:bottom w:val="single" w:sz="4" w:space="0" w:color="auto"/>
              <w:right w:val="single" w:sz="4" w:space="0" w:color="auto"/>
            </w:tcBorders>
            <w:vAlign w:val="center"/>
            <w:hideMark/>
          </w:tcPr>
          <w:p w:rsidR="004B2116" w:rsidRPr="004B2116" w:rsidRDefault="004B2116" w:rsidP="004B2116">
            <w:pPr>
              <w:spacing w:after="0" w:line="240" w:lineRule="auto"/>
              <w:jc w:val="center"/>
              <w:rPr>
                <w:rFonts w:ascii="Times New Roman" w:eastAsia="Batang" w:hAnsi="Times New Roman" w:cs="Times New Roman"/>
                <w:color w:val="000000"/>
                <w:sz w:val="24"/>
                <w:szCs w:val="24"/>
                <w:lang w:eastAsia="ko-KR"/>
              </w:rPr>
            </w:pPr>
            <w:r w:rsidRPr="004B2116">
              <w:rPr>
                <w:rFonts w:ascii="Times New Roman" w:eastAsia="Batang" w:hAnsi="Times New Roman" w:cs="Times New Roman"/>
                <w:color w:val="000000"/>
                <w:sz w:val="24"/>
                <w:szCs w:val="24"/>
                <w:lang w:eastAsia="ko-KR"/>
              </w:rPr>
              <w:t>2016-2021гг.</w:t>
            </w:r>
          </w:p>
        </w:tc>
        <w:tc>
          <w:tcPr>
            <w:tcW w:w="2269" w:type="dxa"/>
            <w:tcBorders>
              <w:top w:val="single" w:sz="4" w:space="0" w:color="auto"/>
              <w:left w:val="single" w:sz="4" w:space="0" w:color="auto"/>
              <w:bottom w:val="single" w:sz="4" w:space="0" w:color="auto"/>
              <w:right w:val="single" w:sz="4" w:space="0" w:color="auto"/>
            </w:tcBorders>
            <w:hideMark/>
          </w:tcPr>
          <w:p w:rsidR="004B2116" w:rsidRPr="004B2116" w:rsidRDefault="004B2116" w:rsidP="004B2116">
            <w:pPr>
              <w:spacing w:after="0" w:line="240" w:lineRule="auto"/>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 xml:space="preserve">Исполнительный комитет ЮМР РТ, </w:t>
            </w:r>
            <w:proofErr w:type="spellStart"/>
            <w:r w:rsidRPr="004B2116">
              <w:rPr>
                <w:rFonts w:ascii="Times New Roman" w:eastAsia="Batang" w:hAnsi="Times New Roman" w:cs="Times New Roman"/>
                <w:sz w:val="24"/>
                <w:szCs w:val="24"/>
                <w:lang w:eastAsia="ko-KR"/>
              </w:rPr>
              <w:t>УСХиП</w:t>
            </w:r>
            <w:proofErr w:type="spellEnd"/>
            <w:r w:rsidRPr="004B2116">
              <w:rPr>
                <w:rFonts w:ascii="Times New Roman" w:eastAsia="Batang" w:hAnsi="Times New Roman" w:cs="Times New Roman"/>
                <w:sz w:val="24"/>
                <w:szCs w:val="24"/>
                <w:lang w:eastAsia="ko-KR"/>
              </w:rPr>
              <w:t xml:space="preserve"> в ЮМР </w:t>
            </w:r>
            <w:r w:rsidRPr="004B2116">
              <w:rPr>
                <w:rFonts w:ascii="Times New Roman" w:eastAsia="Batang" w:hAnsi="Times New Roman" w:cs="Times New Roman"/>
                <w:color w:val="000000"/>
                <w:sz w:val="24"/>
                <w:szCs w:val="24"/>
                <w:lang w:eastAsia="ko-KR"/>
              </w:rPr>
              <w:t>(по согласованию),</w:t>
            </w:r>
            <w:r w:rsidRPr="004B2116">
              <w:rPr>
                <w:rFonts w:ascii="Times New Roman" w:eastAsia="Batang" w:hAnsi="Times New Roman" w:cs="Times New Roman"/>
                <w:sz w:val="24"/>
                <w:szCs w:val="24"/>
                <w:lang w:eastAsia="ko-KR"/>
              </w:rPr>
              <w:t xml:space="preserve"> ИК ЮМР, ГБУ Центр занятости населения ЮМР (по согласованию), </w:t>
            </w:r>
            <w:proofErr w:type="spellStart"/>
            <w:r w:rsidRPr="004B2116">
              <w:rPr>
                <w:rFonts w:ascii="Times New Roman" w:eastAsia="Batang" w:hAnsi="Times New Roman" w:cs="Times New Roman"/>
                <w:sz w:val="24"/>
                <w:szCs w:val="24"/>
                <w:lang w:eastAsia="ko-KR"/>
              </w:rPr>
              <w:t>МСХиП</w:t>
            </w:r>
            <w:proofErr w:type="spellEnd"/>
            <w:r w:rsidRPr="004B2116">
              <w:rPr>
                <w:rFonts w:ascii="Times New Roman" w:eastAsia="Batang" w:hAnsi="Times New Roman" w:cs="Times New Roman"/>
                <w:sz w:val="24"/>
                <w:szCs w:val="24"/>
                <w:lang w:eastAsia="ko-KR"/>
              </w:rPr>
              <w:t xml:space="preserve"> РТ (по согласованию)</w:t>
            </w:r>
          </w:p>
        </w:tc>
        <w:tc>
          <w:tcPr>
            <w:tcW w:w="1844" w:type="dxa"/>
            <w:tcBorders>
              <w:top w:val="single" w:sz="4" w:space="0" w:color="auto"/>
              <w:left w:val="single" w:sz="4" w:space="0" w:color="auto"/>
              <w:bottom w:val="single" w:sz="4" w:space="0" w:color="auto"/>
              <w:right w:val="single" w:sz="4" w:space="0" w:color="auto"/>
            </w:tcBorders>
          </w:tcPr>
          <w:p w:rsidR="004B2116" w:rsidRPr="004B2116" w:rsidRDefault="004B2116" w:rsidP="004B2116">
            <w:pPr>
              <w:spacing w:after="0" w:line="240" w:lineRule="auto"/>
              <w:rPr>
                <w:rFonts w:ascii="Times New Roman" w:eastAsia="Batang" w:hAnsi="Times New Roman" w:cs="Times New Roman"/>
                <w:sz w:val="24"/>
                <w:szCs w:val="24"/>
                <w:lang w:eastAsia="ko-KR"/>
              </w:rPr>
            </w:pPr>
          </w:p>
        </w:tc>
        <w:tc>
          <w:tcPr>
            <w:tcW w:w="1414" w:type="dxa"/>
            <w:tcBorders>
              <w:top w:val="single" w:sz="4" w:space="0" w:color="auto"/>
              <w:left w:val="single" w:sz="4" w:space="0" w:color="auto"/>
              <w:bottom w:val="single" w:sz="4" w:space="0" w:color="auto"/>
              <w:right w:val="single" w:sz="4" w:space="0" w:color="auto"/>
            </w:tcBorders>
            <w:hideMark/>
          </w:tcPr>
          <w:p w:rsidR="004B2116" w:rsidRPr="004B2116" w:rsidRDefault="004B2116" w:rsidP="004B2116">
            <w:pPr>
              <w:autoSpaceDE w:val="0"/>
              <w:autoSpaceDN w:val="0"/>
              <w:adjustRightInd w:val="0"/>
              <w:spacing w:after="0" w:line="240" w:lineRule="auto"/>
              <w:jc w:val="center"/>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Бюджетные средства РТ, внебюджетные средства</w:t>
            </w:r>
          </w:p>
        </w:tc>
      </w:tr>
      <w:tr w:rsidR="004B2116" w:rsidRPr="004B2116" w:rsidTr="008A13CF">
        <w:trPr>
          <w:trHeight w:val="506"/>
        </w:trPr>
        <w:tc>
          <w:tcPr>
            <w:tcW w:w="709" w:type="dxa"/>
            <w:tcBorders>
              <w:top w:val="single" w:sz="4" w:space="0" w:color="auto"/>
              <w:left w:val="single" w:sz="4" w:space="0" w:color="auto"/>
              <w:bottom w:val="single" w:sz="4" w:space="0" w:color="auto"/>
              <w:right w:val="single" w:sz="4" w:space="0" w:color="auto"/>
            </w:tcBorders>
          </w:tcPr>
          <w:p w:rsidR="004B2116" w:rsidRPr="004B2116" w:rsidRDefault="004B2116" w:rsidP="004B2116">
            <w:pPr>
              <w:numPr>
                <w:ilvl w:val="0"/>
                <w:numId w:val="12"/>
              </w:numPr>
              <w:spacing w:before="100" w:beforeAutospacing="1" w:after="100" w:afterAutospacing="1" w:line="240" w:lineRule="auto"/>
              <w:jc w:val="both"/>
              <w:rPr>
                <w:rFonts w:ascii="Times New Roman" w:eastAsia="Batang" w:hAnsi="Times New Roman" w:cs="Times New Roman"/>
                <w:color w:val="000000"/>
                <w:sz w:val="24"/>
                <w:szCs w:val="24"/>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4B2116" w:rsidRPr="004B2116" w:rsidRDefault="004B2116" w:rsidP="004B2116">
            <w:pPr>
              <w:spacing w:after="0" w:line="240" w:lineRule="auto"/>
              <w:rPr>
                <w:rFonts w:ascii="Times New Roman" w:eastAsia="Batang" w:hAnsi="Times New Roman" w:cs="Times New Roman"/>
                <w:color w:val="000000"/>
                <w:sz w:val="24"/>
                <w:szCs w:val="24"/>
                <w:lang w:eastAsia="ko-KR"/>
              </w:rPr>
            </w:pPr>
            <w:r w:rsidRPr="004B2116">
              <w:rPr>
                <w:rFonts w:ascii="Times New Roman" w:eastAsia="Batang" w:hAnsi="Times New Roman" w:cs="Times New Roman"/>
                <w:color w:val="000000"/>
                <w:sz w:val="24"/>
                <w:szCs w:val="24"/>
                <w:lang w:eastAsia="ko-KR"/>
              </w:rPr>
              <w:t>Реконструкция ЗАО ТГК «</w:t>
            </w:r>
            <w:proofErr w:type="spellStart"/>
            <w:r w:rsidRPr="004B2116">
              <w:rPr>
                <w:rFonts w:ascii="Times New Roman" w:eastAsia="Batang" w:hAnsi="Times New Roman" w:cs="Times New Roman"/>
                <w:color w:val="000000"/>
                <w:sz w:val="24"/>
                <w:szCs w:val="24"/>
                <w:lang w:eastAsia="ko-KR"/>
              </w:rPr>
              <w:t>Уруссинская</w:t>
            </w:r>
            <w:proofErr w:type="spellEnd"/>
            <w:r w:rsidRPr="004B2116">
              <w:rPr>
                <w:rFonts w:ascii="Times New Roman" w:eastAsia="Batang" w:hAnsi="Times New Roman" w:cs="Times New Roman"/>
                <w:color w:val="000000"/>
                <w:sz w:val="24"/>
                <w:szCs w:val="24"/>
                <w:lang w:eastAsia="ko-KR"/>
              </w:rPr>
              <w:t xml:space="preserve"> ГРЭС» для энергоснабжения нефтепромыслов</w:t>
            </w:r>
          </w:p>
          <w:p w:rsidR="004B2116" w:rsidRPr="004B2116" w:rsidRDefault="004B2116" w:rsidP="004B2116">
            <w:pPr>
              <w:spacing w:after="0" w:line="240" w:lineRule="auto"/>
              <w:rPr>
                <w:rFonts w:ascii="Times New Roman" w:eastAsia="Calibri" w:hAnsi="Times New Roman" w:cs="Times New Roman"/>
                <w:sz w:val="24"/>
                <w:szCs w:val="24"/>
                <w:lang w:eastAsia="en-US"/>
              </w:rPr>
            </w:pPr>
          </w:p>
        </w:tc>
        <w:tc>
          <w:tcPr>
            <w:tcW w:w="1560" w:type="dxa"/>
            <w:tcBorders>
              <w:top w:val="single" w:sz="4" w:space="0" w:color="auto"/>
              <w:left w:val="single" w:sz="4" w:space="0" w:color="auto"/>
              <w:bottom w:val="single" w:sz="4" w:space="0" w:color="auto"/>
              <w:right w:val="single" w:sz="4" w:space="0" w:color="auto"/>
            </w:tcBorders>
            <w:vAlign w:val="center"/>
            <w:hideMark/>
          </w:tcPr>
          <w:p w:rsidR="004B2116" w:rsidRPr="004B2116" w:rsidRDefault="004B2116" w:rsidP="004B2116">
            <w:pPr>
              <w:spacing w:after="0" w:line="240" w:lineRule="auto"/>
              <w:jc w:val="center"/>
              <w:rPr>
                <w:rFonts w:ascii="Times New Roman" w:eastAsia="Batang" w:hAnsi="Times New Roman" w:cs="Times New Roman"/>
                <w:color w:val="000000"/>
                <w:sz w:val="24"/>
                <w:szCs w:val="24"/>
                <w:lang w:eastAsia="ko-KR"/>
              </w:rPr>
            </w:pPr>
            <w:r w:rsidRPr="004B2116">
              <w:rPr>
                <w:rFonts w:ascii="Times New Roman" w:eastAsia="Batang" w:hAnsi="Times New Roman" w:cs="Times New Roman"/>
                <w:color w:val="000000"/>
                <w:sz w:val="24"/>
                <w:szCs w:val="24"/>
                <w:lang w:eastAsia="ko-KR"/>
              </w:rPr>
              <w:t>До 2030 г.</w:t>
            </w:r>
          </w:p>
        </w:tc>
        <w:tc>
          <w:tcPr>
            <w:tcW w:w="2269" w:type="dxa"/>
            <w:tcBorders>
              <w:top w:val="single" w:sz="4" w:space="0" w:color="auto"/>
              <w:left w:val="single" w:sz="4" w:space="0" w:color="auto"/>
              <w:bottom w:val="single" w:sz="4" w:space="0" w:color="auto"/>
              <w:right w:val="single" w:sz="4" w:space="0" w:color="auto"/>
            </w:tcBorders>
            <w:hideMark/>
          </w:tcPr>
          <w:p w:rsidR="004B2116" w:rsidRPr="004B2116" w:rsidRDefault="004B2116" w:rsidP="004B2116">
            <w:pPr>
              <w:spacing w:after="0" w:line="240" w:lineRule="auto"/>
              <w:jc w:val="center"/>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Исполнительный комитет ЮМР РТ</w:t>
            </w:r>
          </w:p>
          <w:p w:rsidR="004B2116" w:rsidRPr="004B2116" w:rsidRDefault="004B2116" w:rsidP="004B2116">
            <w:pPr>
              <w:spacing w:after="0" w:line="240" w:lineRule="auto"/>
              <w:jc w:val="center"/>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частные инвесторы</w:t>
            </w:r>
          </w:p>
          <w:p w:rsidR="004B2116" w:rsidRPr="004B2116" w:rsidRDefault="004B2116" w:rsidP="004B2116">
            <w:pPr>
              <w:spacing w:after="0" w:line="240" w:lineRule="auto"/>
              <w:jc w:val="center"/>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Министерство промышленности и торговли, Министерство экономики</w:t>
            </w:r>
          </w:p>
        </w:tc>
        <w:tc>
          <w:tcPr>
            <w:tcW w:w="1844" w:type="dxa"/>
            <w:tcBorders>
              <w:top w:val="single" w:sz="4" w:space="0" w:color="auto"/>
              <w:left w:val="single" w:sz="4" w:space="0" w:color="auto"/>
              <w:bottom w:val="single" w:sz="4" w:space="0" w:color="auto"/>
              <w:right w:val="single" w:sz="4" w:space="0" w:color="auto"/>
            </w:tcBorders>
            <w:vAlign w:val="center"/>
          </w:tcPr>
          <w:p w:rsidR="004B2116" w:rsidRPr="004B2116" w:rsidRDefault="004B2116" w:rsidP="004B2116">
            <w:pPr>
              <w:autoSpaceDE w:val="0"/>
              <w:autoSpaceDN w:val="0"/>
              <w:adjustRightInd w:val="0"/>
              <w:spacing w:after="0" w:line="240" w:lineRule="auto"/>
              <w:jc w:val="center"/>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10000,0</w:t>
            </w:r>
          </w:p>
        </w:tc>
        <w:tc>
          <w:tcPr>
            <w:tcW w:w="1414" w:type="dxa"/>
            <w:tcBorders>
              <w:top w:val="single" w:sz="4" w:space="0" w:color="auto"/>
              <w:left w:val="single" w:sz="4" w:space="0" w:color="auto"/>
              <w:bottom w:val="single" w:sz="4" w:space="0" w:color="auto"/>
              <w:right w:val="single" w:sz="4" w:space="0" w:color="auto"/>
            </w:tcBorders>
            <w:hideMark/>
          </w:tcPr>
          <w:p w:rsidR="004B2116" w:rsidRPr="004B2116" w:rsidRDefault="004B2116" w:rsidP="004B2116">
            <w:pPr>
              <w:autoSpaceDE w:val="0"/>
              <w:autoSpaceDN w:val="0"/>
              <w:adjustRightInd w:val="0"/>
              <w:spacing w:after="0" w:line="240" w:lineRule="auto"/>
              <w:jc w:val="center"/>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Бюджетные средства РТ, внебюджетные средства инвесторов</w:t>
            </w:r>
          </w:p>
        </w:tc>
      </w:tr>
      <w:tr w:rsidR="004B2116" w:rsidRPr="004B2116" w:rsidTr="008A13CF">
        <w:trPr>
          <w:trHeight w:val="506"/>
        </w:trPr>
        <w:tc>
          <w:tcPr>
            <w:tcW w:w="709" w:type="dxa"/>
            <w:tcBorders>
              <w:top w:val="single" w:sz="4" w:space="0" w:color="auto"/>
              <w:left w:val="single" w:sz="4" w:space="0" w:color="auto"/>
              <w:bottom w:val="single" w:sz="4" w:space="0" w:color="auto"/>
              <w:right w:val="single" w:sz="4" w:space="0" w:color="auto"/>
            </w:tcBorders>
          </w:tcPr>
          <w:p w:rsidR="004B2116" w:rsidRPr="004B2116" w:rsidRDefault="004B2116" w:rsidP="004B2116">
            <w:pPr>
              <w:numPr>
                <w:ilvl w:val="0"/>
                <w:numId w:val="12"/>
              </w:numPr>
              <w:spacing w:before="100" w:beforeAutospacing="1" w:after="100" w:afterAutospacing="1" w:line="240" w:lineRule="auto"/>
              <w:jc w:val="both"/>
              <w:rPr>
                <w:rFonts w:ascii="Times New Roman" w:eastAsia="Batang" w:hAnsi="Times New Roman" w:cs="Times New Roman"/>
                <w:color w:val="000000"/>
                <w:sz w:val="24"/>
                <w:szCs w:val="24"/>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4B2116" w:rsidRPr="004B2116" w:rsidRDefault="004B2116" w:rsidP="004B2116">
            <w:pPr>
              <w:spacing w:after="0" w:line="240" w:lineRule="auto"/>
              <w:rPr>
                <w:rFonts w:ascii="Times New Roman" w:eastAsia="Batang" w:hAnsi="Times New Roman" w:cs="Times New Roman"/>
                <w:color w:val="000000"/>
                <w:sz w:val="24"/>
                <w:szCs w:val="24"/>
                <w:lang w:eastAsia="ko-KR"/>
              </w:rPr>
            </w:pPr>
            <w:r w:rsidRPr="004B2116">
              <w:rPr>
                <w:rFonts w:ascii="Times New Roman" w:eastAsia="Batang" w:hAnsi="Times New Roman" w:cs="Times New Roman"/>
                <w:color w:val="000000"/>
                <w:sz w:val="24"/>
                <w:szCs w:val="24"/>
                <w:lang w:eastAsia="ko-KR"/>
              </w:rPr>
              <w:t xml:space="preserve">Строительство автономной котельной </w:t>
            </w:r>
            <w:r w:rsidRPr="004B2116">
              <w:rPr>
                <w:rFonts w:ascii="Times New Roman" w:eastAsia="Batang" w:hAnsi="Times New Roman" w:cs="Times New Roman"/>
                <w:color w:val="000000"/>
                <w:sz w:val="24"/>
                <w:szCs w:val="24"/>
                <w:lang w:eastAsia="ko-KR"/>
              </w:rPr>
              <w:lastRenderedPageBreak/>
              <w:t>на территор</w:t>
            </w:r>
            <w:proofErr w:type="gramStart"/>
            <w:r w:rsidRPr="004B2116">
              <w:rPr>
                <w:rFonts w:ascii="Times New Roman" w:eastAsia="Batang" w:hAnsi="Times New Roman" w:cs="Times New Roman"/>
                <w:color w:val="000000"/>
                <w:sz w:val="24"/>
                <w:szCs w:val="24"/>
                <w:lang w:eastAsia="ko-KR"/>
              </w:rPr>
              <w:t>ии ООО</w:t>
            </w:r>
            <w:proofErr w:type="gramEnd"/>
            <w:r w:rsidRPr="004B2116">
              <w:rPr>
                <w:rFonts w:ascii="Times New Roman" w:eastAsia="Batang" w:hAnsi="Times New Roman" w:cs="Times New Roman"/>
                <w:color w:val="000000"/>
                <w:sz w:val="24"/>
                <w:szCs w:val="24"/>
                <w:lang w:eastAsia="ko-KR"/>
              </w:rPr>
              <w:t xml:space="preserve"> «</w:t>
            </w:r>
            <w:proofErr w:type="spellStart"/>
            <w:r w:rsidRPr="004B2116">
              <w:rPr>
                <w:rFonts w:ascii="Times New Roman" w:eastAsia="Batang" w:hAnsi="Times New Roman" w:cs="Times New Roman"/>
                <w:color w:val="000000"/>
                <w:sz w:val="24"/>
                <w:szCs w:val="24"/>
                <w:lang w:eastAsia="ko-KR"/>
              </w:rPr>
              <w:t>Уруссинский</w:t>
            </w:r>
            <w:proofErr w:type="spellEnd"/>
            <w:r w:rsidRPr="004B2116">
              <w:rPr>
                <w:rFonts w:ascii="Times New Roman" w:eastAsia="Batang" w:hAnsi="Times New Roman" w:cs="Times New Roman"/>
                <w:color w:val="000000"/>
                <w:sz w:val="24"/>
                <w:szCs w:val="24"/>
                <w:lang w:eastAsia="ko-KR"/>
              </w:rPr>
              <w:t xml:space="preserve"> химический завод»</w:t>
            </w:r>
          </w:p>
        </w:tc>
        <w:tc>
          <w:tcPr>
            <w:tcW w:w="1560" w:type="dxa"/>
            <w:tcBorders>
              <w:top w:val="single" w:sz="4" w:space="0" w:color="auto"/>
              <w:left w:val="single" w:sz="4" w:space="0" w:color="auto"/>
              <w:bottom w:val="single" w:sz="4" w:space="0" w:color="auto"/>
              <w:right w:val="single" w:sz="4" w:space="0" w:color="auto"/>
            </w:tcBorders>
            <w:vAlign w:val="center"/>
            <w:hideMark/>
          </w:tcPr>
          <w:p w:rsidR="004B2116" w:rsidRPr="004B2116" w:rsidRDefault="004B2116" w:rsidP="004B2116">
            <w:pPr>
              <w:spacing w:after="0" w:line="240" w:lineRule="auto"/>
              <w:jc w:val="center"/>
              <w:rPr>
                <w:rFonts w:ascii="Times New Roman" w:eastAsia="Batang" w:hAnsi="Times New Roman" w:cs="Times New Roman"/>
                <w:color w:val="000000"/>
                <w:sz w:val="24"/>
                <w:szCs w:val="24"/>
                <w:lang w:eastAsia="ko-KR"/>
              </w:rPr>
            </w:pPr>
            <w:r w:rsidRPr="004B2116">
              <w:rPr>
                <w:rFonts w:ascii="Times New Roman" w:eastAsia="Batang" w:hAnsi="Times New Roman" w:cs="Times New Roman"/>
                <w:color w:val="000000"/>
                <w:sz w:val="24"/>
                <w:szCs w:val="24"/>
                <w:lang w:eastAsia="ko-KR"/>
              </w:rPr>
              <w:lastRenderedPageBreak/>
              <w:t>2017-2021гг</w:t>
            </w:r>
          </w:p>
        </w:tc>
        <w:tc>
          <w:tcPr>
            <w:tcW w:w="2269" w:type="dxa"/>
            <w:tcBorders>
              <w:top w:val="single" w:sz="4" w:space="0" w:color="auto"/>
              <w:left w:val="single" w:sz="4" w:space="0" w:color="auto"/>
              <w:bottom w:val="single" w:sz="4" w:space="0" w:color="auto"/>
              <w:right w:val="single" w:sz="4" w:space="0" w:color="auto"/>
            </w:tcBorders>
            <w:hideMark/>
          </w:tcPr>
          <w:p w:rsidR="004B2116" w:rsidRPr="004B2116" w:rsidRDefault="004B2116" w:rsidP="004B2116">
            <w:pPr>
              <w:spacing w:after="0" w:line="240" w:lineRule="auto"/>
              <w:jc w:val="center"/>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 xml:space="preserve">ООО «УХЗ», Министерство </w:t>
            </w:r>
            <w:r w:rsidRPr="004B2116">
              <w:rPr>
                <w:rFonts w:ascii="Times New Roman" w:eastAsia="Batang" w:hAnsi="Times New Roman" w:cs="Times New Roman"/>
                <w:sz w:val="24"/>
                <w:szCs w:val="24"/>
                <w:lang w:eastAsia="ko-KR"/>
              </w:rPr>
              <w:lastRenderedPageBreak/>
              <w:t>промышленности и торговли, Министерство экономики, Исполнительный комитет ЮМР (по согласованию)</w:t>
            </w:r>
          </w:p>
        </w:tc>
        <w:tc>
          <w:tcPr>
            <w:tcW w:w="1844" w:type="dxa"/>
            <w:tcBorders>
              <w:top w:val="single" w:sz="4" w:space="0" w:color="auto"/>
              <w:left w:val="single" w:sz="4" w:space="0" w:color="auto"/>
              <w:bottom w:val="single" w:sz="4" w:space="0" w:color="auto"/>
              <w:right w:val="single" w:sz="4" w:space="0" w:color="auto"/>
            </w:tcBorders>
            <w:vAlign w:val="center"/>
          </w:tcPr>
          <w:p w:rsidR="004B2116" w:rsidRPr="004B2116" w:rsidRDefault="004B2116" w:rsidP="004B2116">
            <w:pPr>
              <w:autoSpaceDE w:val="0"/>
              <w:autoSpaceDN w:val="0"/>
              <w:adjustRightInd w:val="0"/>
              <w:spacing w:after="0" w:line="240" w:lineRule="auto"/>
              <w:jc w:val="center"/>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lastRenderedPageBreak/>
              <w:t>80,0</w:t>
            </w:r>
          </w:p>
        </w:tc>
        <w:tc>
          <w:tcPr>
            <w:tcW w:w="1414" w:type="dxa"/>
            <w:tcBorders>
              <w:top w:val="single" w:sz="4" w:space="0" w:color="auto"/>
              <w:left w:val="single" w:sz="4" w:space="0" w:color="auto"/>
              <w:bottom w:val="single" w:sz="4" w:space="0" w:color="auto"/>
              <w:right w:val="single" w:sz="4" w:space="0" w:color="auto"/>
            </w:tcBorders>
            <w:hideMark/>
          </w:tcPr>
          <w:p w:rsidR="004B2116" w:rsidRPr="004B2116" w:rsidRDefault="004B2116" w:rsidP="004B2116">
            <w:pPr>
              <w:autoSpaceDE w:val="0"/>
              <w:autoSpaceDN w:val="0"/>
              <w:adjustRightInd w:val="0"/>
              <w:spacing w:after="0" w:line="240" w:lineRule="auto"/>
              <w:jc w:val="center"/>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 xml:space="preserve">Бюджетные средства </w:t>
            </w:r>
            <w:r w:rsidRPr="004B2116">
              <w:rPr>
                <w:rFonts w:ascii="Times New Roman" w:eastAsia="Batang" w:hAnsi="Times New Roman" w:cs="Times New Roman"/>
                <w:sz w:val="24"/>
                <w:szCs w:val="24"/>
                <w:lang w:eastAsia="ko-KR"/>
              </w:rPr>
              <w:lastRenderedPageBreak/>
              <w:t>РТ, внебюджетные средства инвесторов</w:t>
            </w:r>
          </w:p>
        </w:tc>
      </w:tr>
      <w:tr w:rsidR="004B2116" w:rsidRPr="004B2116" w:rsidTr="008A13CF">
        <w:trPr>
          <w:trHeight w:val="506"/>
        </w:trPr>
        <w:tc>
          <w:tcPr>
            <w:tcW w:w="709" w:type="dxa"/>
            <w:tcBorders>
              <w:top w:val="single" w:sz="4" w:space="0" w:color="auto"/>
              <w:left w:val="single" w:sz="4" w:space="0" w:color="auto"/>
              <w:bottom w:val="single" w:sz="4" w:space="0" w:color="auto"/>
              <w:right w:val="single" w:sz="4" w:space="0" w:color="auto"/>
            </w:tcBorders>
          </w:tcPr>
          <w:p w:rsidR="004B2116" w:rsidRPr="004B2116" w:rsidRDefault="004B2116" w:rsidP="004B2116">
            <w:pPr>
              <w:numPr>
                <w:ilvl w:val="0"/>
                <w:numId w:val="12"/>
              </w:numPr>
              <w:spacing w:before="100" w:beforeAutospacing="1" w:after="100" w:afterAutospacing="1" w:line="240" w:lineRule="auto"/>
              <w:jc w:val="both"/>
              <w:rPr>
                <w:rFonts w:ascii="Times New Roman" w:eastAsia="Batang" w:hAnsi="Times New Roman" w:cs="Times New Roman"/>
                <w:color w:val="000000"/>
                <w:sz w:val="24"/>
                <w:szCs w:val="24"/>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4B2116" w:rsidRPr="004B2116" w:rsidRDefault="004B2116" w:rsidP="004B2116">
            <w:pPr>
              <w:spacing w:after="0" w:line="240" w:lineRule="auto"/>
              <w:rPr>
                <w:rFonts w:ascii="Times New Roman" w:eastAsia="Batang" w:hAnsi="Times New Roman" w:cs="Times New Roman"/>
                <w:color w:val="000000"/>
                <w:sz w:val="24"/>
                <w:szCs w:val="24"/>
                <w:lang w:eastAsia="ko-KR"/>
              </w:rPr>
            </w:pPr>
            <w:r w:rsidRPr="004B2116">
              <w:rPr>
                <w:rFonts w:ascii="Times New Roman" w:eastAsia="Batang" w:hAnsi="Times New Roman" w:cs="Times New Roman"/>
                <w:color w:val="000000"/>
                <w:sz w:val="24"/>
                <w:szCs w:val="24"/>
                <w:lang w:eastAsia="ko-KR"/>
              </w:rPr>
              <w:t>Создание совместного предприятия ПАО «Татнефть» и НПФ «</w:t>
            </w:r>
            <w:proofErr w:type="spellStart"/>
            <w:r w:rsidRPr="004B2116">
              <w:rPr>
                <w:rFonts w:ascii="Times New Roman" w:eastAsia="Batang" w:hAnsi="Times New Roman" w:cs="Times New Roman"/>
                <w:color w:val="000000"/>
                <w:sz w:val="24"/>
                <w:szCs w:val="24"/>
                <w:lang w:eastAsia="ko-KR"/>
              </w:rPr>
              <w:t>Пакер</w:t>
            </w:r>
            <w:proofErr w:type="spellEnd"/>
            <w:r w:rsidRPr="004B2116">
              <w:rPr>
                <w:rFonts w:ascii="Times New Roman" w:eastAsia="Batang" w:hAnsi="Times New Roman" w:cs="Times New Roman"/>
                <w:color w:val="000000"/>
                <w:sz w:val="24"/>
                <w:szCs w:val="24"/>
                <w:lang w:eastAsia="ko-KR"/>
              </w:rPr>
              <w:t>»</w:t>
            </w:r>
          </w:p>
        </w:tc>
        <w:tc>
          <w:tcPr>
            <w:tcW w:w="1560" w:type="dxa"/>
            <w:tcBorders>
              <w:top w:val="single" w:sz="4" w:space="0" w:color="auto"/>
              <w:left w:val="single" w:sz="4" w:space="0" w:color="auto"/>
              <w:bottom w:val="single" w:sz="4" w:space="0" w:color="auto"/>
              <w:right w:val="single" w:sz="4" w:space="0" w:color="auto"/>
            </w:tcBorders>
            <w:vAlign w:val="center"/>
            <w:hideMark/>
          </w:tcPr>
          <w:p w:rsidR="004B2116" w:rsidRPr="004B2116" w:rsidRDefault="004B2116" w:rsidP="004B2116">
            <w:pPr>
              <w:spacing w:after="0" w:line="240" w:lineRule="auto"/>
              <w:jc w:val="center"/>
              <w:rPr>
                <w:rFonts w:ascii="Times New Roman" w:eastAsia="Batang" w:hAnsi="Times New Roman" w:cs="Times New Roman"/>
                <w:color w:val="000000"/>
                <w:sz w:val="24"/>
                <w:szCs w:val="24"/>
                <w:lang w:eastAsia="ko-KR"/>
              </w:rPr>
            </w:pPr>
            <w:r w:rsidRPr="004B2116">
              <w:rPr>
                <w:rFonts w:ascii="Times New Roman" w:eastAsia="Batang" w:hAnsi="Times New Roman" w:cs="Times New Roman"/>
                <w:color w:val="000000"/>
                <w:sz w:val="24"/>
                <w:szCs w:val="24"/>
                <w:lang w:eastAsia="ko-KR"/>
              </w:rPr>
              <w:t>2016-2021гг</w:t>
            </w:r>
          </w:p>
        </w:tc>
        <w:tc>
          <w:tcPr>
            <w:tcW w:w="2269" w:type="dxa"/>
            <w:tcBorders>
              <w:top w:val="single" w:sz="4" w:space="0" w:color="auto"/>
              <w:left w:val="single" w:sz="4" w:space="0" w:color="auto"/>
              <w:bottom w:val="single" w:sz="4" w:space="0" w:color="auto"/>
              <w:right w:val="single" w:sz="4" w:space="0" w:color="auto"/>
            </w:tcBorders>
            <w:hideMark/>
          </w:tcPr>
          <w:p w:rsidR="004B2116" w:rsidRPr="004B2116" w:rsidRDefault="004B2116" w:rsidP="004B2116">
            <w:pPr>
              <w:spacing w:after="0" w:line="240" w:lineRule="auto"/>
              <w:jc w:val="center"/>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НПФ «</w:t>
            </w:r>
            <w:proofErr w:type="spellStart"/>
            <w:r w:rsidRPr="004B2116">
              <w:rPr>
                <w:rFonts w:ascii="Times New Roman" w:eastAsia="Batang" w:hAnsi="Times New Roman" w:cs="Times New Roman"/>
                <w:sz w:val="24"/>
                <w:szCs w:val="24"/>
                <w:lang w:eastAsia="ko-KR"/>
              </w:rPr>
              <w:t>Пакер</w:t>
            </w:r>
            <w:proofErr w:type="spellEnd"/>
            <w:r w:rsidRPr="004B2116">
              <w:rPr>
                <w:rFonts w:ascii="Times New Roman" w:eastAsia="Batang" w:hAnsi="Times New Roman" w:cs="Times New Roman"/>
                <w:sz w:val="24"/>
                <w:szCs w:val="24"/>
                <w:lang w:eastAsia="ko-KR"/>
              </w:rPr>
              <w:t>», ПАО «Татнефть» Исполнительный комитет ЮМР Министерство промышленности и торговли, Министерство экономики, (по согласованию)</w:t>
            </w:r>
          </w:p>
        </w:tc>
        <w:tc>
          <w:tcPr>
            <w:tcW w:w="1844" w:type="dxa"/>
            <w:tcBorders>
              <w:top w:val="single" w:sz="4" w:space="0" w:color="auto"/>
              <w:left w:val="single" w:sz="4" w:space="0" w:color="auto"/>
              <w:bottom w:val="single" w:sz="4" w:space="0" w:color="auto"/>
              <w:right w:val="single" w:sz="4" w:space="0" w:color="auto"/>
            </w:tcBorders>
            <w:vAlign w:val="center"/>
          </w:tcPr>
          <w:p w:rsidR="004B2116" w:rsidRPr="004B2116" w:rsidRDefault="004B2116" w:rsidP="004B2116">
            <w:pPr>
              <w:autoSpaceDE w:val="0"/>
              <w:autoSpaceDN w:val="0"/>
              <w:adjustRightInd w:val="0"/>
              <w:spacing w:after="0" w:line="240" w:lineRule="auto"/>
              <w:jc w:val="center"/>
              <w:rPr>
                <w:rFonts w:ascii="Times New Roman" w:eastAsia="Batang" w:hAnsi="Times New Roman" w:cs="Times New Roman"/>
                <w:sz w:val="24"/>
                <w:szCs w:val="24"/>
                <w:lang w:eastAsia="ko-KR"/>
              </w:rPr>
            </w:pPr>
          </w:p>
        </w:tc>
        <w:tc>
          <w:tcPr>
            <w:tcW w:w="1414" w:type="dxa"/>
            <w:tcBorders>
              <w:top w:val="single" w:sz="4" w:space="0" w:color="auto"/>
              <w:left w:val="single" w:sz="4" w:space="0" w:color="auto"/>
              <w:bottom w:val="single" w:sz="4" w:space="0" w:color="auto"/>
              <w:right w:val="single" w:sz="4" w:space="0" w:color="auto"/>
            </w:tcBorders>
            <w:hideMark/>
          </w:tcPr>
          <w:p w:rsidR="004B2116" w:rsidRPr="004B2116" w:rsidRDefault="004B2116" w:rsidP="004B2116">
            <w:pPr>
              <w:autoSpaceDE w:val="0"/>
              <w:autoSpaceDN w:val="0"/>
              <w:adjustRightInd w:val="0"/>
              <w:spacing w:after="0" w:line="240" w:lineRule="auto"/>
              <w:jc w:val="center"/>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Бюджетные средства РТ, внебюджетные средства инвесторов</w:t>
            </w:r>
          </w:p>
        </w:tc>
      </w:tr>
      <w:tr w:rsidR="004B2116" w:rsidRPr="004B2116" w:rsidTr="008A13CF">
        <w:trPr>
          <w:trHeight w:val="506"/>
        </w:trPr>
        <w:tc>
          <w:tcPr>
            <w:tcW w:w="709" w:type="dxa"/>
            <w:tcBorders>
              <w:top w:val="single" w:sz="4" w:space="0" w:color="auto"/>
              <w:left w:val="single" w:sz="4" w:space="0" w:color="auto"/>
              <w:bottom w:val="single" w:sz="4" w:space="0" w:color="auto"/>
              <w:right w:val="single" w:sz="4" w:space="0" w:color="auto"/>
            </w:tcBorders>
          </w:tcPr>
          <w:p w:rsidR="004B2116" w:rsidRPr="004B2116" w:rsidRDefault="004B2116" w:rsidP="004B2116">
            <w:pPr>
              <w:numPr>
                <w:ilvl w:val="0"/>
                <w:numId w:val="12"/>
              </w:numPr>
              <w:spacing w:before="100" w:beforeAutospacing="1" w:after="100" w:afterAutospacing="1" w:line="240" w:lineRule="auto"/>
              <w:jc w:val="both"/>
              <w:rPr>
                <w:rFonts w:ascii="Times New Roman" w:eastAsia="Batang" w:hAnsi="Times New Roman" w:cs="Times New Roman"/>
                <w:color w:val="000000"/>
                <w:sz w:val="24"/>
                <w:szCs w:val="24"/>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4B2116" w:rsidRPr="004B2116" w:rsidRDefault="004B2116" w:rsidP="004B2116">
            <w:pPr>
              <w:spacing w:after="0" w:line="240" w:lineRule="auto"/>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Развитие промышленной площадки «Уруссу» путем привлечения резидентов и стимулирование открытия новых производств путем предоставления преференций</w:t>
            </w:r>
          </w:p>
        </w:tc>
        <w:tc>
          <w:tcPr>
            <w:tcW w:w="1560" w:type="dxa"/>
            <w:tcBorders>
              <w:top w:val="single" w:sz="4" w:space="0" w:color="auto"/>
              <w:left w:val="single" w:sz="4" w:space="0" w:color="auto"/>
              <w:bottom w:val="single" w:sz="4" w:space="0" w:color="auto"/>
              <w:right w:val="single" w:sz="4" w:space="0" w:color="auto"/>
            </w:tcBorders>
            <w:vAlign w:val="center"/>
            <w:hideMark/>
          </w:tcPr>
          <w:p w:rsidR="004B2116" w:rsidRPr="004B2116" w:rsidRDefault="004B2116" w:rsidP="004B2116">
            <w:pPr>
              <w:spacing w:after="0" w:line="240" w:lineRule="auto"/>
              <w:jc w:val="center"/>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2016-2021 гг.</w:t>
            </w:r>
          </w:p>
        </w:tc>
        <w:tc>
          <w:tcPr>
            <w:tcW w:w="2269" w:type="dxa"/>
            <w:tcBorders>
              <w:top w:val="single" w:sz="4" w:space="0" w:color="auto"/>
              <w:left w:val="single" w:sz="4" w:space="0" w:color="auto"/>
              <w:bottom w:val="single" w:sz="4" w:space="0" w:color="auto"/>
              <w:right w:val="single" w:sz="4" w:space="0" w:color="auto"/>
            </w:tcBorders>
            <w:hideMark/>
          </w:tcPr>
          <w:p w:rsidR="004B2116" w:rsidRPr="004B2116" w:rsidRDefault="004B2116" w:rsidP="004B2116">
            <w:pPr>
              <w:spacing w:after="0" w:line="240" w:lineRule="auto"/>
              <w:jc w:val="center"/>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Исполнительный комитет Ютазинского муниципального района Республика Татарстан Министерство экономики Республики Татарстан (по согласованию), частные инвесторы</w:t>
            </w:r>
          </w:p>
        </w:tc>
        <w:tc>
          <w:tcPr>
            <w:tcW w:w="1844" w:type="dxa"/>
            <w:tcBorders>
              <w:top w:val="single" w:sz="4" w:space="0" w:color="auto"/>
              <w:left w:val="single" w:sz="4" w:space="0" w:color="auto"/>
              <w:bottom w:val="single" w:sz="4" w:space="0" w:color="auto"/>
              <w:right w:val="single" w:sz="4" w:space="0" w:color="auto"/>
            </w:tcBorders>
            <w:vAlign w:val="center"/>
          </w:tcPr>
          <w:p w:rsidR="004B2116" w:rsidRPr="004B2116" w:rsidRDefault="004B2116" w:rsidP="004B2116">
            <w:pPr>
              <w:spacing w:after="0" w:line="240" w:lineRule="auto"/>
              <w:jc w:val="center"/>
              <w:rPr>
                <w:rFonts w:ascii="Times New Roman" w:eastAsia="Times New Roman" w:hAnsi="Times New Roman" w:cs="Times New Roman"/>
                <w:sz w:val="24"/>
                <w:szCs w:val="24"/>
              </w:rPr>
            </w:pPr>
            <w:r w:rsidRPr="004B2116">
              <w:rPr>
                <w:rFonts w:ascii="Times New Roman" w:eastAsia="Times New Roman" w:hAnsi="Times New Roman" w:cs="Times New Roman"/>
                <w:sz w:val="24"/>
                <w:szCs w:val="24"/>
              </w:rPr>
              <w:t>200</w:t>
            </w:r>
          </w:p>
        </w:tc>
        <w:tc>
          <w:tcPr>
            <w:tcW w:w="1414" w:type="dxa"/>
            <w:tcBorders>
              <w:top w:val="single" w:sz="4" w:space="0" w:color="auto"/>
              <w:left w:val="single" w:sz="4" w:space="0" w:color="auto"/>
              <w:bottom w:val="single" w:sz="4" w:space="0" w:color="auto"/>
              <w:right w:val="single" w:sz="4" w:space="0" w:color="auto"/>
            </w:tcBorders>
            <w:hideMark/>
          </w:tcPr>
          <w:p w:rsidR="004B2116" w:rsidRPr="004B2116" w:rsidRDefault="004B2116" w:rsidP="004B2116">
            <w:pPr>
              <w:spacing w:after="0" w:line="240" w:lineRule="auto"/>
              <w:jc w:val="center"/>
              <w:rPr>
                <w:rFonts w:ascii="Times New Roman" w:eastAsia="Times New Roman" w:hAnsi="Times New Roman" w:cs="Times New Roman"/>
                <w:sz w:val="24"/>
                <w:szCs w:val="24"/>
              </w:rPr>
            </w:pPr>
            <w:r w:rsidRPr="004B2116">
              <w:rPr>
                <w:rFonts w:ascii="Times New Roman" w:eastAsia="Batang" w:hAnsi="Times New Roman" w:cs="Times New Roman"/>
                <w:sz w:val="24"/>
                <w:szCs w:val="24"/>
                <w:lang w:eastAsia="ko-KR"/>
              </w:rPr>
              <w:t>Бюджетные средства РТ, внебюджетные средства</w:t>
            </w:r>
          </w:p>
        </w:tc>
      </w:tr>
      <w:tr w:rsidR="004B2116" w:rsidRPr="004B2116" w:rsidTr="008A13CF">
        <w:trPr>
          <w:trHeight w:val="506"/>
        </w:trPr>
        <w:tc>
          <w:tcPr>
            <w:tcW w:w="709" w:type="dxa"/>
            <w:tcBorders>
              <w:top w:val="single" w:sz="4" w:space="0" w:color="auto"/>
              <w:left w:val="single" w:sz="4" w:space="0" w:color="auto"/>
              <w:bottom w:val="single" w:sz="4" w:space="0" w:color="auto"/>
              <w:right w:val="single" w:sz="4" w:space="0" w:color="auto"/>
            </w:tcBorders>
          </w:tcPr>
          <w:p w:rsidR="004B2116" w:rsidRPr="004B2116" w:rsidRDefault="004B2116" w:rsidP="004B2116">
            <w:pPr>
              <w:numPr>
                <w:ilvl w:val="0"/>
                <w:numId w:val="12"/>
              </w:numPr>
              <w:spacing w:before="100" w:beforeAutospacing="1" w:after="100" w:afterAutospacing="1" w:line="240" w:lineRule="auto"/>
              <w:jc w:val="both"/>
              <w:rPr>
                <w:rFonts w:ascii="Times New Roman" w:eastAsia="Batang" w:hAnsi="Times New Roman" w:cs="Times New Roman"/>
                <w:color w:val="000000"/>
                <w:sz w:val="24"/>
                <w:szCs w:val="24"/>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4B2116" w:rsidRPr="004B2116" w:rsidRDefault="004B2116" w:rsidP="004B2116">
            <w:pPr>
              <w:spacing w:after="0" w:line="240" w:lineRule="auto"/>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Запуск производства арматуры для укрепления железобетонных конструкций на территории промышленной площадки</w:t>
            </w:r>
          </w:p>
        </w:tc>
        <w:tc>
          <w:tcPr>
            <w:tcW w:w="1560" w:type="dxa"/>
            <w:tcBorders>
              <w:top w:val="single" w:sz="4" w:space="0" w:color="auto"/>
              <w:left w:val="single" w:sz="4" w:space="0" w:color="auto"/>
              <w:bottom w:val="single" w:sz="4" w:space="0" w:color="auto"/>
              <w:right w:val="single" w:sz="4" w:space="0" w:color="auto"/>
            </w:tcBorders>
            <w:vAlign w:val="center"/>
            <w:hideMark/>
          </w:tcPr>
          <w:p w:rsidR="004B2116" w:rsidRPr="004B2116" w:rsidRDefault="004B2116" w:rsidP="004B2116">
            <w:pPr>
              <w:spacing w:after="0" w:line="240" w:lineRule="auto"/>
              <w:jc w:val="center"/>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2016-2021</w:t>
            </w:r>
          </w:p>
        </w:tc>
        <w:tc>
          <w:tcPr>
            <w:tcW w:w="2269" w:type="dxa"/>
            <w:tcBorders>
              <w:top w:val="single" w:sz="4" w:space="0" w:color="auto"/>
              <w:left w:val="single" w:sz="4" w:space="0" w:color="auto"/>
              <w:bottom w:val="single" w:sz="4" w:space="0" w:color="auto"/>
              <w:right w:val="single" w:sz="4" w:space="0" w:color="auto"/>
            </w:tcBorders>
            <w:hideMark/>
          </w:tcPr>
          <w:p w:rsidR="004B2116" w:rsidRPr="004B2116" w:rsidRDefault="004B2116" w:rsidP="004B2116">
            <w:pPr>
              <w:spacing w:after="0" w:line="240" w:lineRule="auto"/>
              <w:jc w:val="center"/>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Исполнительный комитет Ютазинского муниципального района Республика Татарстан Министерство экономики Республики Татарстан (по согласованию), частные инвесторы</w:t>
            </w:r>
          </w:p>
        </w:tc>
        <w:tc>
          <w:tcPr>
            <w:tcW w:w="1844" w:type="dxa"/>
            <w:tcBorders>
              <w:top w:val="single" w:sz="4" w:space="0" w:color="auto"/>
              <w:left w:val="single" w:sz="4" w:space="0" w:color="auto"/>
              <w:bottom w:val="single" w:sz="4" w:space="0" w:color="auto"/>
              <w:right w:val="single" w:sz="4" w:space="0" w:color="auto"/>
            </w:tcBorders>
            <w:vAlign w:val="center"/>
          </w:tcPr>
          <w:p w:rsidR="004B2116" w:rsidRPr="004B2116" w:rsidRDefault="004B2116" w:rsidP="004B2116">
            <w:pPr>
              <w:spacing w:after="0" w:line="240" w:lineRule="auto"/>
              <w:jc w:val="center"/>
              <w:rPr>
                <w:rFonts w:ascii="Times New Roman" w:eastAsia="Times New Roman" w:hAnsi="Times New Roman" w:cs="Times New Roman"/>
                <w:sz w:val="24"/>
                <w:szCs w:val="24"/>
              </w:rPr>
            </w:pPr>
            <w:r w:rsidRPr="004B2116">
              <w:rPr>
                <w:rFonts w:ascii="Times New Roman" w:eastAsia="Times New Roman" w:hAnsi="Times New Roman" w:cs="Times New Roman"/>
                <w:sz w:val="24"/>
                <w:szCs w:val="24"/>
              </w:rPr>
              <w:t>500</w:t>
            </w:r>
          </w:p>
        </w:tc>
        <w:tc>
          <w:tcPr>
            <w:tcW w:w="1414" w:type="dxa"/>
            <w:tcBorders>
              <w:top w:val="single" w:sz="4" w:space="0" w:color="auto"/>
              <w:left w:val="single" w:sz="4" w:space="0" w:color="auto"/>
              <w:bottom w:val="single" w:sz="4" w:space="0" w:color="auto"/>
              <w:right w:val="single" w:sz="4" w:space="0" w:color="auto"/>
            </w:tcBorders>
            <w:hideMark/>
          </w:tcPr>
          <w:p w:rsidR="004B2116" w:rsidRPr="004B2116" w:rsidRDefault="004B2116" w:rsidP="004B2116">
            <w:pPr>
              <w:spacing w:after="0" w:line="240" w:lineRule="auto"/>
              <w:jc w:val="center"/>
              <w:rPr>
                <w:rFonts w:ascii="Times New Roman" w:eastAsia="Times New Roman" w:hAnsi="Times New Roman" w:cs="Times New Roman"/>
                <w:sz w:val="24"/>
                <w:szCs w:val="24"/>
              </w:rPr>
            </w:pPr>
            <w:r w:rsidRPr="004B2116">
              <w:rPr>
                <w:rFonts w:ascii="Times New Roman" w:eastAsia="Batang" w:hAnsi="Times New Roman" w:cs="Times New Roman"/>
                <w:sz w:val="24"/>
                <w:szCs w:val="24"/>
                <w:lang w:eastAsia="ko-KR"/>
              </w:rPr>
              <w:t>Бюджетные средства РТ, внебюджетные средства</w:t>
            </w:r>
          </w:p>
        </w:tc>
      </w:tr>
      <w:tr w:rsidR="004B2116" w:rsidRPr="004B2116" w:rsidTr="008A13CF">
        <w:trPr>
          <w:trHeight w:val="415"/>
        </w:trPr>
        <w:tc>
          <w:tcPr>
            <w:tcW w:w="709" w:type="dxa"/>
            <w:tcBorders>
              <w:top w:val="single" w:sz="4" w:space="0" w:color="auto"/>
              <w:left w:val="single" w:sz="4" w:space="0" w:color="auto"/>
              <w:bottom w:val="single" w:sz="4" w:space="0" w:color="auto"/>
              <w:right w:val="single" w:sz="4" w:space="0" w:color="auto"/>
            </w:tcBorders>
          </w:tcPr>
          <w:p w:rsidR="004B2116" w:rsidRPr="004B2116" w:rsidRDefault="004B2116" w:rsidP="004B2116">
            <w:pPr>
              <w:numPr>
                <w:ilvl w:val="0"/>
                <w:numId w:val="12"/>
              </w:numPr>
              <w:spacing w:before="100" w:beforeAutospacing="1" w:after="100" w:afterAutospacing="1" w:line="240" w:lineRule="auto"/>
              <w:jc w:val="both"/>
              <w:rPr>
                <w:rFonts w:ascii="Times New Roman" w:eastAsia="Batang" w:hAnsi="Times New Roman" w:cs="Times New Roman"/>
                <w:color w:val="FF0000"/>
                <w:sz w:val="24"/>
                <w:szCs w:val="24"/>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4B2116" w:rsidRPr="004B2116" w:rsidRDefault="004B2116" w:rsidP="004B2116">
            <w:pPr>
              <w:spacing w:after="0" w:line="240" w:lineRule="auto"/>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Строительство 2-х молочных комплексов по 400 голов дойных коров каждая</w:t>
            </w:r>
          </w:p>
        </w:tc>
        <w:tc>
          <w:tcPr>
            <w:tcW w:w="1560" w:type="dxa"/>
            <w:tcBorders>
              <w:top w:val="single" w:sz="4" w:space="0" w:color="auto"/>
              <w:left w:val="single" w:sz="4" w:space="0" w:color="auto"/>
              <w:bottom w:val="single" w:sz="4" w:space="0" w:color="auto"/>
              <w:right w:val="single" w:sz="4" w:space="0" w:color="auto"/>
            </w:tcBorders>
            <w:vAlign w:val="center"/>
            <w:hideMark/>
          </w:tcPr>
          <w:p w:rsidR="004B2116" w:rsidRPr="004B2116" w:rsidRDefault="004B2116" w:rsidP="004B2116">
            <w:pPr>
              <w:spacing w:after="0" w:line="240" w:lineRule="auto"/>
              <w:jc w:val="center"/>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2016-2020гг.</w:t>
            </w:r>
          </w:p>
        </w:tc>
        <w:tc>
          <w:tcPr>
            <w:tcW w:w="2269" w:type="dxa"/>
            <w:tcBorders>
              <w:top w:val="single" w:sz="4" w:space="0" w:color="auto"/>
              <w:left w:val="single" w:sz="4" w:space="0" w:color="auto"/>
              <w:bottom w:val="single" w:sz="4" w:space="0" w:color="auto"/>
              <w:right w:val="single" w:sz="4" w:space="0" w:color="auto"/>
            </w:tcBorders>
            <w:hideMark/>
          </w:tcPr>
          <w:p w:rsidR="004B2116" w:rsidRPr="004B2116" w:rsidRDefault="004B2116" w:rsidP="004B2116">
            <w:pPr>
              <w:widowControl w:val="0"/>
              <w:autoSpaceDE w:val="0"/>
              <w:autoSpaceDN w:val="0"/>
              <w:spacing w:after="0"/>
              <w:jc w:val="center"/>
              <w:rPr>
                <w:rFonts w:ascii="Times New Roman" w:eastAsia="Times New Roman" w:hAnsi="Times New Roman" w:cs="Times New Roman"/>
                <w:sz w:val="24"/>
                <w:szCs w:val="24"/>
                <w:lang w:eastAsia="en-US"/>
              </w:rPr>
            </w:pPr>
            <w:r w:rsidRPr="004B2116">
              <w:rPr>
                <w:rFonts w:ascii="Times New Roman" w:eastAsia="Times New Roman" w:hAnsi="Times New Roman" w:cs="Times New Roman"/>
                <w:sz w:val="24"/>
                <w:szCs w:val="24"/>
                <w:lang w:eastAsia="en-US"/>
              </w:rPr>
              <w:t>Исполнительный комитет Ютазинского муниципального района Республики Татарстан, Министерство сельского хозяйства и продовольствия Республики Татарстан</w:t>
            </w:r>
          </w:p>
          <w:p w:rsidR="004B2116" w:rsidRPr="004B2116" w:rsidRDefault="004B2116" w:rsidP="004B2116">
            <w:pPr>
              <w:widowControl w:val="0"/>
              <w:autoSpaceDE w:val="0"/>
              <w:autoSpaceDN w:val="0"/>
              <w:spacing w:after="0"/>
              <w:jc w:val="center"/>
              <w:rPr>
                <w:rFonts w:ascii="Times New Roman" w:eastAsia="Times New Roman" w:hAnsi="Times New Roman" w:cs="Times New Roman"/>
                <w:sz w:val="24"/>
                <w:szCs w:val="24"/>
                <w:lang w:eastAsia="en-US"/>
              </w:rPr>
            </w:pPr>
            <w:r w:rsidRPr="004B2116">
              <w:rPr>
                <w:rFonts w:ascii="Times New Roman" w:eastAsia="Times New Roman" w:hAnsi="Times New Roman" w:cs="Times New Roman"/>
                <w:sz w:val="24"/>
                <w:szCs w:val="24"/>
                <w:lang w:eastAsia="en-US"/>
              </w:rPr>
              <w:lastRenderedPageBreak/>
              <w:t>(по согласованию)</w:t>
            </w:r>
          </w:p>
          <w:p w:rsidR="004B2116" w:rsidRPr="004B2116" w:rsidRDefault="004B2116" w:rsidP="004B2116">
            <w:pPr>
              <w:widowControl w:val="0"/>
              <w:autoSpaceDE w:val="0"/>
              <w:autoSpaceDN w:val="0"/>
              <w:spacing w:after="0"/>
              <w:jc w:val="center"/>
              <w:rPr>
                <w:rFonts w:ascii="Times New Roman" w:eastAsia="Times New Roman" w:hAnsi="Times New Roman" w:cs="Times New Roman"/>
                <w:b/>
                <w:sz w:val="24"/>
                <w:szCs w:val="24"/>
                <w:lang w:eastAsia="en-US"/>
              </w:rPr>
            </w:pPr>
            <w:r w:rsidRPr="004B2116">
              <w:rPr>
                <w:rFonts w:ascii="Times New Roman" w:eastAsia="Times New Roman" w:hAnsi="Times New Roman" w:cs="Times New Roman"/>
                <w:sz w:val="24"/>
                <w:szCs w:val="24"/>
                <w:lang w:eastAsia="en-US"/>
              </w:rPr>
              <w:t>Частные  инвесторы</w:t>
            </w:r>
          </w:p>
        </w:tc>
        <w:tc>
          <w:tcPr>
            <w:tcW w:w="1844" w:type="dxa"/>
            <w:tcBorders>
              <w:top w:val="single" w:sz="4" w:space="0" w:color="auto"/>
              <w:left w:val="single" w:sz="4" w:space="0" w:color="auto"/>
              <w:bottom w:val="single" w:sz="4" w:space="0" w:color="auto"/>
              <w:right w:val="single" w:sz="4" w:space="0" w:color="auto"/>
            </w:tcBorders>
            <w:vAlign w:val="center"/>
            <w:hideMark/>
          </w:tcPr>
          <w:p w:rsidR="004B2116" w:rsidRPr="004B2116" w:rsidRDefault="004B2116" w:rsidP="004B2116">
            <w:pPr>
              <w:autoSpaceDE w:val="0"/>
              <w:autoSpaceDN w:val="0"/>
              <w:adjustRightInd w:val="0"/>
              <w:spacing w:after="0" w:line="240" w:lineRule="auto"/>
              <w:jc w:val="center"/>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lastRenderedPageBreak/>
              <w:t>40,0</w:t>
            </w:r>
          </w:p>
        </w:tc>
        <w:tc>
          <w:tcPr>
            <w:tcW w:w="1414" w:type="dxa"/>
            <w:tcBorders>
              <w:top w:val="single" w:sz="4" w:space="0" w:color="auto"/>
              <w:left w:val="single" w:sz="4" w:space="0" w:color="auto"/>
              <w:bottom w:val="single" w:sz="4" w:space="0" w:color="auto"/>
              <w:right w:val="single" w:sz="4" w:space="0" w:color="auto"/>
            </w:tcBorders>
            <w:hideMark/>
          </w:tcPr>
          <w:p w:rsidR="004B2116" w:rsidRPr="004B2116" w:rsidRDefault="004B2116" w:rsidP="004B2116">
            <w:pPr>
              <w:autoSpaceDE w:val="0"/>
              <w:autoSpaceDN w:val="0"/>
              <w:adjustRightInd w:val="0"/>
              <w:spacing w:after="0" w:line="240" w:lineRule="auto"/>
              <w:jc w:val="center"/>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Бюджетные средства РТ, внебюджетные средства</w:t>
            </w:r>
          </w:p>
        </w:tc>
      </w:tr>
      <w:tr w:rsidR="004B2116" w:rsidRPr="004B2116" w:rsidTr="008A13CF">
        <w:trPr>
          <w:trHeight w:val="1124"/>
        </w:trPr>
        <w:tc>
          <w:tcPr>
            <w:tcW w:w="709" w:type="dxa"/>
            <w:tcBorders>
              <w:top w:val="single" w:sz="4" w:space="0" w:color="auto"/>
              <w:left w:val="single" w:sz="4" w:space="0" w:color="auto"/>
              <w:bottom w:val="single" w:sz="4" w:space="0" w:color="auto"/>
              <w:right w:val="single" w:sz="4" w:space="0" w:color="auto"/>
            </w:tcBorders>
          </w:tcPr>
          <w:p w:rsidR="004B2116" w:rsidRPr="004B2116" w:rsidRDefault="004B2116" w:rsidP="004B2116">
            <w:pPr>
              <w:numPr>
                <w:ilvl w:val="0"/>
                <w:numId w:val="12"/>
              </w:numPr>
              <w:autoSpaceDE w:val="0"/>
              <w:autoSpaceDN w:val="0"/>
              <w:adjustRightInd w:val="0"/>
              <w:spacing w:before="100" w:beforeAutospacing="1" w:after="100" w:afterAutospacing="1" w:line="240" w:lineRule="auto"/>
              <w:jc w:val="both"/>
              <w:rPr>
                <w:rFonts w:ascii="Times New Roman" w:eastAsia="Batang" w:hAnsi="Times New Roman" w:cs="Times New Roman"/>
                <w:sz w:val="24"/>
                <w:szCs w:val="24"/>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4B2116" w:rsidRPr="004B2116" w:rsidRDefault="004B2116" w:rsidP="004B2116">
            <w:pPr>
              <w:spacing w:after="0" w:line="240" w:lineRule="auto"/>
              <w:rPr>
                <w:rFonts w:ascii="Times New Roman" w:eastAsia="Calibri" w:hAnsi="Times New Roman" w:cs="Times New Roman"/>
                <w:sz w:val="24"/>
                <w:szCs w:val="24"/>
                <w:lang w:eastAsia="en-US"/>
              </w:rPr>
            </w:pPr>
            <w:r w:rsidRPr="004B2116">
              <w:rPr>
                <w:rFonts w:ascii="Times New Roman" w:eastAsia="Calibri" w:hAnsi="Times New Roman" w:cs="Times New Roman"/>
                <w:sz w:val="24"/>
                <w:szCs w:val="24"/>
                <w:lang w:eastAsia="en-US"/>
              </w:rPr>
              <w:t>Строительство  новых и реконструкция существующих парков и скверов</w:t>
            </w:r>
          </w:p>
        </w:tc>
        <w:tc>
          <w:tcPr>
            <w:tcW w:w="1560" w:type="dxa"/>
            <w:tcBorders>
              <w:top w:val="single" w:sz="4" w:space="0" w:color="auto"/>
              <w:left w:val="single" w:sz="4" w:space="0" w:color="auto"/>
              <w:bottom w:val="single" w:sz="4" w:space="0" w:color="auto"/>
              <w:right w:val="single" w:sz="4" w:space="0" w:color="auto"/>
            </w:tcBorders>
            <w:vAlign w:val="center"/>
            <w:hideMark/>
          </w:tcPr>
          <w:p w:rsidR="004B2116" w:rsidRPr="004B2116" w:rsidRDefault="004B2116" w:rsidP="004B2116">
            <w:pPr>
              <w:autoSpaceDE w:val="0"/>
              <w:autoSpaceDN w:val="0"/>
              <w:adjustRightInd w:val="0"/>
              <w:spacing w:after="0" w:line="240" w:lineRule="auto"/>
              <w:jc w:val="center"/>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2016-2030 гг.</w:t>
            </w:r>
          </w:p>
        </w:tc>
        <w:tc>
          <w:tcPr>
            <w:tcW w:w="2269" w:type="dxa"/>
            <w:tcBorders>
              <w:top w:val="single" w:sz="4" w:space="0" w:color="auto"/>
              <w:left w:val="single" w:sz="4" w:space="0" w:color="auto"/>
              <w:bottom w:val="single" w:sz="4" w:space="0" w:color="auto"/>
              <w:right w:val="single" w:sz="4" w:space="0" w:color="auto"/>
            </w:tcBorders>
            <w:hideMark/>
          </w:tcPr>
          <w:p w:rsidR="004B2116" w:rsidRPr="004B2116" w:rsidRDefault="004B2116" w:rsidP="004B2116">
            <w:pPr>
              <w:spacing w:after="0" w:line="240" w:lineRule="auto"/>
              <w:jc w:val="center"/>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Исполнительный комитет Ютазинского муниципального района Республика Татарстан, Министерство строительства и жилищно-коммунального хозяйства РТ (по согласованию)</w:t>
            </w:r>
          </w:p>
        </w:tc>
        <w:tc>
          <w:tcPr>
            <w:tcW w:w="1844" w:type="dxa"/>
            <w:tcBorders>
              <w:top w:val="single" w:sz="4" w:space="0" w:color="auto"/>
              <w:left w:val="single" w:sz="4" w:space="0" w:color="auto"/>
              <w:bottom w:val="single" w:sz="4" w:space="0" w:color="auto"/>
              <w:right w:val="single" w:sz="4" w:space="0" w:color="auto"/>
            </w:tcBorders>
            <w:vAlign w:val="center"/>
          </w:tcPr>
          <w:p w:rsidR="004B2116" w:rsidRPr="004B2116" w:rsidRDefault="004B2116" w:rsidP="004B2116">
            <w:pPr>
              <w:autoSpaceDE w:val="0"/>
              <w:autoSpaceDN w:val="0"/>
              <w:adjustRightInd w:val="0"/>
              <w:spacing w:after="0" w:line="240" w:lineRule="auto"/>
              <w:jc w:val="center"/>
              <w:rPr>
                <w:rFonts w:ascii="Times New Roman" w:eastAsia="Batang" w:hAnsi="Times New Roman" w:cs="Times New Roman"/>
                <w:sz w:val="24"/>
                <w:szCs w:val="24"/>
                <w:lang w:eastAsia="ko-KR"/>
              </w:rPr>
            </w:pPr>
          </w:p>
        </w:tc>
        <w:tc>
          <w:tcPr>
            <w:tcW w:w="1414" w:type="dxa"/>
            <w:tcBorders>
              <w:top w:val="single" w:sz="4" w:space="0" w:color="auto"/>
              <w:left w:val="single" w:sz="4" w:space="0" w:color="auto"/>
              <w:bottom w:val="single" w:sz="4" w:space="0" w:color="auto"/>
              <w:right w:val="single" w:sz="4" w:space="0" w:color="auto"/>
            </w:tcBorders>
            <w:hideMark/>
          </w:tcPr>
          <w:p w:rsidR="004B2116" w:rsidRPr="004B2116" w:rsidRDefault="004B2116" w:rsidP="004B2116">
            <w:pPr>
              <w:autoSpaceDE w:val="0"/>
              <w:autoSpaceDN w:val="0"/>
              <w:adjustRightInd w:val="0"/>
              <w:spacing w:after="0" w:line="240" w:lineRule="auto"/>
              <w:jc w:val="center"/>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Бюджетные средства РТ</w:t>
            </w:r>
          </w:p>
        </w:tc>
      </w:tr>
      <w:tr w:rsidR="004B2116" w:rsidRPr="004B2116" w:rsidTr="008A13CF">
        <w:trPr>
          <w:trHeight w:val="315"/>
        </w:trPr>
        <w:tc>
          <w:tcPr>
            <w:tcW w:w="709" w:type="dxa"/>
            <w:tcBorders>
              <w:top w:val="single" w:sz="4" w:space="0" w:color="auto"/>
              <w:left w:val="single" w:sz="4" w:space="0" w:color="auto"/>
              <w:bottom w:val="single" w:sz="4" w:space="0" w:color="auto"/>
              <w:right w:val="single" w:sz="4" w:space="0" w:color="auto"/>
            </w:tcBorders>
          </w:tcPr>
          <w:p w:rsidR="004B2116" w:rsidRPr="004B2116" w:rsidRDefault="004B2116" w:rsidP="004B2116">
            <w:pPr>
              <w:numPr>
                <w:ilvl w:val="0"/>
                <w:numId w:val="12"/>
              </w:numPr>
              <w:autoSpaceDE w:val="0"/>
              <w:autoSpaceDN w:val="0"/>
              <w:adjustRightInd w:val="0"/>
              <w:spacing w:before="100" w:beforeAutospacing="1" w:after="100" w:afterAutospacing="1" w:line="240" w:lineRule="auto"/>
              <w:jc w:val="both"/>
              <w:rPr>
                <w:rFonts w:ascii="Times New Roman" w:eastAsia="Batang" w:hAnsi="Times New Roman" w:cs="Times New Roman"/>
                <w:sz w:val="24"/>
                <w:szCs w:val="24"/>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4B2116" w:rsidRPr="004B2116" w:rsidRDefault="004B2116" w:rsidP="004B2116">
            <w:pPr>
              <w:spacing w:after="0" w:line="240" w:lineRule="auto"/>
              <w:rPr>
                <w:rFonts w:ascii="Times New Roman" w:eastAsia="Calibri" w:hAnsi="Times New Roman" w:cs="Times New Roman"/>
                <w:sz w:val="24"/>
                <w:szCs w:val="24"/>
                <w:lang w:eastAsia="en-US"/>
              </w:rPr>
            </w:pPr>
            <w:r w:rsidRPr="004B2116">
              <w:rPr>
                <w:rFonts w:ascii="Times New Roman" w:eastAsia="Calibri" w:hAnsi="Times New Roman" w:cs="Times New Roman"/>
                <w:sz w:val="24"/>
                <w:szCs w:val="24"/>
                <w:lang w:eastAsia="en-US"/>
              </w:rPr>
              <w:t>Реконструкция и строительство сетей водоотведения в сельских  населенных пунктах путем участия в Федеральной целевой программе «Чистая вода»</w:t>
            </w:r>
          </w:p>
          <w:p w:rsidR="004B2116" w:rsidRPr="004B2116" w:rsidRDefault="004B2116" w:rsidP="004B2116">
            <w:pPr>
              <w:spacing w:after="0" w:line="240" w:lineRule="auto"/>
              <w:rPr>
                <w:rFonts w:ascii="Times New Roman" w:eastAsia="Calibri" w:hAnsi="Times New Roman" w:cs="Times New Roman"/>
                <w:lang w:eastAsia="en-US"/>
              </w:rPr>
            </w:pPr>
          </w:p>
        </w:tc>
        <w:tc>
          <w:tcPr>
            <w:tcW w:w="1560" w:type="dxa"/>
            <w:tcBorders>
              <w:top w:val="single" w:sz="4" w:space="0" w:color="auto"/>
              <w:left w:val="single" w:sz="4" w:space="0" w:color="auto"/>
              <w:bottom w:val="single" w:sz="4" w:space="0" w:color="auto"/>
              <w:right w:val="single" w:sz="4" w:space="0" w:color="auto"/>
            </w:tcBorders>
          </w:tcPr>
          <w:p w:rsidR="004B2116" w:rsidRPr="004B2116" w:rsidRDefault="004B2116" w:rsidP="004B2116">
            <w:pPr>
              <w:autoSpaceDE w:val="0"/>
              <w:autoSpaceDN w:val="0"/>
              <w:adjustRightInd w:val="0"/>
              <w:spacing w:after="0" w:line="240" w:lineRule="auto"/>
              <w:jc w:val="center"/>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2016-2020 гг.</w:t>
            </w:r>
          </w:p>
          <w:p w:rsidR="004B2116" w:rsidRPr="004B2116" w:rsidRDefault="004B2116" w:rsidP="004B2116">
            <w:pPr>
              <w:autoSpaceDE w:val="0"/>
              <w:autoSpaceDN w:val="0"/>
              <w:adjustRightInd w:val="0"/>
              <w:spacing w:after="0" w:line="360" w:lineRule="auto"/>
              <w:jc w:val="center"/>
              <w:rPr>
                <w:rFonts w:ascii="Times New Roman" w:eastAsia="Batang" w:hAnsi="Times New Roman" w:cs="Times New Roman"/>
                <w:sz w:val="24"/>
                <w:szCs w:val="24"/>
                <w:lang w:eastAsia="ko-KR"/>
              </w:rPr>
            </w:pPr>
          </w:p>
          <w:p w:rsidR="004B2116" w:rsidRPr="004B2116" w:rsidRDefault="004B2116" w:rsidP="004B2116">
            <w:pPr>
              <w:autoSpaceDE w:val="0"/>
              <w:autoSpaceDN w:val="0"/>
              <w:adjustRightInd w:val="0"/>
              <w:spacing w:after="0" w:line="360" w:lineRule="auto"/>
              <w:jc w:val="center"/>
              <w:rPr>
                <w:rFonts w:ascii="Times New Roman" w:eastAsia="Batang" w:hAnsi="Times New Roman" w:cs="Times New Roman"/>
                <w:sz w:val="24"/>
                <w:szCs w:val="24"/>
                <w:lang w:eastAsia="ko-KR"/>
              </w:rPr>
            </w:pPr>
          </w:p>
          <w:p w:rsidR="004B2116" w:rsidRPr="004B2116" w:rsidRDefault="004B2116" w:rsidP="004B2116">
            <w:pPr>
              <w:autoSpaceDE w:val="0"/>
              <w:autoSpaceDN w:val="0"/>
              <w:adjustRightInd w:val="0"/>
              <w:spacing w:after="0" w:line="360" w:lineRule="auto"/>
              <w:jc w:val="center"/>
              <w:rPr>
                <w:rFonts w:ascii="Times New Roman" w:eastAsia="Batang" w:hAnsi="Times New Roman" w:cs="Times New Roman"/>
                <w:sz w:val="24"/>
                <w:szCs w:val="24"/>
                <w:lang w:eastAsia="ko-KR"/>
              </w:rPr>
            </w:pPr>
          </w:p>
          <w:p w:rsidR="004B2116" w:rsidRPr="004B2116" w:rsidRDefault="004B2116" w:rsidP="004B2116">
            <w:pPr>
              <w:autoSpaceDE w:val="0"/>
              <w:autoSpaceDN w:val="0"/>
              <w:adjustRightInd w:val="0"/>
              <w:spacing w:after="0" w:line="240" w:lineRule="auto"/>
              <w:jc w:val="center"/>
              <w:rPr>
                <w:rFonts w:ascii="Times New Roman" w:eastAsia="Batang" w:hAnsi="Times New Roman" w:cs="Times New Roman"/>
                <w:sz w:val="24"/>
                <w:szCs w:val="24"/>
                <w:lang w:eastAsia="ko-KR"/>
              </w:rPr>
            </w:pPr>
          </w:p>
          <w:p w:rsidR="004B2116" w:rsidRPr="004B2116" w:rsidRDefault="004B2116" w:rsidP="004B2116">
            <w:pPr>
              <w:autoSpaceDE w:val="0"/>
              <w:autoSpaceDN w:val="0"/>
              <w:adjustRightInd w:val="0"/>
              <w:spacing w:after="0" w:line="240" w:lineRule="auto"/>
              <w:jc w:val="center"/>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2016г.</w:t>
            </w:r>
          </w:p>
          <w:p w:rsidR="004B2116" w:rsidRPr="004B2116" w:rsidRDefault="004B2116" w:rsidP="004B2116">
            <w:pPr>
              <w:autoSpaceDE w:val="0"/>
              <w:autoSpaceDN w:val="0"/>
              <w:adjustRightInd w:val="0"/>
              <w:spacing w:after="0" w:line="240" w:lineRule="auto"/>
              <w:jc w:val="center"/>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2017г.</w:t>
            </w:r>
          </w:p>
          <w:p w:rsidR="004B2116" w:rsidRPr="004B2116" w:rsidRDefault="004B2116" w:rsidP="004B2116">
            <w:pPr>
              <w:autoSpaceDE w:val="0"/>
              <w:autoSpaceDN w:val="0"/>
              <w:adjustRightInd w:val="0"/>
              <w:spacing w:after="0" w:line="240" w:lineRule="auto"/>
              <w:jc w:val="center"/>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2018г.</w:t>
            </w:r>
          </w:p>
          <w:p w:rsidR="004B2116" w:rsidRPr="004B2116" w:rsidRDefault="004B2116" w:rsidP="004B2116">
            <w:pPr>
              <w:autoSpaceDE w:val="0"/>
              <w:autoSpaceDN w:val="0"/>
              <w:adjustRightInd w:val="0"/>
              <w:spacing w:after="0" w:line="240" w:lineRule="auto"/>
              <w:jc w:val="center"/>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2019г.</w:t>
            </w:r>
          </w:p>
          <w:p w:rsidR="004B2116" w:rsidRPr="004B2116" w:rsidRDefault="004B2116" w:rsidP="004B2116">
            <w:pPr>
              <w:autoSpaceDE w:val="0"/>
              <w:autoSpaceDN w:val="0"/>
              <w:adjustRightInd w:val="0"/>
              <w:spacing w:after="0" w:line="240" w:lineRule="auto"/>
              <w:jc w:val="center"/>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2020г.</w:t>
            </w:r>
          </w:p>
        </w:tc>
        <w:tc>
          <w:tcPr>
            <w:tcW w:w="2269" w:type="dxa"/>
            <w:tcBorders>
              <w:top w:val="single" w:sz="4" w:space="0" w:color="auto"/>
              <w:left w:val="single" w:sz="4" w:space="0" w:color="auto"/>
              <w:bottom w:val="single" w:sz="4" w:space="0" w:color="auto"/>
              <w:right w:val="single" w:sz="4" w:space="0" w:color="auto"/>
            </w:tcBorders>
            <w:hideMark/>
          </w:tcPr>
          <w:p w:rsidR="004B2116" w:rsidRPr="004B2116" w:rsidRDefault="004B2116" w:rsidP="004B2116">
            <w:pPr>
              <w:spacing w:after="0" w:line="240" w:lineRule="auto"/>
              <w:jc w:val="center"/>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Исполнительный комитет Ютазинского муниципального района Республика Татарстан Министерство строительства и жилищно-коммунального хозяйства РТ (по согласованию)</w:t>
            </w:r>
          </w:p>
        </w:tc>
        <w:tc>
          <w:tcPr>
            <w:tcW w:w="1844" w:type="dxa"/>
            <w:tcBorders>
              <w:top w:val="single" w:sz="4" w:space="0" w:color="auto"/>
              <w:left w:val="single" w:sz="4" w:space="0" w:color="auto"/>
              <w:bottom w:val="single" w:sz="4" w:space="0" w:color="auto"/>
              <w:right w:val="single" w:sz="4" w:space="0" w:color="auto"/>
            </w:tcBorders>
            <w:vAlign w:val="center"/>
          </w:tcPr>
          <w:p w:rsidR="004B2116" w:rsidRPr="004B2116" w:rsidRDefault="004B2116" w:rsidP="004B2116">
            <w:pPr>
              <w:autoSpaceDE w:val="0"/>
              <w:autoSpaceDN w:val="0"/>
              <w:adjustRightInd w:val="0"/>
              <w:spacing w:after="0" w:line="240" w:lineRule="auto"/>
              <w:jc w:val="center"/>
              <w:rPr>
                <w:rFonts w:ascii="Times New Roman" w:eastAsia="Batang" w:hAnsi="Times New Roman" w:cs="Times New Roman"/>
                <w:sz w:val="24"/>
                <w:szCs w:val="24"/>
                <w:lang w:eastAsia="ko-KR"/>
              </w:rPr>
            </w:pPr>
          </w:p>
          <w:p w:rsidR="004B2116" w:rsidRPr="004B2116" w:rsidRDefault="004B2116" w:rsidP="004B2116">
            <w:pPr>
              <w:autoSpaceDE w:val="0"/>
              <w:autoSpaceDN w:val="0"/>
              <w:adjustRightInd w:val="0"/>
              <w:spacing w:after="0" w:line="240" w:lineRule="auto"/>
              <w:jc w:val="center"/>
              <w:rPr>
                <w:rFonts w:ascii="Times New Roman" w:eastAsia="Batang" w:hAnsi="Times New Roman" w:cs="Times New Roman"/>
                <w:sz w:val="24"/>
                <w:szCs w:val="24"/>
                <w:lang w:eastAsia="ko-KR"/>
              </w:rPr>
            </w:pPr>
          </w:p>
          <w:p w:rsidR="004B2116" w:rsidRPr="004B2116" w:rsidRDefault="004B2116" w:rsidP="004B2116">
            <w:pPr>
              <w:autoSpaceDE w:val="0"/>
              <w:autoSpaceDN w:val="0"/>
              <w:adjustRightInd w:val="0"/>
              <w:spacing w:after="0" w:line="240" w:lineRule="auto"/>
              <w:jc w:val="center"/>
              <w:rPr>
                <w:rFonts w:ascii="Times New Roman" w:eastAsia="Batang" w:hAnsi="Times New Roman" w:cs="Times New Roman"/>
                <w:sz w:val="24"/>
                <w:szCs w:val="24"/>
                <w:lang w:eastAsia="ko-KR"/>
              </w:rPr>
            </w:pPr>
          </w:p>
          <w:p w:rsidR="004B2116" w:rsidRPr="004B2116" w:rsidRDefault="004B2116" w:rsidP="004B2116">
            <w:pPr>
              <w:autoSpaceDE w:val="0"/>
              <w:autoSpaceDN w:val="0"/>
              <w:adjustRightInd w:val="0"/>
              <w:spacing w:after="0" w:line="240" w:lineRule="auto"/>
              <w:jc w:val="center"/>
              <w:rPr>
                <w:rFonts w:ascii="Times New Roman" w:eastAsia="Batang" w:hAnsi="Times New Roman" w:cs="Times New Roman"/>
                <w:sz w:val="24"/>
                <w:szCs w:val="24"/>
                <w:lang w:eastAsia="ko-KR"/>
              </w:rPr>
            </w:pPr>
          </w:p>
          <w:p w:rsidR="004B2116" w:rsidRPr="004B2116" w:rsidRDefault="004B2116" w:rsidP="004B2116">
            <w:pPr>
              <w:autoSpaceDE w:val="0"/>
              <w:autoSpaceDN w:val="0"/>
              <w:adjustRightInd w:val="0"/>
              <w:spacing w:after="0" w:line="240" w:lineRule="auto"/>
              <w:jc w:val="center"/>
              <w:rPr>
                <w:rFonts w:ascii="Times New Roman" w:eastAsia="Batang" w:hAnsi="Times New Roman" w:cs="Times New Roman"/>
                <w:sz w:val="24"/>
                <w:szCs w:val="24"/>
                <w:lang w:eastAsia="ko-KR"/>
              </w:rPr>
            </w:pPr>
          </w:p>
          <w:p w:rsidR="004B2116" w:rsidRPr="004B2116" w:rsidRDefault="004B2116" w:rsidP="004B2116">
            <w:pPr>
              <w:autoSpaceDE w:val="0"/>
              <w:autoSpaceDN w:val="0"/>
              <w:adjustRightInd w:val="0"/>
              <w:spacing w:after="0" w:line="240" w:lineRule="auto"/>
              <w:jc w:val="center"/>
              <w:rPr>
                <w:rFonts w:ascii="Times New Roman" w:eastAsia="Batang" w:hAnsi="Times New Roman" w:cs="Times New Roman"/>
                <w:sz w:val="24"/>
                <w:szCs w:val="24"/>
                <w:lang w:eastAsia="ko-KR"/>
              </w:rPr>
            </w:pPr>
          </w:p>
          <w:p w:rsidR="004B2116" w:rsidRPr="004B2116" w:rsidRDefault="004B2116" w:rsidP="004B2116">
            <w:pPr>
              <w:autoSpaceDE w:val="0"/>
              <w:autoSpaceDN w:val="0"/>
              <w:adjustRightInd w:val="0"/>
              <w:spacing w:after="0" w:line="240" w:lineRule="auto"/>
              <w:jc w:val="center"/>
              <w:rPr>
                <w:rFonts w:ascii="Times New Roman" w:eastAsia="Batang" w:hAnsi="Times New Roman" w:cs="Times New Roman"/>
                <w:sz w:val="24"/>
                <w:szCs w:val="24"/>
                <w:lang w:eastAsia="ko-KR"/>
              </w:rPr>
            </w:pPr>
          </w:p>
          <w:p w:rsidR="004B2116" w:rsidRPr="004B2116" w:rsidRDefault="004B2116" w:rsidP="004B2116">
            <w:pPr>
              <w:autoSpaceDE w:val="0"/>
              <w:autoSpaceDN w:val="0"/>
              <w:adjustRightInd w:val="0"/>
              <w:spacing w:after="0" w:line="240" w:lineRule="auto"/>
              <w:jc w:val="center"/>
              <w:rPr>
                <w:rFonts w:ascii="Times New Roman" w:eastAsia="Batang" w:hAnsi="Times New Roman" w:cs="Times New Roman"/>
                <w:sz w:val="24"/>
                <w:szCs w:val="24"/>
                <w:lang w:eastAsia="ko-KR"/>
              </w:rPr>
            </w:pPr>
          </w:p>
          <w:p w:rsidR="004B2116" w:rsidRPr="004B2116" w:rsidRDefault="004B2116" w:rsidP="004B2116">
            <w:pPr>
              <w:autoSpaceDE w:val="0"/>
              <w:autoSpaceDN w:val="0"/>
              <w:adjustRightInd w:val="0"/>
              <w:spacing w:after="0" w:line="240" w:lineRule="auto"/>
              <w:jc w:val="center"/>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5,0</w:t>
            </w:r>
          </w:p>
          <w:p w:rsidR="004B2116" w:rsidRPr="004B2116" w:rsidRDefault="004B2116" w:rsidP="004B2116">
            <w:pPr>
              <w:autoSpaceDE w:val="0"/>
              <w:autoSpaceDN w:val="0"/>
              <w:adjustRightInd w:val="0"/>
              <w:spacing w:after="0" w:line="240" w:lineRule="auto"/>
              <w:jc w:val="center"/>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5,0</w:t>
            </w:r>
          </w:p>
          <w:p w:rsidR="004B2116" w:rsidRPr="004B2116" w:rsidRDefault="004B2116" w:rsidP="004B2116">
            <w:pPr>
              <w:autoSpaceDE w:val="0"/>
              <w:autoSpaceDN w:val="0"/>
              <w:adjustRightInd w:val="0"/>
              <w:spacing w:after="0" w:line="240" w:lineRule="auto"/>
              <w:jc w:val="center"/>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5,5</w:t>
            </w:r>
          </w:p>
          <w:p w:rsidR="004B2116" w:rsidRPr="004B2116" w:rsidRDefault="004B2116" w:rsidP="004B2116">
            <w:pPr>
              <w:autoSpaceDE w:val="0"/>
              <w:autoSpaceDN w:val="0"/>
              <w:adjustRightInd w:val="0"/>
              <w:spacing w:after="0" w:line="240" w:lineRule="auto"/>
              <w:jc w:val="center"/>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5,0</w:t>
            </w:r>
          </w:p>
          <w:p w:rsidR="004B2116" w:rsidRPr="004B2116" w:rsidRDefault="004B2116" w:rsidP="004B2116">
            <w:pPr>
              <w:autoSpaceDE w:val="0"/>
              <w:autoSpaceDN w:val="0"/>
              <w:adjustRightInd w:val="0"/>
              <w:spacing w:after="0" w:line="240" w:lineRule="auto"/>
              <w:jc w:val="center"/>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5,5</w:t>
            </w:r>
          </w:p>
        </w:tc>
        <w:tc>
          <w:tcPr>
            <w:tcW w:w="1414" w:type="dxa"/>
            <w:tcBorders>
              <w:top w:val="single" w:sz="4" w:space="0" w:color="auto"/>
              <w:left w:val="single" w:sz="4" w:space="0" w:color="auto"/>
              <w:bottom w:val="single" w:sz="4" w:space="0" w:color="auto"/>
              <w:right w:val="single" w:sz="4" w:space="0" w:color="auto"/>
            </w:tcBorders>
            <w:hideMark/>
          </w:tcPr>
          <w:p w:rsidR="004B2116" w:rsidRPr="004B2116" w:rsidRDefault="004B2116" w:rsidP="004B2116">
            <w:pPr>
              <w:autoSpaceDE w:val="0"/>
              <w:autoSpaceDN w:val="0"/>
              <w:adjustRightInd w:val="0"/>
              <w:spacing w:after="0" w:line="240" w:lineRule="auto"/>
              <w:jc w:val="center"/>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Бюджетные средства РТ</w:t>
            </w:r>
          </w:p>
        </w:tc>
      </w:tr>
      <w:tr w:rsidR="004B2116" w:rsidRPr="004B2116" w:rsidTr="008A13CF">
        <w:trPr>
          <w:trHeight w:val="315"/>
        </w:trPr>
        <w:tc>
          <w:tcPr>
            <w:tcW w:w="10490" w:type="dxa"/>
            <w:gridSpan w:val="6"/>
            <w:tcBorders>
              <w:top w:val="single" w:sz="4" w:space="0" w:color="auto"/>
              <w:left w:val="single" w:sz="4" w:space="0" w:color="auto"/>
              <w:bottom w:val="single" w:sz="4" w:space="0" w:color="auto"/>
            </w:tcBorders>
          </w:tcPr>
          <w:p w:rsidR="004B2116" w:rsidRPr="004B2116" w:rsidRDefault="004B2116" w:rsidP="004B2116">
            <w:pPr>
              <w:numPr>
                <w:ilvl w:val="0"/>
                <w:numId w:val="13"/>
              </w:numPr>
              <w:autoSpaceDE w:val="0"/>
              <w:autoSpaceDN w:val="0"/>
              <w:adjustRightInd w:val="0"/>
              <w:spacing w:after="0" w:line="240" w:lineRule="auto"/>
              <w:jc w:val="center"/>
              <w:rPr>
                <w:rFonts w:ascii="Times New Roman" w:eastAsia="Batang" w:hAnsi="Times New Roman" w:cs="Times New Roman"/>
                <w:b/>
                <w:sz w:val="24"/>
                <w:szCs w:val="24"/>
                <w:lang w:eastAsia="ko-KR"/>
              </w:rPr>
            </w:pPr>
            <w:r w:rsidRPr="004B2116">
              <w:rPr>
                <w:rFonts w:ascii="Times New Roman" w:eastAsia="Batang" w:hAnsi="Times New Roman" w:cs="Times New Roman"/>
                <w:b/>
                <w:sz w:val="24"/>
                <w:szCs w:val="24"/>
                <w:lang w:eastAsia="ko-KR"/>
              </w:rPr>
              <w:t>Управленческий блок</w:t>
            </w:r>
          </w:p>
        </w:tc>
      </w:tr>
      <w:tr w:rsidR="004B2116" w:rsidRPr="004B2116" w:rsidTr="008A13CF">
        <w:trPr>
          <w:trHeight w:val="315"/>
        </w:trPr>
        <w:tc>
          <w:tcPr>
            <w:tcW w:w="709" w:type="dxa"/>
            <w:tcBorders>
              <w:top w:val="single" w:sz="4" w:space="0" w:color="auto"/>
              <w:left w:val="single" w:sz="4" w:space="0" w:color="auto"/>
              <w:bottom w:val="single" w:sz="4" w:space="0" w:color="auto"/>
              <w:right w:val="single" w:sz="4" w:space="0" w:color="auto"/>
            </w:tcBorders>
          </w:tcPr>
          <w:p w:rsidR="004B2116" w:rsidRPr="004B2116" w:rsidRDefault="004B2116" w:rsidP="004B2116">
            <w:pPr>
              <w:numPr>
                <w:ilvl w:val="0"/>
                <w:numId w:val="12"/>
              </w:numPr>
              <w:autoSpaceDE w:val="0"/>
              <w:autoSpaceDN w:val="0"/>
              <w:adjustRightInd w:val="0"/>
              <w:spacing w:before="100" w:beforeAutospacing="1" w:after="100" w:afterAutospacing="1" w:line="240" w:lineRule="auto"/>
              <w:jc w:val="both"/>
              <w:rPr>
                <w:rFonts w:ascii="Times New Roman" w:eastAsia="Batang" w:hAnsi="Times New Roman" w:cs="Times New Roman"/>
                <w:sz w:val="24"/>
                <w:szCs w:val="24"/>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4B2116" w:rsidRPr="004B2116" w:rsidRDefault="004B2116" w:rsidP="004B2116">
            <w:pPr>
              <w:spacing w:after="0" w:line="240" w:lineRule="auto"/>
              <w:rPr>
                <w:rFonts w:ascii="Times New Roman" w:eastAsia="Times New Roman" w:hAnsi="Times New Roman" w:cs="Times New Roman"/>
                <w:sz w:val="24"/>
                <w:szCs w:val="24"/>
              </w:rPr>
            </w:pPr>
            <w:r w:rsidRPr="004B2116">
              <w:rPr>
                <w:rFonts w:ascii="Times New Roman" w:eastAsia="Times New Roman" w:hAnsi="Times New Roman" w:cs="Times New Roman"/>
                <w:sz w:val="24"/>
                <w:szCs w:val="24"/>
              </w:rPr>
              <w:t>Проведение функционального анализа деятельности ОМС ЮМР</w:t>
            </w:r>
          </w:p>
        </w:tc>
        <w:tc>
          <w:tcPr>
            <w:tcW w:w="1560" w:type="dxa"/>
            <w:tcBorders>
              <w:top w:val="single" w:sz="4" w:space="0" w:color="auto"/>
              <w:left w:val="single" w:sz="4" w:space="0" w:color="auto"/>
              <w:bottom w:val="single" w:sz="4" w:space="0" w:color="auto"/>
              <w:right w:val="single" w:sz="4" w:space="0" w:color="auto"/>
            </w:tcBorders>
            <w:vAlign w:val="center"/>
          </w:tcPr>
          <w:p w:rsidR="004B2116" w:rsidRPr="004B2116" w:rsidRDefault="004B2116" w:rsidP="004B2116">
            <w:pPr>
              <w:spacing w:after="0" w:line="240" w:lineRule="auto"/>
              <w:jc w:val="center"/>
              <w:rPr>
                <w:rFonts w:ascii="Times New Roman" w:eastAsia="Times New Roman" w:hAnsi="Times New Roman" w:cs="Times New Roman"/>
                <w:sz w:val="24"/>
                <w:szCs w:val="24"/>
              </w:rPr>
            </w:pPr>
            <w:r w:rsidRPr="004B2116">
              <w:rPr>
                <w:rFonts w:ascii="Times New Roman" w:eastAsia="Times New Roman" w:hAnsi="Times New Roman" w:cs="Times New Roman"/>
                <w:sz w:val="24"/>
                <w:szCs w:val="24"/>
              </w:rPr>
              <w:t>ежегодно</w:t>
            </w:r>
          </w:p>
        </w:tc>
        <w:tc>
          <w:tcPr>
            <w:tcW w:w="2269" w:type="dxa"/>
            <w:tcBorders>
              <w:top w:val="single" w:sz="4" w:space="0" w:color="auto"/>
              <w:left w:val="single" w:sz="4" w:space="0" w:color="auto"/>
              <w:bottom w:val="single" w:sz="4" w:space="0" w:color="auto"/>
              <w:right w:val="single" w:sz="4" w:space="0" w:color="auto"/>
            </w:tcBorders>
            <w:hideMark/>
          </w:tcPr>
          <w:p w:rsidR="004B2116" w:rsidRPr="004B2116" w:rsidRDefault="004B2116" w:rsidP="004B2116">
            <w:pPr>
              <w:widowControl w:val="0"/>
              <w:autoSpaceDE w:val="0"/>
              <w:autoSpaceDN w:val="0"/>
              <w:spacing w:after="0"/>
              <w:jc w:val="center"/>
              <w:rPr>
                <w:rFonts w:ascii="Times New Roman" w:eastAsia="Times New Roman" w:hAnsi="Times New Roman" w:cs="Times New Roman"/>
                <w:strike/>
                <w:sz w:val="24"/>
                <w:szCs w:val="24"/>
                <w:highlight w:val="red"/>
                <w:lang w:eastAsia="en-US"/>
              </w:rPr>
            </w:pPr>
            <w:r w:rsidRPr="004B2116">
              <w:rPr>
                <w:rFonts w:ascii="Times New Roman" w:eastAsia="Times New Roman" w:hAnsi="Times New Roman" w:cs="Times New Roman"/>
                <w:sz w:val="24"/>
                <w:szCs w:val="24"/>
                <w:lang w:eastAsia="en-US"/>
              </w:rPr>
              <w:t>Исполнительный комитет Ютазинского муниципального района Республики Татарстан</w:t>
            </w:r>
          </w:p>
        </w:tc>
        <w:tc>
          <w:tcPr>
            <w:tcW w:w="1844" w:type="dxa"/>
            <w:tcBorders>
              <w:top w:val="single" w:sz="4" w:space="0" w:color="auto"/>
              <w:left w:val="single" w:sz="4" w:space="0" w:color="auto"/>
              <w:bottom w:val="single" w:sz="4" w:space="0" w:color="auto"/>
              <w:right w:val="single" w:sz="4" w:space="0" w:color="auto"/>
            </w:tcBorders>
            <w:vAlign w:val="center"/>
          </w:tcPr>
          <w:p w:rsidR="004B2116" w:rsidRPr="004B2116" w:rsidRDefault="004B2116" w:rsidP="004B2116">
            <w:pPr>
              <w:autoSpaceDE w:val="0"/>
              <w:autoSpaceDN w:val="0"/>
              <w:adjustRightInd w:val="0"/>
              <w:spacing w:after="0" w:line="240" w:lineRule="auto"/>
              <w:jc w:val="center"/>
              <w:rPr>
                <w:rFonts w:ascii="Times New Roman" w:eastAsia="Batang" w:hAnsi="Times New Roman" w:cs="Times New Roman"/>
                <w:strike/>
                <w:sz w:val="24"/>
                <w:szCs w:val="24"/>
                <w:lang w:eastAsia="ko-KR"/>
              </w:rPr>
            </w:pPr>
            <w:r w:rsidRPr="004B2116">
              <w:rPr>
                <w:rFonts w:ascii="Times New Roman" w:eastAsia="Batang" w:hAnsi="Times New Roman" w:cs="Times New Roman"/>
                <w:strike/>
                <w:sz w:val="24"/>
                <w:szCs w:val="24"/>
                <w:lang w:eastAsia="ko-KR"/>
              </w:rPr>
              <w:t>-</w:t>
            </w:r>
          </w:p>
        </w:tc>
        <w:tc>
          <w:tcPr>
            <w:tcW w:w="1414" w:type="dxa"/>
            <w:tcBorders>
              <w:top w:val="single" w:sz="4" w:space="0" w:color="auto"/>
              <w:left w:val="single" w:sz="4" w:space="0" w:color="auto"/>
              <w:bottom w:val="single" w:sz="4" w:space="0" w:color="auto"/>
              <w:right w:val="single" w:sz="4" w:space="0" w:color="auto"/>
            </w:tcBorders>
            <w:hideMark/>
          </w:tcPr>
          <w:p w:rsidR="004B2116" w:rsidRPr="004B2116" w:rsidRDefault="004B2116" w:rsidP="004B2116">
            <w:pPr>
              <w:autoSpaceDE w:val="0"/>
              <w:autoSpaceDN w:val="0"/>
              <w:adjustRightInd w:val="0"/>
              <w:spacing w:after="0" w:line="240" w:lineRule="auto"/>
              <w:jc w:val="center"/>
              <w:rPr>
                <w:rFonts w:ascii="Times New Roman" w:eastAsia="Batang" w:hAnsi="Times New Roman" w:cs="Times New Roman"/>
                <w:strike/>
                <w:sz w:val="24"/>
                <w:szCs w:val="24"/>
                <w:lang w:eastAsia="ko-KR"/>
              </w:rPr>
            </w:pPr>
            <w:r w:rsidRPr="004B2116">
              <w:rPr>
                <w:rFonts w:ascii="Times New Roman" w:eastAsia="Batang" w:hAnsi="Times New Roman" w:cs="Times New Roman"/>
                <w:strike/>
                <w:sz w:val="24"/>
                <w:szCs w:val="24"/>
                <w:lang w:eastAsia="ko-KR"/>
              </w:rPr>
              <w:t>-</w:t>
            </w:r>
          </w:p>
        </w:tc>
      </w:tr>
      <w:tr w:rsidR="004B2116" w:rsidRPr="004B2116" w:rsidTr="008A13CF">
        <w:trPr>
          <w:trHeight w:val="315"/>
        </w:trPr>
        <w:tc>
          <w:tcPr>
            <w:tcW w:w="709" w:type="dxa"/>
            <w:tcBorders>
              <w:top w:val="single" w:sz="4" w:space="0" w:color="auto"/>
              <w:left w:val="single" w:sz="4" w:space="0" w:color="auto"/>
              <w:bottom w:val="single" w:sz="4" w:space="0" w:color="auto"/>
              <w:right w:val="single" w:sz="4" w:space="0" w:color="auto"/>
            </w:tcBorders>
          </w:tcPr>
          <w:p w:rsidR="004B2116" w:rsidRPr="004B2116" w:rsidRDefault="004B2116" w:rsidP="004B2116">
            <w:pPr>
              <w:numPr>
                <w:ilvl w:val="0"/>
                <w:numId w:val="12"/>
              </w:numPr>
              <w:autoSpaceDE w:val="0"/>
              <w:autoSpaceDN w:val="0"/>
              <w:adjustRightInd w:val="0"/>
              <w:spacing w:before="100" w:beforeAutospacing="1" w:after="100" w:afterAutospacing="1" w:line="240" w:lineRule="auto"/>
              <w:jc w:val="both"/>
              <w:rPr>
                <w:rFonts w:ascii="Times New Roman" w:eastAsia="Batang" w:hAnsi="Times New Roman" w:cs="Times New Roman"/>
                <w:sz w:val="24"/>
                <w:szCs w:val="24"/>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4B2116" w:rsidRPr="004B2116" w:rsidRDefault="004B2116" w:rsidP="004B2116">
            <w:pPr>
              <w:spacing w:after="0" w:line="240" w:lineRule="auto"/>
              <w:rPr>
                <w:rFonts w:ascii="Times New Roman" w:eastAsia="Times New Roman" w:hAnsi="Times New Roman" w:cs="Times New Roman"/>
                <w:sz w:val="24"/>
                <w:szCs w:val="24"/>
              </w:rPr>
            </w:pPr>
            <w:r w:rsidRPr="004B2116">
              <w:rPr>
                <w:rFonts w:ascii="Times New Roman" w:eastAsia="Times New Roman" w:hAnsi="Times New Roman" w:cs="Times New Roman"/>
                <w:sz w:val="24"/>
                <w:szCs w:val="24"/>
              </w:rPr>
              <w:t>Актуализация положений о структурных подразделениях ОМС ЮМР и должностных инструкций работников</w:t>
            </w:r>
          </w:p>
        </w:tc>
        <w:tc>
          <w:tcPr>
            <w:tcW w:w="1560" w:type="dxa"/>
            <w:tcBorders>
              <w:top w:val="single" w:sz="4" w:space="0" w:color="auto"/>
              <w:left w:val="single" w:sz="4" w:space="0" w:color="auto"/>
              <w:bottom w:val="single" w:sz="4" w:space="0" w:color="auto"/>
              <w:right w:val="single" w:sz="4" w:space="0" w:color="auto"/>
            </w:tcBorders>
            <w:vAlign w:val="center"/>
          </w:tcPr>
          <w:p w:rsidR="004B2116" w:rsidRPr="004B2116" w:rsidRDefault="004B2116" w:rsidP="004B2116">
            <w:pPr>
              <w:spacing w:after="0" w:line="240" w:lineRule="auto"/>
              <w:jc w:val="center"/>
              <w:rPr>
                <w:rFonts w:ascii="Times New Roman" w:eastAsia="Times New Roman" w:hAnsi="Times New Roman" w:cs="Times New Roman"/>
                <w:sz w:val="24"/>
                <w:szCs w:val="24"/>
              </w:rPr>
            </w:pPr>
            <w:r w:rsidRPr="004B2116">
              <w:rPr>
                <w:rFonts w:ascii="Times New Roman" w:eastAsia="Times New Roman" w:hAnsi="Times New Roman" w:cs="Times New Roman"/>
                <w:sz w:val="24"/>
                <w:szCs w:val="24"/>
              </w:rPr>
              <w:t>2017г.</w:t>
            </w:r>
          </w:p>
        </w:tc>
        <w:tc>
          <w:tcPr>
            <w:tcW w:w="2269" w:type="dxa"/>
            <w:tcBorders>
              <w:top w:val="single" w:sz="4" w:space="0" w:color="auto"/>
              <w:left w:val="single" w:sz="4" w:space="0" w:color="auto"/>
              <w:bottom w:val="single" w:sz="4" w:space="0" w:color="auto"/>
              <w:right w:val="single" w:sz="4" w:space="0" w:color="auto"/>
            </w:tcBorders>
            <w:hideMark/>
          </w:tcPr>
          <w:p w:rsidR="004B2116" w:rsidRPr="004B2116" w:rsidRDefault="004B2116" w:rsidP="004B2116">
            <w:pPr>
              <w:widowControl w:val="0"/>
              <w:autoSpaceDE w:val="0"/>
              <w:autoSpaceDN w:val="0"/>
              <w:spacing w:after="0"/>
              <w:jc w:val="center"/>
              <w:rPr>
                <w:rFonts w:ascii="Times New Roman" w:eastAsia="Times New Roman" w:hAnsi="Times New Roman" w:cs="Times New Roman"/>
                <w:strike/>
                <w:sz w:val="24"/>
                <w:szCs w:val="24"/>
                <w:highlight w:val="red"/>
                <w:lang w:eastAsia="en-US"/>
              </w:rPr>
            </w:pPr>
            <w:r w:rsidRPr="004B2116">
              <w:rPr>
                <w:rFonts w:ascii="Times New Roman" w:eastAsia="Times New Roman" w:hAnsi="Times New Roman" w:cs="Times New Roman"/>
                <w:sz w:val="24"/>
                <w:szCs w:val="24"/>
                <w:lang w:eastAsia="en-US"/>
              </w:rPr>
              <w:t>Исполнительный комитет Ютазинского муниципального района Республики Татарстан</w:t>
            </w:r>
          </w:p>
        </w:tc>
        <w:tc>
          <w:tcPr>
            <w:tcW w:w="1844" w:type="dxa"/>
            <w:tcBorders>
              <w:top w:val="single" w:sz="4" w:space="0" w:color="auto"/>
              <w:left w:val="single" w:sz="4" w:space="0" w:color="auto"/>
              <w:bottom w:val="single" w:sz="4" w:space="0" w:color="auto"/>
              <w:right w:val="single" w:sz="4" w:space="0" w:color="auto"/>
            </w:tcBorders>
            <w:vAlign w:val="center"/>
          </w:tcPr>
          <w:p w:rsidR="004B2116" w:rsidRPr="004B2116" w:rsidRDefault="004B2116" w:rsidP="004B2116">
            <w:pPr>
              <w:autoSpaceDE w:val="0"/>
              <w:autoSpaceDN w:val="0"/>
              <w:adjustRightInd w:val="0"/>
              <w:spacing w:after="0" w:line="240" w:lineRule="auto"/>
              <w:jc w:val="center"/>
              <w:rPr>
                <w:rFonts w:ascii="Times New Roman" w:eastAsia="Batang" w:hAnsi="Times New Roman" w:cs="Times New Roman"/>
                <w:strike/>
                <w:sz w:val="24"/>
                <w:szCs w:val="24"/>
                <w:lang w:eastAsia="ko-KR"/>
              </w:rPr>
            </w:pPr>
            <w:r w:rsidRPr="004B2116">
              <w:rPr>
                <w:rFonts w:ascii="Times New Roman" w:eastAsia="Batang" w:hAnsi="Times New Roman" w:cs="Times New Roman"/>
                <w:strike/>
                <w:sz w:val="24"/>
                <w:szCs w:val="24"/>
                <w:lang w:eastAsia="ko-KR"/>
              </w:rPr>
              <w:t>-</w:t>
            </w:r>
          </w:p>
        </w:tc>
        <w:tc>
          <w:tcPr>
            <w:tcW w:w="1414" w:type="dxa"/>
            <w:tcBorders>
              <w:top w:val="single" w:sz="4" w:space="0" w:color="auto"/>
              <w:left w:val="single" w:sz="4" w:space="0" w:color="auto"/>
              <w:bottom w:val="single" w:sz="4" w:space="0" w:color="auto"/>
              <w:right w:val="single" w:sz="4" w:space="0" w:color="auto"/>
            </w:tcBorders>
            <w:hideMark/>
          </w:tcPr>
          <w:p w:rsidR="004B2116" w:rsidRPr="004B2116" w:rsidRDefault="004B2116" w:rsidP="004B2116">
            <w:pPr>
              <w:autoSpaceDE w:val="0"/>
              <w:autoSpaceDN w:val="0"/>
              <w:adjustRightInd w:val="0"/>
              <w:spacing w:after="0" w:line="240" w:lineRule="auto"/>
              <w:jc w:val="center"/>
              <w:rPr>
                <w:rFonts w:ascii="Times New Roman" w:eastAsia="Batang" w:hAnsi="Times New Roman" w:cs="Times New Roman"/>
                <w:strike/>
                <w:sz w:val="24"/>
                <w:szCs w:val="24"/>
                <w:lang w:eastAsia="ko-KR"/>
              </w:rPr>
            </w:pPr>
            <w:r w:rsidRPr="004B2116">
              <w:rPr>
                <w:rFonts w:ascii="Times New Roman" w:eastAsia="Batang" w:hAnsi="Times New Roman" w:cs="Times New Roman"/>
                <w:strike/>
                <w:sz w:val="24"/>
                <w:szCs w:val="24"/>
                <w:lang w:eastAsia="ko-KR"/>
              </w:rPr>
              <w:t>-</w:t>
            </w:r>
          </w:p>
        </w:tc>
      </w:tr>
      <w:tr w:rsidR="004B2116" w:rsidRPr="004B2116" w:rsidTr="008A13CF">
        <w:trPr>
          <w:trHeight w:val="315"/>
        </w:trPr>
        <w:tc>
          <w:tcPr>
            <w:tcW w:w="709" w:type="dxa"/>
            <w:tcBorders>
              <w:top w:val="single" w:sz="4" w:space="0" w:color="auto"/>
              <w:left w:val="single" w:sz="4" w:space="0" w:color="auto"/>
              <w:bottom w:val="single" w:sz="4" w:space="0" w:color="auto"/>
              <w:right w:val="single" w:sz="4" w:space="0" w:color="auto"/>
            </w:tcBorders>
          </w:tcPr>
          <w:p w:rsidR="004B2116" w:rsidRPr="004B2116" w:rsidRDefault="004B2116" w:rsidP="004B2116">
            <w:pPr>
              <w:numPr>
                <w:ilvl w:val="0"/>
                <w:numId w:val="12"/>
              </w:numPr>
              <w:autoSpaceDE w:val="0"/>
              <w:autoSpaceDN w:val="0"/>
              <w:adjustRightInd w:val="0"/>
              <w:spacing w:before="100" w:beforeAutospacing="1" w:after="100" w:afterAutospacing="1" w:line="240" w:lineRule="auto"/>
              <w:jc w:val="both"/>
              <w:rPr>
                <w:rFonts w:ascii="Times New Roman" w:eastAsia="Batang" w:hAnsi="Times New Roman" w:cs="Times New Roman"/>
                <w:sz w:val="24"/>
                <w:szCs w:val="24"/>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4B2116" w:rsidRPr="004B2116" w:rsidRDefault="004B2116" w:rsidP="004B2116">
            <w:pPr>
              <w:spacing w:after="0" w:line="240" w:lineRule="auto"/>
              <w:rPr>
                <w:rFonts w:ascii="Times New Roman" w:eastAsia="Calibri" w:hAnsi="Times New Roman" w:cs="Times New Roman"/>
                <w:sz w:val="24"/>
                <w:szCs w:val="24"/>
                <w:lang w:eastAsia="en-US"/>
              </w:rPr>
            </w:pPr>
            <w:r w:rsidRPr="004B2116">
              <w:rPr>
                <w:rFonts w:ascii="Times New Roman" w:eastAsia="Calibri" w:hAnsi="Times New Roman" w:cs="Times New Roman"/>
                <w:sz w:val="24"/>
                <w:szCs w:val="24"/>
                <w:lang w:eastAsia="en-US"/>
              </w:rPr>
              <w:t xml:space="preserve">Повышение </w:t>
            </w:r>
            <w:proofErr w:type="gramStart"/>
            <w:r w:rsidRPr="004B2116">
              <w:rPr>
                <w:rFonts w:ascii="Times New Roman" w:eastAsia="Calibri" w:hAnsi="Times New Roman" w:cs="Times New Roman"/>
                <w:sz w:val="24"/>
                <w:szCs w:val="24"/>
                <w:lang w:eastAsia="en-US"/>
              </w:rPr>
              <w:t>эффективности деятельности органов местного самоуправления</w:t>
            </w:r>
            <w:proofErr w:type="gramEnd"/>
            <w:r w:rsidRPr="004B2116">
              <w:rPr>
                <w:rFonts w:ascii="Times New Roman" w:eastAsia="Calibri" w:hAnsi="Times New Roman" w:cs="Times New Roman"/>
                <w:sz w:val="24"/>
                <w:szCs w:val="24"/>
                <w:lang w:eastAsia="en-US"/>
              </w:rPr>
              <w:t xml:space="preserve"> Ютазинского муниципального района путем проведения функционального аудита, разработка </w:t>
            </w:r>
            <w:r w:rsidRPr="004B2116">
              <w:rPr>
                <w:rFonts w:ascii="Times New Roman" w:eastAsia="Calibri" w:hAnsi="Times New Roman" w:cs="Times New Roman"/>
                <w:sz w:val="24"/>
                <w:szCs w:val="24"/>
                <w:lang w:eastAsia="en-US"/>
              </w:rPr>
              <w:lastRenderedPageBreak/>
              <w:t xml:space="preserve">планов индивидуального развития муниципальных служащих </w:t>
            </w:r>
          </w:p>
        </w:tc>
        <w:tc>
          <w:tcPr>
            <w:tcW w:w="1560" w:type="dxa"/>
            <w:tcBorders>
              <w:top w:val="single" w:sz="4" w:space="0" w:color="auto"/>
              <w:left w:val="single" w:sz="4" w:space="0" w:color="auto"/>
              <w:bottom w:val="single" w:sz="4" w:space="0" w:color="auto"/>
              <w:right w:val="single" w:sz="4" w:space="0" w:color="auto"/>
            </w:tcBorders>
            <w:hideMark/>
          </w:tcPr>
          <w:p w:rsidR="004B2116" w:rsidRPr="004B2116" w:rsidRDefault="004B2116" w:rsidP="004B2116">
            <w:pPr>
              <w:spacing w:after="0" w:line="240" w:lineRule="auto"/>
              <w:rPr>
                <w:rFonts w:ascii="Times New Roman" w:eastAsia="Calibri" w:hAnsi="Times New Roman" w:cs="Times New Roman"/>
                <w:sz w:val="24"/>
                <w:szCs w:val="24"/>
                <w:lang w:eastAsia="en-US"/>
              </w:rPr>
            </w:pPr>
            <w:r w:rsidRPr="004B2116">
              <w:rPr>
                <w:rFonts w:ascii="Times New Roman" w:eastAsia="Calibri" w:hAnsi="Times New Roman" w:cs="Times New Roman"/>
                <w:sz w:val="24"/>
                <w:szCs w:val="24"/>
                <w:lang w:eastAsia="en-US"/>
              </w:rPr>
              <w:lastRenderedPageBreak/>
              <w:t>2016-2030гг.</w:t>
            </w:r>
          </w:p>
        </w:tc>
        <w:tc>
          <w:tcPr>
            <w:tcW w:w="2269" w:type="dxa"/>
            <w:tcBorders>
              <w:top w:val="single" w:sz="4" w:space="0" w:color="auto"/>
              <w:left w:val="single" w:sz="4" w:space="0" w:color="auto"/>
              <w:bottom w:val="single" w:sz="4" w:space="0" w:color="auto"/>
              <w:right w:val="single" w:sz="4" w:space="0" w:color="auto"/>
            </w:tcBorders>
            <w:hideMark/>
          </w:tcPr>
          <w:p w:rsidR="004B2116" w:rsidRPr="004B2116" w:rsidRDefault="004B2116" w:rsidP="004B2116">
            <w:pPr>
              <w:spacing w:after="0" w:line="240" w:lineRule="auto"/>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Исполнительный комитет Ютазинского муниципального района Республики Татарстан</w:t>
            </w:r>
          </w:p>
        </w:tc>
        <w:tc>
          <w:tcPr>
            <w:tcW w:w="1844" w:type="dxa"/>
            <w:tcBorders>
              <w:top w:val="single" w:sz="4" w:space="0" w:color="auto"/>
              <w:left w:val="single" w:sz="4" w:space="0" w:color="auto"/>
              <w:bottom w:val="single" w:sz="4" w:space="0" w:color="auto"/>
              <w:right w:val="single" w:sz="4" w:space="0" w:color="auto"/>
            </w:tcBorders>
            <w:vAlign w:val="center"/>
          </w:tcPr>
          <w:p w:rsidR="004B2116" w:rsidRPr="004B2116" w:rsidRDefault="004B2116" w:rsidP="004B2116">
            <w:pPr>
              <w:autoSpaceDE w:val="0"/>
              <w:autoSpaceDN w:val="0"/>
              <w:adjustRightInd w:val="0"/>
              <w:spacing w:after="0" w:line="240" w:lineRule="auto"/>
              <w:jc w:val="center"/>
              <w:rPr>
                <w:rFonts w:ascii="Times New Roman" w:eastAsia="Batang" w:hAnsi="Times New Roman" w:cs="Times New Roman"/>
                <w:strike/>
                <w:sz w:val="24"/>
                <w:szCs w:val="24"/>
                <w:lang w:eastAsia="ko-KR"/>
              </w:rPr>
            </w:pPr>
            <w:r w:rsidRPr="004B2116">
              <w:rPr>
                <w:rFonts w:ascii="Times New Roman" w:eastAsia="Batang" w:hAnsi="Times New Roman" w:cs="Times New Roman"/>
                <w:strike/>
                <w:sz w:val="24"/>
                <w:szCs w:val="24"/>
                <w:lang w:eastAsia="ko-KR"/>
              </w:rPr>
              <w:t>-</w:t>
            </w:r>
          </w:p>
        </w:tc>
        <w:tc>
          <w:tcPr>
            <w:tcW w:w="1414" w:type="dxa"/>
            <w:tcBorders>
              <w:top w:val="single" w:sz="4" w:space="0" w:color="auto"/>
              <w:left w:val="single" w:sz="4" w:space="0" w:color="auto"/>
              <w:bottom w:val="single" w:sz="4" w:space="0" w:color="auto"/>
              <w:right w:val="single" w:sz="4" w:space="0" w:color="auto"/>
            </w:tcBorders>
            <w:hideMark/>
          </w:tcPr>
          <w:p w:rsidR="004B2116" w:rsidRPr="004B2116" w:rsidRDefault="004B2116" w:rsidP="004B2116">
            <w:pPr>
              <w:autoSpaceDE w:val="0"/>
              <w:autoSpaceDN w:val="0"/>
              <w:adjustRightInd w:val="0"/>
              <w:spacing w:after="0" w:line="240" w:lineRule="auto"/>
              <w:jc w:val="center"/>
              <w:rPr>
                <w:rFonts w:ascii="Times New Roman" w:eastAsia="Batang" w:hAnsi="Times New Roman" w:cs="Times New Roman"/>
                <w:strike/>
                <w:sz w:val="24"/>
                <w:szCs w:val="24"/>
                <w:lang w:eastAsia="ko-KR"/>
              </w:rPr>
            </w:pPr>
            <w:r w:rsidRPr="004B2116">
              <w:rPr>
                <w:rFonts w:ascii="Times New Roman" w:eastAsia="Batang" w:hAnsi="Times New Roman" w:cs="Times New Roman"/>
                <w:strike/>
                <w:sz w:val="24"/>
                <w:szCs w:val="24"/>
                <w:lang w:eastAsia="ko-KR"/>
              </w:rPr>
              <w:t>-</w:t>
            </w:r>
          </w:p>
        </w:tc>
      </w:tr>
      <w:tr w:rsidR="004B2116" w:rsidRPr="004B2116" w:rsidTr="008A13CF">
        <w:trPr>
          <w:trHeight w:val="315"/>
        </w:trPr>
        <w:tc>
          <w:tcPr>
            <w:tcW w:w="709" w:type="dxa"/>
            <w:tcBorders>
              <w:top w:val="single" w:sz="4" w:space="0" w:color="auto"/>
              <w:left w:val="single" w:sz="4" w:space="0" w:color="auto"/>
              <w:bottom w:val="single" w:sz="4" w:space="0" w:color="auto"/>
              <w:right w:val="single" w:sz="4" w:space="0" w:color="auto"/>
            </w:tcBorders>
          </w:tcPr>
          <w:p w:rsidR="004B2116" w:rsidRPr="004B2116" w:rsidRDefault="004B2116" w:rsidP="004B2116">
            <w:pPr>
              <w:numPr>
                <w:ilvl w:val="0"/>
                <w:numId w:val="12"/>
              </w:numPr>
              <w:autoSpaceDE w:val="0"/>
              <w:autoSpaceDN w:val="0"/>
              <w:adjustRightInd w:val="0"/>
              <w:spacing w:before="100" w:beforeAutospacing="1" w:after="100" w:afterAutospacing="1" w:line="240" w:lineRule="auto"/>
              <w:jc w:val="both"/>
              <w:rPr>
                <w:rFonts w:ascii="Times New Roman" w:eastAsia="Batang" w:hAnsi="Times New Roman" w:cs="Times New Roman"/>
                <w:sz w:val="24"/>
                <w:szCs w:val="24"/>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4B2116" w:rsidRPr="004B2116" w:rsidRDefault="004B2116" w:rsidP="004B2116">
            <w:pPr>
              <w:spacing w:after="0" w:line="240" w:lineRule="auto"/>
              <w:rPr>
                <w:rFonts w:ascii="Times New Roman" w:eastAsia="Calibri" w:hAnsi="Times New Roman" w:cs="Times New Roman"/>
                <w:sz w:val="24"/>
                <w:szCs w:val="24"/>
                <w:lang w:eastAsia="en-US"/>
              </w:rPr>
            </w:pPr>
            <w:r w:rsidRPr="004B2116">
              <w:rPr>
                <w:rFonts w:ascii="Times New Roman" w:eastAsia="Calibri" w:hAnsi="Times New Roman" w:cs="Times New Roman"/>
                <w:sz w:val="24"/>
                <w:szCs w:val="24"/>
                <w:lang w:eastAsia="en-US"/>
              </w:rPr>
              <w:t>Повышение квалификации в соответствии с профессиональной деятельностью муниципального служащего путем отправки на курсы</w:t>
            </w:r>
          </w:p>
        </w:tc>
        <w:tc>
          <w:tcPr>
            <w:tcW w:w="1560" w:type="dxa"/>
            <w:tcBorders>
              <w:top w:val="single" w:sz="4" w:space="0" w:color="auto"/>
              <w:left w:val="single" w:sz="4" w:space="0" w:color="auto"/>
              <w:bottom w:val="single" w:sz="4" w:space="0" w:color="auto"/>
              <w:right w:val="single" w:sz="4" w:space="0" w:color="auto"/>
            </w:tcBorders>
            <w:hideMark/>
          </w:tcPr>
          <w:p w:rsidR="004B2116" w:rsidRPr="004B2116" w:rsidRDefault="004B2116" w:rsidP="004B2116">
            <w:pPr>
              <w:spacing w:after="0" w:line="240" w:lineRule="auto"/>
              <w:rPr>
                <w:rFonts w:ascii="Times New Roman" w:eastAsia="Calibri" w:hAnsi="Times New Roman" w:cs="Times New Roman"/>
                <w:sz w:val="24"/>
                <w:szCs w:val="24"/>
                <w:lang w:eastAsia="en-US"/>
              </w:rPr>
            </w:pPr>
            <w:r w:rsidRPr="004B2116">
              <w:rPr>
                <w:rFonts w:ascii="Times New Roman" w:eastAsia="Calibri" w:hAnsi="Times New Roman" w:cs="Times New Roman"/>
                <w:sz w:val="24"/>
                <w:szCs w:val="24"/>
                <w:lang w:eastAsia="en-US"/>
              </w:rPr>
              <w:t>2016-2030гг.</w:t>
            </w:r>
          </w:p>
        </w:tc>
        <w:tc>
          <w:tcPr>
            <w:tcW w:w="2269" w:type="dxa"/>
            <w:tcBorders>
              <w:top w:val="single" w:sz="4" w:space="0" w:color="auto"/>
              <w:left w:val="single" w:sz="4" w:space="0" w:color="auto"/>
              <w:bottom w:val="single" w:sz="4" w:space="0" w:color="auto"/>
              <w:right w:val="single" w:sz="4" w:space="0" w:color="auto"/>
            </w:tcBorders>
            <w:hideMark/>
          </w:tcPr>
          <w:p w:rsidR="004B2116" w:rsidRPr="004B2116" w:rsidRDefault="004B2116" w:rsidP="004B2116">
            <w:pPr>
              <w:spacing w:after="0" w:line="240" w:lineRule="auto"/>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Исполнительный комитет Ютазинского муниципального района Республики Татарстан</w:t>
            </w:r>
          </w:p>
        </w:tc>
        <w:tc>
          <w:tcPr>
            <w:tcW w:w="1844" w:type="dxa"/>
            <w:tcBorders>
              <w:top w:val="single" w:sz="4" w:space="0" w:color="auto"/>
              <w:left w:val="single" w:sz="4" w:space="0" w:color="auto"/>
              <w:bottom w:val="single" w:sz="4" w:space="0" w:color="auto"/>
              <w:right w:val="single" w:sz="4" w:space="0" w:color="auto"/>
            </w:tcBorders>
            <w:vAlign w:val="center"/>
          </w:tcPr>
          <w:p w:rsidR="004B2116" w:rsidRPr="004B2116" w:rsidRDefault="004B2116" w:rsidP="004B2116">
            <w:pPr>
              <w:autoSpaceDE w:val="0"/>
              <w:autoSpaceDN w:val="0"/>
              <w:adjustRightInd w:val="0"/>
              <w:spacing w:after="0" w:line="240" w:lineRule="auto"/>
              <w:jc w:val="center"/>
              <w:rPr>
                <w:rFonts w:ascii="Times New Roman" w:eastAsia="Batang" w:hAnsi="Times New Roman" w:cs="Times New Roman"/>
                <w:strike/>
                <w:sz w:val="24"/>
                <w:szCs w:val="24"/>
                <w:lang w:eastAsia="ko-KR"/>
              </w:rPr>
            </w:pPr>
            <w:r w:rsidRPr="004B2116">
              <w:rPr>
                <w:rFonts w:ascii="Times New Roman" w:eastAsia="Batang" w:hAnsi="Times New Roman" w:cs="Times New Roman"/>
                <w:strike/>
                <w:sz w:val="24"/>
                <w:szCs w:val="24"/>
                <w:lang w:eastAsia="ko-KR"/>
              </w:rPr>
              <w:t>-</w:t>
            </w:r>
          </w:p>
        </w:tc>
        <w:tc>
          <w:tcPr>
            <w:tcW w:w="1414" w:type="dxa"/>
            <w:tcBorders>
              <w:top w:val="single" w:sz="4" w:space="0" w:color="auto"/>
              <w:left w:val="single" w:sz="4" w:space="0" w:color="auto"/>
              <w:bottom w:val="single" w:sz="4" w:space="0" w:color="auto"/>
              <w:right w:val="single" w:sz="4" w:space="0" w:color="auto"/>
            </w:tcBorders>
            <w:hideMark/>
          </w:tcPr>
          <w:p w:rsidR="004B2116" w:rsidRPr="004B2116" w:rsidRDefault="004B2116" w:rsidP="004B2116">
            <w:pPr>
              <w:autoSpaceDE w:val="0"/>
              <w:autoSpaceDN w:val="0"/>
              <w:adjustRightInd w:val="0"/>
              <w:spacing w:after="0" w:line="240" w:lineRule="auto"/>
              <w:jc w:val="center"/>
              <w:rPr>
                <w:rFonts w:ascii="Times New Roman" w:eastAsia="Batang" w:hAnsi="Times New Roman" w:cs="Times New Roman"/>
                <w:strike/>
                <w:sz w:val="24"/>
                <w:szCs w:val="24"/>
                <w:lang w:eastAsia="ko-KR"/>
              </w:rPr>
            </w:pPr>
            <w:r w:rsidRPr="004B2116">
              <w:rPr>
                <w:rFonts w:ascii="Times New Roman" w:eastAsia="Batang" w:hAnsi="Times New Roman" w:cs="Times New Roman"/>
                <w:strike/>
                <w:sz w:val="24"/>
                <w:szCs w:val="24"/>
                <w:lang w:eastAsia="ko-KR"/>
              </w:rPr>
              <w:t>-</w:t>
            </w:r>
          </w:p>
        </w:tc>
      </w:tr>
      <w:tr w:rsidR="004B2116" w:rsidRPr="004B2116" w:rsidTr="008A13CF">
        <w:trPr>
          <w:trHeight w:val="315"/>
        </w:trPr>
        <w:tc>
          <w:tcPr>
            <w:tcW w:w="709" w:type="dxa"/>
            <w:tcBorders>
              <w:top w:val="single" w:sz="4" w:space="0" w:color="auto"/>
              <w:left w:val="single" w:sz="4" w:space="0" w:color="auto"/>
              <w:bottom w:val="single" w:sz="4" w:space="0" w:color="auto"/>
              <w:right w:val="single" w:sz="4" w:space="0" w:color="auto"/>
            </w:tcBorders>
          </w:tcPr>
          <w:p w:rsidR="004B2116" w:rsidRPr="004B2116" w:rsidRDefault="004B2116" w:rsidP="004B2116">
            <w:pPr>
              <w:numPr>
                <w:ilvl w:val="0"/>
                <w:numId w:val="12"/>
              </w:numPr>
              <w:autoSpaceDE w:val="0"/>
              <w:autoSpaceDN w:val="0"/>
              <w:adjustRightInd w:val="0"/>
              <w:spacing w:before="100" w:beforeAutospacing="1" w:after="100" w:afterAutospacing="1" w:line="240" w:lineRule="auto"/>
              <w:jc w:val="both"/>
              <w:rPr>
                <w:rFonts w:ascii="Times New Roman" w:eastAsia="Batang" w:hAnsi="Times New Roman" w:cs="Times New Roman"/>
                <w:sz w:val="24"/>
                <w:szCs w:val="24"/>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4B2116" w:rsidRPr="004B2116" w:rsidRDefault="004B2116" w:rsidP="004B2116">
            <w:pPr>
              <w:spacing w:after="0" w:line="240" w:lineRule="auto"/>
              <w:rPr>
                <w:rFonts w:ascii="Times New Roman" w:eastAsia="Calibri" w:hAnsi="Times New Roman" w:cs="Times New Roman"/>
                <w:sz w:val="24"/>
                <w:szCs w:val="24"/>
                <w:lang w:eastAsia="en-US"/>
              </w:rPr>
            </w:pPr>
            <w:r w:rsidRPr="004B2116">
              <w:rPr>
                <w:rFonts w:ascii="Times New Roman" w:eastAsia="Calibri" w:hAnsi="Times New Roman" w:cs="Times New Roman"/>
                <w:sz w:val="24"/>
                <w:szCs w:val="24"/>
                <w:lang w:eastAsia="en-US"/>
              </w:rPr>
              <w:t>Организация межмуниципального взаимодействия путем проведения анализа технологических цепочек и подготовка перечня приоритетных межмуниципальных проектов входящих в одну экономическую зону</w:t>
            </w:r>
          </w:p>
        </w:tc>
        <w:tc>
          <w:tcPr>
            <w:tcW w:w="1560" w:type="dxa"/>
            <w:tcBorders>
              <w:top w:val="single" w:sz="4" w:space="0" w:color="auto"/>
              <w:left w:val="single" w:sz="4" w:space="0" w:color="auto"/>
              <w:bottom w:val="single" w:sz="4" w:space="0" w:color="auto"/>
              <w:right w:val="single" w:sz="4" w:space="0" w:color="auto"/>
            </w:tcBorders>
            <w:hideMark/>
          </w:tcPr>
          <w:p w:rsidR="004B2116" w:rsidRPr="004B2116" w:rsidRDefault="004B2116" w:rsidP="004B2116">
            <w:pPr>
              <w:spacing w:after="0" w:line="240" w:lineRule="auto"/>
              <w:rPr>
                <w:rFonts w:ascii="Times New Roman" w:eastAsia="Calibri" w:hAnsi="Times New Roman" w:cs="Times New Roman"/>
                <w:sz w:val="24"/>
                <w:szCs w:val="24"/>
                <w:lang w:eastAsia="en-US"/>
              </w:rPr>
            </w:pPr>
            <w:r w:rsidRPr="004B2116">
              <w:rPr>
                <w:rFonts w:ascii="Times New Roman" w:eastAsia="Calibri" w:hAnsi="Times New Roman" w:cs="Times New Roman"/>
                <w:sz w:val="24"/>
                <w:szCs w:val="24"/>
                <w:lang w:eastAsia="en-US"/>
              </w:rPr>
              <w:t>-</w:t>
            </w:r>
          </w:p>
          <w:p w:rsidR="004B2116" w:rsidRPr="004B2116" w:rsidRDefault="004B2116" w:rsidP="004B2116">
            <w:pPr>
              <w:spacing w:after="0" w:line="240" w:lineRule="auto"/>
              <w:rPr>
                <w:rFonts w:ascii="Times New Roman" w:eastAsia="Calibri" w:hAnsi="Times New Roman" w:cs="Times New Roman"/>
                <w:sz w:val="24"/>
                <w:szCs w:val="24"/>
                <w:lang w:eastAsia="en-US"/>
              </w:rPr>
            </w:pPr>
            <w:r w:rsidRPr="004B2116">
              <w:rPr>
                <w:rFonts w:ascii="Times New Roman" w:eastAsia="Calibri" w:hAnsi="Times New Roman" w:cs="Times New Roman"/>
                <w:sz w:val="24"/>
                <w:szCs w:val="24"/>
                <w:lang w:eastAsia="en-US"/>
              </w:rPr>
              <w:t xml:space="preserve"> </w:t>
            </w:r>
          </w:p>
          <w:p w:rsidR="004B2116" w:rsidRPr="004B2116" w:rsidRDefault="004B2116" w:rsidP="004B2116">
            <w:pPr>
              <w:spacing w:after="0" w:line="240" w:lineRule="auto"/>
              <w:rPr>
                <w:rFonts w:ascii="Times New Roman" w:eastAsia="Calibri" w:hAnsi="Times New Roman" w:cs="Times New Roman"/>
                <w:sz w:val="24"/>
                <w:szCs w:val="24"/>
                <w:lang w:eastAsia="en-US"/>
              </w:rPr>
            </w:pPr>
          </w:p>
        </w:tc>
        <w:tc>
          <w:tcPr>
            <w:tcW w:w="2269" w:type="dxa"/>
            <w:tcBorders>
              <w:top w:val="single" w:sz="4" w:space="0" w:color="auto"/>
              <w:left w:val="single" w:sz="4" w:space="0" w:color="auto"/>
              <w:bottom w:val="single" w:sz="4" w:space="0" w:color="auto"/>
              <w:right w:val="single" w:sz="4" w:space="0" w:color="auto"/>
            </w:tcBorders>
            <w:hideMark/>
          </w:tcPr>
          <w:p w:rsidR="004B2116" w:rsidRPr="004B2116" w:rsidRDefault="004B2116" w:rsidP="004B2116">
            <w:pPr>
              <w:spacing w:after="0" w:line="240" w:lineRule="auto"/>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Исполнительный комитет Ютазинского муниципального района Республики Татарстан</w:t>
            </w:r>
          </w:p>
        </w:tc>
        <w:tc>
          <w:tcPr>
            <w:tcW w:w="1844" w:type="dxa"/>
            <w:tcBorders>
              <w:top w:val="single" w:sz="4" w:space="0" w:color="auto"/>
              <w:left w:val="single" w:sz="4" w:space="0" w:color="auto"/>
              <w:bottom w:val="single" w:sz="4" w:space="0" w:color="auto"/>
              <w:right w:val="single" w:sz="4" w:space="0" w:color="auto"/>
            </w:tcBorders>
            <w:vAlign w:val="center"/>
          </w:tcPr>
          <w:p w:rsidR="004B2116" w:rsidRPr="004B2116" w:rsidRDefault="004B2116" w:rsidP="004B2116">
            <w:pPr>
              <w:autoSpaceDE w:val="0"/>
              <w:autoSpaceDN w:val="0"/>
              <w:adjustRightInd w:val="0"/>
              <w:spacing w:after="0" w:line="240" w:lineRule="auto"/>
              <w:jc w:val="center"/>
              <w:rPr>
                <w:rFonts w:ascii="Times New Roman" w:eastAsia="Batang" w:hAnsi="Times New Roman" w:cs="Times New Roman"/>
                <w:strike/>
                <w:sz w:val="24"/>
                <w:szCs w:val="24"/>
                <w:lang w:eastAsia="ko-KR"/>
              </w:rPr>
            </w:pPr>
            <w:r w:rsidRPr="004B2116">
              <w:rPr>
                <w:rFonts w:ascii="Times New Roman" w:eastAsia="Batang" w:hAnsi="Times New Roman" w:cs="Times New Roman"/>
                <w:strike/>
                <w:sz w:val="24"/>
                <w:szCs w:val="24"/>
                <w:lang w:eastAsia="ko-KR"/>
              </w:rPr>
              <w:t>-</w:t>
            </w:r>
          </w:p>
        </w:tc>
        <w:tc>
          <w:tcPr>
            <w:tcW w:w="1414" w:type="dxa"/>
            <w:tcBorders>
              <w:top w:val="single" w:sz="4" w:space="0" w:color="auto"/>
              <w:left w:val="single" w:sz="4" w:space="0" w:color="auto"/>
              <w:bottom w:val="single" w:sz="4" w:space="0" w:color="auto"/>
              <w:right w:val="single" w:sz="4" w:space="0" w:color="auto"/>
            </w:tcBorders>
            <w:hideMark/>
          </w:tcPr>
          <w:p w:rsidR="004B2116" w:rsidRPr="004B2116" w:rsidRDefault="004B2116" w:rsidP="004B2116">
            <w:pPr>
              <w:autoSpaceDE w:val="0"/>
              <w:autoSpaceDN w:val="0"/>
              <w:adjustRightInd w:val="0"/>
              <w:spacing w:after="0" w:line="240" w:lineRule="auto"/>
              <w:jc w:val="center"/>
              <w:rPr>
                <w:rFonts w:ascii="Times New Roman" w:eastAsia="Batang" w:hAnsi="Times New Roman" w:cs="Times New Roman"/>
                <w:strike/>
                <w:sz w:val="24"/>
                <w:szCs w:val="24"/>
                <w:lang w:eastAsia="ko-KR"/>
              </w:rPr>
            </w:pPr>
            <w:r w:rsidRPr="004B2116">
              <w:rPr>
                <w:rFonts w:ascii="Times New Roman" w:eastAsia="Batang" w:hAnsi="Times New Roman" w:cs="Times New Roman"/>
                <w:strike/>
                <w:sz w:val="24"/>
                <w:szCs w:val="24"/>
                <w:lang w:eastAsia="ko-KR"/>
              </w:rPr>
              <w:t>-</w:t>
            </w:r>
          </w:p>
        </w:tc>
      </w:tr>
      <w:tr w:rsidR="004B2116" w:rsidRPr="004B2116" w:rsidTr="008A13CF">
        <w:trPr>
          <w:trHeight w:val="315"/>
        </w:trPr>
        <w:tc>
          <w:tcPr>
            <w:tcW w:w="709" w:type="dxa"/>
            <w:tcBorders>
              <w:top w:val="single" w:sz="4" w:space="0" w:color="auto"/>
              <w:left w:val="single" w:sz="4" w:space="0" w:color="auto"/>
              <w:bottom w:val="single" w:sz="4" w:space="0" w:color="auto"/>
              <w:right w:val="single" w:sz="4" w:space="0" w:color="auto"/>
            </w:tcBorders>
          </w:tcPr>
          <w:p w:rsidR="004B2116" w:rsidRPr="004B2116" w:rsidRDefault="004B2116" w:rsidP="004B2116">
            <w:pPr>
              <w:numPr>
                <w:ilvl w:val="0"/>
                <w:numId w:val="12"/>
              </w:numPr>
              <w:autoSpaceDE w:val="0"/>
              <w:autoSpaceDN w:val="0"/>
              <w:adjustRightInd w:val="0"/>
              <w:spacing w:before="100" w:beforeAutospacing="1" w:after="100" w:afterAutospacing="1" w:line="240" w:lineRule="auto"/>
              <w:jc w:val="both"/>
              <w:rPr>
                <w:rFonts w:ascii="Times New Roman" w:eastAsia="Batang" w:hAnsi="Times New Roman" w:cs="Times New Roman"/>
                <w:sz w:val="24"/>
                <w:szCs w:val="24"/>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4B2116" w:rsidRPr="004B2116" w:rsidRDefault="004B2116" w:rsidP="004B2116">
            <w:pPr>
              <w:spacing w:after="0" w:line="240" w:lineRule="auto"/>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Инициировать создание инвестиционного портала агломерации</w:t>
            </w:r>
          </w:p>
        </w:tc>
        <w:tc>
          <w:tcPr>
            <w:tcW w:w="1560" w:type="dxa"/>
            <w:tcBorders>
              <w:top w:val="single" w:sz="4" w:space="0" w:color="auto"/>
              <w:left w:val="single" w:sz="4" w:space="0" w:color="auto"/>
              <w:bottom w:val="single" w:sz="4" w:space="0" w:color="auto"/>
              <w:right w:val="single" w:sz="4" w:space="0" w:color="auto"/>
            </w:tcBorders>
            <w:vAlign w:val="center"/>
            <w:hideMark/>
          </w:tcPr>
          <w:p w:rsidR="004B2116" w:rsidRPr="004B2116" w:rsidRDefault="004B2116" w:rsidP="004B2116">
            <w:pPr>
              <w:spacing w:after="0" w:line="240" w:lineRule="auto"/>
              <w:jc w:val="center"/>
              <w:rPr>
                <w:rFonts w:ascii="Times New Roman" w:eastAsia="Times New Roman" w:hAnsi="Times New Roman" w:cs="Times New Roman"/>
                <w:sz w:val="24"/>
                <w:szCs w:val="24"/>
              </w:rPr>
            </w:pPr>
            <w:r w:rsidRPr="004B2116">
              <w:rPr>
                <w:rFonts w:ascii="Times New Roman" w:eastAsia="Times New Roman" w:hAnsi="Times New Roman" w:cs="Times New Roman"/>
                <w:sz w:val="24"/>
                <w:szCs w:val="24"/>
              </w:rPr>
              <w:t>2016-2017гг.</w:t>
            </w:r>
          </w:p>
        </w:tc>
        <w:tc>
          <w:tcPr>
            <w:tcW w:w="2269" w:type="dxa"/>
            <w:tcBorders>
              <w:top w:val="single" w:sz="4" w:space="0" w:color="auto"/>
              <w:left w:val="single" w:sz="4" w:space="0" w:color="auto"/>
              <w:bottom w:val="single" w:sz="4" w:space="0" w:color="auto"/>
              <w:right w:val="single" w:sz="4" w:space="0" w:color="auto"/>
            </w:tcBorders>
            <w:hideMark/>
          </w:tcPr>
          <w:p w:rsidR="004B2116" w:rsidRPr="004B2116" w:rsidRDefault="004B2116" w:rsidP="004B2116">
            <w:pPr>
              <w:spacing w:after="0" w:line="240" w:lineRule="auto"/>
              <w:jc w:val="center"/>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Исполнительный комитет ЮМР</w:t>
            </w:r>
          </w:p>
        </w:tc>
        <w:tc>
          <w:tcPr>
            <w:tcW w:w="1844" w:type="dxa"/>
            <w:tcBorders>
              <w:top w:val="single" w:sz="4" w:space="0" w:color="auto"/>
              <w:left w:val="single" w:sz="4" w:space="0" w:color="auto"/>
              <w:bottom w:val="single" w:sz="4" w:space="0" w:color="auto"/>
              <w:right w:val="single" w:sz="4" w:space="0" w:color="auto"/>
            </w:tcBorders>
            <w:vAlign w:val="center"/>
          </w:tcPr>
          <w:p w:rsidR="004B2116" w:rsidRPr="004B2116" w:rsidRDefault="004B2116" w:rsidP="004B2116">
            <w:pPr>
              <w:autoSpaceDE w:val="0"/>
              <w:autoSpaceDN w:val="0"/>
              <w:adjustRightInd w:val="0"/>
              <w:spacing w:after="0" w:line="240" w:lineRule="auto"/>
              <w:jc w:val="center"/>
              <w:rPr>
                <w:rFonts w:ascii="Times New Roman" w:eastAsia="Batang" w:hAnsi="Times New Roman" w:cs="Times New Roman"/>
                <w:strike/>
                <w:sz w:val="24"/>
                <w:szCs w:val="24"/>
                <w:lang w:eastAsia="ko-KR"/>
              </w:rPr>
            </w:pPr>
            <w:r w:rsidRPr="004B2116">
              <w:rPr>
                <w:rFonts w:ascii="Times New Roman" w:eastAsia="Batang" w:hAnsi="Times New Roman" w:cs="Times New Roman"/>
                <w:strike/>
                <w:sz w:val="24"/>
                <w:szCs w:val="24"/>
                <w:lang w:eastAsia="ko-KR"/>
              </w:rPr>
              <w:t>-</w:t>
            </w:r>
          </w:p>
        </w:tc>
        <w:tc>
          <w:tcPr>
            <w:tcW w:w="1414" w:type="dxa"/>
            <w:tcBorders>
              <w:top w:val="single" w:sz="4" w:space="0" w:color="auto"/>
              <w:left w:val="single" w:sz="4" w:space="0" w:color="auto"/>
              <w:bottom w:val="single" w:sz="4" w:space="0" w:color="auto"/>
              <w:right w:val="single" w:sz="4" w:space="0" w:color="auto"/>
            </w:tcBorders>
            <w:hideMark/>
          </w:tcPr>
          <w:p w:rsidR="004B2116" w:rsidRPr="004B2116" w:rsidRDefault="004B2116" w:rsidP="004B2116">
            <w:pPr>
              <w:autoSpaceDE w:val="0"/>
              <w:autoSpaceDN w:val="0"/>
              <w:adjustRightInd w:val="0"/>
              <w:spacing w:after="0" w:line="240" w:lineRule="auto"/>
              <w:jc w:val="center"/>
              <w:rPr>
                <w:rFonts w:ascii="Times New Roman" w:eastAsia="Batang" w:hAnsi="Times New Roman" w:cs="Times New Roman"/>
                <w:strike/>
                <w:sz w:val="24"/>
                <w:szCs w:val="24"/>
                <w:lang w:eastAsia="ko-KR"/>
              </w:rPr>
            </w:pPr>
            <w:r w:rsidRPr="004B2116">
              <w:rPr>
                <w:rFonts w:ascii="Times New Roman" w:eastAsia="Batang" w:hAnsi="Times New Roman" w:cs="Times New Roman"/>
                <w:strike/>
                <w:sz w:val="24"/>
                <w:szCs w:val="24"/>
                <w:lang w:eastAsia="ko-KR"/>
              </w:rPr>
              <w:t>-</w:t>
            </w:r>
          </w:p>
        </w:tc>
      </w:tr>
      <w:tr w:rsidR="004B2116" w:rsidRPr="004B2116" w:rsidTr="008A13CF">
        <w:trPr>
          <w:trHeight w:val="315"/>
        </w:trPr>
        <w:tc>
          <w:tcPr>
            <w:tcW w:w="709" w:type="dxa"/>
            <w:tcBorders>
              <w:top w:val="single" w:sz="4" w:space="0" w:color="auto"/>
              <w:left w:val="single" w:sz="4" w:space="0" w:color="auto"/>
              <w:bottom w:val="single" w:sz="4" w:space="0" w:color="auto"/>
              <w:right w:val="single" w:sz="4" w:space="0" w:color="auto"/>
            </w:tcBorders>
          </w:tcPr>
          <w:p w:rsidR="004B2116" w:rsidRPr="004B2116" w:rsidRDefault="004B2116" w:rsidP="004B2116">
            <w:pPr>
              <w:numPr>
                <w:ilvl w:val="0"/>
                <w:numId w:val="12"/>
              </w:numPr>
              <w:autoSpaceDE w:val="0"/>
              <w:autoSpaceDN w:val="0"/>
              <w:adjustRightInd w:val="0"/>
              <w:spacing w:before="100" w:beforeAutospacing="1" w:after="100" w:afterAutospacing="1" w:line="240" w:lineRule="auto"/>
              <w:jc w:val="both"/>
              <w:rPr>
                <w:rFonts w:ascii="Times New Roman" w:eastAsia="Batang" w:hAnsi="Times New Roman" w:cs="Times New Roman"/>
                <w:sz w:val="24"/>
                <w:szCs w:val="24"/>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4B2116" w:rsidRPr="004B2116" w:rsidRDefault="004B2116" w:rsidP="004B2116">
            <w:pPr>
              <w:spacing w:after="0" w:line="240" w:lineRule="auto"/>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Формирование перечня инвестиционных ниш с размещением его на инвестиционном портале агломерации</w:t>
            </w:r>
          </w:p>
        </w:tc>
        <w:tc>
          <w:tcPr>
            <w:tcW w:w="1560" w:type="dxa"/>
            <w:tcBorders>
              <w:top w:val="single" w:sz="4" w:space="0" w:color="auto"/>
              <w:left w:val="single" w:sz="4" w:space="0" w:color="auto"/>
              <w:bottom w:val="single" w:sz="4" w:space="0" w:color="auto"/>
              <w:right w:val="single" w:sz="4" w:space="0" w:color="auto"/>
            </w:tcBorders>
            <w:vAlign w:val="center"/>
            <w:hideMark/>
          </w:tcPr>
          <w:p w:rsidR="004B2116" w:rsidRPr="004B2116" w:rsidRDefault="004B2116" w:rsidP="004B2116">
            <w:pPr>
              <w:spacing w:after="0" w:line="240" w:lineRule="auto"/>
              <w:jc w:val="center"/>
              <w:rPr>
                <w:rFonts w:ascii="Times New Roman" w:eastAsia="Times New Roman" w:hAnsi="Times New Roman" w:cs="Times New Roman"/>
                <w:sz w:val="24"/>
                <w:szCs w:val="24"/>
              </w:rPr>
            </w:pPr>
            <w:r w:rsidRPr="004B2116">
              <w:rPr>
                <w:rFonts w:ascii="Times New Roman" w:eastAsia="Times New Roman" w:hAnsi="Times New Roman" w:cs="Times New Roman"/>
                <w:sz w:val="24"/>
                <w:szCs w:val="24"/>
              </w:rPr>
              <w:t>2016-2017гг.</w:t>
            </w:r>
          </w:p>
        </w:tc>
        <w:tc>
          <w:tcPr>
            <w:tcW w:w="2269" w:type="dxa"/>
            <w:tcBorders>
              <w:top w:val="single" w:sz="4" w:space="0" w:color="auto"/>
              <w:left w:val="single" w:sz="4" w:space="0" w:color="auto"/>
              <w:bottom w:val="single" w:sz="4" w:space="0" w:color="auto"/>
              <w:right w:val="single" w:sz="4" w:space="0" w:color="auto"/>
            </w:tcBorders>
            <w:hideMark/>
          </w:tcPr>
          <w:p w:rsidR="004B2116" w:rsidRPr="004B2116" w:rsidRDefault="004B2116" w:rsidP="004B2116">
            <w:pPr>
              <w:spacing w:after="0" w:line="240" w:lineRule="auto"/>
              <w:jc w:val="center"/>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Исполнительный комитет ЮМР</w:t>
            </w:r>
          </w:p>
        </w:tc>
        <w:tc>
          <w:tcPr>
            <w:tcW w:w="1844" w:type="dxa"/>
            <w:tcBorders>
              <w:top w:val="single" w:sz="4" w:space="0" w:color="auto"/>
              <w:left w:val="single" w:sz="4" w:space="0" w:color="auto"/>
              <w:bottom w:val="single" w:sz="4" w:space="0" w:color="auto"/>
              <w:right w:val="single" w:sz="4" w:space="0" w:color="auto"/>
            </w:tcBorders>
            <w:vAlign w:val="center"/>
          </w:tcPr>
          <w:p w:rsidR="004B2116" w:rsidRPr="004B2116" w:rsidRDefault="004B2116" w:rsidP="004B2116">
            <w:pPr>
              <w:autoSpaceDE w:val="0"/>
              <w:autoSpaceDN w:val="0"/>
              <w:adjustRightInd w:val="0"/>
              <w:spacing w:after="0" w:line="240" w:lineRule="auto"/>
              <w:jc w:val="center"/>
              <w:rPr>
                <w:rFonts w:ascii="Times New Roman" w:eastAsia="Batang" w:hAnsi="Times New Roman" w:cs="Times New Roman"/>
                <w:strike/>
                <w:sz w:val="24"/>
                <w:szCs w:val="24"/>
                <w:lang w:eastAsia="ko-KR"/>
              </w:rPr>
            </w:pPr>
            <w:r w:rsidRPr="004B2116">
              <w:rPr>
                <w:rFonts w:ascii="Times New Roman" w:eastAsia="Batang" w:hAnsi="Times New Roman" w:cs="Times New Roman"/>
                <w:strike/>
                <w:sz w:val="24"/>
                <w:szCs w:val="24"/>
                <w:lang w:eastAsia="ko-KR"/>
              </w:rPr>
              <w:t>-</w:t>
            </w:r>
          </w:p>
        </w:tc>
        <w:tc>
          <w:tcPr>
            <w:tcW w:w="1414" w:type="dxa"/>
            <w:tcBorders>
              <w:top w:val="single" w:sz="4" w:space="0" w:color="auto"/>
              <w:left w:val="single" w:sz="4" w:space="0" w:color="auto"/>
              <w:bottom w:val="single" w:sz="4" w:space="0" w:color="auto"/>
              <w:right w:val="single" w:sz="4" w:space="0" w:color="auto"/>
            </w:tcBorders>
            <w:hideMark/>
          </w:tcPr>
          <w:p w:rsidR="004B2116" w:rsidRPr="004B2116" w:rsidRDefault="004B2116" w:rsidP="004B2116">
            <w:pPr>
              <w:autoSpaceDE w:val="0"/>
              <w:autoSpaceDN w:val="0"/>
              <w:adjustRightInd w:val="0"/>
              <w:spacing w:after="0" w:line="240" w:lineRule="auto"/>
              <w:jc w:val="center"/>
              <w:rPr>
                <w:rFonts w:ascii="Times New Roman" w:eastAsia="Batang" w:hAnsi="Times New Roman" w:cs="Times New Roman"/>
                <w:strike/>
                <w:sz w:val="24"/>
                <w:szCs w:val="24"/>
                <w:lang w:eastAsia="ko-KR"/>
              </w:rPr>
            </w:pPr>
            <w:r w:rsidRPr="004B2116">
              <w:rPr>
                <w:rFonts w:ascii="Times New Roman" w:eastAsia="Batang" w:hAnsi="Times New Roman" w:cs="Times New Roman"/>
                <w:strike/>
                <w:sz w:val="24"/>
                <w:szCs w:val="24"/>
                <w:lang w:eastAsia="ko-KR"/>
              </w:rPr>
              <w:t>-</w:t>
            </w:r>
          </w:p>
        </w:tc>
      </w:tr>
      <w:tr w:rsidR="004B2116" w:rsidRPr="004B2116" w:rsidTr="008A13CF">
        <w:trPr>
          <w:trHeight w:val="315"/>
        </w:trPr>
        <w:tc>
          <w:tcPr>
            <w:tcW w:w="709" w:type="dxa"/>
            <w:tcBorders>
              <w:top w:val="single" w:sz="4" w:space="0" w:color="auto"/>
              <w:left w:val="single" w:sz="4" w:space="0" w:color="auto"/>
              <w:bottom w:val="single" w:sz="4" w:space="0" w:color="auto"/>
              <w:right w:val="single" w:sz="4" w:space="0" w:color="auto"/>
            </w:tcBorders>
          </w:tcPr>
          <w:p w:rsidR="004B2116" w:rsidRPr="004B2116" w:rsidRDefault="004B2116" w:rsidP="004B2116">
            <w:pPr>
              <w:autoSpaceDE w:val="0"/>
              <w:autoSpaceDN w:val="0"/>
              <w:adjustRightInd w:val="0"/>
              <w:spacing w:after="0"/>
              <w:ind w:left="360"/>
              <w:jc w:val="both"/>
              <w:rPr>
                <w:rFonts w:ascii="Times New Roman" w:eastAsia="Batang" w:hAnsi="Times New Roman" w:cs="Times New Roman"/>
                <w:sz w:val="24"/>
                <w:szCs w:val="24"/>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4B2116" w:rsidRPr="004B2116" w:rsidRDefault="004B2116" w:rsidP="004B2116">
            <w:pPr>
              <w:spacing w:after="0" w:line="240" w:lineRule="auto"/>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Итого:</w:t>
            </w:r>
          </w:p>
        </w:tc>
        <w:tc>
          <w:tcPr>
            <w:tcW w:w="1560" w:type="dxa"/>
            <w:tcBorders>
              <w:top w:val="single" w:sz="4" w:space="0" w:color="auto"/>
              <w:left w:val="single" w:sz="4" w:space="0" w:color="auto"/>
              <w:bottom w:val="single" w:sz="4" w:space="0" w:color="auto"/>
              <w:right w:val="single" w:sz="4" w:space="0" w:color="auto"/>
            </w:tcBorders>
            <w:vAlign w:val="center"/>
            <w:hideMark/>
          </w:tcPr>
          <w:p w:rsidR="004B2116" w:rsidRPr="004B2116" w:rsidRDefault="004B2116" w:rsidP="004B2116">
            <w:pPr>
              <w:spacing w:after="0" w:line="240" w:lineRule="auto"/>
              <w:jc w:val="center"/>
              <w:rPr>
                <w:rFonts w:ascii="Times New Roman" w:eastAsia="Times New Roman" w:hAnsi="Times New Roman" w:cs="Times New Roman"/>
                <w:sz w:val="24"/>
                <w:szCs w:val="24"/>
              </w:rPr>
            </w:pPr>
            <w:r w:rsidRPr="004B2116">
              <w:rPr>
                <w:rFonts w:ascii="Times New Roman" w:eastAsia="Times New Roman" w:hAnsi="Times New Roman" w:cs="Times New Roman"/>
                <w:sz w:val="24"/>
                <w:szCs w:val="24"/>
              </w:rPr>
              <w:t>Х</w:t>
            </w:r>
          </w:p>
        </w:tc>
        <w:tc>
          <w:tcPr>
            <w:tcW w:w="2269" w:type="dxa"/>
            <w:tcBorders>
              <w:top w:val="single" w:sz="4" w:space="0" w:color="auto"/>
              <w:left w:val="single" w:sz="4" w:space="0" w:color="auto"/>
              <w:bottom w:val="single" w:sz="4" w:space="0" w:color="auto"/>
              <w:right w:val="single" w:sz="4" w:space="0" w:color="auto"/>
            </w:tcBorders>
            <w:hideMark/>
          </w:tcPr>
          <w:p w:rsidR="004B2116" w:rsidRPr="004B2116" w:rsidRDefault="004B2116" w:rsidP="004B2116">
            <w:pPr>
              <w:spacing w:after="0" w:line="240" w:lineRule="auto"/>
              <w:jc w:val="center"/>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Х</w:t>
            </w:r>
          </w:p>
        </w:tc>
        <w:tc>
          <w:tcPr>
            <w:tcW w:w="1844" w:type="dxa"/>
            <w:tcBorders>
              <w:top w:val="single" w:sz="4" w:space="0" w:color="auto"/>
              <w:left w:val="single" w:sz="4" w:space="0" w:color="auto"/>
              <w:bottom w:val="single" w:sz="4" w:space="0" w:color="auto"/>
              <w:right w:val="single" w:sz="4" w:space="0" w:color="auto"/>
            </w:tcBorders>
            <w:vAlign w:val="center"/>
          </w:tcPr>
          <w:p w:rsidR="004B2116" w:rsidRPr="004B2116" w:rsidRDefault="004B2116" w:rsidP="004B2116">
            <w:pPr>
              <w:autoSpaceDE w:val="0"/>
              <w:autoSpaceDN w:val="0"/>
              <w:adjustRightInd w:val="0"/>
              <w:spacing w:after="0" w:line="240" w:lineRule="auto"/>
              <w:jc w:val="center"/>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11806,0</w:t>
            </w:r>
          </w:p>
        </w:tc>
        <w:tc>
          <w:tcPr>
            <w:tcW w:w="1414" w:type="dxa"/>
            <w:tcBorders>
              <w:top w:val="single" w:sz="4" w:space="0" w:color="auto"/>
              <w:left w:val="single" w:sz="4" w:space="0" w:color="auto"/>
              <w:bottom w:val="single" w:sz="4" w:space="0" w:color="auto"/>
              <w:right w:val="single" w:sz="4" w:space="0" w:color="auto"/>
            </w:tcBorders>
            <w:hideMark/>
          </w:tcPr>
          <w:p w:rsidR="004B2116" w:rsidRPr="004B2116" w:rsidRDefault="004B2116" w:rsidP="004B2116">
            <w:pPr>
              <w:autoSpaceDE w:val="0"/>
              <w:autoSpaceDN w:val="0"/>
              <w:adjustRightInd w:val="0"/>
              <w:spacing w:after="0" w:line="240" w:lineRule="auto"/>
              <w:jc w:val="center"/>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Х</w:t>
            </w:r>
          </w:p>
        </w:tc>
      </w:tr>
    </w:tbl>
    <w:p w:rsidR="004B2116" w:rsidRPr="004B2116" w:rsidRDefault="004B2116" w:rsidP="004B2116">
      <w:pPr>
        <w:spacing w:after="0" w:line="240" w:lineRule="auto"/>
        <w:jc w:val="center"/>
        <w:rPr>
          <w:rFonts w:ascii="Times New Roman" w:eastAsia="Batang" w:hAnsi="Times New Roman" w:cs="Times New Roman"/>
          <w:b/>
          <w:sz w:val="24"/>
          <w:szCs w:val="24"/>
          <w:lang w:eastAsia="ko-KR"/>
        </w:rPr>
      </w:pPr>
    </w:p>
    <w:p w:rsidR="004B2116" w:rsidRPr="004B2116" w:rsidRDefault="004B2116" w:rsidP="004B2116">
      <w:pPr>
        <w:spacing w:after="0" w:line="240" w:lineRule="auto"/>
        <w:jc w:val="both"/>
        <w:rPr>
          <w:rFonts w:ascii="Times New Roman" w:eastAsia="Batang" w:hAnsi="Times New Roman" w:cs="Times New Roman"/>
          <w:sz w:val="28"/>
          <w:szCs w:val="28"/>
          <w:lang w:eastAsia="ko-KR"/>
        </w:rPr>
      </w:pPr>
    </w:p>
    <w:p w:rsidR="004B2116" w:rsidRPr="004B2116" w:rsidRDefault="004B2116" w:rsidP="004B2116">
      <w:pPr>
        <w:keepNext/>
        <w:pageBreakBefore/>
        <w:spacing w:before="240" w:after="60" w:line="240" w:lineRule="auto"/>
        <w:outlineLvl w:val="0"/>
        <w:rPr>
          <w:rFonts w:ascii="Times New Roman" w:eastAsia="Batang" w:hAnsi="Times New Roman" w:cs="Times New Roman"/>
          <w:b/>
          <w:bCs/>
          <w:kern w:val="32"/>
          <w:sz w:val="32"/>
          <w:szCs w:val="32"/>
          <w:lang w:eastAsia="ko-KR"/>
        </w:rPr>
        <w:sectPr w:rsidR="004B2116" w:rsidRPr="004B2116" w:rsidSect="005B3D08">
          <w:pgSz w:w="11906" w:h="16838"/>
          <w:pgMar w:top="459" w:right="567" w:bottom="1134" w:left="1134" w:header="709" w:footer="709" w:gutter="0"/>
          <w:cols w:space="708"/>
          <w:docGrid w:linePitch="360"/>
        </w:sectPr>
      </w:pPr>
    </w:p>
    <w:p w:rsidR="004B2116" w:rsidRPr="004B2116" w:rsidRDefault="004B2116" w:rsidP="004B2116">
      <w:pPr>
        <w:keepNext/>
        <w:pageBreakBefore/>
        <w:spacing w:before="240" w:after="60" w:line="240" w:lineRule="auto"/>
        <w:outlineLvl w:val="0"/>
        <w:rPr>
          <w:rFonts w:ascii="Times New Roman" w:eastAsia="Batang" w:hAnsi="Times New Roman" w:cs="Times New Roman"/>
          <w:b/>
          <w:bCs/>
          <w:kern w:val="32"/>
          <w:sz w:val="32"/>
          <w:szCs w:val="32"/>
          <w:lang w:eastAsia="ko-KR"/>
        </w:rPr>
      </w:pPr>
      <w:bookmarkStart w:id="10" w:name="_Toc461189410"/>
      <w:r w:rsidRPr="004B2116">
        <w:rPr>
          <w:rFonts w:ascii="Times New Roman" w:eastAsia="Batang" w:hAnsi="Times New Roman" w:cs="Times New Roman"/>
          <w:b/>
          <w:bCs/>
          <w:kern w:val="32"/>
          <w:sz w:val="32"/>
          <w:szCs w:val="32"/>
          <w:lang w:eastAsia="ko-KR"/>
        </w:rPr>
        <w:lastRenderedPageBreak/>
        <w:t>7. Перечень первоочередных муниципальных программ Ютазинского муниципального района</w:t>
      </w:r>
      <w:bookmarkEnd w:id="10"/>
    </w:p>
    <w:p w:rsidR="004B2116" w:rsidRPr="004B2116" w:rsidRDefault="004B2116" w:rsidP="004B2116">
      <w:pPr>
        <w:spacing w:after="0" w:line="240" w:lineRule="auto"/>
        <w:jc w:val="center"/>
        <w:rPr>
          <w:rFonts w:ascii="Times New Roman" w:eastAsia="Batang" w:hAnsi="Times New Roman" w:cs="Times New Roman"/>
          <w:sz w:val="28"/>
          <w:szCs w:val="28"/>
          <w:lang w:eastAsia="ko-KR"/>
        </w:rPr>
      </w:pPr>
    </w:p>
    <w:tbl>
      <w:tblPr>
        <w:tblW w:w="15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28"/>
        <w:gridCol w:w="3600"/>
        <w:gridCol w:w="1495"/>
        <w:gridCol w:w="1385"/>
        <w:gridCol w:w="2423"/>
        <w:gridCol w:w="2700"/>
      </w:tblGrid>
      <w:tr w:rsidR="004B2116" w:rsidRPr="004B2116" w:rsidTr="008A13CF">
        <w:tc>
          <w:tcPr>
            <w:tcW w:w="3528" w:type="dxa"/>
          </w:tcPr>
          <w:p w:rsidR="004B2116" w:rsidRPr="004B2116" w:rsidRDefault="004B2116" w:rsidP="004B2116">
            <w:pPr>
              <w:spacing w:after="0" w:line="240" w:lineRule="auto"/>
              <w:jc w:val="center"/>
              <w:rPr>
                <w:rFonts w:ascii="Times New Roman" w:eastAsia="Batang" w:hAnsi="Times New Roman" w:cs="Times New Roman"/>
                <w:b/>
                <w:sz w:val="24"/>
                <w:szCs w:val="24"/>
                <w:lang w:eastAsia="ko-KR"/>
              </w:rPr>
            </w:pPr>
            <w:r w:rsidRPr="004B2116">
              <w:rPr>
                <w:rFonts w:ascii="Times New Roman" w:eastAsia="Batang" w:hAnsi="Times New Roman" w:cs="Times New Roman"/>
                <w:b/>
                <w:sz w:val="24"/>
                <w:szCs w:val="24"/>
                <w:lang w:eastAsia="ko-KR"/>
              </w:rPr>
              <w:t>Наименование программы</w:t>
            </w:r>
          </w:p>
        </w:tc>
        <w:tc>
          <w:tcPr>
            <w:tcW w:w="3600" w:type="dxa"/>
          </w:tcPr>
          <w:p w:rsidR="004B2116" w:rsidRPr="004B2116" w:rsidRDefault="004B2116" w:rsidP="004B2116">
            <w:pPr>
              <w:spacing w:after="0" w:line="240" w:lineRule="auto"/>
              <w:jc w:val="center"/>
              <w:rPr>
                <w:rFonts w:ascii="Times New Roman" w:eastAsia="Batang" w:hAnsi="Times New Roman" w:cs="Times New Roman"/>
                <w:b/>
                <w:sz w:val="24"/>
                <w:szCs w:val="24"/>
                <w:lang w:eastAsia="ko-KR"/>
              </w:rPr>
            </w:pPr>
            <w:r w:rsidRPr="004B2116">
              <w:rPr>
                <w:rFonts w:ascii="Times New Roman" w:eastAsia="Batang" w:hAnsi="Times New Roman" w:cs="Times New Roman"/>
                <w:b/>
                <w:sz w:val="24"/>
                <w:szCs w:val="24"/>
                <w:lang w:eastAsia="ko-KR"/>
              </w:rPr>
              <w:t>Основные направления реализации программы</w:t>
            </w:r>
          </w:p>
        </w:tc>
        <w:tc>
          <w:tcPr>
            <w:tcW w:w="1495" w:type="dxa"/>
          </w:tcPr>
          <w:p w:rsidR="004B2116" w:rsidRPr="004B2116" w:rsidRDefault="004B2116" w:rsidP="004B2116">
            <w:pPr>
              <w:spacing w:after="0" w:line="240" w:lineRule="auto"/>
              <w:jc w:val="center"/>
              <w:rPr>
                <w:rFonts w:ascii="Times New Roman" w:eastAsia="Batang" w:hAnsi="Times New Roman" w:cs="Times New Roman"/>
                <w:b/>
                <w:sz w:val="24"/>
                <w:szCs w:val="24"/>
                <w:lang w:eastAsia="ko-KR"/>
              </w:rPr>
            </w:pPr>
            <w:r w:rsidRPr="004B2116">
              <w:rPr>
                <w:rFonts w:ascii="Times New Roman" w:eastAsia="Batang" w:hAnsi="Times New Roman" w:cs="Times New Roman"/>
                <w:b/>
                <w:sz w:val="24"/>
                <w:szCs w:val="24"/>
                <w:lang w:eastAsia="ko-KR"/>
              </w:rPr>
              <w:t>Дата принятия</w:t>
            </w:r>
          </w:p>
        </w:tc>
        <w:tc>
          <w:tcPr>
            <w:tcW w:w="1385" w:type="dxa"/>
          </w:tcPr>
          <w:p w:rsidR="004B2116" w:rsidRPr="004B2116" w:rsidRDefault="004B2116" w:rsidP="004B2116">
            <w:pPr>
              <w:spacing w:after="0" w:line="240" w:lineRule="auto"/>
              <w:jc w:val="center"/>
              <w:rPr>
                <w:rFonts w:ascii="Times New Roman" w:eastAsia="Batang" w:hAnsi="Times New Roman" w:cs="Times New Roman"/>
                <w:b/>
                <w:sz w:val="24"/>
                <w:szCs w:val="24"/>
                <w:lang w:eastAsia="ko-KR"/>
              </w:rPr>
            </w:pPr>
            <w:r w:rsidRPr="004B2116">
              <w:rPr>
                <w:rFonts w:ascii="Times New Roman" w:eastAsia="Batang" w:hAnsi="Times New Roman" w:cs="Times New Roman"/>
                <w:b/>
                <w:sz w:val="24"/>
                <w:szCs w:val="24"/>
                <w:lang w:eastAsia="ko-KR"/>
              </w:rPr>
              <w:t>Сроки реализации</w:t>
            </w:r>
          </w:p>
        </w:tc>
        <w:tc>
          <w:tcPr>
            <w:tcW w:w="2423" w:type="dxa"/>
          </w:tcPr>
          <w:p w:rsidR="004B2116" w:rsidRPr="004B2116" w:rsidRDefault="004B2116" w:rsidP="004B2116">
            <w:pPr>
              <w:spacing w:after="0" w:line="240" w:lineRule="auto"/>
              <w:jc w:val="center"/>
              <w:rPr>
                <w:rFonts w:ascii="Times New Roman" w:eastAsia="Batang" w:hAnsi="Times New Roman" w:cs="Times New Roman"/>
                <w:b/>
                <w:sz w:val="24"/>
                <w:szCs w:val="24"/>
                <w:lang w:eastAsia="ko-KR"/>
              </w:rPr>
            </w:pPr>
            <w:r w:rsidRPr="004B2116">
              <w:rPr>
                <w:rFonts w:ascii="Times New Roman" w:eastAsia="Batang" w:hAnsi="Times New Roman" w:cs="Times New Roman"/>
                <w:b/>
                <w:sz w:val="24"/>
                <w:szCs w:val="24"/>
                <w:lang w:eastAsia="ko-KR"/>
              </w:rPr>
              <w:t>Исполнители</w:t>
            </w:r>
          </w:p>
        </w:tc>
        <w:tc>
          <w:tcPr>
            <w:tcW w:w="2700" w:type="dxa"/>
          </w:tcPr>
          <w:p w:rsidR="004B2116" w:rsidRPr="004B2116" w:rsidRDefault="004B2116" w:rsidP="004B2116">
            <w:pPr>
              <w:spacing w:after="0" w:line="240" w:lineRule="auto"/>
              <w:jc w:val="center"/>
              <w:rPr>
                <w:rFonts w:ascii="Times New Roman" w:eastAsia="Batang" w:hAnsi="Times New Roman" w:cs="Times New Roman"/>
                <w:b/>
                <w:sz w:val="24"/>
                <w:szCs w:val="24"/>
                <w:lang w:eastAsia="ko-KR"/>
              </w:rPr>
            </w:pPr>
            <w:r w:rsidRPr="004B2116">
              <w:rPr>
                <w:rFonts w:ascii="Times New Roman" w:eastAsia="Batang" w:hAnsi="Times New Roman" w:cs="Times New Roman"/>
                <w:b/>
                <w:sz w:val="24"/>
                <w:szCs w:val="24"/>
                <w:lang w:eastAsia="ko-KR"/>
              </w:rPr>
              <w:t>Реквизиты решений об утверждении программы</w:t>
            </w:r>
          </w:p>
        </w:tc>
      </w:tr>
      <w:tr w:rsidR="004B2116" w:rsidRPr="004B2116" w:rsidTr="008A13CF">
        <w:tc>
          <w:tcPr>
            <w:tcW w:w="3528" w:type="dxa"/>
          </w:tcPr>
          <w:p w:rsidR="004B2116" w:rsidRPr="004B2116" w:rsidRDefault="004B2116" w:rsidP="004B2116">
            <w:pPr>
              <w:spacing w:after="0" w:line="240" w:lineRule="auto"/>
              <w:jc w:val="both"/>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Программа содействия занятости населения Ютазинского муниципального района РТ  на 2016 год</w:t>
            </w:r>
          </w:p>
        </w:tc>
        <w:tc>
          <w:tcPr>
            <w:tcW w:w="3600" w:type="dxa"/>
          </w:tcPr>
          <w:p w:rsidR="004B2116" w:rsidRPr="004B2116" w:rsidRDefault="004B2116" w:rsidP="004B2116">
            <w:pPr>
              <w:spacing w:after="0" w:line="240" w:lineRule="auto"/>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содействие в трудоустройстве населению, потерявшему   доход    и  заработок</w:t>
            </w:r>
          </w:p>
          <w:p w:rsidR="004B2116" w:rsidRPr="004B2116" w:rsidRDefault="004B2116" w:rsidP="004B2116">
            <w:pPr>
              <w:spacing w:after="0" w:line="240" w:lineRule="auto"/>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содействие  созданию новых,  модернизации и  перепрофилированию   устаревших, сохранению  действующих рабочих мест</w:t>
            </w:r>
          </w:p>
          <w:p w:rsidR="004B2116" w:rsidRPr="004B2116" w:rsidRDefault="004B2116" w:rsidP="004B2116">
            <w:pPr>
              <w:spacing w:after="0" w:line="240" w:lineRule="auto"/>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 xml:space="preserve">обеспечение адресной помощи при                                                               безработице молодежи, инвалидам,                           женщинам   и   </w:t>
            </w:r>
            <w:proofErr w:type="gramStart"/>
            <w:r w:rsidRPr="004B2116">
              <w:rPr>
                <w:rFonts w:ascii="Times New Roman" w:eastAsia="Batang" w:hAnsi="Times New Roman" w:cs="Times New Roman"/>
                <w:sz w:val="24"/>
                <w:szCs w:val="24"/>
                <w:lang w:eastAsia="ko-KR"/>
              </w:rPr>
              <w:t>другим</w:t>
            </w:r>
            <w:proofErr w:type="gramEnd"/>
            <w:r w:rsidRPr="004B2116">
              <w:rPr>
                <w:rFonts w:ascii="Times New Roman" w:eastAsia="Batang" w:hAnsi="Times New Roman" w:cs="Times New Roman"/>
                <w:sz w:val="24"/>
                <w:szCs w:val="24"/>
                <w:lang w:eastAsia="ko-KR"/>
              </w:rPr>
              <w:t xml:space="preserve"> социально слабо защищенным группам населения  (в том числе  на основе  квотирования рабочих мест)</w:t>
            </w:r>
          </w:p>
        </w:tc>
        <w:tc>
          <w:tcPr>
            <w:tcW w:w="1495" w:type="dxa"/>
          </w:tcPr>
          <w:p w:rsidR="004B2116" w:rsidRPr="004B2116" w:rsidRDefault="004B2116" w:rsidP="004B2116">
            <w:pPr>
              <w:spacing w:after="0" w:line="240" w:lineRule="auto"/>
              <w:jc w:val="center"/>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2016 г.</w:t>
            </w:r>
          </w:p>
        </w:tc>
        <w:tc>
          <w:tcPr>
            <w:tcW w:w="1385" w:type="dxa"/>
          </w:tcPr>
          <w:p w:rsidR="004B2116" w:rsidRPr="004B2116" w:rsidRDefault="004B2116" w:rsidP="004B2116">
            <w:pPr>
              <w:spacing w:after="0" w:line="240" w:lineRule="auto"/>
              <w:jc w:val="center"/>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2016 г.</w:t>
            </w:r>
          </w:p>
        </w:tc>
        <w:tc>
          <w:tcPr>
            <w:tcW w:w="2423" w:type="dxa"/>
          </w:tcPr>
          <w:p w:rsidR="004B2116" w:rsidRPr="004B2116" w:rsidRDefault="004B2116" w:rsidP="004B2116">
            <w:pPr>
              <w:spacing w:after="0" w:line="240" w:lineRule="auto"/>
              <w:jc w:val="both"/>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Центр занятости населения,</w:t>
            </w:r>
          </w:p>
          <w:p w:rsidR="004B2116" w:rsidRPr="004B2116" w:rsidRDefault="004B2116" w:rsidP="004B2116">
            <w:pPr>
              <w:spacing w:after="0" w:line="240" w:lineRule="auto"/>
              <w:jc w:val="both"/>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Исполком Ютазинского муниципального района</w:t>
            </w:r>
          </w:p>
        </w:tc>
        <w:tc>
          <w:tcPr>
            <w:tcW w:w="2700" w:type="dxa"/>
          </w:tcPr>
          <w:p w:rsidR="004B2116" w:rsidRPr="004B2116" w:rsidRDefault="004B2116" w:rsidP="004B2116">
            <w:pPr>
              <w:spacing w:after="0" w:line="240" w:lineRule="auto"/>
              <w:jc w:val="both"/>
              <w:rPr>
                <w:rFonts w:ascii="Times New Roman" w:eastAsia="Batang" w:hAnsi="Times New Roman" w:cs="Times New Roman"/>
                <w:sz w:val="24"/>
                <w:szCs w:val="24"/>
                <w:lang w:eastAsia="ko-KR"/>
              </w:rPr>
            </w:pPr>
            <w:proofErr w:type="gramStart"/>
            <w:r w:rsidRPr="004B2116">
              <w:rPr>
                <w:rFonts w:ascii="Times New Roman" w:eastAsia="Batang" w:hAnsi="Times New Roman" w:cs="Times New Roman"/>
                <w:sz w:val="24"/>
                <w:szCs w:val="24"/>
                <w:lang w:eastAsia="ko-KR"/>
              </w:rPr>
              <w:t>Согласована</w:t>
            </w:r>
            <w:proofErr w:type="gramEnd"/>
            <w:r w:rsidRPr="004B2116">
              <w:rPr>
                <w:rFonts w:ascii="Times New Roman" w:eastAsia="Batang" w:hAnsi="Times New Roman" w:cs="Times New Roman"/>
                <w:sz w:val="24"/>
                <w:szCs w:val="24"/>
                <w:lang w:eastAsia="ko-KR"/>
              </w:rPr>
              <w:t xml:space="preserve"> с министерством труда, занятости и социальной защиты</w:t>
            </w:r>
          </w:p>
        </w:tc>
      </w:tr>
    </w:tbl>
    <w:p w:rsidR="004B2116" w:rsidRPr="004B2116" w:rsidRDefault="004B2116" w:rsidP="004B2116">
      <w:pPr>
        <w:spacing w:after="0" w:line="240" w:lineRule="auto"/>
        <w:jc w:val="both"/>
        <w:rPr>
          <w:rFonts w:ascii="Times New Roman" w:eastAsia="Batang" w:hAnsi="Times New Roman" w:cs="Times New Roman"/>
          <w:sz w:val="24"/>
          <w:szCs w:val="24"/>
        </w:rPr>
        <w:sectPr w:rsidR="004B2116" w:rsidRPr="004B2116" w:rsidSect="005B3D08">
          <w:pgSz w:w="16838" w:h="11906" w:orient="landscape"/>
          <w:pgMar w:top="1134" w:right="459" w:bottom="567" w:left="1134" w:header="709" w:footer="709" w:gutter="0"/>
          <w:cols w:space="708"/>
          <w:docGrid w:linePitch="360"/>
        </w:sectPr>
      </w:pPr>
    </w:p>
    <w:tbl>
      <w:tblPr>
        <w:tblW w:w="15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28"/>
        <w:gridCol w:w="3600"/>
        <w:gridCol w:w="1495"/>
        <w:gridCol w:w="1385"/>
        <w:gridCol w:w="2423"/>
        <w:gridCol w:w="2700"/>
      </w:tblGrid>
      <w:tr w:rsidR="004B2116" w:rsidRPr="004B2116" w:rsidTr="008A13CF">
        <w:tc>
          <w:tcPr>
            <w:tcW w:w="3528" w:type="dxa"/>
          </w:tcPr>
          <w:p w:rsidR="004B2116" w:rsidRPr="004B2116" w:rsidRDefault="004B2116" w:rsidP="004B2116">
            <w:pPr>
              <w:spacing w:after="0" w:line="240" w:lineRule="auto"/>
              <w:jc w:val="both"/>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rPr>
              <w:lastRenderedPageBreak/>
              <w:t xml:space="preserve">Муниципальная целевая программа "Развитие личных подсобных хозяйств в </w:t>
            </w:r>
            <w:proofErr w:type="spellStart"/>
            <w:r w:rsidRPr="004B2116">
              <w:rPr>
                <w:rFonts w:ascii="Times New Roman" w:eastAsia="Batang" w:hAnsi="Times New Roman" w:cs="Times New Roman"/>
                <w:sz w:val="24"/>
                <w:szCs w:val="24"/>
              </w:rPr>
              <w:t>Ютазинском</w:t>
            </w:r>
            <w:proofErr w:type="spellEnd"/>
            <w:r w:rsidRPr="004B2116">
              <w:rPr>
                <w:rFonts w:ascii="Times New Roman" w:eastAsia="Batang" w:hAnsi="Times New Roman" w:cs="Times New Roman"/>
                <w:sz w:val="24"/>
                <w:szCs w:val="24"/>
              </w:rPr>
              <w:t xml:space="preserve"> муниципальном районе Республики Татарстан на 2016-2018 годы»</w:t>
            </w:r>
          </w:p>
        </w:tc>
        <w:tc>
          <w:tcPr>
            <w:tcW w:w="3600" w:type="dxa"/>
          </w:tcPr>
          <w:p w:rsidR="004B2116" w:rsidRPr="004B2116" w:rsidRDefault="004B2116" w:rsidP="004B2116">
            <w:pPr>
              <w:spacing w:after="0" w:line="240" w:lineRule="auto"/>
              <w:rPr>
                <w:rFonts w:ascii="Times New Roman" w:eastAsia="Calibri" w:hAnsi="Times New Roman" w:cs="Times New Roman"/>
                <w:sz w:val="24"/>
                <w:szCs w:val="24"/>
                <w:shd w:val="clear" w:color="auto" w:fill="FFFFFF"/>
                <w:lang w:eastAsia="en-US"/>
              </w:rPr>
            </w:pPr>
            <w:r w:rsidRPr="004B2116">
              <w:rPr>
                <w:rFonts w:ascii="Times New Roman" w:eastAsia="Calibri" w:hAnsi="Times New Roman" w:cs="Times New Roman"/>
                <w:sz w:val="24"/>
                <w:szCs w:val="24"/>
                <w:shd w:val="clear" w:color="auto" w:fill="FFFFFF"/>
                <w:lang w:eastAsia="en-US"/>
              </w:rPr>
              <w:t xml:space="preserve">увеличение объема продукции животноводства на основе повышения продуктивности и увеличения поголовья дойного стада; </w:t>
            </w:r>
          </w:p>
          <w:p w:rsidR="004B2116" w:rsidRPr="004B2116" w:rsidRDefault="004B2116" w:rsidP="004B2116">
            <w:pPr>
              <w:spacing w:after="0" w:line="240" w:lineRule="auto"/>
              <w:rPr>
                <w:rFonts w:ascii="Times New Roman" w:eastAsia="Calibri" w:hAnsi="Times New Roman" w:cs="Times New Roman"/>
                <w:sz w:val="24"/>
                <w:szCs w:val="24"/>
                <w:shd w:val="clear" w:color="auto" w:fill="FFFFFF"/>
                <w:lang w:eastAsia="en-US"/>
              </w:rPr>
            </w:pPr>
            <w:r w:rsidRPr="004B2116">
              <w:rPr>
                <w:rFonts w:ascii="Times New Roman" w:eastAsia="Calibri" w:hAnsi="Times New Roman" w:cs="Times New Roman"/>
                <w:sz w:val="24"/>
                <w:szCs w:val="24"/>
                <w:shd w:val="clear" w:color="auto" w:fill="FFFFFF"/>
                <w:lang w:eastAsia="en-US"/>
              </w:rPr>
              <w:t xml:space="preserve">повышение материального уровня жизни, </w:t>
            </w:r>
          </w:p>
          <w:p w:rsidR="004B2116" w:rsidRPr="004B2116" w:rsidRDefault="004B2116" w:rsidP="004B2116">
            <w:pPr>
              <w:spacing w:after="0" w:line="240" w:lineRule="auto"/>
              <w:jc w:val="both"/>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shd w:val="clear" w:color="auto" w:fill="FFFFFF"/>
                <w:lang w:eastAsia="ko-KR"/>
              </w:rPr>
              <w:t>улучшение условий труда и занятости сельского населения.</w:t>
            </w:r>
          </w:p>
        </w:tc>
        <w:tc>
          <w:tcPr>
            <w:tcW w:w="1495" w:type="dxa"/>
          </w:tcPr>
          <w:p w:rsidR="004B2116" w:rsidRPr="004B2116" w:rsidRDefault="004B2116" w:rsidP="004B2116">
            <w:pPr>
              <w:spacing w:after="0" w:line="240" w:lineRule="auto"/>
              <w:jc w:val="center"/>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10.12.2015 г</w:t>
            </w:r>
          </w:p>
        </w:tc>
        <w:tc>
          <w:tcPr>
            <w:tcW w:w="1385" w:type="dxa"/>
          </w:tcPr>
          <w:p w:rsidR="004B2116" w:rsidRPr="004B2116" w:rsidRDefault="004B2116" w:rsidP="004B2116">
            <w:pPr>
              <w:spacing w:after="0" w:line="240" w:lineRule="auto"/>
              <w:jc w:val="center"/>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 xml:space="preserve">2016-2018 </w:t>
            </w:r>
            <w:proofErr w:type="spellStart"/>
            <w:r w:rsidRPr="004B2116">
              <w:rPr>
                <w:rFonts w:ascii="Times New Roman" w:eastAsia="Batang" w:hAnsi="Times New Roman" w:cs="Times New Roman"/>
                <w:sz w:val="24"/>
                <w:szCs w:val="24"/>
                <w:lang w:eastAsia="ko-KR"/>
              </w:rPr>
              <w:t>г.</w:t>
            </w:r>
            <w:proofErr w:type="gramStart"/>
            <w:r w:rsidRPr="004B2116">
              <w:rPr>
                <w:rFonts w:ascii="Times New Roman" w:eastAsia="Batang" w:hAnsi="Times New Roman" w:cs="Times New Roman"/>
                <w:sz w:val="24"/>
                <w:szCs w:val="24"/>
                <w:lang w:eastAsia="ko-KR"/>
              </w:rPr>
              <w:t>г</w:t>
            </w:r>
            <w:proofErr w:type="spellEnd"/>
            <w:proofErr w:type="gramEnd"/>
            <w:r w:rsidRPr="004B2116">
              <w:rPr>
                <w:rFonts w:ascii="Times New Roman" w:eastAsia="Batang" w:hAnsi="Times New Roman" w:cs="Times New Roman"/>
                <w:sz w:val="24"/>
                <w:szCs w:val="24"/>
                <w:lang w:eastAsia="ko-KR"/>
              </w:rPr>
              <w:t>.</w:t>
            </w:r>
          </w:p>
        </w:tc>
        <w:tc>
          <w:tcPr>
            <w:tcW w:w="2423" w:type="dxa"/>
          </w:tcPr>
          <w:p w:rsidR="004B2116" w:rsidRPr="004B2116" w:rsidRDefault="004B2116" w:rsidP="004B2116">
            <w:pPr>
              <w:spacing w:after="0" w:line="240" w:lineRule="auto"/>
              <w:jc w:val="both"/>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Исполком Ютазинского муниципального района, сельские поселения района</w:t>
            </w:r>
          </w:p>
        </w:tc>
        <w:tc>
          <w:tcPr>
            <w:tcW w:w="2700" w:type="dxa"/>
          </w:tcPr>
          <w:p w:rsidR="004B2116" w:rsidRPr="004B2116" w:rsidRDefault="004B2116" w:rsidP="004B2116">
            <w:pPr>
              <w:spacing w:after="0" w:line="240" w:lineRule="auto"/>
              <w:jc w:val="both"/>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Постановление исполнительного комитета № 720 от 10.12.2015 г.</w:t>
            </w:r>
          </w:p>
        </w:tc>
      </w:tr>
      <w:tr w:rsidR="004B2116" w:rsidRPr="004B2116" w:rsidTr="008A13CF">
        <w:tc>
          <w:tcPr>
            <w:tcW w:w="3528" w:type="dxa"/>
          </w:tcPr>
          <w:p w:rsidR="004B2116" w:rsidRPr="004B2116" w:rsidRDefault="004B2116" w:rsidP="004B2116">
            <w:pPr>
              <w:spacing w:after="0" w:line="240" w:lineRule="auto"/>
              <w:jc w:val="both"/>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 xml:space="preserve">Программа развития и поддержки малого и среднего предпринимательства в </w:t>
            </w:r>
            <w:proofErr w:type="spellStart"/>
            <w:r w:rsidRPr="004B2116">
              <w:rPr>
                <w:rFonts w:ascii="Times New Roman" w:eastAsia="Batang" w:hAnsi="Times New Roman" w:cs="Times New Roman"/>
                <w:sz w:val="24"/>
                <w:szCs w:val="24"/>
                <w:lang w:eastAsia="ko-KR"/>
              </w:rPr>
              <w:t>Ютазинском</w:t>
            </w:r>
            <w:proofErr w:type="spellEnd"/>
            <w:r w:rsidRPr="004B2116">
              <w:rPr>
                <w:rFonts w:ascii="Times New Roman" w:eastAsia="Batang" w:hAnsi="Times New Roman" w:cs="Times New Roman"/>
                <w:sz w:val="24"/>
                <w:szCs w:val="24"/>
                <w:lang w:eastAsia="ko-KR"/>
              </w:rPr>
              <w:t xml:space="preserve"> муниципальном районе на 2014 – 2016 годы</w:t>
            </w:r>
          </w:p>
        </w:tc>
        <w:tc>
          <w:tcPr>
            <w:tcW w:w="3600" w:type="dxa"/>
          </w:tcPr>
          <w:p w:rsidR="004B2116" w:rsidRPr="004B2116" w:rsidRDefault="004B2116" w:rsidP="004B2116">
            <w:pPr>
              <w:spacing w:after="0" w:line="240" w:lineRule="auto"/>
              <w:jc w:val="both"/>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 xml:space="preserve">Совершенствование </w:t>
            </w:r>
            <w:proofErr w:type="gramStart"/>
            <w:r w:rsidRPr="004B2116">
              <w:rPr>
                <w:rFonts w:ascii="Times New Roman" w:eastAsia="Batang" w:hAnsi="Times New Roman" w:cs="Times New Roman"/>
                <w:sz w:val="24"/>
                <w:szCs w:val="24"/>
                <w:lang w:eastAsia="ko-KR"/>
              </w:rPr>
              <w:t>правовых</w:t>
            </w:r>
            <w:proofErr w:type="gramEnd"/>
            <w:r w:rsidRPr="004B2116">
              <w:rPr>
                <w:rFonts w:ascii="Times New Roman" w:eastAsia="Batang" w:hAnsi="Times New Roman" w:cs="Times New Roman"/>
                <w:sz w:val="24"/>
                <w:szCs w:val="24"/>
                <w:lang w:eastAsia="ko-KR"/>
              </w:rPr>
              <w:t xml:space="preserve"> и экономических условия для развития малого и среднего предпринимательства</w:t>
            </w:r>
          </w:p>
          <w:p w:rsidR="004B2116" w:rsidRPr="004B2116" w:rsidRDefault="004B2116" w:rsidP="004B2116">
            <w:pPr>
              <w:spacing w:after="0" w:line="240" w:lineRule="auto"/>
              <w:jc w:val="both"/>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Обеспечение конкурентоспособности субъектов и формирование конкурентной среды</w:t>
            </w:r>
          </w:p>
          <w:p w:rsidR="004B2116" w:rsidRPr="004B2116" w:rsidRDefault="004B2116" w:rsidP="004B2116">
            <w:pPr>
              <w:spacing w:after="0" w:line="240" w:lineRule="auto"/>
              <w:jc w:val="both"/>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Увеличение доли производимых товаров субъектами малого и среднего предпринимательства</w:t>
            </w:r>
          </w:p>
        </w:tc>
        <w:tc>
          <w:tcPr>
            <w:tcW w:w="1495" w:type="dxa"/>
          </w:tcPr>
          <w:p w:rsidR="004B2116" w:rsidRPr="004B2116" w:rsidRDefault="004B2116" w:rsidP="004B2116">
            <w:pPr>
              <w:spacing w:after="0" w:line="240" w:lineRule="auto"/>
              <w:jc w:val="center"/>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27.06.2014</w:t>
            </w:r>
          </w:p>
        </w:tc>
        <w:tc>
          <w:tcPr>
            <w:tcW w:w="1385" w:type="dxa"/>
          </w:tcPr>
          <w:p w:rsidR="004B2116" w:rsidRPr="004B2116" w:rsidRDefault="004B2116" w:rsidP="004B2116">
            <w:pPr>
              <w:spacing w:after="0" w:line="240" w:lineRule="auto"/>
              <w:jc w:val="center"/>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 xml:space="preserve">2014-2016 </w:t>
            </w:r>
            <w:proofErr w:type="spellStart"/>
            <w:r w:rsidRPr="004B2116">
              <w:rPr>
                <w:rFonts w:ascii="Times New Roman" w:eastAsia="Batang" w:hAnsi="Times New Roman" w:cs="Times New Roman"/>
                <w:sz w:val="24"/>
                <w:szCs w:val="24"/>
                <w:lang w:eastAsia="ko-KR"/>
              </w:rPr>
              <w:t>г</w:t>
            </w:r>
            <w:proofErr w:type="gramStart"/>
            <w:r w:rsidRPr="004B2116">
              <w:rPr>
                <w:rFonts w:ascii="Times New Roman" w:eastAsia="Batang" w:hAnsi="Times New Roman" w:cs="Times New Roman"/>
                <w:sz w:val="24"/>
                <w:szCs w:val="24"/>
                <w:lang w:eastAsia="ko-KR"/>
              </w:rPr>
              <w:t>.г</w:t>
            </w:r>
            <w:proofErr w:type="spellEnd"/>
            <w:proofErr w:type="gramEnd"/>
          </w:p>
        </w:tc>
        <w:tc>
          <w:tcPr>
            <w:tcW w:w="2423" w:type="dxa"/>
          </w:tcPr>
          <w:p w:rsidR="004B2116" w:rsidRPr="004B2116" w:rsidRDefault="004B2116" w:rsidP="004B2116">
            <w:pPr>
              <w:spacing w:after="0" w:line="240" w:lineRule="auto"/>
              <w:jc w:val="both"/>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Исполком Ютазинского муниципального района</w:t>
            </w:r>
          </w:p>
        </w:tc>
        <w:tc>
          <w:tcPr>
            <w:tcW w:w="2700" w:type="dxa"/>
          </w:tcPr>
          <w:p w:rsidR="004B2116" w:rsidRPr="004B2116" w:rsidRDefault="004B2116" w:rsidP="004B2116">
            <w:pPr>
              <w:spacing w:after="0" w:line="240" w:lineRule="auto"/>
              <w:jc w:val="both"/>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Постановление исполнительного комитета № 447 от 27.06.2014 г.</w:t>
            </w:r>
          </w:p>
        </w:tc>
      </w:tr>
      <w:tr w:rsidR="004B2116" w:rsidRPr="004B2116" w:rsidTr="008A13CF">
        <w:tc>
          <w:tcPr>
            <w:tcW w:w="3528" w:type="dxa"/>
          </w:tcPr>
          <w:p w:rsidR="004B2116" w:rsidRPr="004B2116" w:rsidRDefault="004B2116" w:rsidP="004B2116">
            <w:pPr>
              <w:spacing w:after="0" w:line="240" w:lineRule="auto"/>
              <w:jc w:val="both"/>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Муниципальная целевая программа «Развитие инвестиционной деятельности и повышение инвестиционной привлекательности Ютазинского муниципального района на 2014-2018 годы»</w:t>
            </w:r>
          </w:p>
        </w:tc>
        <w:tc>
          <w:tcPr>
            <w:tcW w:w="3600" w:type="dxa"/>
          </w:tcPr>
          <w:p w:rsidR="004B2116" w:rsidRPr="004B2116" w:rsidRDefault="004B2116" w:rsidP="004B2116">
            <w:pPr>
              <w:spacing w:after="0" w:line="240" w:lineRule="auto"/>
              <w:jc w:val="both"/>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Привлечение инвестиций</w:t>
            </w:r>
          </w:p>
          <w:p w:rsidR="004B2116" w:rsidRPr="004B2116" w:rsidRDefault="004B2116" w:rsidP="004B2116">
            <w:pPr>
              <w:spacing w:after="0" w:line="240" w:lineRule="auto"/>
              <w:jc w:val="both"/>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Повышение инвестиционной привлекательности района</w:t>
            </w:r>
          </w:p>
          <w:p w:rsidR="004B2116" w:rsidRPr="004B2116" w:rsidRDefault="004B2116" w:rsidP="004B2116">
            <w:pPr>
              <w:spacing w:after="0" w:line="240" w:lineRule="auto"/>
              <w:jc w:val="both"/>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Улучшение инвестиционного и предпринимательского климата на территории района</w:t>
            </w:r>
          </w:p>
        </w:tc>
        <w:tc>
          <w:tcPr>
            <w:tcW w:w="1495" w:type="dxa"/>
          </w:tcPr>
          <w:p w:rsidR="004B2116" w:rsidRPr="004B2116" w:rsidRDefault="004B2116" w:rsidP="004B2116">
            <w:pPr>
              <w:spacing w:after="0" w:line="240" w:lineRule="auto"/>
              <w:jc w:val="center"/>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29.11.2014</w:t>
            </w:r>
          </w:p>
        </w:tc>
        <w:tc>
          <w:tcPr>
            <w:tcW w:w="1385" w:type="dxa"/>
          </w:tcPr>
          <w:p w:rsidR="004B2116" w:rsidRPr="004B2116" w:rsidRDefault="004B2116" w:rsidP="004B2116">
            <w:pPr>
              <w:spacing w:after="0" w:line="240" w:lineRule="auto"/>
              <w:jc w:val="center"/>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2014-2018</w:t>
            </w:r>
          </w:p>
        </w:tc>
        <w:tc>
          <w:tcPr>
            <w:tcW w:w="2423" w:type="dxa"/>
          </w:tcPr>
          <w:p w:rsidR="004B2116" w:rsidRPr="004B2116" w:rsidRDefault="004B2116" w:rsidP="004B2116">
            <w:pPr>
              <w:spacing w:after="0" w:line="240" w:lineRule="auto"/>
              <w:jc w:val="both"/>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 xml:space="preserve">Исполком ЮМР, </w:t>
            </w:r>
            <w:proofErr w:type="gramStart"/>
            <w:r w:rsidRPr="004B2116">
              <w:rPr>
                <w:rFonts w:ascii="Times New Roman" w:eastAsia="Batang" w:hAnsi="Times New Roman" w:cs="Times New Roman"/>
                <w:sz w:val="24"/>
                <w:szCs w:val="24"/>
                <w:lang w:eastAsia="ko-KR"/>
              </w:rPr>
              <w:t>бизнес-сообщества</w:t>
            </w:r>
            <w:proofErr w:type="gramEnd"/>
            <w:r w:rsidRPr="004B2116">
              <w:rPr>
                <w:rFonts w:ascii="Times New Roman" w:eastAsia="Batang" w:hAnsi="Times New Roman" w:cs="Times New Roman"/>
                <w:sz w:val="24"/>
                <w:szCs w:val="24"/>
                <w:lang w:eastAsia="ko-KR"/>
              </w:rPr>
              <w:t xml:space="preserve"> района</w:t>
            </w:r>
          </w:p>
        </w:tc>
        <w:tc>
          <w:tcPr>
            <w:tcW w:w="2700" w:type="dxa"/>
          </w:tcPr>
          <w:p w:rsidR="004B2116" w:rsidRPr="004B2116" w:rsidRDefault="004B2116" w:rsidP="004B2116">
            <w:pPr>
              <w:spacing w:after="0" w:line="240" w:lineRule="auto"/>
              <w:jc w:val="both"/>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Постановление исполнительного комитета № 984 от 26.11.2014 г.</w:t>
            </w:r>
          </w:p>
        </w:tc>
      </w:tr>
      <w:tr w:rsidR="004B2116" w:rsidRPr="004B2116" w:rsidTr="008A13CF">
        <w:tc>
          <w:tcPr>
            <w:tcW w:w="3528" w:type="dxa"/>
          </w:tcPr>
          <w:p w:rsidR="004B2116" w:rsidRPr="004B2116" w:rsidRDefault="004B2116" w:rsidP="004B2116">
            <w:pPr>
              <w:spacing w:after="0" w:line="240" w:lineRule="auto"/>
              <w:jc w:val="both"/>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 xml:space="preserve">Программа энергосбережения и повышения энергетической эффективности в </w:t>
            </w:r>
            <w:proofErr w:type="spellStart"/>
            <w:r w:rsidRPr="004B2116">
              <w:rPr>
                <w:rFonts w:ascii="Times New Roman" w:eastAsia="Batang" w:hAnsi="Times New Roman" w:cs="Times New Roman"/>
                <w:sz w:val="24"/>
                <w:szCs w:val="24"/>
                <w:lang w:eastAsia="ko-KR"/>
              </w:rPr>
              <w:t>Ютазинском</w:t>
            </w:r>
            <w:proofErr w:type="spellEnd"/>
            <w:r w:rsidRPr="004B2116">
              <w:rPr>
                <w:rFonts w:ascii="Times New Roman" w:eastAsia="Batang" w:hAnsi="Times New Roman" w:cs="Times New Roman"/>
                <w:sz w:val="24"/>
                <w:szCs w:val="24"/>
                <w:lang w:eastAsia="ko-KR"/>
              </w:rPr>
              <w:t xml:space="preserve"> муниципальном районе РТ на 2011-2015 и на перспективу до 2020 года</w:t>
            </w:r>
          </w:p>
        </w:tc>
        <w:tc>
          <w:tcPr>
            <w:tcW w:w="3600" w:type="dxa"/>
          </w:tcPr>
          <w:p w:rsidR="004B2116" w:rsidRPr="004B2116" w:rsidRDefault="004B2116" w:rsidP="004B2116">
            <w:pPr>
              <w:suppressAutoHyphens/>
              <w:spacing w:before="40" w:after="40" w:line="216" w:lineRule="auto"/>
              <w:jc w:val="both"/>
              <w:rPr>
                <w:rFonts w:ascii="Times New Roman" w:eastAsia="Batang" w:hAnsi="Times New Roman" w:cs="Times New Roman"/>
                <w:sz w:val="24"/>
                <w:szCs w:val="24"/>
                <w:lang w:eastAsia="ko-KR"/>
              </w:rPr>
            </w:pPr>
            <w:r w:rsidRPr="004B2116">
              <w:rPr>
                <w:rFonts w:ascii="Times New Roman" w:eastAsia="Batang" w:hAnsi="Times New Roman" w:cs="Times New Roman"/>
                <w:spacing w:val="-6"/>
                <w:sz w:val="24"/>
                <w:szCs w:val="24"/>
                <w:lang w:eastAsia="ko-KR"/>
              </w:rPr>
              <w:t xml:space="preserve">обеспечение </w:t>
            </w:r>
            <w:proofErr w:type="gramStart"/>
            <w:r w:rsidRPr="004B2116">
              <w:rPr>
                <w:rFonts w:ascii="Times New Roman" w:eastAsia="Batang" w:hAnsi="Times New Roman" w:cs="Times New Roman"/>
                <w:sz w:val="24"/>
                <w:szCs w:val="24"/>
                <w:lang w:eastAsia="ko-KR"/>
              </w:rPr>
              <w:t>снижения объёмов потребления всех видов</w:t>
            </w:r>
            <w:proofErr w:type="gramEnd"/>
            <w:r w:rsidRPr="004B2116">
              <w:rPr>
                <w:rFonts w:ascii="Times New Roman" w:eastAsia="Batang" w:hAnsi="Times New Roman" w:cs="Times New Roman"/>
                <w:sz w:val="24"/>
                <w:szCs w:val="24"/>
                <w:lang w:eastAsia="ko-KR"/>
              </w:rPr>
              <w:t xml:space="preserve"> топливно-энергетических ресурсов и сокращения расходов на оплату энергоресурсов; </w:t>
            </w:r>
          </w:p>
          <w:p w:rsidR="004B2116" w:rsidRPr="004B2116" w:rsidRDefault="004B2116" w:rsidP="004B2116">
            <w:pPr>
              <w:suppressAutoHyphens/>
              <w:spacing w:before="40" w:after="40" w:line="216" w:lineRule="auto"/>
              <w:jc w:val="both"/>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 xml:space="preserve">внедрение </w:t>
            </w:r>
            <w:proofErr w:type="spellStart"/>
            <w:r w:rsidRPr="004B2116">
              <w:rPr>
                <w:rFonts w:ascii="Times New Roman" w:eastAsia="Batang" w:hAnsi="Times New Roman" w:cs="Times New Roman"/>
                <w:sz w:val="24"/>
                <w:szCs w:val="24"/>
                <w:lang w:eastAsia="ko-KR"/>
              </w:rPr>
              <w:t>энергоэффективных</w:t>
            </w:r>
            <w:proofErr w:type="spellEnd"/>
            <w:r w:rsidRPr="004B2116">
              <w:rPr>
                <w:rFonts w:ascii="Times New Roman" w:eastAsia="Batang" w:hAnsi="Times New Roman" w:cs="Times New Roman"/>
                <w:sz w:val="24"/>
                <w:szCs w:val="24"/>
                <w:lang w:eastAsia="ko-KR"/>
              </w:rPr>
              <w:t xml:space="preserve"> технологий, конструкционных материалов, систем управления энергопотреблением, обеспечивающих реализацию потенциала энергосбережения;</w:t>
            </w:r>
          </w:p>
          <w:p w:rsidR="004B2116" w:rsidRPr="004B2116" w:rsidRDefault="004B2116" w:rsidP="004B2116">
            <w:pPr>
              <w:spacing w:before="40" w:after="40" w:line="216" w:lineRule="auto"/>
              <w:rPr>
                <w:rFonts w:ascii="Times New Roman" w:eastAsia="Batang" w:hAnsi="Times New Roman" w:cs="Times New Roman"/>
                <w:i/>
                <w:sz w:val="24"/>
                <w:szCs w:val="24"/>
                <w:lang w:eastAsia="ko-KR"/>
              </w:rPr>
            </w:pPr>
            <w:r w:rsidRPr="004B2116">
              <w:rPr>
                <w:rFonts w:ascii="Times New Roman" w:eastAsia="Batang" w:hAnsi="Times New Roman" w:cs="Times New Roman"/>
                <w:sz w:val="24"/>
                <w:szCs w:val="24"/>
                <w:lang w:eastAsia="ko-KR"/>
              </w:rPr>
              <w:t>обеспечение точности, достоверности и единства измерений и учета топливно-энергетических ресурсов в процессе производства, транспортировки, хранения и потребления;</w:t>
            </w:r>
          </w:p>
          <w:p w:rsidR="004B2116" w:rsidRPr="004B2116" w:rsidRDefault="004B2116" w:rsidP="004B2116">
            <w:pPr>
              <w:spacing w:before="40" w:after="40" w:line="216" w:lineRule="auto"/>
              <w:rPr>
                <w:rFonts w:ascii="Times New Roman" w:eastAsia="Batang" w:hAnsi="Times New Roman" w:cs="Times New Roman"/>
                <w:i/>
                <w:sz w:val="24"/>
                <w:szCs w:val="24"/>
                <w:lang w:eastAsia="ko-KR"/>
              </w:rPr>
            </w:pPr>
            <w:r w:rsidRPr="004B2116">
              <w:rPr>
                <w:rFonts w:ascii="Times New Roman" w:eastAsia="Batang" w:hAnsi="Times New Roman" w:cs="Times New Roman"/>
                <w:sz w:val="24"/>
                <w:szCs w:val="24"/>
                <w:lang w:eastAsia="ko-KR"/>
              </w:rPr>
              <w:t xml:space="preserve">   обеспечение экономии бюджетных средств, направленных на оплату коммунальных услуг, за счет </w:t>
            </w:r>
            <w:proofErr w:type="gramStart"/>
            <w:r w:rsidRPr="004B2116">
              <w:rPr>
                <w:rFonts w:ascii="Times New Roman" w:eastAsia="Batang" w:hAnsi="Times New Roman" w:cs="Times New Roman"/>
                <w:sz w:val="24"/>
                <w:szCs w:val="24"/>
                <w:lang w:eastAsia="ko-KR"/>
              </w:rPr>
              <w:t>средств сокращения потребления энергоресурсов</w:t>
            </w:r>
            <w:proofErr w:type="gramEnd"/>
            <w:r w:rsidRPr="004B2116">
              <w:rPr>
                <w:rFonts w:ascii="Times New Roman" w:eastAsia="Batang" w:hAnsi="Times New Roman" w:cs="Times New Roman"/>
                <w:sz w:val="24"/>
                <w:szCs w:val="24"/>
                <w:lang w:eastAsia="ko-KR"/>
              </w:rPr>
              <w:t>;</w:t>
            </w:r>
          </w:p>
        </w:tc>
        <w:tc>
          <w:tcPr>
            <w:tcW w:w="1495" w:type="dxa"/>
          </w:tcPr>
          <w:p w:rsidR="004B2116" w:rsidRPr="004B2116" w:rsidRDefault="004B2116" w:rsidP="004B2116">
            <w:pPr>
              <w:spacing w:after="0" w:line="240" w:lineRule="auto"/>
              <w:jc w:val="center"/>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15.04.2013</w:t>
            </w:r>
          </w:p>
        </w:tc>
        <w:tc>
          <w:tcPr>
            <w:tcW w:w="1385" w:type="dxa"/>
          </w:tcPr>
          <w:p w:rsidR="004B2116" w:rsidRPr="004B2116" w:rsidRDefault="004B2116" w:rsidP="004B2116">
            <w:pPr>
              <w:spacing w:after="0" w:line="240" w:lineRule="auto"/>
              <w:jc w:val="center"/>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 xml:space="preserve">2011-2020 </w:t>
            </w:r>
            <w:proofErr w:type="spellStart"/>
            <w:r w:rsidRPr="004B2116">
              <w:rPr>
                <w:rFonts w:ascii="Times New Roman" w:eastAsia="Batang" w:hAnsi="Times New Roman" w:cs="Times New Roman"/>
                <w:sz w:val="24"/>
                <w:szCs w:val="24"/>
                <w:lang w:eastAsia="ko-KR"/>
              </w:rPr>
              <w:t>г.</w:t>
            </w:r>
            <w:proofErr w:type="gramStart"/>
            <w:r w:rsidRPr="004B2116">
              <w:rPr>
                <w:rFonts w:ascii="Times New Roman" w:eastAsia="Batang" w:hAnsi="Times New Roman" w:cs="Times New Roman"/>
                <w:sz w:val="24"/>
                <w:szCs w:val="24"/>
                <w:lang w:eastAsia="ko-KR"/>
              </w:rPr>
              <w:t>г</w:t>
            </w:r>
            <w:proofErr w:type="spellEnd"/>
            <w:proofErr w:type="gramEnd"/>
            <w:r w:rsidRPr="004B2116">
              <w:rPr>
                <w:rFonts w:ascii="Times New Roman" w:eastAsia="Batang" w:hAnsi="Times New Roman" w:cs="Times New Roman"/>
                <w:sz w:val="24"/>
                <w:szCs w:val="24"/>
                <w:lang w:eastAsia="ko-KR"/>
              </w:rPr>
              <w:t>.</w:t>
            </w:r>
          </w:p>
        </w:tc>
        <w:tc>
          <w:tcPr>
            <w:tcW w:w="2423" w:type="dxa"/>
          </w:tcPr>
          <w:p w:rsidR="004B2116" w:rsidRPr="004B2116" w:rsidRDefault="004B2116" w:rsidP="004B2116">
            <w:pPr>
              <w:spacing w:after="0" w:line="240" w:lineRule="auto"/>
              <w:jc w:val="both"/>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Исполком ЮМР, бюджетные организации района</w:t>
            </w:r>
          </w:p>
        </w:tc>
        <w:tc>
          <w:tcPr>
            <w:tcW w:w="2700" w:type="dxa"/>
          </w:tcPr>
          <w:p w:rsidR="004B2116" w:rsidRPr="004B2116" w:rsidRDefault="004B2116" w:rsidP="004B2116">
            <w:pPr>
              <w:spacing w:after="0" w:line="240" w:lineRule="auto"/>
              <w:jc w:val="both"/>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Решение Ютазинского районного Совета РТ № 11 от 15.04.2013 г</w:t>
            </w:r>
          </w:p>
        </w:tc>
      </w:tr>
      <w:tr w:rsidR="004B2116" w:rsidRPr="004B2116" w:rsidTr="008A13CF">
        <w:tc>
          <w:tcPr>
            <w:tcW w:w="3528" w:type="dxa"/>
          </w:tcPr>
          <w:p w:rsidR="004B2116" w:rsidRPr="004B2116" w:rsidRDefault="004B2116" w:rsidP="004B2116">
            <w:pPr>
              <w:spacing w:after="0" w:line="240" w:lineRule="auto"/>
              <w:jc w:val="both"/>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Программа улучшения условий и охраны труда в ЮМР РТ на 2016-2017 годы</w:t>
            </w:r>
          </w:p>
        </w:tc>
        <w:tc>
          <w:tcPr>
            <w:tcW w:w="3600" w:type="dxa"/>
          </w:tcPr>
          <w:p w:rsidR="004B2116" w:rsidRPr="004B2116" w:rsidRDefault="004B2116" w:rsidP="004B2116">
            <w:pPr>
              <w:spacing w:after="0" w:line="240" w:lineRule="auto"/>
              <w:jc w:val="both"/>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 xml:space="preserve">Снижение уровня производственного травматизма и профессиональных </w:t>
            </w:r>
            <w:r w:rsidRPr="004B2116">
              <w:rPr>
                <w:rFonts w:ascii="Times New Roman" w:eastAsia="Batang" w:hAnsi="Times New Roman" w:cs="Times New Roman"/>
                <w:sz w:val="24"/>
                <w:szCs w:val="24"/>
                <w:lang w:eastAsia="ko-KR"/>
              </w:rPr>
              <w:lastRenderedPageBreak/>
              <w:t>заболеваний</w:t>
            </w:r>
          </w:p>
          <w:p w:rsidR="004B2116" w:rsidRPr="004B2116" w:rsidRDefault="004B2116" w:rsidP="004B2116">
            <w:pPr>
              <w:spacing w:after="0" w:line="240" w:lineRule="auto"/>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Улучшение состояние условий и охраны труда в организациях</w:t>
            </w:r>
          </w:p>
        </w:tc>
        <w:tc>
          <w:tcPr>
            <w:tcW w:w="1495" w:type="dxa"/>
          </w:tcPr>
          <w:p w:rsidR="004B2116" w:rsidRPr="004B2116" w:rsidRDefault="004B2116" w:rsidP="004B2116">
            <w:pPr>
              <w:spacing w:after="0" w:line="240" w:lineRule="auto"/>
              <w:jc w:val="center"/>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lastRenderedPageBreak/>
              <w:t>21.12.2015</w:t>
            </w:r>
          </w:p>
        </w:tc>
        <w:tc>
          <w:tcPr>
            <w:tcW w:w="1385" w:type="dxa"/>
          </w:tcPr>
          <w:p w:rsidR="004B2116" w:rsidRPr="004B2116" w:rsidRDefault="004B2116" w:rsidP="004B2116">
            <w:pPr>
              <w:spacing w:after="0" w:line="240" w:lineRule="auto"/>
              <w:jc w:val="center"/>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2016-2017</w:t>
            </w:r>
          </w:p>
        </w:tc>
        <w:tc>
          <w:tcPr>
            <w:tcW w:w="2423" w:type="dxa"/>
          </w:tcPr>
          <w:p w:rsidR="004B2116" w:rsidRPr="004B2116" w:rsidRDefault="004B2116" w:rsidP="004B2116">
            <w:pPr>
              <w:spacing w:after="0" w:line="240" w:lineRule="auto"/>
              <w:jc w:val="both"/>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Исполком ЮМР, предприятия района</w:t>
            </w:r>
          </w:p>
        </w:tc>
        <w:tc>
          <w:tcPr>
            <w:tcW w:w="2700" w:type="dxa"/>
          </w:tcPr>
          <w:p w:rsidR="004B2116" w:rsidRPr="004B2116" w:rsidRDefault="004B2116" w:rsidP="004B2116">
            <w:pPr>
              <w:spacing w:after="0" w:line="240" w:lineRule="auto"/>
              <w:jc w:val="both"/>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 xml:space="preserve">Постановление исполнительного комитета № 732 от </w:t>
            </w:r>
            <w:r w:rsidRPr="004B2116">
              <w:rPr>
                <w:rFonts w:ascii="Times New Roman" w:eastAsia="Batang" w:hAnsi="Times New Roman" w:cs="Times New Roman"/>
                <w:sz w:val="24"/>
                <w:szCs w:val="24"/>
                <w:lang w:eastAsia="ko-KR"/>
              </w:rPr>
              <w:lastRenderedPageBreak/>
              <w:t>21.12.2015 г.</w:t>
            </w:r>
          </w:p>
        </w:tc>
      </w:tr>
      <w:tr w:rsidR="004B2116" w:rsidRPr="004B2116" w:rsidTr="008A13CF">
        <w:tc>
          <w:tcPr>
            <w:tcW w:w="3528" w:type="dxa"/>
          </w:tcPr>
          <w:p w:rsidR="004B2116" w:rsidRPr="004B2116" w:rsidRDefault="004B2116" w:rsidP="004B2116">
            <w:pPr>
              <w:spacing w:after="0" w:line="240" w:lineRule="auto"/>
              <w:jc w:val="both"/>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lastRenderedPageBreak/>
              <w:t>Муниципальная программа «Молодежь Ютазинского района на 2016-2018 годы.</w:t>
            </w:r>
          </w:p>
        </w:tc>
        <w:tc>
          <w:tcPr>
            <w:tcW w:w="3600" w:type="dxa"/>
          </w:tcPr>
          <w:p w:rsidR="004B2116" w:rsidRPr="004B2116" w:rsidRDefault="004B2116" w:rsidP="004B2116">
            <w:pPr>
              <w:spacing w:after="0" w:line="240" w:lineRule="auto"/>
              <w:jc w:val="both"/>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Повышение роли молодежи в социально-экономических преобразованиях района.</w:t>
            </w:r>
          </w:p>
          <w:p w:rsidR="004B2116" w:rsidRPr="004B2116" w:rsidRDefault="004B2116" w:rsidP="004B2116">
            <w:pPr>
              <w:spacing w:after="0" w:line="240" w:lineRule="auto"/>
              <w:jc w:val="both"/>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Повышение интеллектуального, нравственного и творческого потенциала, гражданственности и патриотизма молодежи.</w:t>
            </w:r>
          </w:p>
          <w:p w:rsidR="004B2116" w:rsidRPr="004B2116" w:rsidRDefault="004B2116" w:rsidP="004B2116">
            <w:pPr>
              <w:spacing w:after="0" w:line="240" w:lineRule="auto"/>
              <w:jc w:val="both"/>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Рост созидательной  активности и предприимчивости сельской и рабочей молодежи.</w:t>
            </w:r>
          </w:p>
          <w:p w:rsidR="004B2116" w:rsidRPr="004B2116" w:rsidRDefault="004B2116" w:rsidP="004B2116">
            <w:pPr>
              <w:spacing w:after="0" w:line="240" w:lineRule="auto"/>
              <w:jc w:val="both"/>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Увеличение численности молодежи, вовлеченной  в программы культурно – оздоровительного, интеллектуального,  творческого, патриотического и профилактического  направления.</w:t>
            </w:r>
          </w:p>
        </w:tc>
        <w:tc>
          <w:tcPr>
            <w:tcW w:w="1495" w:type="dxa"/>
          </w:tcPr>
          <w:p w:rsidR="004B2116" w:rsidRPr="004B2116" w:rsidRDefault="004B2116" w:rsidP="004B2116">
            <w:pPr>
              <w:spacing w:after="0" w:line="240" w:lineRule="auto"/>
              <w:jc w:val="center"/>
              <w:rPr>
                <w:rFonts w:ascii="Times New Roman" w:eastAsia="Batang" w:hAnsi="Times New Roman" w:cs="Times New Roman"/>
                <w:sz w:val="24"/>
                <w:szCs w:val="24"/>
                <w:lang w:eastAsia="ko-KR"/>
              </w:rPr>
            </w:pPr>
          </w:p>
        </w:tc>
        <w:tc>
          <w:tcPr>
            <w:tcW w:w="1385" w:type="dxa"/>
          </w:tcPr>
          <w:p w:rsidR="004B2116" w:rsidRPr="004B2116" w:rsidRDefault="004B2116" w:rsidP="004B2116">
            <w:pPr>
              <w:spacing w:after="0" w:line="240" w:lineRule="auto"/>
              <w:jc w:val="center"/>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2016-2018</w:t>
            </w:r>
          </w:p>
        </w:tc>
        <w:tc>
          <w:tcPr>
            <w:tcW w:w="2423" w:type="dxa"/>
          </w:tcPr>
          <w:p w:rsidR="004B2116" w:rsidRPr="004B2116" w:rsidRDefault="004B2116" w:rsidP="004B2116">
            <w:pPr>
              <w:spacing w:after="0" w:line="240" w:lineRule="auto"/>
              <w:jc w:val="both"/>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Исполком ЮМР, ведомственные учреждения</w:t>
            </w:r>
          </w:p>
        </w:tc>
        <w:tc>
          <w:tcPr>
            <w:tcW w:w="2700" w:type="dxa"/>
          </w:tcPr>
          <w:p w:rsidR="004B2116" w:rsidRPr="004B2116" w:rsidRDefault="004B2116" w:rsidP="004B2116">
            <w:pPr>
              <w:spacing w:after="0" w:line="240" w:lineRule="auto"/>
              <w:jc w:val="both"/>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Постановление Исполкома № 660 30.10.2015</w:t>
            </w:r>
          </w:p>
        </w:tc>
      </w:tr>
      <w:tr w:rsidR="004B2116" w:rsidRPr="004B2116" w:rsidTr="008A13CF">
        <w:tc>
          <w:tcPr>
            <w:tcW w:w="3528" w:type="dxa"/>
          </w:tcPr>
          <w:p w:rsidR="004B2116" w:rsidRPr="004B2116" w:rsidRDefault="004B2116" w:rsidP="004B2116">
            <w:pPr>
              <w:spacing w:after="0" w:line="240" w:lineRule="auto"/>
              <w:jc w:val="both"/>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 xml:space="preserve">Муниципальная программа </w:t>
            </w:r>
          </w:p>
          <w:p w:rsidR="004B2116" w:rsidRPr="004B2116" w:rsidRDefault="004B2116" w:rsidP="004B2116">
            <w:pPr>
              <w:spacing w:after="0" w:line="240" w:lineRule="auto"/>
              <w:jc w:val="both"/>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 xml:space="preserve">«Профилактика наркомании и алкоголизма населения Ютазинского муниципального района </w:t>
            </w:r>
          </w:p>
          <w:p w:rsidR="004B2116" w:rsidRPr="004B2116" w:rsidRDefault="004B2116" w:rsidP="004B2116">
            <w:pPr>
              <w:spacing w:after="0" w:line="240" w:lineRule="auto"/>
              <w:jc w:val="both"/>
              <w:rPr>
                <w:rFonts w:ascii="Times New Roman" w:eastAsia="Times New Roman" w:hAnsi="Times New Roman" w:cs="Times New Roman"/>
                <w:sz w:val="24"/>
                <w:szCs w:val="24"/>
              </w:rPr>
            </w:pPr>
            <w:r w:rsidRPr="004B2116">
              <w:rPr>
                <w:rFonts w:ascii="Times New Roman" w:eastAsia="Batang" w:hAnsi="Times New Roman" w:cs="Times New Roman"/>
                <w:sz w:val="24"/>
                <w:szCs w:val="24"/>
                <w:lang w:eastAsia="ko-KR"/>
              </w:rPr>
              <w:t>на 2016 – 2020 годы»</w:t>
            </w:r>
          </w:p>
        </w:tc>
        <w:tc>
          <w:tcPr>
            <w:tcW w:w="3600" w:type="dxa"/>
          </w:tcPr>
          <w:p w:rsidR="004B2116" w:rsidRPr="004B2116" w:rsidRDefault="004B2116" w:rsidP="004B2116">
            <w:pPr>
              <w:spacing w:after="0" w:line="240" w:lineRule="auto"/>
              <w:jc w:val="both"/>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Увеличение количества детей и молодежи, ведущих здоровый образ жизни;</w:t>
            </w:r>
          </w:p>
          <w:p w:rsidR="004B2116" w:rsidRPr="004B2116" w:rsidRDefault="004B2116" w:rsidP="004B2116">
            <w:pPr>
              <w:spacing w:after="0" w:line="240" w:lineRule="auto"/>
              <w:jc w:val="both"/>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 xml:space="preserve">снижение доступности </w:t>
            </w:r>
            <w:proofErr w:type="spellStart"/>
            <w:r w:rsidRPr="004B2116">
              <w:rPr>
                <w:rFonts w:ascii="Times New Roman" w:eastAsia="Batang" w:hAnsi="Times New Roman" w:cs="Times New Roman"/>
                <w:sz w:val="24"/>
                <w:szCs w:val="24"/>
                <w:lang w:eastAsia="ko-KR"/>
              </w:rPr>
              <w:t>психоактивных</w:t>
            </w:r>
            <w:proofErr w:type="spellEnd"/>
            <w:r w:rsidRPr="004B2116">
              <w:rPr>
                <w:rFonts w:ascii="Times New Roman" w:eastAsia="Batang" w:hAnsi="Times New Roman" w:cs="Times New Roman"/>
                <w:sz w:val="24"/>
                <w:szCs w:val="24"/>
                <w:lang w:eastAsia="ko-KR"/>
              </w:rPr>
              <w:t xml:space="preserve"> веще</w:t>
            </w:r>
            <w:proofErr w:type="gramStart"/>
            <w:r w:rsidRPr="004B2116">
              <w:rPr>
                <w:rFonts w:ascii="Times New Roman" w:eastAsia="Batang" w:hAnsi="Times New Roman" w:cs="Times New Roman"/>
                <w:sz w:val="24"/>
                <w:szCs w:val="24"/>
                <w:lang w:eastAsia="ko-KR"/>
              </w:rPr>
              <w:t>ств дл</w:t>
            </w:r>
            <w:proofErr w:type="gramEnd"/>
            <w:r w:rsidRPr="004B2116">
              <w:rPr>
                <w:rFonts w:ascii="Times New Roman" w:eastAsia="Batang" w:hAnsi="Times New Roman" w:cs="Times New Roman"/>
                <w:sz w:val="24"/>
                <w:szCs w:val="24"/>
                <w:lang w:eastAsia="ko-KR"/>
              </w:rPr>
              <w:t xml:space="preserve">я молодежи; </w:t>
            </w:r>
          </w:p>
          <w:p w:rsidR="004B2116" w:rsidRPr="004B2116" w:rsidRDefault="004B2116" w:rsidP="004B2116">
            <w:pPr>
              <w:spacing w:after="0" w:line="240" w:lineRule="auto"/>
              <w:jc w:val="both"/>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формирование позитивного отношения населения к здоровому образу жизни;</w:t>
            </w:r>
          </w:p>
          <w:p w:rsidR="004B2116" w:rsidRPr="004B2116" w:rsidRDefault="004B2116" w:rsidP="004B2116">
            <w:pPr>
              <w:spacing w:after="0" w:line="240" w:lineRule="auto"/>
              <w:jc w:val="both"/>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Увеличение охвата детей, подростков и молодежи программами профилактики злоупотребления ПАВ в ОУ района;</w:t>
            </w:r>
          </w:p>
          <w:p w:rsidR="004B2116" w:rsidRPr="004B2116" w:rsidRDefault="004B2116" w:rsidP="004B2116">
            <w:pPr>
              <w:spacing w:after="0" w:line="240" w:lineRule="auto"/>
              <w:jc w:val="both"/>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 xml:space="preserve">Снижение социальных последствий злоупотребления </w:t>
            </w:r>
            <w:proofErr w:type="spellStart"/>
            <w:r w:rsidRPr="004B2116">
              <w:rPr>
                <w:rFonts w:ascii="Times New Roman" w:eastAsia="Batang" w:hAnsi="Times New Roman" w:cs="Times New Roman"/>
                <w:sz w:val="24"/>
                <w:szCs w:val="24"/>
                <w:lang w:eastAsia="ko-KR"/>
              </w:rPr>
              <w:t>психоактивными</w:t>
            </w:r>
            <w:proofErr w:type="spellEnd"/>
            <w:r w:rsidRPr="004B2116">
              <w:rPr>
                <w:rFonts w:ascii="Times New Roman" w:eastAsia="Batang" w:hAnsi="Times New Roman" w:cs="Times New Roman"/>
                <w:sz w:val="24"/>
                <w:szCs w:val="24"/>
                <w:lang w:eastAsia="ko-KR"/>
              </w:rPr>
              <w:t xml:space="preserve"> веществами: суицидов, разрушения семей, криминализации молодежной среды.</w:t>
            </w:r>
          </w:p>
        </w:tc>
        <w:tc>
          <w:tcPr>
            <w:tcW w:w="1495" w:type="dxa"/>
          </w:tcPr>
          <w:p w:rsidR="004B2116" w:rsidRPr="004B2116" w:rsidRDefault="004B2116" w:rsidP="004B2116">
            <w:pPr>
              <w:spacing w:after="0" w:line="240" w:lineRule="auto"/>
              <w:jc w:val="center"/>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02.02.2016</w:t>
            </w:r>
          </w:p>
        </w:tc>
        <w:tc>
          <w:tcPr>
            <w:tcW w:w="1385" w:type="dxa"/>
          </w:tcPr>
          <w:p w:rsidR="004B2116" w:rsidRPr="004B2116" w:rsidRDefault="004B2116" w:rsidP="004B2116">
            <w:pPr>
              <w:spacing w:after="0" w:line="240" w:lineRule="auto"/>
              <w:jc w:val="center"/>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2016-2020</w:t>
            </w:r>
          </w:p>
        </w:tc>
        <w:tc>
          <w:tcPr>
            <w:tcW w:w="2423" w:type="dxa"/>
          </w:tcPr>
          <w:p w:rsidR="004B2116" w:rsidRPr="004B2116" w:rsidRDefault="004B2116" w:rsidP="004B2116">
            <w:pPr>
              <w:spacing w:after="0" w:line="240" w:lineRule="auto"/>
              <w:jc w:val="both"/>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Совет ЮМР,</w:t>
            </w:r>
          </w:p>
          <w:p w:rsidR="004B2116" w:rsidRPr="004B2116" w:rsidRDefault="004B2116" w:rsidP="004B2116">
            <w:pPr>
              <w:spacing w:after="0" w:line="240" w:lineRule="auto"/>
              <w:jc w:val="both"/>
              <w:rPr>
                <w:rFonts w:ascii="Times New Roman" w:eastAsia="Batang" w:hAnsi="Times New Roman" w:cs="Times New Roman"/>
                <w:sz w:val="24"/>
                <w:szCs w:val="24"/>
                <w:lang w:eastAsia="ko-KR"/>
              </w:rPr>
            </w:pPr>
            <w:proofErr w:type="spellStart"/>
            <w:r w:rsidRPr="004B2116">
              <w:rPr>
                <w:rFonts w:ascii="Times New Roman" w:eastAsia="Batang" w:hAnsi="Times New Roman" w:cs="Times New Roman"/>
                <w:sz w:val="24"/>
                <w:szCs w:val="24"/>
                <w:lang w:eastAsia="ko-KR"/>
              </w:rPr>
              <w:t>Бугульминский</w:t>
            </w:r>
            <w:proofErr w:type="spellEnd"/>
            <w:r w:rsidRPr="004B2116">
              <w:rPr>
                <w:rFonts w:ascii="Times New Roman" w:eastAsia="Batang" w:hAnsi="Times New Roman" w:cs="Times New Roman"/>
                <w:sz w:val="24"/>
                <w:szCs w:val="24"/>
                <w:lang w:eastAsia="ko-KR"/>
              </w:rPr>
              <w:t xml:space="preserve"> МРО УФСКН РФ по РТ </w:t>
            </w:r>
          </w:p>
          <w:p w:rsidR="004B2116" w:rsidRPr="004B2116" w:rsidRDefault="004B2116" w:rsidP="004B2116">
            <w:pPr>
              <w:spacing w:after="0" w:line="240" w:lineRule="auto"/>
              <w:jc w:val="both"/>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МКУ «Отдел образования»</w:t>
            </w:r>
          </w:p>
          <w:p w:rsidR="004B2116" w:rsidRPr="004B2116" w:rsidRDefault="004B2116" w:rsidP="004B2116">
            <w:pPr>
              <w:spacing w:after="0" w:line="240" w:lineRule="auto"/>
              <w:jc w:val="both"/>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МКУ «</w:t>
            </w:r>
            <w:proofErr w:type="spellStart"/>
            <w:r w:rsidRPr="004B2116">
              <w:rPr>
                <w:rFonts w:ascii="Times New Roman" w:eastAsia="Batang" w:hAnsi="Times New Roman" w:cs="Times New Roman"/>
                <w:sz w:val="24"/>
                <w:szCs w:val="24"/>
                <w:lang w:eastAsia="ko-KR"/>
              </w:rPr>
              <w:t>ОМСиТ</w:t>
            </w:r>
            <w:proofErr w:type="spellEnd"/>
            <w:r w:rsidRPr="004B2116">
              <w:rPr>
                <w:rFonts w:ascii="Times New Roman" w:eastAsia="Batang" w:hAnsi="Times New Roman" w:cs="Times New Roman"/>
                <w:sz w:val="24"/>
                <w:szCs w:val="24"/>
                <w:lang w:eastAsia="ko-KR"/>
              </w:rPr>
              <w:t>»</w:t>
            </w:r>
          </w:p>
          <w:p w:rsidR="004B2116" w:rsidRPr="004B2116" w:rsidRDefault="004B2116" w:rsidP="004B2116">
            <w:pPr>
              <w:spacing w:after="0" w:line="240" w:lineRule="auto"/>
              <w:jc w:val="both"/>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МКУ «Отдел культуры»</w:t>
            </w:r>
          </w:p>
          <w:p w:rsidR="004B2116" w:rsidRPr="004B2116" w:rsidRDefault="004B2116" w:rsidP="004B2116">
            <w:pPr>
              <w:spacing w:after="0" w:line="240" w:lineRule="auto"/>
              <w:jc w:val="both"/>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 xml:space="preserve">ГАУЗ «УЦРБ» </w:t>
            </w:r>
          </w:p>
          <w:p w:rsidR="004B2116" w:rsidRPr="004B2116" w:rsidRDefault="004B2116" w:rsidP="004B2116">
            <w:pPr>
              <w:spacing w:after="0" w:line="240" w:lineRule="auto"/>
              <w:jc w:val="both"/>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ОМВД РФ по Ютазинскому району РТ</w:t>
            </w:r>
          </w:p>
          <w:p w:rsidR="004B2116" w:rsidRPr="004B2116" w:rsidRDefault="004B2116" w:rsidP="004B2116">
            <w:pPr>
              <w:spacing w:after="0" w:line="240" w:lineRule="auto"/>
              <w:jc w:val="both"/>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УФСИН №45</w:t>
            </w:r>
          </w:p>
          <w:p w:rsidR="004B2116" w:rsidRPr="004B2116" w:rsidRDefault="004B2116" w:rsidP="004B2116">
            <w:pPr>
              <w:spacing w:after="0" w:line="240" w:lineRule="auto"/>
              <w:jc w:val="both"/>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МБУ ЦМС ФО ОП «Форпост»</w:t>
            </w:r>
          </w:p>
          <w:p w:rsidR="004B2116" w:rsidRPr="004B2116" w:rsidRDefault="004B2116" w:rsidP="004B2116">
            <w:pPr>
              <w:spacing w:after="0" w:line="240" w:lineRule="auto"/>
              <w:jc w:val="both"/>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 xml:space="preserve">КДН, </w:t>
            </w:r>
          </w:p>
          <w:p w:rsidR="004B2116" w:rsidRPr="004B2116" w:rsidRDefault="004B2116" w:rsidP="004B2116">
            <w:pPr>
              <w:spacing w:after="0" w:line="240" w:lineRule="auto"/>
              <w:jc w:val="both"/>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 xml:space="preserve">Отдел </w:t>
            </w:r>
            <w:proofErr w:type="spellStart"/>
            <w:r w:rsidRPr="004B2116">
              <w:rPr>
                <w:rFonts w:ascii="Times New Roman" w:eastAsia="Batang" w:hAnsi="Times New Roman" w:cs="Times New Roman"/>
                <w:sz w:val="24"/>
                <w:szCs w:val="24"/>
                <w:lang w:eastAsia="ko-KR"/>
              </w:rPr>
              <w:t>соц</w:t>
            </w:r>
            <w:proofErr w:type="gramStart"/>
            <w:r w:rsidRPr="004B2116">
              <w:rPr>
                <w:rFonts w:ascii="Times New Roman" w:eastAsia="Batang" w:hAnsi="Times New Roman" w:cs="Times New Roman"/>
                <w:sz w:val="24"/>
                <w:szCs w:val="24"/>
                <w:lang w:eastAsia="ko-KR"/>
              </w:rPr>
              <w:t>.з</w:t>
            </w:r>
            <w:proofErr w:type="gramEnd"/>
            <w:r w:rsidRPr="004B2116">
              <w:rPr>
                <w:rFonts w:ascii="Times New Roman" w:eastAsia="Batang" w:hAnsi="Times New Roman" w:cs="Times New Roman"/>
                <w:sz w:val="24"/>
                <w:szCs w:val="24"/>
                <w:lang w:eastAsia="ko-KR"/>
              </w:rPr>
              <w:t>ащиты</w:t>
            </w:r>
            <w:proofErr w:type="spellEnd"/>
            <w:r w:rsidRPr="004B2116">
              <w:rPr>
                <w:rFonts w:ascii="Times New Roman" w:eastAsia="Batang" w:hAnsi="Times New Roman" w:cs="Times New Roman"/>
                <w:sz w:val="24"/>
                <w:szCs w:val="24"/>
                <w:lang w:eastAsia="ko-KR"/>
              </w:rPr>
              <w:t xml:space="preserve"> населения</w:t>
            </w:r>
          </w:p>
          <w:p w:rsidR="004B2116" w:rsidRPr="004B2116" w:rsidRDefault="004B2116" w:rsidP="004B2116">
            <w:pPr>
              <w:spacing w:after="0" w:line="240" w:lineRule="auto"/>
              <w:jc w:val="both"/>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ГКУ «ЦЗН»</w:t>
            </w:r>
          </w:p>
          <w:p w:rsidR="004B2116" w:rsidRPr="004B2116" w:rsidRDefault="004B2116" w:rsidP="004B2116">
            <w:pPr>
              <w:spacing w:after="0" w:line="240" w:lineRule="auto"/>
              <w:jc w:val="both"/>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Общественные организации района.</w:t>
            </w:r>
          </w:p>
        </w:tc>
        <w:tc>
          <w:tcPr>
            <w:tcW w:w="2700" w:type="dxa"/>
          </w:tcPr>
          <w:p w:rsidR="004B2116" w:rsidRPr="004B2116" w:rsidRDefault="004B2116" w:rsidP="004B2116">
            <w:pPr>
              <w:spacing w:after="0" w:line="240" w:lineRule="auto"/>
              <w:jc w:val="both"/>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 xml:space="preserve">02.02.2016, Постановление №72 </w:t>
            </w:r>
          </w:p>
        </w:tc>
      </w:tr>
      <w:tr w:rsidR="004B2116" w:rsidRPr="004B2116" w:rsidTr="008A13CF">
        <w:tc>
          <w:tcPr>
            <w:tcW w:w="3528" w:type="dxa"/>
          </w:tcPr>
          <w:p w:rsidR="004B2116" w:rsidRPr="004B2116" w:rsidRDefault="004B2116" w:rsidP="004B2116">
            <w:pPr>
              <w:spacing w:after="0" w:line="240" w:lineRule="auto"/>
              <w:jc w:val="both"/>
              <w:rPr>
                <w:rFonts w:ascii="Times New Roman" w:eastAsia="Batang" w:hAnsi="Times New Roman" w:cs="Times New Roman"/>
                <w:sz w:val="24"/>
                <w:szCs w:val="24"/>
                <w:lang w:eastAsia="ko-KR"/>
              </w:rPr>
            </w:pPr>
            <w:r w:rsidRPr="004B2116">
              <w:rPr>
                <w:rFonts w:ascii="Times New Roman" w:eastAsia="Times New Roman" w:hAnsi="Times New Roman" w:cs="Times New Roman"/>
                <w:bCs/>
                <w:sz w:val="24"/>
                <w:szCs w:val="24"/>
              </w:rPr>
              <w:t>Программа «Патриотическое воспитание детей и молодежи Ютазинского муниципального района  на 2014 - 2016 годы»</w:t>
            </w:r>
          </w:p>
        </w:tc>
        <w:tc>
          <w:tcPr>
            <w:tcW w:w="3600" w:type="dxa"/>
          </w:tcPr>
          <w:p w:rsidR="004B2116" w:rsidRPr="004B2116" w:rsidRDefault="004B2116" w:rsidP="004B2116">
            <w:pPr>
              <w:spacing w:after="0" w:line="240" w:lineRule="auto"/>
              <w:jc w:val="both"/>
              <w:rPr>
                <w:rFonts w:ascii="Times New Roman" w:eastAsia="Times New Roman" w:hAnsi="Times New Roman" w:cs="Times New Roman"/>
                <w:sz w:val="24"/>
                <w:szCs w:val="24"/>
              </w:rPr>
            </w:pPr>
            <w:proofErr w:type="gramStart"/>
            <w:r w:rsidRPr="004B2116">
              <w:rPr>
                <w:rFonts w:ascii="Times New Roman" w:eastAsia="Times New Roman" w:hAnsi="Times New Roman" w:cs="Times New Roman"/>
                <w:sz w:val="24"/>
                <w:szCs w:val="24"/>
              </w:rPr>
              <w:t xml:space="preserve">Создание условий для развития, укрепления и совершенствования системы патриотического воспитания, дальнейшее формирование патриотического сознания детей и молодежи их гражданской позиции и потребности в достойном служении Отечеству, участия в его защите и </w:t>
            </w:r>
            <w:r w:rsidRPr="004B2116">
              <w:rPr>
                <w:rFonts w:ascii="Times New Roman" w:eastAsia="Times New Roman" w:hAnsi="Times New Roman" w:cs="Times New Roman"/>
                <w:sz w:val="24"/>
                <w:szCs w:val="24"/>
              </w:rPr>
              <w:lastRenderedPageBreak/>
              <w:t>социально-экономическом развитии.</w:t>
            </w:r>
            <w:proofErr w:type="gramEnd"/>
          </w:p>
        </w:tc>
        <w:tc>
          <w:tcPr>
            <w:tcW w:w="1495" w:type="dxa"/>
          </w:tcPr>
          <w:p w:rsidR="004B2116" w:rsidRPr="004B2116" w:rsidRDefault="004B2116" w:rsidP="004B2116">
            <w:pPr>
              <w:spacing w:after="0" w:line="240" w:lineRule="auto"/>
              <w:jc w:val="center"/>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lastRenderedPageBreak/>
              <w:t>31.12.2013</w:t>
            </w:r>
          </w:p>
        </w:tc>
        <w:tc>
          <w:tcPr>
            <w:tcW w:w="1385" w:type="dxa"/>
          </w:tcPr>
          <w:p w:rsidR="004B2116" w:rsidRPr="004B2116" w:rsidRDefault="004B2116" w:rsidP="004B2116">
            <w:pPr>
              <w:spacing w:after="0" w:line="240" w:lineRule="auto"/>
              <w:jc w:val="center"/>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2014-2016</w:t>
            </w:r>
          </w:p>
        </w:tc>
        <w:tc>
          <w:tcPr>
            <w:tcW w:w="2423" w:type="dxa"/>
          </w:tcPr>
          <w:p w:rsidR="004B2116" w:rsidRPr="004B2116" w:rsidRDefault="004B2116" w:rsidP="004B2116">
            <w:pPr>
              <w:spacing w:after="0" w:line="240" w:lineRule="auto"/>
              <w:jc w:val="both"/>
              <w:rPr>
                <w:rFonts w:ascii="Times New Roman" w:eastAsia="Times New Roman" w:hAnsi="Times New Roman" w:cs="Times New Roman"/>
                <w:sz w:val="24"/>
                <w:szCs w:val="24"/>
              </w:rPr>
            </w:pPr>
            <w:proofErr w:type="spellStart"/>
            <w:r w:rsidRPr="004B2116">
              <w:rPr>
                <w:rFonts w:ascii="Times New Roman" w:eastAsia="Times New Roman" w:hAnsi="Times New Roman" w:cs="Times New Roman"/>
                <w:sz w:val="24"/>
                <w:szCs w:val="24"/>
              </w:rPr>
              <w:t>ОМСиТ</w:t>
            </w:r>
            <w:proofErr w:type="spellEnd"/>
            <w:r w:rsidRPr="004B2116">
              <w:rPr>
                <w:rFonts w:ascii="Times New Roman" w:eastAsia="Times New Roman" w:hAnsi="Times New Roman" w:cs="Times New Roman"/>
                <w:sz w:val="24"/>
                <w:szCs w:val="24"/>
              </w:rPr>
              <w:t xml:space="preserve">, </w:t>
            </w:r>
          </w:p>
          <w:p w:rsidR="004B2116" w:rsidRPr="004B2116" w:rsidRDefault="004B2116" w:rsidP="004B2116">
            <w:pPr>
              <w:spacing w:after="0" w:line="240" w:lineRule="auto"/>
              <w:jc w:val="both"/>
              <w:rPr>
                <w:rFonts w:ascii="Times New Roman" w:eastAsia="Times New Roman" w:hAnsi="Times New Roman" w:cs="Times New Roman"/>
                <w:sz w:val="24"/>
                <w:szCs w:val="24"/>
              </w:rPr>
            </w:pPr>
            <w:r w:rsidRPr="004B2116">
              <w:rPr>
                <w:rFonts w:ascii="Times New Roman" w:eastAsia="Times New Roman" w:hAnsi="Times New Roman" w:cs="Times New Roman"/>
                <w:sz w:val="24"/>
                <w:szCs w:val="24"/>
              </w:rPr>
              <w:t xml:space="preserve">отдел образования, </w:t>
            </w:r>
          </w:p>
          <w:p w:rsidR="004B2116" w:rsidRPr="004B2116" w:rsidRDefault="004B2116" w:rsidP="004B2116">
            <w:pPr>
              <w:spacing w:after="0" w:line="240" w:lineRule="auto"/>
              <w:jc w:val="both"/>
              <w:rPr>
                <w:rFonts w:ascii="Times New Roman" w:eastAsia="Times New Roman" w:hAnsi="Times New Roman" w:cs="Times New Roman"/>
                <w:sz w:val="24"/>
                <w:szCs w:val="24"/>
              </w:rPr>
            </w:pPr>
            <w:r w:rsidRPr="004B2116">
              <w:rPr>
                <w:rFonts w:ascii="Times New Roman" w:eastAsia="Times New Roman" w:hAnsi="Times New Roman" w:cs="Times New Roman"/>
                <w:sz w:val="24"/>
                <w:szCs w:val="24"/>
              </w:rPr>
              <w:t xml:space="preserve">отдел культуры,  </w:t>
            </w:r>
          </w:p>
          <w:p w:rsidR="004B2116" w:rsidRPr="004B2116" w:rsidRDefault="004B2116" w:rsidP="004B2116">
            <w:pPr>
              <w:spacing w:after="0" w:line="240" w:lineRule="auto"/>
              <w:jc w:val="both"/>
              <w:rPr>
                <w:rFonts w:ascii="Times New Roman" w:eastAsia="Times New Roman" w:hAnsi="Times New Roman" w:cs="Times New Roman"/>
                <w:sz w:val="24"/>
                <w:szCs w:val="24"/>
              </w:rPr>
            </w:pPr>
            <w:r w:rsidRPr="004B2116">
              <w:rPr>
                <w:rFonts w:ascii="Times New Roman" w:eastAsia="Times New Roman" w:hAnsi="Times New Roman" w:cs="Times New Roman"/>
                <w:sz w:val="24"/>
                <w:szCs w:val="24"/>
              </w:rPr>
              <w:t xml:space="preserve">отдел Военного комиссариата РТ по ЮМР, </w:t>
            </w:r>
          </w:p>
          <w:p w:rsidR="004B2116" w:rsidRPr="004B2116" w:rsidRDefault="004B2116" w:rsidP="004B2116">
            <w:pPr>
              <w:spacing w:after="0" w:line="240" w:lineRule="auto"/>
              <w:jc w:val="both"/>
              <w:rPr>
                <w:rFonts w:ascii="Times New Roman" w:eastAsia="Times New Roman" w:hAnsi="Times New Roman" w:cs="Times New Roman"/>
                <w:sz w:val="24"/>
                <w:szCs w:val="24"/>
              </w:rPr>
            </w:pPr>
            <w:r w:rsidRPr="004B2116">
              <w:rPr>
                <w:rFonts w:ascii="Times New Roman" w:eastAsia="Times New Roman" w:hAnsi="Times New Roman" w:cs="Times New Roman"/>
                <w:sz w:val="24"/>
                <w:szCs w:val="24"/>
              </w:rPr>
              <w:t xml:space="preserve">ГБУ «ЦЗН», </w:t>
            </w:r>
          </w:p>
          <w:p w:rsidR="004B2116" w:rsidRPr="004B2116" w:rsidRDefault="004B2116" w:rsidP="004B2116">
            <w:pPr>
              <w:spacing w:after="0" w:line="240" w:lineRule="auto"/>
              <w:jc w:val="both"/>
              <w:rPr>
                <w:rFonts w:ascii="Times New Roman" w:eastAsia="Times New Roman" w:hAnsi="Times New Roman" w:cs="Times New Roman"/>
                <w:sz w:val="24"/>
                <w:szCs w:val="24"/>
              </w:rPr>
            </w:pPr>
            <w:r w:rsidRPr="004B2116">
              <w:rPr>
                <w:rFonts w:ascii="Times New Roman" w:eastAsia="Times New Roman" w:hAnsi="Times New Roman" w:cs="Times New Roman"/>
                <w:sz w:val="24"/>
                <w:szCs w:val="24"/>
              </w:rPr>
              <w:t>ОВД ЮМР</w:t>
            </w:r>
          </w:p>
          <w:p w:rsidR="004B2116" w:rsidRPr="004B2116" w:rsidRDefault="004B2116" w:rsidP="004B2116">
            <w:pPr>
              <w:spacing w:after="0" w:line="240" w:lineRule="auto"/>
              <w:jc w:val="both"/>
              <w:rPr>
                <w:rFonts w:ascii="Times New Roman" w:eastAsia="Times New Roman" w:hAnsi="Times New Roman" w:cs="Times New Roman"/>
                <w:sz w:val="24"/>
                <w:szCs w:val="24"/>
              </w:rPr>
            </w:pPr>
            <w:proofErr w:type="spellStart"/>
            <w:r w:rsidRPr="004B2116">
              <w:rPr>
                <w:rFonts w:ascii="Times New Roman" w:eastAsia="Times New Roman" w:hAnsi="Times New Roman" w:cs="Times New Roman"/>
                <w:sz w:val="24"/>
                <w:szCs w:val="24"/>
              </w:rPr>
              <w:t>Ютазинская</w:t>
            </w:r>
            <w:proofErr w:type="spellEnd"/>
            <w:r w:rsidRPr="004B2116">
              <w:rPr>
                <w:rFonts w:ascii="Times New Roman" w:eastAsia="Times New Roman" w:hAnsi="Times New Roman" w:cs="Times New Roman"/>
                <w:sz w:val="24"/>
                <w:szCs w:val="24"/>
              </w:rPr>
              <w:t xml:space="preserve"> ЦРБ, </w:t>
            </w:r>
          </w:p>
          <w:p w:rsidR="004B2116" w:rsidRPr="004B2116" w:rsidRDefault="004B2116" w:rsidP="004B2116">
            <w:pPr>
              <w:spacing w:after="0" w:line="240" w:lineRule="auto"/>
              <w:jc w:val="both"/>
              <w:rPr>
                <w:rFonts w:ascii="Times New Roman" w:eastAsia="Times New Roman" w:hAnsi="Times New Roman" w:cs="Times New Roman"/>
                <w:sz w:val="24"/>
                <w:szCs w:val="24"/>
              </w:rPr>
            </w:pPr>
            <w:r w:rsidRPr="004B2116">
              <w:rPr>
                <w:rFonts w:ascii="Times New Roman" w:eastAsia="Times New Roman" w:hAnsi="Times New Roman" w:cs="Times New Roman"/>
                <w:sz w:val="24"/>
                <w:szCs w:val="24"/>
              </w:rPr>
              <w:t xml:space="preserve">краеведческий </w:t>
            </w:r>
            <w:r w:rsidRPr="004B2116">
              <w:rPr>
                <w:rFonts w:ascii="Times New Roman" w:eastAsia="Times New Roman" w:hAnsi="Times New Roman" w:cs="Times New Roman"/>
                <w:sz w:val="24"/>
                <w:szCs w:val="24"/>
              </w:rPr>
              <w:lastRenderedPageBreak/>
              <w:t xml:space="preserve">музей, </w:t>
            </w:r>
          </w:p>
          <w:p w:rsidR="004B2116" w:rsidRPr="004B2116" w:rsidRDefault="004B2116" w:rsidP="004B2116">
            <w:pPr>
              <w:spacing w:after="0" w:line="240" w:lineRule="auto"/>
              <w:jc w:val="both"/>
              <w:rPr>
                <w:rFonts w:ascii="Times New Roman" w:eastAsia="Times New Roman" w:hAnsi="Times New Roman" w:cs="Times New Roman"/>
                <w:sz w:val="24"/>
                <w:szCs w:val="24"/>
              </w:rPr>
            </w:pPr>
            <w:r w:rsidRPr="004B2116">
              <w:rPr>
                <w:rFonts w:ascii="Times New Roman" w:eastAsia="Times New Roman" w:hAnsi="Times New Roman" w:cs="Times New Roman"/>
                <w:sz w:val="24"/>
                <w:szCs w:val="24"/>
              </w:rPr>
              <w:t xml:space="preserve">Совет ветеранов района,  </w:t>
            </w:r>
          </w:p>
          <w:p w:rsidR="004B2116" w:rsidRPr="004B2116" w:rsidRDefault="004B2116" w:rsidP="004B2116">
            <w:pPr>
              <w:spacing w:after="0" w:line="240" w:lineRule="auto"/>
              <w:jc w:val="both"/>
              <w:rPr>
                <w:rFonts w:ascii="Times New Roman" w:eastAsia="Times New Roman" w:hAnsi="Times New Roman" w:cs="Times New Roman"/>
                <w:sz w:val="24"/>
                <w:szCs w:val="24"/>
              </w:rPr>
            </w:pPr>
            <w:r w:rsidRPr="004B2116">
              <w:rPr>
                <w:rFonts w:ascii="Times New Roman" w:eastAsia="Times New Roman" w:hAnsi="Times New Roman" w:cs="Times New Roman"/>
                <w:sz w:val="24"/>
                <w:szCs w:val="24"/>
              </w:rPr>
              <w:t>МБОУ ДОД ФСН ДЮСШ «Олимп»,</w:t>
            </w:r>
          </w:p>
          <w:p w:rsidR="004B2116" w:rsidRPr="004B2116" w:rsidRDefault="004B2116" w:rsidP="004B2116">
            <w:pPr>
              <w:spacing w:after="0" w:line="240" w:lineRule="auto"/>
              <w:jc w:val="both"/>
              <w:rPr>
                <w:rFonts w:ascii="Times New Roman" w:eastAsia="Times New Roman" w:hAnsi="Times New Roman" w:cs="Times New Roman"/>
                <w:sz w:val="24"/>
                <w:szCs w:val="24"/>
              </w:rPr>
            </w:pPr>
            <w:r w:rsidRPr="004B2116">
              <w:rPr>
                <w:rFonts w:ascii="Times New Roman" w:eastAsia="Times New Roman" w:hAnsi="Times New Roman" w:cs="Times New Roman"/>
                <w:sz w:val="24"/>
                <w:szCs w:val="24"/>
              </w:rPr>
              <w:t>МБУ ПМК «Атлант»</w:t>
            </w:r>
          </w:p>
          <w:p w:rsidR="004B2116" w:rsidRPr="004B2116" w:rsidRDefault="004B2116" w:rsidP="004B2116">
            <w:pPr>
              <w:spacing w:after="0" w:line="240" w:lineRule="auto"/>
              <w:jc w:val="both"/>
              <w:rPr>
                <w:rFonts w:ascii="Times New Roman" w:eastAsia="Times New Roman" w:hAnsi="Times New Roman" w:cs="Times New Roman"/>
                <w:sz w:val="24"/>
                <w:szCs w:val="24"/>
              </w:rPr>
            </w:pPr>
            <w:r w:rsidRPr="004B2116">
              <w:rPr>
                <w:rFonts w:ascii="Times New Roman" w:eastAsia="Times New Roman" w:hAnsi="Times New Roman" w:cs="Times New Roman"/>
                <w:sz w:val="24"/>
                <w:szCs w:val="24"/>
              </w:rPr>
              <w:t xml:space="preserve">МУ «Форпост», </w:t>
            </w:r>
          </w:p>
          <w:p w:rsidR="004B2116" w:rsidRPr="004B2116" w:rsidRDefault="004B2116" w:rsidP="004B2116">
            <w:pPr>
              <w:spacing w:after="0" w:line="240" w:lineRule="auto"/>
              <w:jc w:val="both"/>
              <w:rPr>
                <w:rFonts w:ascii="Times New Roman" w:eastAsia="Times New Roman" w:hAnsi="Times New Roman" w:cs="Times New Roman"/>
                <w:sz w:val="24"/>
                <w:szCs w:val="24"/>
              </w:rPr>
            </w:pPr>
            <w:r w:rsidRPr="004B2116">
              <w:rPr>
                <w:rFonts w:ascii="Times New Roman" w:eastAsia="Times New Roman" w:hAnsi="Times New Roman" w:cs="Times New Roman"/>
                <w:sz w:val="24"/>
                <w:szCs w:val="24"/>
              </w:rPr>
              <w:t>районная газета «</w:t>
            </w:r>
            <w:proofErr w:type="spellStart"/>
            <w:r w:rsidRPr="004B2116">
              <w:rPr>
                <w:rFonts w:ascii="Times New Roman" w:eastAsia="Times New Roman" w:hAnsi="Times New Roman" w:cs="Times New Roman"/>
                <w:sz w:val="24"/>
                <w:szCs w:val="24"/>
              </w:rPr>
              <w:t>Ютазинская</w:t>
            </w:r>
            <w:proofErr w:type="spellEnd"/>
            <w:r w:rsidRPr="004B2116">
              <w:rPr>
                <w:rFonts w:ascii="Times New Roman" w:eastAsia="Times New Roman" w:hAnsi="Times New Roman" w:cs="Times New Roman"/>
                <w:sz w:val="24"/>
                <w:szCs w:val="24"/>
              </w:rPr>
              <w:t xml:space="preserve"> новь»,</w:t>
            </w:r>
          </w:p>
          <w:p w:rsidR="004B2116" w:rsidRPr="004B2116" w:rsidRDefault="004B2116" w:rsidP="004B2116">
            <w:pPr>
              <w:spacing w:after="0" w:line="240" w:lineRule="auto"/>
              <w:jc w:val="both"/>
              <w:rPr>
                <w:rFonts w:ascii="Times New Roman" w:eastAsia="Times New Roman" w:hAnsi="Times New Roman" w:cs="Times New Roman"/>
                <w:sz w:val="24"/>
                <w:szCs w:val="24"/>
              </w:rPr>
            </w:pPr>
            <w:r w:rsidRPr="004B2116">
              <w:rPr>
                <w:rFonts w:ascii="Times New Roman" w:eastAsia="Times New Roman" w:hAnsi="Times New Roman" w:cs="Times New Roman"/>
                <w:sz w:val="24"/>
                <w:szCs w:val="24"/>
              </w:rPr>
              <w:t>РОСТО ДОСААФ</w:t>
            </w:r>
          </w:p>
        </w:tc>
        <w:tc>
          <w:tcPr>
            <w:tcW w:w="2700" w:type="dxa"/>
          </w:tcPr>
          <w:p w:rsidR="004B2116" w:rsidRPr="004B2116" w:rsidRDefault="004B2116" w:rsidP="004B2116">
            <w:pPr>
              <w:spacing w:after="0" w:line="240" w:lineRule="auto"/>
              <w:jc w:val="both"/>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lastRenderedPageBreak/>
              <w:t>Постановление исполнительного комитета  ЮМР №729 31.12.2013</w:t>
            </w:r>
          </w:p>
        </w:tc>
      </w:tr>
      <w:tr w:rsidR="004B2116" w:rsidRPr="004B2116" w:rsidTr="008A13CF">
        <w:tc>
          <w:tcPr>
            <w:tcW w:w="3528" w:type="dxa"/>
          </w:tcPr>
          <w:p w:rsidR="004B2116" w:rsidRPr="004B2116" w:rsidRDefault="004B2116" w:rsidP="004B2116">
            <w:pPr>
              <w:spacing w:after="0" w:line="240" w:lineRule="auto"/>
              <w:rPr>
                <w:rFonts w:ascii="Times New Roman" w:eastAsia="Times New Roman" w:hAnsi="Times New Roman" w:cs="Times New Roman"/>
                <w:sz w:val="24"/>
                <w:szCs w:val="24"/>
              </w:rPr>
            </w:pPr>
            <w:r w:rsidRPr="004B2116">
              <w:rPr>
                <w:rFonts w:ascii="Times New Roman" w:eastAsia="Times New Roman" w:hAnsi="Times New Roman" w:cs="Times New Roman"/>
                <w:sz w:val="24"/>
                <w:szCs w:val="24"/>
              </w:rPr>
              <w:lastRenderedPageBreak/>
              <w:t>Программа «Развитие видов спорта и физической культуры в ЮМР на 2014-2016 годы</w:t>
            </w:r>
          </w:p>
        </w:tc>
        <w:tc>
          <w:tcPr>
            <w:tcW w:w="3600" w:type="dxa"/>
          </w:tcPr>
          <w:p w:rsidR="004B2116" w:rsidRPr="004B2116" w:rsidRDefault="004B2116" w:rsidP="004B2116">
            <w:pPr>
              <w:spacing w:after="0" w:line="240" w:lineRule="auto"/>
              <w:jc w:val="both"/>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Организация  физкультурно-оздоровительной и спортивной работы по месту жительства, эффективное использование потенциала физической культуры и спорта</w:t>
            </w:r>
          </w:p>
        </w:tc>
        <w:tc>
          <w:tcPr>
            <w:tcW w:w="1495" w:type="dxa"/>
          </w:tcPr>
          <w:p w:rsidR="004B2116" w:rsidRPr="004B2116" w:rsidRDefault="004B2116" w:rsidP="004B2116">
            <w:pPr>
              <w:spacing w:after="0" w:line="240" w:lineRule="auto"/>
              <w:jc w:val="center"/>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11.04.2014</w:t>
            </w:r>
          </w:p>
        </w:tc>
        <w:tc>
          <w:tcPr>
            <w:tcW w:w="1385" w:type="dxa"/>
          </w:tcPr>
          <w:p w:rsidR="004B2116" w:rsidRPr="004B2116" w:rsidRDefault="004B2116" w:rsidP="004B2116">
            <w:pPr>
              <w:spacing w:after="0" w:line="240" w:lineRule="auto"/>
              <w:jc w:val="center"/>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2014-2016</w:t>
            </w:r>
          </w:p>
        </w:tc>
        <w:tc>
          <w:tcPr>
            <w:tcW w:w="2423" w:type="dxa"/>
          </w:tcPr>
          <w:p w:rsidR="004B2116" w:rsidRPr="004B2116" w:rsidRDefault="004B2116" w:rsidP="004B2116">
            <w:pPr>
              <w:spacing w:after="0" w:line="240" w:lineRule="auto"/>
              <w:jc w:val="both"/>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Исполком ЮМР, ОДМС и</w:t>
            </w:r>
            <w:proofErr w:type="gramStart"/>
            <w:r w:rsidRPr="004B2116">
              <w:rPr>
                <w:rFonts w:ascii="Times New Roman" w:eastAsia="Batang" w:hAnsi="Times New Roman" w:cs="Times New Roman"/>
                <w:sz w:val="24"/>
                <w:szCs w:val="24"/>
                <w:lang w:eastAsia="ko-KR"/>
              </w:rPr>
              <w:t xml:space="preserve"> Т</w:t>
            </w:r>
            <w:proofErr w:type="gramEnd"/>
            <w:r w:rsidRPr="004B2116">
              <w:rPr>
                <w:rFonts w:ascii="Times New Roman" w:eastAsia="Batang" w:hAnsi="Times New Roman" w:cs="Times New Roman"/>
                <w:sz w:val="24"/>
                <w:szCs w:val="24"/>
                <w:lang w:eastAsia="ko-KR"/>
              </w:rPr>
              <w:t>, ДЮСШ «Олимп», ПМК «Атлант», закрепленные предприятия, Федерации по видам спорта</w:t>
            </w:r>
          </w:p>
        </w:tc>
        <w:tc>
          <w:tcPr>
            <w:tcW w:w="2700" w:type="dxa"/>
          </w:tcPr>
          <w:p w:rsidR="004B2116" w:rsidRPr="004B2116" w:rsidRDefault="004B2116" w:rsidP="004B2116">
            <w:pPr>
              <w:spacing w:after="0" w:line="240" w:lineRule="auto"/>
              <w:jc w:val="both"/>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Постановление исполнительного комитета  ЮМР № 171 от 11.04.2014 г.</w:t>
            </w:r>
          </w:p>
        </w:tc>
      </w:tr>
      <w:tr w:rsidR="004B2116" w:rsidRPr="004B2116" w:rsidTr="008A13CF">
        <w:tc>
          <w:tcPr>
            <w:tcW w:w="3528" w:type="dxa"/>
          </w:tcPr>
          <w:p w:rsidR="004B2116" w:rsidRPr="004B2116" w:rsidRDefault="004B2116" w:rsidP="004B2116">
            <w:pPr>
              <w:spacing w:after="0" w:line="240" w:lineRule="auto"/>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Целевая Программа «Повышение безопасности дорожного движения на территории Ютазинского муниципального района Республики Татарстан на  2013 - 2020 годы»</w:t>
            </w:r>
          </w:p>
        </w:tc>
        <w:tc>
          <w:tcPr>
            <w:tcW w:w="3600" w:type="dxa"/>
          </w:tcPr>
          <w:p w:rsidR="004B2116" w:rsidRPr="004B2116" w:rsidRDefault="004B2116" w:rsidP="004B2116">
            <w:pPr>
              <w:widowControl w:val="0"/>
              <w:suppressAutoHyphens/>
              <w:spacing w:after="0" w:line="264" w:lineRule="auto"/>
              <w:jc w:val="both"/>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 xml:space="preserve">совершенствование региональной </w:t>
            </w:r>
            <w:proofErr w:type="gramStart"/>
            <w:r w:rsidRPr="004B2116">
              <w:rPr>
                <w:rFonts w:ascii="Times New Roman" w:eastAsia="Batang" w:hAnsi="Times New Roman" w:cs="Times New Roman"/>
                <w:sz w:val="24"/>
                <w:szCs w:val="24"/>
                <w:lang w:eastAsia="ko-KR"/>
              </w:rPr>
              <w:t>политики в сфере обеспечения безопасности жизнедеятельности</w:t>
            </w:r>
            <w:proofErr w:type="gramEnd"/>
            <w:r w:rsidRPr="004B2116">
              <w:rPr>
                <w:rFonts w:ascii="Times New Roman" w:eastAsia="Batang" w:hAnsi="Times New Roman" w:cs="Times New Roman"/>
                <w:sz w:val="24"/>
                <w:szCs w:val="24"/>
                <w:lang w:eastAsia="ko-KR"/>
              </w:rPr>
              <w:t xml:space="preserve"> на дорогах;</w:t>
            </w:r>
          </w:p>
          <w:p w:rsidR="004B2116" w:rsidRPr="004B2116" w:rsidRDefault="004B2116" w:rsidP="004B2116">
            <w:pPr>
              <w:widowControl w:val="0"/>
              <w:suppressAutoHyphens/>
              <w:spacing w:after="0" w:line="264" w:lineRule="auto"/>
              <w:jc w:val="both"/>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подготовка законопослушного и компетентного участника дорожного движения;</w:t>
            </w:r>
          </w:p>
          <w:p w:rsidR="004B2116" w:rsidRPr="004B2116" w:rsidRDefault="004B2116" w:rsidP="004B2116">
            <w:pPr>
              <w:widowControl w:val="0"/>
              <w:suppressAutoHyphens/>
              <w:spacing w:after="0" w:line="264" w:lineRule="auto"/>
              <w:jc w:val="both"/>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развитие дорожно-транспортной инфраструктуры и совершенствование организации дорожного движения;</w:t>
            </w:r>
          </w:p>
          <w:p w:rsidR="004B2116" w:rsidRPr="004B2116" w:rsidRDefault="004B2116" w:rsidP="004B2116">
            <w:pPr>
              <w:widowControl w:val="0"/>
              <w:suppressAutoHyphens/>
              <w:spacing w:after="0" w:line="240" w:lineRule="auto"/>
              <w:jc w:val="both"/>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 xml:space="preserve">повышение конструктивной и эксплуатационной безопасности транспортных средств. </w:t>
            </w:r>
          </w:p>
        </w:tc>
        <w:tc>
          <w:tcPr>
            <w:tcW w:w="1495" w:type="dxa"/>
          </w:tcPr>
          <w:p w:rsidR="004B2116" w:rsidRPr="004B2116" w:rsidRDefault="004B2116" w:rsidP="004B2116">
            <w:pPr>
              <w:spacing w:after="0" w:line="240" w:lineRule="auto"/>
              <w:jc w:val="center"/>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30.07.2012</w:t>
            </w:r>
          </w:p>
        </w:tc>
        <w:tc>
          <w:tcPr>
            <w:tcW w:w="1385" w:type="dxa"/>
          </w:tcPr>
          <w:p w:rsidR="004B2116" w:rsidRPr="004B2116" w:rsidRDefault="004B2116" w:rsidP="004B2116">
            <w:pPr>
              <w:spacing w:after="0" w:line="240" w:lineRule="auto"/>
              <w:jc w:val="center"/>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 xml:space="preserve">2013-2020 </w:t>
            </w:r>
            <w:proofErr w:type="spellStart"/>
            <w:r w:rsidRPr="004B2116">
              <w:rPr>
                <w:rFonts w:ascii="Times New Roman" w:eastAsia="Batang" w:hAnsi="Times New Roman" w:cs="Times New Roman"/>
                <w:sz w:val="24"/>
                <w:szCs w:val="24"/>
                <w:lang w:eastAsia="ko-KR"/>
              </w:rPr>
              <w:t>г</w:t>
            </w:r>
            <w:proofErr w:type="gramStart"/>
            <w:r w:rsidRPr="004B2116">
              <w:rPr>
                <w:rFonts w:ascii="Times New Roman" w:eastAsia="Batang" w:hAnsi="Times New Roman" w:cs="Times New Roman"/>
                <w:sz w:val="24"/>
                <w:szCs w:val="24"/>
                <w:lang w:eastAsia="ko-KR"/>
              </w:rPr>
              <w:t>.г</w:t>
            </w:r>
            <w:proofErr w:type="spellEnd"/>
            <w:proofErr w:type="gramEnd"/>
          </w:p>
        </w:tc>
        <w:tc>
          <w:tcPr>
            <w:tcW w:w="2423" w:type="dxa"/>
          </w:tcPr>
          <w:p w:rsidR="004B2116" w:rsidRPr="004B2116" w:rsidRDefault="004B2116" w:rsidP="004B2116">
            <w:pPr>
              <w:spacing w:after="0" w:line="240" w:lineRule="auto"/>
              <w:jc w:val="both"/>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Исполком ЮМР</w:t>
            </w:r>
          </w:p>
          <w:p w:rsidR="004B2116" w:rsidRPr="004B2116" w:rsidRDefault="004B2116" w:rsidP="004B2116">
            <w:pPr>
              <w:spacing w:after="0" w:line="240" w:lineRule="auto"/>
              <w:jc w:val="both"/>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Подрядные организации</w:t>
            </w:r>
          </w:p>
        </w:tc>
        <w:tc>
          <w:tcPr>
            <w:tcW w:w="2700" w:type="dxa"/>
          </w:tcPr>
          <w:p w:rsidR="004B2116" w:rsidRPr="004B2116" w:rsidRDefault="004B2116" w:rsidP="004B2116">
            <w:pPr>
              <w:spacing w:after="0" w:line="240" w:lineRule="auto"/>
              <w:jc w:val="both"/>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Постановление исполнительного комитета № 544 от 30.07.2012 г.</w:t>
            </w:r>
          </w:p>
        </w:tc>
      </w:tr>
      <w:tr w:rsidR="004B2116" w:rsidRPr="004B2116" w:rsidTr="008A13CF">
        <w:tc>
          <w:tcPr>
            <w:tcW w:w="3528" w:type="dxa"/>
          </w:tcPr>
          <w:p w:rsidR="004B2116" w:rsidRPr="004B2116" w:rsidRDefault="004B2116" w:rsidP="004B2116">
            <w:pPr>
              <w:spacing w:after="0" w:line="240" w:lineRule="auto"/>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 xml:space="preserve">Муниципальная целевая программа «Развитие АПК в </w:t>
            </w:r>
            <w:proofErr w:type="spellStart"/>
            <w:r w:rsidRPr="004B2116">
              <w:rPr>
                <w:rFonts w:ascii="Times New Roman" w:eastAsia="Batang" w:hAnsi="Times New Roman" w:cs="Times New Roman"/>
                <w:sz w:val="24"/>
                <w:szCs w:val="24"/>
                <w:lang w:eastAsia="ko-KR"/>
              </w:rPr>
              <w:t>Ютазинском</w:t>
            </w:r>
            <w:proofErr w:type="spellEnd"/>
            <w:r w:rsidRPr="004B2116">
              <w:rPr>
                <w:rFonts w:ascii="Times New Roman" w:eastAsia="Batang" w:hAnsi="Times New Roman" w:cs="Times New Roman"/>
                <w:sz w:val="24"/>
                <w:szCs w:val="24"/>
                <w:lang w:eastAsia="ko-KR"/>
              </w:rPr>
              <w:t xml:space="preserve"> муниципальном районе на 2014-2016 годы»</w:t>
            </w:r>
          </w:p>
        </w:tc>
        <w:tc>
          <w:tcPr>
            <w:tcW w:w="3600" w:type="dxa"/>
          </w:tcPr>
          <w:p w:rsidR="004B2116" w:rsidRPr="004B2116" w:rsidRDefault="004B2116" w:rsidP="004B2116">
            <w:pPr>
              <w:spacing w:after="0" w:line="240" w:lineRule="auto"/>
              <w:ind w:left="16"/>
              <w:jc w:val="both"/>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Уточнение возможностей производимого объема сельскохозяйственной продукции в сельхозпредприятиях всех форм собственности и граждан имеющих личные подсобные хозяйства.</w:t>
            </w:r>
          </w:p>
          <w:p w:rsidR="004B2116" w:rsidRPr="004B2116" w:rsidRDefault="004B2116" w:rsidP="004B2116">
            <w:pPr>
              <w:spacing w:after="0" w:line="240" w:lineRule="auto"/>
              <w:ind w:left="16"/>
              <w:jc w:val="both"/>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Оказание практической и консультативной помощи для успешного развития агробизнеса у действующих предприятий и при создании новых.</w:t>
            </w:r>
          </w:p>
          <w:p w:rsidR="004B2116" w:rsidRPr="004B2116" w:rsidRDefault="004B2116" w:rsidP="004B2116">
            <w:pPr>
              <w:spacing w:after="0" w:line="240" w:lineRule="auto"/>
              <w:ind w:left="16"/>
              <w:jc w:val="both"/>
              <w:rPr>
                <w:rFonts w:ascii="Times New Roman" w:eastAsia="Batang" w:hAnsi="Times New Roman" w:cs="Times New Roman"/>
                <w:sz w:val="24"/>
                <w:szCs w:val="24"/>
                <w:lang w:eastAsia="ko-KR"/>
              </w:rPr>
            </w:pPr>
            <w:proofErr w:type="gramStart"/>
            <w:r w:rsidRPr="004B2116">
              <w:rPr>
                <w:rFonts w:ascii="Times New Roman" w:eastAsia="Batang" w:hAnsi="Times New Roman" w:cs="Times New Roman"/>
                <w:sz w:val="24"/>
                <w:szCs w:val="24"/>
                <w:lang w:eastAsia="ko-KR"/>
              </w:rPr>
              <w:t xml:space="preserve">Направлении предприятии и личного подсобного хозяйства на увеличение производимой продукции, повышение её качества с внедрением </w:t>
            </w:r>
            <w:r w:rsidRPr="004B2116">
              <w:rPr>
                <w:rFonts w:ascii="Times New Roman" w:eastAsia="Batang" w:hAnsi="Times New Roman" w:cs="Times New Roman"/>
                <w:sz w:val="24"/>
                <w:szCs w:val="24"/>
                <w:lang w:eastAsia="ko-KR"/>
              </w:rPr>
              <w:lastRenderedPageBreak/>
              <w:t>передовой технологии, нового оборудования и механизмов вводя предприятия и личные подсобные хозяйства во все разработанные Федеральные и Республиканские программы.</w:t>
            </w:r>
            <w:proofErr w:type="gramEnd"/>
          </w:p>
          <w:p w:rsidR="004B2116" w:rsidRPr="004B2116" w:rsidRDefault="004B2116" w:rsidP="004B2116">
            <w:pPr>
              <w:spacing w:after="0" w:line="240" w:lineRule="auto"/>
              <w:jc w:val="both"/>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Оказание постоянной помощи в реализации данной программы и контроля его выполнения.</w:t>
            </w:r>
          </w:p>
        </w:tc>
        <w:tc>
          <w:tcPr>
            <w:tcW w:w="1495" w:type="dxa"/>
          </w:tcPr>
          <w:p w:rsidR="004B2116" w:rsidRPr="004B2116" w:rsidRDefault="004B2116" w:rsidP="004B2116">
            <w:pPr>
              <w:spacing w:after="0" w:line="240" w:lineRule="auto"/>
              <w:jc w:val="center"/>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lastRenderedPageBreak/>
              <w:t>25.04.2014 г.</w:t>
            </w:r>
          </w:p>
        </w:tc>
        <w:tc>
          <w:tcPr>
            <w:tcW w:w="1385" w:type="dxa"/>
          </w:tcPr>
          <w:p w:rsidR="004B2116" w:rsidRPr="004B2116" w:rsidRDefault="004B2116" w:rsidP="004B2116">
            <w:pPr>
              <w:spacing w:after="0" w:line="240" w:lineRule="auto"/>
              <w:jc w:val="center"/>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 xml:space="preserve">2014-2016 </w:t>
            </w:r>
            <w:proofErr w:type="spellStart"/>
            <w:r w:rsidRPr="004B2116">
              <w:rPr>
                <w:rFonts w:ascii="Times New Roman" w:eastAsia="Batang" w:hAnsi="Times New Roman" w:cs="Times New Roman"/>
                <w:sz w:val="24"/>
                <w:szCs w:val="24"/>
                <w:lang w:eastAsia="ko-KR"/>
              </w:rPr>
              <w:t>г.</w:t>
            </w:r>
            <w:proofErr w:type="gramStart"/>
            <w:r w:rsidRPr="004B2116">
              <w:rPr>
                <w:rFonts w:ascii="Times New Roman" w:eastAsia="Batang" w:hAnsi="Times New Roman" w:cs="Times New Roman"/>
                <w:sz w:val="24"/>
                <w:szCs w:val="24"/>
                <w:lang w:eastAsia="ko-KR"/>
              </w:rPr>
              <w:t>г</w:t>
            </w:r>
            <w:proofErr w:type="spellEnd"/>
            <w:proofErr w:type="gramEnd"/>
            <w:r w:rsidRPr="004B2116">
              <w:rPr>
                <w:rFonts w:ascii="Times New Roman" w:eastAsia="Batang" w:hAnsi="Times New Roman" w:cs="Times New Roman"/>
                <w:sz w:val="24"/>
                <w:szCs w:val="24"/>
                <w:lang w:eastAsia="ko-KR"/>
              </w:rPr>
              <w:t>.</w:t>
            </w:r>
          </w:p>
        </w:tc>
        <w:tc>
          <w:tcPr>
            <w:tcW w:w="2423" w:type="dxa"/>
          </w:tcPr>
          <w:p w:rsidR="004B2116" w:rsidRPr="004B2116" w:rsidRDefault="004B2116" w:rsidP="004B2116">
            <w:pPr>
              <w:spacing w:after="0" w:line="240" w:lineRule="auto"/>
              <w:jc w:val="both"/>
              <w:rPr>
                <w:rFonts w:ascii="Times New Roman" w:eastAsia="Batang" w:hAnsi="Times New Roman" w:cs="Times New Roman"/>
                <w:sz w:val="24"/>
                <w:szCs w:val="24"/>
                <w:lang w:eastAsia="ko-KR"/>
              </w:rPr>
            </w:pPr>
          </w:p>
        </w:tc>
        <w:tc>
          <w:tcPr>
            <w:tcW w:w="2700" w:type="dxa"/>
          </w:tcPr>
          <w:p w:rsidR="004B2116" w:rsidRPr="004B2116" w:rsidRDefault="004B2116" w:rsidP="004B2116">
            <w:pPr>
              <w:spacing w:after="0" w:line="240" w:lineRule="auto"/>
              <w:jc w:val="both"/>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Решение Ютазинского районного Совета РТ № 24 от 25.04.2014 г.</w:t>
            </w:r>
          </w:p>
        </w:tc>
      </w:tr>
      <w:tr w:rsidR="004B2116" w:rsidRPr="004B2116" w:rsidTr="008A13CF">
        <w:tc>
          <w:tcPr>
            <w:tcW w:w="3528" w:type="dxa"/>
          </w:tcPr>
          <w:p w:rsidR="004B2116" w:rsidRPr="004B2116" w:rsidRDefault="004B2116" w:rsidP="004B2116">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4B2116">
              <w:rPr>
                <w:rFonts w:ascii="Times New Roman" w:eastAsia="Times New Roman" w:hAnsi="Times New Roman" w:cs="Times New Roman"/>
                <w:sz w:val="24"/>
                <w:szCs w:val="24"/>
              </w:rPr>
              <w:lastRenderedPageBreak/>
              <w:t>Программа комплексного развития систем коммунальной  инфраструктуры Ютазинского муниципального района  на 2011-2020 годы</w:t>
            </w:r>
          </w:p>
        </w:tc>
        <w:tc>
          <w:tcPr>
            <w:tcW w:w="3600" w:type="dxa"/>
          </w:tcPr>
          <w:p w:rsidR="004B2116" w:rsidRPr="004B2116" w:rsidRDefault="004B2116" w:rsidP="004B2116">
            <w:pPr>
              <w:spacing w:after="0" w:line="240" w:lineRule="auto"/>
              <w:rPr>
                <w:rFonts w:ascii="Times New Roman" w:eastAsia="Batang" w:hAnsi="Times New Roman" w:cs="Times New Roman"/>
                <w:color w:val="000000"/>
                <w:sz w:val="24"/>
                <w:szCs w:val="24"/>
                <w:lang w:eastAsia="ko-KR"/>
              </w:rPr>
            </w:pPr>
            <w:r w:rsidRPr="004B2116">
              <w:rPr>
                <w:rFonts w:ascii="Times New Roman" w:eastAsia="Batang" w:hAnsi="Times New Roman" w:cs="Times New Roman"/>
                <w:color w:val="000000"/>
                <w:sz w:val="24"/>
                <w:szCs w:val="24"/>
                <w:lang w:eastAsia="ko-KR"/>
              </w:rPr>
              <w:t>Развитие системы теплоснабжения                            Развитие системы водоснабжения и  водоотведения   </w:t>
            </w:r>
          </w:p>
          <w:p w:rsidR="004B2116" w:rsidRPr="004B2116" w:rsidRDefault="004B2116" w:rsidP="004B2116">
            <w:pPr>
              <w:spacing w:after="0" w:line="240" w:lineRule="auto"/>
              <w:jc w:val="both"/>
              <w:rPr>
                <w:rFonts w:ascii="Times New Roman" w:eastAsia="Batang" w:hAnsi="Times New Roman" w:cs="Times New Roman"/>
                <w:sz w:val="24"/>
                <w:szCs w:val="24"/>
                <w:lang w:eastAsia="ko-KR"/>
              </w:rPr>
            </w:pPr>
            <w:r w:rsidRPr="004B2116">
              <w:rPr>
                <w:rFonts w:ascii="Times New Roman" w:eastAsia="Batang" w:hAnsi="Times New Roman" w:cs="Times New Roman"/>
                <w:color w:val="000000"/>
                <w:sz w:val="24"/>
                <w:szCs w:val="24"/>
                <w:lang w:eastAsia="ko-KR"/>
              </w:rPr>
              <w:t xml:space="preserve">Развитие системы утилизации бытовых отходов               </w:t>
            </w:r>
            <w:r w:rsidRPr="004B2116">
              <w:rPr>
                <w:rFonts w:ascii="Times New Roman" w:eastAsia="Batang" w:hAnsi="Times New Roman" w:cs="Times New Roman"/>
                <w:color w:val="000000"/>
                <w:sz w:val="24"/>
                <w:szCs w:val="24"/>
                <w:lang w:eastAsia="ko-KR"/>
              </w:rPr>
              <w:br/>
              <w:t>Обеспечение населения района чистой питьевой водой  </w:t>
            </w:r>
          </w:p>
        </w:tc>
        <w:tc>
          <w:tcPr>
            <w:tcW w:w="1495" w:type="dxa"/>
          </w:tcPr>
          <w:p w:rsidR="004B2116" w:rsidRPr="004B2116" w:rsidRDefault="004B2116" w:rsidP="004B2116">
            <w:pPr>
              <w:spacing w:after="0" w:line="240" w:lineRule="auto"/>
              <w:jc w:val="center"/>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19.10.2015 г.</w:t>
            </w:r>
          </w:p>
        </w:tc>
        <w:tc>
          <w:tcPr>
            <w:tcW w:w="1385" w:type="dxa"/>
          </w:tcPr>
          <w:p w:rsidR="004B2116" w:rsidRPr="004B2116" w:rsidRDefault="004B2116" w:rsidP="004B2116">
            <w:pPr>
              <w:spacing w:after="0" w:line="240" w:lineRule="auto"/>
              <w:jc w:val="center"/>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 xml:space="preserve">2011-2020 </w:t>
            </w:r>
            <w:proofErr w:type="spellStart"/>
            <w:r w:rsidRPr="004B2116">
              <w:rPr>
                <w:rFonts w:ascii="Times New Roman" w:eastAsia="Batang" w:hAnsi="Times New Roman" w:cs="Times New Roman"/>
                <w:sz w:val="24"/>
                <w:szCs w:val="24"/>
                <w:lang w:eastAsia="ko-KR"/>
              </w:rPr>
              <w:t>г.</w:t>
            </w:r>
            <w:proofErr w:type="gramStart"/>
            <w:r w:rsidRPr="004B2116">
              <w:rPr>
                <w:rFonts w:ascii="Times New Roman" w:eastAsia="Batang" w:hAnsi="Times New Roman" w:cs="Times New Roman"/>
                <w:sz w:val="24"/>
                <w:szCs w:val="24"/>
                <w:lang w:eastAsia="ko-KR"/>
              </w:rPr>
              <w:t>г</w:t>
            </w:r>
            <w:proofErr w:type="spellEnd"/>
            <w:proofErr w:type="gramEnd"/>
            <w:r w:rsidRPr="004B2116">
              <w:rPr>
                <w:rFonts w:ascii="Times New Roman" w:eastAsia="Batang" w:hAnsi="Times New Roman" w:cs="Times New Roman"/>
                <w:sz w:val="24"/>
                <w:szCs w:val="24"/>
                <w:lang w:eastAsia="ko-KR"/>
              </w:rPr>
              <w:t>.</w:t>
            </w:r>
          </w:p>
        </w:tc>
        <w:tc>
          <w:tcPr>
            <w:tcW w:w="2423" w:type="dxa"/>
          </w:tcPr>
          <w:p w:rsidR="004B2116" w:rsidRPr="004B2116" w:rsidRDefault="004B2116" w:rsidP="004B2116">
            <w:pPr>
              <w:spacing w:after="0" w:line="240" w:lineRule="auto"/>
              <w:jc w:val="both"/>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 xml:space="preserve">Исполком ЮМР, организации района коммунальной  инфраструктуры </w:t>
            </w:r>
          </w:p>
        </w:tc>
        <w:tc>
          <w:tcPr>
            <w:tcW w:w="2700" w:type="dxa"/>
          </w:tcPr>
          <w:p w:rsidR="004B2116" w:rsidRPr="004B2116" w:rsidRDefault="004B2116" w:rsidP="004B2116">
            <w:pPr>
              <w:spacing w:after="0" w:line="240" w:lineRule="auto"/>
              <w:jc w:val="both"/>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Постановление исполнительного комитета № 169 от 19.10.2015 г.</w:t>
            </w:r>
          </w:p>
        </w:tc>
      </w:tr>
      <w:tr w:rsidR="004B2116" w:rsidRPr="004B2116" w:rsidTr="008A13CF">
        <w:tc>
          <w:tcPr>
            <w:tcW w:w="3528" w:type="dxa"/>
          </w:tcPr>
          <w:p w:rsidR="004B2116" w:rsidRPr="004B2116" w:rsidRDefault="004B2116" w:rsidP="004B2116">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4B2116">
              <w:rPr>
                <w:rFonts w:ascii="Times New Roman" w:eastAsia="Times New Roman" w:hAnsi="Times New Roman" w:cs="Times New Roman"/>
                <w:sz w:val="24"/>
                <w:szCs w:val="24"/>
              </w:rPr>
              <w:t>Муниципальная программа «Развитие системы образования ЮМР на 2016-2020 годы»</w:t>
            </w:r>
          </w:p>
        </w:tc>
        <w:tc>
          <w:tcPr>
            <w:tcW w:w="3600" w:type="dxa"/>
          </w:tcPr>
          <w:p w:rsidR="004B2116" w:rsidRPr="004B2116" w:rsidRDefault="004B2116" w:rsidP="004B2116">
            <w:pPr>
              <w:spacing w:after="0" w:line="240" w:lineRule="auto"/>
              <w:jc w:val="both"/>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Развитие систем дошкольного, общего и дополнительного образования;</w:t>
            </w:r>
          </w:p>
          <w:p w:rsidR="004B2116" w:rsidRPr="004B2116" w:rsidRDefault="004B2116" w:rsidP="004B2116">
            <w:pPr>
              <w:spacing w:after="0" w:line="240" w:lineRule="auto"/>
              <w:jc w:val="both"/>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Развитие системы воспитания и организация отдыха, оздоровления и дополнительной занятости детей и подростков;</w:t>
            </w:r>
          </w:p>
          <w:p w:rsidR="004B2116" w:rsidRPr="004B2116" w:rsidRDefault="004B2116" w:rsidP="004B2116">
            <w:pPr>
              <w:spacing w:after="0" w:line="240" w:lineRule="auto"/>
              <w:jc w:val="both"/>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Комплексная безопасность образовательных учреждений</w:t>
            </w:r>
          </w:p>
        </w:tc>
        <w:tc>
          <w:tcPr>
            <w:tcW w:w="1495" w:type="dxa"/>
          </w:tcPr>
          <w:p w:rsidR="004B2116" w:rsidRPr="004B2116" w:rsidRDefault="004B2116" w:rsidP="004B2116">
            <w:pPr>
              <w:spacing w:after="0" w:line="240" w:lineRule="auto"/>
              <w:jc w:val="center"/>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18.03.2016 г.</w:t>
            </w:r>
          </w:p>
        </w:tc>
        <w:tc>
          <w:tcPr>
            <w:tcW w:w="1385" w:type="dxa"/>
          </w:tcPr>
          <w:p w:rsidR="004B2116" w:rsidRPr="004B2116" w:rsidRDefault="004B2116" w:rsidP="004B2116">
            <w:pPr>
              <w:spacing w:after="0" w:line="240" w:lineRule="auto"/>
              <w:jc w:val="center"/>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 xml:space="preserve">2016-2020 </w:t>
            </w:r>
            <w:proofErr w:type="spellStart"/>
            <w:r w:rsidRPr="004B2116">
              <w:rPr>
                <w:rFonts w:ascii="Times New Roman" w:eastAsia="Batang" w:hAnsi="Times New Roman" w:cs="Times New Roman"/>
                <w:sz w:val="24"/>
                <w:szCs w:val="24"/>
                <w:lang w:eastAsia="ko-KR"/>
              </w:rPr>
              <w:t>г.</w:t>
            </w:r>
            <w:proofErr w:type="gramStart"/>
            <w:r w:rsidRPr="004B2116">
              <w:rPr>
                <w:rFonts w:ascii="Times New Roman" w:eastAsia="Batang" w:hAnsi="Times New Roman" w:cs="Times New Roman"/>
                <w:sz w:val="24"/>
                <w:szCs w:val="24"/>
                <w:lang w:eastAsia="ko-KR"/>
              </w:rPr>
              <w:t>г</w:t>
            </w:r>
            <w:proofErr w:type="spellEnd"/>
            <w:proofErr w:type="gramEnd"/>
            <w:r w:rsidRPr="004B2116">
              <w:rPr>
                <w:rFonts w:ascii="Times New Roman" w:eastAsia="Batang" w:hAnsi="Times New Roman" w:cs="Times New Roman"/>
                <w:sz w:val="24"/>
                <w:szCs w:val="24"/>
                <w:lang w:eastAsia="ko-KR"/>
              </w:rPr>
              <w:t>.</w:t>
            </w:r>
          </w:p>
        </w:tc>
        <w:tc>
          <w:tcPr>
            <w:tcW w:w="2423" w:type="dxa"/>
          </w:tcPr>
          <w:p w:rsidR="004B2116" w:rsidRPr="004B2116" w:rsidRDefault="004B2116" w:rsidP="004B2116">
            <w:pPr>
              <w:spacing w:after="0" w:line="240" w:lineRule="auto"/>
              <w:jc w:val="both"/>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Исполком ЮМР,</w:t>
            </w:r>
          </w:p>
          <w:p w:rsidR="004B2116" w:rsidRPr="004B2116" w:rsidRDefault="004B2116" w:rsidP="004B2116">
            <w:pPr>
              <w:spacing w:after="0" w:line="240" w:lineRule="auto"/>
              <w:jc w:val="both"/>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Отдел образования</w:t>
            </w:r>
          </w:p>
        </w:tc>
        <w:tc>
          <w:tcPr>
            <w:tcW w:w="2700" w:type="dxa"/>
          </w:tcPr>
          <w:p w:rsidR="004B2116" w:rsidRPr="004B2116" w:rsidRDefault="004B2116" w:rsidP="004B2116">
            <w:pPr>
              <w:spacing w:after="0" w:line="240" w:lineRule="auto"/>
              <w:jc w:val="both"/>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Постановление исполнительного комитета № 210 от 18.03.2016 г.</w:t>
            </w:r>
          </w:p>
        </w:tc>
      </w:tr>
      <w:tr w:rsidR="004B2116" w:rsidRPr="004B2116" w:rsidTr="008A13CF">
        <w:tc>
          <w:tcPr>
            <w:tcW w:w="3528" w:type="dxa"/>
          </w:tcPr>
          <w:p w:rsidR="004B2116" w:rsidRPr="004B2116" w:rsidRDefault="004B2116" w:rsidP="004B2116">
            <w:pPr>
              <w:autoSpaceDE w:val="0"/>
              <w:autoSpaceDN w:val="0"/>
              <w:adjustRightInd w:val="0"/>
              <w:spacing w:after="0" w:line="240" w:lineRule="auto"/>
              <w:ind w:right="34"/>
              <w:outlineLvl w:val="0"/>
              <w:rPr>
                <w:rFonts w:ascii="Times New Roman" w:eastAsia="Times New Roman" w:hAnsi="Times New Roman" w:cs="Times New Roman"/>
                <w:bCs/>
                <w:sz w:val="24"/>
                <w:szCs w:val="24"/>
              </w:rPr>
            </w:pPr>
            <w:bookmarkStart w:id="11" w:name="_Toc446923453"/>
            <w:bookmarkStart w:id="12" w:name="_Toc446923622"/>
            <w:bookmarkStart w:id="13" w:name="_Toc447017719"/>
            <w:bookmarkStart w:id="14" w:name="_Toc452725065"/>
            <w:bookmarkStart w:id="15" w:name="_Toc453062237"/>
            <w:bookmarkStart w:id="16" w:name="_Toc453062391"/>
            <w:bookmarkStart w:id="17" w:name="_Toc453769816"/>
            <w:bookmarkStart w:id="18" w:name="_Toc461189411"/>
            <w:r w:rsidRPr="004B2116">
              <w:rPr>
                <w:rFonts w:ascii="Times New Roman" w:eastAsia="Times New Roman" w:hAnsi="Times New Roman" w:cs="Times New Roman"/>
                <w:bCs/>
                <w:caps/>
                <w:sz w:val="24"/>
                <w:szCs w:val="24"/>
              </w:rPr>
              <w:t xml:space="preserve">Целевая программа </w:t>
            </w:r>
            <w:r w:rsidRPr="004B2116">
              <w:rPr>
                <w:rFonts w:ascii="Times New Roman" w:eastAsia="Times New Roman" w:hAnsi="Times New Roman" w:cs="Times New Roman"/>
                <w:bCs/>
                <w:sz w:val="24"/>
                <w:szCs w:val="24"/>
              </w:rPr>
              <w:t xml:space="preserve"> «Обеспечение жильем молодых семей в </w:t>
            </w:r>
            <w:proofErr w:type="spellStart"/>
            <w:r w:rsidRPr="004B2116">
              <w:rPr>
                <w:rFonts w:ascii="Times New Roman" w:eastAsia="Times New Roman" w:hAnsi="Times New Roman" w:cs="Times New Roman"/>
                <w:bCs/>
                <w:sz w:val="24"/>
                <w:szCs w:val="24"/>
              </w:rPr>
              <w:t>Ютазинском</w:t>
            </w:r>
            <w:proofErr w:type="spellEnd"/>
            <w:r w:rsidRPr="004B2116">
              <w:rPr>
                <w:rFonts w:ascii="Times New Roman" w:eastAsia="Times New Roman" w:hAnsi="Times New Roman" w:cs="Times New Roman"/>
                <w:bCs/>
                <w:sz w:val="24"/>
                <w:szCs w:val="24"/>
              </w:rPr>
              <w:t xml:space="preserve"> муниципальном районе» на  2014-2020 годы</w:t>
            </w:r>
            <w:bookmarkEnd w:id="11"/>
            <w:bookmarkEnd w:id="12"/>
            <w:bookmarkEnd w:id="13"/>
            <w:bookmarkEnd w:id="14"/>
            <w:bookmarkEnd w:id="15"/>
            <w:bookmarkEnd w:id="16"/>
            <w:bookmarkEnd w:id="17"/>
            <w:bookmarkEnd w:id="18"/>
          </w:p>
        </w:tc>
        <w:tc>
          <w:tcPr>
            <w:tcW w:w="3600" w:type="dxa"/>
          </w:tcPr>
          <w:p w:rsidR="004B2116" w:rsidRPr="004B2116" w:rsidRDefault="004B2116" w:rsidP="004B2116">
            <w:pPr>
              <w:autoSpaceDE w:val="0"/>
              <w:autoSpaceDN w:val="0"/>
              <w:adjustRightInd w:val="0"/>
              <w:spacing w:after="0" w:line="240" w:lineRule="auto"/>
              <w:rPr>
                <w:rFonts w:ascii="Times New Roman" w:eastAsia="Calibri" w:hAnsi="Times New Roman" w:cs="Times New Roman"/>
                <w:sz w:val="24"/>
                <w:szCs w:val="24"/>
                <w:lang w:eastAsia="en-US"/>
              </w:rPr>
            </w:pPr>
            <w:r w:rsidRPr="004B2116">
              <w:rPr>
                <w:rFonts w:ascii="Times New Roman" w:eastAsia="Calibri" w:hAnsi="Times New Roman" w:cs="Times New Roman"/>
                <w:sz w:val="24"/>
                <w:szCs w:val="24"/>
                <w:lang w:eastAsia="en-US"/>
              </w:rPr>
              <w:t xml:space="preserve">Оказание дополнительных мер </w:t>
            </w:r>
            <w:proofErr w:type="gramStart"/>
            <w:r w:rsidRPr="004B2116">
              <w:rPr>
                <w:rFonts w:ascii="Times New Roman" w:eastAsia="Calibri" w:hAnsi="Times New Roman" w:cs="Times New Roman"/>
                <w:sz w:val="24"/>
                <w:szCs w:val="24"/>
                <w:lang w:eastAsia="en-US"/>
              </w:rPr>
              <w:t>гос. поддержки</w:t>
            </w:r>
            <w:proofErr w:type="gramEnd"/>
            <w:r w:rsidRPr="004B2116">
              <w:rPr>
                <w:rFonts w:ascii="Times New Roman" w:eastAsia="Calibri" w:hAnsi="Times New Roman" w:cs="Times New Roman"/>
                <w:sz w:val="24"/>
                <w:szCs w:val="24"/>
                <w:lang w:eastAsia="en-US"/>
              </w:rPr>
              <w:t xml:space="preserve"> в решении жилищных проблем молодым семьям, признанным</w:t>
            </w:r>
          </w:p>
          <w:p w:rsidR="004B2116" w:rsidRPr="004B2116" w:rsidRDefault="004B2116" w:rsidP="004B2116">
            <w:pPr>
              <w:autoSpaceDE w:val="0"/>
              <w:autoSpaceDN w:val="0"/>
              <w:adjustRightInd w:val="0"/>
              <w:spacing w:after="0" w:line="240" w:lineRule="auto"/>
              <w:rPr>
                <w:rFonts w:ascii="Times New Roman" w:eastAsia="Calibri" w:hAnsi="Times New Roman" w:cs="Times New Roman"/>
                <w:sz w:val="24"/>
                <w:szCs w:val="24"/>
                <w:lang w:eastAsia="en-US"/>
              </w:rPr>
            </w:pPr>
            <w:r w:rsidRPr="004B2116">
              <w:rPr>
                <w:rFonts w:ascii="Times New Roman" w:eastAsia="Calibri" w:hAnsi="Times New Roman" w:cs="Times New Roman"/>
                <w:sz w:val="24"/>
                <w:szCs w:val="24"/>
                <w:lang w:eastAsia="en-US"/>
              </w:rPr>
              <w:t>в установленном порядке, нуждающимися в улучшении</w:t>
            </w:r>
          </w:p>
          <w:p w:rsidR="004B2116" w:rsidRPr="004B2116" w:rsidRDefault="004B2116" w:rsidP="004B2116">
            <w:pPr>
              <w:spacing w:after="0" w:line="240" w:lineRule="auto"/>
              <w:jc w:val="both"/>
              <w:rPr>
                <w:rFonts w:ascii="Times New Roman" w:eastAsia="Batang" w:hAnsi="Times New Roman" w:cs="Times New Roman"/>
                <w:sz w:val="24"/>
                <w:szCs w:val="24"/>
                <w:lang w:eastAsia="ko-KR"/>
              </w:rPr>
            </w:pPr>
            <w:r w:rsidRPr="004B2116">
              <w:rPr>
                <w:rFonts w:ascii="Times New Roman" w:eastAsia="Calibri" w:hAnsi="Times New Roman" w:cs="Times New Roman"/>
                <w:sz w:val="24"/>
                <w:szCs w:val="24"/>
                <w:lang w:eastAsia="en-US"/>
              </w:rPr>
              <w:t>жилищных условий</w:t>
            </w:r>
          </w:p>
        </w:tc>
        <w:tc>
          <w:tcPr>
            <w:tcW w:w="1495" w:type="dxa"/>
          </w:tcPr>
          <w:p w:rsidR="004B2116" w:rsidRPr="004B2116" w:rsidRDefault="004B2116" w:rsidP="004B2116">
            <w:pPr>
              <w:spacing w:after="0" w:line="240" w:lineRule="auto"/>
              <w:jc w:val="center"/>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31.12.2015 г.</w:t>
            </w:r>
          </w:p>
        </w:tc>
        <w:tc>
          <w:tcPr>
            <w:tcW w:w="1385" w:type="dxa"/>
          </w:tcPr>
          <w:p w:rsidR="004B2116" w:rsidRPr="004B2116" w:rsidRDefault="004B2116" w:rsidP="004B2116">
            <w:pPr>
              <w:spacing w:after="0" w:line="240" w:lineRule="auto"/>
              <w:jc w:val="center"/>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2014-2020</w:t>
            </w:r>
          </w:p>
        </w:tc>
        <w:tc>
          <w:tcPr>
            <w:tcW w:w="2423" w:type="dxa"/>
          </w:tcPr>
          <w:p w:rsidR="004B2116" w:rsidRPr="004B2116" w:rsidRDefault="004B2116" w:rsidP="004B2116">
            <w:pPr>
              <w:spacing w:after="0" w:line="240" w:lineRule="auto"/>
              <w:jc w:val="both"/>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Исполком ЮМР,</w:t>
            </w:r>
          </w:p>
          <w:p w:rsidR="004B2116" w:rsidRPr="004B2116" w:rsidRDefault="004B2116" w:rsidP="004B2116">
            <w:pPr>
              <w:spacing w:after="0" w:line="240" w:lineRule="auto"/>
              <w:jc w:val="both"/>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Сектор учета жилья</w:t>
            </w:r>
          </w:p>
        </w:tc>
        <w:tc>
          <w:tcPr>
            <w:tcW w:w="2700" w:type="dxa"/>
          </w:tcPr>
          <w:p w:rsidR="004B2116" w:rsidRPr="004B2116" w:rsidRDefault="004B2116" w:rsidP="004B2116">
            <w:pPr>
              <w:spacing w:after="0" w:line="240" w:lineRule="auto"/>
              <w:jc w:val="both"/>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Постановление исполнительного комитета № 755 от 31.12.2015 г.</w:t>
            </w:r>
          </w:p>
        </w:tc>
      </w:tr>
      <w:tr w:rsidR="004B2116" w:rsidRPr="004B2116" w:rsidTr="008A13CF">
        <w:tc>
          <w:tcPr>
            <w:tcW w:w="3528" w:type="dxa"/>
          </w:tcPr>
          <w:p w:rsidR="004B2116" w:rsidRPr="004B2116" w:rsidRDefault="004B2116" w:rsidP="004B2116">
            <w:pPr>
              <w:autoSpaceDE w:val="0"/>
              <w:autoSpaceDN w:val="0"/>
              <w:adjustRightInd w:val="0"/>
              <w:spacing w:after="0" w:line="240" w:lineRule="auto"/>
              <w:ind w:right="34"/>
              <w:outlineLvl w:val="0"/>
              <w:rPr>
                <w:rFonts w:ascii="Times New Roman" w:eastAsia="Times New Roman" w:hAnsi="Times New Roman" w:cs="Times New Roman"/>
                <w:bCs/>
                <w:caps/>
                <w:sz w:val="24"/>
                <w:szCs w:val="24"/>
              </w:rPr>
            </w:pPr>
            <w:r w:rsidRPr="004B2116">
              <w:rPr>
                <w:rFonts w:ascii="Times New Roman" w:eastAsia="Times New Roman" w:hAnsi="Times New Roman" w:cs="Times New Roman"/>
                <w:bCs/>
                <w:caps/>
                <w:sz w:val="24"/>
                <w:szCs w:val="24"/>
              </w:rPr>
              <w:t xml:space="preserve"> </w:t>
            </w:r>
            <w:bookmarkStart w:id="19" w:name="_Toc446923454"/>
            <w:bookmarkStart w:id="20" w:name="_Toc446923623"/>
            <w:bookmarkStart w:id="21" w:name="_Toc447017720"/>
            <w:bookmarkStart w:id="22" w:name="_Toc452725066"/>
            <w:bookmarkStart w:id="23" w:name="_Toc453062392"/>
            <w:bookmarkStart w:id="24" w:name="_Toc453769817"/>
            <w:bookmarkStart w:id="25" w:name="_Toc461189412"/>
            <w:r w:rsidRPr="004B2116">
              <w:rPr>
                <w:rFonts w:ascii="Times New Roman" w:eastAsia="Times New Roman" w:hAnsi="Times New Roman" w:cs="Times New Roman"/>
                <w:bCs/>
                <w:caps/>
                <w:sz w:val="24"/>
                <w:szCs w:val="24"/>
              </w:rPr>
              <w:t xml:space="preserve">программа </w:t>
            </w:r>
            <w:r w:rsidRPr="004B2116">
              <w:rPr>
                <w:rFonts w:ascii="Times New Roman" w:eastAsia="Times New Roman" w:hAnsi="Times New Roman" w:cs="Times New Roman"/>
                <w:bCs/>
                <w:sz w:val="24"/>
                <w:szCs w:val="24"/>
              </w:rPr>
              <w:t xml:space="preserve"> «Реализация государственной национальной политики в </w:t>
            </w:r>
            <w:proofErr w:type="spellStart"/>
            <w:r w:rsidRPr="004B2116">
              <w:rPr>
                <w:rFonts w:ascii="Times New Roman" w:eastAsia="Times New Roman" w:hAnsi="Times New Roman" w:cs="Times New Roman"/>
                <w:bCs/>
                <w:sz w:val="24"/>
                <w:szCs w:val="24"/>
              </w:rPr>
              <w:t>Ютазинском</w:t>
            </w:r>
            <w:proofErr w:type="spellEnd"/>
            <w:r w:rsidRPr="004B2116">
              <w:rPr>
                <w:rFonts w:ascii="Times New Roman" w:eastAsia="Times New Roman" w:hAnsi="Times New Roman" w:cs="Times New Roman"/>
                <w:bCs/>
                <w:sz w:val="24"/>
                <w:szCs w:val="24"/>
              </w:rPr>
              <w:t xml:space="preserve"> муниципальном районе Республики Татарстан на 2015-2020 годы»</w:t>
            </w:r>
            <w:bookmarkEnd w:id="19"/>
            <w:bookmarkEnd w:id="20"/>
            <w:bookmarkEnd w:id="21"/>
            <w:bookmarkEnd w:id="22"/>
            <w:bookmarkEnd w:id="23"/>
            <w:bookmarkEnd w:id="24"/>
            <w:bookmarkEnd w:id="25"/>
          </w:p>
        </w:tc>
        <w:tc>
          <w:tcPr>
            <w:tcW w:w="3600" w:type="dxa"/>
          </w:tcPr>
          <w:p w:rsidR="004B2116" w:rsidRPr="004B2116" w:rsidRDefault="004B2116" w:rsidP="004B2116">
            <w:pPr>
              <w:spacing w:after="0" w:line="240" w:lineRule="auto"/>
              <w:jc w:val="both"/>
              <w:rPr>
                <w:rFonts w:ascii="Times New Roman" w:eastAsia="Batang" w:hAnsi="Times New Roman" w:cs="Times New Roman"/>
                <w:noProof/>
                <w:sz w:val="24"/>
                <w:szCs w:val="24"/>
              </w:rPr>
            </w:pPr>
            <w:r w:rsidRPr="004B2116">
              <w:rPr>
                <w:rFonts w:ascii="Times New Roman" w:eastAsia="Batang" w:hAnsi="Times New Roman" w:cs="Times New Roman"/>
                <w:noProof/>
                <w:sz w:val="24"/>
                <w:szCs w:val="24"/>
              </w:rPr>
              <w:t>Сохранение социальной стабильности</w:t>
            </w:r>
          </w:p>
          <w:p w:rsidR="004B2116" w:rsidRPr="004B2116" w:rsidRDefault="004B2116" w:rsidP="004B2116">
            <w:pPr>
              <w:spacing w:after="0" w:line="240" w:lineRule="auto"/>
              <w:jc w:val="both"/>
              <w:rPr>
                <w:rFonts w:ascii="Times New Roman" w:eastAsia="Batang" w:hAnsi="Times New Roman" w:cs="Times New Roman"/>
                <w:noProof/>
                <w:sz w:val="24"/>
                <w:szCs w:val="24"/>
              </w:rPr>
            </w:pPr>
            <w:r w:rsidRPr="004B2116">
              <w:rPr>
                <w:rFonts w:ascii="Times New Roman" w:eastAsia="Batang" w:hAnsi="Times New Roman" w:cs="Times New Roman"/>
                <w:noProof/>
                <w:sz w:val="24"/>
                <w:szCs w:val="24"/>
              </w:rPr>
              <w:t>Укрепление региональной и общероссийской гражданской идентичности</w:t>
            </w:r>
          </w:p>
          <w:p w:rsidR="004B2116" w:rsidRPr="004B2116" w:rsidRDefault="004B2116" w:rsidP="004B2116">
            <w:pPr>
              <w:spacing w:after="0" w:line="240" w:lineRule="auto"/>
              <w:jc w:val="both"/>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Рост инвестиционной и туристической привлекательности района</w:t>
            </w:r>
          </w:p>
        </w:tc>
        <w:tc>
          <w:tcPr>
            <w:tcW w:w="1495" w:type="dxa"/>
          </w:tcPr>
          <w:p w:rsidR="004B2116" w:rsidRPr="004B2116" w:rsidRDefault="004B2116" w:rsidP="004B2116">
            <w:pPr>
              <w:spacing w:after="0" w:line="240" w:lineRule="auto"/>
              <w:jc w:val="center"/>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29.12.2014 г</w:t>
            </w:r>
          </w:p>
        </w:tc>
        <w:tc>
          <w:tcPr>
            <w:tcW w:w="1385" w:type="dxa"/>
          </w:tcPr>
          <w:p w:rsidR="004B2116" w:rsidRPr="004B2116" w:rsidRDefault="004B2116" w:rsidP="004B2116">
            <w:pPr>
              <w:spacing w:after="0" w:line="240" w:lineRule="auto"/>
              <w:jc w:val="center"/>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 xml:space="preserve">2015-2020 </w:t>
            </w:r>
            <w:proofErr w:type="spellStart"/>
            <w:r w:rsidRPr="004B2116">
              <w:rPr>
                <w:rFonts w:ascii="Times New Roman" w:eastAsia="Batang" w:hAnsi="Times New Roman" w:cs="Times New Roman"/>
                <w:sz w:val="24"/>
                <w:szCs w:val="24"/>
                <w:lang w:eastAsia="ko-KR"/>
              </w:rPr>
              <w:t>г.</w:t>
            </w:r>
            <w:proofErr w:type="gramStart"/>
            <w:r w:rsidRPr="004B2116">
              <w:rPr>
                <w:rFonts w:ascii="Times New Roman" w:eastAsia="Batang" w:hAnsi="Times New Roman" w:cs="Times New Roman"/>
                <w:sz w:val="24"/>
                <w:szCs w:val="24"/>
                <w:lang w:eastAsia="ko-KR"/>
              </w:rPr>
              <w:t>г</w:t>
            </w:r>
            <w:proofErr w:type="spellEnd"/>
            <w:proofErr w:type="gramEnd"/>
            <w:r w:rsidRPr="004B2116">
              <w:rPr>
                <w:rFonts w:ascii="Times New Roman" w:eastAsia="Batang" w:hAnsi="Times New Roman" w:cs="Times New Roman"/>
                <w:sz w:val="24"/>
                <w:szCs w:val="24"/>
                <w:lang w:eastAsia="ko-KR"/>
              </w:rPr>
              <w:t>.</w:t>
            </w:r>
          </w:p>
        </w:tc>
        <w:tc>
          <w:tcPr>
            <w:tcW w:w="2423" w:type="dxa"/>
          </w:tcPr>
          <w:p w:rsidR="004B2116" w:rsidRPr="004B2116" w:rsidRDefault="004B2116" w:rsidP="004B2116">
            <w:pPr>
              <w:spacing w:after="0" w:line="240" w:lineRule="auto"/>
              <w:jc w:val="both"/>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Отдел культуры</w:t>
            </w:r>
          </w:p>
          <w:p w:rsidR="004B2116" w:rsidRPr="004B2116" w:rsidRDefault="004B2116" w:rsidP="004B2116">
            <w:pPr>
              <w:spacing w:after="0" w:line="240" w:lineRule="auto"/>
              <w:jc w:val="both"/>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Исполком ЮМР</w:t>
            </w:r>
          </w:p>
        </w:tc>
        <w:tc>
          <w:tcPr>
            <w:tcW w:w="2700" w:type="dxa"/>
          </w:tcPr>
          <w:p w:rsidR="004B2116" w:rsidRPr="004B2116" w:rsidRDefault="004B2116" w:rsidP="004B2116">
            <w:pPr>
              <w:spacing w:after="0" w:line="240" w:lineRule="auto"/>
              <w:jc w:val="both"/>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Постановление исполнительного комитета № 1138 от 29.12.2014 г.</w:t>
            </w:r>
          </w:p>
        </w:tc>
      </w:tr>
      <w:tr w:rsidR="004B2116" w:rsidRPr="004B2116" w:rsidTr="008A13CF">
        <w:tc>
          <w:tcPr>
            <w:tcW w:w="3528" w:type="dxa"/>
          </w:tcPr>
          <w:p w:rsidR="004B2116" w:rsidRPr="004B2116" w:rsidRDefault="004B2116" w:rsidP="004B2116">
            <w:pPr>
              <w:autoSpaceDE w:val="0"/>
              <w:autoSpaceDN w:val="0"/>
              <w:adjustRightInd w:val="0"/>
              <w:spacing w:after="0" w:line="240" w:lineRule="auto"/>
              <w:ind w:right="34"/>
              <w:outlineLvl w:val="0"/>
              <w:rPr>
                <w:rFonts w:ascii="Times New Roman" w:eastAsia="Times New Roman" w:hAnsi="Times New Roman" w:cs="Times New Roman"/>
                <w:bCs/>
                <w:caps/>
                <w:sz w:val="24"/>
                <w:szCs w:val="24"/>
              </w:rPr>
            </w:pPr>
            <w:bookmarkStart w:id="26" w:name="_Toc446923455"/>
            <w:bookmarkStart w:id="27" w:name="_Toc446923624"/>
            <w:bookmarkStart w:id="28" w:name="_Toc447017721"/>
            <w:bookmarkStart w:id="29" w:name="_Toc452725067"/>
            <w:bookmarkStart w:id="30" w:name="_Toc453062393"/>
            <w:bookmarkStart w:id="31" w:name="_Toc453769818"/>
            <w:bookmarkStart w:id="32" w:name="_Toc461189413"/>
            <w:r w:rsidRPr="004B2116">
              <w:rPr>
                <w:rFonts w:ascii="Times New Roman" w:eastAsia="Times New Roman" w:hAnsi="Times New Roman" w:cs="Times New Roman"/>
                <w:bCs/>
                <w:color w:val="000000"/>
                <w:sz w:val="24"/>
                <w:szCs w:val="24"/>
              </w:rPr>
              <w:t xml:space="preserve">Муниципальная программа «Развитие культуры и искусства в </w:t>
            </w:r>
            <w:proofErr w:type="spellStart"/>
            <w:r w:rsidRPr="004B2116">
              <w:rPr>
                <w:rFonts w:ascii="Times New Roman" w:eastAsia="Times New Roman" w:hAnsi="Times New Roman" w:cs="Times New Roman"/>
                <w:bCs/>
                <w:color w:val="000000"/>
                <w:sz w:val="24"/>
                <w:szCs w:val="24"/>
              </w:rPr>
              <w:t>Ютазинском</w:t>
            </w:r>
            <w:proofErr w:type="spellEnd"/>
            <w:r w:rsidRPr="004B2116">
              <w:rPr>
                <w:rFonts w:ascii="Times New Roman" w:eastAsia="Times New Roman" w:hAnsi="Times New Roman" w:cs="Times New Roman"/>
                <w:bCs/>
                <w:color w:val="000000"/>
                <w:sz w:val="24"/>
                <w:szCs w:val="24"/>
              </w:rPr>
              <w:t xml:space="preserve"> муниципальном районе Республики Татарстан в 2016-2018 годы»</w:t>
            </w:r>
            <w:bookmarkEnd w:id="26"/>
            <w:bookmarkEnd w:id="27"/>
            <w:bookmarkEnd w:id="28"/>
            <w:bookmarkEnd w:id="29"/>
            <w:bookmarkEnd w:id="30"/>
            <w:bookmarkEnd w:id="31"/>
            <w:bookmarkEnd w:id="32"/>
          </w:p>
        </w:tc>
        <w:tc>
          <w:tcPr>
            <w:tcW w:w="3600" w:type="dxa"/>
          </w:tcPr>
          <w:p w:rsidR="004B2116" w:rsidRPr="004B2116" w:rsidRDefault="004B2116" w:rsidP="004B2116">
            <w:pPr>
              <w:spacing w:after="0" w:line="240" w:lineRule="auto"/>
              <w:jc w:val="both"/>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Создание условий для эффективного развития учреждений культуры и искусства для наиболее полного удовлетворения культурных потребностей населения района.</w:t>
            </w:r>
          </w:p>
        </w:tc>
        <w:tc>
          <w:tcPr>
            <w:tcW w:w="1495" w:type="dxa"/>
          </w:tcPr>
          <w:p w:rsidR="004B2116" w:rsidRPr="004B2116" w:rsidRDefault="004B2116" w:rsidP="004B2116">
            <w:pPr>
              <w:spacing w:after="0" w:line="240" w:lineRule="auto"/>
              <w:jc w:val="center"/>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16.11.2015 г.</w:t>
            </w:r>
          </w:p>
        </w:tc>
        <w:tc>
          <w:tcPr>
            <w:tcW w:w="1385" w:type="dxa"/>
          </w:tcPr>
          <w:p w:rsidR="004B2116" w:rsidRPr="004B2116" w:rsidRDefault="004B2116" w:rsidP="004B2116">
            <w:pPr>
              <w:spacing w:after="0" w:line="240" w:lineRule="auto"/>
              <w:jc w:val="center"/>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 xml:space="preserve">2016-2018 </w:t>
            </w:r>
            <w:proofErr w:type="spellStart"/>
            <w:r w:rsidRPr="004B2116">
              <w:rPr>
                <w:rFonts w:ascii="Times New Roman" w:eastAsia="Batang" w:hAnsi="Times New Roman" w:cs="Times New Roman"/>
                <w:sz w:val="24"/>
                <w:szCs w:val="24"/>
                <w:lang w:eastAsia="ko-KR"/>
              </w:rPr>
              <w:t>г.</w:t>
            </w:r>
            <w:proofErr w:type="gramStart"/>
            <w:r w:rsidRPr="004B2116">
              <w:rPr>
                <w:rFonts w:ascii="Times New Roman" w:eastAsia="Batang" w:hAnsi="Times New Roman" w:cs="Times New Roman"/>
                <w:sz w:val="24"/>
                <w:szCs w:val="24"/>
                <w:lang w:eastAsia="ko-KR"/>
              </w:rPr>
              <w:t>г</w:t>
            </w:r>
            <w:proofErr w:type="spellEnd"/>
            <w:proofErr w:type="gramEnd"/>
            <w:r w:rsidRPr="004B2116">
              <w:rPr>
                <w:rFonts w:ascii="Times New Roman" w:eastAsia="Batang" w:hAnsi="Times New Roman" w:cs="Times New Roman"/>
                <w:sz w:val="24"/>
                <w:szCs w:val="24"/>
                <w:lang w:eastAsia="ko-KR"/>
              </w:rPr>
              <w:t>.</w:t>
            </w:r>
          </w:p>
        </w:tc>
        <w:tc>
          <w:tcPr>
            <w:tcW w:w="2423" w:type="dxa"/>
          </w:tcPr>
          <w:p w:rsidR="004B2116" w:rsidRPr="004B2116" w:rsidRDefault="004B2116" w:rsidP="004B2116">
            <w:pPr>
              <w:spacing w:after="0" w:line="240" w:lineRule="auto"/>
              <w:jc w:val="both"/>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Исполком ЮМР,</w:t>
            </w:r>
          </w:p>
          <w:p w:rsidR="004B2116" w:rsidRPr="004B2116" w:rsidRDefault="004B2116" w:rsidP="004B2116">
            <w:pPr>
              <w:spacing w:after="0" w:line="240" w:lineRule="auto"/>
              <w:jc w:val="both"/>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Учреждения культуры района</w:t>
            </w:r>
          </w:p>
        </w:tc>
        <w:tc>
          <w:tcPr>
            <w:tcW w:w="2700" w:type="dxa"/>
          </w:tcPr>
          <w:p w:rsidR="004B2116" w:rsidRPr="004B2116" w:rsidRDefault="004B2116" w:rsidP="004B2116">
            <w:pPr>
              <w:spacing w:after="0" w:line="240" w:lineRule="auto"/>
              <w:jc w:val="both"/>
              <w:rPr>
                <w:rFonts w:ascii="Times New Roman" w:eastAsia="Batang" w:hAnsi="Times New Roman" w:cs="Times New Roman"/>
                <w:sz w:val="24"/>
                <w:szCs w:val="24"/>
                <w:lang w:eastAsia="ko-KR"/>
              </w:rPr>
            </w:pPr>
            <w:r w:rsidRPr="004B2116">
              <w:rPr>
                <w:rFonts w:ascii="Times New Roman" w:eastAsia="Batang" w:hAnsi="Times New Roman" w:cs="Times New Roman"/>
                <w:sz w:val="24"/>
                <w:szCs w:val="24"/>
                <w:lang w:eastAsia="ko-KR"/>
              </w:rPr>
              <w:t>Постановление исполнительного комитета № 686 от 16.11.2015 г.</w:t>
            </w:r>
          </w:p>
        </w:tc>
      </w:tr>
    </w:tbl>
    <w:p w:rsidR="004B2116" w:rsidRPr="004B2116" w:rsidRDefault="004B2116" w:rsidP="004B2116">
      <w:pPr>
        <w:spacing w:after="0" w:line="240" w:lineRule="auto"/>
        <w:rPr>
          <w:rFonts w:ascii="Times New Roman" w:eastAsia="Batang" w:hAnsi="Times New Roman" w:cs="Times New Roman"/>
          <w:sz w:val="24"/>
          <w:szCs w:val="24"/>
          <w:lang w:eastAsia="ko-KR"/>
        </w:rPr>
      </w:pPr>
    </w:p>
    <w:p w:rsidR="004B2116" w:rsidRPr="004B2116" w:rsidRDefault="004B2116" w:rsidP="004B2116">
      <w:pPr>
        <w:spacing w:after="0" w:line="240" w:lineRule="auto"/>
        <w:rPr>
          <w:rFonts w:ascii="Times New Roman" w:eastAsia="Times New Roman" w:hAnsi="Times New Roman" w:cs="Times New Roman"/>
          <w:b/>
          <w:bCs/>
          <w:color w:val="000000"/>
          <w:sz w:val="28"/>
          <w:szCs w:val="28"/>
        </w:rPr>
      </w:pPr>
      <w:bookmarkStart w:id="33" w:name="RANGE!A2"/>
    </w:p>
    <w:p w:rsidR="004B2116" w:rsidRPr="004B2116" w:rsidRDefault="004B2116" w:rsidP="004B2116">
      <w:pPr>
        <w:spacing w:after="0" w:line="240" w:lineRule="auto"/>
        <w:rPr>
          <w:rFonts w:ascii="Times New Roman" w:eastAsia="Times New Roman" w:hAnsi="Times New Roman" w:cs="Times New Roman"/>
          <w:b/>
          <w:bCs/>
          <w:color w:val="000000"/>
          <w:sz w:val="28"/>
          <w:szCs w:val="28"/>
        </w:rPr>
      </w:pPr>
    </w:p>
    <w:p w:rsidR="004B2116" w:rsidRPr="004B2116" w:rsidRDefault="004B2116" w:rsidP="004B2116">
      <w:pPr>
        <w:spacing w:after="0" w:line="240" w:lineRule="auto"/>
        <w:rPr>
          <w:rFonts w:ascii="Times New Roman" w:eastAsia="Times New Roman" w:hAnsi="Times New Roman" w:cs="Times New Roman"/>
          <w:b/>
          <w:bCs/>
          <w:color w:val="000000"/>
          <w:sz w:val="28"/>
          <w:szCs w:val="28"/>
        </w:rPr>
      </w:pPr>
    </w:p>
    <w:p w:rsidR="004B2116" w:rsidRPr="004B2116" w:rsidRDefault="004B2116" w:rsidP="004B2116">
      <w:pPr>
        <w:keepNext/>
        <w:spacing w:before="240" w:after="60" w:line="240" w:lineRule="auto"/>
        <w:outlineLvl w:val="0"/>
        <w:rPr>
          <w:rFonts w:ascii="Times New Roman" w:eastAsia="Batang" w:hAnsi="Times New Roman" w:cs="Times New Roman"/>
          <w:bCs/>
          <w:kern w:val="32"/>
          <w:sz w:val="32"/>
          <w:szCs w:val="32"/>
          <w:lang w:eastAsia="ko-KR"/>
        </w:rPr>
      </w:pPr>
      <w:bookmarkStart w:id="34" w:name="_Toc461189414"/>
      <w:r w:rsidRPr="004B2116">
        <w:rPr>
          <w:rFonts w:ascii="Times New Roman" w:eastAsia="Times New Roman" w:hAnsi="Times New Roman" w:cs="Times New Roman"/>
          <w:b/>
          <w:color w:val="000000"/>
          <w:kern w:val="32"/>
          <w:sz w:val="32"/>
          <w:szCs w:val="32"/>
        </w:rPr>
        <w:lastRenderedPageBreak/>
        <w:t>8</w:t>
      </w:r>
      <w:r w:rsidRPr="004B2116">
        <w:rPr>
          <w:rFonts w:ascii="Times New Roman" w:eastAsia="Times New Roman" w:hAnsi="Times New Roman" w:cs="Times New Roman"/>
          <w:b/>
          <w:bCs/>
          <w:color w:val="000000"/>
          <w:kern w:val="32"/>
          <w:sz w:val="32"/>
          <w:szCs w:val="32"/>
        </w:rPr>
        <w:t xml:space="preserve">. </w:t>
      </w:r>
      <w:r w:rsidRPr="004B2116">
        <w:rPr>
          <w:rFonts w:ascii="Times New Roman" w:eastAsia="Times New Roman" w:hAnsi="Times New Roman" w:cs="Times New Roman"/>
          <w:b/>
          <w:color w:val="000000"/>
          <w:kern w:val="32"/>
          <w:sz w:val="32"/>
          <w:szCs w:val="32"/>
        </w:rPr>
        <w:t>Прогноз показателей д</w:t>
      </w:r>
      <w:r w:rsidRPr="004B2116">
        <w:rPr>
          <w:rFonts w:ascii="Times New Roman" w:eastAsia="Times New Roman" w:hAnsi="Times New Roman" w:cs="Times New Roman"/>
          <w:b/>
          <w:bCs/>
          <w:color w:val="000000"/>
          <w:kern w:val="32"/>
          <w:sz w:val="32"/>
          <w:szCs w:val="32"/>
        </w:rPr>
        <w:t>оход</w:t>
      </w:r>
      <w:r w:rsidRPr="004B2116">
        <w:rPr>
          <w:rFonts w:ascii="Times New Roman" w:eastAsia="Times New Roman" w:hAnsi="Times New Roman" w:cs="Times New Roman"/>
          <w:b/>
          <w:color w:val="000000"/>
          <w:kern w:val="32"/>
          <w:sz w:val="32"/>
          <w:szCs w:val="32"/>
        </w:rPr>
        <w:t xml:space="preserve">ов </w:t>
      </w:r>
      <w:r w:rsidRPr="004B2116">
        <w:rPr>
          <w:rFonts w:ascii="Times New Roman" w:eastAsia="Times New Roman" w:hAnsi="Times New Roman" w:cs="Times New Roman"/>
          <w:b/>
          <w:bCs/>
          <w:color w:val="000000"/>
          <w:kern w:val="32"/>
          <w:sz w:val="32"/>
          <w:szCs w:val="32"/>
        </w:rPr>
        <w:t>и расход</w:t>
      </w:r>
      <w:r w:rsidRPr="004B2116">
        <w:rPr>
          <w:rFonts w:ascii="Times New Roman" w:eastAsia="Times New Roman" w:hAnsi="Times New Roman" w:cs="Times New Roman"/>
          <w:b/>
          <w:color w:val="000000"/>
          <w:kern w:val="32"/>
          <w:sz w:val="32"/>
          <w:szCs w:val="32"/>
        </w:rPr>
        <w:t>ов</w:t>
      </w:r>
      <w:r w:rsidRPr="004B2116">
        <w:rPr>
          <w:rFonts w:ascii="Times New Roman" w:eastAsia="Times New Roman" w:hAnsi="Times New Roman" w:cs="Times New Roman"/>
          <w:b/>
          <w:bCs/>
          <w:color w:val="000000"/>
          <w:kern w:val="32"/>
          <w:sz w:val="32"/>
          <w:szCs w:val="32"/>
        </w:rPr>
        <w:t xml:space="preserve"> бюджета</w:t>
      </w:r>
      <w:bookmarkEnd w:id="33"/>
      <w:r w:rsidRPr="004B2116">
        <w:rPr>
          <w:rFonts w:ascii="Times New Roman" w:eastAsia="Times New Roman" w:hAnsi="Times New Roman" w:cs="Times New Roman"/>
          <w:b/>
          <w:color w:val="000000"/>
          <w:kern w:val="32"/>
          <w:sz w:val="32"/>
          <w:szCs w:val="32"/>
        </w:rPr>
        <w:t xml:space="preserve"> Ютазинского муниципального района</w:t>
      </w:r>
      <w:r w:rsidRPr="004B2116">
        <w:rPr>
          <w:rFonts w:ascii="Times New Roman" w:eastAsia="Batang" w:hAnsi="Times New Roman" w:cs="Times New Roman"/>
          <w:b/>
          <w:bCs/>
          <w:kern w:val="32"/>
          <w:sz w:val="32"/>
          <w:szCs w:val="32"/>
          <w:lang w:eastAsia="ko-KR"/>
        </w:rPr>
        <w:t xml:space="preserve"> на 2016-2021 годы и на плановый период до 2030 года</w:t>
      </w:r>
      <w:bookmarkEnd w:id="34"/>
    </w:p>
    <w:p w:rsidR="004B2116" w:rsidRPr="004B2116" w:rsidRDefault="004B2116" w:rsidP="004B2116">
      <w:pPr>
        <w:spacing w:after="0" w:line="240" w:lineRule="auto"/>
        <w:jc w:val="right"/>
        <w:rPr>
          <w:rFonts w:ascii="Times New Roman" w:eastAsia="Batang" w:hAnsi="Times New Roman" w:cs="Times New Roman"/>
          <w:sz w:val="24"/>
          <w:szCs w:val="24"/>
          <w:lang w:eastAsia="ko-KR"/>
        </w:rPr>
      </w:pPr>
      <w:proofErr w:type="spellStart"/>
      <w:r w:rsidRPr="004B2116">
        <w:rPr>
          <w:rFonts w:ascii="Times New Roman" w:eastAsia="Times New Roman" w:hAnsi="Times New Roman" w:cs="Times New Roman"/>
          <w:b/>
          <w:color w:val="000000"/>
          <w:sz w:val="24"/>
          <w:szCs w:val="24"/>
        </w:rPr>
        <w:t>тыс</w:t>
      </w:r>
      <w:proofErr w:type="gramStart"/>
      <w:r w:rsidRPr="004B2116">
        <w:rPr>
          <w:rFonts w:ascii="Times New Roman" w:eastAsia="Times New Roman" w:hAnsi="Times New Roman" w:cs="Times New Roman"/>
          <w:b/>
          <w:color w:val="000000"/>
          <w:sz w:val="24"/>
          <w:szCs w:val="24"/>
        </w:rPr>
        <w:t>.р</w:t>
      </w:r>
      <w:proofErr w:type="gramEnd"/>
      <w:r w:rsidRPr="004B2116">
        <w:rPr>
          <w:rFonts w:ascii="Times New Roman" w:eastAsia="Times New Roman" w:hAnsi="Times New Roman" w:cs="Times New Roman"/>
          <w:b/>
          <w:color w:val="000000"/>
          <w:sz w:val="24"/>
          <w:szCs w:val="24"/>
        </w:rPr>
        <w:t>уб</w:t>
      </w:r>
      <w:proofErr w:type="spellEnd"/>
      <w:r w:rsidRPr="004B2116">
        <w:rPr>
          <w:rFonts w:ascii="Times New Roman" w:eastAsia="Times New Roman" w:hAnsi="Times New Roman" w:cs="Times New Roman"/>
          <w:color w:val="000000"/>
          <w:sz w:val="24"/>
          <w:szCs w:val="24"/>
        </w:rPr>
        <w:t>.</w:t>
      </w:r>
    </w:p>
    <w:p w:rsidR="004B2116" w:rsidRPr="004B2116" w:rsidRDefault="004B2116" w:rsidP="004B2116">
      <w:pPr>
        <w:spacing w:after="0" w:line="240" w:lineRule="auto"/>
        <w:rPr>
          <w:rFonts w:ascii="Times New Roman" w:eastAsia="Batang" w:hAnsi="Times New Roman" w:cs="Times New Roman"/>
          <w:sz w:val="24"/>
          <w:szCs w:val="24"/>
          <w:lang w:eastAsia="ko-KR"/>
        </w:rPr>
      </w:pPr>
    </w:p>
    <w:p w:rsidR="004B2116" w:rsidRPr="004B2116" w:rsidRDefault="004B2116" w:rsidP="004B2116">
      <w:pPr>
        <w:spacing w:after="0" w:line="240" w:lineRule="auto"/>
        <w:rPr>
          <w:rFonts w:ascii="Times New Roman" w:eastAsia="Batang" w:hAnsi="Times New Roman" w:cs="Times New Roman"/>
          <w:sz w:val="18"/>
          <w:szCs w:val="18"/>
          <w:lang w:eastAsia="ko-KR"/>
        </w:rPr>
      </w:pPr>
    </w:p>
    <w:tbl>
      <w:tblPr>
        <w:tblW w:w="5000" w:type="pct"/>
        <w:tblLook w:val="04A0" w:firstRow="1" w:lastRow="0" w:firstColumn="1" w:lastColumn="0" w:noHBand="0" w:noVBand="1"/>
      </w:tblPr>
      <w:tblGrid>
        <w:gridCol w:w="253"/>
        <w:gridCol w:w="1710"/>
        <w:gridCol w:w="637"/>
        <w:gridCol w:w="906"/>
        <w:gridCol w:w="907"/>
        <w:gridCol w:w="907"/>
        <w:gridCol w:w="907"/>
        <w:gridCol w:w="907"/>
        <w:gridCol w:w="907"/>
        <w:gridCol w:w="907"/>
        <w:gridCol w:w="907"/>
      </w:tblGrid>
      <w:tr w:rsidR="004B2116" w:rsidRPr="004B2116" w:rsidTr="008A13CF">
        <w:trPr>
          <w:trHeight w:val="375"/>
        </w:trPr>
        <w:tc>
          <w:tcPr>
            <w:tcW w:w="5000" w:type="pct"/>
            <w:gridSpan w:val="11"/>
            <w:tcBorders>
              <w:top w:val="single" w:sz="4" w:space="0" w:color="auto"/>
              <w:left w:val="single" w:sz="4" w:space="0" w:color="auto"/>
              <w:bottom w:val="single" w:sz="4" w:space="0" w:color="auto"/>
              <w:right w:val="nil"/>
            </w:tcBorders>
            <w:shd w:val="clear" w:color="000000" w:fill="C2D69A"/>
            <w:vAlign w:val="bottom"/>
            <w:hideMark/>
          </w:tcPr>
          <w:p w:rsidR="004B2116" w:rsidRPr="004B2116" w:rsidRDefault="004B2116" w:rsidP="004B2116">
            <w:pPr>
              <w:spacing w:after="0" w:line="240" w:lineRule="auto"/>
              <w:jc w:val="center"/>
              <w:rPr>
                <w:rFonts w:ascii="Times New Roman" w:eastAsia="Times New Roman" w:hAnsi="Times New Roman" w:cs="Times New Roman"/>
                <w:b/>
                <w:bCs/>
                <w:color w:val="000000"/>
                <w:sz w:val="20"/>
                <w:szCs w:val="20"/>
              </w:rPr>
            </w:pPr>
            <w:r w:rsidRPr="004B2116">
              <w:rPr>
                <w:rFonts w:ascii="Times New Roman" w:eastAsia="Times New Roman" w:hAnsi="Times New Roman" w:cs="Times New Roman"/>
                <w:b/>
                <w:bCs/>
                <w:color w:val="000000"/>
                <w:sz w:val="20"/>
                <w:szCs w:val="20"/>
              </w:rPr>
              <w:t>XIII. Доходы и расходы бюджета*</w:t>
            </w:r>
          </w:p>
        </w:tc>
      </w:tr>
      <w:tr w:rsidR="004B2116" w:rsidRPr="004B2116" w:rsidTr="008A13CF">
        <w:trPr>
          <w:trHeight w:val="315"/>
        </w:trPr>
        <w:tc>
          <w:tcPr>
            <w:tcW w:w="5000" w:type="pct"/>
            <w:gridSpan w:val="11"/>
            <w:tcBorders>
              <w:top w:val="single" w:sz="4" w:space="0" w:color="auto"/>
              <w:left w:val="single" w:sz="4" w:space="0" w:color="auto"/>
              <w:bottom w:val="single" w:sz="4" w:space="0" w:color="auto"/>
              <w:right w:val="nil"/>
            </w:tcBorders>
            <w:shd w:val="clear" w:color="000000" w:fill="C2D69A"/>
            <w:vAlign w:val="bottom"/>
            <w:hideMark/>
          </w:tcPr>
          <w:p w:rsidR="004B2116" w:rsidRPr="004B2116" w:rsidRDefault="004B2116" w:rsidP="004B2116">
            <w:pPr>
              <w:spacing w:after="0" w:line="240" w:lineRule="auto"/>
              <w:jc w:val="right"/>
              <w:rPr>
                <w:rFonts w:ascii="Times New Roman" w:eastAsia="Times New Roman" w:hAnsi="Times New Roman" w:cs="Times New Roman"/>
                <w:color w:val="000000"/>
                <w:sz w:val="20"/>
                <w:szCs w:val="20"/>
              </w:rPr>
            </w:pPr>
            <w:proofErr w:type="spellStart"/>
            <w:r w:rsidRPr="004B2116">
              <w:rPr>
                <w:rFonts w:ascii="Times New Roman" w:eastAsia="Times New Roman" w:hAnsi="Times New Roman" w:cs="Times New Roman"/>
                <w:color w:val="000000"/>
                <w:sz w:val="20"/>
                <w:szCs w:val="20"/>
              </w:rPr>
              <w:t>тыс</w:t>
            </w:r>
            <w:proofErr w:type="gramStart"/>
            <w:r w:rsidRPr="004B2116">
              <w:rPr>
                <w:rFonts w:ascii="Times New Roman" w:eastAsia="Times New Roman" w:hAnsi="Times New Roman" w:cs="Times New Roman"/>
                <w:color w:val="000000"/>
                <w:sz w:val="20"/>
                <w:szCs w:val="20"/>
              </w:rPr>
              <w:t>.р</w:t>
            </w:r>
            <w:proofErr w:type="gramEnd"/>
            <w:r w:rsidRPr="004B2116">
              <w:rPr>
                <w:rFonts w:ascii="Times New Roman" w:eastAsia="Times New Roman" w:hAnsi="Times New Roman" w:cs="Times New Roman"/>
                <w:color w:val="000000"/>
                <w:sz w:val="20"/>
                <w:szCs w:val="20"/>
              </w:rPr>
              <w:t>уб</w:t>
            </w:r>
            <w:proofErr w:type="spellEnd"/>
          </w:p>
        </w:tc>
      </w:tr>
      <w:tr w:rsidR="004B2116" w:rsidRPr="004B2116" w:rsidTr="008A13CF">
        <w:trPr>
          <w:trHeight w:val="319"/>
        </w:trPr>
        <w:tc>
          <w:tcPr>
            <w:tcW w:w="116" w:type="pct"/>
            <w:tcBorders>
              <w:top w:val="nil"/>
              <w:left w:val="single" w:sz="4" w:space="0" w:color="auto"/>
              <w:bottom w:val="single" w:sz="4" w:space="0" w:color="auto"/>
              <w:right w:val="single" w:sz="4" w:space="0" w:color="auto"/>
            </w:tcBorders>
            <w:shd w:val="clear" w:color="000000" w:fill="C2D69A"/>
            <w:vAlign w:val="bottom"/>
            <w:hideMark/>
          </w:tcPr>
          <w:p w:rsidR="004B2116" w:rsidRPr="004B2116" w:rsidRDefault="004B2116" w:rsidP="004B2116">
            <w:pPr>
              <w:spacing w:after="0" w:line="240" w:lineRule="auto"/>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 </w:t>
            </w:r>
          </w:p>
        </w:tc>
        <w:tc>
          <w:tcPr>
            <w:tcW w:w="1289" w:type="pct"/>
            <w:tcBorders>
              <w:top w:val="nil"/>
              <w:left w:val="nil"/>
              <w:bottom w:val="single" w:sz="4" w:space="0" w:color="auto"/>
              <w:right w:val="single" w:sz="4" w:space="0" w:color="auto"/>
            </w:tcBorders>
            <w:shd w:val="clear" w:color="000000" w:fill="C2D69A"/>
            <w:hideMark/>
          </w:tcPr>
          <w:p w:rsidR="004B2116" w:rsidRPr="004B2116" w:rsidRDefault="004B2116" w:rsidP="004B2116">
            <w:pPr>
              <w:spacing w:after="0" w:line="240" w:lineRule="auto"/>
              <w:jc w:val="center"/>
              <w:rPr>
                <w:rFonts w:ascii="Times New Roman" w:eastAsia="Times New Roman" w:hAnsi="Times New Roman" w:cs="Times New Roman"/>
                <w:b/>
                <w:bCs/>
                <w:color w:val="000000"/>
                <w:sz w:val="20"/>
                <w:szCs w:val="20"/>
              </w:rPr>
            </w:pPr>
            <w:r w:rsidRPr="004B2116">
              <w:rPr>
                <w:rFonts w:ascii="Times New Roman" w:eastAsia="Times New Roman" w:hAnsi="Times New Roman" w:cs="Times New Roman"/>
                <w:b/>
                <w:bCs/>
                <w:color w:val="000000"/>
                <w:sz w:val="20"/>
                <w:szCs w:val="20"/>
              </w:rPr>
              <w:t>Наименование показателя</w:t>
            </w:r>
          </w:p>
        </w:tc>
        <w:tc>
          <w:tcPr>
            <w:tcW w:w="393" w:type="pct"/>
            <w:tcBorders>
              <w:top w:val="nil"/>
              <w:left w:val="nil"/>
              <w:bottom w:val="single" w:sz="4" w:space="0" w:color="auto"/>
              <w:right w:val="single" w:sz="4" w:space="0" w:color="auto"/>
            </w:tcBorders>
            <w:shd w:val="clear" w:color="000000" w:fill="C2D69A"/>
            <w:hideMark/>
          </w:tcPr>
          <w:p w:rsidR="004B2116" w:rsidRPr="004B2116" w:rsidRDefault="004B2116" w:rsidP="004B2116">
            <w:pPr>
              <w:spacing w:after="0" w:line="240" w:lineRule="auto"/>
              <w:jc w:val="center"/>
              <w:rPr>
                <w:rFonts w:ascii="Times New Roman" w:eastAsia="Times New Roman" w:hAnsi="Times New Roman" w:cs="Times New Roman"/>
                <w:b/>
                <w:bCs/>
                <w:color w:val="000000"/>
                <w:sz w:val="20"/>
                <w:szCs w:val="20"/>
              </w:rPr>
            </w:pPr>
            <w:r w:rsidRPr="004B2116">
              <w:rPr>
                <w:rFonts w:ascii="Times New Roman" w:eastAsia="Times New Roman" w:hAnsi="Times New Roman" w:cs="Times New Roman"/>
                <w:b/>
                <w:bCs/>
                <w:color w:val="000000"/>
                <w:sz w:val="20"/>
                <w:szCs w:val="20"/>
              </w:rPr>
              <w:t>2015</w:t>
            </w:r>
          </w:p>
        </w:tc>
        <w:tc>
          <w:tcPr>
            <w:tcW w:w="405" w:type="pct"/>
            <w:tcBorders>
              <w:top w:val="nil"/>
              <w:left w:val="nil"/>
              <w:bottom w:val="single" w:sz="4" w:space="0" w:color="auto"/>
              <w:right w:val="single" w:sz="4" w:space="0" w:color="auto"/>
            </w:tcBorders>
            <w:shd w:val="clear" w:color="000000" w:fill="C2D69A"/>
            <w:hideMark/>
          </w:tcPr>
          <w:p w:rsidR="004B2116" w:rsidRPr="004B2116" w:rsidRDefault="004B2116" w:rsidP="004B2116">
            <w:pPr>
              <w:spacing w:after="0" w:line="240" w:lineRule="auto"/>
              <w:jc w:val="center"/>
              <w:rPr>
                <w:rFonts w:ascii="Times New Roman" w:eastAsia="Times New Roman" w:hAnsi="Times New Roman" w:cs="Times New Roman"/>
                <w:b/>
                <w:bCs/>
                <w:color w:val="000000"/>
                <w:sz w:val="20"/>
                <w:szCs w:val="20"/>
              </w:rPr>
            </w:pPr>
            <w:r w:rsidRPr="004B2116">
              <w:rPr>
                <w:rFonts w:ascii="Times New Roman" w:eastAsia="Times New Roman" w:hAnsi="Times New Roman" w:cs="Times New Roman"/>
                <w:b/>
                <w:bCs/>
                <w:color w:val="000000"/>
                <w:sz w:val="20"/>
                <w:szCs w:val="20"/>
              </w:rPr>
              <w:t>2016</w:t>
            </w:r>
          </w:p>
        </w:tc>
        <w:tc>
          <w:tcPr>
            <w:tcW w:w="393" w:type="pct"/>
            <w:tcBorders>
              <w:top w:val="nil"/>
              <w:left w:val="nil"/>
              <w:bottom w:val="single" w:sz="4" w:space="0" w:color="auto"/>
              <w:right w:val="single" w:sz="4" w:space="0" w:color="auto"/>
            </w:tcBorders>
            <w:shd w:val="clear" w:color="000000" w:fill="C2D69A"/>
            <w:hideMark/>
          </w:tcPr>
          <w:p w:rsidR="004B2116" w:rsidRPr="004B2116" w:rsidRDefault="004B2116" w:rsidP="004B2116">
            <w:pPr>
              <w:spacing w:after="0" w:line="240" w:lineRule="auto"/>
              <w:jc w:val="center"/>
              <w:rPr>
                <w:rFonts w:ascii="Times New Roman" w:eastAsia="Times New Roman" w:hAnsi="Times New Roman" w:cs="Times New Roman"/>
                <w:b/>
                <w:bCs/>
                <w:color w:val="000000"/>
                <w:sz w:val="20"/>
                <w:szCs w:val="20"/>
              </w:rPr>
            </w:pPr>
            <w:r w:rsidRPr="004B2116">
              <w:rPr>
                <w:rFonts w:ascii="Times New Roman" w:eastAsia="Times New Roman" w:hAnsi="Times New Roman" w:cs="Times New Roman"/>
                <w:b/>
                <w:bCs/>
                <w:color w:val="000000"/>
                <w:sz w:val="20"/>
                <w:szCs w:val="20"/>
              </w:rPr>
              <w:t>2017</w:t>
            </w:r>
          </w:p>
        </w:tc>
        <w:tc>
          <w:tcPr>
            <w:tcW w:w="376" w:type="pct"/>
            <w:tcBorders>
              <w:top w:val="nil"/>
              <w:left w:val="nil"/>
              <w:bottom w:val="single" w:sz="4" w:space="0" w:color="auto"/>
              <w:right w:val="single" w:sz="4" w:space="0" w:color="auto"/>
            </w:tcBorders>
            <w:shd w:val="clear" w:color="000000" w:fill="C2D69A"/>
            <w:hideMark/>
          </w:tcPr>
          <w:p w:rsidR="004B2116" w:rsidRPr="004B2116" w:rsidRDefault="004B2116" w:rsidP="004B2116">
            <w:pPr>
              <w:spacing w:after="0" w:line="240" w:lineRule="auto"/>
              <w:jc w:val="center"/>
              <w:rPr>
                <w:rFonts w:ascii="Times New Roman" w:eastAsia="Times New Roman" w:hAnsi="Times New Roman" w:cs="Times New Roman"/>
                <w:b/>
                <w:bCs/>
                <w:color w:val="000000"/>
                <w:sz w:val="20"/>
                <w:szCs w:val="20"/>
              </w:rPr>
            </w:pPr>
            <w:r w:rsidRPr="004B2116">
              <w:rPr>
                <w:rFonts w:ascii="Times New Roman" w:eastAsia="Times New Roman" w:hAnsi="Times New Roman" w:cs="Times New Roman"/>
                <w:b/>
                <w:bCs/>
                <w:color w:val="000000"/>
                <w:sz w:val="20"/>
                <w:szCs w:val="20"/>
              </w:rPr>
              <w:t>2018</w:t>
            </w:r>
          </w:p>
        </w:tc>
        <w:tc>
          <w:tcPr>
            <w:tcW w:w="376" w:type="pct"/>
            <w:tcBorders>
              <w:top w:val="nil"/>
              <w:left w:val="nil"/>
              <w:bottom w:val="single" w:sz="4" w:space="0" w:color="auto"/>
              <w:right w:val="single" w:sz="4" w:space="0" w:color="auto"/>
            </w:tcBorders>
            <w:shd w:val="clear" w:color="000000" w:fill="C2D69A"/>
            <w:hideMark/>
          </w:tcPr>
          <w:p w:rsidR="004B2116" w:rsidRPr="004B2116" w:rsidRDefault="004B2116" w:rsidP="004B2116">
            <w:pPr>
              <w:spacing w:after="0" w:line="240" w:lineRule="auto"/>
              <w:jc w:val="center"/>
              <w:rPr>
                <w:rFonts w:ascii="Times New Roman" w:eastAsia="Times New Roman" w:hAnsi="Times New Roman" w:cs="Times New Roman"/>
                <w:b/>
                <w:bCs/>
                <w:color w:val="000000"/>
                <w:sz w:val="20"/>
                <w:szCs w:val="20"/>
              </w:rPr>
            </w:pPr>
            <w:r w:rsidRPr="004B2116">
              <w:rPr>
                <w:rFonts w:ascii="Times New Roman" w:eastAsia="Times New Roman" w:hAnsi="Times New Roman" w:cs="Times New Roman"/>
                <w:b/>
                <w:bCs/>
                <w:color w:val="000000"/>
                <w:sz w:val="20"/>
                <w:szCs w:val="20"/>
              </w:rPr>
              <w:t>2019</w:t>
            </w:r>
          </w:p>
        </w:tc>
        <w:tc>
          <w:tcPr>
            <w:tcW w:w="364" w:type="pct"/>
            <w:tcBorders>
              <w:top w:val="nil"/>
              <w:left w:val="nil"/>
              <w:bottom w:val="single" w:sz="4" w:space="0" w:color="auto"/>
              <w:right w:val="single" w:sz="4" w:space="0" w:color="auto"/>
            </w:tcBorders>
            <w:shd w:val="clear" w:color="000000" w:fill="C2D69A"/>
            <w:hideMark/>
          </w:tcPr>
          <w:p w:rsidR="004B2116" w:rsidRPr="004B2116" w:rsidRDefault="004B2116" w:rsidP="004B2116">
            <w:pPr>
              <w:spacing w:after="0" w:line="240" w:lineRule="auto"/>
              <w:jc w:val="center"/>
              <w:rPr>
                <w:rFonts w:ascii="Times New Roman" w:eastAsia="Times New Roman" w:hAnsi="Times New Roman" w:cs="Times New Roman"/>
                <w:b/>
                <w:bCs/>
                <w:color w:val="000000"/>
                <w:sz w:val="20"/>
                <w:szCs w:val="20"/>
              </w:rPr>
            </w:pPr>
            <w:r w:rsidRPr="004B2116">
              <w:rPr>
                <w:rFonts w:ascii="Times New Roman" w:eastAsia="Times New Roman" w:hAnsi="Times New Roman" w:cs="Times New Roman"/>
                <w:b/>
                <w:bCs/>
                <w:color w:val="000000"/>
                <w:sz w:val="20"/>
                <w:szCs w:val="20"/>
              </w:rPr>
              <w:t>2020</w:t>
            </w:r>
          </w:p>
        </w:tc>
        <w:tc>
          <w:tcPr>
            <w:tcW w:w="382" w:type="pct"/>
            <w:tcBorders>
              <w:top w:val="nil"/>
              <w:left w:val="nil"/>
              <w:bottom w:val="single" w:sz="4" w:space="0" w:color="auto"/>
              <w:right w:val="single" w:sz="4" w:space="0" w:color="auto"/>
            </w:tcBorders>
            <w:shd w:val="clear" w:color="000000" w:fill="C2D69A"/>
            <w:hideMark/>
          </w:tcPr>
          <w:p w:rsidR="004B2116" w:rsidRPr="004B2116" w:rsidRDefault="004B2116" w:rsidP="004B2116">
            <w:pPr>
              <w:spacing w:after="0" w:line="240" w:lineRule="auto"/>
              <w:jc w:val="center"/>
              <w:rPr>
                <w:rFonts w:ascii="Times New Roman" w:eastAsia="Times New Roman" w:hAnsi="Times New Roman" w:cs="Times New Roman"/>
                <w:b/>
                <w:bCs/>
                <w:color w:val="000000"/>
                <w:sz w:val="20"/>
                <w:szCs w:val="20"/>
              </w:rPr>
            </w:pPr>
            <w:r w:rsidRPr="004B2116">
              <w:rPr>
                <w:rFonts w:ascii="Times New Roman" w:eastAsia="Times New Roman" w:hAnsi="Times New Roman" w:cs="Times New Roman"/>
                <w:b/>
                <w:bCs/>
                <w:color w:val="000000"/>
                <w:sz w:val="20"/>
                <w:szCs w:val="20"/>
              </w:rPr>
              <w:t>2021</w:t>
            </w:r>
          </w:p>
        </w:tc>
        <w:tc>
          <w:tcPr>
            <w:tcW w:w="462" w:type="pct"/>
            <w:tcBorders>
              <w:top w:val="nil"/>
              <w:left w:val="nil"/>
              <w:bottom w:val="single" w:sz="4" w:space="0" w:color="auto"/>
              <w:right w:val="single" w:sz="4" w:space="0" w:color="auto"/>
            </w:tcBorders>
            <w:shd w:val="clear" w:color="000000" w:fill="C2D69A"/>
            <w:hideMark/>
          </w:tcPr>
          <w:p w:rsidR="004B2116" w:rsidRPr="004B2116" w:rsidRDefault="004B2116" w:rsidP="004B2116">
            <w:pPr>
              <w:spacing w:after="0" w:line="240" w:lineRule="auto"/>
              <w:jc w:val="center"/>
              <w:rPr>
                <w:rFonts w:ascii="Times New Roman" w:eastAsia="Times New Roman" w:hAnsi="Times New Roman" w:cs="Times New Roman"/>
                <w:b/>
                <w:bCs/>
                <w:color w:val="000000"/>
                <w:sz w:val="20"/>
                <w:szCs w:val="20"/>
              </w:rPr>
            </w:pPr>
            <w:r w:rsidRPr="004B2116">
              <w:rPr>
                <w:rFonts w:ascii="Times New Roman" w:eastAsia="Times New Roman" w:hAnsi="Times New Roman" w:cs="Times New Roman"/>
                <w:b/>
                <w:bCs/>
                <w:color w:val="000000"/>
                <w:sz w:val="20"/>
                <w:szCs w:val="20"/>
              </w:rPr>
              <w:t>2025</w:t>
            </w:r>
          </w:p>
        </w:tc>
        <w:tc>
          <w:tcPr>
            <w:tcW w:w="445" w:type="pct"/>
            <w:tcBorders>
              <w:top w:val="nil"/>
              <w:left w:val="nil"/>
              <w:bottom w:val="single" w:sz="4" w:space="0" w:color="auto"/>
              <w:right w:val="single" w:sz="4" w:space="0" w:color="auto"/>
            </w:tcBorders>
            <w:shd w:val="clear" w:color="000000" w:fill="C2D69A"/>
            <w:hideMark/>
          </w:tcPr>
          <w:p w:rsidR="004B2116" w:rsidRPr="004B2116" w:rsidRDefault="004B2116" w:rsidP="004B2116">
            <w:pPr>
              <w:spacing w:after="0" w:line="240" w:lineRule="auto"/>
              <w:jc w:val="center"/>
              <w:rPr>
                <w:rFonts w:ascii="Times New Roman" w:eastAsia="Times New Roman" w:hAnsi="Times New Roman" w:cs="Times New Roman"/>
                <w:b/>
                <w:bCs/>
                <w:color w:val="000000"/>
                <w:sz w:val="20"/>
                <w:szCs w:val="20"/>
              </w:rPr>
            </w:pPr>
            <w:r w:rsidRPr="004B2116">
              <w:rPr>
                <w:rFonts w:ascii="Times New Roman" w:eastAsia="Times New Roman" w:hAnsi="Times New Roman" w:cs="Times New Roman"/>
                <w:b/>
                <w:bCs/>
                <w:color w:val="000000"/>
                <w:sz w:val="20"/>
                <w:szCs w:val="20"/>
              </w:rPr>
              <w:t>2030</w:t>
            </w:r>
          </w:p>
        </w:tc>
      </w:tr>
      <w:tr w:rsidR="004B2116" w:rsidRPr="004B2116" w:rsidTr="008A13CF">
        <w:trPr>
          <w:trHeight w:val="319"/>
        </w:trPr>
        <w:tc>
          <w:tcPr>
            <w:tcW w:w="116" w:type="pct"/>
            <w:tcBorders>
              <w:top w:val="nil"/>
              <w:left w:val="single" w:sz="4" w:space="0" w:color="auto"/>
              <w:bottom w:val="single" w:sz="4" w:space="0" w:color="auto"/>
              <w:right w:val="single" w:sz="4" w:space="0" w:color="auto"/>
            </w:tcBorders>
            <w:shd w:val="clear" w:color="000000" w:fill="C2D69A"/>
            <w:vAlign w:val="bottom"/>
            <w:hideMark/>
          </w:tcPr>
          <w:p w:rsidR="004B2116" w:rsidRPr="004B2116" w:rsidRDefault="004B2116" w:rsidP="004B2116">
            <w:pPr>
              <w:spacing w:after="0" w:line="240" w:lineRule="auto"/>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 </w:t>
            </w:r>
          </w:p>
        </w:tc>
        <w:tc>
          <w:tcPr>
            <w:tcW w:w="1289" w:type="pct"/>
            <w:tcBorders>
              <w:top w:val="nil"/>
              <w:left w:val="nil"/>
              <w:bottom w:val="single" w:sz="4" w:space="0" w:color="auto"/>
              <w:right w:val="single" w:sz="4" w:space="0" w:color="auto"/>
            </w:tcBorders>
            <w:shd w:val="clear" w:color="000000" w:fill="C2D69A"/>
            <w:vAlign w:val="bottom"/>
            <w:hideMark/>
          </w:tcPr>
          <w:p w:rsidR="004B2116" w:rsidRPr="004B2116" w:rsidRDefault="004B2116" w:rsidP="004B2116">
            <w:pPr>
              <w:spacing w:after="0" w:line="240" w:lineRule="auto"/>
              <w:rPr>
                <w:rFonts w:ascii="Times New Roman" w:eastAsia="Times New Roman" w:hAnsi="Times New Roman" w:cs="Times New Roman"/>
                <w:b/>
                <w:bCs/>
                <w:color w:val="000000"/>
                <w:sz w:val="20"/>
                <w:szCs w:val="20"/>
              </w:rPr>
            </w:pPr>
            <w:r w:rsidRPr="004B2116">
              <w:rPr>
                <w:rFonts w:ascii="Times New Roman" w:eastAsia="Times New Roman" w:hAnsi="Times New Roman" w:cs="Times New Roman"/>
                <w:b/>
                <w:bCs/>
                <w:color w:val="000000"/>
                <w:sz w:val="20"/>
                <w:szCs w:val="20"/>
              </w:rPr>
              <w:t>Доходы местного бюджета</w:t>
            </w:r>
          </w:p>
        </w:tc>
        <w:tc>
          <w:tcPr>
            <w:tcW w:w="393" w:type="pct"/>
            <w:tcBorders>
              <w:top w:val="nil"/>
              <w:left w:val="nil"/>
              <w:bottom w:val="single" w:sz="4" w:space="0" w:color="auto"/>
              <w:right w:val="single" w:sz="4" w:space="0" w:color="auto"/>
            </w:tcBorders>
            <w:shd w:val="clear" w:color="000000" w:fill="C2D69A"/>
            <w:vAlign w:val="bottom"/>
            <w:hideMark/>
          </w:tcPr>
          <w:p w:rsidR="004B2116" w:rsidRPr="004B2116" w:rsidRDefault="004B2116" w:rsidP="004B2116">
            <w:pPr>
              <w:spacing w:after="0" w:line="240" w:lineRule="auto"/>
              <w:jc w:val="right"/>
              <w:rPr>
                <w:rFonts w:ascii="Times New Roman" w:eastAsia="Times New Roman" w:hAnsi="Times New Roman" w:cs="Times New Roman"/>
                <w:b/>
                <w:bCs/>
                <w:color w:val="000000"/>
                <w:sz w:val="20"/>
                <w:szCs w:val="20"/>
              </w:rPr>
            </w:pPr>
            <w:r w:rsidRPr="004B2116">
              <w:rPr>
                <w:rFonts w:ascii="Times New Roman" w:eastAsia="Times New Roman" w:hAnsi="Times New Roman" w:cs="Times New Roman"/>
                <w:b/>
                <w:bCs/>
                <w:color w:val="000000"/>
                <w:sz w:val="20"/>
                <w:szCs w:val="20"/>
              </w:rPr>
              <w:t>490 620,10</w:t>
            </w:r>
          </w:p>
        </w:tc>
        <w:tc>
          <w:tcPr>
            <w:tcW w:w="405" w:type="pct"/>
            <w:tcBorders>
              <w:top w:val="nil"/>
              <w:left w:val="nil"/>
              <w:bottom w:val="single" w:sz="4" w:space="0" w:color="auto"/>
              <w:right w:val="single" w:sz="4" w:space="0" w:color="auto"/>
            </w:tcBorders>
            <w:shd w:val="clear" w:color="000000" w:fill="C2D69A"/>
            <w:noWrap/>
            <w:vAlign w:val="bottom"/>
            <w:hideMark/>
          </w:tcPr>
          <w:p w:rsidR="004B2116" w:rsidRPr="004B2116" w:rsidRDefault="004B2116" w:rsidP="004B2116">
            <w:pPr>
              <w:spacing w:after="0" w:line="240" w:lineRule="auto"/>
              <w:jc w:val="right"/>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483 253,90</w:t>
            </w:r>
          </w:p>
        </w:tc>
        <w:tc>
          <w:tcPr>
            <w:tcW w:w="393" w:type="pct"/>
            <w:tcBorders>
              <w:top w:val="nil"/>
              <w:left w:val="nil"/>
              <w:bottom w:val="single" w:sz="4" w:space="0" w:color="auto"/>
              <w:right w:val="single" w:sz="4" w:space="0" w:color="auto"/>
            </w:tcBorders>
            <w:shd w:val="clear" w:color="000000" w:fill="C2D69A"/>
            <w:noWrap/>
            <w:vAlign w:val="bottom"/>
            <w:hideMark/>
          </w:tcPr>
          <w:p w:rsidR="004B2116" w:rsidRPr="004B2116" w:rsidRDefault="004B2116" w:rsidP="004B2116">
            <w:pPr>
              <w:spacing w:after="0" w:line="240" w:lineRule="auto"/>
              <w:jc w:val="right"/>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440 604,17</w:t>
            </w:r>
          </w:p>
        </w:tc>
        <w:tc>
          <w:tcPr>
            <w:tcW w:w="376" w:type="pct"/>
            <w:tcBorders>
              <w:top w:val="nil"/>
              <w:left w:val="nil"/>
              <w:bottom w:val="single" w:sz="4" w:space="0" w:color="auto"/>
              <w:right w:val="single" w:sz="4" w:space="0" w:color="auto"/>
            </w:tcBorders>
            <w:shd w:val="clear" w:color="000000" w:fill="C2D69A"/>
            <w:noWrap/>
            <w:vAlign w:val="bottom"/>
            <w:hideMark/>
          </w:tcPr>
          <w:p w:rsidR="004B2116" w:rsidRPr="004B2116" w:rsidRDefault="004B2116" w:rsidP="004B2116">
            <w:pPr>
              <w:spacing w:after="0" w:line="240" w:lineRule="auto"/>
              <w:jc w:val="right"/>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446 084,08</w:t>
            </w:r>
          </w:p>
        </w:tc>
        <w:tc>
          <w:tcPr>
            <w:tcW w:w="376" w:type="pct"/>
            <w:tcBorders>
              <w:top w:val="nil"/>
              <w:left w:val="nil"/>
              <w:bottom w:val="single" w:sz="4" w:space="0" w:color="auto"/>
              <w:right w:val="single" w:sz="4" w:space="0" w:color="auto"/>
            </w:tcBorders>
            <w:shd w:val="clear" w:color="000000" w:fill="C2D69A"/>
            <w:noWrap/>
            <w:vAlign w:val="bottom"/>
            <w:hideMark/>
          </w:tcPr>
          <w:p w:rsidR="004B2116" w:rsidRPr="004B2116" w:rsidRDefault="004B2116" w:rsidP="004B2116">
            <w:pPr>
              <w:spacing w:after="0" w:line="240" w:lineRule="auto"/>
              <w:jc w:val="right"/>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452 867,20</w:t>
            </w:r>
          </w:p>
        </w:tc>
        <w:tc>
          <w:tcPr>
            <w:tcW w:w="364" w:type="pct"/>
            <w:tcBorders>
              <w:top w:val="nil"/>
              <w:left w:val="nil"/>
              <w:bottom w:val="single" w:sz="4" w:space="0" w:color="auto"/>
              <w:right w:val="single" w:sz="4" w:space="0" w:color="auto"/>
            </w:tcBorders>
            <w:shd w:val="clear" w:color="000000" w:fill="D7E4BC"/>
            <w:noWrap/>
            <w:vAlign w:val="bottom"/>
            <w:hideMark/>
          </w:tcPr>
          <w:p w:rsidR="004B2116" w:rsidRPr="004B2116" w:rsidRDefault="004B2116" w:rsidP="004B2116">
            <w:pPr>
              <w:spacing w:after="0" w:line="240" w:lineRule="auto"/>
              <w:jc w:val="right"/>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459 160,00</w:t>
            </w:r>
          </w:p>
        </w:tc>
        <w:tc>
          <w:tcPr>
            <w:tcW w:w="382" w:type="pct"/>
            <w:tcBorders>
              <w:top w:val="nil"/>
              <w:left w:val="nil"/>
              <w:bottom w:val="single" w:sz="4" w:space="0" w:color="auto"/>
              <w:right w:val="single" w:sz="4" w:space="0" w:color="auto"/>
            </w:tcBorders>
            <w:shd w:val="clear" w:color="000000" w:fill="D7E4BC"/>
            <w:noWrap/>
            <w:vAlign w:val="bottom"/>
            <w:hideMark/>
          </w:tcPr>
          <w:p w:rsidR="004B2116" w:rsidRPr="004B2116" w:rsidRDefault="004B2116" w:rsidP="004B2116">
            <w:pPr>
              <w:spacing w:after="0" w:line="240" w:lineRule="auto"/>
              <w:jc w:val="right"/>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465 557,50</w:t>
            </w:r>
          </w:p>
        </w:tc>
        <w:tc>
          <w:tcPr>
            <w:tcW w:w="462" w:type="pct"/>
            <w:tcBorders>
              <w:top w:val="nil"/>
              <w:left w:val="nil"/>
              <w:bottom w:val="single" w:sz="4" w:space="0" w:color="auto"/>
              <w:right w:val="single" w:sz="4" w:space="0" w:color="auto"/>
            </w:tcBorders>
            <w:shd w:val="clear" w:color="000000" w:fill="D7E4BC"/>
            <w:noWrap/>
            <w:vAlign w:val="bottom"/>
            <w:hideMark/>
          </w:tcPr>
          <w:p w:rsidR="004B2116" w:rsidRPr="004B2116" w:rsidRDefault="004B2116" w:rsidP="004B2116">
            <w:pPr>
              <w:spacing w:after="0" w:line="240" w:lineRule="auto"/>
              <w:jc w:val="right"/>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492 241,30</w:t>
            </w:r>
          </w:p>
        </w:tc>
        <w:tc>
          <w:tcPr>
            <w:tcW w:w="445" w:type="pct"/>
            <w:tcBorders>
              <w:top w:val="nil"/>
              <w:left w:val="nil"/>
              <w:bottom w:val="single" w:sz="4" w:space="0" w:color="auto"/>
              <w:right w:val="single" w:sz="4" w:space="0" w:color="auto"/>
            </w:tcBorders>
            <w:shd w:val="clear" w:color="000000" w:fill="D7E4BC"/>
            <w:noWrap/>
            <w:vAlign w:val="bottom"/>
            <w:hideMark/>
          </w:tcPr>
          <w:p w:rsidR="004B2116" w:rsidRPr="004B2116" w:rsidRDefault="004B2116" w:rsidP="004B2116">
            <w:pPr>
              <w:spacing w:after="0" w:line="240" w:lineRule="auto"/>
              <w:jc w:val="right"/>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528 232,80</w:t>
            </w:r>
          </w:p>
        </w:tc>
      </w:tr>
      <w:tr w:rsidR="004B2116" w:rsidRPr="004B2116" w:rsidTr="008A13CF">
        <w:trPr>
          <w:trHeight w:val="319"/>
        </w:trPr>
        <w:tc>
          <w:tcPr>
            <w:tcW w:w="116" w:type="pct"/>
            <w:tcBorders>
              <w:top w:val="nil"/>
              <w:left w:val="single" w:sz="4" w:space="0" w:color="auto"/>
              <w:bottom w:val="single" w:sz="4" w:space="0" w:color="auto"/>
              <w:right w:val="single" w:sz="4" w:space="0" w:color="auto"/>
            </w:tcBorders>
            <w:shd w:val="clear" w:color="auto" w:fill="auto"/>
            <w:vAlign w:val="bottom"/>
            <w:hideMark/>
          </w:tcPr>
          <w:p w:rsidR="004B2116" w:rsidRPr="004B2116" w:rsidRDefault="004B2116" w:rsidP="004B2116">
            <w:pPr>
              <w:spacing w:after="0" w:line="240" w:lineRule="auto"/>
              <w:rPr>
                <w:rFonts w:ascii="Times New Roman" w:eastAsia="Times New Roman" w:hAnsi="Times New Roman" w:cs="Times New Roman"/>
                <w:b/>
                <w:bCs/>
                <w:color w:val="000000"/>
                <w:sz w:val="20"/>
                <w:szCs w:val="20"/>
              </w:rPr>
            </w:pPr>
            <w:r w:rsidRPr="004B2116">
              <w:rPr>
                <w:rFonts w:ascii="Times New Roman" w:eastAsia="Times New Roman" w:hAnsi="Times New Roman" w:cs="Times New Roman"/>
                <w:b/>
                <w:bCs/>
                <w:color w:val="000000"/>
                <w:sz w:val="20"/>
                <w:szCs w:val="20"/>
              </w:rPr>
              <w:t> </w:t>
            </w:r>
          </w:p>
        </w:tc>
        <w:tc>
          <w:tcPr>
            <w:tcW w:w="1289" w:type="pct"/>
            <w:tcBorders>
              <w:top w:val="nil"/>
              <w:left w:val="nil"/>
              <w:bottom w:val="single" w:sz="4" w:space="0" w:color="auto"/>
              <w:right w:val="single" w:sz="4" w:space="0" w:color="auto"/>
            </w:tcBorders>
            <w:shd w:val="clear" w:color="auto" w:fill="auto"/>
            <w:vAlign w:val="bottom"/>
            <w:hideMark/>
          </w:tcPr>
          <w:p w:rsidR="004B2116" w:rsidRPr="004B2116" w:rsidRDefault="004B2116" w:rsidP="004B2116">
            <w:pPr>
              <w:spacing w:after="0" w:line="240" w:lineRule="auto"/>
              <w:jc w:val="both"/>
              <w:rPr>
                <w:rFonts w:ascii="Times New Roman" w:eastAsia="Times New Roman" w:hAnsi="Times New Roman" w:cs="Times New Roman"/>
                <w:b/>
                <w:bCs/>
                <w:color w:val="000000"/>
                <w:sz w:val="20"/>
                <w:szCs w:val="20"/>
              </w:rPr>
            </w:pPr>
            <w:r w:rsidRPr="004B2116">
              <w:rPr>
                <w:rFonts w:ascii="Times New Roman" w:eastAsia="Times New Roman" w:hAnsi="Times New Roman" w:cs="Times New Roman"/>
                <w:b/>
                <w:bCs/>
                <w:color w:val="000000"/>
                <w:sz w:val="20"/>
                <w:szCs w:val="20"/>
              </w:rPr>
              <w:t>Налоговые доходы</w:t>
            </w:r>
          </w:p>
        </w:tc>
        <w:tc>
          <w:tcPr>
            <w:tcW w:w="393" w:type="pct"/>
            <w:tcBorders>
              <w:top w:val="nil"/>
              <w:left w:val="nil"/>
              <w:bottom w:val="single" w:sz="4" w:space="0" w:color="auto"/>
              <w:right w:val="single" w:sz="4" w:space="0" w:color="auto"/>
            </w:tcBorders>
            <w:shd w:val="clear" w:color="auto" w:fill="auto"/>
            <w:vAlign w:val="bottom"/>
            <w:hideMark/>
          </w:tcPr>
          <w:p w:rsidR="004B2116" w:rsidRPr="004B2116" w:rsidRDefault="004B2116" w:rsidP="004B2116">
            <w:pPr>
              <w:spacing w:after="0" w:line="240" w:lineRule="auto"/>
              <w:jc w:val="right"/>
              <w:rPr>
                <w:rFonts w:ascii="Times New Roman" w:eastAsia="Times New Roman" w:hAnsi="Times New Roman" w:cs="Times New Roman"/>
                <w:b/>
                <w:bCs/>
                <w:color w:val="000000"/>
                <w:sz w:val="20"/>
                <w:szCs w:val="20"/>
              </w:rPr>
            </w:pPr>
            <w:r w:rsidRPr="004B2116">
              <w:rPr>
                <w:rFonts w:ascii="Times New Roman" w:eastAsia="Times New Roman" w:hAnsi="Times New Roman" w:cs="Times New Roman"/>
                <w:b/>
                <w:bCs/>
                <w:color w:val="000000"/>
                <w:sz w:val="20"/>
                <w:szCs w:val="20"/>
              </w:rPr>
              <w:t>181 829,10</w:t>
            </w:r>
          </w:p>
        </w:tc>
        <w:tc>
          <w:tcPr>
            <w:tcW w:w="405" w:type="pct"/>
            <w:tcBorders>
              <w:top w:val="nil"/>
              <w:left w:val="nil"/>
              <w:bottom w:val="single" w:sz="4" w:space="0" w:color="auto"/>
              <w:right w:val="single" w:sz="4" w:space="0" w:color="auto"/>
            </w:tcBorders>
            <w:shd w:val="clear" w:color="auto" w:fill="auto"/>
            <w:vAlign w:val="bottom"/>
            <w:hideMark/>
          </w:tcPr>
          <w:p w:rsidR="004B2116" w:rsidRPr="004B2116" w:rsidRDefault="004B2116" w:rsidP="004B2116">
            <w:pPr>
              <w:spacing w:after="0" w:line="240" w:lineRule="auto"/>
              <w:jc w:val="right"/>
              <w:rPr>
                <w:rFonts w:ascii="Times New Roman" w:eastAsia="Times New Roman" w:hAnsi="Times New Roman" w:cs="Times New Roman"/>
                <w:b/>
                <w:bCs/>
                <w:color w:val="000000"/>
                <w:sz w:val="20"/>
                <w:szCs w:val="20"/>
              </w:rPr>
            </w:pPr>
            <w:r w:rsidRPr="004B2116">
              <w:rPr>
                <w:rFonts w:ascii="Times New Roman" w:eastAsia="Times New Roman" w:hAnsi="Times New Roman" w:cs="Times New Roman"/>
                <w:b/>
                <w:bCs/>
                <w:color w:val="000000"/>
                <w:sz w:val="20"/>
                <w:szCs w:val="20"/>
              </w:rPr>
              <w:t>188 396,70</w:t>
            </w:r>
          </w:p>
        </w:tc>
        <w:tc>
          <w:tcPr>
            <w:tcW w:w="393" w:type="pct"/>
            <w:tcBorders>
              <w:top w:val="nil"/>
              <w:left w:val="nil"/>
              <w:bottom w:val="single" w:sz="4" w:space="0" w:color="auto"/>
              <w:right w:val="single" w:sz="4" w:space="0" w:color="auto"/>
            </w:tcBorders>
            <w:shd w:val="clear" w:color="auto" w:fill="auto"/>
            <w:vAlign w:val="bottom"/>
            <w:hideMark/>
          </w:tcPr>
          <w:p w:rsidR="004B2116" w:rsidRPr="004B2116" w:rsidRDefault="004B2116" w:rsidP="004B2116">
            <w:pPr>
              <w:spacing w:after="0" w:line="240" w:lineRule="auto"/>
              <w:jc w:val="right"/>
              <w:rPr>
                <w:rFonts w:ascii="Times New Roman" w:eastAsia="Times New Roman" w:hAnsi="Times New Roman" w:cs="Times New Roman"/>
                <w:b/>
                <w:bCs/>
                <w:color w:val="000000"/>
                <w:sz w:val="20"/>
                <w:szCs w:val="20"/>
              </w:rPr>
            </w:pPr>
            <w:r w:rsidRPr="004B2116">
              <w:rPr>
                <w:rFonts w:ascii="Times New Roman" w:eastAsia="Times New Roman" w:hAnsi="Times New Roman" w:cs="Times New Roman"/>
                <w:b/>
                <w:bCs/>
                <w:color w:val="000000"/>
                <w:sz w:val="20"/>
                <w:szCs w:val="20"/>
              </w:rPr>
              <w:t>189 040,40</w:t>
            </w:r>
          </w:p>
        </w:tc>
        <w:tc>
          <w:tcPr>
            <w:tcW w:w="376" w:type="pct"/>
            <w:tcBorders>
              <w:top w:val="nil"/>
              <w:left w:val="nil"/>
              <w:bottom w:val="single" w:sz="4" w:space="0" w:color="auto"/>
              <w:right w:val="single" w:sz="4" w:space="0" w:color="auto"/>
            </w:tcBorders>
            <w:shd w:val="clear" w:color="auto" w:fill="auto"/>
            <w:vAlign w:val="bottom"/>
            <w:hideMark/>
          </w:tcPr>
          <w:p w:rsidR="004B2116" w:rsidRPr="004B2116" w:rsidRDefault="004B2116" w:rsidP="004B2116">
            <w:pPr>
              <w:spacing w:after="0" w:line="240" w:lineRule="auto"/>
              <w:jc w:val="right"/>
              <w:rPr>
                <w:rFonts w:ascii="Times New Roman" w:eastAsia="Times New Roman" w:hAnsi="Times New Roman" w:cs="Times New Roman"/>
                <w:b/>
                <w:bCs/>
                <w:color w:val="000000"/>
                <w:sz w:val="20"/>
                <w:szCs w:val="20"/>
              </w:rPr>
            </w:pPr>
            <w:r w:rsidRPr="004B2116">
              <w:rPr>
                <w:rFonts w:ascii="Times New Roman" w:eastAsia="Times New Roman" w:hAnsi="Times New Roman" w:cs="Times New Roman"/>
                <w:b/>
                <w:bCs/>
                <w:color w:val="000000"/>
                <w:sz w:val="20"/>
                <w:szCs w:val="20"/>
              </w:rPr>
              <w:t>196 505,30</w:t>
            </w:r>
          </w:p>
        </w:tc>
        <w:tc>
          <w:tcPr>
            <w:tcW w:w="376" w:type="pct"/>
            <w:tcBorders>
              <w:top w:val="nil"/>
              <w:left w:val="nil"/>
              <w:bottom w:val="single" w:sz="4" w:space="0" w:color="auto"/>
              <w:right w:val="single" w:sz="4" w:space="0" w:color="auto"/>
            </w:tcBorders>
            <w:shd w:val="clear" w:color="auto" w:fill="auto"/>
            <w:vAlign w:val="bottom"/>
            <w:hideMark/>
          </w:tcPr>
          <w:p w:rsidR="004B2116" w:rsidRPr="004B2116" w:rsidRDefault="004B2116" w:rsidP="004B2116">
            <w:pPr>
              <w:spacing w:after="0" w:line="240" w:lineRule="auto"/>
              <w:jc w:val="right"/>
              <w:rPr>
                <w:rFonts w:ascii="Times New Roman" w:eastAsia="Times New Roman" w:hAnsi="Times New Roman" w:cs="Times New Roman"/>
                <w:b/>
                <w:bCs/>
                <w:color w:val="000000"/>
                <w:sz w:val="20"/>
                <w:szCs w:val="20"/>
              </w:rPr>
            </w:pPr>
            <w:r w:rsidRPr="004B2116">
              <w:rPr>
                <w:rFonts w:ascii="Times New Roman" w:eastAsia="Times New Roman" w:hAnsi="Times New Roman" w:cs="Times New Roman"/>
                <w:b/>
                <w:bCs/>
                <w:color w:val="000000"/>
                <w:sz w:val="20"/>
                <w:szCs w:val="20"/>
              </w:rPr>
              <w:t>205 686,10</w:t>
            </w:r>
          </w:p>
        </w:tc>
        <w:tc>
          <w:tcPr>
            <w:tcW w:w="364" w:type="pct"/>
            <w:tcBorders>
              <w:top w:val="nil"/>
              <w:left w:val="nil"/>
              <w:bottom w:val="single" w:sz="4" w:space="0" w:color="auto"/>
              <w:right w:val="single" w:sz="4" w:space="0" w:color="auto"/>
            </w:tcBorders>
            <w:shd w:val="clear" w:color="auto" w:fill="auto"/>
            <w:vAlign w:val="bottom"/>
            <w:hideMark/>
          </w:tcPr>
          <w:p w:rsidR="004B2116" w:rsidRPr="004B2116" w:rsidRDefault="004B2116" w:rsidP="004B2116">
            <w:pPr>
              <w:spacing w:after="0" w:line="240" w:lineRule="auto"/>
              <w:jc w:val="right"/>
              <w:rPr>
                <w:rFonts w:ascii="Times New Roman" w:eastAsia="Times New Roman" w:hAnsi="Times New Roman" w:cs="Times New Roman"/>
                <w:b/>
                <w:bCs/>
                <w:color w:val="000000"/>
                <w:sz w:val="20"/>
                <w:szCs w:val="20"/>
              </w:rPr>
            </w:pPr>
            <w:r w:rsidRPr="004B2116">
              <w:rPr>
                <w:rFonts w:ascii="Times New Roman" w:eastAsia="Times New Roman" w:hAnsi="Times New Roman" w:cs="Times New Roman"/>
                <w:b/>
                <w:bCs/>
                <w:color w:val="000000"/>
                <w:sz w:val="20"/>
                <w:szCs w:val="20"/>
              </w:rPr>
              <w:t>213 800,90</w:t>
            </w:r>
          </w:p>
        </w:tc>
        <w:tc>
          <w:tcPr>
            <w:tcW w:w="382" w:type="pct"/>
            <w:tcBorders>
              <w:top w:val="nil"/>
              <w:left w:val="nil"/>
              <w:bottom w:val="single" w:sz="4" w:space="0" w:color="auto"/>
              <w:right w:val="single" w:sz="4" w:space="0" w:color="auto"/>
            </w:tcBorders>
            <w:shd w:val="clear" w:color="auto" w:fill="auto"/>
            <w:vAlign w:val="bottom"/>
            <w:hideMark/>
          </w:tcPr>
          <w:p w:rsidR="004B2116" w:rsidRPr="004B2116" w:rsidRDefault="004B2116" w:rsidP="004B2116">
            <w:pPr>
              <w:spacing w:after="0" w:line="240" w:lineRule="auto"/>
              <w:jc w:val="right"/>
              <w:rPr>
                <w:rFonts w:ascii="Times New Roman" w:eastAsia="Times New Roman" w:hAnsi="Times New Roman" w:cs="Times New Roman"/>
                <w:b/>
                <w:bCs/>
                <w:color w:val="000000"/>
                <w:sz w:val="20"/>
                <w:szCs w:val="20"/>
              </w:rPr>
            </w:pPr>
            <w:r w:rsidRPr="004B2116">
              <w:rPr>
                <w:rFonts w:ascii="Times New Roman" w:eastAsia="Times New Roman" w:hAnsi="Times New Roman" w:cs="Times New Roman"/>
                <w:b/>
                <w:bCs/>
                <w:color w:val="000000"/>
                <w:sz w:val="20"/>
                <w:szCs w:val="20"/>
              </w:rPr>
              <w:t>221 911,80</w:t>
            </w:r>
          </w:p>
        </w:tc>
        <w:tc>
          <w:tcPr>
            <w:tcW w:w="462" w:type="pct"/>
            <w:tcBorders>
              <w:top w:val="nil"/>
              <w:left w:val="nil"/>
              <w:bottom w:val="single" w:sz="4" w:space="0" w:color="auto"/>
              <w:right w:val="single" w:sz="4" w:space="0" w:color="auto"/>
            </w:tcBorders>
            <w:shd w:val="clear" w:color="auto" w:fill="auto"/>
            <w:vAlign w:val="bottom"/>
            <w:hideMark/>
          </w:tcPr>
          <w:p w:rsidR="004B2116" w:rsidRPr="004B2116" w:rsidRDefault="004B2116" w:rsidP="004B2116">
            <w:pPr>
              <w:spacing w:after="0" w:line="240" w:lineRule="auto"/>
              <w:jc w:val="right"/>
              <w:rPr>
                <w:rFonts w:ascii="Times New Roman" w:eastAsia="Times New Roman" w:hAnsi="Times New Roman" w:cs="Times New Roman"/>
                <w:b/>
                <w:bCs/>
                <w:color w:val="000000"/>
                <w:sz w:val="20"/>
                <w:szCs w:val="20"/>
              </w:rPr>
            </w:pPr>
            <w:r w:rsidRPr="004B2116">
              <w:rPr>
                <w:rFonts w:ascii="Times New Roman" w:eastAsia="Times New Roman" w:hAnsi="Times New Roman" w:cs="Times New Roman"/>
                <w:b/>
                <w:bCs/>
                <w:color w:val="000000"/>
                <w:sz w:val="20"/>
                <w:szCs w:val="20"/>
              </w:rPr>
              <w:t>254 488,70</w:t>
            </w:r>
          </w:p>
        </w:tc>
        <w:tc>
          <w:tcPr>
            <w:tcW w:w="445" w:type="pct"/>
            <w:tcBorders>
              <w:top w:val="nil"/>
              <w:left w:val="nil"/>
              <w:bottom w:val="single" w:sz="4" w:space="0" w:color="auto"/>
              <w:right w:val="single" w:sz="4" w:space="0" w:color="auto"/>
            </w:tcBorders>
            <w:shd w:val="clear" w:color="auto" w:fill="auto"/>
            <w:vAlign w:val="bottom"/>
            <w:hideMark/>
          </w:tcPr>
          <w:p w:rsidR="004B2116" w:rsidRPr="004B2116" w:rsidRDefault="004B2116" w:rsidP="004B2116">
            <w:pPr>
              <w:spacing w:after="0" w:line="240" w:lineRule="auto"/>
              <w:jc w:val="right"/>
              <w:rPr>
                <w:rFonts w:ascii="Times New Roman" w:eastAsia="Times New Roman" w:hAnsi="Times New Roman" w:cs="Times New Roman"/>
                <w:b/>
                <w:bCs/>
                <w:color w:val="000000"/>
                <w:sz w:val="20"/>
                <w:szCs w:val="20"/>
              </w:rPr>
            </w:pPr>
            <w:r w:rsidRPr="004B2116">
              <w:rPr>
                <w:rFonts w:ascii="Times New Roman" w:eastAsia="Times New Roman" w:hAnsi="Times New Roman" w:cs="Times New Roman"/>
                <w:b/>
                <w:bCs/>
                <w:color w:val="000000"/>
                <w:sz w:val="20"/>
                <w:szCs w:val="20"/>
              </w:rPr>
              <w:t>296 564,30</w:t>
            </w:r>
          </w:p>
        </w:tc>
      </w:tr>
      <w:tr w:rsidR="004B2116" w:rsidRPr="004B2116" w:rsidTr="008A13CF">
        <w:trPr>
          <w:trHeight w:val="319"/>
        </w:trPr>
        <w:tc>
          <w:tcPr>
            <w:tcW w:w="116" w:type="pct"/>
            <w:tcBorders>
              <w:top w:val="nil"/>
              <w:left w:val="single" w:sz="4" w:space="0" w:color="auto"/>
              <w:bottom w:val="single" w:sz="4" w:space="0" w:color="auto"/>
              <w:right w:val="single" w:sz="4" w:space="0" w:color="auto"/>
            </w:tcBorders>
            <w:shd w:val="clear" w:color="auto" w:fill="auto"/>
            <w:vAlign w:val="bottom"/>
            <w:hideMark/>
          </w:tcPr>
          <w:p w:rsidR="004B2116" w:rsidRPr="004B2116" w:rsidRDefault="004B2116" w:rsidP="004B2116">
            <w:pPr>
              <w:spacing w:after="0" w:line="240" w:lineRule="auto"/>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 </w:t>
            </w:r>
          </w:p>
        </w:tc>
        <w:tc>
          <w:tcPr>
            <w:tcW w:w="1289" w:type="pct"/>
            <w:tcBorders>
              <w:top w:val="nil"/>
              <w:left w:val="nil"/>
              <w:bottom w:val="single" w:sz="4" w:space="0" w:color="auto"/>
              <w:right w:val="single" w:sz="4" w:space="0" w:color="auto"/>
            </w:tcBorders>
            <w:shd w:val="clear" w:color="auto" w:fill="auto"/>
            <w:vAlign w:val="bottom"/>
            <w:hideMark/>
          </w:tcPr>
          <w:p w:rsidR="004B2116" w:rsidRPr="004B2116" w:rsidRDefault="004B2116" w:rsidP="004B2116">
            <w:pPr>
              <w:spacing w:after="0" w:line="240" w:lineRule="auto"/>
              <w:jc w:val="both"/>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налог на доходы физических лиц</w:t>
            </w:r>
          </w:p>
        </w:tc>
        <w:tc>
          <w:tcPr>
            <w:tcW w:w="393" w:type="pct"/>
            <w:tcBorders>
              <w:top w:val="nil"/>
              <w:left w:val="nil"/>
              <w:bottom w:val="single" w:sz="4" w:space="0" w:color="auto"/>
              <w:right w:val="single" w:sz="4" w:space="0" w:color="auto"/>
            </w:tcBorders>
            <w:shd w:val="clear" w:color="auto" w:fill="auto"/>
            <w:vAlign w:val="bottom"/>
            <w:hideMark/>
          </w:tcPr>
          <w:p w:rsidR="004B2116" w:rsidRPr="004B2116" w:rsidRDefault="004B2116" w:rsidP="004B2116">
            <w:pPr>
              <w:spacing w:after="0" w:line="240" w:lineRule="auto"/>
              <w:jc w:val="right"/>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133 751,90</w:t>
            </w:r>
          </w:p>
        </w:tc>
        <w:tc>
          <w:tcPr>
            <w:tcW w:w="405" w:type="pct"/>
            <w:tcBorders>
              <w:top w:val="nil"/>
              <w:left w:val="nil"/>
              <w:bottom w:val="single" w:sz="4" w:space="0" w:color="auto"/>
              <w:right w:val="single" w:sz="4" w:space="0" w:color="auto"/>
            </w:tcBorders>
            <w:shd w:val="clear" w:color="auto" w:fill="auto"/>
            <w:noWrap/>
            <w:vAlign w:val="bottom"/>
            <w:hideMark/>
          </w:tcPr>
          <w:p w:rsidR="004B2116" w:rsidRPr="004B2116" w:rsidRDefault="004B2116" w:rsidP="004B2116">
            <w:pPr>
              <w:spacing w:after="0" w:line="240" w:lineRule="auto"/>
              <w:jc w:val="right"/>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137 739,30</w:t>
            </w:r>
          </w:p>
        </w:tc>
        <w:tc>
          <w:tcPr>
            <w:tcW w:w="393" w:type="pct"/>
            <w:tcBorders>
              <w:top w:val="nil"/>
              <w:left w:val="nil"/>
              <w:bottom w:val="single" w:sz="4" w:space="0" w:color="auto"/>
              <w:right w:val="single" w:sz="4" w:space="0" w:color="auto"/>
            </w:tcBorders>
            <w:shd w:val="clear" w:color="auto" w:fill="auto"/>
            <w:noWrap/>
            <w:vAlign w:val="bottom"/>
            <w:hideMark/>
          </w:tcPr>
          <w:p w:rsidR="004B2116" w:rsidRPr="004B2116" w:rsidRDefault="004B2116" w:rsidP="004B2116">
            <w:pPr>
              <w:spacing w:after="0" w:line="240" w:lineRule="auto"/>
              <w:jc w:val="right"/>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145 473,40</w:t>
            </w:r>
          </w:p>
        </w:tc>
        <w:tc>
          <w:tcPr>
            <w:tcW w:w="376" w:type="pct"/>
            <w:tcBorders>
              <w:top w:val="nil"/>
              <w:left w:val="nil"/>
              <w:bottom w:val="single" w:sz="4" w:space="0" w:color="auto"/>
              <w:right w:val="single" w:sz="4" w:space="0" w:color="auto"/>
            </w:tcBorders>
            <w:shd w:val="clear" w:color="auto" w:fill="auto"/>
            <w:noWrap/>
            <w:vAlign w:val="bottom"/>
            <w:hideMark/>
          </w:tcPr>
          <w:p w:rsidR="004B2116" w:rsidRPr="004B2116" w:rsidRDefault="004B2116" w:rsidP="004B2116">
            <w:pPr>
              <w:spacing w:after="0" w:line="240" w:lineRule="auto"/>
              <w:jc w:val="right"/>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155 491,30</w:t>
            </w:r>
          </w:p>
        </w:tc>
        <w:tc>
          <w:tcPr>
            <w:tcW w:w="376" w:type="pct"/>
            <w:tcBorders>
              <w:top w:val="nil"/>
              <w:left w:val="nil"/>
              <w:bottom w:val="single" w:sz="4" w:space="0" w:color="auto"/>
              <w:right w:val="single" w:sz="4" w:space="0" w:color="auto"/>
            </w:tcBorders>
            <w:shd w:val="clear" w:color="auto" w:fill="auto"/>
            <w:noWrap/>
            <w:vAlign w:val="bottom"/>
            <w:hideMark/>
          </w:tcPr>
          <w:p w:rsidR="004B2116" w:rsidRPr="004B2116" w:rsidRDefault="004B2116" w:rsidP="004B2116">
            <w:pPr>
              <w:spacing w:after="0" w:line="240" w:lineRule="auto"/>
              <w:jc w:val="right"/>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163 674,10</w:t>
            </w:r>
          </w:p>
        </w:tc>
        <w:tc>
          <w:tcPr>
            <w:tcW w:w="364" w:type="pct"/>
            <w:tcBorders>
              <w:top w:val="nil"/>
              <w:left w:val="nil"/>
              <w:bottom w:val="single" w:sz="4" w:space="0" w:color="auto"/>
              <w:right w:val="single" w:sz="4" w:space="0" w:color="auto"/>
            </w:tcBorders>
            <w:shd w:val="clear" w:color="auto" w:fill="auto"/>
            <w:noWrap/>
            <w:vAlign w:val="bottom"/>
            <w:hideMark/>
          </w:tcPr>
          <w:p w:rsidR="004B2116" w:rsidRPr="004B2116" w:rsidRDefault="004B2116" w:rsidP="004B2116">
            <w:pPr>
              <w:spacing w:after="0" w:line="240" w:lineRule="auto"/>
              <w:jc w:val="right"/>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170 951,90</w:t>
            </w:r>
          </w:p>
        </w:tc>
        <w:tc>
          <w:tcPr>
            <w:tcW w:w="382" w:type="pct"/>
            <w:tcBorders>
              <w:top w:val="nil"/>
              <w:left w:val="nil"/>
              <w:bottom w:val="single" w:sz="4" w:space="0" w:color="auto"/>
              <w:right w:val="single" w:sz="4" w:space="0" w:color="auto"/>
            </w:tcBorders>
            <w:shd w:val="clear" w:color="auto" w:fill="auto"/>
            <w:noWrap/>
            <w:vAlign w:val="bottom"/>
            <w:hideMark/>
          </w:tcPr>
          <w:p w:rsidR="004B2116" w:rsidRPr="004B2116" w:rsidRDefault="004B2116" w:rsidP="004B2116">
            <w:pPr>
              <w:spacing w:after="0" w:line="240" w:lineRule="auto"/>
              <w:jc w:val="right"/>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178 297,80</w:t>
            </w:r>
          </w:p>
        </w:tc>
        <w:tc>
          <w:tcPr>
            <w:tcW w:w="462" w:type="pct"/>
            <w:tcBorders>
              <w:top w:val="nil"/>
              <w:left w:val="nil"/>
              <w:bottom w:val="single" w:sz="4" w:space="0" w:color="auto"/>
              <w:right w:val="single" w:sz="4" w:space="0" w:color="auto"/>
            </w:tcBorders>
            <w:shd w:val="clear" w:color="auto" w:fill="auto"/>
            <w:noWrap/>
            <w:vAlign w:val="bottom"/>
            <w:hideMark/>
          </w:tcPr>
          <w:p w:rsidR="004B2116" w:rsidRPr="004B2116" w:rsidRDefault="004B2116" w:rsidP="004B2116">
            <w:pPr>
              <w:spacing w:after="0" w:line="240" w:lineRule="auto"/>
              <w:jc w:val="right"/>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206 625,70</w:t>
            </w:r>
          </w:p>
        </w:tc>
        <w:tc>
          <w:tcPr>
            <w:tcW w:w="445" w:type="pct"/>
            <w:tcBorders>
              <w:top w:val="nil"/>
              <w:left w:val="nil"/>
              <w:bottom w:val="single" w:sz="4" w:space="0" w:color="auto"/>
              <w:right w:val="single" w:sz="4" w:space="0" w:color="auto"/>
            </w:tcBorders>
            <w:shd w:val="clear" w:color="auto" w:fill="auto"/>
            <w:noWrap/>
            <w:vAlign w:val="bottom"/>
            <w:hideMark/>
          </w:tcPr>
          <w:p w:rsidR="004B2116" w:rsidRPr="004B2116" w:rsidRDefault="004B2116" w:rsidP="004B2116">
            <w:pPr>
              <w:spacing w:after="0" w:line="240" w:lineRule="auto"/>
              <w:jc w:val="right"/>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240 864,30</w:t>
            </w:r>
          </w:p>
        </w:tc>
      </w:tr>
      <w:tr w:rsidR="004B2116" w:rsidRPr="004B2116" w:rsidTr="008A13CF">
        <w:trPr>
          <w:trHeight w:val="615"/>
        </w:trPr>
        <w:tc>
          <w:tcPr>
            <w:tcW w:w="116" w:type="pct"/>
            <w:tcBorders>
              <w:top w:val="nil"/>
              <w:left w:val="single" w:sz="4" w:space="0" w:color="auto"/>
              <w:bottom w:val="single" w:sz="4" w:space="0" w:color="auto"/>
              <w:right w:val="single" w:sz="4" w:space="0" w:color="auto"/>
            </w:tcBorders>
            <w:shd w:val="clear" w:color="auto" w:fill="auto"/>
            <w:vAlign w:val="bottom"/>
            <w:hideMark/>
          </w:tcPr>
          <w:p w:rsidR="004B2116" w:rsidRPr="004B2116" w:rsidRDefault="004B2116" w:rsidP="004B2116">
            <w:pPr>
              <w:spacing w:after="0" w:line="240" w:lineRule="auto"/>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 </w:t>
            </w:r>
          </w:p>
        </w:tc>
        <w:tc>
          <w:tcPr>
            <w:tcW w:w="1289" w:type="pct"/>
            <w:tcBorders>
              <w:top w:val="nil"/>
              <w:left w:val="nil"/>
              <w:bottom w:val="single" w:sz="4" w:space="0" w:color="auto"/>
              <w:right w:val="single" w:sz="4" w:space="0" w:color="auto"/>
            </w:tcBorders>
            <w:shd w:val="clear" w:color="auto" w:fill="auto"/>
            <w:vAlign w:val="bottom"/>
            <w:hideMark/>
          </w:tcPr>
          <w:p w:rsidR="004B2116" w:rsidRPr="004B2116" w:rsidRDefault="004B2116" w:rsidP="004B2116">
            <w:pPr>
              <w:spacing w:after="0" w:line="240" w:lineRule="auto"/>
              <w:jc w:val="both"/>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единый налог на вмененный доход для отдельных видов деятельности</w:t>
            </w:r>
          </w:p>
        </w:tc>
        <w:tc>
          <w:tcPr>
            <w:tcW w:w="393" w:type="pct"/>
            <w:tcBorders>
              <w:top w:val="nil"/>
              <w:left w:val="nil"/>
              <w:bottom w:val="single" w:sz="4" w:space="0" w:color="auto"/>
              <w:right w:val="single" w:sz="4" w:space="0" w:color="auto"/>
            </w:tcBorders>
            <w:shd w:val="clear" w:color="auto" w:fill="auto"/>
            <w:vAlign w:val="bottom"/>
            <w:hideMark/>
          </w:tcPr>
          <w:p w:rsidR="004B2116" w:rsidRPr="004B2116" w:rsidRDefault="004B2116" w:rsidP="004B2116">
            <w:pPr>
              <w:spacing w:after="0" w:line="240" w:lineRule="auto"/>
              <w:jc w:val="right"/>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8 702,30</w:t>
            </w:r>
          </w:p>
        </w:tc>
        <w:tc>
          <w:tcPr>
            <w:tcW w:w="405" w:type="pct"/>
            <w:tcBorders>
              <w:top w:val="nil"/>
              <w:left w:val="nil"/>
              <w:bottom w:val="single" w:sz="4" w:space="0" w:color="auto"/>
              <w:right w:val="single" w:sz="4" w:space="0" w:color="auto"/>
            </w:tcBorders>
            <w:shd w:val="clear" w:color="auto" w:fill="auto"/>
            <w:noWrap/>
            <w:vAlign w:val="bottom"/>
            <w:hideMark/>
          </w:tcPr>
          <w:p w:rsidR="004B2116" w:rsidRPr="004B2116" w:rsidRDefault="004B2116" w:rsidP="004B2116">
            <w:pPr>
              <w:spacing w:after="0" w:line="240" w:lineRule="auto"/>
              <w:jc w:val="right"/>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7 377,20</w:t>
            </w:r>
          </w:p>
        </w:tc>
        <w:tc>
          <w:tcPr>
            <w:tcW w:w="393" w:type="pct"/>
            <w:tcBorders>
              <w:top w:val="nil"/>
              <w:left w:val="nil"/>
              <w:bottom w:val="single" w:sz="4" w:space="0" w:color="auto"/>
              <w:right w:val="single" w:sz="4" w:space="0" w:color="auto"/>
            </w:tcBorders>
            <w:shd w:val="clear" w:color="auto" w:fill="auto"/>
            <w:noWrap/>
            <w:vAlign w:val="bottom"/>
            <w:hideMark/>
          </w:tcPr>
          <w:p w:rsidR="004B2116" w:rsidRPr="004B2116" w:rsidRDefault="004B2116" w:rsidP="004B2116">
            <w:pPr>
              <w:spacing w:after="0" w:line="240" w:lineRule="auto"/>
              <w:jc w:val="right"/>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7 500,00</w:t>
            </w:r>
          </w:p>
        </w:tc>
        <w:tc>
          <w:tcPr>
            <w:tcW w:w="376" w:type="pct"/>
            <w:tcBorders>
              <w:top w:val="nil"/>
              <w:left w:val="nil"/>
              <w:bottom w:val="single" w:sz="4" w:space="0" w:color="auto"/>
              <w:right w:val="single" w:sz="4" w:space="0" w:color="auto"/>
            </w:tcBorders>
            <w:shd w:val="clear" w:color="auto" w:fill="auto"/>
            <w:noWrap/>
            <w:vAlign w:val="bottom"/>
            <w:hideMark/>
          </w:tcPr>
          <w:p w:rsidR="004B2116" w:rsidRPr="004B2116" w:rsidRDefault="004B2116" w:rsidP="004B2116">
            <w:pPr>
              <w:spacing w:after="0" w:line="240" w:lineRule="auto"/>
              <w:jc w:val="right"/>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7 500,00</w:t>
            </w:r>
          </w:p>
        </w:tc>
        <w:tc>
          <w:tcPr>
            <w:tcW w:w="376" w:type="pct"/>
            <w:tcBorders>
              <w:top w:val="nil"/>
              <w:left w:val="nil"/>
              <w:bottom w:val="single" w:sz="4" w:space="0" w:color="auto"/>
              <w:right w:val="single" w:sz="4" w:space="0" w:color="auto"/>
            </w:tcBorders>
            <w:shd w:val="clear" w:color="auto" w:fill="auto"/>
            <w:noWrap/>
            <w:vAlign w:val="bottom"/>
            <w:hideMark/>
          </w:tcPr>
          <w:p w:rsidR="004B2116" w:rsidRPr="004B2116" w:rsidRDefault="004B2116" w:rsidP="004B2116">
            <w:pPr>
              <w:spacing w:after="0" w:line="240" w:lineRule="auto"/>
              <w:jc w:val="right"/>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7 500,00</w:t>
            </w:r>
          </w:p>
        </w:tc>
        <w:tc>
          <w:tcPr>
            <w:tcW w:w="364" w:type="pct"/>
            <w:tcBorders>
              <w:top w:val="nil"/>
              <w:left w:val="nil"/>
              <w:bottom w:val="single" w:sz="4" w:space="0" w:color="auto"/>
              <w:right w:val="single" w:sz="4" w:space="0" w:color="auto"/>
            </w:tcBorders>
            <w:shd w:val="clear" w:color="auto" w:fill="auto"/>
            <w:noWrap/>
            <w:vAlign w:val="bottom"/>
            <w:hideMark/>
          </w:tcPr>
          <w:p w:rsidR="004B2116" w:rsidRPr="004B2116" w:rsidRDefault="004B2116" w:rsidP="004B2116">
            <w:pPr>
              <w:spacing w:after="0" w:line="240" w:lineRule="auto"/>
              <w:jc w:val="right"/>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7 500,00</w:t>
            </w:r>
          </w:p>
        </w:tc>
        <w:tc>
          <w:tcPr>
            <w:tcW w:w="382" w:type="pct"/>
            <w:tcBorders>
              <w:top w:val="nil"/>
              <w:left w:val="nil"/>
              <w:bottom w:val="single" w:sz="4" w:space="0" w:color="auto"/>
              <w:right w:val="single" w:sz="4" w:space="0" w:color="auto"/>
            </w:tcBorders>
            <w:shd w:val="clear" w:color="auto" w:fill="auto"/>
            <w:noWrap/>
            <w:vAlign w:val="bottom"/>
            <w:hideMark/>
          </w:tcPr>
          <w:p w:rsidR="004B2116" w:rsidRPr="004B2116" w:rsidRDefault="004B2116" w:rsidP="004B2116">
            <w:pPr>
              <w:spacing w:after="0" w:line="240" w:lineRule="auto"/>
              <w:jc w:val="right"/>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7 500,00</w:t>
            </w:r>
          </w:p>
        </w:tc>
        <w:tc>
          <w:tcPr>
            <w:tcW w:w="462" w:type="pct"/>
            <w:tcBorders>
              <w:top w:val="nil"/>
              <w:left w:val="nil"/>
              <w:bottom w:val="single" w:sz="4" w:space="0" w:color="auto"/>
              <w:right w:val="single" w:sz="4" w:space="0" w:color="auto"/>
            </w:tcBorders>
            <w:shd w:val="clear" w:color="auto" w:fill="auto"/>
            <w:noWrap/>
            <w:vAlign w:val="bottom"/>
            <w:hideMark/>
          </w:tcPr>
          <w:p w:rsidR="004B2116" w:rsidRPr="004B2116" w:rsidRDefault="004B2116" w:rsidP="004B2116">
            <w:pPr>
              <w:spacing w:after="0" w:line="240" w:lineRule="auto"/>
              <w:jc w:val="right"/>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7 753,00</w:t>
            </w:r>
          </w:p>
        </w:tc>
        <w:tc>
          <w:tcPr>
            <w:tcW w:w="445" w:type="pct"/>
            <w:tcBorders>
              <w:top w:val="nil"/>
              <w:left w:val="nil"/>
              <w:bottom w:val="single" w:sz="4" w:space="0" w:color="auto"/>
              <w:right w:val="single" w:sz="4" w:space="0" w:color="auto"/>
            </w:tcBorders>
            <w:shd w:val="clear" w:color="auto" w:fill="auto"/>
            <w:noWrap/>
            <w:vAlign w:val="bottom"/>
            <w:hideMark/>
          </w:tcPr>
          <w:p w:rsidR="004B2116" w:rsidRPr="004B2116" w:rsidRDefault="004B2116" w:rsidP="004B2116">
            <w:pPr>
              <w:spacing w:after="0" w:line="240" w:lineRule="auto"/>
              <w:jc w:val="right"/>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8 393,00</w:t>
            </w:r>
          </w:p>
        </w:tc>
      </w:tr>
      <w:tr w:rsidR="004B2116" w:rsidRPr="004B2116" w:rsidTr="008A13CF">
        <w:trPr>
          <w:trHeight w:val="319"/>
        </w:trPr>
        <w:tc>
          <w:tcPr>
            <w:tcW w:w="116" w:type="pct"/>
            <w:tcBorders>
              <w:top w:val="nil"/>
              <w:left w:val="single" w:sz="4" w:space="0" w:color="auto"/>
              <w:bottom w:val="single" w:sz="4" w:space="0" w:color="auto"/>
              <w:right w:val="single" w:sz="4" w:space="0" w:color="auto"/>
            </w:tcBorders>
            <w:shd w:val="clear" w:color="auto" w:fill="auto"/>
            <w:vAlign w:val="bottom"/>
            <w:hideMark/>
          </w:tcPr>
          <w:p w:rsidR="004B2116" w:rsidRPr="004B2116" w:rsidRDefault="004B2116" w:rsidP="004B2116">
            <w:pPr>
              <w:spacing w:after="0" w:line="240" w:lineRule="auto"/>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 </w:t>
            </w:r>
          </w:p>
        </w:tc>
        <w:tc>
          <w:tcPr>
            <w:tcW w:w="1289" w:type="pct"/>
            <w:tcBorders>
              <w:top w:val="nil"/>
              <w:left w:val="nil"/>
              <w:bottom w:val="single" w:sz="4" w:space="0" w:color="auto"/>
              <w:right w:val="single" w:sz="4" w:space="0" w:color="auto"/>
            </w:tcBorders>
            <w:shd w:val="clear" w:color="auto" w:fill="auto"/>
            <w:vAlign w:val="bottom"/>
            <w:hideMark/>
          </w:tcPr>
          <w:p w:rsidR="004B2116" w:rsidRPr="004B2116" w:rsidRDefault="004B2116" w:rsidP="004B2116">
            <w:pPr>
              <w:spacing w:after="0" w:line="240" w:lineRule="auto"/>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Упрощенная система налогообложения</w:t>
            </w:r>
          </w:p>
        </w:tc>
        <w:tc>
          <w:tcPr>
            <w:tcW w:w="393" w:type="pct"/>
            <w:tcBorders>
              <w:top w:val="nil"/>
              <w:left w:val="nil"/>
              <w:bottom w:val="single" w:sz="4" w:space="0" w:color="auto"/>
              <w:right w:val="single" w:sz="4" w:space="0" w:color="auto"/>
            </w:tcBorders>
            <w:shd w:val="clear" w:color="auto" w:fill="auto"/>
            <w:vAlign w:val="bottom"/>
            <w:hideMark/>
          </w:tcPr>
          <w:p w:rsidR="004B2116" w:rsidRPr="004B2116" w:rsidRDefault="004B2116" w:rsidP="004B2116">
            <w:pPr>
              <w:spacing w:after="0" w:line="240" w:lineRule="auto"/>
              <w:jc w:val="right"/>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1 867,50</w:t>
            </w:r>
          </w:p>
        </w:tc>
        <w:tc>
          <w:tcPr>
            <w:tcW w:w="405" w:type="pct"/>
            <w:tcBorders>
              <w:top w:val="nil"/>
              <w:left w:val="nil"/>
              <w:bottom w:val="single" w:sz="4" w:space="0" w:color="auto"/>
              <w:right w:val="single" w:sz="4" w:space="0" w:color="auto"/>
            </w:tcBorders>
            <w:shd w:val="clear" w:color="auto" w:fill="auto"/>
            <w:noWrap/>
            <w:vAlign w:val="bottom"/>
            <w:hideMark/>
          </w:tcPr>
          <w:p w:rsidR="004B2116" w:rsidRPr="004B2116" w:rsidRDefault="004B2116" w:rsidP="004B2116">
            <w:pPr>
              <w:spacing w:after="0" w:line="240" w:lineRule="auto"/>
              <w:jc w:val="right"/>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2 152,40</w:t>
            </w:r>
          </w:p>
        </w:tc>
        <w:tc>
          <w:tcPr>
            <w:tcW w:w="393" w:type="pct"/>
            <w:tcBorders>
              <w:top w:val="nil"/>
              <w:left w:val="nil"/>
              <w:bottom w:val="single" w:sz="4" w:space="0" w:color="auto"/>
              <w:right w:val="single" w:sz="4" w:space="0" w:color="auto"/>
            </w:tcBorders>
            <w:shd w:val="clear" w:color="auto" w:fill="auto"/>
            <w:noWrap/>
            <w:vAlign w:val="bottom"/>
            <w:hideMark/>
          </w:tcPr>
          <w:p w:rsidR="004B2116" w:rsidRPr="004B2116" w:rsidRDefault="004B2116" w:rsidP="004B2116">
            <w:pPr>
              <w:spacing w:after="0" w:line="240" w:lineRule="auto"/>
              <w:jc w:val="right"/>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2 600,00</w:t>
            </w:r>
          </w:p>
        </w:tc>
        <w:tc>
          <w:tcPr>
            <w:tcW w:w="376" w:type="pct"/>
            <w:tcBorders>
              <w:top w:val="nil"/>
              <w:left w:val="nil"/>
              <w:bottom w:val="single" w:sz="4" w:space="0" w:color="auto"/>
              <w:right w:val="single" w:sz="4" w:space="0" w:color="auto"/>
            </w:tcBorders>
            <w:shd w:val="clear" w:color="auto" w:fill="auto"/>
            <w:noWrap/>
            <w:vAlign w:val="bottom"/>
            <w:hideMark/>
          </w:tcPr>
          <w:p w:rsidR="004B2116" w:rsidRPr="004B2116" w:rsidRDefault="004B2116" w:rsidP="004B2116">
            <w:pPr>
              <w:spacing w:after="0" w:line="240" w:lineRule="auto"/>
              <w:jc w:val="right"/>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2 717,00</w:t>
            </w:r>
          </w:p>
        </w:tc>
        <w:tc>
          <w:tcPr>
            <w:tcW w:w="376" w:type="pct"/>
            <w:tcBorders>
              <w:top w:val="nil"/>
              <w:left w:val="nil"/>
              <w:bottom w:val="single" w:sz="4" w:space="0" w:color="auto"/>
              <w:right w:val="single" w:sz="4" w:space="0" w:color="auto"/>
            </w:tcBorders>
            <w:shd w:val="clear" w:color="auto" w:fill="auto"/>
            <w:noWrap/>
            <w:vAlign w:val="bottom"/>
            <w:hideMark/>
          </w:tcPr>
          <w:p w:rsidR="004B2116" w:rsidRPr="004B2116" w:rsidRDefault="004B2116" w:rsidP="004B2116">
            <w:pPr>
              <w:spacing w:after="0" w:line="240" w:lineRule="auto"/>
              <w:jc w:val="right"/>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2 826,00</w:t>
            </w:r>
          </w:p>
        </w:tc>
        <w:tc>
          <w:tcPr>
            <w:tcW w:w="364" w:type="pct"/>
            <w:tcBorders>
              <w:top w:val="nil"/>
              <w:left w:val="nil"/>
              <w:bottom w:val="single" w:sz="4" w:space="0" w:color="auto"/>
              <w:right w:val="single" w:sz="4" w:space="0" w:color="auto"/>
            </w:tcBorders>
            <w:shd w:val="clear" w:color="auto" w:fill="auto"/>
            <w:noWrap/>
            <w:vAlign w:val="bottom"/>
            <w:hideMark/>
          </w:tcPr>
          <w:p w:rsidR="004B2116" w:rsidRPr="004B2116" w:rsidRDefault="004B2116" w:rsidP="004B2116">
            <w:pPr>
              <w:spacing w:after="0" w:line="240" w:lineRule="auto"/>
              <w:jc w:val="right"/>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2 826,00</w:t>
            </w:r>
          </w:p>
        </w:tc>
        <w:tc>
          <w:tcPr>
            <w:tcW w:w="382" w:type="pct"/>
            <w:tcBorders>
              <w:top w:val="nil"/>
              <w:left w:val="nil"/>
              <w:bottom w:val="single" w:sz="4" w:space="0" w:color="auto"/>
              <w:right w:val="single" w:sz="4" w:space="0" w:color="auto"/>
            </w:tcBorders>
            <w:shd w:val="clear" w:color="auto" w:fill="auto"/>
            <w:noWrap/>
            <w:vAlign w:val="bottom"/>
            <w:hideMark/>
          </w:tcPr>
          <w:p w:rsidR="004B2116" w:rsidRPr="004B2116" w:rsidRDefault="004B2116" w:rsidP="004B2116">
            <w:pPr>
              <w:spacing w:after="0" w:line="240" w:lineRule="auto"/>
              <w:jc w:val="right"/>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2 826,00</w:t>
            </w:r>
          </w:p>
        </w:tc>
        <w:tc>
          <w:tcPr>
            <w:tcW w:w="462" w:type="pct"/>
            <w:tcBorders>
              <w:top w:val="nil"/>
              <w:left w:val="nil"/>
              <w:bottom w:val="single" w:sz="4" w:space="0" w:color="auto"/>
              <w:right w:val="single" w:sz="4" w:space="0" w:color="auto"/>
            </w:tcBorders>
            <w:shd w:val="clear" w:color="auto" w:fill="auto"/>
            <w:noWrap/>
            <w:vAlign w:val="bottom"/>
            <w:hideMark/>
          </w:tcPr>
          <w:p w:rsidR="004B2116" w:rsidRPr="004B2116" w:rsidRDefault="004B2116" w:rsidP="004B2116">
            <w:pPr>
              <w:spacing w:after="0" w:line="240" w:lineRule="auto"/>
              <w:jc w:val="right"/>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2 887,00</w:t>
            </w:r>
          </w:p>
        </w:tc>
        <w:tc>
          <w:tcPr>
            <w:tcW w:w="445" w:type="pct"/>
            <w:tcBorders>
              <w:top w:val="nil"/>
              <w:left w:val="nil"/>
              <w:bottom w:val="single" w:sz="4" w:space="0" w:color="auto"/>
              <w:right w:val="single" w:sz="4" w:space="0" w:color="auto"/>
            </w:tcBorders>
            <w:shd w:val="clear" w:color="auto" w:fill="auto"/>
            <w:noWrap/>
            <w:vAlign w:val="bottom"/>
            <w:hideMark/>
          </w:tcPr>
          <w:p w:rsidR="004B2116" w:rsidRPr="004B2116" w:rsidRDefault="004B2116" w:rsidP="004B2116">
            <w:pPr>
              <w:spacing w:after="0" w:line="240" w:lineRule="auto"/>
              <w:jc w:val="right"/>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3 034,00</w:t>
            </w:r>
          </w:p>
        </w:tc>
      </w:tr>
      <w:tr w:rsidR="004B2116" w:rsidRPr="004B2116" w:rsidTr="008A13CF">
        <w:trPr>
          <w:trHeight w:val="319"/>
        </w:trPr>
        <w:tc>
          <w:tcPr>
            <w:tcW w:w="116" w:type="pct"/>
            <w:tcBorders>
              <w:top w:val="nil"/>
              <w:left w:val="single" w:sz="4" w:space="0" w:color="auto"/>
              <w:bottom w:val="single" w:sz="4" w:space="0" w:color="auto"/>
              <w:right w:val="single" w:sz="4" w:space="0" w:color="auto"/>
            </w:tcBorders>
            <w:shd w:val="clear" w:color="auto" w:fill="auto"/>
            <w:vAlign w:val="bottom"/>
            <w:hideMark/>
          </w:tcPr>
          <w:p w:rsidR="004B2116" w:rsidRPr="004B2116" w:rsidRDefault="004B2116" w:rsidP="004B2116">
            <w:pPr>
              <w:spacing w:after="0" w:line="240" w:lineRule="auto"/>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 </w:t>
            </w:r>
          </w:p>
        </w:tc>
        <w:tc>
          <w:tcPr>
            <w:tcW w:w="1289" w:type="pct"/>
            <w:tcBorders>
              <w:top w:val="nil"/>
              <w:left w:val="nil"/>
              <w:bottom w:val="single" w:sz="4" w:space="0" w:color="auto"/>
              <w:right w:val="single" w:sz="4" w:space="0" w:color="auto"/>
            </w:tcBorders>
            <w:shd w:val="clear" w:color="auto" w:fill="auto"/>
            <w:vAlign w:val="bottom"/>
            <w:hideMark/>
          </w:tcPr>
          <w:p w:rsidR="004B2116" w:rsidRPr="004B2116" w:rsidRDefault="004B2116" w:rsidP="004B2116">
            <w:pPr>
              <w:spacing w:after="0" w:line="240" w:lineRule="auto"/>
              <w:jc w:val="both"/>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единый сельскохозяйственный налог</w:t>
            </w:r>
          </w:p>
        </w:tc>
        <w:tc>
          <w:tcPr>
            <w:tcW w:w="393" w:type="pct"/>
            <w:tcBorders>
              <w:top w:val="nil"/>
              <w:left w:val="nil"/>
              <w:bottom w:val="single" w:sz="4" w:space="0" w:color="auto"/>
              <w:right w:val="single" w:sz="4" w:space="0" w:color="auto"/>
            </w:tcBorders>
            <w:shd w:val="clear" w:color="auto" w:fill="auto"/>
            <w:vAlign w:val="bottom"/>
            <w:hideMark/>
          </w:tcPr>
          <w:p w:rsidR="004B2116" w:rsidRPr="004B2116" w:rsidRDefault="004B2116" w:rsidP="004B2116">
            <w:pPr>
              <w:spacing w:after="0" w:line="240" w:lineRule="auto"/>
              <w:jc w:val="right"/>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3 917,70</w:t>
            </w:r>
          </w:p>
        </w:tc>
        <w:tc>
          <w:tcPr>
            <w:tcW w:w="405" w:type="pct"/>
            <w:tcBorders>
              <w:top w:val="nil"/>
              <w:left w:val="nil"/>
              <w:bottom w:val="single" w:sz="4" w:space="0" w:color="auto"/>
              <w:right w:val="single" w:sz="4" w:space="0" w:color="auto"/>
            </w:tcBorders>
            <w:shd w:val="clear" w:color="auto" w:fill="auto"/>
            <w:noWrap/>
            <w:vAlign w:val="bottom"/>
            <w:hideMark/>
          </w:tcPr>
          <w:p w:rsidR="004B2116" w:rsidRPr="004B2116" w:rsidRDefault="004B2116" w:rsidP="004B2116">
            <w:pPr>
              <w:spacing w:after="0" w:line="240" w:lineRule="auto"/>
              <w:jc w:val="right"/>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3 937,10</w:t>
            </w:r>
          </w:p>
        </w:tc>
        <w:tc>
          <w:tcPr>
            <w:tcW w:w="393" w:type="pct"/>
            <w:tcBorders>
              <w:top w:val="nil"/>
              <w:left w:val="nil"/>
              <w:bottom w:val="single" w:sz="4" w:space="0" w:color="auto"/>
              <w:right w:val="single" w:sz="4" w:space="0" w:color="auto"/>
            </w:tcBorders>
            <w:shd w:val="clear" w:color="auto" w:fill="auto"/>
            <w:noWrap/>
            <w:vAlign w:val="bottom"/>
            <w:hideMark/>
          </w:tcPr>
          <w:p w:rsidR="004B2116" w:rsidRPr="004B2116" w:rsidRDefault="004B2116" w:rsidP="004B2116">
            <w:pPr>
              <w:spacing w:after="0" w:line="240" w:lineRule="auto"/>
              <w:jc w:val="right"/>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4 501,00</w:t>
            </w:r>
          </w:p>
        </w:tc>
        <w:tc>
          <w:tcPr>
            <w:tcW w:w="376" w:type="pct"/>
            <w:tcBorders>
              <w:top w:val="nil"/>
              <w:left w:val="nil"/>
              <w:bottom w:val="single" w:sz="4" w:space="0" w:color="auto"/>
              <w:right w:val="single" w:sz="4" w:space="0" w:color="auto"/>
            </w:tcBorders>
            <w:shd w:val="clear" w:color="auto" w:fill="auto"/>
            <w:noWrap/>
            <w:vAlign w:val="bottom"/>
            <w:hideMark/>
          </w:tcPr>
          <w:p w:rsidR="004B2116" w:rsidRPr="004B2116" w:rsidRDefault="004B2116" w:rsidP="004B2116">
            <w:pPr>
              <w:spacing w:after="0" w:line="240" w:lineRule="auto"/>
              <w:jc w:val="right"/>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4 704,00</w:t>
            </w:r>
          </w:p>
        </w:tc>
        <w:tc>
          <w:tcPr>
            <w:tcW w:w="376" w:type="pct"/>
            <w:tcBorders>
              <w:top w:val="nil"/>
              <w:left w:val="nil"/>
              <w:bottom w:val="single" w:sz="4" w:space="0" w:color="auto"/>
              <w:right w:val="single" w:sz="4" w:space="0" w:color="auto"/>
            </w:tcBorders>
            <w:shd w:val="clear" w:color="auto" w:fill="auto"/>
            <w:noWrap/>
            <w:vAlign w:val="bottom"/>
            <w:hideMark/>
          </w:tcPr>
          <w:p w:rsidR="004B2116" w:rsidRPr="004B2116" w:rsidRDefault="004B2116" w:rsidP="004B2116">
            <w:pPr>
              <w:spacing w:after="0" w:line="240" w:lineRule="auto"/>
              <w:jc w:val="right"/>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4 892,00</w:t>
            </w:r>
          </w:p>
        </w:tc>
        <w:tc>
          <w:tcPr>
            <w:tcW w:w="364" w:type="pct"/>
            <w:tcBorders>
              <w:top w:val="nil"/>
              <w:left w:val="nil"/>
              <w:bottom w:val="single" w:sz="4" w:space="0" w:color="auto"/>
              <w:right w:val="single" w:sz="4" w:space="0" w:color="auto"/>
            </w:tcBorders>
            <w:shd w:val="clear" w:color="auto" w:fill="auto"/>
            <w:noWrap/>
            <w:vAlign w:val="bottom"/>
            <w:hideMark/>
          </w:tcPr>
          <w:p w:rsidR="004B2116" w:rsidRPr="004B2116" w:rsidRDefault="004B2116" w:rsidP="004B2116">
            <w:pPr>
              <w:spacing w:after="0" w:line="240" w:lineRule="auto"/>
              <w:jc w:val="right"/>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4 892,00</w:t>
            </w:r>
          </w:p>
        </w:tc>
        <w:tc>
          <w:tcPr>
            <w:tcW w:w="382" w:type="pct"/>
            <w:tcBorders>
              <w:top w:val="nil"/>
              <w:left w:val="nil"/>
              <w:bottom w:val="single" w:sz="4" w:space="0" w:color="auto"/>
              <w:right w:val="single" w:sz="4" w:space="0" w:color="auto"/>
            </w:tcBorders>
            <w:shd w:val="clear" w:color="auto" w:fill="auto"/>
            <w:noWrap/>
            <w:vAlign w:val="bottom"/>
            <w:hideMark/>
          </w:tcPr>
          <w:p w:rsidR="004B2116" w:rsidRPr="004B2116" w:rsidRDefault="004B2116" w:rsidP="004B2116">
            <w:pPr>
              <w:spacing w:after="0" w:line="240" w:lineRule="auto"/>
              <w:jc w:val="right"/>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4 892,00</w:t>
            </w:r>
          </w:p>
        </w:tc>
        <w:tc>
          <w:tcPr>
            <w:tcW w:w="462" w:type="pct"/>
            <w:tcBorders>
              <w:top w:val="nil"/>
              <w:left w:val="nil"/>
              <w:bottom w:val="single" w:sz="4" w:space="0" w:color="auto"/>
              <w:right w:val="single" w:sz="4" w:space="0" w:color="auto"/>
            </w:tcBorders>
            <w:shd w:val="clear" w:color="auto" w:fill="auto"/>
            <w:noWrap/>
            <w:vAlign w:val="bottom"/>
            <w:hideMark/>
          </w:tcPr>
          <w:p w:rsidR="004B2116" w:rsidRPr="004B2116" w:rsidRDefault="004B2116" w:rsidP="004B2116">
            <w:pPr>
              <w:spacing w:after="0" w:line="240" w:lineRule="auto"/>
              <w:jc w:val="right"/>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4 993,00</w:t>
            </w:r>
          </w:p>
        </w:tc>
        <w:tc>
          <w:tcPr>
            <w:tcW w:w="445" w:type="pct"/>
            <w:tcBorders>
              <w:top w:val="nil"/>
              <w:left w:val="nil"/>
              <w:bottom w:val="single" w:sz="4" w:space="0" w:color="auto"/>
              <w:right w:val="single" w:sz="4" w:space="0" w:color="auto"/>
            </w:tcBorders>
            <w:shd w:val="clear" w:color="auto" w:fill="auto"/>
            <w:noWrap/>
            <w:vAlign w:val="bottom"/>
            <w:hideMark/>
          </w:tcPr>
          <w:p w:rsidR="004B2116" w:rsidRPr="004B2116" w:rsidRDefault="004B2116" w:rsidP="004B2116">
            <w:pPr>
              <w:spacing w:after="0" w:line="240" w:lineRule="auto"/>
              <w:jc w:val="right"/>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5 247,00</w:t>
            </w:r>
          </w:p>
        </w:tc>
      </w:tr>
      <w:tr w:rsidR="004B2116" w:rsidRPr="004B2116" w:rsidTr="008A13CF">
        <w:trPr>
          <w:trHeight w:val="319"/>
        </w:trPr>
        <w:tc>
          <w:tcPr>
            <w:tcW w:w="116" w:type="pct"/>
            <w:tcBorders>
              <w:top w:val="nil"/>
              <w:left w:val="single" w:sz="4" w:space="0" w:color="auto"/>
              <w:bottom w:val="single" w:sz="4" w:space="0" w:color="auto"/>
              <w:right w:val="single" w:sz="4" w:space="0" w:color="auto"/>
            </w:tcBorders>
            <w:shd w:val="clear" w:color="auto" w:fill="auto"/>
            <w:vAlign w:val="bottom"/>
            <w:hideMark/>
          </w:tcPr>
          <w:p w:rsidR="004B2116" w:rsidRPr="004B2116" w:rsidRDefault="004B2116" w:rsidP="004B2116">
            <w:pPr>
              <w:spacing w:after="0" w:line="240" w:lineRule="auto"/>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 </w:t>
            </w:r>
          </w:p>
        </w:tc>
        <w:tc>
          <w:tcPr>
            <w:tcW w:w="1289" w:type="pct"/>
            <w:tcBorders>
              <w:top w:val="nil"/>
              <w:left w:val="nil"/>
              <w:bottom w:val="single" w:sz="4" w:space="0" w:color="auto"/>
              <w:right w:val="single" w:sz="4" w:space="0" w:color="auto"/>
            </w:tcBorders>
            <w:shd w:val="clear" w:color="auto" w:fill="auto"/>
            <w:vAlign w:val="bottom"/>
            <w:hideMark/>
          </w:tcPr>
          <w:p w:rsidR="004B2116" w:rsidRPr="004B2116" w:rsidRDefault="004B2116" w:rsidP="004B2116">
            <w:pPr>
              <w:spacing w:after="0" w:line="240" w:lineRule="auto"/>
              <w:jc w:val="both"/>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налог на имущество физических лиц</w:t>
            </w:r>
          </w:p>
        </w:tc>
        <w:tc>
          <w:tcPr>
            <w:tcW w:w="393" w:type="pct"/>
            <w:tcBorders>
              <w:top w:val="nil"/>
              <w:left w:val="nil"/>
              <w:bottom w:val="single" w:sz="4" w:space="0" w:color="auto"/>
              <w:right w:val="single" w:sz="4" w:space="0" w:color="auto"/>
            </w:tcBorders>
            <w:shd w:val="clear" w:color="auto" w:fill="auto"/>
            <w:vAlign w:val="bottom"/>
            <w:hideMark/>
          </w:tcPr>
          <w:p w:rsidR="004B2116" w:rsidRPr="004B2116" w:rsidRDefault="004B2116" w:rsidP="004B2116">
            <w:pPr>
              <w:spacing w:after="0" w:line="240" w:lineRule="auto"/>
              <w:jc w:val="right"/>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3 745,20</w:t>
            </w:r>
          </w:p>
        </w:tc>
        <w:tc>
          <w:tcPr>
            <w:tcW w:w="405" w:type="pct"/>
            <w:tcBorders>
              <w:top w:val="nil"/>
              <w:left w:val="nil"/>
              <w:bottom w:val="single" w:sz="4" w:space="0" w:color="auto"/>
              <w:right w:val="single" w:sz="4" w:space="0" w:color="auto"/>
            </w:tcBorders>
            <w:shd w:val="clear" w:color="auto" w:fill="auto"/>
            <w:noWrap/>
            <w:vAlign w:val="bottom"/>
            <w:hideMark/>
          </w:tcPr>
          <w:p w:rsidR="004B2116" w:rsidRPr="004B2116" w:rsidRDefault="004B2116" w:rsidP="004B2116">
            <w:pPr>
              <w:spacing w:after="0" w:line="240" w:lineRule="auto"/>
              <w:jc w:val="right"/>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2 129,00</w:t>
            </w:r>
          </w:p>
        </w:tc>
        <w:tc>
          <w:tcPr>
            <w:tcW w:w="393" w:type="pct"/>
            <w:tcBorders>
              <w:top w:val="nil"/>
              <w:left w:val="nil"/>
              <w:bottom w:val="single" w:sz="4" w:space="0" w:color="auto"/>
              <w:right w:val="single" w:sz="4" w:space="0" w:color="auto"/>
            </w:tcBorders>
            <w:shd w:val="clear" w:color="auto" w:fill="auto"/>
            <w:noWrap/>
            <w:vAlign w:val="bottom"/>
            <w:hideMark/>
          </w:tcPr>
          <w:p w:rsidR="004B2116" w:rsidRPr="004B2116" w:rsidRDefault="004B2116" w:rsidP="004B2116">
            <w:pPr>
              <w:spacing w:after="0" w:line="240" w:lineRule="auto"/>
              <w:jc w:val="right"/>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2 821,00</w:t>
            </w:r>
          </w:p>
        </w:tc>
        <w:tc>
          <w:tcPr>
            <w:tcW w:w="376" w:type="pct"/>
            <w:tcBorders>
              <w:top w:val="nil"/>
              <w:left w:val="nil"/>
              <w:bottom w:val="single" w:sz="4" w:space="0" w:color="auto"/>
              <w:right w:val="single" w:sz="4" w:space="0" w:color="auto"/>
            </w:tcBorders>
            <w:shd w:val="clear" w:color="auto" w:fill="auto"/>
            <w:noWrap/>
            <w:vAlign w:val="bottom"/>
            <w:hideMark/>
          </w:tcPr>
          <w:p w:rsidR="004B2116" w:rsidRPr="004B2116" w:rsidRDefault="004B2116" w:rsidP="004B2116">
            <w:pPr>
              <w:spacing w:after="0" w:line="240" w:lineRule="auto"/>
              <w:jc w:val="right"/>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2 821,00</w:t>
            </w:r>
          </w:p>
        </w:tc>
        <w:tc>
          <w:tcPr>
            <w:tcW w:w="376" w:type="pct"/>
            <w:tcBorders>
              <w:top w:val="nil"/>
              <w:left w:val="nil"/>
              <w:bottom w:val="single" w:sz="4" w:space="0" w:color="auto"/>
              <w:right w:val="single" w:sz="4" w:space="0" w:color="auto"/>
            </w:tcBorders>
            <w:shd w:val="clear" w:color="auto" w:fill="auto"/>
            <w:noWrap/>
            <w:vAlign w:val="bottom"/>
            <w:hideMark/>
          </w:tcPr>
          <w:p w:rsidR="004B2116" w:rsidRPr="004B2116" w:rsidRDefault="004B2116" w:rsidP="004B2116">
            <w:pPr>
              <w:spacing w:after="0" w:line="240" w:lineRule="auto"/>
              <w:jc w:val="right"/>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2 821,00</w:t>
            </w:r>
          </w:p>
        </w:tc>
        <w:tc>
          <w:tcPr>
            <w:tcW w:w="364" w:type="pct"/>
            <w:tcBorders>
              <w:top w:val="nil"/>
              <w:left w:val="nil"/>
              <w:bottom w:val="single" w:sz="4" w:space="0" w:color="auto"/>
              <w:right w:val="single" w:sz="4" w:space="0" w:color="auto"/>
            </w:tcBorders>
            <w:shd w:val="clear" w:color="auto" w:fill="auto"/>
            <w:noWrap/>
            <w:vAlign w:val="bottom"/>
            <w:hideMark/>
          </w:tcPr>
          <w:p w:rsidR="004B2116" w:rsidRPr="004B2116" w:rsidRDefault="004B2116" w:rsidP="004B2116">
            <w:pPr>
              <w:spacing w:after="0" w:line="240" w:lineRule="auto"/>
              <w:jc w:val="right"/>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2 937,00</w:t>
            </w:r>
          </w:p>
        </w:tc>
        <w:tc>
          <w:tcPr>
            <w:tcW w:w="382" w:type="pct"/>
            <w:tcBorders>
              <w:top w:val="nil"/>
              <w:left w:val="nil"/>
              <w:bottom w:val="single" w:sz="4" w:space="0" w:color="auto"/>
              <w:right w:val="single" w:sz="4" w:space="0" w:color="auto"/>
            </w:tcBorders>
            <w:shd w:val="clear" w:color="auto" w:fill="auto"/>
            <w:noWrap/>
            <w:vAlign w:val="bottom"/>
            <w:hideMark/>
          </w:tcPr>
          <w:p w:rsidR="004B2116" w:rsidRPr="004B2116" w:rsidRDefault="004B2116" w:rsidP="004B2116">
            <w:pPr>
              <w:spacing w:after="0" w:line="240" w:lineRule="auto"/>
              <w:jc w:val="right"/>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2 937,00</w:t>
            </w:r>
          </w:p>
        </w:tc>
        <w:tc>
          <w:tcPr>
            <w:tcW w:w="462" w:type="pct"/>
            <w:tcBorders>
              <w:top w:val="nil"/>
              <w:left w:val="nil"/>
              <w:bottom w:val="single" w:sz="4" w:space="0" w:color="auto"/>
              <w:right w:val="single" w:sz="4" w:space="0" w:color="auto"/>
            </w:tcBorders>
            <w:shd w:val="clear" w:color="auto" w:fill="auto"/>
            <w:noWrap/>
            <w:vAlign w:val="bottom"/>
            <w:hideMark/>
          </w:tcPr>
          <w:p w:rsidR="004B2116" w:rsidRPr="004B2116" w:rsidRDefault="004B2116" w:rsidP="004B2116">
            <w:pPr>
              <w:spacing w:after="0" w:line="240" w:lineRule="auto"/>
              <w:jc w:val="right"/>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2 985,00</w:t>
            </w:r>
          </w:p>
        </w:tc>
        <w:tc>
          <w:tcPr>
            <w:tcW w:w="445" w:type="pct"/>
            <w:tcBorders>
              <w:top w:val="nil"/>
              <w:left w:val="nil"/>
              <w:bottom w:val="single" w:sz="4" w:space="0" w:color="auto"/>
              <w:right w:val="single" w:sz="4" w:space="0" w:color="auto"/>
            </w:tcBorders>
            <w:shd w:val="clear" w:color="auto" w:fill="auto"/>
            <w:noWrap/>
            <w:vAlign w:val="bottom"/>
            <w:hideMark/>
          </w:tcPr>
          <w:p w:rsidR="004B2116" w:rsidRPr="004B2116" w:rsidRDefault="004B2116" w:rsidP="004B2116">
            <w:pPr>
              <w:spacing w:after="0" w:line="240" w:lineRule="auto"/>
              <w:jc w:val="right"/>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3 137,00</w:t>
            </w:r>
          </w:p>
        </w:tc>
      </w:tr>
      <w:tr w:rsidR="004B2116" w:rsidRPr="004B2116" w:rsidTr="008A13CF">
        <w:trPr>
          <w:trHeight w:val="319"/>
        </w:trPr>
        <w:tc>
          <w:tcPr>
            <w:tcW w:w="116" w:type="pct"/>
            <w:tcBorders>
              <w:top w:val="nil"/>
              <w:left w:val="single" w:sz="4" w:space="0" w:color="auto"/>
              <w:bottom w:val="single" w:sz="4" w:space="0" w:color="auto"/>
              <w:right w:val="single" w:sz="4" w:space="0" w:color="auto"/>
            </w:tcBorders>
            <w:shd w:val="clear" w:color="auto" w:fill="auto"/>
            <w:vAlign w:val="bottom"/>
            <w:hideMark/>
          </w:tcPr>
          <w:p w:rsidR="004B2116" w:rsidRPr="004B2116" w:rsidRDefault="004B2116" w:rsidP="004B2116">
            <w:pPr>
              <w:spacing w:after="0" w:line="240" w:lineRule="auto"/>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 </w:t>
            </w:r>
          </w:p>
        </w:tc>
        <w:tc>
          <w:tcPr>
            <w:tcW w:w="1289" w:type="pct"/>
            <w:tcBorders>
              <w:top w:val="nil"/>
              <w:left w:val="nil"/>
              <w:bottom w:val="single" w:sz="4" w:space="0" w:color="auto"/>
              <w:right w:val="single" w:sz="4" w:space="0" w:color="auto"/>
            </w:tcBorders>
            <w:shd w:val="clear" w:color="auto" w:fill="auto"/>
            <w:vAlign w:val="bottom"/>
            <w:hideMark/>
          </w:tcPr>
          <w:p w:rsidR="004B2116" w:rsidRPr="004B2116" w:rsidRDefault="004B2116" w:rsidP="004B2116">
            <w:pPr>
              <w:spacing w:after="0" w:line="240" w:lineRule="auto"/>
              <w:jc w:val="both"/>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земельный налог</w:t>
            </w:r>
          </w:p>
        </w:tc>
        <w:tc>
          <w:tcPr>
            <w:tcW w:w="393" w:type="pct"/>
            <w:tcBorders>
              <w:top w:val="nil"/>
              <w:left w:val="nil"/>
              <w:bottom w:val="single" w:sz="4" w:space="0" w:color="auto"/>
              <w:right w:val="single" w:sz="4" w:space="0" w:color="auto"/>
            </w:tcBorders>
            <w:shd w:val="clear" w:color="auto" w:fill="auto"/>
            <w:vAlign w:val="bottom"/>
            <w:hideMark/>
          </w:tcPr>
          <w:p w:rsidR="004B2116" w:rsidRPr="004B2116" w:rsidRDefault="004B2116" w:rsidP="004B2116">
            <w:pPr>
              <w:spacing w:after="0" w:line="240" w:lineRule="auto"/>
              <w:jc w:val="right"/>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21 162,90</w:t>
            </w:r>
          </w:p>
        </w:tc>
        <w:tc>
          <w:tcPr>
            <w:tcW w:w="405" w:type="pct"/>
            <w:tcBorders>
              <w:top w:val="nil"/>
              <w:left w:val="nil"/>
              <w:bottom w:val="single" w:sz="4" w:space="0" w:color="auto"/>
              <w:right w:val="single" w:sz="4" w:space="0" w:color="auto"/>
            </w:tcBorders>
            <w:shd w:val="clear" w:color="auto" w:fill="auto"/>
            <w:noWrap/>
            <w:vAlign w:val="bottom"/>
            <w:hideMark/>
          </w:tcPr>
          <w:p w:rsidR="004B2116" w:rsidRPr="004B2116" w:rsidRDefault="004B2116" w:rsidP="004B2116">
            <w:pPr>
              <w:spacing w:after="0" w:line="240" w:lineRule="auto"/>
              <w:jc w:val="right"/>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21 881,00</w:t>
            </w:r>
          </w:p>
        </w:tc>
        <w:tc>
          <w:tcPr>
            <w:tcW w:w="393" w:type="pct"/>
            <w:tcBorders>
              <w:top w:val="nil"/>
              <w:left w:val="nil"/>
              <w:bottom w:val="single" w:sz="4" w:space="0" w:color="auto"/>
              <w:right w:val="single" w:sz="4" w:space="0" w:color="auto"/>
            </w:tcBorders>
            <w:shd w:val="clear" w:color="auto" w:fill="auto"/>
            <w:noWrap/>
            <w:vAlign w:val="bottom"/>
            <w:hideMark/>
          </w:tcPr>
          <w:p w:rsidR="004B2116" w:rsidRPr="004B2116" w:rsidRDefault="004B2116" w:rsidP="004B2116">
            <w:pPr>
              <w:spacing w:after="0" w:line="240" w:lineRule="auto"/>
              <w:jc w:val="right"/>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14 522,00</w:t>
            </w:r>
          </w:p>
        </w:tc>
        <w:tc>
          <w:tcPr>
            <w:tcW w:w="376" w:type="pct"/>
            <w:tcBorders>
              <w:top w:val="nil"/>
              <w:left w:val="nil"/>
              <w:bottom w:val="single" w:sz="4" w:space="0" w:color="auto"/>
              <w:right w:val="single" w:sz="4" w:space="0" w:color="auto"/>
            </w:tcBorders>
            <w:shd w:val="clear" w:color="auto" w:fill="auto"/>
            <w:noWrap/>
            <w:vAlign w:val="bottom"/>
            <w:hideMark/>
          </w:tcPr>
          <w:p w:rsidR="004B2116" w:rsidRPr="004B2116" w:rsidRDefault="004B2116" w:rsidP="004B2116">
            <w:pPr>
              <w:spacing w:after="0" w:line="240" w:lineRule="auto"/>
              <w:jc w:val="right"/>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11 948,00</w:t>
            </w:r>
          </w:p>
        </w:tc>
        <w:tc>
          <w:tcPr>
            <w:tcW w:w="376" w:type="pct"/>
            <w:tcBorders>
              <w:top w:val="nil"/>
              <w:left w:val="nil"/>
              <w:bottom w:val="single" w:sz="4" w:space="0" w:color="auto"/>
              <w:right w:val="single" w:sz="4" w:space="0" w:color="auto"/>
            </w:tcBorders>
            <w:shd w:val="clear" w:color="auto" w:fill="auto"/>
            <w:noWrap/>
            <w:vAlign w:val="bottom"/>
            <w:hideMark/>
          </w:tcPr>
          <w:p w:rsidR="004B2116" w:rsidRPr="004B2116" w:rsidRDefault="004B2116" w:rsidP="004B2116">
            <w:pPr>
              <w:spacing w:after="0" w:line="240" w:lineRule="auto"/>
              <w:jc w:val="right"/>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11 948,00</w:t>
            </w:r>
          </w:p>
        </w:tc>
        <w:tc>
          <w:tcPr>
            <w:tcW w:w="364" w:type="pct"/>
            <w:tcBorders>
              <w:top w:val="nil"/>
              <w:left w:val="nil"/>
              <w:bottom w:val="single" w:sz="4" w:space="0" w:color="auto"/>
              <w:right w:val="single" w:sz="4" w:space="0" w:color="auto"/>
            </w:tcBorders>
            <w:shd w:val="clear" w:color="auto" w:fill="auto"/>
            <w:noWrap/>
            <w:vAlign w:val="bottom"/>
            <w:hideMark/>
          </w:tcPr>
          <w:p w:rsidR="004B2116" w:rsidRPr="004B2116" w:rsidRDefault="004B2116" w:rsidP="004B2116">
            <w:pPr>
              <w:spacing w:after="0" w:line="240" w:lineRule="auto"/>
              <w:jc w:val="right"/>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11 948,00</w:t>
            </w:r>
          </w:p>
        </w:tc>
        <w:tc>
          <w:tcPr>
            <w:tcW w:w="382" w:type="pct"/>
            <w:tcBorders>
              <w:top w:val="nil"/>
              <w:left w:val="nil"/>
              <w:bottom w:val="single" w:sz="4" w:space="0" w:color="auto"/>
              <w:right w:val="single" w:sz="4" w:space="0" w:color="auto"/>
            </w:tcBorders>
            <w:shd w:val="clear" w:color="auto" w:fill="auto"/>
            <w:noWrap/>
            <w:vAlign w:val="bottom"/>
            <w:hideMark/>
          </w:tcPr>
          <w:p w:rsidR="004B2116" w:rsidRPr="004B2116" w:rsidRDefault="004B2116" w:rsidP="004B2116">
            <w:pPr>
              <w:spacing w:after="0" w:line="240" w:lineRule="auto"/>
              <w:jc w:val="right"/>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11 948,00</w:t>
            </w:r>
          </w:p>
        </w:tc>
        <w:tc>
          <w:tcPr>
            <w:tcW w:w="462" w:type="pct"/>
            <w:tcBorders>
              <w:top w:val="nil"/>
              <w:left w:val="nil"/>
              <w:bottom w:val="single" w:sz="4" w:space="0" w:color="auto"/>
              <w:right w:val="single" w:sz="4" w:space="0" w:color="auto"/>
            </w:tcBorders>
            <w:shd w:val="clear" w:color="auto" w:fill="auto"/>
            <w:noWrap/>
            <w:vAlign w:val="bottom"/>
            <w:hideMark/>
          </w:tcPr>
          <w:p w:rsidR="004B2116" w:rsidRPr="004B2116" w:rsidRDefault="004B2116" w:rsidP="004B2116">
            <w:pPr>
              <w:spacing w:after="0" w:line="240" w:lineRule="auto"/>
              <w:jc w:val="right"/>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12 190,00</w:t>
            </w:r>
          </w:p>
        </w:tc>
        <w:tc>
          <w:tcPr>
            <w:tcW w:w="445" w:type="pct"/>
            <w:tcBorders>
              <w:top w:val="nil"/>
              <w:left w:val="nil"/>
              <w:bottom w:val="single" w:sz="4" w:space="0" w:color="auto"/>
              <w:right w:val="single" w:sz="4" w:space="0" w:color="auto"/>
            </w:tcBorders>
            <w:shd w:val="clear" w:color="auto" w:fill="auto"/>
            <w:noWrap/>
            <w:vAlign w:val="bottom"/>
            <w:hideMark/>
          </w:tcPr>
          <w:p w:rsidR="004B2116" w:rsidRPr="004B2116" w:rsidRDefault="004B2116" w:rsidP="004B2116">
            <w:pPr>
              <w:spacing w:after="0" w:line="240" w:lineRule="auto"/>
              <w:jc w:val="right"/>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13 066,00</w:t>
            </w:r>
          </w:p>
        </w:tc>
      </w:tr>
      <w:tr w:rsidR="004B2116" w:rsidRPr="004B2116" w:rsidTr="008A13CF">
        <w:trPr>
          <w:trHeight w:val="319"/>
        </w:trPr>
        <w:tc>
          <w:tcPr>
            <w:tcW w:w="116" w:type="pct"/>
            <w:tcBorders>
              <w:top w:val="nil"/>
              <w:left w:val="single" w:sz="4" w:space="0" w:color="auto"/>
              <w:bottom w:val="single" w:sz="4" w:space="0" w:color="auto"/>
              <w:right w:val="single" w:sz="4" w:space="0" w:color="auto"/>
            </w:tcBorders>
            <w:shd w:val="clear" w:color="auto" w:fill="auto"/>
            <w:vAlign w:val="bottom"/>
            <w:hideMark/>
          </w:tcPr>
          <w:p w:rsidR="004B2116" w:rsidRPr="004B2116" w:rsidRDefault="004B2116" w:rsidP="004B2116">
            <w:pPr>
              <w:spacing w:after="0" w:line="240" w:lineRule="auto"/>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 </w:t>
            </w:r>
          </w:p>
        </w:tc>
        <w:tc>
          <w:tcPr>
            <w:tcW w:w="1289" w:type="pct"/>
            <w:tcBorders>
              <w:top w:val="nil"/>
              <w:left w:val="nil"/>
              <w:bottom w:val="single" w:sz="4" w:space="0" w:color="auto"/>
              <w:right w:val="single" w:sz="4" w:space="0" w:color="auto"/>
            </w:tcBorders>
            <w:shd w:val="clear" w:color="auto" w:fill="auto"/>
            <w:vAlign w:val="bottom"/>
            <w:hideMark/>
          </w:tcPr>
          <w:p w:rsidR="004B2116" w:rsidRPr="004B2116" w:rsidRDefault="004B2116" w:rsidP="004B2116">
            <w:pPr>
              <w:spacing w:after="0" w:line="240" w:lineRule="auto"/>
              <w:jc w:val="both"/>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государственная пошлина</w:t>
            </w:r>
          </w:p>
        </w:tc>
        <w:tc>
          <w:tcPr>
            <w:tcW w:w="393" w:type="pct"/>
            <w:tcBorders>
              <w:top w:val="nil"/>
              <w:left w:val="nil"/>
              <w:bottom w:val="single" w:sz="4" w:space="0" w:color="auto"/>
              <w:right w:val="single" w:sz="4" w:space="0" w:color="auto"/>
            </w:tcBorders>
            <w:shd w:val="clear" w:color="auto" w:fill="auto"/>
            <w:vAlign w:val="bottom"/>
            <w:hideMark/>
          </w:tcPr>
          <w:p w:rsidR="004B2116" w:rsidRPr="004B2116" w:rsidRDefault="004B2116" w:rsidP="004B2116">
            <w:pPr>
              <w:spacing w:after="0" w:line="240" w:lineRule="auto"/>
              <w:jc w:val="right"/>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2 221,10</w:t>
            </w:r>
          </w:p>
        </w:tc>
        <w:tc>
          <w:tcPr>
            <w:tcW w:w="405" w:type="pct"/>
            <w:tcBorders>
              <w:top w:val="nil"/>
              <w:left w:val="nil"/>
              <w:bottom w:val="single" w:sz="4" w:space="0" w:color="auto"/>
              <w:right w:val="single" w:sz="4" w:space="0" w:color="auto"/>
            </w:tcBorders>
            <w:shd w:val="clear" w:color="auto" w:fill="auto"/>
            <w:noWrap/>
            <w:vAlign w:val="bottom"/>
            <w:hideMark/>
          </w:tcPr>
          <w:p w:rsidR="004B2116" w:rsidRPr="004B2116" w:rsidRDefault="004B2116" w:rsidP="004B2116">
            <w:pPr>
              <w:spacing w:after="0" w:line="240" w:lineRule="auto"/>
              <w:jc w:val="right"/>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2 079,70</w:t>
            </w:r>
          </w:p>
        </w:tc>
        <w:tc>
          <w:tcPr>
            <w:tcW w:w="393" w:type="pct"/>
            <w:tcBorders>
              <w:top w:val="nil"/>
              <w:left w:val="nil"/>
              <w:bottom w:val="single" w:sz="4" w:space="0" w:color="auto"/>
              <w:right w:val="single" w:sz="4" w:space="0" w:color="auto"/>
            </w:tcBorders>
            <w:shd w:val="clear" w:color="auto" w:fill="auto"/>
            <w:noWrap/>
            <w:vAlign w:val="bottom"/>
            <w:hideMark/>
          </w:tcPr>
          <w:p w:rsidR="004B2116" w:rsidRPr="004B2116" w:rsidRDefault="004B2116" w:rsidP="004B2116">
            <w:pPr>
              <w:spacing w:after="0" w:line="240" w:lineRule="auto"/>
              <w:jc w:val="right"/>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2 356,00</w:t>
            </w:r>
          </w:p>
        </w:tc>
        <w:tc>
          <w:tcPr>
            <w:tcW w:w="376" w:type="pct"/>
            <w:tcBorders>
              <w:top w:val="nil"/>
              <w:left w:val="nil"/>
              <w:bottom w:val="single" w:sz="4" w:space="0" w:color="auto"/>
              <w:right w:val="single" w:sz="4" w:space="0" w:color="auto"/>
            </w:tcBorders>
            <w:shd w:val="clear" w:color="auto" w:fill="auto"/>
            <w:noWrap/>
            <w:vAlign w:val="bottom"/>
            <w:hideMark/>
          </w:tcPr>
          <w:p w:rsidR="004B2116" w:rsidRPr="004B2116" w:rsidRDefault="004B2116" w:rsidP="004B2116">
            <w:pPr>
              <w:spacing w:after="0" w:line="240" w:lineRule="auto"/>
              <w:jc w:val="right"/>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2 356,00</w:t>
            </w:r>
          </w:p>
        </w:tc>
        <w:tc>
          <w:tcPr>
            <w:tcW w:w="376" w:type="pct"/>
            <w:tcBorders>
              <w:top w:val="nil"/>
              <w:left w:val="nil"/>
              <w:bottom w:val="single" w:sz="4" w:space="0" w:color="auto"/>
              <w:right w:val="single" w:sz="4" w:space="0" w:color="auto"/>
            </w:tcBorders>
            <w:shd w:val="clear" w:color="auto" w:fill="auto"/>
            <w:noWrap/>
            <w:vAlign w:val="bottom"/>
            <w:hideMark/>
          </w:tcPr>
          <w:p w:rsidR="004B2116" w:rsidRPr="004B2116" w:rsidRDefault="004B2116" w:rsidP="004B2116">
            <w:pPr>
              <w:spacing w:after="0" w:line="240" w:lineRule="auto"/>
              <w:jc w:val="right"/>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2 356,00</w:t>
            </w:r>
          </w:p>
        </w:tc>
        <w:tc>
          <w:tcPr>
            <w:tcW w:w="364" w:type="pct"/>
            <w:tcBorders>
              <w:top w:val="nil"/>
              <w:left w:val="nil"/>
              <w:bottom w:val="single" w:sz="4" w:space="0" w:color="auto"/>
              <w:right w:val="single" w:sz="4" w:space="0" w:color="auto"/>
            </w:tcBorders>
            <w:shd w:val="clear" w:color="auto" w:fill="auto"/>
            <w:noWrap/>
            <w:vAlign w:val="bottom"/>
            <w:hideMark/>
          </w:tcPr>
          <w:p w:rsidR="004B2116" w:rsidRPr="004B2116" w:rsidRDefault="004B2116" w:rsidP="004B2116">
            <w:pPr>
              <w:spacing w:after="0" w:line="240" w:lineRule="auto"/>
              <w:jc w:val="right"/>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2 497,00</w:t>
            </w:r>
          </w:p>
        </w:tc>
        <w:tc>
          <w:tcPr>
            <w:tcW w:w="382" w:type="pct"/>
            <w:tcBorders>
              <w:top w:val="nil"/>
              <w:left w:val="nil"/>
              <w:bottom w:val="single" w:sz="4" w:space="0" w:color="auto"/>
              <w:right w:val="single" w:sz="4" w:space="0" w:color="auto"/>
            </w:tcBorders>
            <w:shd w:val="clear" w:color="auto" w:fill="auto"/>
            <w:noWrap/>
            <w:vAlign w:val="bottom"/>
            <w:hideMark/>
          </w:tcPr>
          <w:p w:rsidR="004B2116" w:rsidRPr="004B2116" w:rsidRDefault="004B2116" w:rsidP="004B2116">
            <w:pPr>
              <w:spacing w:after="0" w:line="240" w:lineRule="auto"/>
              <w:jc w:val="right"/>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2 647,00</w:t>
            </w:r>
          </w:p>
        </w:tc>
        <w:tc>
          <w:tcPr>
            <w:tcW w:w="462" w:type="pct"/>
            <w:tcBorders>
              <w:top w:val="nil"/>
              <w:left w:val="nil"/>
              <w:bottom w:val="single" w:sz="4" w:space="0" w:color="auto"/>
              <w:right w:val="single" w:sz="4" w:space="0" w:color="auto"/>
            </w:tcBorders>
            <w:shd w:val="clear" w:color="auto" w:fill="auto"/>
            <w:noWrap/>
            <w:vAlign w:val="bottom"/>
            <w:hideMark/>
          </w:tcPr>
          <w:p w:rsidR="004B2116" w:rsidRPr="004B2116" w:rsidRDefault="004B2116" w:rsidP="004B2116">
            <w:pPr>
              <w:spacing w:after="0" w:line="240" w:lineRule="auto"/>
              <w:jc w:val="right"/>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3 340,00</w:t>
            </w:r>
          </w:p>
        </w:tc>
        <w:tc>
          <w:tcPr>
            <w:tcW w:w="445" w:type="pct"/>
            <w:tcBorders>
              <w:top w:val="nil"/>
              <w:left w:val="nil"/>
              <w:bottom w:val="single" w:sz="4" w:space="0" w:color="auto"/>
              <w:right w:val="single" w:sz="4" w:space="0" w:color="auto"/>
            </w:tcBorders>
            <w:shd w:val="clear" w:color="auto" w:fill="auto"/>
            <w:noWrap/>
            <w:vAlign w:val="bottom"/>
            <w:hideMark/>
          </w:tcPr>
          <w:p w:rsidR="004B2116" w:rsidRPr="004B2116" w:rsidRDefault="004B2116" w:rsidP="004B2116">
            <w:pPr>
              <w:spacing w:after="0" w:line="240" w:lineRule="auto"/>
              <w:jc w:val="right"/>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4 469,00</w:t>
            </w:r>
          </w:p>
        </w:tc>
      </w:tr>
      <w:tr w:rsidR="004B2116" w:rsidRPr="004B2116" w:rsidTr="008A13CF">
        <w:trPr>
          <w:trHeight w:val="319"/>
        </w:trPr>
        <w:tc>
          <w:tcPr>
            <w:tcW w:w="116" w:type="pct"/>
            <w:tcBorders>
              <w:top w:val="nil"/>
              <w:left w:val="single" w:sz="4" w:space="0" w:color="auto"/>
              <w:bottom w:val="single" w:sz="4" w:space="0" w:color="auto"/>
              <w:right w:val="single" w:sz="4" w:space="0" w:color="auto"/>
            </w:tcBorders>
            <w:shd w:val="clear" w:color="auto" w:fill="auto"/>
            <w:vAlign w:val="bottom"/>
            <w:hideMark/>
          </w:tcPr>
          <w:p w:rsidR="004B2116" w:rsidRPr="004B2116" w:rsidRDefault="004B2116" w:rsidP="004B2116">
            <w:pPr>
              <w:spacing w:after="0" w:line="240" w:lineRule="auto"/>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 </w:t>
            </w:r>
          </w:p>
        </w:tc>
        <w:tc>
          <w:tcPr>
            <w:tcW w:w="1289" w:type="pct"/>
            <w:tcBorders>
              <w:top w:val="nil"/>
              <w:left w:val="nil"/>
              <w:bottom w:val="single" w:sz="4" w:space="0" w:color="auto"/>
              <w:right w:val="single" w:sz="4" w:space="0" w:color="auto"/>
            </w:tcBorders>
            <w:shd w:val="clear" w:color="auto" w:fill="auto"/>
            <w:vAlign w:val="bottom"/>
            <w:hideMark/>
          </w:tcPr>
          <w:p w:rsidR="004B2116" w:rsidRPr="004B2116" w:rsidRDefault="004B2116" w:rsidP="004B2116">
            <w:pPr>
              <w:spacing w:after="0" w:line="240" w:lineRule="auto"/>
              <w:jc w:val="both"/>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 xml:space="preserve"> прочие</w:t>
            </w:r>
          </w:p>
        </w:tc>
        <w:tc>
          <w:tcPr>
            <w:tcW w:w="393" w:type="pct"/>
            <w:tcBorders>
              <w:top w:val="nil"/>
              <w:left w:val="nil"/>
              <w:bottom w:val="single" w:sz="4" w:space="0" w:color="auto"/>
              <w:right w:val="single" w:sz="4" w:space="0" w:color="auto"/>
            </w:tcBorders>
            <w:shd w:val="clear" w:color="auto" w:fill="auto"/>
            <w:vAlign w:val="bottom"/>
            <w:hideMark/>
          </w:tcPr>
          <w:p w:rsidR="004B2116" w:rsidRPr="004B2116" w:rsidRDefault="004B2116" w:rsidP="004B2116">
            <w:pPr>
              <w:spacing w:after="0" w:line="240" w:lineRule="auto"/>
              <w:jc w:val="right"/>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6 460,50</w:t>
            </w:r>
          </w:p>
        </w:tc>
        <w:tc>
          <w:tcPr>
            <w:tcW w:w="405" w:type="pct"/>
            <w:tcBorders>
              <w:top w:val="nil"/>
              <w:left w:val="nil"/>
              <w:bottom w:val="single" w:sz="4" w:space="0" w:color="auto"/>
              <w:right w:val="single" w:sz="4" w:space="0" w:color="auto"/>
            </w:tcBorders>
            <w:shd w:val="clear" w:color="auto" w:fill="auto"/>
            <w:noWrap/>
            <w:vAlign w:val="bottom"/>
            <w:hideMark/>
          </w:tcPr>
          <w:p w:rsidR="004B2116" w:rsidRPr="004B2116" w:rsidRDefault="004B2116" w:rsidP="004B2116">
            <w:pPr>
              <w:spacing w:after="0" w:line="240" w:lineRule="auto"/>
              <w:jc w:val="right"/>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11 101,00</w:t>
            </w:r>
          </w:p>
        </w:tc>
        <w:tc>
          <w:tcPr>
            <w:tcW w:w="393" w:type="pct"/>
            <w:tcBorders>
              <w:top w:val="nil"/>
              <w:left w:val="nil"/>
              <w:bottom w:val="single" w:sz="4" w:space="0" w:color="auto"/>
              <w:right w:val="single" w:sz="4" w:space="0" w:color="auto"/>
            </w:tcBorders>
            <w:shd w:val="clear" w:color="auto" w:fill="auto"/>
            <w:noWrap/>
            <w:vAlign w:val="bottom"/>
            <w:hideMark/>
          </w:tcPr>
          <w:p w:rsidR="004B2116" w:rsidRPr="004B2116" w:rsidRDefault="004B2116" w:rsidP="004B2116">
            <w:pPr>
              <w:spacing w:after="0" w:line="240" w:lineRule="auto"/>
              <w:jc w:val="right"/>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9 267,00</w:t>
            </w:r>
          </w:p>
        </w:tc>
        <w:tc>
          <w:tcPr>
            <w:tcW w:w="376" w:type="pct"/>
            <w:tcBorders>
              <w:top w:val="nil"/>
              <w:left w:val="nil"/>
              <w:bottom w:val="single" w:sz="4" w:space="0" w:color="auto"/>
              <w:right w:val="single" w:sz="4" w:space="0" w:color="auto"/>
            </w:tcBorders>
            <w:shd w:val="clear" w:color="auto" w:fill="auto"/>
            <w:noWrap/>
            <w:vAlign w:val="bottom"/>
            <w:hideMark/>
          </w:tcPr>
          <w:p w:rsidR="004B2116" w:rsidRPr="004B2116" w:rsidRDefault="004B2116" w:rsidP="004B2116">
            <w:pPr>
              <w:spacing w:after="0" w:line="240" w:lineRule="auto"/>
              <w:jc w:val="right"/>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8 968,00</w:t>
            </w:r>
          </w:p>
        </w:tc>
        <w:tc>
          <w:tcPr>
            <w:tcW w:w="376" w:type="pct"/>
            <w:tcBorders>
              <w:top w:val="nil"/>
              <w:left w:val="nil"/>
              <w:bottom w:val="single" w:sz="4" w:space="0" w:color="auto"/>
              <w:right w:val="single" w:sz="4" w:space="0" w:color="auto"/>
            </w:tcBorders>
            <w:shd w:val="clear" w:color="auto" w:fill="auto"/>
            <w:noWrap/>
            <w:vAlign w:val="bottom"/>
            <w:hideMark/>
          </w:tcPr>
          <w:p w:rsidR="004B2116" w:rsidRPr="004B2116" w:rsidRDefault="004B2116" w:rsidP="004B2116">
            <w:pPr>
              <w:spacing w:after="0" w:line="240" w:lineRule="auto"/>
              <w:jc w:val="right"/>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9 669,00</w:t>
            </w:r>
          </w:p>
        </w:tc>
        <w:tc>
          <w:tcPr>
            <w:tcW w:w="364" w:type="pct"/>
            <w:tcBorders>
              <w:top w:val="nil"/>
              <w:left w:val="nil"/>
              <w:bottom w:val="single" w:sz="4" w:space="0" w:color="auto"/>
              <w:right w:val="single" w:sz="4" w:space="0" w:color="auto"/>
            </w:tcBorders>
            <w:shd w:val="clear" w:color="auto" w:fill="auto"/>
            <w:noWrap/>
            <w:vAlign w:val="bottom"/>
            <w:hideMark/>
          </w:tcPr>
          <w:p w:rsidR="004B2116" w:rsidRPr="004B2116" w:rsidRDefault="004B2116" w:rsidP="004B2116">
            <w:pPr>
              <w:spacing w:after="0" w:line="240" w:lineRule="auto"/>
              <w:jc w:val="right"/>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10 249,00</w:t>
            </w:r>
          </w:p>
        </w:tc>
        <w:tc>
          <w:tcPr>
            <w:tcW w:w="382" w:type="pct"/>
            <w:tcBorders>
              <w:top w:val="nil"/>
              <w:left w:val="nil"/>
              <w:bottom w:val="single" w:sz="4" w:space="0" w:color="auto"/>
              <w:right w:val="single" w:sz="4" w:space="0" w:color="auto"/>
            </w:tcBorders>
            <w:shd w:val="clear" w:color="auto" w:fill="auto"/>
            <w:noWrap/>
            <w:vAlign w:val="bottom"/>
            <w:hideMark/>
          </w:tcPr>
          <w:p w:rsidR="004B2116" w:rsidRPr="004B2116" w:rsidRDefault="004B2116" w:rsidP="004B2116">
            <w:pPr>
              <w:spacing w:after="0" w:line="240" w:lineRule="auto"/>
              <w:jc w:val="right"/>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10 864,00</w:t>
            </w:r>
          </w:p>
        </w:tc>
        <w:tc>
          <w:tcPr>
            <w:tcW w:w="462" w:type="pct"/>
            <w:tcBorders>
              <w:top w:val="nil"/>
              <w:left w:val="nil"/>
              <w:bottom w:val="single" w:sz="4" w:space="0" w:color="auto"/>
              <w:right w:val="single" w:sz="4" w:space="0" w:color="auto"/>
            </w:tcBorders>
            <w:shd w:val="clear" w:color="auto" w:fill="auto"/>
            <w:noWrap/>
            <w:vAlign w:val="bottom"/>
            <w:hideMark/>
          </w:tcPr>
          <w:p w:rsidR="004B2116" w:rsidRPr="004B2116" w:rsidRDefault="004B2116" w:rsidP="004B2116">
            <w:pPr>
              <w:spacing w:after="0" w:line="240" w:lineRule="auto"/>
              <w:jc w:val="right"/>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13 715,00</w:t>
            </w:r>
          </w:p>
        </w:tc>
        <w:tc>
          <w:tcPr>
            <w:tcW w:w="445" w:type="pct"/>
            <w:tcBorders>
              <w:top w:val="nil"/>
              <w:left w:val="nil"/>
              <w:bottom w:val="single" w:sz="4" w:space="0" w:color="auto"/>
              <w:right w:val="single" w:sz="4" w:space="0" w:color="auto"/>
            </w:tcBorders>
            <w:shd w:val="clear" w:color="auto" w:fill="auto"/>
            <w:noWrap/>
            <w:vAlign w:val="bottom"/>
            <w:hideMark/>
          </w:tcPr>
          <w:p w:rsidR="004B2116" w:rsidRPr="004B2116" w:rsidRDefault="004B2116" w:rsidP="004B2116">
            <w:pPr>
              <w:spacing w:after="0" w:line="240" w:lineRule="auto"/>
              <w:jc w:val="right"/>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18 354,00</w:t>
            </w:r>
          </w:p>
        </w:tc>
      </w:tr>
      <w:tr w:rsidR="004B2116" w:rsidRPr="004B2116" w:rsidTr="008A13CF">
        <w:trPr>
          <w:trHeight w:val="319"/>
        </w:trPr>
        <w:tc>
          <w:tcPr>
            <w:tcW w:w="116" w:type="pct"/>
            <w:tcBorders>
              <w:top w:val="nil"/>
              <w:left w:val="single" w:sz="4" w:space="0" w:color="auto"/>
              <w:bottom w:val="single" w:sz="4" w:space="0" w:color="auto"/>
              <w:right w:val="single" w:sz="4" w:space="0" w:color="auto"/>
            </w:tcBorders>
            <w:shd w:val="clear" w:color="auto" w:fill="auto"/>
            <w:vAlign w:val="bottom"/>
            <w:hideMark/>
          </w:tcPr>
          <w:p w:rsidR="004B2116" w:rsidRPr="004B2116" w:rsidRDefault="004B2116" w:rsidP="004B2116">
            <w:pPr>
              <w:spacing w:after="0" w:line="240" w:lineRule="auto"/>
              <w:rPr>
                <w:rFonts w:ascii="Times New Roman" w:eastAsia="Times New Roman" w:hAnsi="Times New Roman" w:cs="Times New Roman"/>
                <w:b/>
                <w:bCs/>
                <w:color w:val="000000"/>
                <w:sz w:val="20"/>
                <w:szCs w:val="20"/>
              </w:rPr>
            </w:pPr>
            <w:r w:rsidRPr="004B2116">
              <w:rPr>
                <w:rFonts w:ascii="Times New Roman" w:eastAsia="Times New Roman" w:hAnsi="Times New Roman" w:cs="Times New Roman"/>
                <w:b/>
                <w:bCs/>
                <w:color w:val="000000"/>
                <w:sz w:val="20"/>
                <w:szCs w:val="20"/>
              </w:rPr>
              <w:t> </w:t>
            </w:r>
          </w:p>
        </w:tc>
        <w:tc>
          <w:tcPr>
            <w:tcW w:w="1289" w:type="pct"/>
            <w:tcBorders>
              <w:top w:val="nil"/>
              <w:left w:val="nil"/>
              <w:bottom w:val="single" w:sz="4" w:space="0" w:color="auto"/>
              <w:right w:val="single" w:sz="4" w:space="0" w:color="auto"/>
            </w:tcBorders>
            <w:shd w:val="clear" w:color="auto" w:fill="auto"/>
            <w:vAlign w:val="bottom"/>
            <w:hideMark/>
          </w:tcPr>
          <w:p w:rsidR="004B2116" w:rsidRPr="004B2116" w:rsidRDefault="004B2116" w:rsidP="004B2116">
            <w:pPr>
              <w:spacing w:after="0" w:line="240" w:lineRule="auto"/>
              <w:jc w:val="both"/>
              <w:rPr>
                <w:rFonts w:ascii="Times New Roman" w:eastAsia="Times New Roman" w:hAnsi="Times New Roman" w:cs="Times New Roman"/>
                <w:b/>
                <w:bCs/>
                <w:color w:val="000000"/>
                <w:sz w:val="20"/>
                <w:szCs w:val="20"/>
              </w:rPr>
            </w:pPr>
            <w:r w:rsidRPr="004B2116">
              <w:rPr>
                <w:rFonts w:ascii="Times New Roman" w:eastAsia="Times New Roman" w:hAnsi="Times New Roman" w:cs="Times New Roman"/>
                <w:b/>
                <w:bCs/>
                <w:color w:val="000000"/>
                <w:sz w:val="20"/>
                <w:szCs w:val="20"/>
              </w:rPr>
              <w:t>Неналоговые доходы</w:t>
            </w:r>
          </w:p>
        </w:tc>
        <w:tc>
          <w:tcPr>
            <w:tcW w:w="393" w:type="pct"/>
            <w:tcBorders>
              <w:top w:val="nil"/>
              <w:left w:val="nil"/>
              <w:bottom w:val="single" w:sz="4" w:space="0" w:color="auto"/>
              <w:right w:val="single" w:sz="4" w:space="0" w:color="auto"/>
            </w:tcBorders>
            <w:shd w:val="clear" w:color="auto" w:fill="auto"/>
            <w:vAlign w:val="bottom"/>
            <w:hideMark/>
          </w:tcPr>
          <w:p w:rsidR="004B2116" w:rsidRPr="004B2116" w:rsidRDefault="004B2116" w:rsidP="004B2116">
            <w:pPr>
              <w:spacing w:after="0" w:line="240" w:lineRule="auto"/>
              <w:jc w:val="right"/>
              <w:rPr>
                <w:rFonts w:ascii="Times New Roman" w:eastAsia="Times New Roman" w:hAnsi="Times New Roman" w:cs="Times New Roman"/>
                <w:b/>
                <w:bCs/>
                <w:color w:val="000000"/>
                <w:sz w:val="20"/>
                <w:szCs w:val="20"/>
              </w:rPr>
            </w:pPr>
            <w:r w:rsidRPr="004B2116">
              <w:rPr>
                <w:rFonts w:ascii="Times New Roman" w:eastAsia="Times New Roman" w:hAnsi="Times New Roman" w:cs="Times New Roman"/>
                <w:b/>
                <w:bCs/>
                <w:color w:val="000000"/>
                <w:sz w:val="20"/>
                <w:szCs w:val="20"/>
              </w:rPr>
              <w:t>34 454,90</w:t>
            </w:r>
          </w:p>
        </w:tc>
        <w:tc>
          <w:tcPr>
            <w:tcW w:w="405" w:type="pct"/>
            <w:tcBorders>
              <w:top w:val="nil"/>
              <w:left w:val="nil"/>
              <w:bottom w:val="single" w:sz="4" w:space="0" w:color="auto"/>
              <w:right w:val="single" w:sz="4" w:space="0" w:color="auto"/>
            </w:tcBorders>
            <w:shd w:val="clear" w:color="auto" w:fill="auto"/>
            <w:noWrap/>
            <w:vAlign w:val="bottom"/>
            <w:hideMark/>
          </w:tcPr>
          <w:p w:rsidR="004B2116" w:rsidRPr="004B2116" w:rsidRDefault="004B2116" w:rsidP="004B2116">
            <w:pPr>
              <w:spacing w:after="0" w:line="240" w:lineRule="auto"/>
              <w:jc w:val="right"/>
              <w:rPr>
                <w:rFonts w:ascii="Times New Roman" w:eastAsia="Times New Roman" w:hAnsi="Times New Roman" w:cs="Times New Roman"/>
                <w:b/>
                <w:bCs/>
                <w:color w:val="000000"/>
                <w:sz w:val="20"/>
                <w:szCs w:val="20"/>
              </w:rPr>
            </w:pPr>
            <w:r w:rsidRPr="004B2116">
              <w:rPr>
                <w:rFonts w:ascii="Times New Roman" w:eastAsia="Times New Roman" w:hAnsi="Times New Roman" w:cs="Times New Roman"/>
                <w:b/>
                <w:bCs/>
                <w:color w:val="000000"/>
                <w:sz w:val="20"/>
                <w:szCs w:val="20"/>
              </w:rPr>
              <w:t>35 854,70</w:t>
            </w:r>
          </w:p>
        </w:tc>
        <w:tc>
          <w:tcPr>
            <w:tcW w:w="393" w:type="pct"/>
            <w:tcBorders>
              <w:top w:val="nil"/>
              <w:left w:val="nil"/>
              <w:bottom w:val="single" w:sz="4" w:space="0" w:color="auto"/>
              <w:right w:val="single" w:sz="4" w:space="0" w:color="auto"/>
            </w:tcBorders>
            <w:shd w:val="clear" w:color="auto" w:fill="auto"/>
            <w:noWrap/>
            <w:vAlign w:val="bottom"/>
            <w:hideMark/>
          </w:tcPr>
          <w:p w:rsidR="004B2116" w:rsidRPr="004B2116" w:rsidRDefault="004B2116" w:rsidP="004B2116">
            <w:pPr>
              <w:spacing w:after="0" w:line="240" w:lineRule="auto"/>
              <w:jc w:val="right"/>
              <w:rPr>
                <w:rFonts w:ascii="Times New Roman" w:eastAsia="Times New Roman" w:hAnsi="Times New Roman" w:cs="Times New Roman"/>
                <w:b/>
                <w:bCs/>
                <w:color w:val="000000"/>
                <w:sz w:val="20"/>
                <w:szCs w:val="20"/>
              </w:rPr>
            </w:pPr>
            <w:r w:rsidRPr="004B2116">
              <w:rPr>
                <w:rFonts w:ascii="Times New Roman" w:eastAsia="Times New Roman" w:hAnsi="Times New Roman" w:cs="Times New Roman"/>
                <w:b/>
                <w:bCs/>
                <w:color w:val="000000"/>
                <w:sz w:val="20"/>
                <w:szCs w:val="20"/>
              </w:rPr>
              <w:t>20 815,00</w:t>
            </w:r>
          </w:p>
        </w:tc>
        <w:tc>
          <w:tcPr>
            <w:tcW w:w="376" w:type="pct"/>
            <w:tcBorders>
              <w:top w:val="nil"/>
              <w:left w:val="nil"/>
              <w:bottom w:val="single" w:sz="4" w:space="0" w:color="auto"/>
              <w:right w:val="single" w:sz="4" w:space="0" w:color="auto"/>
            </w:tcBorders>
            <w:shd w:val="clear" w:color="auto" w:fill="auto"/>
            <w:noWrap/>
            <w:vAlign w:val="bottom"/>
            <w:hideMark/>
          </w:tcPr>
          <w:p w:rsidR="004B2116" w:rsidRPr="004B2116" w:rsidRDefault="004B2116" w:rsidP="004B2116">
            <w:pPr>
              <w:spacing w:after="0" w:line="240" w:lineRule="auto"/>
              <w:jc w:val="right"/>
              <w:rPr>
                <w:rFonts w:ascii="Times New Roman" w:eastAsia="Times New Roman" w:hAnsi="Times New Roman" w:cs="Times New Roman"/>
                <w:b/>
                <w:bCs/>
                <w:color w:val="000000"/>
                <w:sz w:val="20"/>
                <w:szCs w:val="20"/>
              </w:rPr>
            </w:pPr>
            <w:r w:rsidRPr="004B2116">
              <w:rPr>
                <w:rFonts w:ascii="Times New Roman" w:eastAsia="Times New Roman" w:hAnsi="Times New Roman" w:cs="Times New Roman"/>
                <w:b/>
                <w:bCs/>
                <w:color w:val="000000"/>
                <w:sz w:val="20"/>
                <w:szCs w:val="20"/>
              </w:rPr>
              <w:t>20 346,00</w:t>
            </w:r>
          </w:p>
        </w:tc>
        <w:tc>
          <w:tcPr>
            <w:tcW w:w="376" w:type="pct"/>
            <w:tcBorders>
              <w:top w:val="nil"/>
              <w:left w:val="nil"/>
              <w:bottom w:val="single" w:sz="4" w:space="0" w:color="auto"/>
              <w:right w:val="single" w:sz="4" w:space="0" w:color="auto"/>
            </w:tcBorders>
            <w:shd w:val="clear" w:color="auto" w:fill="auto"/>
            <w:noWrap/>
            <w:vAlign w:val="bottom"/>
            <w:hideMark/>
          </w:tcPr>
          <w:p w:rsidR="004B2116" w:rsidRPr="004B2116" w:rsidRDefault="004B2116" w:rsidP="004B2116">
            <w:pPr>
              <w:spacing w:after="0" w:line="240" w:lineRule="auto"/>
              <w:jc w:val="right"/>
              <w:rPr>
                <w:rFonts w:ascii="Times New Roman" w:eastAsia="Times New Roman" w:hAnsi="Times New Roman" w:cs="Times New Roman"/>
                <w:b/>
                <w:bCs/>
                <w:color w:val="000000"/>
                <w:sz w:val="20"/>
                <w:szCs w:val="20"/>
              </w:rPr>
            </w:pPr>
            <w:r w:rsidRPr="004B2116">
              <w:rPr>
                <w:rFonts w:ascii="Times New Roman" w:eastAsia="Times New Roman" w:hAnsi="Times New Roman" w:cs="Times New Roman"/>
                <w:b/>
                <w:bCs/>
                <w:color w:val="000000"/>
                <w:sz w:val="20"/>
                <w:szCs w:val="20"/>
              </w:rPr>
              <w:t>20 394,00</w:t>
            </w:r>
          </w:p>
        </w:tc>
        <w:tc>
          <w:tcPr>
            <w:tcW w:w="364" w:type="pct"/>
            <w:tcBorders>
              <w:top w:val="nil"/>
              <w:left w:val="nil"/>
              <w:bottom w:val="single" w:sz="4" w:space="0" w:color="auto"/>
              <w:right w:val="single" w:sz="4" w:space="0" w:color="auto"/>
            </w:tcBorders>
            <w:shd w:val="clear" w:color="auto" w:fill="auto"/>
            <w:noWrap/>
            <w:vAlign w:val="bottom"/>
            <w:hideMark/>
          </w:tcPr>
          <w:p w:rsidR="004B2116" w:rsidRPr="004B2116" w:rsidRDefault="004B2116" w:rsidP="004B2116">
            <w:pPr>
              <w:spacing w:after="0" w:line="240" w:lineRule="auto"/>
              <w:jc w:val="right"/>
              <w:rPr>
                <w:rFonts w:ascii="Times New Roman" w:eastAsia="Times New Roman" w:hAnsi="Times New Roman" w:cs="Times New Roman"/>
                <w:b/>
                <w:bCs/>
                <w:color w:val="000000"/>
                <w:sz w:val="20"/>
                <w:szCs w:val="20"/>
              </w:rPr>
            </w:pPr>
            <w:r w:rsidRPr="004B2116">
              <w:rPr>
                <w:rFonts w:ascii="Times New Roman" w:eastAsia="Times New Roman" w:hAnsi="Times New Roman" w:cs="Times New Roman"/>
                <w:b/>
                <w:bCs/>
                <w:color w:val="000000"/>
                <w:sz w:val="20"/>
                <w:szCs w:val="20"/>
              </w:rPr>
              <w:t>20 499,00</w:t>
            </w:r>
          </w:p>
        </w:tc>
        <w:tc>
          <w:tcPr>
            <w:tcW w:w="382" w:type="pct"/>
            <w:tcBorders>
              <w:top w:val="nil"/>
              <w:left w:val="nil"/>
              <w:bottom w:val="single" w:sz="4" w:space="0" w:color="auto"/>
              <w:right w:val="single" w:sz="4" w:space="0" w:color="auto"/>
            </w:tcBorders>
            <w:shd w:val="clear" w:color="auto" w:fill="auto"/>
            <w:noWrap/>
            <w:vAlign w:val="bottom"/>
            <w:hideMark/>
          </w:tcPr>
          <w:p w:rsidR="004B2116" w:rsidRPr="004B2116" w:rsidRDefault="004B2116" w:rsidP="004B2116">
            <w:pPr>
              <w:spacing w:after="0" w:line="240" w:lineRule="auto"/>
              <w:jc w:val="right"/>
              <w:rPr>
                <w:rFonts w:ascii="Times New Roman" w:eastAsia="Times New Roman" w:hAnsi="Times New Roman" w:cs="Times New Roman"/>
                <w:b/>
                <w:bCs/>
                <w:color w:val="000000"/>
                <w:sz w:val="20"/>
                <w:szCs w:val="20"/>
              </w:rPr>
            </w:pPr>
            <w:r w:rsidRPr="004B2116">
              <w:rPr>
                <w:rFonts w:ascii="Times New Roman" w:eastAsia="Times New Roman" w:hAnsi="Times New Roman" w:cs="Times New Roman"/>
                <w:b/>
                <w:bCs/>
                <w:color w:val="000000"/>
                <w:sz w:val="20"/>
                <w:szCs w:val="20"/>
              </w:rPr>
              <w:t>20 679,00</w:t>
            </w:r>
          </w:p>
        </w:tc>
        <w:tc>
          <w:tcPr>
            <w:tcW w:w="462" w:type="pct"/>
            <w:tcBorders>
              <w:top w:val="nil"/>
              <w:left w:val="nil"/>
              <w:bottom w:val="single" w:sz="4" w:space="0" w:color="auto"/>
              <w:right w:val="single" w:sz="4" w:space="0" w:color="auto"/>
            </w:tcBorders>
            <w:shd w:val="clear" w:color="auto" w:fill="auto"/>
            <w:noWrap/>
            <w:vAlign w:val="bottom"/>
            <w:hideMark/>
          </w:tcPr>
          <w:p w:rsidR="004B2116" w:rsidRPr="004B2116" w:rsidRDefault="004B2116" w:rsidP="004B2116">
            <w:pPr>
              <w:spacing w:after="0" w:line="240" w:lineRule="auto"/>
              <w:jc w:val="right"/>
              <w:rPr>
                <w:rFonts w:ascii="Times New Roman" w:eastAsia="Times New Roman" w:hAnsi="Times New Roman" w:cs="Times New Roman"/>
                <w:b/>
                <w:bCs/>
                <w:color w:val="000000"/>
                <w:sz w:val="20"/>
                <w:szCs w:val="20"/>
              </w:rPr>
            </w:pPr>
            <w:r w:rsidRPr="004B2116">
              <w:rPr>
                <w:rFonts w:ascii="Times New Roman" w:eastAsia="Times New Roman" w:hAnsi="Times New Roman" w:cs="Times New Roman"/>
                <w:b/>
                <w:bCs/>
                <w:color w:val="000000"/>
                <w:sz w:val="20"/>
                <w:szCs w:val="20"/>
              </w:rPr>
              <w:t>22 034,00</w:t>
            </w:r>
          </w:p>
        </w:tc>
        <w:tc>
          <w:tcPr>
            <w:tcW w:w="445" w:type="pct"/>
            <w:tcBorders>
              <w:top w:val="nil"/>
              <w:left w:val="nil"/>
              <w:bottom w:val="single" w:sz="4" w:space="0" w:color="auto"/>
              <w:right w:val="single" w:sz="4" w:space="0" w:color="auto"/>
            </w:tcBorders>
            <w:shd w:val="clear" w:color="auto" w:fill="auto"/>
            <w:noWrap/>
            <w:vAlign w:val="bottom"/>
            <w:hideMark/>
          </w:tcPr>
          <w:p w:rsidR="004B2116" w:rsidRPr="004B2116" w:rsidRDefault="004B2116" w:rsidP="004B2116">
            <w:pPr>
              <w:spacing w:after="0" w:line="240" w:lineRule="auto"/>
              <w:jc w:val="right"/>
              <w:rPr>
                <w:rFonts w:ascii="Times New Roman" w:eastAsia="Times New Roman" w:hAnsi="Times New Roman" w:cs="Times New Roman"/>
                <w:b/>
                <w:bCs/>
                <w:color w:val="000000"/>
                <w:sz w:val="20"/>
                <w:szCs w:val="20"/>
              </w:rPr>
            </w:pPr>
            <w:r w:rsidRPr="004B2116">
              <w:rPr>
                <w:rFonts w:ascii="Times New Roman" w:eastAsia="Times New Roman" w:hAnsi="Times New Roman" w:cs="Times New Roman"/>
                <w:b/>
                <w:bCs/>
                <w:color w:val="000000"/>
                <w:sz w:val="20"/>
                <w:szCs w:val="20"/>
              </w:rPr>
              <w:t>24 322,00</w:t>
            </w:r>
          </w:p>
        </w:tc>
      </w:tr>
      <w:tr w:rsidR="004B2116" w:rsidRPr="004B2116" w:rsidTr="008A13CF">
        <w:trPr>
          <w:trHeight w:val="930"/>
        </w:trPr>
        <w:tc>
          <w:tcPr>
            <w:tcW w:w="116" w:type="pct"/>
            <w:tcBorders>
              <w:top w:val="nil"/>
              <w:left w:val="single" w:sz="4" w:space="0" w:color="auto"/>
              <w:bottom w:val="single" w:sz="4" w:space="0" w:color="auto"/>
              <w:right w:val="single" w:sz="4" w:space="0" w:color="auto"/>
            </w:tcBorders>
            <w:shd w:val="clear" w:color="auto" w:fill="auto"/>
            <w:vAlign w:val="bottom"/>
            <w:hideMark/>
          </w:tcPr>
          <w:p w:rsidR="004B2116" w:rsidRPr="004B2116" w:rsidRDefault="004B2116" w:rsidP="004B2116">
            <w:pPr>
              <w:spacing w:after="0" w:line="240" w:lineRule="auto"/>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 </w:t>
            </w:r>
          </w:p>
        </w:tc>
        <w:tc>
          <w:tcPr>
            <w:tcW w:w="1289" w:type="pct"/>
            <w:tcBorders>
              <w:top w:val="nil"/>
              <w:left w:val="nil"/>
              <w:bottom w:val="single" w:sz="4" w:space="0" w:color="auto"/>
              <w:right w:val="single" w:sz="4" w:space="0" w:color="auto"/>
            </w:tcBorders>
            <w:shd w:val="clear" w:color="auto" w:fill="auto"/>
            <w:vAlign w:val="bottom"/>
            <w:hideMark/>
          </w:tcPr>
          <w:p w:rsidR="004B2116" w:rsidRPr="004B2116" w:rsidRDefault="004B2116" w:rsidP="004B2116">
            <w:pPr>
              <w:spacing w:after="0" w:line="240" w:lineRule="auto"/>
              <w:jc w:val="both"/>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доходы от использования имущества, находящегося в государственной и муниципальной собственности</w:t>
            </w:r>
          </w:p>
        </w:tc>
        <w:tc>
          <w:tcPr>
            <w:tcW w:w="393" w:type="pct"/>
            <w:tcBorders>
              <w:top w:val="nil"/>
              <w:left w:val="nil"/>
              <w:bottom w:val="single" w:sz="4" w:space="0" w:color="auto"/>
              <w:right w:val="single" w:sz="4" w:space="0" w:color="auto"/>
            </w:tcBorders>
            <w:shd w:val="clear" w:color="auto" w:fill="auto"/>
            <w:vAlign w:val="bottom"/>
            <w:hideMark/>
          </w:tcPr>
          <w:p w:rsidR="004B2116" w:rsidRPr="004B2116" w:rsidRDefault="004B2116" w:rsidP="004B2116">
            <w:pPr>
              <w:spacing w:after="0" w:line="240" w:lineRule="auto"/>
              <w:jc w:val="right"/>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23 137,60</w:t>
            </w:r>
          </w:p>
        </w:tc>
        <w:tc>
          <w:tcPr>
            <w:tcW w:w="405" w:type="pct"/>
            <w:tcBorders>
              <w:top w:val="nil"/>
              <w:left w:val="nil"/>
              <w:bottom w:val="single" w:sz="4" w:space="0" w:color="auto"/>
              <w:right w:val="single" w:sz="4" w:space="0" w:color="auto"/>
            </w:tcBorders>
            <w:shd w:val="clear" w:color="auto" w:fill="auto"/>
            <w:noWrap/>
            <w:vAlign w:val="bottom"/>
            <w:hideMark/>
          </w:tcPr>
          <w:p w:rsidR="004B2116" w:rsidRPr="004B2116" w:rsidRDefault="004B2116" w:rsidP="004B2116">
            <w:pPr>
              <w:spacing w:after="0" w:line="240" w:lineRule="auto"/>
              <w:jc w:val="right"/>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20 977,80</w:t>
            </w:r>
          </w:p>
        </w:tc>
        <w:tc>
          <w:tcPr>
            <w:tcW w:w="393" w:type="pct"/>
            <w:tcBorders>
              <w:top w:val="nil"/>
              <w:left w:val="nil"/>
              <w:bottom w:val="single" w:sz="4" w:space="0" w:color="auto"/>
              <w:right w:val="single" w:sz="4" w:space="0" w:color="auto"/>
            </w:tcBorders>
            <w:shd w:val="clear" w:color="auto" w:fill="auto"/>
            <w:noWrap/>
            <w:vAlign w:val="bottom"/>
            <w:hideMark/>
          </w:tcPr>
          <w:p w:rsidR="004B2116" w:rsidRPr="004B2116" w:rsidRDefault="004B2116" w:rsidP="004B2116">
            <w:pPr>
              <w:spacing w:after="0" w:line="240" w:lineRule="auto"/>
              <w:jc w:val="right"/>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15 602,00</w:t>
            </w:r>
          </w:p>
        </w:tc>
        <w:tc>
          <w:tcPr>
            <w:tcW w:w="376" w:type="pct"/>
            <w:tcBorders>
              <w:top w:val="nil"/>
              <w:left w:val="nil"/>
              <w:bottom w:val="single" w:sz="4" w:space="0" w:color="auto"/>
              <w:right w:val="single" w:sz="4" w:space="0" w:color="auto"/>
            </w:tcBorders>
            <w:shd w:val="clear" w:color="auto" w:fill="auto"/>
            <w:noWrap/>
            <w:vAlign w:val="bottom"/>
            <w:hideMark/>
          </w:tcPr>
          <w:p w:rsidR="004B2116" w:rsidRPr="004B2116" w:rsidRDefault="004B2116" w:rsidP="004B2116">
            <w:pPr>
              <w:spacing w:after="0" w:line="240" w:lineRule="auto"/>
              <w:jc w:val="right"/>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15 273,00</w:t>
            </w:r>
          </w:p>
        </w:tc>
        <w:tc>
          <w:tcPr>
            <w:tcW w:w="376" w:type="pct"/>
            <w:tcBorders>
              <w:top w:val="nil"/>
              <w:left w:val="nil"/>
              <w:bottom w:val="single" w:sz="4" w:space="0" w:color="auto"/>
              <w:right w:val="single" w:sz="4" w:space="0" w:color="auto"/>
            </w:tcBorders>
            <w:shd w:val="clear" w:color="auto" w:fill="auto"/>
            <w:noWrap/>
            <w:vAlign w:val="bottom"/>
            <w:hideMark/>
          </w:tcPr>
          <w:p w:rsidR="004B2116" w:rsidRPr="004B2116" w:rsidRDefault="004B2116" w:rsidP="004B2116">
            <w:pPr>
              <w:spacing w:after="0" w:line="240" w:lineRule="auto"/>
              <w:jc w:val="right"/>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15 275,00</w:t>
            </w:r>
          </w:p>
        </w:tc>
        <w:tc>
          <w:tcPr>
            <w:tcW w:w="364" w:type="pct"/>
            <w:tcBorders>
              <w:top w:val="nil"/>
              <w:left w:val="nil"/>
              <w:bottom w:val="single" w:sz="4" w:space="0" w:color="auto"/>
              <w:right w:val="single" w:sz="4" w:space="0" w:color="auto"/>
            </w:tcBorders>
            <w:shd w:val="clear" w:color="auto" w:fill="auto"/>
            <w:noWrap/>
            <w:vAlign w:val="bottom"/>
            <w:hideMark/>
          </w:tcPr>
          <w:p w:rsidR="004B2116" w:rsidRPr="004B2116" w:rsidRDefault="004B2116" w:rsidP="004B2116">
            <w:pPr>
              <w:spacing w:after="0" w:line="240" w:lineRule="auto"/>
              <w:jc w:val="right"/>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15 275,00</w:t>
            </w:r>
          </w:p>
        </w:tc>
        <w:tc>
          <w:tcPr>
            <w:tcW w:w="382" w:type="pct"/>
            <w:tcBorders>
              <w:top w:val="nil"/>
              <w:left w:val="nil"/>
              <w:bottom w:val="single" w:sz="4" w:space="0" w:color="auto"/>
              <w:right w:val="single" w:sz="4" w:space="0" w:color="auto"/>
            </w:tcBorders>
            <w:shd w:val="clear" w:color="auto" w:fill="auto"/>
            <w:noWrap/>
            <w:vAlign w:val="bottom"/>
            <w:hideMark/>
          </w:tcPr>
          <w:p w:rsidR="004B2116" w:rsidRPr="004B2116" w:rsidRDefault="004B2116" w:rsidP="004B2116">
            <w:pPr>
              <w:spacing w:after="0" w:line="240" w:lineRule="auto"/>
              <w:jc w:val="right"/>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15 275,00</w:t>
            </w:r>
          </w:p>
        </w:tc>
        <w:tc>
          <w:tcPr>
            <w:tcW w:w="462" w:type="pct"/>
            <w:tcBorders>
              <w:top w:val="nil"/>
              <w:left w:val="nil"/>
              <w:bottom w:val="single" w:sz="4" w:space="0" w:color="auto"/>
              <w:right w:val="single" w:sz="4" w:space="0" w:color="auto"/>
            </w:tcBorders>
            <w:shd w:val="clear" w:color="auto" w:fill="auto"/>
            <w:noWrap/>
            <w:vAlign w:val="bottom"/>
            <w:hideMark/>
          </w:tcPr>
          <w:p w:rsidR="004B2116" w:rsidRPr="004B2116" w:rsidRDefault="004B2116" w:rsidP="004B2116">
            <w:pPr>
              <w:spacing w:after="0" w:line="240" w:lineRule="auto"/>
              <w:jc w:val="right"/>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15 737,00</w:t>
            </w:r>
          </w:p>
        </w:tc>
        <w:tc>
          <w:tcPr>
            <w:tcW w:w="445" w:type="pct"/>
            <w:tcBorders>
              <w:top w:val="nil"/>
              <w:left w:val="nil"/>
              <w:bottom w:val="single" w:sz="4" w:space="0" w:color="auto"/>
              <w:right w:val="single" w:sz="4" w:space="0" w:color="auto"/>
            </w:tcBorders>
            <w:shd w:val="clear" w:color="auto" w:fill="auto"/>
            <w:noWrap/>
            <w:vAlign w:val="bottom"/>
            <w:hideMark/>
          </w:tcPr>
          <w:p w:rsidR="004B2116" w:rsidRPr="004B2116" w:rsidRDefault="004B2116" w:rsidP="004B2116">
            <w:pPr>
              <w:spacing w:after="0" w:line="240" w:lineRule="auto"/>
              <w:jc w:val="right"/>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16 540,00</w:t>
            </w:r>
          </w:p>
        </w:tc>
      </w:tr>
      <w:tr w:rsidR="004B2116" w:rsidRPr="004B2116" w:rsidTr="008A13CF">
        <w:trPr>
          <w:trHeight w:val="675"/>
        </w:trPr>
        <w:tc>
          <w:tcPr>
            <w:tcW w:w="116" w:type="pct"/>
            <w:tcBorders>
              <w:top w:val="nil"/>
              <w:left w:val="single" w:sz="4" w:space="0" w:color="auto"/>
              <w:bottom w:val="single" w:sz="4" w:space="0" w:color="auto"/>
              <w:right w:val="single" w:sz="4" w:space="0" w:color="auto"/>
            </w:tcBorders>
            <w:shd w:val="clear" w:color="auto" w:fill="auto"/>
            <w:vAlign w:val="bottom"/>
            <w:hideMark/>
          </w:tcPr>
          <w:p w:rsidR="004B2116" w:rsidRPr="004B2116" w:rsidRDefault="004B2116" w:rsidP="004B2116">
            <w:pPr>
              <w:spacing w:after="0" w:line="240" w:lineRule="auto"/>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 </w:t>
            </w:r>
          </w:p>
        </w:tc>
        <w:tc>
          <w:tcPr>
            <w:tcW w:w="1289" w:type="pct"/>
            <w:tcBorders>
              <w:top w:val="nil"/>
              <w:left w:val="nil"/>
              <w:bottom w:val="single" w:sz="4" w:space="0" w:color="auto"/>
              <w:right w:val="single" w:sz="4" w:space="0" w:color="auto"/>
            </w:tcBorders>
            <w:shd w:val="clear" w:color="auto" w:fill="auto"/>
            <w:vAlign w:val="bottom"/>
            <w:hideMark/>
          </w:tcPr>
          <w:p w:rsidR="004B2116" w:rsidRPr="004B2116" w:rsidRDefault="004B2116" w:rsidP="004B2116">
            <w:pPr>
              <w:spacing w:after="0" w:line="240" w:lineRule="auto"/>
              <w:jc w:val="both"/>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доходы от продажи материальных и нематериальных активов</w:t>
            </w:r>
          </w:p>
        </w:tc>
        <w:tc>
          <w:tcPr>
            <w:tcW w:w="393" w:type="pct"/>
            <w:tcBorders>
              <w:top w:val="nil"/>
              <w:left w:val="nil"/>
              <w:bottom w:val="single" w:sz="4" w:space="0" w:color="auto"/>
              <w:right w:val="single" w:sz="4" w:space="0" w:color="auto"/>
            </w:tcBorders>
            <w:shd w:val="clear" w:color="auto" w:fill="auto"/>
            <w:vAlign w:val="bottom"/>
            <w:hideMark/>
          </w:tcPr>
          <w:p w:rsidR="004B2116" w:rsidRPr="004B2116" w:rsidRDefault="004B2116" w:rsidP="004B2116">
            <w:pPr>
              <w:spacing w:after="0" w:line="240" w:lineRule="auto"/>
              <w:jc w:val="right"/>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5 616,30</w:t>
            </w:r>
          </w:p>
        </w:tc>
        <w:tc>
          <w:tcPr>
            <w:tcW w:w="405" w:type="pct"/>
            <w:tcBorders>
              <w:top w:val="nil"/>
              <w:left w:val="nil"/>
              <w:bottom w:val="single" w:sz="4" w:space="0" w:color="auto"/>
              <w:right w:val="single" w:sz="4" w:space="0" w:color="auto"/>
            </w:tcBorders>
            <w:shd w:val="clear" w:color="auto" w:fill="auto"/>
            <w:noWrap/>
            <w:vAlign w:val="bottom"/>
            <w:hideMark/>
          </w:tcPr>
          <w:p w:rsidR="004B2116" w:rsidRPr="004B2116" w:rsidRDefault="004B2116" w:rsidP="004B2116">
            <w:pPr>
              <w:spacing w:after="0" w:line="240" w:lineRule="auto"/>
              <w:jc w:val="right"/>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2 334,90</w:t>
            </w:r>
          </w:p>
        </w:tc>
        <w:tc>
          <w:tcPr>
            <w:tcW w:w="393" w:type="pct"/>
            <w:tcBorders>
              <w:top w:val="nil"/>
              <w:left w:val="nil"/>
              <w:bottom w:val="single" w:sz="4" w:space="0" w:color="auto"/>
              <w:right w:val="single" w:sz="4" w:space="0" w:color="auto"/>
            </w:tcBorders>
            <w:shd w:val="clear" w:color="auto" w:fill="auto"/>
            <w:noWrap/>
            <w:vAlign w:val="bottom"/>
            <w:hideMark/>
          </w:tcPr>
          <w:p w:rsidR="004B2116" w:rsidRPr="004B2116" w:rsidRDefault="004B2116" w:rsidP="004B2116">
            <w:pPr>
              <w:spacing w:after="0" w:line="240" w:lineRule="auto"/>
              <w:jc w:val="right"/>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1 547,00</w:t>
            </w:r>
          </w:p>
        </w:tc>
        <w:tc>
          <w:tcPr>
            <w:tcW w:w="376" w:type="pct"/>
            <w:tcBorders>
              <w:top w:val="nil"/>
              <w:left w:val="nil"/>
              <w:bottom w:val="single" w:sz="4" w:space="0" w:color="auto"/>
              <w:right w:val="single" w:sz="4" w:space="0" w:color="auto"/>
            </w:tcBorders>
            <w:shd w:val="clear" w:color="auto" w:fill="auto"/>
            <w:noWrap/>
            <w:vAlign w:val="bottom"/>
            <w:hideMark/>
          </w:tcPr>
          <w:p w:rsidR="004B2116" w:rsidRPr="004B2116" w:rsidRDefault="004B2116" w:rsidP="004B2116">
            <w:pPr>
              <w:spacing w:after="0" w:line="240" w:lineRule="auto"/>
              <w:jc w:val="right"/>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1 547,00</w:t>
            </w:r>
          </w:p>
        </w:tc>
        <w:tc>
          <w:tcPr>
            <w:tcW w:w="376" w:type="pct"/>
            <w:tcBorders>
              <w:top w:val="nil"/>
              <w:left w:val="nil"/>
              <w:bottom w:val="single" w:sz="4" w:space="0" w:color="auto"/>
              <w:right w:val="single" w:sz="4" w:space="0" w:color="auto"/>
            </w:tcBorders>
            <w:shd w:val="clear" w:color="auto" w:fill="auto"/>
            <w:noWrap/>
            <w:vAlign w:val="bottom"/>
            <w:hideMark/>
          </w:tcPr>
          <w:p w:rsidR="004B2116" w:rsidRPr="004B2116" w:rsidRDefault="004B2116" w:rsidP="004B2116">
            <w:pPr>
              <w:spacing w:after="0" w:line="240" w:lineRule="auto"/>
              <w:jc w:val="right"/>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1 470,00</w:t>
            </w:r>
          </w:p>
        </w:tc>
        <w:tc>
          <w:tcPr>
            <w:tcW w:w="364" w:type="pct"/>
            <w:tcBorders>
              <w:top w:val="nil"/>
              <w:left w:val="nil"/>
              <w:bottom w:val="single" w:sz="4" w:space="0" w:color="auto"/>
              <w:right w:val="single" w:sz="4" w:space="0" w:color="auto"/>
            </w:tcBorders>
            <w:shd w:val="clear" w:color="auto" w:fill="auto"/>
            <w:noWrap/>
            <w:vAlign w:val="bottom"/>
            <w:hideMark/>
          </w:tcPr>
          <w:p w:rsidR="004B2116" w:rsidRPr="004B2116" w:rsidRDefault="004B2116" w:rsidP="004B2116">
            <w:pPr>
              <w:spacing w:after="0" w:line="240" w:lineRule="auto"/>
              <w:jc w:val="right"/>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1 558,00</w:t>
            </w:r>
          </w:p>
        </w:tc>
        <w:tc>
          <w:tcPr>
            <w:tcW w:w="382" w:type="pct"/>
            <w:tcBorders>
              <w:top w:val="nil"/>
              <w:left w:val="nil"/>
              <w:bottom w:val="single" w:sz="4" w:space="0" w:color="auto"/>
              <w:right w:val="single" w:sz="4" w:space="0" w:color="auto"/>
            </w:tcBorders>
            <w:shd w:val="clear" w:color="auto" w:fill="auto"/>
            <w:noWrap/>
            <w:vAlign w:val="bottom"/>
            <w:hideMark/>
          </w:tcPr>
          <w:p w:rsidR="004B2116" w:rsidRPr="004B2116" w:rsidRDefault="004B2116" w:rsidP="004B2116">
            <w:pPr>
              <w:spacing w:after="0" w:line="240" w:lineRule="auto"/>
              <w:jc w:val="right"/>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1 651,50</w:t>
            </w:r>
          </w:p>
        </w:tc>
        <w:tc>
          <w:tcPr>
            <w:tcW w:w="462" w:type="pct"/>
            <w:tcBorders>
              <w:top w:val="nil"/>
              <w:left w:val="nil"/>
              <w:bottom w:val="single" w:sz="4" w:space="0" w:color="auto"/>
              <w:right w:val="single" w:sz="4" w:space="0" w:color="auto"/>
            </w:tcBorders>
            <w:shd w:val="clear" w:color="auto" w:fill="auto"/>
            <w:noWrap/>
            <w:vAlign w:val="bottom"/>
            <w:hideMark/>
          </w:tcPr>
          <w:p w:rsidR="004B2116" w:rsidRPr="004B2116" w:rsidRDefault="004B2116" w:rsidP="004B2116">
            <w:pPr>
              <w:spacing w:after="0" w:line="240" w:lineRule="auto"/>
              <w:jc w:val="right"/>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2 084,00</w:t>
            </w:r>
          </w:p>
        </w:tc>
        <w:tc>
          <w:tcPr>
            <w:tcW w:w="445" w:type="pct"/>
            <w:tcBorders>
              <w:top w:val="nil"/>
              <w:left w:val="nil"/>
              <w:bottom w:val="single" w:sz="4" w:space="0" w:color="auto"/>
              <w:right w:val="single" w:sz="4" w:space="0" w:color="auto"/>
            </w:tcBorders>
            <w:shd w:val="clear" w:color="auto" w:fill="auto"/>
            <w:noWrap/>
            <w:vAlign w:val="bottom"/>
            <w:hideMark/>
          </w:tcPr>
          <w:p w:rsidR="004B2116" w:rsidRPr="004B2116" w:rsidRDefault="004B2116" w:rsidP="004B2116">
            <w:pPr>
              <w:spacing w:after="0" w:line="240" w:lineRule="auto"/>
              <w:jc w:val="right"/>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2 656,00</w:t>
            </w:r>
          </w:p>
        </w:tc>
      </w:tr>
      <w:tr w:rsidR="004B2116" w:rsidRPr="004B2116" w:rsidTr="008A13CF">
        <w:trPr>
          <w:trHeight w:val="615"/>
        </w:trPr>
        <w:tc>
          <w:tcPr>
            <w:tcW w:w="116" w:type="pct"/>
            <w:tcBorders>
              <w:top w:val="nil"/>
              <w:left w:val="single" w:sz="4" w:space="0" w:color="auto"/>
              <w:bottom w:val="single" w:sz="4" w:space="0" w:color="auto"/>
              <w:right w:val="single" w:sz="4" w:space="0" w:color="auto"/>
            </w:tcBorders>
            <w:shd w:val="clear" w:color="auto" w:fill="auto"/>
            <w:vAlign w:val="bottom"/>
            <w:hideMark/>
          </w:tcPr>
          <w:p w:rsidR="004B2116" w:rsidRPr="004B2116" w:rsidRDefault="004B2116" w:rsidP="004B2116">
            <w:pPr>
              <w:spacing w:after="0" w:line="240" w:lineRule="auto"/>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lastRenderedPageBreak/>
              <w:t> </w:t>
            </w:r>
          </w:p>
        </w:tc>
        <w:tc>
          <w:tcPr>
            <w:tcW w:w="1289" w:type="pct"/>
            <w:tcBorders>
              <w:top w:val="nil"/>
              <w:left w:val="nil"/>
              <w:bottom w:val="single" w:sz="4" w:space="0" w:color="auto"/>
              <w:right w:val="single" w:sz="4" w:space="0" w:color="auto"/>
            </w:tcBorders>
            <w:shd w:val="clear" w:color="auto" w:fill="auto"/>
            <w:vAlign w:val="bottom"/>
            <w:hideMark/>
          </w:tcPr>
          <w:p w:rsidR="004B2116" w:rsidRPr="004B2116" w:rsidRDefault="004B2116" w:rsidP="004B2116">
            <w:pPr>
              <w:spacing w:after="0" w:line="240" w:lineRule="auto"/>
              <w:jc w:val="both"/>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плата за негативное воздействие на окружающую среду</w:t>
            </w:r>
          </w:p>
        </w:tc>
        <w:tc>
          <w:tcPr>
            <w:tcW w:w="393" w:type="pct"/>
            <w:tcBorders>
              <w:top w:val="nil"/>
              <w:left w:val="nil"/>
              <w:bottom w:val="single" w:sz="4" w:space="0" w:color="auto"/>
              <w:right w:val="single" w:sz="4" w:space="0" w:color="auto"/>
            </w:tcBorders>
            <w:shd w:val="clear" w:color="auto" w:fill="auto"/>
            <w:vAlign w:val="bottom"/>
            <w:hideMark/>
          </w:tcPr>
          <w:p w:rsidR="004B2116" w:rsidRPr="004B2116" w:rsidRDefault="004B2116" w:rsidP="004B2116">
            <w:pPr>
              <w:spacing w:after="0" w:line="240" w:lineRule="auto"/>
              <w:jc w:val="right"/>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2 678,50</w:t>
            </w:r>
          </w:p>
        </w:tc>
        <w:tc>
          <w:tcPr>
            <w:tcW w:w="405" w:type="pct"/>
            <w:tcBorders>
              <w:top w:val="nil"/>
              <w:left w:val="nil"/>
              <w:bottom w:val="single" w:sz="4" w:space="0" w:color="auto"/>
              <w:right w:val="single" w:sz="4" w:space="0" w:color="auto"/>
            </w:tcBorders>
            <w:shd w:val="clear" w:color="auto" w:fill="auto"/>
            <w:noWrap/>
            <w:vAlign w:val="bottom"/>
            <w:hideMark/>
          </w:tcPr>
          <w:p w:rsidR="004B2116" w:rsidRPr="004B2116" w:rsidRDefault="004B2116" w:rsidP="004B2116">
            <w:pPr>
              <w:spacing w:after="0" w:line="240" w:lineRule="auto"/>
              <w:jc w:val="right"/>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1 410,60</w:t>
            </w:r>
          </w:p>
        </w:tc>
        <w:tc>
          <w:tcPr>
            <w:tcW w:w="393" w:type="pct"/>
            <w:tcBorders>
              <w:top w:val="nil"/>
              <w:left w:val="nil"/>
              <w:bottom w:val="single" w:sz="4" w:space="0" w:color="auto"/>
              <w:right w:val="single" w:sz="4" w:space="0" w:color="auto"/>
            </w:tcBorders>
            <w:shd w:val="clear" w:color="auto" w:fill="auto"/>
            <w:noWrap/>
            <w:vAlign w:val="bottom"/>
            <w:hideMark/>
          </w:tcPr>
          <w:p w:rsidR="004B2116" w:rsidRPr="004B2116" w:rsidRDefault="004B2116" w:rsidP="004B2116">
            <w:pPr>
              <w:spacing w:after="0" w:line="240" w:lineRule="auto"/>
              <w:jc w:val="right"/>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2 225,00</w:t>
            </w:r>
          </w:p>
        </w:tc>
        <w:tc>
          <w:tcPr>
            <w:tcW w:w="376" w:type="pct"/>
            <w:tcBorders>
              <w:top w:val="nil"/>
              <w:left w:val="nil"/>
              <w:bottom w:val="single" w:sz="4" w:space="0" w:color="auto"/>
              <w:right w:val="single" w:sz="4" w:space="0" w:color="auto"/>
            </w:tcBorders>
            <w:shd w:val="clear" w:color="auto" w:fill="auto"/>
            <w:noWrap/>
            <w:vAlign w:val="bottom"/>
            <w:hideMark/>
          </w:tcPr>
          <w:p w:rsidR="004B2116" w:rsidRPr="004B2116" w:rsidRDefault="004B2116" w:rsidP="004B2116">
            <w:pPr>
              <w:spacing w:after="0" w:line="240" w:lineRule="auto"/>
              <w:jc w:val="right"/>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2 225,00</w:t>
            </w:r>
          </w:p>
        </w:tc>
        <w:tc>
          <w:tcPr>
            <w:tcW w:w="376" w:type="pct"/>
            <w:tcBorders>
              <w:top w:val="nil"/>
              <w:left w:val="nil"/>
              <w:bottom w:val="single" w:sz="4" w:space="0" w:color="auto"/>
              <w:right w:val="single" w:sz="4" w:space="0" w:color="auto"/>
            </w:tcBorders>
            <w:shd w:val="clear" w:color="auto" w:fill="auto"/>
            <w:noWrap/>
            <w:vAlign w:val="bottom"/>
            <w:hideMark/>
          </w:tcPr>
          <w:p w:rsidR="004B2116" w:rsidRPr="004B2116" w:rsidRDefault="004B2116" w:rsidP="004B2116">
            <w:pPr>
              <w:spacing w:after="0" w:line="240" w:lineRule="auto"/>
              <w:jc w:val="right"/>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2 225,00</w:t>
            </w:r>
          </w:p>
        </w:tc>
        <w:tc>
          <w:tcPr>
            <w:tcW w:w="364" w:type="pct"/>
            <w:tcBorders>
              <w:top w:val="nil"/>
              <w:left w:val="nil"/>
              <w:bottom w:val="single" w:sz="4" w:space="0" w:color="auto"/>
              <w:right w:val="single" w:sz="4" w:space="0" w:color="auto"/>
            </w:tcBorders>
            <w:shd w:val="clear" w:color="auto" w:fill="auto"/>
            <w:noWrap/>
            <w:vAlign w:val="bottom"/>
            <w:hideMark/>
          </w:tcPr>
          <w:p w:rsidR="004B2116" w:rsidRPr="004B2116" w:rsidRDefault="004B2116" w:rsidP="004B2116">
            <w:pPr>
              <w:spacing w:after="0" w:line="240" w:lineRule="auto"/>
              <w:jc w:val="right"/>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2 225,00</w:t>
            </w:r>
          </w:p>
        </w:tc>
        <w:tc>
          <w:tcPr>
            <w:tcW w:w="382" w:type="pct"/>
            <w:tcBorders>
              <w:top w:val="nil"/>
              <w:left w:val="nil"/>
              <w:bottom w:val="single" w:sz="4" w:space="0" w:color="auto"/>
              <w:right w:val="single" w:sz="4" w:space="0" w:color="auto"/>
            </w:tcBorders>
            <w:shd w:val="clear" w:color="auto" w:fill="auto"/>
            <w:noWrap/>
            <w:vAlign w:val="bottom"/>
            <w:hideMark/>
          </w:tcPr>
          <w:p w:rsidR="004B2116" w:rsidRPr="004B2116" w:rsidRDefault="004B2116" w:rsidP="004B2116">
            <w:pPr>
              <w:spacing w:after="0" w:line="240" w:lineRule="auto"/>
              <w:jc w:val="right"/>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2 225,00</w:t>
            </w:r>
          </w:p>
        </w:tc>
        <w:tc>
          <w:tcPr>
            <w:tcW w:w="462" w:type="pct"/>
            <w:tcBorders>
              <w:top w:val="nil"/>
              <w:left w:val="nil"/>
              <w:bottom w:val="single" w:sz="4" w:space="0" w:color="auto"/>
              <w:right w:val="single" w:sz="4" w:space="0" w:color="auto"/>
            </w:tcBorders>
            <w:shd w:val="clear" w:color="auto" w:fill="auto"/>
            <w:noWrap/>
            <w:vAlign w:val="bottom"/>
            <w:hideMark/>
          </w:tcPr>
          <w:p w:rsidR="004B2116" w:rsidRPr="004B2116" w:rsidRDefault="004B2116" w:rsidP="004B2116">
            <w:pPr>
              <w:spacing w:after="0" w:line="240" w:lineRule="auto"/>
              <w:jc w:val="right"/>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2 285,00</w:t>
            </w:r>
          </w:p>
        </w:tc>
        <w:tc>
          <w:tcPr>
            <w:tcW w:w="445" w:type="pct"/>
            <w:tcBorders>
              <w:top w:val="nil"/>
              <w:left w:val="nil"/>
              <w:bottom w:val="single" w:sz="4" w:space="0" w:color="auto"/>
              <w:right w:val="single" w:sz="4" w:space="0" w:color="auto"/>
            </w:tcBorders>
            <w:shd w:val="clear" w:color="auto" w:fill="auto"/>
            <w:noWrap/>
            <w:vAlign w:val="bottom"/>
            <w:hideMark/>
          </w:tcPr>
          <w:p w:rsidR="004B2116" w:rsidRPr="004B2116" w:rsidRDefault="004B2116" w:rsidP="004B2116">
            <w:pPr>
              <w:spacing w:after="0" w:line="240" w:lineRule="auto"/>
              <w:jc w:val="right"/>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2 545,00</w:t>
            </w:r>
          </w:p>
        </w:tc>
      </w:tr>
      <w:tr w:rsidR="004B2116" w:rsidRPr="004B2116" w:rsidTr="008A13CF">
        <w:trPr>
          <w:trHeight w:val="360"/>
        </w:trPr>
        <w:tc>
          <w:tcPr>
            <w:tcW w:w="116" w:type="pct"/>
            <w:tcBorders>
              <w:top w:val="nil"/>
              <w:left w:val="single" w:sz="4" w:space="0" w:color="auto"/>
              <w:bottom w:val="single" w:sz="4" w:space="0" w:color="auto"/>
              <w:right w:val="single" w:sz="4" w:space="0" w:color="auto"/>
            </w:tcBorders>
            <w:shd w:val="clear" w:color="auto" w:fill="auto"/>
            <w:vAlign w:val="bottom"/>
            <w:hideMark/>
          </w:tcPr>
          <w:p w:rsidR="004B2116" w:rsidRPr="004B2116" w:rsidRDefault="004B2116" w:rsidP="004B2116">
            <w:pPr>
              <w:spacing w:after="0" w:line="240" w:lineRule="auto"/>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 </w:t>
            </w:r>
          </w:p>
        </w:tc>
        <w:tc>
          <w:tcPr>
            <w:tcW w:w="1289" w:type="pct"/>
            <w:tcBorders>
              <w:top w:val="nil"/>
              <w:left w:val="nil"/>
              <w:bottom w:val="single" w:sz="4" w:space="0" w:color="auto"/>
              <w:right w:val="single" w:sz="4" w:space="0" w:color="auto"/>
            </w:tcBorders>
            <w:shd w:val="clear" w:color="auto" w:fill="auto"/>
            <w:vAlign w:val="bottom"/>
            <w:hideMark/>
          </w:tcPr>
          <w:p w:rsidR="004B2116" w:rsidRPr="004B2116" w:rsidRDefault="004B2116" w:rsidP="004B2116">
            <w:pPr>
              <w:spacing w:after="0" w:line="240" w:lineRule="auto"/>
              <w:jc w:val="both"/>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прочие неналоговые доходы</w:t>
            </w:r>
          </w:p>
        </w:tc>
        <w:tc>
          <w:tcPr>
            <w:tcW w:w="393" w:type="pct"/>
            <w:tcBorders>
              <w:top w:val="nil"/>
              <w:left w:val="nil"/>
              <w:bottom w:val="single" w:sz="4" w:space="0" w:color="auto"/>
              <w:right w:val="single" w:sz="4" w:space="0" w:color="auto"/>
            </w:tcBorders>
            <w:shd w:val="clear" w:color="auto" w:fill="auto"/>
            <w:vAlign w:val="bottom"/>
            <w:hideMark/>
          </w:tcPr>
          <w:p w:rsidR="004B2116" w:rsidRPr="004B2116" w:rsidRDefault="004B2116" w:rsidP="004B2116">
            <w:pPr>
              <w:spacing w:after="0" w:line="240" w:lineRule="auto"/>
              <w:jc w:val="right"/>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3 022,50</w:t>
            </w:r>
          </w:p>
        </w:tc>
        <w:tc>
          <w:tcPr>
            <w:tcW w:w="405" w:type="pct"/>
            <w:tcBorders>
              <w:top w:val="nil"/>
              <w:left w:val="nil"/>
              <w:bottom w:val="single" w:sz="4" w:space="0" w:color="auto"/>
              <w:right w:val="single" w:sz="4" w:space="0" w:color="auto"/>
            </w:tcBorders>
            <w:shd w:val="clear" w:color="auto" w:fill="auto"/>
            <w:noWrap/>
            <w:vAlign w:val="bottom"/>
            <w:hideMark/>
          </w:tcPr>
          <w:p w:rsidR="004B2116" w:rsidRPr="004B2116" w:rsidRDefault="004B2116" w:rsidP="004B2116">
            <w:pPr>
              <w:spacing w:after="0" w:line="240" w:lineRule="auto"/>
              <w:jc w:val="right"/>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11 131,40</w:t>
            </w:r>
          </w:p>
        </w:tc>
        <w:tc>
          <w:tcPr>
            <w:tcW w:w="393" w:type="pct"/>
            <w:tcBorders>
              <w:top w:val="nil"/>
              <w:left w:val="nil"/>
              <w:bottom w:val="single" w:sz="4" w:space="0" w:color="auto"/>
              <w:right w:val="single" w:sz="4" w:space="0" w:color="auto"/>
            </w:tcBorders>
            <w:shd w:val="clear" w:color="auto" w:fill="auto"/>
            <w:noWrap/>
            <w:vAlign w:val="bottom"/>
            <w:hideMark/>
          </w:tcPr>
          <w:p w:rsidR="004B2116" w:rsidRPr="004B2116" w:rsidRDefault="004B2116" w:rsidP="004B2116">
            <w:pPr>
              <w:spacing w:after="0" w:line="240" w:lineRule="auto"/>
              <w:jc w:val="right"/>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1 441,00</w:t>
            </w:r>
          </w:p>
        </w:tc>
        <w:tc>
          <w:tcPr>
            <w:tcW w:w="376" w:type="pct"/>
            <w:tcBorders>
              <w:top w:val="nil"/>
              <w:left w:val="nil"/>
              <w:bottom w:val="single" w:sz="4" w:space="0" w:color="auto"/>
              <w:right w:val="single" w:sz="4" w:space="0" w:color="auto"/>
            </w:tcBorders>
            <w:shd w:val="clear" w:color="auto" w:fill="auto"/>
            <w:noWrap/>
            <w:vAlign w:val="bottom"/>
            <w:hideMark/>
          </w:tcPr>
          <w:p w:rsidR="004B2116" w:rsidRPr="004B2116" w:rsidRDefault="004B2116" w:rsidP="004B2116">
            <w:pPr>
              <w:spacing w:after="0" w:line="240" w:lineRule="auto"/>
              <w:jc w:val="right"/>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1 301,00</w:t>
            </w:r>
          </w:p>
        </w:tc>
        <w:tc>
          <w:tcPr>
            <w:tcW w:w="376" w:type="pct"/>
            <w:tcBorders>
              <w:top w:val="nil"/>
              <w:left w:val="nil"/>
              <w:bottom w:val="single" w:sz="4" w:space="0" w:color="auto"/>
              <w:right w:val="single" w:sz="4" w:space="0" w:color="auto"/>
            </w:tcBorders>
            <w:shd w:val="clear" w:color="auto" w:fill="auto"/>
            <w:noWrap/>
            <w:vAlign w:val="bottom"/>
            <w:hideMark/>
          </w:tcPr>
          <w:p w:rsidR="004B2116" w:rsidRPr="004B2116" w:rsidRDefault="004B2116" w:rsidP="004B2116">
            <w:pPr>
              <w:spacing w:after="0" w:line="240" w:lineRule="auto"/>
              <w:jc w:val="right"/>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1 424,00</w:t>
            </w:r>
          </w:p>
        </w:tc>
        <w:tc>
          <w:tcPr>
            <w:tcW w:w="364" w:type="pct"/>
            <w:tcBorders>
              <w:top w:val="nil"/>
              <w:left w:val="nil"/>
              <w:bottom w:val="single" w:sz="4" w:space="0" w:color="auto"/>
              <w:right w:val="single" w:sz="4" w:space="0" w:color="auto"/>
            </w:tcBorders>
            <w:shd w:val="clear" w:color="auto" w:fill="auto"/>
            <w:noWrap/>
            <w:vAlign w:val="bottom"/>
            <w:hideMark/>
          </w:tcPr>
          <w:p w:rsidR="004B2116" w:rsidRPr="004B2116" w:rsidRDefault="004B2116" w:rsidP="004B2116">
            <w:pPr>
              <w:spacing w:after="0" w:line="240" w:lineRule="auto"/>
              <w:jc w:val="right"/>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1 441,00</w:t>
            </w:r>
          </w:p>
        </w:tc>
        <w:tc>
          <w:tcPr>
            <w:tcW w:w="382" w:type="pct"/>
            <w:tcBorders>
              <w:top w:val="nil"/>
              <w:left w:val="nil"/>
              <w:bottom w:val="single" w:sz="4" w:space="0" w:color="auto"/>
              <w:right w:val="single" w:sz="4" w:space="0" w:color="auto"/>
            </w:tcBorders>
            <w:shd w:val="clear" w:color="auto" w:fill="auto"/>
            <w:noWrap/>
            <w:vAlign w:val="bottom"/>
            <w:hideMark/>
          </w:tcPr>
          <w:p w:rsidR="004B2116" w:rsidRPr="004B2116" w:rsidRDefault="004B2116" w:rsidP="004B2116">
            <w:pPr>
              <w:spacing w:after="0" w:line="240" w:lineRule="auto"/>
              <w:jc w:val="right"/>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1 527,50</w:t>
            </w:r>
          </w:p>
        </w:tc>
        <w:tc>
          <w:tcPr>
            <w:tcW w:w="462" w:type="pct"/>
            <w:tcBorders>
              <w:top w:val="nil"/>
              <w:left w:val="nil"/>
              <w:bottom w:val="single" w:sz="4" w:space="0" w:color="auto"/>
              <w:right w:val="single" w:sz="4" w:space="0" w:color="auto"/>
            </w:tcBorders>
            <w:shd w:val="clear" w:color="auto" w:fill="auto"/>
            <w:noWrap/>
            <w:vAlign w:val="bottom"/>
            <w:hideMark/>
          </w:tcPr>
          <w:p w:rsidR="004B2116" w:rsidRPr="004B2116" w:rsidRDefault="004B2116" w:rsidP="004B2116">
            <w:pPr>
              <w:spacing w:after="0" w:line="240" w:lineRule="auto"/>
              <w:jc w:val="right"/>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1 928,00</w:t>
            </w:r>
          </w:p>
        </w:tc>
        <w:tc>
          <w:tcPr>
            <w:tcW w:w="445" w:type="pct"/>
            <w:tcBorders>
              <w:top w:val="nil"/>
              <w:left w:val="nil"/>
              <w:bottom w:val="single" w:sz="4" w:space="0" w:color="auto"/>
              <w:right w:val="single" w:sz="4" w:space="0" w:color="auto"/>
            </w:tcBorders>
            <w:shd w:val="clear" w:color="auto" w:fill="auto"/>
            <w:noWrap/>
            <w:vAlign w:val="bottom"/>
            <w:hideMark/>
          </w:tcPr>
          <w:p w:rsidR="004B2116" w:rsidRPr="004B2116" w:rsidRDefault="004B2116" w:rsidP="004B2116">
            <w:pPr>
              <w:spacing w:after="0" w:line="240" w:lineRule="auto"/>
              <w:jc w:val="right"/>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2 581,00</w:t>
            </w:r>
          </w:p>
        </w:tc>
      </w:tr>
      <w:tr w:rsidR="004B2116" w:rsidRPr="004B2116" w:rsidTr="008A13CF">
        <w:trPr>
          <w:trHeight w:val="570"/>
        </w:trPr>
        <w:tc>
          <w:tcPr>
            <w:tcW w:w="116" w:type="pct"/>
            <w:tcBorders>
              <w:top w:val="nil"/>
              <w:left w:val="single" w:sz="4" w:space="0" w:color="auto"/>
              <w:bottom w:val="single" w:sz="4" w:space="0" w:color="auto"/>
              <w:right w:val="single" w:sz="4" w:space="0" w:color="auto"/>
            </w:tcBorders>
            <w:shd w:val="clear" w:color="auto" w:fill="auto"/>
            <w:vAlign w:val="bottom"/>
            <w:hideMark/>
          </w:tcPr>
          <w:p w:rsidR="004B2116" w:rsidRPr="004B2116" w:rsidRDefault="004B2116" w:rsidP="004B2116">
            <w:pPr>
              <w:spacing w:after="0" w:line="240" w:lineRule="auto"/>
              <w:rPr>
                <w:rFonts w:ascii="Times New Roman" w:eastAsia="Times New Roman" w:hAnsi="Times New Roman" w:cs="Times New Roman"/>
                <w:b/>
                <w:bCs/>
                <w:color w:val="000000"/>
                <w:sz w:val="20"/>
                <w:szCs w:val="20"/>
              </w:rPr>
            </w:pPr>
            <w:r w:rsidRPr="004B2116">
              <w:rPr>
                <w:rFonts w:ascii="Times New Roman" w:eastAsia="Times New Roman" w:hAnsi="Times New Roman" w:cs="Times New Roman"/>
                <w:b/>
                <w:bCs/>
                <w:color w:val="000000"/>
                <w:sz w:val="20"/>
                <w:szCs w:val="20"/>
              </w:rPr>
              <w:t> </w:t>
            </w:r>
          </w:p>
        </w:tc>
        <w:tc>
          <w:tcPr>
            <w:tcW w:w="1289"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4B2116" w:rsidRPr="004B2116" w:rsidRDefault="004B2116" w:rsidP="001A00C4">
            <w:pPr>
              <w:spacing w:after="0" w:line="240" w:lineRule="auto"/>
              <w:ind w:firstLineChars="100" w:firstLine="200"/>
              <w:rPr>
                <w:rFonts w:ascii="Times New Roman" w:eastAsia="Times New Roman" w:hAnsi="Times New Roman" w:cs="Times New Roman"/>
                <w:b/>
                <w:bCs/>
                <w:color w:val="000000"/>
                <w:sz w:val="20"/>
                <w:szCs w:val="20"/>
              </w:rPr>
            </w:pPr>
            <w:r w:rsidRPr="004B2116">
              <w:rPr>
                <w:rFonts w:ascii="Times New Roman" w:eastAsia="Times New Roman" w:hAnsi="Times New Roman" w:cs="Times New Roman"/>
                <w:b/>
                <w:bCs/>
                <w:color w:val="000000"/>
                <w:sz w:val="20"/>
                <w:szCs w:val="20"/>
              </w:rPr>
              <w:t xml:space="preserve"> Безвозмездные поступления из бюджетов других уровней в том числе</w:t>
            </w:r>
          </w:p>
        </w:tc>
        <w:tc>
          <w:tcPr>
            <w:tcW w:w="393"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4B2116" w:rsidRPr="004B2116" w:rsidRDefault="004B2116" w:rsidP="004B2116">
            <w:pPr>
              <w:spacing w:after="0" w:line="240" w:lineRule="auto"/>
              <w:jc w:val="right"/>
              <w:rPr>
                <w:rFonts w:ascii="Times New Roman" w:eastAsia="Times New Roman" w:hAnsi="Times New Roman" w:cs="Times New Roman"/>
                <w:b/>
                <w:bCs/>
                <w:color w:val="000000"/>
                <w:sz w:val="20"/>
                <w:szCs w:val="20"/>
              </w:rPr>
            </w:pPr>
            <w:r w:rsidRPr="004B2116">
              <w:rPr>
                <w:rFonts w:ascii="Times New Roman" w:eastAsia="Times New Roman" w:hAnsi="Times New Roman" w:cs="Times New Roman"/>
                <w:b/>
                <w:bCs/>
                <w:color w:val="000000"/>
                <w:sz w:val="20"/>
                <w:szCs w:val="20"/>
              </w:rPr>
              <w:t>274 336,10</w:t>
            </w:r>
          </w:p>
        </w:tc>
        <w:tc>
          <w:tcPr>
            <w:tcW w:w="40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2116" w:rsidRPr="004B2116" w:rsidRDefault="004B2116" w:rsidP="004B2116">
            <w:pPr>
              <w:spacing w:after="0" w:line="240" w:lineRule="auto"/>
              <w:jc w:val="right"/>
              <w:rPr>
                <w:rFonts w:ascii="Times New Roman" w:eastAsia="Times New Roman" w:hAnsi="Times New Roman" w:cs="Times New Roman"/>
                <w:b/>
                <w:bCs/>
                <w:color w:val="000000"/>
                <w:sz w:val="20"/>
                <w:szCs w:val="20"/>
              </w:rPr>
            </w:pPr>
            <w:r w:rsidRPr="004B2116">
              <w:rPr>
                <w:rFonts w:ascii="Times New Roman" w:eastAsia="Times New Roman" w:hAnsi="Times New Roman" w:cs="Times New Roman"/>
                <w:b/>
                <w:bCs/>
                <w:color w:val="000000"/>
                <w:sz w:val="20"/>
                <w:szCs w:val="20"/>
              </w:rPr>
              <w:t>259 002,50</w:t>
            </w:r>
          </w:p>
        </w:tc>
        <w:tc>
          <w:tcPr>
            <w:tcW w:w="39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2116" w:rsidRPr="004B2116" w:rsidRDefault="004B2116" w:rsidP="004B2116">
            <w:pPr>
              <w:spacing w:after="0" w:line="240" w:lineRule="auto"/>
              <w:jc w:val="right"/>
              <w:rPr>
                <w:rFonts w:ascii="Times New Roman" w:eastAsia="Times New Roman" w:hAnsi="Times New Roman" w:cs="Times New Roman"/>
                <w:b/>
                <w:bCs/>
                <w:color w:val="000000"/>
                <w:sz w:val="20"/>
                <w:szCs w:val="20"/>
              </w:rPr>
            </w:pPr>
            <w:r w:rsidRPr="004B2116">
              <w:rPr>
                <w:rFonts w:ascii="Times New Roman" w:eastAsia="Times New Roman" w:hAnsi="Times New Roman" w:cs="Times New Roman"/>
                <w:b/>
                <w:bCs/>
                <w:color w:val="000000"/>
                <w:sz w:val="20"/>
                <w:szCs w:val="20"/>
              </w:rPr>
              <w:t>230 748,77</w:t>
            </w:r>
          </w:p>
        </w:tc>
        <w:tc>
          <w:tcPr>
            <w:tcW w:w="37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2116" w:rsidRPr="004B2116" w:rsidRDefault="004B2116" w:rsidP="004B2116">
            <w:pPr>
              <w:spacing w:after="0" w:line="240" w:lineRule="auto"/>
              <w:jc w:val="right"/>
              <w:rPr>
                <w:rFonts w:ascii="Times New Roman" w:eastAsia="Times New Roman" w:hAnsi="Times New Roman" w:cs="Times New Roman"/>
                <w:b/>
                <w:bCs/>
                <w:color w:val="000000"/>
                <w:sz w:val="20"/>
                <w:szCs w:val="20"/>
              </w:rPr>
            </w:pPr>
            <w:r w:rsidRPr="004B2116">
              <w:rPr>
                <w:rFonts w:ascii="Times New Roman" w:eastAsia="Times New Roman" w:hAnsi="Times New Roman" w:cs="Times New Roman"/>
                <w:b/>
                <w:bCs/>
                <w:color w:val="000000"/>
                <w:sz w:val="20"/>
                <w:szCs w:val="20"/>
              </w:rPr>
              <w:t>229 232,78</w:t>
            </w:r>
          </w:p>
        </w:tc>
        <w:tc>
          <w:tcPr>
            <w:tcW w:w="37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2116" w:rsidRPr="004B2116" w:rsidRDefault="004B2116" w:rsidP="004B2116">
            <w:pPr>
              <w:spacing w:after="0" w:line="240" w:lineRule="auto"/>
              <w:jc w:val="right"/>
              <w:rPr>
                <w:rFonts w:ascii="Times New Roman" w:eastAsia="Times New Roman" w:hAnsi="Times New Roman" w:cs="Times New Roman"/>
                <w:b/>
                <w:bCs/>
                <w:color w:val="000000"/>
                <w:sz w:val="20"/>
                <w:szCs w:val="20"/>
              </w:rPr>
            </w:pPr>
            <w:r w:rsidRPr="004B2116">
              <w:rPr>
                <w:rFonts w:ascii="Times New Roman" w:eastAsia="Times New Roman" w:hAnsi="Times New Roman" w:cs="Times New Roman"/>
                <w:b/>
                <w:bCs/>
                <w:color w:val="000000"/>
                <w:sz w:val="20"/>
                <w:szCs w:val="20"/>
              </w:rPr>
              <w:t>226 787,10</w:t>
            </w:r>
          </w:p>
        </w:tc>
        <w:tc>
          <w:tcPr>
            <w:tcW w:w="36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2116" w:rsidRPr="004B2116" w:rsidRDefault="004B2116" w:rsidP="004B2116">
            <w:pPr>
              <w:spacing w:after="0" w:line="240" w:lineRule="auto"/>
              <w:jc w:val="right"/>
              <w:rPr>
                <w:rFonts w:ascii="Times New Roman" w:eastAsia="Times New Roman" w:hAnsi="Times New Roman" w:cs="Times New Roman"/>
                <w:b/>
                <w:bCs/>
                <w:color w:val="000000"/>
                <w:sz w:val="20"/>
                <w:szCs w:val="20"/>
              </w:rPr>
            </w:pPr>
            <w:r w:rsidRPr="004B2116">
              <w:rPr>
                <w:rFonts w:ascii="Times New Roman" w:eastAsia="Times New Roman" w:hAnsi="Times New Roman" w:cs="Times New Roman"/>
                <w:b/>
                <w:bCs/>
                <w:color w:val="000000"/>
                <w:sz w:val="20"/>
                <w:szCs w:val="20"/>
              </w:rPr>
              <w:t>224 860,10</w:t>
            </w:r>
          </w:p>
        </w:tc>
        <w:tc>
          <w:tcPr>
            <w:tcW w:w="38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2116" w:rsidRPr="004B2116" w:rsidRDefault="004B2116" w:rsidP="004B2116">
            <w:pPr>
              <w:spacing w:after="0" w:line="240" w:lineRule="auto"/>
              <w:jc w:val="right"/>
              <w:rPr>
                <w:rFonts w:ascii="Times New Roman" w:eastAsia="Times New Roman" w:hAnsi="Times New Roman" w:cs="Times New Roman"/>
                <w:b/>
                <w:bCs/>
                <w:color w:val="000000"/>
                <w:sz w:val="20"/>
                <w:szCs w:val="20"/>
              </w:rPr>
            </w:pPr>
            <w:r w:rsidRPr="004B2116">
              <w:rPr>
                <w:rFonts w:ascii="Times New Roman" w:eastAsia="Times New Roman" w:hAnsi="Times New Roman" w:cs="Times New Roman"/>
                <w:b/>
                <w:bCs/>
                <w:color w:val="000000"/>
                <w:sz w:val="20"/>
                <w:szCs w:val="20"/>
              </w:rPr>
              <w:t>222 966,70</w:t>
            </w:r>
          </w:p>
        </w:tc>
        <w:tc>
          <w:tcPr>
            <w:tcW w:w="46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2116" w:rsidRPr="004B2116" w:rsidRDefault="004B2116" w:rsidP="004B2116">
            <w:pPr>
              <w:spacing w:after="0" w:line="240" w:lineRule="auto"/>
              <w:jc w:val="right"/>
              <w:rPr>
                <w:rFonts w:ascii="Times New Roman" w:eastAsia="Times New Roman" w:hAnsi="Times New Roman" w:cs="Times New Roman"/>
                <w:b/>
                <w:bCs/>
                <w:color w:val="000000"/>
                <w:sz w:val="20"/>
                <w:szCs w:val="20"/>
              </w:rPr>
            </w:pPr>
            <w:r w:rsidRPr="004B2116">
              <w:rPr>
                <w:rFonts w:ascii="Times New Roman" w:eastAsia="Times New Roman" w:hAnsi="Times New Roman" w:cs="Times New Roman"/>
                <w:b/>
                <w:bCs/>
                <w:color w:val="000000"/>
                <w:sz w:val="20"/>
                <w:szCs w:val="20"/>
              </w:rPr>
              <w:t>215 718,60</w:t>
            </w:r>
          </w:p>
        </w:tc>
        <w:tc>
          <w:tcPr>
            <w:tcW w:w="44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2116" w:rsidRPr="004B2116" w:rsidRDefault="004B2116" w:rsidP="004B2116">
            <w:pPr>
              <w:spacing w:after="0" w:line="240" w:lineRule="auto"/>
              <w:jc w:val="right"/>
              <w:rPr>
                <w:rFonts w:ascii="Times New Roman" w:eastAsia="Times New Roman" w:hAnsi="Times New Roman" w:cs="Times New Roman"/>
                <w:b/>
                <w:bCs/>
                <w:color w:val="000000"/>
                <w:sz w:val="20"/>
                <w:szCs w:val="20"/>
              </w:rPr>
            </w:pPr>
            <w:r w:rsidRPr="004B2116">
              <w:rPr>
                <w:rFonts w:ascii="Times New Roman" w:eastAsia="Times New Roman" w:hAnsi="Times New Roman" w:cs="Times New Roman"/>
                <w:b/>
                <w:bCs/>
                <w:color w:val="000000"/>
                <w:sz w:val="20"/>
                <w:szCs w:val="20"/>
              </w:rPr>
              <w:t>207 346,50</w:t>
            </w:r>
          </w:p>
        </w:tc>
      </w:tr>
      <w:tr w:rsidR="004B2116" w:rsidRPr="004B2116" w:rsidTr="008A13CF">
        <w:trPr>
          <w:trHeight w:val="319"/>
        </w:trPr>
        <w:tc>
          <w:tcPr>
            <w:tcW w:w="116" w:type="pct"/>
            <w:tcBorders>
              <w:top w:val="nil"/>
              <w:left w:val="single" w:sz="4" w:space="0" w:color="auto"/>
              <w:bottom w:val="single" w:sz="4" w:space="0" w:color="auto"/>
              <w:right w:val="single" w:sz="4" w:space="0" w:color="auto"/>
            </w:tcBorders>
            <w:shd w:val="clear" w:color="auto" w:fill="auto"/>
            <w:vAlign w:val="bottom"/>
            <w:hideMark/>
          </w:tcPr>
          <w:p w:rsidR="004B2116" w:rsidRPr="004B2116" w:rsidRDefault="004B2116" w:rsidP="004B2116">
            <w:pPr>
              <w:spacing w:after="0" w:line="240" w:lineRule="auto"/>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 </w:t>
            </w:r>
          </w:p>
        </w:tc>
        <w:tc>
          <w:tcPr>
            <w:tcW w:w="1289"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4B2116" w:rsidRPr="004B2116" w:rsidRDefault="004B2116" w:rsidP="004B2116">
            <w:pPr>
              <w:spacing w:after="0" w:line="240" w:lineRule="auto"/>
              <w:jc w:val="both"/>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 дотации</w:t>
            </w:r>
          </w:p>
        </w:tc>
        <w:tc>
          <w:tcPr>
            <w:tcW w:w="393"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4B2116" w:rsidRPr="004B2116" w:rsidRDefault="004B2116" w:rsidP="004B2116">
            <w:pPr>
              <w:spacing w:after="0" w:line="240" w:lineRule="auto"/>
              <w:jc w:val="right"/>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 </w:t>
            </w:r>
          </w:p>
        </w:tc>
        <w:tc>
          <w:tcPr>
            <w:tcW w:w="40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2116" w:rsidRPr="004B2116" w:rsidRDefault="004B2116" w:rsidP="004B2116">
            <w:pPr>
              <w:spacing w:after="0" w:line="240" w:lineRule="auto"/>
              <w:jc w:val="right"/>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0,00</w:t>
            </w:r>
          </w:p>
        </w:tc>
        <w:tc>
          <w:tcPr>
            <w:tcW w:w="39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2116" w:rsidRPr="004B2116" w:rsidRDefault="004B2116" w:rsidP="004B2116">
            <w:pPr>
              <w:spacing w:after="0" w:line="240" w:lineRule="auto"/>
              <w:jc w:val="right"/>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0,00</w:t>
            </w:r>
          </w:p>
        </w:tc>
        <w:tc>
          <w:tcPr>
            <w:tcW w:w="37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2116" w:rsidRPr="004B2116" w:rsidRDefault="004B2116" w:rsidP="004B2116">
            <w:pPr>
              <w:spacing w:after="0" w:line="240" w:lineRule="auto"/>
              <w:jc w:val="right"/>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0,00</w:t>
            </w:r>
          </w:p>
        </w:tc>
        <w:tc>
          <w:tcPr>
            <w:tcW w:w="37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2116" w:rsidRPr="004B2116" w:rsidRDefault="004B2116" w:rsidP="004B2116">
            <w:pPr>
              <w:spacing w:after="0" w:line="240" w:lineRule="auto"/>
              <w:jc w:val="right"/>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0,00</w:t>
            </w:r>
          </w:p>
        </w:tc>
        <w:tc>
          <w:tcPr>
            <w:tcW w:w="36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2116" w:rsidRPr="004B2116" w:rsidRDefault="004B2116" w:rsidP="004B2116">
            <w:pPr>
              <w:spacing w:after="0" w:line="240" w:lineRule="auto"/>
              <w:jc w:val="right"/>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0,00</w:t>
            </w:r>
          </w:p>
        </w:tc>
        <w:tc>
          <w:tcPr>
            <w:tcW w:w="38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2116" w:rsidRPr="004B2116" w:rsidRDefault="004B2116" w:rsidP="004B2116">
            <w:pPr>
              <w:spacing w:after="0" w:line="240" w:lineRule="auto"/>
              <w:jc w:val="right"/>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0,00</w:t>
            </w:r>
          </w:p>
        </w:tc>
        <w:tc>
          <w:tcPr>
            <w:tcW w:w="46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2116" w:rsidRPr="004B2116" w:rsidRDefault="004B2116" w:rsidP="004B2116">
            <w:pPr>
              <w:spacing w:after="0" w:line="240" w:lineRule="auto"/>
              <w:jc w:val="right"/>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0,00</w:t>
            </w:r>
          </w:p>
        </w:tc>
        <w:tc>
          <w:tcPr>
            <w:tcW w:w="44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2116" w:rsidRPr="004B2116" w:rsidRDefault="004B2116" w:rsidP="004B2116">
            <w:pPr>
              <w:spacing w:after="0" w:line="240" w:lineRule="auto"/>
              <w:jc w:val="right"/>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0,00</w:t>
            </w:r>
          </w:p>
        </w:tc>
      </w:tr>
      <w:tr w:rsidR="004B2116" w:rsidRPr="004B2116" w:rsidTr="008A13CF">
        <w:trPr>
          <w:trHeight w:val="319"/>
        </w:trPr>
        <w:tc>
          <w:tcPr>
            <w:tcW w:w="116" w:type="pct"/>
            <w:tcBorders>
              <w:top w:val="nil"/>
              <w:left w:val="single" w:sz="4" w:space="0" w:color="auto"/>
              <w:bottom w:val="single" w:sz="4" w:space="0" w:color="auto"/>
              <w:right w:val="single" w:sz="4" w:space="0" w:color="auto"/>
            </w:tcBorders>
            <w:shd w:val="clear" w:color="auto" w:fill="auto"/>
            <w:vAlign w:val="bottom"/>
            <w:hideMark/>
          </w:tcPr>
          <w:p w:rsidR="004B2116" w:rsidRPr="004B2116" w:rsidRDefault="004B2116" w:rsidP="004B2116">
            <w:pPr>
              <w:spacing w:after="0" w:line="240" w:lineRule="auto"/>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 </w:t>
            </w:r>
          </w:p>
        </w:tc>
        <w:tc>
          <w:tcPr>
            <w:tcW w:w="1289"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4B2116" w:rsidRPr="004B2116" w:rsidRDefault="004B2116" w:rsidP="004B2116">
            <w:pPr>
              <w:spacing w:after="0" w:line="240" w:lineRule="auto"/>
              <w:jc w:val="both"/>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субвенции</w:t>
            </w:r>
          </w:p>
        </w:tc>
        <w:tc>
          <w:tcPr>
            <w:tcW w:w="393"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4B2116" w:rsidRPr="004B2116" w:rsidRDefault="004B2116" w:rsidP="004B2116">
            <w:pPr>
              <w:spacing w:after="0" w:line="240" w:lineRule="auto"/>
              <w:jc w:val="right"/>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128 427,10</w:t>
            </w:r>
          </w:p>
        </w:tc>
        <w:tc>
          <w:tcPr>
            <w:tcW w:w="40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2116" w:rsidRPr="004B2116" w:rsidRDefault="004B2116" w:rsidP="004B2116">
            <w:pPr>
              <w:spacing w:after="0" w:line="240" w:lineRule="auto"/>
              <w:jc w:val="right"/>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127 390,10</w:t>
            </w:r>
          </w:p>
        </w:tc>
        <w:tc>
          <w:tcPr>
            <w:tcW w:w="39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2116" w:rsidRPr="004B2116" w:rsidRDefault="004B2116" w:rsidP="004B2116">
            <w:pPr>
              <w:spacing w:after="0" w:line="240" w:lineRule="auto"/>
              <w:jc w:val="right"/>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126 791,97</w:t>
            </w:r>
          </w:p>
        </w:tc>
        <w:tc>
          <w:tcPr>
            <w:tcW w:w="37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2116" w:rsidRPr="004B2116" w:rsidRDefault="004B2116" w:rsidP="004B2116">
            <w:pPr>
              <w:spacing w:after="0" w:line="240" w:lineRule="auto"/>
              <w:jc w:val="right"/>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126 568,38</w:t>
            </w:r>
          </w:p>
        </w:tc>
        <w:tc>
          <w:tcPr>
            <w:tcW w:w="37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2116" w:rsidRPr="004B2116" w:rsidRDefault="004B2116" w:rsidP="004B2116">
            <w:pPr>
              <w:spacing w:after="0" w:line="240" w:lineRule="auto"/>
              <w:jc w:val="right"/>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126 610,20</w:t>
            </w:r>
          </w:p>
        </w:tc>
        <w:tc>
          <w:tcPr>
            <w:tcW w:w="36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2116" w:rsidRPr="004B2116" w:rsidRDefault="004B2116" w:rsidP="004B2116">
            <w:pPr>
              <w:spacing w:after="0" w:line="240" w:lineRule="auto"/>
              <w:jc w:val="right"/>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126 519,50</w:t>
            </w:r>
          </w:p>
        </w:tc>
        <w:tc>
          <w:tcPr>
            <w:tcW w:w="38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2116" w:rsidRPr="004B2116" w:rsidRDefault="004B2116" w:rsidP="004B2116">
            <w:pPr>
              <w:spacing w:after="0" w:line="240" w:lineRule="auto"/>
              <w:jc w:val="right"/>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126 428,80</w:t>
            </w:r>
          </w:p>
        </w:tc>
        <w:tc>
          <w:tcPr>
            <w:tcW w:w="46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2116" w:rsidRPr="004B2116" w:rsidRDefault="004B2116" w:rsidP="004B2116">
            <w:pPr>
              <w:spacing w:after="0" w:line="240" w:lineRule="auto"/>
              <w:jc w:val="right"/>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126 066,90</w:t>
            </w:r>
          </w:p>
        </w:tc>
        <w:tc>
          <w:tcPr>
            <w:tcW w:w="44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2116" w:rsidRPr="004B2116" w:rsidRDefault="004B2116" w:rsidP="004B2116">
            <w:pPr>
              <w:spacing w:after="0" w:line="240" w:lineRule="auto"/>
              <w:jc w:val="right"/>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125 615,90</w:t>
            </w:r>
          </w:p>
        </w:tc>
      </w:tr>
      <w:tr w:rsidR="004B2116" w:rsidRPr="004B2116" w:rsidTr="008A13CF">
        <w:trPr>
          <w:trHeight w:val="319"/>
        </w:trPr>
        <w:tc>
          <w:tcPr>
            <w:tcW w:w="116" w:type="pct"/>
            <w:tcBorders>
              <w:top w:val="nil"/>
              <w:left w:val="single" w:sz="4" w:space="0" w:color="auto"/>
              <w:bottom w:val="single" w:sz="4" w:space="0" w:color="auto"/>
              <w:right w:val="single" w:sz="4" w:space="0" w:color="auto"/>
            </w:tcBorders>
            <w:shd w:val="clear" w:color="auto" w:fill="auto"/>
            <w:vAlign w:val="bottom"/>
            <w:hideMark/>
          </w:tcPr>
          <w:p w:rsidR="004B2116" w:rsidRPr="004B2116" w:rsidRDefault="004B2116" w:rsidP="004B2116">
            <w:pPr>
              <w:spacing w:after="0" w:line="240" w:lineRule="auto"/>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 </w:t>
            </w:r>
          </w:p>
        </w:tc>
        <w:tc>
          <w:tcPr>
            <w:tcW w:w="1289" w:type="pct"/>
            <w:tcBorders>
              <w:top w:val="single" w:sz="4" w:space="0" w:color="auto"/>
              <w:left w:val="nil"/>
              <w:bottom w:val="single" w:sz="4" w:space="0" w:color="auto"/>
              <w:right w:val="single" w:sz="4" w:space="0" w:color="auto"/>
            </w:tcBorders>
            <w:shd w:val="clear" w:color="auto" w:fill="auto"/>
            <w:vAlign w:val="bottom"/>
            <w:hideMark/>
          </w:tcPr>
          <w:p w:rsidR="004B2116" w:rsidRPr="004B2116" w:rsidRDefault="004B2116" w:rsidP="004B2116">
            <w:pPr>
              <w:spacing w:after="0" w:line="240" w:lineRule="auto"/>
              <w:jc w:val="both"/>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 субсидии</w:t>
            </w:r>
          </w:p>
        </w:tc>
        <w:tc>
          <w:tcPr>
            <w:tcW w:w="393" w:type="pct"/>
            <w:tcBorders>
              <w:top w:val="single" w:sz="4" w:space="0" w:color="auto"/>
              <w:left w:val="nil"/>
              <w:bottom w:val="single" w:sz="4" w:space="0" w:color="auto"/>
              <w:right w:val="single" w:sz="4" w:space="0" w:color="auto"/>
            </w:tcBorders>
            <w:shd w:val="clear" w:color="auto" w:fill="auto"/>
            <w:vAlign w:val="bottom"/>
            <w:hideMark/>
          </w:tcPr>
          <w:p w:rsidR="004B2116" w:rsidRPr="004B2116" w:rsidRDefault="004B2116" w:rsidP="004B2116">
            <w:pPr>
              <w:spacing w:after="0" w:line="240" w:lineRule="auto"/>
              <w:jc w:val="right"/>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125 088,30</w:t>
            </w:r>
          </w:p>
        </w:tc>
        <w:tc>
          <w:tcPr>
            <w:tcW w:w="405" w:type="pct"/>
            <w:tcBorders>
              <w:top w:val="single" w:sz="4" w:space="0" w:color="auto"/>
              <w:left w:val="nil"/>
              <w:bottom w:val="single" w:sz="4" w:space="0" w:color="auto"/>
              <w:right w:val="single" w:sz="4" w:space="0" w:color="auto"/>
            </w:tcBorders>
            <w:shd w:val="clear" w:color="auto" w:fill="auto"/>
            <w:noWrap/>
            <w:vAlign w:val="bottom"/>
            <w:hideMark/>
          </w:tcPr>
          <w:p w:rsidR="004B2116" w:rsidRPr="004B2116" w:rsidRDefault="004B2116" w:rsidP="004B2116">
            <w:pPr>
              <w:spacing w:after="0" w:line="240" w:lineRule="auto"/>
              <w:jc w:val="right"/>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109 545,40</w:t>
            </w:r>
          </w:p>
        </w:tc>
        <w:tc>
          <w:tcPr>
            <w:tcW w:w="393" w:type="pct"/>
            <w:tcBorders>
              <w:top w:val="single" w:sz="4" w:space="0" w:color="auto"/>
              <w:left w:val="nil"/>
              <w:bottom w:val="single" w:sz="4" w:space="0" w:color="auto"/>
              <w:right w:val="single" w:sz="4" w:space="0" w:color="auto"/>
            </w:tcBorders>
            <w:shd w:val="clear" w:color="auto" w:fill="auto"/>
            <w:noWrap/>
            <w:vAlign w:val="bottom"/>
            <w:hideMark/>
          </w:tcPr>
          <w:p w:rsidR="004B2116" w:rsidRPr="004B2116" w:rsidRDefault="004B2116" w:rsidP="004B2116">
            <w:pPr>
              <w:spacing w:after="0" w:line="240" w:lineRule="auto"/>
              <w:jc w:val="right"/>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103 956,80</w:t>
            </w:r>
          </w:p>
        </w:tc>
        <w:tc>
          <w:tcPr>
            <w:tcW w:w="376" w:type="pct"/>
            <w:tcBorders>
              <w:top w:val="single" w:sz="4" w:space="0" w:color="auto"/>
              <w:left w:val="nil"/>
              <w:bottom w:val="single" w:sz="4" w:space="0" w:color="auto"/>
              <w:right w:val="single" w:sz="4" w:space="0" w:color="auto"/>
            </w:tcBorders>
            <w:shd w:val="clear" w:color="auto" w:fill="auto"/>
            <w:noWrap/>
            <w:vAlign w:val="bottom"/>
            <w:hideMark/>
          </w:tcPr>
          <w:p w:rsidR="004B2116" w:rsidRPr="004B2116" w:rsidRDefault="004B2116" w:rsidP="004B2116">
            <w:pPr>
              <w:spacing w:after="0" w:line="240" w:lineRule="auto"/>
              <w:jc w:val="right"/>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102 664,40</w:t>
            </w:r>
          </w:p>
        </w:tc>
        <w:tc>
          <w:tcPr>
            <w:tcW w:w="376" w:type="pct"/>
            <w:tcBorders>
              <w:top w:val="single" w:sz="4" w:space="0" w:color="auto"/>
              <w:left w:val="nil"/>
              <w:bottom w:val="single" w:sz="4" w:space="0" w:color="auto"/>
              <w:right w:val="single" w:sz="4" w:space="0" w:color="auto"/>
            </w:tcBorders>
            <w:shd w:val="clear" w:color="auto" w:fill="auto"/>
            <w:noWrap/>
            <w:vAlign w:val="bottom"/>
            <w:hideMark/>
          </w:tcPr>
          <w:p w:rsidR="004B2116" w:rsidRPr="004B2116" w:rsidRDefault="004B2116" w:rsidP="004B2116">
            <w:pPr>
              <w:spacing w:after="0" w:line="240" w:lineRule="auto"/>
              <w:jc w:val="right"/>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100 176,90</w:t>
            </w:r>
          </w:p>
        </w:tc>
        <w:tc>
          <w:tcPr>
            <w:tcW w:w="364" w:type="pct"/>
            <w:tcBorders>
              <w:top w:val="single" w:sz="4" w:space="0" w:color="auto"/>
              <w:left w:val="nil"/>
              <w:bottom w:val="single" w:sz="4" w:space="0" w:color="auto"/>
              <w:right w:val="single" w:sz="4" w:space="0" w:color="auto"/>
            </w:tcBorders>
            <w:shd w:val="clear" w:color="auto" w:fill="auto"/>
            <w:noWrap/>
            <w:vAlign w:val="bottom"/>
            <w:hideMark/>
          </w:tcPr>
          <w:p w:rsidR="004B2116" w:rsidRPr="004B2116" w:rsidRDefault="004B2116" w:rsidP="004B2116">
            <w:pPr>
              <w:spacing w:after="0" w:line="240" w:lineRule="auto"/>
              <w:jc w:val="right"/>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98 340,60</w:t>
            </w:r>
          </w:p>
        </w:tc>
        <w:tc>
          <w:tcPr>
            <w:tcW w:w="382" w:type="pct"/>
            <w:tcBorders>
              <w:top w:val="single" w:sz="4" w:space="0" w:color="auto"/>
              <w:left w:val="nil"/>
              <w:bottom w:val="single" w:sz="4" w:space="0" w:color="auto"/>
              <w:right w:val="single" w:sz="4" w:space="0" w:color="auto"/>
            </w:tcBorders>
            <w:shd w:val="clear" w:color="auto" w:fill="auto"/>
            <w:noWrap/>
            <w:vAlign w:val="bottom"/>
            <w:hideMark/>
          </w:tcPr>
          <w:p w:rsidR="004B2116" w:rsidRPr="004B2116" w:rsidRDefault="004B2116" w:rsidP="004B2116">
            <w:pPr>
              <w:spacing w:after="0" w:line="240" w:lineRule="auto"/>
              <w:jc w:val="right"/>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96 537,90</w:t>
            </w:r>
          </w:p>
        </w:tc>
        <w:tc>
          <w:tcPr>
            <w:tcW w:w="462" w:type="pct"/>
            <w:tcBorders>
              <w:top w:val="single" w:sz="4" w:space="0" w:color="auto"/>
              <w:left w:val="nil"/>
              <w:bottom w:val="single" w:sz="4" w:space="0" w:color="auto"/>
              <w:right w:val="single" w:sz="4" w:space="0" w:color="auto"/>
            </w:tcBorders>
            <w:shd w:val="clear" w:color="auto" w:fill="auto"/>
            <w:noWrap/>
            <w:vAlign w:val="bottom"/>
            <w:hideMark/>
          </w:tcPr>
          <w:p w:rsidR="004B2116" w:rsidRPr="004B2116" w:rsidRDefault="004B2116" w:rsidP="004B2116">
            <w:pPr>
              <w:spacing w:after="0" w:line="240" w:lineRule="auto"/>
              <w:jc w:val="right"/>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89 651,70</w:t>
            </w:r>
          </w:p>
        </w:tc>
        <w:tc>
          <w:tcPr>
            <w:tcW w:w="445" w:type="pct"/>
            <w:tcBorders>
              <w:top w:val="single" w:sz="4" w:space="0" w:color="auto"/>
              <w:left w:val="nil"/>
              <w:bottom w:val="single" w:sz="4" w:space="0" w:color="auto"/>
              <w:right w:val="single" w:sz="4" w:space="0" w:color="auto"/>
            </w:tcBorders>
            <w:shd w:val="clear" w:color="auto" w:fill="auto"/>
            <w:noWrap/>
            <w:vAlign w:val="bottom"/>
            <w:hideMark/>
          </w:tcPr>
          <w:p w:rsidR="004B2116" w:rsidRPr="004B2116" w:rsidRDefault="004B2116" w:rsidP="004B2116">
            <w:pPr>
              <w:spacing w:after="0" w:line="240" w:lineRule="auto"/>
              <w:jc w:val="right"/>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81 730,60</w:t>
            </w:r>
          </w:p>
        </w:tc>
      </w:tr>
      <w:tr w:rsidR="004B2116" w:rsidRPr="004B2116" w:rsidTr="008A13CF">
        <w:trPr>
          <w:trHeight w:val="319"/>
        </w:trPr>
        <w:tc>
          <w:tcPr>
            <w:tcW w:w="116" w:type="pct"/>
            <w:tcBorders>
              <w:top w:val="nil"/>
              <w:left w:val="single" w:sz="4" w:space="0" w:color="auto"/>
              <w:bottom w:val="single" w:sz="4" w:space="0" w:color="auto"/>
              <w:right w:val="single" w:sz="4" w:space="0" w:color="auto"/>
            </w:tcBorders>
            <w:shd w:val="clear" w:color="auto" w:fill="auto"/>
            <w:vAlign w:val="bottom"/>
            <w:hideMark/>
          </w:tcPr>
          <w:p w:rsidR="004B2116" w:rsidRPr="004B2116" w:rsidRDefault="004B2116" w:rsidP="004B2116">
            <w:pPr>
              <w:spacing w:after="0" w:line="240" w:lineRule="auto"/>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 </w:t>
            </w:r>
          </w:p>
        </w:tc>
        <w:tc>
          <w:tcPr>
            <w:tcW w:w="1289" w:type="pct"/>
            <w:tcBorders>
              <w:top w:val="nil"/>
              <w:left w:val="nil"/>
              <w:bottom w:val="single" w:sz="4" w:space="0" w:color="auto"/>
              <w:right w:val="single" w:sz="4" w:space="0" w:color="auto"/>
            </w:tcBorders>
            <w:shd w:val="clear" w:color="auto" w:fill="auto"/>
            <w:vAlign w:val="bottom"/>
            <w:hideMark/>
          </w:tcPr>
          <w:p w:rsidR="004B2116" w:rsidRPr="004B2116" w:rsidRDefault="004B2116" w:rsidP="004B2116">
            <w:pPr>
              <w:spacing w:after="0" w:line="240" w:lineRule="auto"/>
              <w:jc w:val="both"/>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Иные межбюджетные трансферты РТ</w:t>
            </w:r>
          </w:p>
        </w:tc>
        <w:tc>
          <w:tcPr>
            <w:tcW w:w="393" w:type="pct"/>
            <w:tcBorders>
              <w:top w:val="nil"/>
              <w:left w:val="nil"/>
              <w:bottom w:val="single" w:sz="4" w:space="0" w:color="auto"/>
              <w:right w:val="single" w:sz="4" w:space="0" w:color="auto"/>
            </w:tcBorders>
            <w:shd w:val="clear" w:color="auto" w:fill="auto"/>
            <w:vAlign w:val="bottom"/>
            <w:hideMark/>
          </w:tcPr>
          <w:p w:rsidR="004B2116" w:rsidRPr="004B2116" w:rsidRDefault="004B2116" w:rsidP="004B2116">
            <w:pPr>
              <w:spacing w:after="0" w:line="240" w:lineRule="auto"/>
              <w:jc w:val="right"/>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21 241,00</w:t>
            </w:r>
          </w:p>
        </w:tc>
        <w:tc>
          <w:tcPr>
            <w:tcW w:w="405" w:type="pct"/>
            <w:tcBorders>
              <w:top w:val="nil"/>
              <w:left w:val="nil"/>
              <w:bottom w:val="single" w:sz="4" w:space="0" w:color="auto"/>
              <w:right w:val="single" w:sz="4" w:space="0" w:color="auto"/>
            </w:tcBorders>
            <w:shd w:val="clear" w:color="auto" w:fill="auto"/>
            <w:noWrap/>
            <w:vAlign w:val="bottom"/>
            <w:hideMark/>
          </w:tcPr>
          <w:p w:rsidR="004B2116" w:rsidRPr="004B2116" w:rsidRDefault="004B2116" w:rsidP="004B2116">
            <w:pPr>
              <w:spacing w:after="0" w:line="240" w:lineRule="auto"/>
              <w:jc w:val="right"/>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25 633,30</w:t>
            </w:r>
          </w:p>
        </w:tc>
        <w:tc>
          <w:tcPr>
            <w:tcW w:w="393" w:type="pct"/>
            <w:tcBorders>
              <w:top w:val="nil"/>
              <w:left w:val="nil"/>
              <w:bottom w:val="single" w:sz="4" w:space="0" w:color="auto"/>
              <w:right w:val="single" w:sz="4" w:space="0" w:color="auto"/>
            </w:tcBorders>
            <w:shd w:val="clear" w:color="auto" w:fill="auto"/>
            <w:noWrap/>
            <w:vAlign w:val="bottom"/>
            <w:hideMark/>
          </w:tcPr>
          <w:p w:rsidR="004B2116" w:rsidRPr="004B2116" w:rsidRDefault="004B2116" w:rsidP="004B2116">
            <w:pPr>
              <w:spacing w:after="0" w:line="240" w:lineRule="auto"/>
              <w:jc w:val="right"/>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0,00</w:t>
            </w:r>
          </w:p>
        </w:tc>
        <w:tc>
          <w:tcPr>
            <w:tcW w:w="376" w:type="pct"/>
            <w:tcBorders>
              <w:top w:val="nil"/>
              <w:left w:val="nil"/>
              <w:bottom w:val="single" w:sz="4" w:space="0" w:color="auto"/>
              <w:right w:val="single" w:sz="4" w:space="0" w:color="auto"/>
            </w:tcBorders>
            <w:shd w:val="clear" w:color="auto" w:fill="auto"/>
            <w:noWrap/>
            <w:vAlign w:val="bottom"/>
            <w:hideMark/>
          </w:tcPr>
          <w:p w:rsidR="004B2116" w:rsidRPr="004B2116" w:rsidRDefault="004B2116" w:rsidP="004B2116">
            <w:pPr>
              <w:spacing w:after="0" w:line="240" w:lineRule="auto"/>
              <w:jc w:val="right"/>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0,00</w:t>
            </w:r>
          </w:p>
        </w:tc>
        <w:tc>
          <w:tcPr>
            <w:tcW w:w="376" w:type="pct"/>
            <w:tcBorders>
              <w:top w:val="nil"/>
              <w:left w:val="nil"/>
              <w:bottom w:val="single" w:sz="4" w:space="0" w:color="auto"/>
              <w:right w:val="single" w:sz="4" w:space="0" w:color="auto"/>
            </w:tcBorders>
            <w:shd w:val="clear" w:color="auto" w:fill="auto"/>
            <w:noWrap/>
            <w:vAlign w:val="bottom"/>
            <w:hideMark/>
          </w:tcPr>
          <w:p w:rsidR="004B2116" w:rsidRPr="004B2116" w:rsidRDefault="004B2116" w:rsidP="004B2116">
            <w:pPr>
              <w:spacing w:after="0" w:line="240" w:lineRule="auto"/>
              <w:jc w:val="right"/>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0,00</w:t>
            </w:r>
          </w:p>
        </w:tc>
        <w:tc>
          <w:tcPr>
            <w:tcW w:w="364" w:type="pct"/>
            <w:tcBorders>
              <w:top w:val="nil"/>
              <w:left w:val="nil"/>
              <w:bottom w:val="single" w:sz="4" w:space="0" w:color="auto"/>
              <w:right w:val="single" w:sz="4" w:space="0" w:color="auto"/>
            </w:tcBorders>
            <w:shd w:val="clear" w:color="auto" w:fill="auto"/>
            <w:noWrap/>
            <w:vAlign w:val="bottom"/>
            <w:hideMark/>
          </w:tcPr>
          <w:p w:rsidR="004B2116" w:rsidRPr="004B2116" w:rsidRDefault="004B2116" w:rsidP="004B2116">
            <w:pPr>
              <w:spacing w:after="0" w:line="240" w:lineRule="auto"/>
              <w:jc w:val="right"/>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0,00</w:t>
            </w:r>
          </w:p>
        </w:tc>
        <w:tc>
          <w:tcPr>
            <w:tcW w:w="382" w:type="pct"/>
            <w:tcBorders>
              <w:top w:val="nil"/>
              <w:left w:val="nil"/>
              <w:bottom w:val="single" w:sz="4" w:space="0" w:color="auto"/>
              <w:right w:val="single" w:sz="4" w:space="0" w:color="auto"/>
            </w:tcBorders>
            <w:shd w:val="clear" w:color="auto" w:fill="auto"/>
            <w:noWrap/>
            <w:vAlign w:val="bottom"/>
            <w:hideMark/>
          </w:tcPr>
          <w:p w:rsidR="004B2116" w:rsidRPr="004B2116" w:rsidRDefault="004B2116" w:rsidP="004B2116">
            <w:pPr>
              <w:spacing w:after="0" w:line="240" w:lineRule="auto"/>
              <w:jc w:val="right"/>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0,00</w:t>
            </w:r>
          </w:p>
        </w:tc>
        <w:tc>
          <w:tcPr>
            <w:tcW w:w="462" w:type="pct"/>
            <w:tcBorders>
              <w:top w:val="nil"/>
              <w:left w:val="nil"/>
              <w:bottom w:val="single" w:sz="4" w:space="0" w:color="auto"/>
              <w:right w:val="single" w:sz="4" w:space="0" w:color="auto"/>
            </w:tcBorders>
            <w:shd w:val="clear" w:color="auto" w:fill="auto"/>
            <w:noWrap/>
            <w:vAlign w:val="bottom"/>
            <w:hideMark/>
          </w:tcPr>
          <w:p w:rsidR="004B2116" w:rsidRPr="004B2116" w:rsidRDefault="004B2116" w:rsidP="004B2116">
            <w:pPr>
              <w:spacing w:after="0" w:line="240" w:lineRule="auto"/>
              <w:jc w:val="right"/>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0,00</w:t>
            </w:r>
          </w:p>
        </w:tc>
        <w:tc>
          <w:tcPr>
            <w:tcW w:w="445" w:type="pct"/>
            <w:tcBorders>
              <w:top w:val="nil"/>
              <w:left w:val="nil"/>
              <w:bottom w:val="single" w:sz="4" w:space="0" w:color="auto"/>
              <w:right w:val="single" w:sz="4" w:space="0" w:color="auto"/>
            </w:tcBorders>
            <w:shd w:val="clear" w:color="auto" w:fill="auto"/>
            <w:noWrap/>
            <w:vAlign w:val="bottom"/>
            <w:hideMark/>
          </w:tcPr>
          <w:p w:rsidR="004B2116" w:rsidRPr="004B2116" w:rsidRDefault="004B2116" w:rsidP="004B2116">
            <w:pPr>
              <w:spacing w:after="0" w:line="240" w:lineRule="auto"/>
              <w:jc w:val="right"/>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0,00</w:t>
            </w:r>
          </w:p>
        </w:tc>
      </w:tr>
      <w:tr w:rsidR="004B2116" w:rsidRPr="004B2116" w:rsidTr="008A13CF">
        <w:trPr>
          <w:trHeight w:val="900"/>
        </w:trPr>
        <w:tc>
          <w:tcPr>
            <w:tcW w:w="116" w:type="pct"/>
            <w:tcBorders>
              <w:top w:val="nil"/>
              <w:left w:val="single" w:sz="4" w:space="0" w:color="auto"/>
              <w:bottom w:val="single" w:sz="4" w:space="0" w:color="auto"/>
              <w:right w:val="single" w:sz="4" w:space="0" w:color="auto"/>
            </w:tcBorders>
            <w:shd w:val="clear" w:color="auto" w:fill="auto"/>
            <w:vAlign w:val="bottom"/>
            <w:hideMark/>
          </w:tcPr>
          <w:p w:rsidR="004B2116" w:rsidRPr="004B2116" w:rsidRDefault="004B2116" w:rsidP="004B2116">
            <w:pPr>
              <w:spacing w:after="0" w:line="240" w:lineRule="auto"/>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 </w:t>
            </w:r>
          </w:p>
        </w:tc>
        <w:tc>
          <w:tcPr>
            <w:tcW w:w="1289" w:type="pct"/>
            <w:tcBorders>
              <w:top w:val="nil"/>
              <w:left w:val="nil"/>
              <w:bottom w:val="single" w:sz="4" w:space="0" w:color="auto"/>
              <w:right w:val="single" w:sz="4" w:space="0" w:color="auto"/>
            </w:tcBorders>
            <w:shd w:val="clear" w:color="auto" w:fill="auto"/>
            <w:vAlign w:val="bottom"/>
            <w:hideMark/>
          </w:tcPr>
          <w:p w:rsidR="004B2116" w:rsidRPr="004B2116" w:rsidRDefault="004B2116" w:rsidP="004B2116">
            <w:pPr>
              <w:spacing w:after="0" w:line="240" w:lineRule="auto"/>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доходы от возврата  остатков субсидий, субвенций и иных межбюджетных трансфертов, имеющих целевое назначение, прошлых лет</w:t>
            </w:r>
          </w:p>
        </w:tc>
        <w:tc>
          <w:tcPr>
            <w:tcW w:w="393" w:type="pct"/>
            <w:tcBorders>
              <w:top w:val="nil"/>
              <w:left w:val="nil"/>
              <w:bottom w:val="single" w:sz="4" w:space="0" w:color="auto"/>
              <w:right w:val="single" w:sz="4" w:space="0" w:color="auto"/>
            </w:tcBorders>
            <w:shd w:val="clear" w:color="auto" w:fill="auto"/>
            <w:vAlign w:val="bottom"/>
            <w:hideMark/>
          </w:tcPr>
          <w:p w:rsidR="004B2116" w:rsidRPr="004B2116" w:rsidRDefault="004B2116" w:rsidP="004B2116">
            <w:pPr>
              <w:spacing w:after="0" w:line="240" w:lineRule="auto"/>
              <w:jc w:val="right"/>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41,1</w:t>
            </w:r>
          </w:p>
        </w:tc>
        <w:tc>
          <w:tcPr>
            <w:tcW w:w="405" w:type="pct"/>
            <w:tcBorders>
              <w:top w:val="nil"/>
              <w:left w:val="nil"/>
              <w:bottom w:val="single" w:sz="4" w:space="0" w:color="auto"/>
              <w:right w:val="single" w:sz="4" w:space="0" w:color="auto"/>
            </w:tcBorders>
            <w:shd w:val="clear" w:color="auto" w:fill="auto"/>
            <w:noWrap/>
            <w:vAlign w:val="bottom"/>
            <w:hideMark/>
          </w:tcPr>
          <w:p w:rsidR="004B2116" w:rsidRPr="004B2116" w:rsidRDefault="004B2116" w:rsidP="004B2116">
            <w:pPr>
              <w:spacing w:after="0" w:line="240" w:lineRule="auto"/>
              <w:jc w:val="right"/>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0,00</w:t>
            </w:r>
          </w:p>
        </w:tc>
        <w:tc>
          <w:tcPr>
            <w:tcW w:w="393" w:type="pct"/>
            <w:tcBorders>
              <w:top w:val="nil"/>
              <w:left w:val="nil"/>
              <w:bottom w:val="single" w:sz="4" w:space="0" w:color="auto"/>
              <w:right w:val="single" w:sz="4" w:space="0" w:color="auto"/>
            </w:tcBorders>
            <w:shd w:val="clear" w:color="auto" w:fill="auto"/>
            <w:noWrap/>
            <w:vAlign w:val="bottom"/>
            <w:hideMark/>
          </w:tcPr>
          <w:p w:rsidR="004B2116" w:rsidRPr="004B2116" w:rsidRDefault="004B2116" w:rsidP="004B2116">
            <w:pPr>
              <w:spacing w:after="0" w:line="240" w:lineRule="auto"/>
              <w:jc w:val="right"/>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0,00</w:t>
            </w:r>
          </w:p>
        </w:tc>
        <w:tc>
          <w:tcPr>
            <w:tcW w:w="376" w:type="pct"/>
            <w:tcBorders>
              <w:top w:val="nil"/>
              <w:left w:val="nil"/>
              <w:bottom w:val="single" w:sz="4" w:space="0" w:color="auto"/>
              <w:right w:val="single" w:sz="4" w:space="0" w:color="auto"/>
            </w:tcBorders>
            <w:shd w:val="clear" w:color="auto" w:fill="auto"/>
            <w:noWrap/>
            <w:vAlign w:val="bottom"/>
            <w:hideMark/>
          </w:tcPr>
          <w:p w:rsidR="004B2116" w:rsidRPr="004B2116" w:rsidRDefault="004B2116" w:rsidP="004B2116">
            <w:pPr>
              <w:spacing w:after="0" w:line="240" w:lineRule="auto"/>
              <w:jc w:val="right"/>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0,00</w:t>
            </w:r>
          </w:p>
        </w:tc>
        <w:tc>
          <w:tcPr>
            <w:tcW w:w="376" w:type="pct"/>
            <w:tcBorders>
              <w:top w:val="nil"/>
              <w:left w:val="nil"/>
              <w:bottom w:val="single" w:sz="4" w:space="0" w:color="auto"/>
              <w:right w:val="single" w:sz="4" w:space="0" w:color="auto"/>
            </w:tcBorders>
            <w:shd w:val="clear" w:color="auto" w:fill="auto"/>
            <w:noWrap/>
            <w:vAlign w:val="bottom"/>
            <w:hideMark/>
          </w:tcPr>
          <w:p w:rsidR="004B2116" w:rsidRPr="004B2116" w:rsidRDefault="004B2116" w:rsidP="004B2116">
            <w:pPr>
              <w:spacing w:after="0" w:line="240" w:lineRule="auto"/>
              <w:jc w:val="right"/>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0,00</w:t>
            </w:r>
          </w:p>
        </w:tc>
        <w:tc>
          <w:tcPr>
            <w:tcW w:w="364" w:type="pct"/>
            <w:tcBorders>
              <w:top w:val="nil"/>
              <w:left w:val="nil"/>
              <w:bottom w:val="single" w:sz="4" w:space="0" w:color="auto"/>
              <w:right w:val="single" w:sz="4" w:space="0" w:color="auto"/>
            </w:tcBorders>
            <w:shd w:val="clear" w:color="auto" w:fill="auto"/>
            <w:noWrap/>
            <w:vAlign w:val="bottom"/>
            <w:hideMark/>
          </w:tcPr>
          <w:p w:rsidR="004B2116" w:rsidRPr="004B2116" w:rsidRDefault="004B2116" w:rsidP="004B2116">
            <w:pPr>
              <w:spacing w:after="0" w:line="240" w:lineRule="auto"/>
              <w:jc w:val="right"/>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0,00</w:t>
            </w:r>
          </w:p>
        </w:tc>
        <w:tc>
          <w:tcPr>
            <w:tcW w:w="382" w:type="pct"/>
            <w:tcBorders>
              <w:top w:val="nil"/>
              <w:left w:val="nil"/>
              <w:bottom w:val="single" w:sz="4" w:space="0" w:color="auto"/>
              <w:right w:val="single" w:sz="4" w:space="0" w:color="auto"/>
            </w:tcBorders>
            <w:shd w:val="clear" w:color="auto" w:fill="auto"/>
            <w:noWrap/>
            <w:vAlign w:val="bottom"/>
            <w:hideMark/>
          </w:tcPr>
          <w:p w:rsidR="004B2116" w:rsidRPr="004B2116" w:rsidRDefault="004B2116" w:rsidP="004B2116">
            <w:pPr>
              <w:spacing w:after="0" w:line="240" w:lineRule="auto"/>
              <w:jc w:val="right"/>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0,00</w:t>
            </w:r>
          </w:p>
        </w:tc>
        <w:tc>
          <w:tcPr>
            <w:tcW w:w="462" w:type="pct"/>
            <w:tcBorders>
              <w:top w:val="nil"/>
              <w:left w:val="nil"/>
              <w:bottom w:val="single" w:sz="4" w:space="0" w:color="auto"/>
              <w:right w:val="single" w:sz="4" w:space="0" w:color="auto"/>
            </w:tcBorders>
            <w:shd w:val="clear" w:color="auto" w:fill="auto"/>
            <w:noWrap/>
            <w:vAlign w:val="bottom"/>
            <w:hideMark/>
          </w:tcPr>
          <w:p w:rsidR="004B2116" w:rsidRPr="004B2116" w:rsidRDefault="004B2116" w:rsidP="004B2116">
            <w:pPr>
              <w:spacing w:after="0" w:line="240" w:lineRule="auto"/>
              <w:jc w:val="right"/>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0,00</w:t>
            </w:r>
          </w:p>
        </w:tc>
        <w:tc>
          <w:tcPr>
            <w:tcW w:w="445" w:type="pct"/>
            <w:tcBorders>
              <w:top w:val="nil"/>
              <w:left w:val="nil"/>
              <w:bottom w:val="single" w:sz="4" w:space="0" w:color="auto"/>
              <w:right w:val="single" w:sz="4" w:space="0" w:color="auto"/>
            </w:tcBorders>
            <w:shd w:val="clear" w:color="auto" w:fill="auto"/>
            <w:noWrap/>
            <w:vAlign w:val="bottom"/>
            <w:hideMark/>
          </w:tcPr>
          <w:p w:rsidR="004B2116" w:rsidRPr="004B2116" w:rsidRDefault="004B2116" w:rsidP="004B2116">
            <w:pPr>
              <w:spacing w:after="0" w:line="240" w:lineRule="auto"/>
              <w:jc w:val="right"/>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0,00</w:t>
            </w:r>
          </w:p>
        </w:tc>
      </w:tr>
      <w:tr w:rsidR="004B2116" w:rsidRPr="004B2116" w:rsidTr="008A13CF">
        <w:trPr>
          <w:trHeight w:val="585"/>
        </w:trPr>
        <w:tc>
          <w:tcPr>
            <w:tcW w:w="116" w:type="pct"/>
            <w:tcBorders>
              <w:top w:val="nil"/>
              <w:left w:val="single" w:sz="4" w:space="0" w:color="auto"/>
              <w:bottom w:val="single" w:sz="4" w:space="0" w:color="auto"/>
              <w:right w:val="single" w:sz="4" w:space="0" w:color="auto"/>
            </w:tcBorders>
            <w:shd w:val="clear" w:color="auto" w:fill="auto"/>
            <w:vAlign w:val="bottom"/>
            <w:hideMark/>
          </w:tcPr>
          <w:p w:rsidR="004B2116" w:rsidRPr="004B2116" w:rsidRDefault="004B2116" w:rsidP="004B2116">
            <w:pPr>
              <w:spacing w:after="0" w:line="240" w:lineRule="auto"/>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 </w:t>
            </w:r>
          </w:p>
        </w:tc>
        <w:tc>
          <w:tcPr>
            <w:tcW w:w="1289" w:type="pct"/>
            <w:tcBorders>
              <w:top w:val="nil"/>
              <w:left w:val="nil"/>
              <w:bottom w:val="single" w:sz="4" w:space="0" w:color="auto"/>
              <w:right w:val="single" w:sz="4" w:space="0" w:color="auto"/>
            </w:tcBorders>
            <w:shd w:val="clear" w:color="auto" w:fill="auto"/>
            <w:vAlign w:val="bottom"/>
            <w:hideMark/>
          </w:tcPr>
          <w:p w:rsidR="004B2116" w:rsidRPr="004B2116" w:rsidRDefault="004B2116" w:rsidP="004B2116">
            <w:pPr>
              <w:spacing w:after="0" w:line="240" w:lineRule="auto"/>
              <w:jc w:val="both"/>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возврат остатков субсидий,  субвенций и иных межбюджетных трансфертов прошлых лет</w:t>
            </w:r>
          </w:p>
        </w:tc>
        <w:tc>
          <w:tcPr>
            <w:tcW w:w="393" w:type="pct"/>
            <w:tcBorders>
              <w:top w:val="nil"/>
              <w:left w:val="nil"/>
              <w:bottom w:val="single" w:sz="4" w:space="0" w:color="auto"/>
              <w:right w:val="single" w:sz="4" w:space="0" w:color="auto"/>
            </w:tcBorders>
            <w:shd w:val="clear" w:color="auto" w:fill="auto"/>
            <w:vAlign w:val="bottom"/>
            <w:hideMark/>
          </w:tcPr>
          <w:p w:rsidR="004B2116" w:rsidRPr="004B2116" w:rsidRDefault="004B2116" w:rsidP="004B2116">
            <w:pPr>
              <w:spacing w:after="0" w:line="240" w:lineRule="auto"/>
              <w:jc w:val="right"/>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-461,5</w:t>
            </w:r>
          </w:p>
        </w:tc>
        <w:tc>
          <w:tcPr>
            <w:tcW w:w="405" w:type="pct"/>
            <w:tcBorders>
              <w:top w:val="nil"/>
              <w:left w:val="nil"/>
              <w:bottom w:val="single" w:sz="4" w:space="0" w:color="auto"/>
              <w:right w:val="single" w:sz="4" w:space="0" w:color="auto"/>
            </w:tcBorders>
            <w:shd w:val="clear" w:color="auto" w:fill="auto"/>
            <w:noWrap/>
            <w:vAlign w:val="bottom"/>
            <w:hideMark/>
          </w:tcPr>
          <w:p w:rsidR="004B2116" w:rsidRPr="004B2116" w:rsidRDefault="004B2116" w:rsidP="004B2116">
            <w:pPr>
              <w:spacing w:after="0" w:line="240" w:lineRule="auto"/>
              <w:jc w:val="right"/>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-3 566,30</w:t>
            </w:r>
          </w:p>
        </w:tc>
        <w:tc>
          <w:tcPr>
            <w:tcW w:w="393" w:type="pct"/>
            <w:tcBorders>
              <w:top w:val="nil"/>
              <w:left w:val="nil"/>
              <w:bottom w:val="single" w:sz="4" w:space="0" w:color="auto"/>
              <w:right w:val="single" w:sz="4" w:space="0" w:color="auto"/>
            </w:tcBorders>
            <w:shd w:val="clear" w:color="auto" w:fill="auto"/>
            <w:noWrap/>
            <w:vAlign w:val="bottom"/>
            <w:hideMark/>
          </w:tcPr>
          <w:p w:rsidR="004B2116" w:rsidRPr="004B2116" w:rsidRDefault="004B2116" w:rsidP="004B2116">
            <w:pPr>
              <w:spacing w:after="0" w:line="240" w:lineRule="auto"/>
              <w:jc w:val="right"/>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0,00</w:t>
            </w:r>
          </w:p>
        </w:tc>
        <w:tc>
          <w:tcPr>
            <w:tcW w:w="376" w:type="pct"/>
            <w:tcBorders>
              <w:top w:val="nil"/>
              <w:left w:val="nil"/>
              <w:bottom w:val="single" w:sz="4" w:space="0" w:color="auto"/>
              <w:right w:val="single" w:sz="4" w:space="0" w:color="auto"/>
            </w:tcBorders>
            <w:shd w:val="clear" w:color="auto" w:fill="auto"/>
            <w:noWrap/>
            <w:vAlign w:val="bottom"/>
            <w:hideMark/>
          </w:tcPr>
          <w:p w:rsidR="004B2116" w:rsidRPr="004B2116" w:rsidRDefault="004B2116" w:rsidP="004B2116">
            <w:pPr>
              <w:spacing w:after="0" w:line="240" w:lineRule="auto"/>
              <w:jc w:val="right"/>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0,00</w:t>
            </w:r>
          </w:p>
        </w:tc>
        <w:tc>
          <w:tcPr>
            <w:tcW w:w="376" w:type="pct"/>
            <w:tcBorders>
              <w:top w:val="nil"/>
              <w:left w:val="nil"/>
              <w:bottom w:val="single" w:sz="4" w:space="0" w:color="auto"/>
              <w:right w:val="single" w:sz="4" w:space="0" w:color="auto"/>
            </w:tcBorders>
            <w:shd w:val="clear" w:color="auto" w:fill="auto"/>
            <w:noWrap/>
            <w:vAlign w:val="bottom"/>
            <w:hideMark/>
          </w:tcPr>
          <w:p w:rsidR="004B2116" w:rsidRPr="004B2116" w:rsidRDefault="004B2116" w:rsidP="004B2116">
            <w:pPr>
              <w:spacing w:after="0" w:line="240" w:lineRule="auto"/>
              <w:jc w:val="right"/>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0,00</w:t>
            </w:r>
          </w:p>
        </w:tc>
        <w:tc>
          <w:tcPr>
            <w:tcW w:w="364" w:type="pct"/>
            <w:tcBorders>
              <w:top w:val="nil"/>
              <w:left w:val="nil"/>
              <w:bottom w:val="single" w:sz="4" w:space="0" w:color="auto"/>
              <w:right w:val="single" w:sz="4" w:space="0" w:color="auto"/>
            </w:tcBorders>
            <w:shd w:val="clear" w:color="auto" w:fill="auto"/>
            <w:noWrap/>
            <w:vAlign w:val="bottom"/>
            <w:hideMark/>
          </w:tcPr>
          <w:p w:rsidR="004B2116" w:rsidRPr="004B2116" w:rsidRDefault="004B2116" w:rsidP="004B2116">
            <w:pPr>
              <w:spacing w:after="0" w:line="240" w:lineRule="auto"/>
              <w:jc w:val="right"/>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0,00</w:t>
            </w:r>
          </w:p>
        </w:tc>
        <w:tc>
          <w:tcPr>
            <w:tcW w:w="382" w:type="pct"/>
            <w:tcBorders>
              <w:top w:val="nil"/>
              <w:left w:val="nil"/>
              <w:bottom w:val="single" w:sz="4" w:space="0" w:color="auto"/>
              <w:right w:val="single" w:sz="4" w:space="0" w:color="auto"/>
            </w:tcBorders>
            <w:shd w:val="clear" w:color="auto" w:fill="auto"/>
            <w:noWrap/>
            <w:vAlign w:val="bottom"/>
            <w:hideMark/>
          </w:tcPr>
          <w:p w:rsidR="004B2116" w:rsidRPr="004B2116" w:rsidRDefault="004B2116" w:rsidP="004B2116">
            <w:pPr>
              <w:spacing w:after="0" w:line="240" w:lineRule="auto"/>
              <w:jc w:val="right"/>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0,00</w:t>
            </w:r>
          </w:p>
        </w:tc>
        <w:tc>
          <w:tcPr>
            <w:tcW w:w="462" w:type="pct"/>
            <w:tcBorders>
              <w:top w:val="nil"/>
              <w:left w:val="nil"/>
              <w:bottom w:val="single" w:sz="4" w:space="0" w:color="auto"/>
              <w:right w:val="single" w:sz="4" w:space="0" w:color="auto"/>
            </w:tcBorders>
            <w:shd w:val="clear" w:color="auto" w:fill="auto"/>
            <w:noWrap/>
            <w:vAlign w:val="bottom"/>
            <w:hideMark/>
          </w:tcPr>
          <w:p w:rsidR="004B2116" w:rsidRPr="004B2116" w:rsidRDefault="004B2116" w:rsidP="004B2116">
            <w:pPr>
              <w:spacing w:after="0" w:line="240" w:lineRule="auto"/>
              <w:jc w:val="right"/>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0,00</w:t>
            </w:r>
          </w:p>
        </w:tc>
        <w:tc>
          <w:tcPr>
            <w:tcW w:w="445" w:type="pct"/>
            <w:tcBorders>
              <w:top w:val="nil"/>
              <w:left w:val="nil"/>
              <w:bottom w:val="single" w:sz="4" w:space="0" w:color="auto"/>
              <w:right w:val="single" w:sz="4" w:space="0" w:color="auto"/>
            </w:tcBorders>
            <w:shd w:val="clear" w:color="auto" w:fill="auto"/>
            <w:noWrap/>
            <w:vAlign w:val="bottom"/>
            <w:hideMark/>
          </w:tcPr>
          <w:p w:rsidR="004B2116" w:rsidRPr="004B2116" w:rsidRDefault="004B2116" w:rsidP="004B2116">
            <w:pPr>
              <w:spacing w:after="0" w:line="240" w:lineRule="auto"/>
              <w:jc w:val="right"/>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0,00</w:t>
            </w:r>
          </w:p>
        </w:tc>
      </w:tr>
      <w:tr w:rsidR="004B2116" w:rsidRPr="004B2116" w:rsidTr="008A13CF">
        <w:trPr>
          <w:trHeight w:val="319"/>
        </w:trPr>
        <w:tc>
          <w:tcPr>
            <w:tcW w:w="116" w:type="pct"/>
            <w:tcBorders>
              <w:top w:val="nil"/>
              <w:left w:val="single" w:sz="4" w:space="0" w:color="auto"/>
              <w:bottom w:val="single" w:sz="4" w:space="0" w:color="auto"/>
              <w:right w:val="single" w:sz="4" w:space="0" w:color="auto"/>
            </w:tcBorders>
            <w:shd w:val="clear" w:color="000000" w:fill="C2D69A"/>
            <w:vAlign w:val="bottom"/>
            <w:hideMark/>
          </w:tcPr>
          <w:p w:rsidR="004B2116" w:rsidRPr="004B2116" w:rsidRDefault="004B2116" w:rsidP="004B2116">
            <w:pPr>
              <w:spacing w:after="0" w:line="240" w:lineRule="auto"/>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 </w:t>
            </w:r>
          </w:p>
        </w:tc>
        <w:tc>
          <w:tcPr>
            <w:tcW w:w="1289" w:type="pct"/>
            <w:tcBorders>
              <w:top w:val="nil"/>
              <w:left w:val="nil"/>
              <w:bottom w:val="single" w:sz="4" w:space="0" w:color="auto"/>
              <w:right w:val="single" w:sz="4" w:space="0" w:color="auto"/>
            </w:tcBorders>
            <w:shd w:val="clear" w:color="000000" w:fill="C2D69A"/>
            <w:vAlign w:val="bottom"/>
            <w:hideMark/>
          </w:tcPr>
          <w:p w:rsidR="004B2116" w:rsidRPr="004B2116" w:rsidRDefault="004B2116" w:rsidP="004B2116">
            <w:pPr>
              <w:spacing w:after="0" w:line="240" w:lineRule="auto"/>
              <w:jc w:val="both"/>
              <w:rPr>
                <w:rFonts w:ascii="Times New Roman" w:eastAsia="Times New Roman" w:hAnsi="Times New Roman" w:cs="Times New Roman"/>
                <w:b/>
                <w:bCs/>
                <w:color w:val="000000"/>
                <w:sz w:val="20"/>
                <w:szCs w:val="20"/>
              </w:rPr>
            </w:pPr>
            <w:r w:rsidRPr="004B2116">
              <w:rPr>
                <w:rFonts w:ascii="Times New Roman" w:eastAsia="Times New Roman" w:hAnsi="Times New Roman" w:cs="Times New Roman"/>
                <w:b/>
                <w:bCs/>
                <w:color w:val="000000"/>
                <w:sz w:val="20"/>
                <w:szCs w:val="20"/>
              </w:rPr>
              <w:t>Расходы местного бюджета</w:t>
            </w:r>
          </w:p>
        </w:tc>
        <w:tc>
          <w:tcPr>
            <w:tcW w:w="393" w:type="pct"/>
            <w:tcBorders>
              <w:top w:val="nil"/>
              <w:left w:val="nil"/>
              <w:bottom w:val="single" w:sz="4" w:space="0" w:color="auto"/>
              <w:right w:val="single" w:sz="4" w:space="0" w:color="auto"/>
            </w:tcBorders>
            <w:shd w:val="clear" w:color="000000" w:fill="C2D69A"/>
            <w:vAlign w:val="bottom"/>
            <w:hideMark/>
          </w:tcPr>
          <w:p w:rsidR="004B2116" w:rsidRPr="004B2116" w:rsidRDefault="004B2116" w:rsidP="004B2116">
            <w:pPr>
              <w:spacing w:after="0" w:line="240" w:lineRule="auto"/>
              <w:jc w:val="right"/>
              <w:rPr>
                <w:rFonts w:ascii="Times New Roman" w:eastAsia="Times New Roman" w:hAnsi="Times New Roman" w:cs="Times New Roman"/>
                <w:b/>
                <w:bCs/>
                <w:color w:val="000000"/>
                <w:sz w:val="20"/>
                <w:szCs w:val="20"/>
              </w:rPr>
            </w:pPr>
            <w:r w:rsidRPr="004B2116">
              <w:rPr>
                <w:rFonts w:ascii="Times New Roman" w:eastAsia="Times New Roman" w:hAnsi="Times New Roman" w:cs="Times New Roman"/>
                <w:b/>
                <w:bCs/>
                <w:color w:val="000000"/>
                <w:sz w:val="20"/>
                <w:szCs w:val="20"/>
              </w:rPr>
              <w:t>485 606,40</w:t>
            </w:r>
          </w:p>
        </w:tc>
        <w:tc>
          <w:tcPr>
            <w:tcW w:w="405" w:type="pct"/>
            <w:tcBorders>
              <w:top w:val="nil"/>
              <w:left w:val="nil"/>
              <w:bottom w:val="single" w:sz="4" w:space="0" w:color="auto"/>
              <w:right w:val="single" w:sz="4" w:space="0" w:color="auto"/>
            </w:tcBorders>
            <w:shd w:val="clear" w:color="000000" w:fill="C2D69A"/>
            <w:vAlign w:val="bottom"/>
            <w:hideMark/>
          </w:tcPr>
          <w:p w:rsidR="004B2116" w:rsidRPr="004B2116" w:rsidRDefault="004B2116" w:rsidP="004B2116">
            <w:pPr>
              <w:spacing w:after="0" w:line="240" w:lineRule="auto"/>
              <w:jc w:val="right"/>
              <w:rPr>
                <w:rFonts w:ascii="Times New Roman" w:eastAsia="Times New Roman" w:hAnsi="Times New Roman" w:cs="Times New Roman"/>
                <w:b/>
                <w:bCs/>
                <w:color w:val="000000"/>
                <w:sz w:val="20"/>
                <w:szCs w:val="20"/>
              </w:rPr>
            </w:pPr>
            <w:r w:rsidRPr="004B2116">
              <w:rPr>
                <w:rFonts w:ascii="Times New Roman" w:eastAsia="Times New Roman" w:hAnsi="Times New Roman" w:cs="Times New Roman"/>
                <w:b/>
                <w:bCs/>
                <w:color w:val="000000"/>
                <w:sz w:val="20"/>
                <w:szCs w:val="20"/>
              </w:rPr>
              <w:t>492 998,10</w:t>
            </w:r>
          </w:p>
        </w:tc>
        <w:tc>
          <w:tcPr>
            <w:tcW w:w="393" w:type="pct"/>
            <w:tcBorders>
              <w:top w:val="nil"/>
              <w:left w:val="nil"/>
              <w:bottom w:val="single" w:sz="4" w:space="0" w:color="auto"/>
              <w:right w:val="single" w:sz="4" w:space="0" w:color="auto"/>
            </w:tcBorders>
            <w:shd w:val="clear" w:color="000000" w:fill="C2D69A"/>
            <w:vAlign w:val="bottom"/>
            <w:hideMark/>
          </w:tcPr>
          <w:p w:rsidR="004B2116" w:rsidRPr="004B2116" w:rsidRDefault="004B2116" w:rsidP="004B2116">
            <w:pPr>
              <w:spacing w:after="0" w:line="240" w:lineRule="auto"/>
              <w:jc w:val="right"/>
              <w:rPr>
                <w:rFonts w:ascii="Times New Roman" w:eastAsia="Times New Roman" w:hAnsi="Times New Roman" w:cs="Times New Roman"/>
                <w:b/>
                <w:bCs/>
                <w:color w:val="000000"/>
                <w:sz w:val="20"/>
                <w:szCs w:val="20"/>
              </w:rPr>
            </w:pPr>
            <w:r w:rsidRPr="004B2116">
              <w:rPr>
                <w:rFonts w:ascii="Times New Roman" w:eastAsia="Times New Roman" w:hAnsi="Times New Roman" w:cs="Times New Roman"/>
                <w:b/>
                <w:bCs/>
                <w:color w:val="000000"/>
                <w:sz w:val="20"/>
                <w:szCs w:val="20"/>
              </w:rPr>
              <w:t>440 604,17</w:t>
            </w:r>
          </w:p>
        </w:tc>
        <w:tc>
          <w:tcPr>
            <w:tcW w:w="376" w:type="pct"/>
            <w:tcBorders>
              <w:top w:val="nil"/>
              <w:left w:val="nil"/>
              <w:bottom w:val="single" w:sz="4" w:space="0" w:color="auto"/>
              <w:right w:val="single" w:sz="4" w:space="0" w:color="auto"/>
            </w:tcBorders>
            <w:shd w:val="clear" w:color="000000" w:fill="C2D69A"/>
            <w:vAlign w:val="bottom"/>
            <w:hideMark/>
          </w:tcPr>
          <w:p w:rsidR="004B2116" w:rsidRPr="004B2116" w:rsidRDefault="004B2116" w:rsidP="004B2116">
            <w:pPr>
              <w:spacing w:after="0" w:line="240" w:lineRule="auto"/>
              <w:jc w:val="right"/>
              <w:rPr>
                <w:rFonts w:ascii="Times New Roman" w:eastAsia="Times New Roman" w:hAnsi="Times New Roman" w:cs="Times New Roman"/>
                <w:b/>
                <w:bCs/>
                <w:color w:val="000000"/>
                <w:sz w:val="20"/>
                <w:szCs w:val="20"/>
              </w:rPr>
            </w:pPr>
            <w:r w:rsidRPr="004B2116">
              <w:rPr>
                <w:rFonts w:ascii="Times New Roman" w:eastAsia="Times New Roman" w:hAnsi="Times New Roman" w:cs="Times New Roman"/>
                <w:b/>
                <w:bCs/>
                <w:color w:val="000000"/>
                <w:sz w:val="20"/>
                <w:szCs w:val="20"/>
              </w:rPr>
              <w:t>446 084,08</w:t>
            </w:r>
          </w:p>
        </w:tc>
        <w:tc>
          <w:tcPr>
            <w:tcW w:w="376" w:type="pct"/>
            <w:tcBorders>
              <w:top w:val="nil"/>
              <w:left w:val="nil"/>
              <w:bottom w:val="single" w:sz="4" w:space="0" w:color="auto"/>
              <w:right w:val="single" w:sz="4" w:space="0" w:color="auto"/>
            </w:tcBorders>
            <w:shd w:val="clear" w:color="000000" w:fill="C2D69A"/>
            <w:vAlign w:val="bottom"/>
            <w:hideMark/>
          </w:tcPr>
          <w:p w:rsidR="004B2116" w:rsidRPr="004B2116" w:rsidRDefault="004B2116" w:rsidP="004B2116">
            <w:pPr>
              <w:spacing w:after="0" w:line="240" w:lineRule="auto"/>
              <w:jc w:val="right"/>
              <w:rPr>
                <w:rFonts w:ascii="Times New Roman" w:eastAsia="Times New Roman" w:hAnsi="Times New Roman" w:cs="Times New Roman"/>
                <w:b/>
                <w:bCs/>
                <w:color w:val="000000"/>
                <w:sz w:val="20"/>
                <w:szCs w:val="20"/>
              </w:rPr>
            </w:pPr>
            <w:r w:rsidRPr="004B2116">
              <w:rPr>
                <w:rFonts w:ascii="Times New Roman" w:eastAsia="Times New Roman" w:hAnsi="Times New Roman" w:cs="Times New Roman"/>
                <w:b/>
                <w:bCs/>
                <w:color w:val="000000"/>
                <w:sz w:val="20"/>
                <w:szCs w:val="20"/>
              </w:rPr>
              <w:t>452 867,20</w:t>
            </w:r>
          </w:p>
        </w:tc>
        <w:tc>
          <w:tcPr>
            <w:tcW w:w="364" w:type="pct"/>
            <w:tcBorders>
              <w:top w:val="nil"/>
              <w:left w:val="nil"/>
              <w:bottom w:val="single" w:sz="4" w:space="0" w:color="auto"/>
              <w:right w:val="single" w:sz="4" w:space="0" w:color="auto"/>
            </w:tcBorders>
            <w:shd w:val="clear" w:color="000000" w:fill="C2D69A"/>
            <w:vAlign w:val="bottom"/>
            <w:hideMark/>
          </w:tcPr>
          <w:p w:rsidR="004B2116" w:rsidRPr="004B2116" w:rsidRDefault="004B2116" w:rsidP="004B2116">
            <w:pPr>
              <w:spacing w:after="0" w:line="240" w:lineRule="auto"/>
              <w:jc w:val="right"/>
              <w:rPr>
                <w:rFonts w:ascii="Times New Roman" w:eastAsia="Times New Roman" w:hAnsi="Times New Roman" w:cs="Times New Roman"/>
                <w:b/>
                <w:bCs/>
                <w:color w:val="000000"/>
                <w:sz w:val="20"/>
                <w:szCs w:val="20"/>
              </w:rPr>
            </w:pPr>
            <w:r w:rsidRPr="004B2116">
              <w:rPr>
                <w:rFonts w:ascii="Times New Roman" w:eastAsia="Times New Roman" w:hAnsi="Times New Roman" w:cs="Times New Roman"/>
                <w:b/>
                <w:bCs/>
                <w:color w:val="000000"/>
                <w:sz w:val="20"/>
                <w:szCs w:val="20"/>
              </w:rPr>
              <w:t>459 160,00</w:t>
            </w:r>
          </w:p>
        </w:tc>
        <w:tc>
          <w:tcPr>
            <w:tcW w:w="382" w:type="pct"/>
            <w:tcBorders>
              <w:top w:val="nil"/>
              <w:left w:val="nil"/>
              <w:bottom w:val="single" w:sz="4" w:space="0" w:color="auto"/>
              <w:right w:val="single" w:sz="4" w:space="0" w:color="auto"/>
            </w:tcBorders>
            <w:shd w:val="clear" w:color="000000" w:fill="C2D69A"/>
            <w:vAlign w:val="bottom"/>
            <w:hideMark/>
          </w:tcPr>
          <w:p w:rsidR="004B2116" w:rsidRPr="004B2116" w:rsidRDefault="004B2116" w:rsidP="004B2116">
            <w:pPr>
              <w:spacing w:after="0" w:line="240" w:lineRule="auto"/>
              <w:jc w:val="right"/>
              <w:rPr>
                <w:rFonts w:ascii="Times New Roman" w:eastAsia="Times New Roman" w:hAnsi="Times New Roman" w:cs="Times New Roman"/>
                <w:b/>
                <w:bCs/>
                <w:color w:val="000000"/>
                <w:sz w:val="20"/>
                <w:szCs w:val="20"/>
              </w:rPr>
            </w:pPr>
            <w:r w:rsidRPr="004B2116">
              <w:rPr>
                <w:rFonts w:ascii="Times New Roman" w:eastAsia="Times New Roman" w:hAnsi="Times New Roman" w:cs="Times New Roman"/>
                <w:b/>
                <w:bCs/>
                <w:color w:val="000000"/>
                <w:sz w:val="20"/>
                <w:szCs w:val="20"/>
              </w:rPr>
              <w:t>465 557,50</w:t>
            </w:r>
          </w:p>
        </w:tc>
        <w:tc>
          <w:tcPr>
            <w:tcW w:w="462" w:type="pct"/>
            <w:tcBorders>
              <w:top w:val="nil"/>
              <w:left w:val="nil"/>
              <w:bottom w:val="single" w:sz="4" w:space="0" w:color="auto"/>
              <w:right w:val="single" w:sz="4" w:space="0" w:color="auto"/>
            </w:tcBorders>
            <w:shd w:val="clear" w:color="000000" w:fill="C2D69A"/>
            <w:vAlign w:val="bottom"/>
            <w:hideMark/>
          </w:tcPr>
          <w:p w:rsidR="004B2116" w:rsidRPr="004B2116" w:rsidRDefault="004B2116" w:rsidP="004B2116">
            <w:pPr>
              <w:spacing w:after="0" w:line="240" w:lineRule="auto"/>
              <w:jc w:val="right"/>
              <w:rPr>
                <w:rFonts w:ascii="Times New Roman" w:eastAsia="Times New Roman" w:hAnsi="Times New Roman" w:cs="Times New Roman"/>
                <w:b/>
                <w:bCs/>
                <w:color w:val="000000"/>
                <w:sz w:val="20"/>
                <w:szCs w:val="20"/>
              </w:rPr>
            </w:pPr>
            <w:r w:rsidRPr="004B2116">
              <w:rPr>
                <w:rFonts w:ascii="Times New Roman" w:eastAsia="Times New Roman" w:hAnsi="Times New Roman" w:cs="Times New Roman"/>
                <w:b/>
                <w:bCs/>
                <w:color w:val="000000"/>
                <w:sz w:val="20"/>
                <w:szCs w:val="20"/>
              </w:rPr>
              <w:t>492 241,30</w:t>
            </w:r>
          </w:p>
        </w:tc>
        <w:tc>
          <w:tcPr>
            <w:tcW w:w="445" w:type="pct"/>
            <w:tcBorders>
              <w:top w:val="nil"/>
              <w:left w:val="nil"/>
              <w:bottom w:val="single" w:sz="4" w:space="0" w:color="auto"/>
              <w:right w:val="single" w:sz="4" w:space="0" w:color="auto"/>
            </w:tcBorders>
            <w:shd w:val="clear" w:color="000000" w:fill="C2D69A"/>
            <w:vAlign w:val="bottom"/>
            <w:hideMark/>
          </w:tcPr>
          <w:p w:rsidR="004B2116" w:rsidRPr="004B2116" w:rsidRDefault="004B2116" w:rsidP="004B2116">
            <w:pPr>
              <w:spacing w:after="0" w:line="240" w:lineRule="auto"/>
              <w:jc w:val="right"/>
              <w:rPr>
                <w:rFonts w:ascii="Times New Roman" w:eastAsia="Times New Roman" w:hAnsi="Times New Roman" w:cs="Times New Roman"/>
                <w:b/>
                <w:bCs/>
                <w:color w:val="000000"/>
                <w:sz w:val="20"/>
                <w:szCs w:val="20"/>
              </w:rPr>
            </w:pPr>
            <w:r w:rsidRPr="004B2116">
              <w:rPr>
                <w:rFonts w:ascii="Times New Roman" w:eastAsia="Times New Roman" w:hAnsi="Times New Roman" w:cs="Times New Roman"/>
                <w:b/>
                <w:bCs/>
                <w:color w:val="000000"/>
                <w:sz w:val="20"/>
                <w:szCs w:val="20"/>
              </w:rPr>
              <w:t>528 232,80</w:t>
            </w:r>
          </w:p>
        </w:tc>
      </w:tr>
      <w:tr w:rsidR="004B2116" w:rsidRPr="004B2116" w:rsidTr="008A13CF">
        <w:trPr>
          <w:trHeight w:val="319"/>
        </w:trPr>
        <w:tc>
          <w:tcPr>
            <w:tcW w:w="116" w:type="pct"/>
            <w:tcBorders>
              <w:top w:val="nil"/>
              <w:left w:val="single" w:sz="4" w:space="0" w:color="auto"/>
              <w:bottom w:val="single" w:sz="4" w:space="0" w:color="auto"/>
              <w:right w:val="single" w:sz="4" w:space="0" w:color="auto"/>
            </w:tcBorders>
            <w:shd w:val="clear" w:color="auto" w:fill="auto"/>
            <w:vAlign w:val="bottom"/>
            <w:hideMark/>
          </w:tcPr>
          <w:p w:rsidR="004B2116" w:rsidRPr="004B2116" w:rsidRDefault="004B2116" w:rsidP="004B2116">
            <w:pPr>
              <w:spacing w:after="0" w:line="240" w:lineRule="auto"/>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 </w:t>
            </w:r>
          </w:p>
        </w:tc>
        <w:tc>
          <w:tcPr>
            <w:tcW w:w="1289" w:type="pct"/>
            <w:tcBorders>
              <w:top w:val="nil"/>
              <w:left w:val="nil"/>
              <w:bottom w:val="single" w:sz="4" w:space="0" w:color="auto"/>
              <w:right w:val="single" w:sz="4" w:space="0" w:color="auto"/>
            </w:tcBorders>
            <w:shd w:val="clear" w:color="auto" w:fill="auto"/>
            <w:vAlign w:val="bottom"/>
            <w:hideMark/>
          </w:tcPr>
          <w:p w:rsidR="004B2116" w:rsidRPr="004B2116" w:rsidRDefault="004B2116" w:rsidP="004B2116">
            <w:pPr>
              <w:spacing w:after="0" w:line="240" w:lineRule="auto"/>
              <w:jc w:val="both"/>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общегосударственные вопросы</w:t>
            </w:r>
          </w:p>
        </w:tc>
        <w:tc>
          <w:tcPr>
            <w:tcW w:w="393" w:type="pct"/>
            <w:tcBorders>
              <w:top w:val="nil"/>
              <w:left w:val="nil"/>
              <w:bottom w:val="single" w:sz="4" w:space="0" w:color="auto"/>
              <w:right w:val="single" w:sz="4" w:space="0" w:color="auto"/>
            </w:tcBorders>
            <w:shd w:val="clear" w:color="auto" w:fill="auto"/>
            <w:vAlign w:val="bottom"/>
            <w:hideMark/>
          </w:tcPr>
          <w:p w:rsidR="004B2116" w:rsidRPr="004B2116" w:rsidRDefault="004B2116" w:rsidP="004B2116">
            <w:pPr>
              <w:spacing w:after="0" w:line="240" w:lineRule="auto"/>
              <w:jc w:val="right"/>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71 252,80</w:t>
            </w:r>
          </w:p>
        </w:tc>
        <w:tc>
          <w:tcPr>
            <w:tcW w:w="405" w:type="pct"/>
            <w:tcBorders>
              <w:top w:val="nil"/>
              <w:left w:val="nil"/>
              <w:bottom w:val="single" w:sz="4" w:space="0" w:color="auto"/>
              <w:right w:val="single" w:sz="4" w:space="0" w:color="auto"/>
            </w:tcBorders>
            <w:shd w:val="clear" w:color="auto" w:fill="auto"/>
            <w:noWrap/>
            <w:vAlign w:val="bottom"/>
            <w:hideMark/>
          </w:tcPr>
          <w:p w:rsidR="004B2116" w:rsidRPr="004B2116" w:rsidRDefault="004B2116" w:rsidP="004B2116">
            <w:pPr>
              <w:spacing w:after="0" w:line="240" w:lineRule="auto"/>
              <w:jc w:val="right"/>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65 708,40</w:t>
            </w:r>
          </w:p>
        </w:tc>
        <w:tc>
          <w:tcPr>
            <w:tcW w:w="393" w:type="pct"/>
            <w:tcBorders>
              <w:top w:val="nil"/>
              <w:left w:val="nil"/>
              <w:bottom w:val="single" w:sz="4" w:space="0" w:color="auto"/>
              <w:right w:val="single" w:sz="4" w:space="0" w:color="auto"/>
            </w:tcBorders>
            <w:shd w:val="clear" w:color="auto" w:fill="auto"/>
            <w:noWrap/>
            <w:vAlign w:val="bottom"/>
            <w:hideMark/>
          </w:tcPr>
          <w:p w:rsidR="004B2116" w:rsidRPr="004B2116" w:rsidRDefault="004B2116" w:rsidP="004B2116">
            <w:pPr>
              <w:spacing w:after="0" w:line="240" w:lineRule="auto"/>
              <w:jc w:val="right"/>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49 223,57</w:t>
            </w:r>
          </w:p>
        </w:tc>
        <w:tc>
          <w:tcPr>
            <w:tcW w:w="376" w:type="pct"/>
            <w:tcBorders>
              <w:top w:val="nil"/>
              <w:left w:val="nil"/>
              <w:bottom w:val="single" w:sz="4" w:space="0" w:color="auto"/>
              <w:right w:val="single" w:sz="4" w:space="0" w:color="auto"/>
            </w:tcBorders>
            <w:shd w:val="clear" w:color="auto" w:fill="auto"/>
            <w:noWrap/>
            <w:vAlign w:val="bottom"/>
            <w:hideMark/>
          </w:tcPr>
          <w:p w:rsidR="004B2116" w:rsidRPr="004B2116" w:rsidRDefault="004B2116" w:rsidP="004B2116">
            <w:pPr>
              <w:spacing w:after="0" w:line="240" w:lineRule="auto"/>
              <w:jc w:val="right"/>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50 644,88</w:t>
            </w:r>
          </w:p>
        </w:tc>
        <w:tc>
          <w:tcPr>
            <w:tcW w:w="376" w:type="pct"/>
            <w:tcBorders>
              <w:top w:val="nil"/>
              <w:left w:val="nil"/>
              <w:bottom w:val="single" w:sz="4" w:space="0" w:color="auto"/>
              <w:right w:val="single" w:sz="4" w:space="0" w:color="auto"/>
            </w:tcBorders>
            <w:shd w:val="clear" w:color="auto" w:fill="auto"/>
            <w:noWrap/>
            <w:vAlign w:val="bottom"/>
            <w:hideMark/>
          </w:tcPr>
          <w:p w:rsidR="004B2116" w:rsidRPr="004B2116" w:rsidRDefault="004B2116" w:rsidP="004B2116">
            <w:pPr>
              <w:spacing w:after="0" w:line="240" w:lineRule="auto"/>
              <w:jc w:val="right"/>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52 139,40</w:t>
            </w:r>
          </w:p>
        </w:tc>
        <w:tc>
          <w:tcPr>
            <w:tcW w:w="364" w:type="pct"/>
            <w:tcBorders>
              <w:top w:val="nil"/>
              <w:left w:val="nil"/>
              <w:bottom w:val="single" w:sz="4" w:space="0" w:color="auto"/>
              <w:right w:val="single" w:sz="4" w:space="0" w:color="auto"/>
            </w:tcBorders>
            <w:shd w:val="clear" w:color="auto" w:fill="auto"/>
            <w:noWrap/>
            <w:vAlign w:val="bottom"/>
            <w:hideMark/>
          </w:tcPr>
          <w:p w:rsidR="004B2116" w:rsidRPr="004B2116" w:rsidRDefault="004B2116" w:rsidP="004B2116">
            <w:pPr>
              <w:spacing w:after="0" w:line="240" w:lineRule="auto"/>
              <w:jc w:val="right"/>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53 661,50</w:t>
            </w:r>
          </w:p>
        </w:tc>
        <w:tc>
          <w:tcPr>
            <w:tcW w:w="382" w:type="pct"/>
            <w:tcBorders>
              <w:top w:val="nil"/>
              <w:left w:val="nil"/>
              <w:bottom w:val="single" w:sz="4" w:space="0" w:color="auto"/>
              <w:right w:val="single" w:sz="4" w:space="0" w:color="auto"/>
            </w:tcBorders>
            <w:shd w:val="clear" w:color="auto" w:fill="auto"/>
            <w:noWrap/>
            <w:vAlign w:val="bottom"/>
            <w:hideMark/>
          </w:tcPr>
          <w:p w:rsidR="004B2116" w:rsidRPr="004B2116" w:rsidRDefault="004B2116" w:rsidP="004B2116">
            <w:pPr>
              <w:spacing w:after="0" w:line="240" w:lineRule="auto"/>
              <w:jc w:val="right"/>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55 228,00</w:t>
            </w:r>
          </w:p>
        </w:tc>
        <w:tc>
          <w:tcPr>
            <w:tcW w:w="462" w:type="pct"/>
            <w:tcBorders>
              <w:top w:val="nil"/>
              <w:left w:val="nil"/>
              <w:bottom w:val="single" w:sz="4" w:space="0" w:color="auto"/>
              <w:right w:val="single" w:sz="4" w:space="0" w:color="auto"/>
            </w:tcBorders>
            <w:shd w:val="clear" w:color="auto" w:fill="auto"/>
            <w:noWrap/>
            <w:vAlign w:val="bottom"/>
            <w:hideMark/>
          </w:tcPr>
          <w:p w:rsidR="004B2116" w:rsidRPr="004B2116" w:rsidRDefault="004B2116" w:rsidP="004B2116">
            <w:pPr>
              <w:spacing w:after="0" w:line="240" w:lineRule="auto"/>
              <w:jc w:val="right"/>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61 964,80</w:t>
            </w:r>
          </w:p>
        </w:tc>
        <w:tc>
          <w:tcPr>
            <w:tcW w:w="445" w:type="pct"/>
            <w:tcBorders>
              <w:top w:val="nil"/>
              <w:left w:val="nil"/>
              <w:bottom w:val="single" w:sz="4" w:space="0" w:color="auto"/>
              <w:right w:val="single" w:sz="4" w:space="0" w:color="auto"/>
            </w:tcBorders>
            <w:shd w:val="clear" w:color="auto" w:fill="auto"/>
            <w:noWrap/>
            <w:vAlign w:val="bottom"/>
            <w:hideMark/>
          </w:tcPr>
          <w:p w:rsidR="004B2116" w:rsidRPr="004B2116" w:rsidRDefault="004B2116" w:rsidP="004B2116">
            <w:pPr>
              <w:spacing w:after="0" w:line="240" w:lineRule="auto"/>
              <w:jc w:val="right"/>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71 552,90</w:t>
            </w:r>
          </w:p>
        </w:tc>
      </w:tr>
      <w:tr w:rsidR="004B2116" w:rsidRPr="004B2116" w:rsidTr="008A13CF">
        <w:trPr>
          <w:trHeight w:val="319"/>
        </w:trPr>
        <w:tc>
          <w:tcPr>
            <w:tcW w:w="116" w:type="pct"/>
            <w:tcBorders>
              <w:top w:val="nil"/>
              <w:left w:val="single" w:sz="4" w:space="0" w:color="auto"/>
              <w:bottom w:val="single" w:sz="4" w:space="0" w:color="auto"/>
              <w:right w:val="single" w:sz="4" w:space="0" w:color="auto"/>
            </w:tcBorders>
            <w:shd w:val="clear" w:color="auto" w:fill="auto"/>
            <w:vAlign w:val="bottom"/>
            <w:hideMark/>
          </w:tcPr>
          <w:p w:rsidR="004B2116" w:rsidRPr="004B2116" w:rsidRDefault="004B2116" w:rsidP="004B2116">
            <w:pPr>
              <w:spacing w:after="0" w:line="240" w:lineRule="auto"/>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 </w:t>
            </w:r>
          </w:p>
        </w:tc>
        <w:tc>
          <w:tcPr>
            <w:tcW w:w="1289" w:type="pct"/>
            <w:tcBorders>
              <w:top w:val="nil"/>
              <w:left w:val="nil"/>
              <w:bottom w:val="single" w:sz="4" w:space="0" w:color="auto"/>
              <w:right w:val="single" w:sz="4" w:space="0" w:color="auto"/>
            </w:tcBorders>
            <w:shd w:val="clear" w:color="auto" w:fill="auto"/>
            <w:vAlign w:val="bottom"/>
            <w:hideMark/>
          </w:tcPr>
          <w:p w:rsidR="004B2116" w:rsidRPr="004B2116" w:rsidRDefault="004B2116" w:rsidP="004B2116">
            <w:pPr>
              <w:spacing w:after="0" w:line="240" w:lineRule="auto"/>
              <w:jc w:val="both"/>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Национальная оборона</w:t>
            </w:r>
          </w:p>
        </w:tc>
        <w:tc>
          <w:tcPr>
            <w:tcW w:w="393" w:type="pct"/>
            <w:tcBorders>
              <w:top w:val="nil"/>
              <w:left w:val="nil"/>
              <w:bottom w:val="single" w:sz="4" w:space="0" w:color="auto"/>
              <w:right w:val="single" w:sz="4" w:space="0" w:color="auto"/>
            </w:tcBorders>
            <w:shd w:val="clear" w:color="auto" w:fill="auto"/>
            <w:vAlign w:val="bottom"/>
            <w:hideMark/>
          </w:tcPr>
          <w:p w:rsidR="004B2116" w:rsidRPr="004B2116" w:rsidRDefault="004B2116" w:rsidP="004B2116">
            <w:pPr>
              <w:spacing w:after="0" w:line="240" w:lineRule="auto"/>
              <w:jc w:val="right"/>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1 284,00</w:t>
            </w:r>
          </w:p>
        </w:tc>
        <w:tc>
          <w:tcPr>
            <w:tcW w:w="405" w:type="pct"/>
            <w:tcBorders>
              <w:top w:val="nil"/>
              <w:left w:val="nil"/>
              <w:bottom w:val="single" w:sz="4" w:space="0" w:color="auto"/>
              <w:right w:val="single" w:sz="4" w:space="0" w:color="auto"/>
            </w:tcBorders>
            <w:shd w:val="clear" w:color="auto" w:fill="auto"/>
            <w:noWrap/>
            <w:vAlign w:val="bottom"/>
            <w:hideMark/>
          </w:tcPr>
          <w:p w:rsidR="004B2116" w:rsidRPr="004B2116" w:rsidRDefault="004B2116" w:rsidP="004B2116">
            <w:pPr>
              <w:spacing w:after="0" w:line="240" w:lineRule="auto"/>
              <w:jc w:val="right"/>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1 213,10</w:t>
            </w:r>
          </w:p>
        </w:tc>
        <w:tc>
          <w:tcPr>
            <w:tcW w:w="393" w:type="pct"/>
            <w:tcBorders>
              <w:top w:val="nil"/>
              <w:left w:val="nil"/>
              <w:bottom w:val="single" w:sz="4" w:space="0" w:color="auto"/>
              <w:right w:val="single" w:sz="4" w:space="0" w:color="auto"/>
            </w:tcBorders>
            <w:shd w:val="clear" w:color="auto" w:fill="auto"/>
            <w:noWrap/>
            <w:vAlign w:val="bottom"/>
            <w:hideMark/>
          </w:tcPr>
          <w:p w:rsidR="004B2116" w:rsidRPr="004B2116" w:rsidRDefault="004B2116" w:rsidP="004B2116">
            <w:pPr>
              <w:spacing w:after="0" w:line="240" w:lineRule="auto"/>
              <w:jc w:val="right"/>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1 239,70</w:t>
            </w:r>
          </w:p>
        </w:tc>
        <w:tc>
          <w:tcPr>
            <w:tcW w:w="376" w:type="pct"/>
            <w:tcBorders>
              <w:top w:val="nil"/>
              <w:left w:val="nil"/>
              <w:bottom w:val="single" w:sz="4" w:space="0" w:color="auto"/>
              <w:right w:val="single" w:sz="4" w:space="0" w:color="auto"/>
            </w:tcBorders>
            <w:shd w:val="clear" w:color="auto" w:fill="auto"/>
            <w:noWrap/>
            <w:vAlign w:val="bottom"/>
            <w:hideMark/>
          </w:tcPr>
          <w:p w:rsidR="004B2116" w:rsidRPr="004B2116" w:rsidRDefault="004B2116" w:rsidP="004B2116">
            <w:pPr>
              <w:spacing w:after="0" w:line="240" w:lineRule="auto"/>
              <w:jc w:val="right"/>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1 239,70</w:t>
            </w:r>
          </w:p>
        </w:tc>
        <w:tc>
          <w:tcPr>
            <w:tcW w:w="376" w:type="pct"/>
            <w:tcBorders>
              <w:top w:val="nil"/>
              <w:left w:val="nil"/>
              <w:bottom w:val="single" w:sz="4" w:space="0" w:color="auto"/>
              <w:right w:val="single" w:sz="4" w:space="0" w:color="auto"/>
            </w:tcBorders>
            <w:shd w:val="clear" w:color="auto" w:fill="auto"/>
            <w:noWrap/>
            <w:vAlign w:val="bottom"/>
            <w:hideMark/>
          </w:tcPr>
          <w:p w:rsidR="004B2116" w:rsidRPr="004B2116" w:rsidRDefault="004B2116" w:rsidP="004B2116">
            <w:pPr>
              <w:spacing w:after="0" w:line="240" w:lineRule="auto"/>
              <w:jc w:val="right"/>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1 239,70</w:t>
            </w:r>
          </w:p>
        </w:tc>
        <w:tc>
          <w:tcPr>
            <w:tcW w:w="364" w:type="pct"/>
            <w:tcBorders>
              <w:top w:val="nil"/>
              <w:left w:val="nil"/>
              <w:bottom w:val="single" w:sz="4" w:space="0" w:color="auto"/>
              <w:right w:val="single" w:sz="4" w:space="0" w:color="auto"/>
            </w:tcBorders>
            <w:shd w:val="clear" w:color="auto" w:fill="auto"/>
            <w:noWrap/>
            <w:vAlign w:val="bottom"/>
            <w:hideMark/>
          </w:tcPr>
          <w:p w:rsidR="004B2116" w:rsidRPr="004B2116" w:rsidRDefault="004B2116" w:rsidP="004B2116">
            <w:pPr>
              <w:spacing w:after="0" w:line="240" w:lineRule="auto"/>
              <w:jc w:val="right"/>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1 239,70</w:t>
            </w:r>
          </w:p>
        </w:tc>
        <w:tc>
          <w:tcPr>
            <w:tcW w:w="382" w:type="pct"/>
            <w:tcBorders>
              <w:top w:val="nil"/>
              <w:left w:val="nil"/>
              <w:bottom w:val="single" w:sz="4" w:space="0" w:color="auto"/>
              <w:right w:val="single" w:sz="4" w:space="0" w:color="auto"/>
            </w:tcBorders>
            <w:shd w:val="clear" w:color="auto" w:fill="auto"/>
            <w:noWrap/>
            <w:vAlign w:val="bottom"/>
            <w:hideMark/>
          </w:tcPr>
          <w:p w:rsidR="004B2116" w:rsidRPr="004B2116" w:rsidRDefault="004B2116" w:rsidP="004B2116">
            <w:pPr>
              <w:spacing w:after="0" w:line="240" w:lineRule="auto"/>
              <w:jc w:val="right"/>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1 239,70</w:t>
            </w:r>
          </w:p>
        </w:tc>
        <w:tc>
          <w:tcPr>
            <w:tcW w:w="462" w:type="pct"/>
            <w:tcBorders>
              <w:top w:val="nil"/>
              <w:left w:val="nil"/>
              <w:bottom w:val="single" w:sz="4" w:space="0" w:color="auto"/>
              <w:right w:val="single" w:sz="4" w:space="0" w:color="auto"/>
            </w:tcBorders>
            <w:shd w:val="clear" w:color="auto" w:fill="auto"/>
            <w:noWrap/>
            <w:vAlign w:val="bottom"/>
            <w:hideMark/>
          </w:tcPr>
          <w:p w:rsidR="004B2116" w:rsidRPr="004B2116" w:rsidRDefault="004B2116" w:rsidP="004B2116">
            <w:pPr>
              <w:spacing w:after="0" w:line="240" w:lineRule="auto"/>
              <w:jc w:val="right"/>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1 239,70</w:t>
            </w:r>
          </w:p>
        </w:tc>
        <w:tc>
          <w:tcPr>
            <w:tcW w:w="445" w:type="pct"/>
            <w:tcBorders>
              <w:top w:val="nil"/>
              <w:left w:val="nil"/>
              <w:bottom w:val="single" w:sz="4" w:space="0" w:color="auto"/>
              <w:right w:val="single" w:sz="4" w:space="0" w:color="auto"/>
            </w:tcBorders>
            <w:shd w:val="clear" w:color="auto" w:fill="auto"/>
            <w:noWrap/>
            <w:vAlign w:val="bottom"/>
            <w:hideMark/>
          </w:tcPr>
          <w:p w:rsidR="004B2116" w:rsidRPr="004B2116" w:rsidRDefault="004B2116" w:rsidP="004B2116">
            <w:pPr>
              <w:spacing w:after="0" w:line="240" w:lineRule="auto"/>
              <w:jc w:val="right"/>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1 239,70</w:t>
            </w:r>
          </w:p>
        </w:tc>
      </w:tr>
      <w:tr w:rsidR="004B2116" w:rsidRPr="004B2116" w:rsidTr="008A13CF">
        <w:trPr>
          <w:trHeight w:val="319"/>
        </w:trPr>
        <w:tc>
          <w:tcPr>
            <w:tcW w:w="116" w:type="pct"/>
            <w:tcBorders>
              <w:top w:val="nil"/>
              <w:left w:val="single" w:sz="4" w:space="0" w:color="auto"/>
              <w:bottom w:val="single" w:sz="4" w:space="0" w:color="auto"/>
              <w:right w:val="single" w:sz="4" w:space="0" w:color="auto"/>
            </w:tcBorders>
            <w:shd w:val="clear" w:color="auto" w:fill="auto"/>
            <w:vAlign w:val="bottom"/>
            <w:hideMark/>
          </w:tcPr>
          <w:p w:rsidR="004B2116" w:rsidRPr="004B2116" w:rsidRDefault="004B2116" w:rsidP="004B2116">
            <w:pPr>
              <w:spacing w:after="0" w:line="240" w:lineRule="auto"/>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 </w:t>
            </w:r>
          </w:p>
        </w:tc>
        <w:tc>
          <w:tcPr>
            <w:tcW w:w="1289" w:type="pct"/>
            <w:tcBorders>
              <w:top w:val="nil"/>
              <w:left w:val="nil"/>
              <w:bottom w:val="single" w:sz="4" w:space="0" w:color="auto"/>
              <w:right w:val="single" w:sz="4" w:space="0" w:color="auto"/>
            </w:tcBorders>
            <w:shd w:val="clear" w:color="auto" w:fill="auto"/>
            <w:vAlign w:val="bottom"/>
            <w:hideMark/>
          </w:tcPr>
          <w:p w:rsidR="004B2116" w:rsidRPr="004B2116" w:rsidRDefault="004B2116" w:rsidP="004B2116">
            <w:pPr>
              <w:spacing w:after="0" w:line="240" w:lineRule="auto"/>
              <w:jc w:val="both"/>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 xml:space="preserve"> Национальная безопасность и </w:t>
            </w:r>
            <w:proofErr w:type="spellStart"/>
            <w:r w:rsidRPr="004B2116">
              <w:rPr>
                <w:rFonts w:ascii="Times New Roman" w:eastAsia="Times New Roman" w:hAnsi="Times New Roman" w:cs="Times New Roman"/>
                <w:color w:val="000000"/>
                <w:sz w:val="20"/>
                <w:szCs w:val="20"/>
              </w:rPr>
              <w:t>правоохран</w:t>
            </w:r>
            <w:proofErr w:type="spellEnd"/>
            <w:r w:rsidRPr="004B2116">
              <w:rPr>
                <w:rFonts w:ascii="Times New Roman" w:eastAsia="Times New Roman" w:hAnsi="Times New Roman" w:cs="Times New Roman"/>
                <w:color w:val="000000"/>
                <w:sz w:val="20"/>
                <w:szCs w:val="20"/>
              </w:rPr>
              <w:t>. деятельность</w:t>
            </w:r>
          </w:p>
        </w:tc>
        <w:tc>
          <w:tcPr>
            <w:tcW w:w="393" w:type="pct"/>
            <w:tcBorders>
              <w:top w:val="nil"/>
              <w:left w:val="nil"/>
              <w:bottom w:val="single" w:sz="4" w:space="0" w:color="auto"/>
              <w:right w:val="single" w:sz="4" w:space="0" w:color="auto"/>
            </w:tcBorders>
            <w:shd w:val="clear" w:color="auto" w:fill="auto"/>
            <w:vAlign w:val="bottom"/>
            <w:hideMark/>
          </w:tcPr>
          <w:p w:rsidR="004B2116" w:rsidRPr="004B2116" w:rsidRDefault="004B2116" w:rsidP="004B2116">
            <w:pPr>
              <w:spacing w:after="0" w:line="240" w:lineRule="auto"/>
              <w:jc w:val="right"/>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989,70</w:t>
            </w:r>
          </w:p>
        </w:tc>
        <w:tc>
          <w:tcPr>
            <w:tcW w:w="405" w:type="pct"/>
            <w:tcBorders>
              <w:top w:val="nil"/>
              <w:left w:val="nil"/>
              <w:bottom w:val="single" w:sz="4" w:space="0" w:color="auto"/>
              <w:right w:val="single" w:sz="4" w:space="0" w:color="auto"/>
            </w:tcBorders>
            <w:shd w:val="clear" w:color="auto" w:fill="auto"/>
            <w:noWrap/>
            <w:vAlign w:val="bottom"/>
            <w:hideMark/>
          </w:tcPr>
          <w:p w:rsidR="004B2116" w:rsidRPr="004B2116" w:rsidRDefault="004B2116" w:rsidP="004B2116">
            <w:pPr>
              <w:spacing w:after="0" w:line="240" w:lineRule="auto"/>
              <w:jc w:val="right"/>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1 259,80</w:t>
            </w:r>
          </w:p>
        </w:tc>
        <w:tc>
          <w:tcPr>
            <w:tcW w:w="393" w:type="pct"/>
            <w:tcBorders>
              <w:top w:val="nil"/>
              <w:left w:val="nil"/>
              <w:bottom w:val="single" w:sz="4" w:space="0" w:color="auto"/>
              <w:right w:val="single" w:sz="4" w:space="0" w:color="auto"/>
            </w:tcBorders>
            <w:shd w:val="clear" w:color="auto" w:fill="auto"/>
            <w:noWrap/>
            <w:vAlign w:val="bottom"/>
            <w:hideMark/>
          </w:tcPr>
          <w:p w:rsidR="004B2116" w:rsidRPr="004B2116" w:rsidRDefault="004B2116" w:rsidP="004B2116">
            <w:pPr>
              <w:spacing w:after="0" w:line="240" w:lineRule="auto"/>
              <w:jc w:val="right"/>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1 257,20</w:t>
            </w:r>
          </w:p>
        </w:tc>
        <w:tc>
          <w:tcPr>
            <w:tcW w:w="376" w:type="pct"/>
            <w:tcBorders>
              <w:top w:val="nil"/>
              <w:left w:val="nil"/>
              <w:bottom w:val="single" w:sz="4" w:space="0" w:color="auto"/>
              <w:right w:val="single" w:sz="4" w:space="0" w:color="auto"/>
            </w:tcBorders>
            <w:shd w:val="clear" w:color="auto" w:fill="auto"/>
            <w:noWrap/>
            <w:vAlign w:val="bottom"/>
            <w:hideMark/>
          </w:tcPr>
          <w:p w:rsidR="004B2116" w:rsidRPr="004B2116" w:rsidRDefault="004B2116" w:rsidP="004B2116">
            <w:pPr>
              <w:spacing w:after="0" w:line="240" w:lineRule="auto"/>
              <w:jc w:val="right"/>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1 316,90</w:t>
            </w:r>
          </w:p>
        </w:tc>
        <w:tc>
          <w:tcPr>
            <w:tcW w:w="376" w:type="pct"/>
            <w:tcBorders>
              <w:top w:val="nil"/>
              <w:left w:val="nil"/>
              <w:bottom w:val="single" w:sz="4" w:space="0" w:color="auto"/>
              <w:right w:val="single" w:sz="4" w:space="0" w:color="auto"/>
            </w:tcBorders>
            <w:shd w:val="clear" w:color="auto" w:fill="auto"/>
            <w:noWrap/>
            <w:vAlign w:val="bottom"/>
            <w:hideMark/>
          </w:tcPr>
          <w:p w:rsidR="004B2116" w:rsidRPr="004B2116" w:rsidRDefault="004B2116" w:rsidP="004B2116">
            <w:pPr>
              <w:spacing w:after="0" w:line="240" w:lineRule="auto"/>
              <w:jc w:val="right"/>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1 374,40</w:t>
            </w:r>
          </w:p>
        </w:tc>
        <w:tc>
          <w:tcPr>
            <w:tcW w:w="364" w:type="pct"/>
            <w:tcBorders>
              <w:top w:val="nil"/>
              <w:left w:val="nil"/>
              <w:bottom w:val="single" w:sz="4" w:space="0" w:color="auto"/>
              <w:right w:val="single" w:sz="4" w:space="0" w:color="auto"/>
            </w:tcBorders>
            <w:shd w:val="clear" w:color="auto" w:fill="auto"/>
            <w:noWrap/>
            <w:vAlign w:val="bottom"/>
            <w:hideMark/>
          </w:tcPr>
          <w:p w:rsidR="004B2116" w:rsidRPr="004B2116" w:rsidRDefault="004B2116" w:rsidP="004B2116">
            <w:pPr>
              <w:spacing w:after="0" w:line="240" w:lineRule="auto"/>
              <w:jc w:val="right"/>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1 437,00</w:t>
            </w:r>
          </w:p>
        </w:tc>
        <w:tc>
          <w:tcPr>
            <w:tcW w:w="382" w:type="pct"/>
            <w:tcBorders>
              <w:top w:val="nil"/>
              <w:left w:val="nil"/>
              <w:bottom w:val="single" w:sz="4" w:space="0" w:color="auto"/>
              <w:right w:val="single" w:sz="4" w:space="0" w:color="auto"/>
            </w:tcBorders>
            <w:shd w:val="clear" w:color="auto" w:fill="auto"/>
            <w:noWrap/>
            <w:vAlign w:val="bottom"/>
            <w:hideMark/>
          </w:tcPr>
          <w:p w:rsidR="004B2116" w:rsidRPr="004B2116" w:rsidRDefault="004B2116" w:rsidP="004B2116">
            <w:pPr>
              <w:spacing w:after="0" w:line="240" w:lineRule="auto"/>
              <w:jc w:val="right"/>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1 502,50</w:t>
            </w:r>
          </w:p>
        </w:tc>
        <w:tc>
          <w:tcPr>
            <w:tcW w:w="462" w:type="pct"/>
            <w:tcBorders>
              <w:top w:val="nil"/>
              <w:left w:val="nil"/>
              <w:bottom w:val="single" w:sz="4" w:space="0" w:color="auto"/>
              <w:right w:val="single" w:sz="4" w:space="0" w:color="auto"/>
            </w:tcBorders>
            <w:shd w:val="clear" w:color="auto" w:fill="auto"/>
            <w:noWrap/>
            <w:vAlign w:val="bottom"/>
            <w:hideMark/>
          </w:tcPr>
          <w:p w:rsidR="004B2116" w:rsidRPr="004B2116" w:rsidRDefault="004B2116" w:rsidP="004B2116">
            <w:pPr>
              <w:spacing w:after="0" w:line="240" w:lineRule="auto"/>
              <w:jc w:val="right"/>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1 795,70</w:t>
            </w:r>
          </w:p>
        </w:tc>
        <w:tc>
          <w:tcPr>
            <w:tcW w:w="445" w:type="pct"/>
            <w:tcBorders>
              <w:top w:val="nil"/>
              <w:left w:val="nil"/>
              <w:bottom w:val="single" w:sz="4" w:space="0" w:color="auto"/>
              <w:right w:val="single" w:sz="4" w:space="0" w:color="auto"/>
            </w:tcBorders>
            <w:shd w:val="clear" w:color="auto" w:fill="auto"/>
            <w:noWrap/>
            <w:vAlign w:val="bottom"/>
            <w:hideMark/>
          </w:tcPr>
          <w:p w:rsidR="004B2116" w:rsidRPr="004B2116" w:rsidRDefault="004B2116" w:rsidP="004B2116">
            <w:pPr>
              <w:spacing w:after="0" w:line="240" w:lineRule="auto"/>
              <w:jc w:val="right"/>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2 244,00</w:t>
            </w:r>
          </w:p>
        </w:tc>
      </w:tr>
      <w:tr w:rsidR="004B2116" w:rsidRPr="004B2116" w:rsidTr="008A13CF">
        <w:trPr>
          <w:trHeight w:val="319"/>
        </w:trPr>
        <w:tc>
          <w:tcPr>
            <w:tcW w:w="116" w:type="pct"/>
            <w:tcBorders>
              <w:top w:val="nil"/>
              <w:left w:val="single" w:sz="4" w:space="0" w:color="auto"/>
              <w:bottom w:val="single" w:sz="4" w:space="0" w:color="auto"/>
              <w:right w:val="single" w:sz="4" w:space="0" w:color="auto"/>
            </w:tcBorders>
            <w:shd w:val="clear" w:color="auto" w:fill="auto"/>
            <w:vAlign w:val="bottom"/>
            <w:hideMark/>
          </w:tcPr>
          <w:p w:rsidR="004B2116" w:rsidRPr="004B2116" w:rsidRDefault="004B2116" w:rsidP="004B2116">
            <w:pPr>
              <w:spacing w:after="0" w:line="240" w:lineRule="auto"/>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 </w:t>
            </w:r>
          </w:p>
        </w:tc>
        <w:tc>
          <w:tcPr>
            <w:tcW w:w="1289" w:type="pct"/>
            <w:tcBorders>
              <w:top w:val="nil"/>
              <w:left w:val="nil"/>
              <w:bottom w:val="single" w:sz="4" w:space="0" w:color="auto"/>
              <w:right w:val="single" w:sz="4" w:space="0" w:color="auto"/>
            </w:tcBorders>
            <w:shd w:val="clear" w:color="auto" w:fill="auto"/>
            <w:vAlign w:val="bottom"/>
            <w:hideMark/>
          </w:tcPr>
          <w:p w:rsidR="004B2116" w:rsidRPr="004B2116" w:rsidRDefault="004B2116" w:rsidP="004B2116">
            <w:pPr>
              <w:spacing w:after="0" w:line="240" w:lineRule="auto"/>
              <w:jc w:val="both"/>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Национальная экономика</w:t>
            </w:r>
          </w:p>
        </w:tc>
        <w:tc>
          <w:tcPr>
            <w:tcW w:w="393" w:type="pct"/>
            <w:tcBorders>
              <w:top w:val="nil"/>
              <w:left w:val="nil"/>
              <w:bottom w:val="single" w:sz="4" w:space="0" w:color="auto"/>
              <w:right w:val="single" w:sz="4" w:space="0" w:color="auto"/>
            </w:tcBorders>
            <w:shd w:val="clear" w:color="auto" w:fill="auto"/>
            <w:vAlign w:val="bottom"/>
            <w:hideMark/>
          </w:tcPr>
          <w:p w:rsidR="004B2116" w:rsidRPr="004B2116" w:rsidRDefault="004B2116" w:rsidP="004B2116">
            <w:pPr>
              <w:spacing w:after="0" w:line="240" w:lineRule="auto"/>
              <w:jc w:val="right"/>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10 550,60</w:t>
            </w:r>
          </w:p>
        </w:tc>
        <w:tc>
          <w:tcPr>
            <w:tcW w:w="405" w:type="pct"/>
            <w:tcBorders>
              <w:top w:val="nil"/>
              <w:left w:val="nil"/>
              <w:bottom w:val="single" w:sz="4" w:space="0" w:color="auto"/>
              <w:right w:val="single" w:sz="4" w:space="0" w:color="auto"/>
            </w:tcBorders>
            <w:shd w:val="clear" w:color="auto" w:fill="auto"/>
            <w:noWrap/>
            <w:vAlign w:val="bottom"/>
            <w:hideMark/>
          </w:tcPr>
          <w:p w:rsidR="004B2116" w:rsidRPr="004B2116" w:rsidRDefault="004B2116" w:rsidP="004B2116">
            <w:pPr>
              <w:spacing w:after="0" w:line="240" w:lineRule="auto"/>
              <w:jc w:val="right"/>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31 822,10</w:t>
            </w:r>
          </w:p>
        </w:tc>
        <w:tc>
          <w:tcPr>
            <w:tcW w:w="393" w:type="pct"/>
            <w:tcBorders>
              <w:top w:val="nil"/>
              <w:left w:val="nil"/>
              <w:bottom w:val="single" w:sz="4" w:space="0" w:color="auto"/>
              <w:right w:val="single" w:sz="4" w:space="0" w:color="auto"/>
            </w:tcBorders>
            <w:shd w:val="clear" w:color="auto" w:fill="auto"/>
            <w:noWrap/>
            <w:vAlign w:val="bottom"/>
            <w:hideMark/>
          </w:tcPr>
          <w:p w:rsidR="004B2116" w:rsidRPr="004B2116" w:rsidRDefault="004B2116" w:rsidP="004B2116">
            <w:pPr>
              <w:spacing w:after="0" w:line="240" w:lineRule="auto"/>
              <w:jc w:val="right"/>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15 720,60</w:t>
            </w:r>
          </w:p>
        </w:tc>
        <w:tc>
          <w:tcPr>
            <w:tcW w:w="376" w:type="pct"/>
            <w:tcBorders>
              <w:top w:val="nil"/>
              <w:left w:val="nil"/>
              <w:bottom w:val="single" w:sz="4" w:space="0" w:color="auto"/>
              <w:right w:val="single" w:sz="4" w:space="0" w:color="auto"/>
            </w:tcBorders>
            <w:shd w:val="clear" w:color="auto" w:fill="auto"/>
            <w:noWrap/>
            <w:vAlign w:val="bottom"/>
            <w:hideMark/>
          </w:tcPr>
          <w:p w:rsidR="004B2116" w:rsidRPr="004B2116" w:rsidRDefault="004B2116" w:rsidP="004B2116">
            <w:pPr>
              <w:spacing w:after="0" w:line="240" w:lineRule="auto"/>
              <w:jc w:val="right"/>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15 442,00</w:t>
            </w:r>
          </w:p>
        </w:tc>
        <w:tc>
          <w:tcPr>
            <w:tcW w:w="376" w:type="pct"/>
            <w:tcBorders>
              <w:top w:val="nil"/>
              <w:left w:val="nil"/>
              <w:bottom w:val="single" w:sz="4" w:space="0" w:color="auto"/>
              <w:right w:val="single" w:sz="4" w:space="0" w:color="auto"/>
            </w:tcBorders>
            <w:shd w:val="clear" w:color="auto" w:fill="auto"/>
            <w:noWrap/>
            <w:vAlign w:val="bottom"/>
            <w:hideMark/>
          </w:tcPr>
          <w:p w:rsidR="004B2116" w:rsidRPr="004B2116" w:rsidRDefault="004B2116" w:rsidP="004B2116">
            <w:pPr>
              <w:spacing w:after="0" w:line="240" w:lineRule="auto"/>
              <w:jc w:val="right"/>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16 161,80</w:t>
            </w:r>
          </w:p>
        </w:tc>
        <w:tc>
          <w:tcPr>
            <w:tcW w:w="364" w:type="pct"/>
            <w:tcBorders>
              <w:top w:val="nil"/>
              <w:left w:val="nil"/>
              <w:bottom w:val="single" w:sz="4" w:space="0" w:color="auto"/>
              <w:right w:val="single" w:sz="4" w:space="0" w:color="auto"/>
            </w:tcBorders>
            <w:shd w:val="clear" w:color="auto" w:fill="auto"/>
            <w:noWrap/>
            <w:vAlign w:val="bottom"/>
            <w:hideMark/>
          </w:tcPr>
          <w:p w:rsidR="004B2116" w:rsidRPr="004B2116" w:rsidRDefault="004B2116" w:rsidP="004B2116">
            <w:pPr>
              <w:spacing w:after="0" w:line="240" w:lineRule="auto"/>
              <w:jc w:val="right"/>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16 395,30</w:t>
            </w:r>
          </w:p>
        </w:tc>
        <w:tc>
          <w:tcPr>
            <w:tcW w:w="382" w:type="pct"/>
            <w:tcBorders>
              <w:top w:val="nil"/>
              <w:left w:val="nil"/>
              <w:bottom w:val="single" w:sz="4" w:space="0" w:color="auto"/>
              <w:right w:val="single" w:sz="4" w:space="0" w:color="auto"/>
            </w:tcBorders>
            <w:shd w:val="clear" w:color="auto" w:fill="auto"/>
            <w:noWrap/>
            <w:vAlign w:val="bottom"/>
            <w:hideMark/>
          </w:tcPr>
          <w:p w:rsidR="004B2116" w:rsidRPr="004B2116" w:rsidRDefault="004B2116" w:rsidP="004B2116">
            <w:pPr>
              <w:spacing w:after="0" w:line="240" w:lineRule="auto"/>
              <w:jc w:val="right"/>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16 632,10</w:t>
            </w:r>
          </w:p>
        </w:tc>
        <w:tc>
          <w:tcPr>
            <w:tcW w:w="462" w:type="pct"/>
            <w:tcBorders>
              <w:top w:val="nil"/>
              <w:left w:val="nil"/>
              <w:bottom w:val="single" w:sz="4" w:space="0" w:color="auto"/>
              <w:right w:val="single" w:sz="4" w:space="0" w:color="auto"/>
            </w:tcBorders>
            <w:shd w:val="clear" w:color="auto" w:fill="auto"/>
            <w:noWrap/>
            <w:vAlign w:val="bottom"/>
            <w:hideMark/>
          </w:tcPr>
          <w:p w:rsidR="004B2116" w:rsidRPr="004B2116" w:rsidRDefault="004B2116" w:rsidP="004B2116">
            <w:pPr>
              <w:spacing w:after="0" w:line="240" w:lineRule="auto"/>
              <w:jc w:val="right"/>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17 614,20</w:t>
            </w:r>
          </w:p>
        </w:tc>
        <w:tc>
          <w:tcPr>
            <w:tcW w:w="445" w:type="pct"/>
            <w:tcBorders>
              <w:top w:val="nil"/>
              <w:left w:val="nil"/>
              <w:bottom w:val="single" w:sz="4" w:space="0" w:color="auto"/>
              <w:right w:val="single" w:sz="4" w:space="0" w:color="auto"/>
            </w:tcBorders>
            <w:shd w:val="clear" w:color="auto" w:fill="auto"/>
            <w:noWrap/>
            <w:vAlign w:val="bottom"/>
            <w:hideMark/>
          </w:tcPr>
          <w:p w:rsidR="004B2116" w:rsidRPr="004B2116" w:rsidRDefault="004B2116" w:rsidP="004B2116">
            <w:pPr>
              <w:spacing w:after="0" w:line="240" w:lineRule="auto"/>
              <w:jc w:val="right"/>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18 923,70</w:t>
            </w:r>
          </w:p>
        </w:tc>
      </w:tr>
      <w:tr w:rsidR="004B2116" w:rsidRPr="004B2116" w:rsidTr="008A13CF">
        <w:trPr>
          <w:trHeight w:val="319"/>
        </w:trPr>
        <w:tc>
          <w:tcPr>
            <w:tcW w:w="116" w:type="pct"/>
            <w:tcBorders>
              <w:top w:val="nil"/>
              <w:left w:val="single" w:sz="4" w:space="0" w:color="auto"/>
              <w:bottom w:val="single" w:sz="4" w:space="0" w:color="auto"/>
              <w:right w:val="single" w:sz="4" w:space="0" w:color="auto"/>
            </w:tcBorders>
            <w:shd w:val="clear" w:color="auto" w:fill="auto"/>
            <w:vAlign w:val="bottom"/>
            <w:hideMark/>
          </w:tcPr>
          <w:p w:rsidR="004B2116" w:rsidRPr="004B2116" w:rsidRDefault="004B2116" w:rsidP="004B2116">
            <w:pPr>
              <w:spacing w:after="0" w:line="240" w:lineRule="auto"/>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 </w:t>
            </w:r>
          </w:p>
        </w:tc>
        <w:tc>
          <w:tcPr>
            <w:tcW w:w="1289" w:type="pct"/>
            <w:tcBorders>
              <w:top w:val="nil"/>
              <w:left w:val="nil"/>
              <w:bottom w:val="single" w:sz="4" w:space="0" w:color="auto"/>
              <w:right w:val="single" w:sz="4" w:space="0" w:color="auto"/>
            </w:tcBorders>
            <w:shd w:val="clear" w:color="auto" w:fill="auto"/>
            <w:vAlign w:val="bottom"/>
            <w:hideMark/>
          </w:tcPr>
          <w:p w:rsidR="004B2116" w:rsidRPr="004B2116" w:rsidRDefault="004B2116" w:rsidP="004B2116">
            <w:pPr>
              <w:spacing w:after="0" w:line="240" w:lineRule="auto"/>
              <w:jc w:val="both"/>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жилищно-коммунальное хозяйство</w:t>
            </w:r>
          </w:p>
        </w:tc>
        <w:tc>
          <w:tcPr>
            <w:tcW w:w="393" w:type="pct"/>
            <w:tcBorders>
              <w:top w:val="nil"/>
              <w:left w:val="nil"/>
              <w:bottom w:val="single" w:sz="4" w:space="0" w:color="auto"/>
              <w:right w:val="single" w:sz="4" w:space="0" w:color="auto"/>
            </w:tcBorders>
            <w:shd w:val="clear" w:color="auto" w:fill="auto"/>
            <w:vAlign w:val="bottom"/>
            <w:hideMark/>
          </w:tcPr>
          <w:p w:rsidR="004B2116" w:rsidRPr="004B2116" w:rsidRDefault="004B2116" w:rsidP="004B2116">
            <w:pPr>
              <w:spacing w:after="0" w:line="240" w:lineRule="auto"/>
              <w:jc w:val="right"/>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57 883,00</w:t>
            </w:r>
          </w:p>
        </w:tc>
        <w:tc>
          <w:tcPr>
            <w:tcW w:w="405" w:type="pct"/>
            <w:tcBorders>
              <w:top w:val="nil"/>
              <w:left w:val="nil"/>
              <w:bottom w:val="single" w:sz="4" w:space="0" w:color="auto"/>
              <w:right w:val="single" w:sz="4" w:space="0" w:color="auto"/>
            </w:tcBorders>
            <w:shd w:val="clear" w:color="auto" w:fill="auto"/>
            <w:noWrap/>
            <w:vAlign w:val="bottom"/>
            <w:hideMark/>
          </w:tcPr>
          <w:p w:rsidR="004B2116" w:rsidRPr="004B2116" w:rsidRDefault="004B2116" w:rsidP="004B2116">
            <w:pPr>
              <w:spacing w:after="0" w:line="240" w:lineRule="auto"/>
              <w:jc w:val="right"/>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30 105,40</w:t>
            </w:r>
          </w:p>
        </w:tc>
        <w:tc>
          <w:tcPr>
            <w:tcW w:w="393" w:type="pct"/>
            <w:tcBorders>
              <w:top w:val="nil"/>
              <w:left w:val="nil"/>
              <w:bottom w:val="single" w:sz="4" w:space="0" w:color="auto"/>
              <w:right w:val="single" w:sz="4" w:space="0" w:color="auto"/>
            </w:tcBorders>
            <w:shd w:val="clear" w:color="auto" w:fill="auto"/>
            <w:noWrap/>
            <w:vAlign w:val="bottom"/>
            <w:hideMark/>
          </w:tcPr>
          <w:p w:rsidR="004B2116" w:rsidRPr="004B2116" w:rsidRDefault="004B2116" w:rsidP="004B2116">
            <w:pPr>
              <w:spacing w:after="0" w:line="240" w:lineRule="auto"/>
              <w:jc w:val="right"/>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16 915,30</w:t>
            </w:r>
          </w:p>
        </w:tc>
        <w:tc>
          <w:tcPr>
            <w:tcW w:w="376" w:type="pct"/>
            <w:tcBorders>
              <w:top w:val="nil"/>
              <w:left w:val="nil"/>
              <w:bottom w:val="single" w:sz="4" w:space="0" w:color="auto"/>
              <w:right w:val="single" w:sz="4" w:space="0" w:color="auto"/>
            </w:tcBorders>
            <w:shd w:val="clear" w:color="auto" w:fill="auto"/>
            <w:noWrap/>
            <w:vAlign w:val="bottom"/>
            <w:hideMark/>
          </w:tcPr>
          <w:p w:rsidR="004B2116" w:rsidRPr="004B2116" w:rsidRDefault="004B2116" w:rsidP="004B2116">
            <w:pPr>
              <w:spacing w:after="0" w:line="240" w:lineRule="auto"/>
              <w:jc w:val="right"/>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17 209,20</w:t>
            </w:r>
          </w:p>
        </w:tc>
        <w:tc>
          <w:tcPr>
            <w:tcW w:w="376" w:type="pct"/>
            <w:tcBorders>
              <w:top w:val="nil"/>
              <w:left w:val="nil"/>
              <w:bottom w:val="single" w:sz="4" w:space="0" w:color="auto"/>
              <w:right w:val="single" w:sz="4" w:space="0" w:color="auto"/>
            </w:tcBorders>
            <w:shd w:val="clear" w:color="auto" w:fill="auto"/>
            <w:noWrap/>
            <w:vAlign w:val="bottom"/>
            <w:hideMark/>
          </w:tcPr>
          <w:p w:rsidR="004B2116" w:rsidRPr="004B2116" w:rsidRDefault="004B2116" w:rsidP="004B2116">
            <w:pPr>
              <w:spacing w:after="0" w:line="240" w:lineRule="auto"/>
              <w:jc w:val="right"/>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17 493,90</w:t>
            </w:r>
          </w:p>
        </w:tc>
        <w:tc>
          <w:tcPr>
            <w:tcW w:w="364" w:type="pct"/>
            <w:tcBorders>
              <w:top w:val="nil"/>
              <w:left w:val="nil"/>
              <w:bottom w:val="single" w:sz="4" w:space="0" w:color="auto"/>
              <w:right w:val="single" w:sz="4" w:space="0" w:color="auto"/>
            </w:tcBorders>
            <w:shd w:val="clear" w:color="auto" w:fill="auto"/>
            <w:noWrap/>
            <w:vAlign w:val="bottom"/>
            <w:hideMark/>
          </w:tcPr>
          <w:p w:rsidR="004B2116" w:rsidRPr="004B2116" w:rsidRDefault="004B2116" w:rsidP="004B2116">
            <w:pPr>
              <w:spacing w:after="0" w:line="240" w:lineRule="auto"/>
              <w:jc w:val="right"/>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17 790,60</w:t>
            </w:r>
          </w:p>
        </w:tc>
        <w:tc>
          <w:tcPr>
            <w:tcW w:w="382" w:type="pct"/>
            <w:tcBorders>
              <w:top w:val="nil"/>
              <w:left w:val="nil"/>
              <w:bottom w:val="single" w:sz="4" w:space="0" w:color="auto"/>
              <w:right w:val="single" w:sz="4" w:space="0" w:color="auto"/>
            </w:tcBorders>
            <w:shd w:val="clear" w:color="auto" w:fill="auto"/>
            <w:noWrap/>
            <w:vAlign w:val="bottom"/>
            <w:hideMark/>
          </w:tcPr>
          <w:p w:rsidR="004B2116" w:rsidRPr="004B2116" w:rsidRDefault="004B2116" w:rsidP="004B2116">
            <w:pPr>
              <w:spacing w:after="0" w:line="240" w:lineRule="auto"/>
              <w:jc w:val="right"/>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18 092,30</w:t>
            </w:r>
          </w:p>
        </w:tc>
        <w:tc>
          <w:tcPr>
            <w:tcW w:w="462" w:type="pct"/>
            <w:tcBorders>
              <w:top w:val="nil"/>
              <w:left w:val="nil"/>
              <w:bottom w:val="single" w:sz="4" w:space="0" w:color="auto"/>
              <w:right w:val="single" w:sz="4" w:space="0" w:color="auto"/>
            </w:tcBorders>
            <w:shd w:val="clear" w:color="auto" w:fill="auto"/>
            <w:noWrap/>
            <w:vAlign w:val="bottom"/>
            <w:hideMark/>
          </w:tcPr>
          <w:p w:rsidR="004B2116" w:rsidRPr="004B2116" w:rsidRDefault="004B2116" w:rsidP="004B2116">
            <w:pPr>
              <w:spacing w:after="0" w:line="240" w:lineRule="auto"/>
              <w:jc w:val="right"/>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19 351,20</w:t>
            </w:r>
          </w:p>
        </w:tc>
        <w:tc>
          <w:tcPr>
            <w:tcW w:w="445" w:type="pct"/>
            <w:tcBorders>
              <w:top w:val="nil"/>
              <w:left w:val="nil"/>
              <w:bottom w:val="single" w:sz="4" w:space="0" w:color="auto"/>
              <w:right w:val="single" w:sz="4" w:space="0" w:color="auto"/>
            </w:tcBorders>
            <w:shd w:val="clear" w:color="auto" w:fill="auto"/>
            <w:noWrap/>
            <w:vAlign w:val="bottom"/>
            <w:hideMark/>
          </w:tcPr>
          <w:p w:rsidR="004B2116" w:rsidRPr="004B2116" w:rsidRDefault="004B2116" w:rsidP="004B2116">
            <w:pPr>
              <w:spacing w:after="0" w:line="240" w:lineRule="auto"/>
              <w:jc w:val="right"/>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21 048,70</w:t>
            </w:r>
          </w:p>
        </w:tc>
      </w:tr>
      <w:tr w:rsidR="004B2116" w:rsidRPr="004B2116" w:rsidTr="008A13CF">
        <w:trPr>
          <w:trHeight w:val="319"/>
        </w:trPr>
        <w:tc>
          <w:tcPr>
            <w:tcW w:w="116" w:type="pct"/>
            <w:tcBorders>
              <w:top w:val="nil"/>
              <w:left w:val="single" w:sz="4" w:space="0" w:color="auto"/>
              <w:bottom w:val="single" w:sz="4" w:space="0" w:color="auto"/>
              <w:right w:val="single" w:sz="4" w:space="0" w:color="auto"/>
            </w:tcBorders>
            <w:shd w:val="clear" w:color="auto" w:fill="auto"/>
            <w:vAlign w:val="bottom"/>
            <w:hideMark/>
          </w:tcPr>
          <w:p w:rsidR="004B2116" w:rsidRPr="004B2116" w:rsidRDefault="004B2116" w:rsidP="004B2116">
            <w:pPr>
              <w:spacing w:after="0" w:line="240" w:lineRule="auto"/>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lastRenderedPageBreak/>
              <w:t> </w:t>
            </w:r>
          </w:p>
        </w:tc>
        <w:tc>
          <w:tcPr>
            <w:tcW w:w="1289" w:type="pct"/>
            <w:tcBorders>
              <w:top w:val="nil"/>
              <w:left w:val="nil"/>
              <w:bottom w:val="single" w:sz="4" w:space="0" w:color="auto"/>
              <w:right w:val="single" w:sz="4" w:space="0" w:color="auto"/>
            </w:tcBorders>
            <w:shd w:val="clear" w:color="auto" w:fill="auto"/>
            <w:vAlign w:val="bottom"/>
            <w:hideMark/>
          </w:tcPr>
          <w:p w:rsidR="004B2116" w:rsidRPr="004B2116" w:rsidRDefault="004B2116" w:rsidP="004B2116">
            <w:pPr>
              <w:spacing w:after="0" w:line="240" w:lineRule="auto"/>
              <w:jc w:val="both"/>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охрана окружающей среды</w:t>
            </w:r>
          </w:p>
        </w:tc>
        <w:tc>
          <w:tcPr>
            <w:tcW w:w="393" w:type="pct"/>
            <w:tcBorders>
              <w:top w:val="nil"/>
              <w:left w:val="nil"/>
              <w:bottom w:val="single" w:sz="4" w:space="0" w:color="auto"/>
              <w:right w:val="single" w:sz="4" w:space="0" w:color="auto"/>
            </w:tcBorders>
            <w:shd w:val="clear" w:color="auto" w:fill="auto"/>
            <w:vAlign w:val="bottom"/>
            <w:hideMark/>
          </w:tcPr>
          <w:p w:rsidR="004B2116" w:rsidRPr="004B2116" w:rsidRDefault="004B2116" w:rsidP="004B2116">
            <w:pPr>
              <w:spacing w:after="0" w:line="240" w:lineRule="auto"/>
              <w:jc w:val="right"/>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2 941,90</w:t>
            </w:r>
          </w:p>
        </w:tc>
        <w:tc>
          <w:tcPr>
            <w:tcW w:w="405" w:type="pct"/>
            <w:tcBorders>
              <w:top w:val="nil"/>
              <w:left w:val="nil"/>
              <w:bottom w:val="single" w:sz="4" w:space="0" w:color="auto"/>
              <w:right w:val="single" w:sz="4" w:space="0" w:color="auto"/>
            </w:tcBorders>
            <w:shd w:val="clear" w:color="auto" w:fill="auto"/>
            <w:noWrap/>
            <w:vAlign w:val="bottom"/>
            <w:hideMark/>
          </w:tcPr>
          <w:p w:rsidR="004B2116" w:rsidRPr="004B2116" w:rsidRDefault="004B2116" w:rsidP="004B2116">
            <w:pPr>
              <w:spacing w:after="0" w:line="240" w:lineRule="auto"/>
              <w:jc w:val="right"/>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1 454,00</w:t>
            </w:r>
          </w:p>
        </w:tc>
        <w:tc>
          <w:tcPr>
            <w:tcW w:w="393" w:type="pct"/>
            <w:tcBorders>
              <w:top w:val="nil"/>
              <w:left w:val="nil"/>
              <w:bottom w:val="single" w:sz="4" w:space="0" w:color="auto"/>
              <w:right w:val="single" w:sz="4" w:space="0" w:color="auto"/>
            </w:tcBorders>
            <w:shd w:val="clear" w:color="auto" w:fill="auto"/>
            <w:noWrap/>
            <w:vAlign w:val="bottom"/>
            <w:hideMark/>
          </w:tcPr>
          <w:p w:rsidR="004B2116" w:rsidRPr="004B2116" w:rsidRDefault="004B2116" w:rsidP="004B2116">
            <w:pPr>
              <w:spacing w:after="0" w:line="240" w:lineRule="auto"/>
              <w:jc w:val="right"/>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4 903,00</w:t>
            </w:r>
          </w:p>
        </w:tc>
        <w:tc>
          <w:tcPr>
            <w:tcW w:w="376" w:type="pct"/>
            <w:tcBorders>
              <w:top w:val="nil"/>
              <w:left w:val="nil"/>
              <w:bottom w:val="single" w:sz="4" w:space="0" w:color="auto"/>
              <w:right w:val="single" w:sz="4" w:space="0" w:color="auto"/>
            </w:tcBorders>
            <w:shd w:val="clear" w:color="auto" w:fill="auto"/>
            <w:noWrap/>
            <w:vAlign w:val="bottom"/>
            <w:hideMark/>
          </w:tcPr>
          <w:p w:rsidR="004B2116" w:rsidRPr="004B2116" w:rsidRDefault="004B2116" w:rsidP="004B2116">
            <w:pPr>
              <w:spacing w:after="0" w:line="240" w:lineRule="auto"/>
              <w:jc w:val="right"/>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4 903,00</w:t>
            </w:r>
          </w:p>
        </w:tc>
        <w:tc>
          <w:tcPr>
            <w:tcW w:w="376" w:type="pct"/>
            <w:tcBorders>
              <w:top w:val="nil"/>
              <w:left w:val="nil"/>
              <w:bottom w:val="single" w:sz="4" w:space="0" w:color="auto"/>
              <w:right w:val="single" w:sz="4" w:space="0" w:color="auto"/>
            </w:tcBorders>
            <w:shd w:val="clear" w:color="auto" w:fill="auto"/>
            <w:noWrap/>
            <w:vAlign w:val="bottom"/>
            <w:hideMark/>
          </w:tcPr>
          <w:p w:rsidR="004B2116" w:rsidRPr="004B2116" w:rsidRDefault="004B2116" w:rsidP="004B2116">
            <w:pPr>
              <w:spacing w:after="0" w:line="240" w:lineRule="auto"/>
              <w:jc w:val="right"/>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4 903,00</w:t>
            </w:r>
          </w:p>
        </w:tc>
        <w:tc>
          <w:tcPr>
            <w:tcW w:w="364" w:type="pct"/>
            <w:tcBorders>
              <w:top w:val="nil"/>
              <w:left w:val="nil"/>
              <w:bottom w:val="single" w:sz="4" w:space="0" w:color="auto"/>
              <w:right w:val="single" w:sz="4" w:space="0" w:color="auto"/>
            </w:tcBorders>
            <w:shd w:val="clear" w:color="auto" w:fill="auto"/>
            <w:noWrap/>
            <w:vAlign w:val="bottom"/>
            <w:hideMark/>
          </w:tcPr>
          <w:p w:rsidR="004B2116" w:rsidRPr="004B2116" w:rsidRDefault="004B2116" w:rsidP="004B2116">
            <w:pPr>
              <w:spacing w:after="0" w:line="240" w:lineRule="auto"/>
              <w:jc w:val="right"/>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4 903,00</w:t>
            </w:r>
          </w:p>
        </w:tc>
        <w:tc>
          <w:tcPr>
            <w:tcW w:w="382" w:type="pct"/>
            <w:tcBorders>
              <w:top w:val="nil"/>
              <w:left w:val="nil"/>
              <w:bottom w:val="single" w:sz="4" w:space="0" w:color="auto"/>
              <w:right w:val="single" w:sz="4" w:space="0" w:color="auto"/>
            </w:tcBorders>
            <w:shd w:val="clear" w:color="auto" w:fill="auto"/>
            <w:noWrap/>
            <w:vAlign w:val="bottom"/>
            <w:hideMark/>
          </w:tcPr>
          <w:p w:rsidR="004B2116" w:rsidRPr="004B2116" w:rsidRDefault="004B2116" w:rsidP="004B2116">
            <w:pPr>
              <w:spacing w:after="0" w:line="240" w:lineRule="auto"/>
              <w:jc w:val="right"/>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4 903,00</w:t>
            </w:r>
          </w:p>
        </w:tc>
        <w:tc>
          <w:tcPr>
            <w:tcW w:w="462" w:type="pct"/>
            <w:tcBorders>
              <w:top w:val="nil"/>
              <w:left w:val="nil"/>
              <w:bottom w:val="single" w:sz="4" w:space="0" w:color="auto"/>
              <w:right w:val="single" w:sz="4" w:space="0" w:color="auto"/>
            </w:tcBorders>
            <w:shd w:val="clear" w:color="auto" w:fill="auto"/>
            <w:noWrap/>
            <w:vAlign w:val="bottom"/>
            <w:hideMark/>
          </w:tcPr>
          <w:p w:rsidR="004B2116" w:rsidRPr="004B2116" w:rsidRDefault="004B2116" w:rsidP="004B2116">
            <w:pPr>
              <w:spacing w:after="0" w:line="240" w:lineRule="auto"/>
              <w:jc w:val="right"/>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4 903,00</w:t>
            </w:r>
          </w:p>
        </w:tc>
        <w:tc>
          <w:tcPr>
            <w:tcW w:w="445" w:type="pct"/>
            <w:tcBorders>
              <w:top w:val="nil"/>
              <w:left w:val="nil"/>
              <w:bottom w:val="single" w:sz="4" w:space="0" w:color="auto"/>
              <w:right w:val="single" w:sz="4" w:space="0" w:color="auto"/>
            </w:tcBorders>
            <w:shd w:val="clear" w:color="auto" w:fill="auto"/>
            <w:noWrap/>
            <w:vAlign w:val="bottom"/>
            <w:hideMark/>
          </w:tcPr>
          <w:p w:rsidR="004B2116" w:rsidRPr="004B2116" w:rsidRDefault="004B2116" w:rsidP="004B2116">
            <w:pPr>
              <w:spacing w:after="0" w:line="240" w:lineRule="auto"/>
              <w:jc w:val="right"/>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4 903,00</w:t>
            </w:r>
          </w:p>
        </w:tc>
      </w:tr>
      <w:tr w:rsidR="004B2116" w:rsidRPr="004B2116" w:rsidTr="008A13CF">
        <w:trPr>
          <w:trHeight w:val="319"/>
        </w:trPr>
        <w:tc>
          <w:tcPr>
            <w:tcW w:w="116" w:type="pct"/>
            <w:tcBorders>
              <w:top w:val="nil"/>
              <w:left w:val="single" w:sz="4" w:space="0" w:color="auto"/>
              <w:bottom w:val="single" w:sz="4" w:space="0" w:color="auto"/>
              <w:right w:val="single" w:sz="4" w:space="0" w:color="auto"/>
            </w:tcBorders>
            <w:shd w:val="clear" w:color="auto" w:fill="auto"/>
            <w:vAlign w:val="bottom"/>
            <w:hideMark/>
          </w:tcPr>
          <w:p w:rsidR="004B2116" w:rsidRPr="004B2116" w:rsidRDefault="004B2116" w:rsidP="004B2116">
            <w:pPr>
              <w:spacing w:after="0" w:line="240" w:lineRule="auto"/>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 </w:t>
            </w:r>
          </w:p>
        </w:tc>
        <w:tc>
          <w:tcPr>
            <w:tcW w:w="1289" w:type="pct"/>
            <w:tcBorders>
              <w:top w:val="nil"/>
              <w:left w:val="nil"/>
              <w:bottom w:val="single" w:sz="4" w:space="0" w:color="auto"/>
              <w:right w:val="single" w:sz="4" w:space="0" w:color="auto"/>
            </w:tcBorders>
            <w:shd w:val="clear" w:color="auto" w:fill="auto"/>
            <w:vAlign w:val="bottom"/>
            <w:hideMark/>
          </w:tcPr>
          <w:p w:rsidR="004B2116" w:rsidRPr="004B2116" w:rsidRDefault="004B2116" w:rsidP="004B2116">
            <w:pPr>
              <w:spacing w:after="0" w:line="240" w:lineRule="auto"/>
              <w:jc w:val="both"/>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образование</w:t>
            </w:r>
          </w:p>
        </w:tc>
        <w:tc>
          <w:tcPr>
            <w:tcW w:w="393" w:type="pct"/>
            <w:tcBorders>
              <w:top w:val="nil"/>
              <w:left w:val="nil"/>
              <w:bottom w:val="single" w:sz="4" w:space="0" w:color="auto"/>
              <w:right w:val="single" w:sz="4" w:space="0" w:color="auto"/>
            </w:tcBorders>
            <w:shd w:val="clear" w:color="auto" w:fill="auto"/>
            <w:vAlign w:val="bottom"/>
            <w:hideMark/>
          </w:tcPr>
          <w:p w:rsidR="004B2116" w:rsidRPr="004B2116" w:rsidRDefault="004B2116" w:rsidP="004B2116">
            <w:pPr>
              <w:spacing w:after="0" w:line="240" w:lineRule="auto"/>
              <w:jc w:val="right"/>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288 979,90</w:t>
            </w:r>
          </w:p>
        </w:tc>
        <w:tc>
          <w:tcPr>
            <w:tcW w:w="405" w:type="pct"/>
            <w:tcBorders>
              <w:top w:val="nil"/>
              <w:left w:val="nil"/>
              <w:bottom w:val="single" w:sz="4" w:space="0" w:color="auto"/>
              <w:right w:val="single" w:sz="4" w:space="0" w:color="auto"/>
            </w:tcBorders>
            <w:shd w:val="clear" w:color="auto" w:fill="auto"/>
            <w:noWrap/>
            <w:vAlign w:val="bottom"/>
            <w:hideMark/>
          </w:tcPr>
          <w:p w:rsidR="004B2116" w:rsidRPr="004B2116" w:rsidRDefault="004B2116" w:rsidP="004B2116">
            <w:pPr>
              <w:spacing w:after="0" w:line="240" w:lineRule="auto"/>
              <w:jc w:val="right"/>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303 793,70</w:t>
            </w:r>
          </w:p>
        </w:tc>
        <w:tc>
          <w:tcPr>
            <w:tcW w:w="393" w:type="pct"/>
            <w:tcBorders>
              <w:top w:val="nil"/>
              <w:left w:val="nil"/>
              <w:bottom w:val="single" w:sz="4" w:space="0" w:color="auto"/>
              <w:right w:val="single" w:sz="4" w:space="0" w:color="auto"/>
            </w:tcBorders>
            <w:shd w:val="clear" w:color="auto" w:fill="auto"/>
            <w:noWrap/>
            <w:vAlign w:val="bottom"/>
            <w:hideMark/>
          </w:tcPr>
          <w:p w:rsidR="004B2116" w:rsidRPr="004B2116" w:rsidRDefault="004B2116" w:rsidP="004B2116">
            <w:pPr>
              <w:spacing w:after="0" w:line="240" w:lineRule="auto"/>
              <w:jc w:val="right"/>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301 672,10</w:t>
            </w:r>
          </w:p>
        </w:tc>
        <w:tc>
          <w:tcPr>
            <w:tcW w:w="376" w:type="pct"/>
            <w:tcBorders>
              <w:top w:val="nil"/>
              <w:left w:val="nil"/>
              <w:bottom w:val="single" w:sz="4" w:space="0" w:color="auto"/>
              <w:right w:val="single" w:sz="4" w:space="0" w:color="auto"/>
            </w:tcBorders>
            <w:shd w:val="clear" w:color="auto" w:fill="auto"/>
            <w:noWrap/>
            <w:vAlign w:val="bottom"/>
            <w:hideMark/>
          </w:tcPr>
          <w:p w:rsidR="004B2116" w:rsidRPr="004B2116" w:rsidRDefault="004B2116" w:rsidP="004B2116">
            <w:pPr>
              <w:spacing w:after="0" w:line="240" w:lineRule="auto"/>
              <w:jc w:val="right"/>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305 012,20</w:t>
            </w:r>
          </w:p>
        </w:tc>
        <w:tc>
          <w:tcPr>
            <w:tcW w:w="376" w:type="pct"/>
            <w:tcBorders>
              <w:top w:val="nil"/>
              <w:left w:val="nil"/>
              <w:bottom w:val="single" w:sz="4" w:space="0" w:color="auto"/>
              <w:right w:val="single" w:sz="4" w:space="0" w:color="auto"/>
            </w:tcBorders>
            <w:shd w:val="clear" w:color="auto" w:fill="auto"/>
            <w:noWrap/>
            <w:vAlign w:val="bottom"/>
            <w:hideMark/>
          </w:tcPr>
          <w:p w:rsidR="004B2116" w:rsidRPr="004B2116" w:rsidRDefault="004B2116" w:rsidP="004B2116">
            <w:pPr>
              <w:spacing w:after="0" w:line="240" w:lineRule="auto"/>
              <w:jc w:val="right"/>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308 621,40</w:t>
            </w:r>
          </w:p>
        </w:tc>
        <w:tc>
          <w:tcPr>
            <w:tcW w:w="364" w:type="pct"/>
            <w:tcBorders>
              <w:top w:val="nil"/>
              <w:left w:val="nil"/>
              <w:bottom w:val="single" w:sz="4" w:space="0" w:color="auto"/>
              <w:right w:val="single" w:sz="4" w:space="0" w:color="auto"/>
            </w:tcBorders>
            <w:shd w:val="clear" w:color="auto" w:fill="auto"/>
            <w:noWrap/>
            <w:vAlign w:val="bottom"/>
            <w:hideMark/>
          </w:tcPr>
          <w:p w:rsidR="004B2116" w:rsidRPr="004B2116" w:rsidRDefault="004B2116" w:rsidP="004B2116">
            <w:pPr>
              <w:spacing w:after="0" w:line="240" w:lineRule="auto"/>
              <w:jc w:val="right"/>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312 155,90</w:t>
            </w:r>
          </w:p>
        </w:tc>
        <w:tc>
          <w:tcPr>
            <w:tcW w:w="382" w:type="pct"/>
            <w:tcBorders>
              <w:top w:val="nil"/>
              <w:left w:val="nil"/>
              <w:bottom w:val="single" w:sz="4" w:space="0" w:color="auto"/>
              <w:right w:val="single" w:sz="4" w:space="0" w:color="auto"/>
            </w:tcBorders>
            <w:shd w:val="clear" w:color="auto" w:fill="auto"/>
            <w:noWrap/>
            <w:vAlign w:val="bottom"/>
            <w:hideMark/>
          </w:tcPr>
          <w:p w:rsidR="004B2116" w:rsidRPr="004B2116" w:rsidRDefault="004B2116" w:rsidP="004B2116">
            <w:pPr>
              <w:spacing w:after="0" w:line="240" w:lineRule="auto"/>
              <w:jc w:val="right"/>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315 730,80</w:t>
            </w:r>
          </w:p>
        </w:tc>
        <w:tc>
          <w:tcPr>
            <w:tcW w:w="462" w:type="pct"/>
            <w:tcBorders>
              <w:top w:val="nil"/>
              <w:left w:val="nil"/>
              <w:bottom w:val="single" w:sz="4" w:space="0" w:color="auto"/>
              <w:right w:val="single" w:sz="4" w:space="0" w:color="auto"/>
            </w:tcBorders>
            <w:shd w:val="clear" w:color="auto" w:fill="auto"/>
            <w:noWrap/>
            <w:vAlign w:val="bottom"/>
            <w:hideMark/>
          </w:tcPr>
          <w:p w:rsidR="004B2116" w:rsidRPr="004B2116" w:rsidRDefault="004B2116" w:rsidP="004B2116">
            <w:pPr>
              <w:spacing w:after="0" w:line="240" w:lineRule="auto"/>
              <w:jc w:val="right"/>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330 444,80</w:t>
            </w:r>
          </w:p>
        </w:tc>
        <w:tc>
          <w:tcPr>
            <w:tcW w:w="445" w:type="pct"/>
            <w:tcBorders>
              <w:top w:val="nil"/>
              <w:left w:val="nil"/>
              <w:bottom w:val="single" w:sz="4" w:space="0" w:color="auto"/>
              <w:right w:val="single" w:sz="4" w:space="0" w:color="auto"/>
            </w:tcBorders>
            <w:shd w:val="clear" w:color="auto" w:fill="auto"/>
            <w:noWrap/>
            <w:vAlign w:val="bottom"/>
            <w:hideMark/>
          </w:tcPr>
          <w:p w:rsidR="004B2116" w:rsidRPr="004B2116" w:rsidRDefault="004B2116" w:rsidP="004B2116">
            <w:pPr>
              <w:spacing w:after="0" w:line="240" w:lineRule="auto"/>
              <w:jc w:val="right"/>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349 805,20</w:t>
            </w:r>
          </w:p>
        </w:tc>
      </w:tr>
      <w:tr w:rsidR="004B2116" w:rsidRPr="004B2116" w:rsidTr="008A13CF">
        <w:trPr>
          <w:trHeight w:val="319"/>
        </w:trPr>
        <w:tc>
          <w:tcPr>
            <w:tcW w:w="116" w:type="pct"/>
            <w:tcBorders>
              <w:top w:val="nil"/>
              <w:left w:val="single" w:sz="4" w:space="0" w:color="auto"/>
              <w:bottom w:val="single" w:sz="4" w:space="0" w:color="auto"/>
              <w:right w:val="single" w:sz="4" w:space="0" w:color="auto"/>
            </w:tcBorders>
            <w:shd w:val="clear" w:color="auto" w:fill="auto"/>
            <w:vAlign w:val="bottom"/>
            <w:hideMark/>
          </w:tcPr>
          <w:p w:rsidR="004B2116" w:rsidRPr="004B2116" w:rsidRDefault="004B2116" w:rsidP="004B2116">
            <w:pPr>
              <w:spacing w:after="0" w:line="240" w:lineRule="auto"/>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 </w:t>
            </w:r>
          </w:p>
        </w:tc>
        <w:tc>
          <w:tcPr>
            <w:tcW w:w="1289" w:type="pct"/>
            <w:tcBorders>
              <w:top w:val="nil"/>
              <w:left w:val="nil"/>
              <w:bottom w:val="single" w:sz="4" w:space="0" w:color="auto"/>
              <w:right w:val="single" w:sz="4" w:space="0" w:color="auto"/>
            </w:tcBorders>
            <w:shd w:val="clear" w:color="auto" w:fill="auto"/>
            <w:vAlign w:val="bottom"/>
            <w:hideMark/>
          </w:tcPr>
          <w:p w:rsidR="004B2116" w:rsidRPr="004B2116" w:rsidRDefault="004B2116" w:rsidP="004B2116">
            <w:pPr>
              <w:spacing w:after="0" w:line="240" w:lineRule="auto"/>
              <w:jc w:val="both"/>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культура, кинематография</w:t>
            </w:r>
          </w:p>
        </w:tc>
        <w:tc>
          <w:tcPr>
            <w:tcW w:w="393" w:type="pct"/>
            <w:tcBorders>
              <w:top w:val="nil"/>
              <w:left w:val="nil"/>
              <w:bottom w:val="single" w:sz="4" w:space="0" w:color="auto"/>
              <w:right w:val="single" w:sz="4" w:space="0" w:color="auto"/>
            </w:tcBorders>
            <w:shd w:val="clear" w:color="auto" w:fill="auto"/>
            <w:vAlign w:val="bottom"/>
            <w:hideMark/>
          </w:tcPr>
          <w:p w:rsidR="004B2116" w:rsidRPr="004B2116" w:rsidRDefault="004B2116" w:rsidP="004B2116">
            <w:pPr>
              <w:spacing w:after="0" w:line="240" w:lineRule="auto"/>
              <w:jc w:val="right"/>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39 075,10</w:t>
            </w:r>
          </w:p>
        </w:tc>
        <w:tc>
          <w:tcPr>
            <w:tcW w:w="405" w:type="pct"/>
            <w:tcBorders>
              <w:top w:val="nil"/>
              <w:left w:val="nil"/>
              <w:bottom w:val="single" w:sz="4" w:space="0" w:color="auto"/>
              <w:right w:val="single" w:sz="4" w:space="0" w:color="auto"/>
            </w:tcBorders>
            <w:shd w:val="clear" w:color="auto" w:fill="auto"/>
            <w:noWrap/>
            <w:vAlign w:val="bottom"/>
            <w:hideMark/>
          </w:tcPr>
          <w:p w:rsidR="004B2116" w:rsidRPr="004B2116" w:rsidRDefault="004B2116" w:rsidP="004B2116">
            <w:pPr>
              <w:spacing w:after="0" w:line="240" w:lineRule="auto"/>
              <w:jc w:val="right"/>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38 652,10</w:t>
            </w:r>
          </w:p>
        </w:tc>
        <w:tc>
          <w:tcPr>
            <w:tcW w:w="393" w:type="pct"/>
            <w:tcBorders>
              <w:top w:val="nil"/>
              <w:left w:val="nil"/>
              <w:bottom w:val="single" w:sz="4" w:space="0" w:color="auto"/>
              <w:right w:val="single" w:sz="4" w:space="0" w:color="auto"/>
            </w:tcBorders>
            <w:shd w:val="clear" w:color="auto" w:fill="auto"/>
            <w:noWrap/>
            <w:vAlign w:val="bottom"/>
            <w:hideMark/>
          </w:tcPr>
          <w:p w:rsidR="004B2116" w:rsidRPr="004B2116" w:rsidRDefault="004B2116" w:rsidP="004B2116">
            <w:pPr>
              <w:spacing w:after="0" w:line="240" w:lineRule="auto"/>
              <w:jc w:val="right"/>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39 518,70</w:t>
            </w:r>
          </w:p>
        </w:tc>
        <w:tc>
          <w:tcPr>
            <w:tcW w:w="376" w:type="pct"/>
            <w:tcBorders>
              <w:top w:val="nil"/>
              <w:left w:val="nil"/>
              <w:bottom w:val="single" w:sz="4" w:space="0" w:color="auto"/>
              <w:right w:val="single" w:sz="4" w:space="0" w:color="auto"/>
            </w:tcBorders>
            <w:shd w:val="clear" w:color="auto" w:fill="auto"/>
            <w:noWrap/>
            <w:vAlign w:val="bottom"/>
            <w:hideMark/>
          </w:tcPr>
          <w:p w:rsidR="004B2116" w:rsidRPr="004B2116" w:rsidRDefault="004B2116" w:rsidP="004B2116">
            <w:pPr>
              <w:spacing w:after="0" w:line="240" w:lineRule="auto"/>
              <w:jc w:val="right"/>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39 998,30</w:t>
            </w:r>
          </w:p>
        </w:tc>
        <w:tc>
          <w:tcPr>
            <w:tcW w:w="376" w:type="pct"/>
            <w:tcBorders>
              <w:top w:val="nil"/>
              <w:left w:val="nil"/>
              <w:bottom w:val="single" w:sz="4" w:space="0" w:color="auto"/>
              <w:right w:val="single" w:sz="4" w:space="0" w:color="auto"/>
            </w:tcBorders>
            <w:shd w:val="clear" w:color="auto" w:fill="auto"/>
            <w:noWrap/>
            <w:vAlign w:val="bottom"/>
            <w:hideMark/>
          </w:tcPr>
          <w:p w:rsidR="004B2116" w:rsidRPr="004B2116" w:rsidRDefault="004B2116" w:rsidP="004B2116">
            <w:pPr>
              <w:spacing w:after="0" w:line="240" w:lineRule="auto"/>
              <w:jc w:val="right"/>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40 462,80</w:t>
            </w:r>
          </w:p>
        </w:tc>
        <w:tc>
          <w:tcPr>
            <w:tcW w:w="364" w:type="pct"/>
            <w:tcBorders>
              <w:top w:val="nil"/>
              <w:left w:val="nil"/>
              <w:bottom w:val="single" w:sz="4" w:space="0" w:color="auto"/>
              <w:right w:val="single" w:sz="4" w:space="0" w:color="auto"/>
            </w:tcBorders>
            <w:shd w:val="clear" w:color="auto" w:fill="auto"/>
            <w:noWrap/>
            <w:vAlign w:val="bottom"/>
            <w:hideMark/>
          </w:tcPr>
          <w:p w:rsidR="004B2116" w:rsidRPr="004B2116" w:rsidRDefault="004B2116" w:rsidP="004B2116">
            <w:pPr>
              <w:spacing w:after="0" w:line="240" w:lineRule="auto"/>
              <w:jc w:val="right"/>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40 943,30</w:t>
            </w:r>
          </w:p>
        </w:tc>
        <w:tc>
          <w:tcPr>
            <w:tcW w:w="382" w:type="pct"/>
            <w:tcBorders>
              <w:top w:val="nil"/>
              <w:left w:val="nil"/>
              <w:bottom w:val="single" w:sz="4" w:space="0" w:color="auto"/>
              <w:right w:val="single" w:sz="4" w:space="0" w:color="auto"/>
            </w:tcBorders>
            <w:shd w:val="clear" w:color="auto" w:fill="auto"/>
            <w:noWrap/>
            <w:vAlign w:val="bottom"/>
            <w:hideMark/>
          </w:tcPr>
          <w:p w:rsidR="004B2116" w:rsidRPr="004B2116" w:rsidRDefault="004B2116" w:rsidP="004B2116">
            <w:pPr>
              <w:spacing w:after="0" w:line="240" w:lineRule="auto"/>
              <w:jc w:val="right"/>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41 429,50</w:t>
            </w:r>
          </w:p>
        </w:tc>
        <w:tc>
          <w:tcPr>
            <w:tcW w:w="462" w:type="pct"/>
            <w:tcBorders>
              <w:top w:val="nil"/>
              <w:left w:val="nil"/>
              <w:bottom w:val="single" w:sz="4" w:space="0" w:color="auto"/>
              <w:right w:val="single" w:sz="4" w:space="0" w:color="auto"/>
            </w:tcBorders>
            <w:shd w:val="clear" w:color="auto" w:fill="auto"/>
            <w:noWrap/>
            <w:vAlign w:val="bottom"/>
            <w:hideMark/>
          </w:tcPr>
          <w:p w:rsidR="004B2116" w:rsidRPr="004B2116" w:rsidRDefault="004B2116" w:rsidP="004B2116">
            <w:pPr>
              <w:spacing w:after="0" w:line="240" w:lineRule="auto"/>
              <w:jc w:val="right"/>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43 432,60</w:t>
            </w:r>
          </w:p>
        </w:tc>
        <w:tc>
          <w:tcPr>
            <w:tcW w:w="445" w:type="pct"/>
            <w:tcBorders>
              <w:top w:val="nil"/>
              <w:left w:val="nil"/>
              <w:bottom w:val="single" w:sz="4" w:space="0" w:color="auto"/>
              <w:right w:val="single" w:sz="4" w:space="0" w:color="auto"/>
            </w:tcBorders>
            <w:shd w:val="clear" w:color="auto" w:fill="auto"/>
            <w:noWrap/>
            <w:vAlign w:val="bottom"/>
            <w:hideMark/>
          </w:tcPr>
          <w:p w:rsidR="004B2116" w:rsidRPr="004B2116" w:rsidRDefault="004B2116" w:rsidP="004B2116">
            <w:pPr>
              <w:spacing w:after="0" w:line="240" w:lineRule="auto"/>
              <w:jc w:val="right"/>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46 073,30</w:t>
            </w:r>
          </w:p>
        </w:tc>
      </w:tr>
      <w:tr w:rsidR="004B2116" w:rsidRPr="004B2116" w:rsidTr="008A13CF">
        <w:trPr>
          <w:trHeight w:val="319"/>
        </w:trPr>
        <w:tc>
          <w:tcPr>
            <w:tcW w:w="116" w:type="pct"/>
            <w:tcBorders>
              <w:top w:val="nil"/>
              <w:left w:val="single" w:sz="4" w:space="0" w:color="auto"/>
              <w:bottom w:val="single" w:sz="4" w:space="0" w:color="auto"/>
              <w:right w:val="single" w:sz="4" w:space="0" w:color="auto"/>
            </w:tcBorders>
            <w:shd w:val="clear" w:color="auto" w:fill="auto"/>
            <w:vAlign w:val="bottom"/>
            <w:hideMark/>
          </w:tcPr>
          <w:p w:rsidR="004B2116" w:rsidRPr="004B2116" w:rsidRDefault="004B2116" w:rsidP="004B2116">
            <w:pPr>
              <w:spacing w:after="0" w:line="240" w:lineRule="auto"/>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 </w:t>
            </w:r>
          </w:p>
        </w:tc>
        <w:tc>
          <w:tcPr>
            <w:tcW w:w="1289" w:type="pct"/>
            <w:tcBorders>
              <w:top w:val="nil"/>
              <w:left w:val="nil"/>
              <w:bottom w:val="single" w:sz="4" w:space="0" w:color="auto"/>
              <w:right w:val="single" w:sz="4" w:space="0" w:color="auto"/>
            </w:tcBorders>
            <w:shd w:val="clear" w:color="auto" w:fill="auto"/>
            <w:vAlign w:val="bottom"/>
            <w:hideMark/>
          </w:tcPr>
          <w:p w:rsidR="004B2116" w:rsidRPr="004B2116" w:rsidRDefault="004B2116" w:rsidP="004B2116">
            <w:pPr>
              <w:spacing w:after="0" w:line="240" w:lineRule="auto"/>
              <w:jc w:val="both"/>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здравоохранение</w:t>
            </w:r>
          </w:p>
        </w:tc>
        <w:tc>
          <w:tcPr>
            <w:tcW w:w="393" w:type="pct"/>
            <w:tcBorders>
              <w:top w:val="nil"/>
              <w:left w:val="nil"/>
              <w:bottom w:val="single" w:sz="4" w:space="0" w:color="auto"/>
              <w:right w:val="single" w:sz="4" w:space="0" w:color="auto"/>
            </w:tcBorders>
            <w:shd w:val="clear" w:color="auto" w:fill="auto"/>
            <w:vAlign w:val="bottom"/>
            <w:hideMark/>
          </w:tcPr>
          <w:p w:rsidR="004B2116" w:rsidRPr="004B2116" w:rsidRDefault="004B2116" w:rsidP="004B2116">
            <w:pPr>
              <w:spacing w:after="0" w:line="240" w:lineRule="auto"/>
              <w:jc w:val="right"/>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266,50</w:t>
            </w:r>
          </w:p>
        </w:tc>
        <w:tc>
          <w:tcPr>
            <w:tcW w:w="405" w:type="pct"/>
            <w:tcBorders>
              <w:top w:val="nil"/>
              <w:left w:val="nil"/>
              <w:bottom w:val="single" w:sz="4" w:space="0" w:color="auto"/>
              <w:right w:val="single" w:sz="4" w:space="0" w:color="auto"/>
            </w:tcBorders>
            <w:shd w:val="clear" w:color="auto" w:fill="auto"/>
            <w:noWrap/>
            <w:vAlign w:val="bottom"/>
            <w:hideMark/>
          </w:tcPr>
          <w:p w:rsidR="004B2116" w:rsidRPr="004B2116" w:rsidRDefault="004B2116" w:rsidP="004B2116">
            <w:pPr>
              <w:spacing w:after="0" w:line="240" w:lineRule="auto"/>
              <w:jc w:val="right"/>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283,60</w:t>
            </w:r>
          </w:p>
        </w:tc>
        <w:tc>
          <w:tcPr>
            <w:tcW w:w="393" w:type="pct"/>
            <w:tcBorders>
              <w:top w:val="nil"/>
              <w:left w:val="nil"/>
              <w:bottom w:val="single" w:sz="4" w:space="0" w:color="auto"/>
              <w:right w:val="single" w:sz="4" w:space="0" w:color="auto"/>
            </w:tcBorders>
            <w:shd w:val="clear" w:color="auto" w:fill="auto"/>
            <w:noWrap/>
            <w:vAlign w:val="bottom"/>
            <w:hideMark/>
          </w:tcPr>
          <w:p w:rsidR="004B2116" w:rsidRPr="004B2116" w:rsidRDefault="004B2116" w:rsidP="004B2116">
            <w:pPr>
              <w:spacing w:after="0" w:line="240" w:lineRule="auto"/>
              <w:jc w:val="right"/>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293,30</w:t>
            </w:r>
          </w:p>
        </w:tc>
        <w:tc>
          <w:tcPr>
            <w:tcW w:w="376" w:type="pct"/>
            <w:tcBorders>
              <w:top w:val="nil"/>
              <w:left w:val="nil"/>
              <w:bottom w:val="single" w:sz="4" w:space="0" w:color="auto"/>
              <w:right w:val="single" w:sz="4" w:space="0" w:color="auto"/>
            </w:tcBorders>
            <w:shd w:val="clear" w:color="auto" w:fill="auto"/>
            <w:noWrap/>
            <w:vAlign w:val="bottom"/>
            <w:hideMark/>
          </w:tcPr>
          <w:p w:rsidR="004B2116" w:rsidRPr="004B2116" w:rsidRDefault="004B2116" w:rsidP="004B2116">
            <w:pPr>
              <w:spacing w:after="0" w:line="240" w:lineRule="auto"/>
              <w:jc w:val="right"/>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306,40</w:t>
            </w:r>
          </w:p>
        </w:tc>
        <w:tc>
          <w:tcPr>
            <w:tcW w:w="376" w:type="pct"/>
            <w:tcBorders>
              <w:top w:val="nil"/>
              <w:left w:val="nil"/>
              <w:bottom w:val="single" w:sz="4" w:space="0" w:color="auto"/>
              <w:right w:val="single" w:sz="4" w:space="0" w:color="auto"/>
            </w:tcBorders>
            <w:shd w:val="clear" w:color="auto" w:fill="auto"/>
            <w:noWrap/>
            <w:vAlign w:val="bottom"/>
            <w:hideMark/>
          </w:tcPr>
          <w:p w:rsidR="004B2116" w:rsidRPr="004B2116" w:rsidRDefault="004B2116" w:rsidP="004B2116">
            <w:pPr>
              <w:spacing w:after="0" w:line="240" w:lineRule="auto"/>
              <w:jc w:val="right"/>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318,70</w:t>
            </w:r>
          </w:p>
        </w:tc>
        <w:tc>
          <w:tcPr>
            <w:tcW w:w="364" w:type="pct"/>
            <w:tcBorders>
              <w:top w:val="nil"/>
              <w:left w:val="nil"/>
              <w:bottom w:val="single" w:sz="4" w:space="0" w:color="auto"/>
              <w:right w:val="single" w:sz="4" w:space="0" w:color="auto"/>
            </w:tcBorders>
            <w:shd w:val="clear" w:color="auto" w:fill="auto"/>
            <w:noWrap/>
            <w:vAlign w:val="bottom"/>
            <w:hideMark/>
          </w:tcPr>
          <w:p w:rsidR="004B2116" w:rsidRPr="004B2116" w:rsidRDefault="004B2116" w:rsidP="004B2116">
            <w:pPr>
              <w:spacing w:after="0" w:line="240" w:lineRule="auto"/>
              <w:jc w:val="right"/>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332,20</w:t>
            </w:r>
          </w:p>
        </w:tc>
        <w:tc>
          <w:tcPr>
            <w:tcW w:w="382" w:type="pct"/>
            <w:tcBorders>
              <w:top w:val="nil"/>
              <w:left w:val="nil"/>
              <w:bottom w:val="single" w:sz="4" w:space="0" w:color="auto"/>
              <w:right w:val="single" w:sz="4" w:space="0" w:color="auto"/>
            </w:tcBorders>
            <w:shd w:val="clear" w:color="auto" w:fill="auto"/>
            <w:noWrap/>
            <w:vAlign w:val="bottom"/>
            <w:hideMark/>
          </w:tcPr>
          <w:p w:rsidR="004B2116" w:rsidRPr="004B2116" w:rsidRDefault="004B2116" w:rsidP="004B2116">
            <w:pPr>
              <w:spacing w:after="0" w:line="240" w:lineRule="auto"/>
              <w:jc w:val="right"/>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346,30</w:t>
            </w:r>
          </w:p>
        </w:tc>
        <w:tc>
          <w:tcPr>
            <w:tcW w:w="462" w:type="pct"/>
            <w:tcBorders>
              <w:top w:val="nil"/>
              <w:left w:val="nil"/>
              <w:bottom w:val="single" w:sz="4" w:space="0" w:color="auto"/>
              <w:right w:val="single" w:sz="4" w:space="0" w:color="auto"/>
            </w:tcBorders>
            <w:shd w:val="clear" w:color="auto" w:fill="auto"/>
            <w:noWrap/>
            <w:vAlign w:val="bottom"/>
            <w:hideMark/>
          </w:tcPr>
          <w:p w:rsidR="004B2116" w:rsidRPr="004B2116" w:rsidRDefault="004B2116" w:rsidP="004B2116">
            <w:pPr>
              <w:spacing w:after="0" w:line="240" w:lineRule="auto"/>
              <w:jc w:val="right"/>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408,90</w:t>
            </w:r>
          </w:p>
        </w:tc>
        <w:tc>
          <w:tcPr>
            <w:tcW w:w="445" w:type="pct"/>
            <w:tcBorders>
              <w:top w:val="nil"/>
              <w:left w:val="nil"/>
              <w:bottom w:val="single" w:sz="4" w:space="0" w:color="auto"/>
              <w:right w:val="single" w:sz="4" w:space="0" w:color="auto"/>
            </w:tcBorders>
            <w:shd w:val="clear" w:color="auto" w:fill="auto"/>
            <w:noWrap/>
            <w:vAlign w:val="bottom"/>
            <w:hideMark/>
          </w:tcPr>
          <w:p w:rsidR="004B2116" w:rsidRPr="004B2116" w:rsidRDefault="004B2116" w:rsidP="004B2116">
            <w:pPr>
              <w:spacing w:after="0" w:line="240" w:lineRule="auto"/>
              <w:jc w:val="right"/>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503,20</w:t>
            </w:r>
          </w:p>
        </w:tc>
      </w:tr>
      <w:tr w:rsidR="004B2116" w:rsidRPr="004B2116" w:rsidTr="008A13CF">
        <w:trPr>
          <w:trHeight w:val="319"/>
        </w:trPr>
        <w:tc>
          <w:tcPr>
            <w:tcW w:w="116" w:type="pct"/>
            <w:tcBorders>
              <w:top w:val="nil"/>
              <w:left w:val="single" w:sz="4" w:space="0" w:color="auto"/>
              <w:bottom w:val="single" w:sz="4" w:space="0" w:color="auto"/>
              <w:right w:val="single" w:sz="4" w:space="0" w:color="auto"/>
            </w:tcBorders>
            <w:shd w:val="clear" w:color="auto" w:fill="auto"/>
            <w:vAlign w:val="bottom"/>
            <w:hideMark/>
          </w:tcPr>
          <w:p w:rsidR="004B2116" w:rsidRPr="004B2116" w:rsidRDefault="004B2116" w:rsidP="004B2116">
            <w:pPr>
              <w:spacing w:after="0" w:line="240" w:lineRule="auto"/>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 </w:t>
            </w:r>
          </w:p>
        </w:tc>
        <w:tc>
          <w:tcPr>
            <w:tcW w:w="1289" w:type="pct"/>
            <w:tcBorders>
              <w:top w:val="nil"/>
              <w:left w:val="nil"/>
              <w:bottom w:val="single" w:sz="4" w:space="0" w:color="auto"/>
              <w:right w:val="single" w:sz="4" w:space="0" w:color="auto"/>
            </w:tcBorders>
            <w:shd w:val="clear" w:color="auto" w:fill="auto"/>
            <w:vAlign w:val="bottom"/>
            <w:hideMark/>
          </w:tcPr>
          <w:p w:rsidR="004B2116" w:rsidRPr="004B2116" w:rsidRDefault="004B2116" w:rsidP="004B2116">
            <w:pPr>
              <w:spacing w:after="0" w:line="240" w:lineRule="auto"/>
              <w:jc w:val="both"/>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социальная политика</w:t>
            </w:r>
          </w:p>
        </w:tc>
        <w:tc>
          <w:tcPr>
            <w:tcW w:w="393" w:type="pct"/>
            <w:tcBorders>
              <w:top w:val="nil"/>
              <w:left w:val="nil"/>
              <w:bottom w:val="single" w:sz="4" w:space="0" w:color="auto"/>
              <w:right w:val="single" w:sz="4" w:space="0" w:color="auto"/>
            </w:tcBorders>
            <w:shd w:val="clear" w:color="auto" w:fill="auto"/>
            <w:vAlign w:val="bottom"/>
            <w:hideMark/>
          </w:tcPr>
          <w:p w:rsidR="004B2116" w:rsidRPr="004B2116" w:rsidRDefault="004B2116" w:rsidP="004B2116">
            <w:pPr>
              <w:spacing w:after="0" w:line="240" w:lineRule="auto"/>
              <w:jc w:val="right"/>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9 548,70</w:t>
            </w:r>
          </w:p>
        </w:tc>
        <w:tc>
          <w:tcPr>
            <w:tcW w:w="405" w:type="pct"/>
            <w:tcBorders>
              <w:top w:val="nil"/>
              <w:left w:val="nil"/>
              <w:bottom w:val="single" w:sz="4" w:space="0" w:color="auto"/>
              <w:right w:val="single" w:sz="4" w:space="0" w:color="auto"/>
            </w:tcBorders>
            <w:shd w:val="clear" w:color="auto" w:fill="auto"/>
            <w:noWrap/>
            <w:vAlign w:val="bottom"/>
            <w:hideMark/>
          </w:tcPr>
          <w:p w:rsidR="004B2116" w:rsidRPr="004B2116" w:rsidRDefault="004B2116" w:rsidP="004B2116">
            <w:pPr>
              <w:spacing w:after="0" w:line="240" w:lineRule="auto"/>
              <w:jc w:val="right"/>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14 638,30</w:t>
            </w:r>
          </w:p>
        </w:tc>
        <w:tc>
          <w:tcPr>
            <w:tcW w:w="393" w:type="pct"/>
            <w:tcBorders>
              <w:top w:val="nil"/>
              <w:left w:val="nil"/>
              <w:bottom w:val="single" w:sz="4" w:space="0" w:color="auto"/>
              <w:right w:val="single" w:sz="4" w:space="0" w:color="auto"/>
            </w:tcBorders>
            <w:shd w:val="clear" w:color="auto" w:fill="auto"/>
            <w:noWrap/>
            <w:vAlign w:val="bottom"/>
            <w:hideMark/>
          </w:tcPr>
          <w:p w:rsidR="004B2116" w:rsidRPr="004B2116" w:rsidRDefault="004B2116" w:rsidP="004B2116">
            <w:pPr>
              <w:spacing w:after="0" w:line="240" w:lineRule="auto"/>
              <w:jc w:val="right"/>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7 449,20</w:t>
            </w:r>
          </w:p>
        </w:tc>
        <w:tc>
          <w:tcPr>
            <w:tcW w:w="376" w:type="pct"/>
            <w:tcBorders>
              <w:top w:val="nil"/>
              <w:left w:val="nil"/>
              <w:bottom w:val="single" w:sz="4" w:space="0" w:color="auto"/>
              <w:right w:val="single" w:sz="4" w:space="0" w:color="auto"/>
            </w:tcBorders>
            <w:shd w:val="clear" w:color="auto" w:fill="auto"/>
            <w:noWrap/>
            <w:vAlign w:val="bottom"/>
            <w:hideMark/>
          </w:tcPr>
          <w:p w:rsidR="004B2116" w:rsidRPr="004B2116" w:rsidRDefault="004B2116" w:rsidP="004B2116">
            <w:pPr>
              <w:spacing w:after="0" w:line="240" w:lineRule="auto"/>
              <w:jc w:val="right"/>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7 587,20</w:t>
            </w:r>
          </w:p>
        </w:tc>
        <w:tc>
          <w:tcPr>
            <w:tcW w:w="376" w:type="pct"/>
            <w:tcBorders>
              <w:top w:val="nil"/>
              <w:left w:val="nil"/>
              <w:bottom w:val="single" w:sz="4" w:space="0" w:color="auto"/>
              <w:right w:val="single" w:sz="4" w:space="0" w:color="auto"/>
            </w:tcBorders>
            <w:shd w:val="clear" w:color="auto" w:fill="auto"/>
            <w:noWrap/>
            <w:vAlign w:val="bottom"/>
            <w:hideMark/>
          </w:tcPr>
          <w:p w:rsidR="004B2116" w:rsidRPr="004B2116" w:rsidRDefault="004B2116" w:rsidP="004B2116">
            <w:pPr>
              <w:spacing w:after="0" w:line="240" w:lineRule="auto"/>
              <w:jc w:val="right"/>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7 715,40</w:t>
            </w:r>
          </w:p>
        </w:tc>
        <w:tc>
          <w:tcPr>
            <w:tcW w:w="364" w:type="pct"/>
            <w:tcBorders>
              <w:top w:val="nil"/>
              <w:left w:val="nil"/>
              <w:bottom w:val="single" w:sz="4" w:space="0" w:color="auto"/>
              <w:right w:val="single" w:sz="4" w:space="0" w:color="auto"/>
            </w:tcBorders>
            <w:shd w:val="clear" w:color="auto" w:fill="auto"/>
            <w:noWrap/>
            <w:vAlign w:val="bottom"/>
            <w:hideMark/>
          </w:tcPr>
          <w:p w:rsidR="004B2116" w:rsidRPr="004B2116" w:rsidRDefault="004B2116" w:rsidP="004B2116">
            <w:pPr>
              <w:spacing w:after="0" w:line="240" w:lineRule="auto"/>
              <w:jc w:val="right"/>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7 852,10</w:t>
            </w:r>
          </w:p>
        </w:tc>
        <w:tc>
          <w:tcPr>
            <w:tcW w:w="382" w:type="pct"/>
            <w:tcBorders>
              <w:top w:val="nil"/>
              <w:left w:val="nil"/>
              <w:bottom w:val="single" w:sz="4" w:space="0" w:color="auto"/>
              <w:right w:val="single" w:sz="4" w:space="0" w:color="auto"/>
            </w:tcBorders>
            <w:shd w:val="clear" w:color="auto" w:fill="auto"/>
            <w:noWrap/>
            <w:vAlign w:val="bottom"/>
            <w:hideMark/>
          </w:tcPr>
          <w:p w:rsidR="004B2116" w:rsidRPr="004B2116" w:rsidRDefault="004B2116" w:rsidP="004B2116">
            <w:pPr>
              <w:spacing w:after="0" w:line="240" w:lineRule="auto"/>
              <w:jc w:val="right"/>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7 991,10</w:t>
            </w:r>
          </w:p>
        </w:tc>
        <w:tc>
          <w:tcPr>
            <w:tcW w:w="462" w:type="pct"/>
            <w:tcBorders>
              <w:top w:val="nil"/>
              <w:left w:val="nil"/>
              <w:bottom w:val="single" w:sz="4" w:space="0" w:color="auto"/>
              <w:right w:val="single" w:sz="4" w:space="0" w:color="auto"/>
            </w:tcBorders>
            <w:shd w:val="clear" w:color="auto" w:fill="auto"/>
            <w:noWrap/>
            <w:vAlign w:val="bottom"/>
            <w:hideMark/>
          </w:tcPr>
          <w:p w:rsidR="004B2116" w:rsidRPr="004B2116" w:rsidRDefault="004B2116" w:rsidP="004B2116">
            <w:pPr>
              <w:spacing w:after="0" w:line="240" w:lineRule="auto"/>
              <w:jc w:val="right"/>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8 572,50</w:t>
            </w:r>
          </w:p>
        </w:tc>
        <w:tc>
          <w:tcPr>
            <w:tcW w:w="445" w:type="pct"/>
            <w:tcBorders>
              <w:top w:val="nil"/>
              <w:left w:val="nil"/>
              <w:bottom w:val="single" w:sz="4" w:space="0" w:color="auto"/>
              <w:right w:val="single" w:sz="4" w:space="0" w:color="auto"/>
            </w:tcBorders>
            <w:shd w:val="clear" w:color="auto" w:fill="auto"/>
            <w:noWrap/>
            <w:vAlign w:val="bottom"/>
            <w:hideMark/>
          </w:tcPr>
          <w:p w:rsidR="004B2116" w:rsidRPr="004B2116" w:rsidRDefault="004B2116" w:rsidP="004B2116">
            <w:pPr>
              <w:spacing w:after="0" w:line="240" w:lineRule="auto"/>
              <w:jc w:val="right"/>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9 359,00</w:t>
            </w:r>
          </w:p>
        </w:tc>
      </w:tr>
      <w:tr w:rsidR="004B2116" w:rsidRPr="004B2116" w:rsidTr="008A13CF">
        <w:trPr>
          <w:trHeight w:val="319"/>
        </w:trPr>
        <w:tc>
          <w:tcPr>
            <w:tcW w:w="116" w:type="pct"/>
            <w:tcBorders>
              <w:top w:val="nil"/>
              <w:left w:val="single" w:sz="4" w:space="0" w:color="auto"/>
              <w:bottom w:val="single" w:sz="4" w:space="0" w:color="auto"/>
              <w:right w:val="single" w:sz="4" w:space="0" w:color="auto"/>
            </w:tcBorders>
            <w:shd w:val="clear" w:color="auto" w:fill="auto"/>
            <w:vAlign w:val="bottom"/>
            <w:hideMark/>
          </w:tcPr>
          <w:p w:rsidR="004B2116" w:rsidRPr="004B2116" w:rsidRDefault="004B2116" w:rsidP="004B2116">
            <w:pPr>
              <w:spacing w:after="0" w:line="240" w:lineRule="auto"/>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 </w:t>
            </w:r>
          </w:p>
        </w:tc>
        <w:tc>
          <w:tcPr>
            <w:tcW w:w="1289" w:type="pct"/>
            <w:tcBorders>
              <w:top w:val="nil"/>
              <w:left w:val="nil"/>
              <w:bottom w:val="single" w:sz="4" w:space="0" w:color="auto"/>
              <w:right w:val="single" w:sz="4" w:space="0" w:color="auto"/>
            </w:tcBorders>
            <w:shd w:val="clear" w:color="auto" w:fill="auto"/>
            <w:vAlign w:val="bottom"/>
            <w:hideMark/>
          </w:tcPr>
          <w:p w:rsidR="004B2116" w:rsidRPr="004B2116" w:rsidRDefault="004B2116" w:rsidP="004B2116">
            <w:pPr>
              <w:spacing w:after="0" w:line="240" w:lineRule="auto"/>
              <w:jc w:val="both"/>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Физическая культура и спорт</w:t>
            </w:r>
          </w:p>
        </w:tc>
        <w:tc>
          <w:tcPr>
            <w:tcW w:w="393" w:type="pct"/>
            <w:tcBorders>
              <w:top w:val="nil"/>
              <w:left w:val="nil"/>
              <w:bottom w:val="single" w:sz="4" w:space="0" w:color="auto"/>
              <w:right w:val="single" w:sz="4" w:space="0" w:color="auto"/>
            </w:tcBorders>
            <w:shd w:val="clear" w:color="auto" w:fill="auto"/>
            <w:vAlign w:val="bottom"/>
            <w:hideMark/>
          </w:tcPr>
          <w:p w:rsidR="004B2116" w:rsidRPr="004B2116" w:rsidRDefault="004B2116" w:rsidP="004B2116">
            <w:pPr>
              <w:spacing w:after="0" w:line="240" w:lineRule="auto"/>
              <w:jc w:val="right"/>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2 834,20</w:t>
            </w:r>
          </w:p>
        </w:tc>
        <w:tc>
          <w:tcPr>
            <w:tcW w:w="405" w:type="pct"/>
            <w:tcBorders>
              <w:top w:val="nil"/>
              <w:left w:val="nil"/>
              <w:bottom w:val="single" w:sz="4" w:space="0" w:color="auto"/>
              <w:right w:val="single" w:sz="4" w:space="0" w:color="auto"/>
            </w:tcBorders>
            <w:shd w:val="clear" w:color="auto" w:fill="auto"/>
            <w:noWrap/>
            <w:vAlign w:val="bottom"/>
            <w:hideMark/>
          </w:tcPr>
          <w:p w:rsidR="004B2116" w:rsidRPr="004B2116" w:rsidRDefault="004B2116" w:rsidP="004B2116">
            <w:pPr>
              <w:spacing w:after="0" w:line="240" w:lineRule="auto"/>
              <w:jc w:val="right"/>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4 067,60</w:t>
            </w:r>
          </w:p>
        </w:tc>
        <w:tc>
          <w:tcPr>
            <w:tcW w:w="393" w:type="pct"/>
            <w:tcBorders>
              <w:top w:val="nil"/>
              <w:left w:val="nil"/>
              <w:bottom w:val="single" w:sz="4" w:space="0" w:color="auto"/>
              <w:right w:val="single" w:sz="4" w:space="0" w:color="auto"/>
            </w:tcBorders>
            <w:shd w:val="clear" w:color="auto" w:fill="auto"/>
            <w:noWrap/>
            <w:vAlign w:val="bottom"/>
            <w:hideMark/>
          </w:tcPr>
          <w:p w:rsidR="004B2116" w:rsidRPr="004B2116" w:rsidRDefault="004B2116" w:rsidP="004B2116">
            <w:pPr>
              <w:spacing w:after="0" w:line="240" w:lineRule="auto"/>
              <w:jc w:val="right"/>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2 411,50</w:t>
            </w:r>
          </w:p>
        </w:tc>
        <w:tc>
          <w:tcPr>
            <w:tcW w:w="376" w:type="pct"/>
            <w:tcBorders>
              <w:top w:val="nil"/>
              <w:left w:val="nil"/>
              <w:bottom w:val="single" w:sz="4" w:space="0" w:color="auto"/>
              <w:right w:val="single" w:sz="4" w:space="0" w:color="auto"/>
            </w:tcBorders>
            <w:shd w:val="clear" w:color="auto" w:fill="auto"/>
            <w:noWrap/>
            <w:vAlign w:val="bottom"/>
            <w:hideMark/>
          </w:tcPr>
          <w:p w:rsidR="004B2116" w:rsidRPr="004B2116" w:rsidRDefault="004B2116" w:rsidP="004B2116">
            <w:pPr>
              <w:spacing w:after="0" w:line="240" w:lineRule="auto"/>
              <w:jc w:val="right"/>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2 424,30</w:t>
            </w:r>
          </w:p>
        </w:tc>
        <w:tc>
          <w:tcPr>
            <w:tcW w:w="376" w:type="pct"/>
            <w:tcBorders>
              <w:top w:val="nil"/>
              <w:left w:val="nil"/>
              <w:bottom w:val="single" w:sz="4" w:space="0" w:color="auto"/>
              <w:right w:val="single" w:sz="4" w:space="0" w:color="auto"/>
            </w:tcBorders>
            <w:shd w:val="clear" w:color="auto" w:fill="auto"/>
            <w:noWrap/>
            <w:vAlign w:val="bottom"/>
            <w:hideMark/>
          </w:tcPr>
          <w:p w:rsidR="004B2116" w:rsidRPr="004B2116" w:rsidRDefault="004B2116" w:rsidP="004B2116">
            <w:pPr>
              <w:spacing w:after="0" w:line="240" w:lineRule="auto"/>
              <w:jc w:val="right"/>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2 436,70</w:t>
            </w:r>
          </w:p>
        </w:tc>
        <w:tc>
          <w:tcPr>
            <w:tcW w:w="364" w:type="pct"/>
            <w:tcBorders>
              <w:top w:val="nil"/>
              <w:left w:val="nil"/>
              <w:bottom w:val="single" w:sz="4" w:space="0" w:color="auto"/>
              <w:right w:val="single" w:sz="4" w:space="0" w:color="auto"/>
            </w:tcBorders>
            <w:shd w:val="clear" w:color="auto" w:fill="auto"/>
            <w:noWrap/>
            <w:vAlign w:val="bottom"/>
            <w:hideMark/>
          </w:tcPr>
          <w:p w:rsidR="004B2116" w:rsidRPr="004B2116" w:rsidRDefault="004B2116" w:rsidP="004B2116">
            <w:pPr>
              <w:spacing w:after="0" w:line="240" w:lineRule="auto"/>
              <w:jc w:val="right"/>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2 449,40</w:t>
            </w:r>
          </w:p>
        </w:tc>
        <w:tc>
          <w:tcPr>
            <w:tcW w:w="382" w:type="pct"/>
            <w:tcBorders>
              <w:top w:val="nil"/>
              <w:left w:val="nil"/>
              <w:bottom w:val="single" w:sz="4" w:space="0" w:color="auto"/>
              <w:right w:val="single" w:sz="4" w:space="0" w:color="auto"/>
            </w:tcBorders>
            <w:shd w:val="clear" w:color="auto" w:fill="auto"/>
            <w:noWrap/>
            <w:vAlign w:val="bottom"/>
            <w:hideMark/>
          </w:tcPr>
          <w:p w:rsidR="004B2116" w:rsidRPr="004B2116" w:rsidRDefault="004B2116" w:rsidP="004B2116">
            <w:pPr>
              <w:spacing w:after="0" w:line="240" w:lineRule="auto"/>
              <w:jc w:val="right"/>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2 462,20</w:t>
            </w:r>
          </w:p>
        </w:tc>
        <w:tc>
          <w:tcPr>
            <w:tcW w:w="462" w:type="pct"/>
            <w:tcBorders>
              <w:top w:val="nil"/>
              <w:left w:val="nil"/>
              <w:bottom w:val="single" w:sz="4" w:space="0" w:color="auto"/>
              <w:right w:val="single" w:sz="4" w:space="0" w:color="auto"/>
            </w:tcBorders>
            <w:shd w:val="clear" w:color="auto" w:fill="auto"/>
            <w:noWrap/>
            <w:vAlign w:val="bottom"/>
            <w:hideMark/>
          </w:tcPr>
          <w:p w:rsidR="004B2116" w:rsidRPr="004B2116" w:rsidRDefault="004B2116" w:rsidP="004B2116">
            <w:pPr>
              <w:spacing w:after="0" w:line="240" w:lineRule="auto"/>
              <w:jc w:val="right"/>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2 513,90</w:t>
            </w:r>
          </w:p>
        </w:tc>
        <w:tc>
          <w:tcPr>
            <w:tcW w:w="445" w:type="pct"/>
            <w:tcBorders>
              <w:top w:val="nil"/>
              <w:left w:val="nil"/>
              <w:bottom w:val="single" w:sz="4" w:space="0" w:color="auto"/>
              <w:right w:val="single" w:sz="4" w:space="0" w:color="auto"/>
            </w:tcBorders>
            <w:shd w:val="clear" w:color="auto" w:fill="auto"/>
            <w:noWrap/>
            <w:vAlign w:val="bottom"/>
            <w:hideMark/>
          </w:tcPr>
          <w:p w:rsidR="004B2116" w:rsidRPr="004B2116" w:rsidRDefault="004B2116" w:rsidP="004B2116">
            <w:pPr>
              <w:spacing w:after="0" w:line="240" w:lineRule="auto"/>
              <w:jc w:val="right"/>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2 580,10</w:t>
            </w:r>
          </w:p>
        </w:tc>
      </w:tr>
      <w:tr w:rsidR="004B2116" w:rsidRPr="004B2116" w:rsidTr="008A13CF">
        <w:trPr>
          <w:trHeight w:val="319"/>
        </w:trPr>
        <w:tc>
          <w:tcPr>
            <w:tcW w:w="116" w:type="pct"/>
            <w:tcBorders>
              <w:top w:val="nil"/>
              <w:left w:val="single" w:sz="4" w:space="0" w:color="auto"/>
              <w:bottom w:val="single" w:sz="4" w:space="0" w:color="auto"/>
              <w:right w:val="single" w:sz="4" w:space="0" w:color="auto"/>
            </w:tcBorders>
            <w:shd w:val="clear" w:color="auto" w:fill="auto"/>
            <w:vAlign w:val="bottom"/>
            <w:hideMark/>
          </w:tcPr>
          <w:p w:rsidR="004B2116" w:rsidRPr="004B2116" w:rsidRDefault="004B2116" w:rsidP="004B2116">
            <w:pPr>
              <w:spacing w:after="0" w:line="240" w:lineRule="auto"/>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 </w:t>
            </w:r>
          </w:p>
        </w:tc>
        <w:tc>
          <w:tcPr>
            <w:tcW w:w="1289" w:type="pct"/>
            <w:tcBorders>
              <w:top w:val="nil"/>
              <w:left w:val="nil"/>
              <w:bottom w:val="single" w:sz="4" w:space="0" w:color="auto"/>
              <w:right w:val="single" w:sz="4" w:space="0" w:color="auto"/>
            </w:tcBorders>
            <w:shd w:val="clear" w:color="auto" w:fill="auto"/>
            <w:vAlign w:val="bottom"/>
            <w:hideMark/>
          </w:tcPr>
          <w:p w:rsidR="004B2116" w:rsidRPr="004B2116" w:rsidRDefault="004B2116" w:rsidP="004B2116">
            <w:pPr>
              <w:spacing w:after="0" w:line="240" w:lineRule="auto"/>
              <w:jc w:val="both"/>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Средства массовой информации</w:t>
            </w:r>
          </w:p>
        </w:tc>
        <w:tc>
          <w:tcPr>
            <w:tcW w:w="393" w:type="pct"/>
            <w:tcBorders>
              <w:top w:val="nil"/>
              <w:left w:val="nil"/>
              <w:bottom w:val="single" w:sz="4" w:space="0" w:color="auto"/>
              <w:right w:val="single" w:sz="4" w:space="0" w:color="auto"/>
            </w:tcBorders>
            <w:shd w:val="clear" w:color="auto" w:fill="auto"/>
            <w:vAlign w:val="bottom"/>
            <w:hideMark/>
          </w:tcPr>
          <w:p w:rsidR="004B2116" w:rsidRPr="004B2116" w:rsidRDefault="004B2116" w:rsidP="004B2116">
            <w:pPr>
              <w:spacing w:after="0" w:line="240" w:lineRule="auto"/>
              <w:jc w:val="right"/>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0,00</w:t>
            </w:r>
          </w:p>
        </w:tc>
        <w:tc>
          <w:tcPr>
            <w:tcW w:w="405" w:type="pct"/>
            <w:tcBorders>
              <w:top w:val="nil"/>
              <w:left w:val="nil"/>
              <w:bottom w:val="single" w:sz="4" w:space="0" w:color="auto"/>
              <w:right w:val="single" w:sz="4" w:space="0" w:color="auto"/>
            </w:tcBorders>
            <w:shd w:val="clear" w:color="auto" w:fill="auto"/>
            <w:noWrap/>
            <w:vAlign w:val="bottom"/>
            <w:hideMark/>
          </w:tcPr>
          <w:p w:rsidR="004B2116" w:rsidRPr="004B2116" w:rsidRDefault="004B2116" w:rsidP="004B2116">
            <w:pPr>
              <w:spacing w:after="0" w:line="240" w:lineRule="auto"/>
              <w:jc w:val="right"/>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0,00</w:t>
            </w:r>
          </w:p>
        </w:tc>
        <w:tc>
          <w:tcPr>
            <w:tcW w:w="393" w:type="pct"/>
            <w:tcBorders>
              <w:top w:val="nil"/>
              <w:left w:val="nil"/>
              <w:bottom w:val="single" w:sz="4" w:space="0" w:color="auto"/>
              <w:right w:val="single" w:sz="4" w:space="0" w:color="auto"/>
            </w:tcBorders>
            <w:shd w:val="clear" w:color="auto" w:fill="auto"/>
            <w:noWrap/>
            <w:vAlign w:val="bottom"/>
            <w:hideMark/>
          </w:tcPr>
          <w:p w:rsidR="004B2116" w:rsidRPr="004B2116" w:rsidRDefault="004B2116" w:rsidP="004B2116">
            <w:pPr>
              <w:spacing w:after="0" w:line="240" w:lineRule="auto"/>
              <w:jc w:val="right"/>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0,00</w:t>
            </w:r>
          </w:p>
        </w:tc>
        <w:tc>
          <w:tcPr>
            <w:tcW w:w="376" w:type="pct"/>
            <w:tcBorders>
              <w:top w:val="nil"/>
              <w:left w:val="nil"/>
              <w:bottom w:val="single" w:sz="4" w:space="0" w:color="auto"/>
              <w:right w:val="single" w:sz="4" w:space="0" w:color="auto"/>
            </w:tcBorders>
            <w:shd w:val="clear" w:color="auto" w:fill="auto"/>
            <w:noWrap/>
            <w:vAlign w:val="bottom"/>
            <w:hideMark/>
          </w:tcPr>
          <w:p w:rsidR="004B2116" w:rsidRPr="004B2116" w:rsidRDefault="004B2116" w:rsidP="004B2116">
            <w:pPr>
              <w:spacing w:after="0" w:line="240" w:lineRule="auto"/>
              <w:jc w:val="right"/>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0,00</w:t>
            </w:r>
          </w:p>
        </w:tc>
        <w:tc>
          <w:tcPr>
            <w:tcW w:w="376" w:type="pct"/>
            <w:tcBorders>
              <w:top w:val="nil"/>
              <w:left w:val="nil"/>
              <w:bottom w:val="single" w:sz="4" w:space="0" w:color="auto"/>
              <w:right w:val="single" w:sz="4" w:space="0" w:color="auto"/>
            </w:tcBorders>
            <w:shd w:val="clear" w:color="auto" w:fill="auto"/>
            <w:noWrap/>
            <w:vAlign w:val="bottom"/>
            <w:hideMark/>
          </w:tcPr>
          <w:p w:rsidR="004B2116" w:rsidRPr="004B2116" w:rsidRDefault="004B2116" w:rsidP="004B2116">
            <w:pPr>
              <w:spacing w:after="0" w:line="240" w:lineRule="auto"/>
              <w:jc w:val="right"/>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0,00</w:t>
            </w:r>
          </w:p>
        </w:tc>
        <w:tc>
          <w:tcPr>
            <w:tcW w:w="364" w:type="pct"/>
            <w:tcBorders>
              <w:top w:val="nil"/>
              <w:left w:val="nil"/>
              <w:bottom w:val="single" w:sz="4" w:space="0" w:color="auto"/>
              <w:right w:val="single" w:sz="4" w:space="0" w:color="auto"/>
            </w:tcBorders>
            <w:shd w:val="clear" w:color="auto" w:fill="auto"/>
            <w:noWrap/>
            <w:vAlign w:val="bottom"/>
            <w:hideMark/>
          </w:tcPr>
          <w:p w:rsidR="004B2116" w:rsidRPr="004B2116" w:rsidRDefault="004B2116" w:rsidP="004B2116">
            <w:pPr>
              <w:spacing w:after="0" w:line="240" w:lineRule="auto"/>
              <w:jc w:val="right"/>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0,00</w:t>
            </w:r>
          </w:p>
        </w:tc>
        <w:tc>
          <w:tcPr>
            <w:tcW w:w="382" w:type="pct"/>
            <w:tcBorders>
              <w:top w:val="nil"/>
              <w:left w:val="nil"/>
              <w:bottom w:val="single" w:sz="4" w:space="0" w:color="auto"/>
              <w:right w:val="single" w:sz="4" w:space="0" w:color="auto"/>
            </w:tcBorders>
            <w:shd w:val="clear" w:color="auto" w:fill="auto"/>
            <w:noWrap/>
            <w:vAlign w:val="bottom"/>
            <w:hideMark/>
          </w:tcPr>
          <w:p w:rsidR="004B2116" w:rsidRPr="004B2116" w:rsidRDefault="004B2116" w:rsidP="004B2116">
            <w:pPr>
              <w:spacing w:after="0" w:line="240" w:lineRule="auto"/>
              <w:jc w:val="right"/>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0,00</w:t>
            </w:r>
          </w:p>
        </w:tc>
        <w:tc>
          <w:tcPr>
            <w:tcW w:w="462" w:type="pct"/>
            <w:tcBorders>
              <w:top w:val="nil"/>
              <w:left w:val="nil"/>
              <w:bottom w:val="single" w:sz="4" w:space="0" w:color="auto"/>
              <w:right w:val="single" w:sz="4" w:space="0" w:color="auto"/>
            </w:tcBorders>
            <w:shd w:val="clear" w:color="auto" w:fill="auto"/>
            <w:noWrap/>
            <w:vAlign w:val="bottom"/>
            <w:hideMark/>
          </w:tcPr>
          <w:p w:rsidR="004B2116" w:rsidRPr="004B2116" w:rsidRDefault="004B2116" w:rsidP="004B2116">
            <w:pPr>
              <w:spacing w:after="0" w:line="240" w:lineRule="auto"/>
              <w:jc w:val="right"/>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0,00</w:t>
            </w:r>
          </w:p>
        </w:tc>
        <w:tc>
          <w:tcPr>
            <w:tcW w:w="445" w:type="pct"/>
            <w:tcBorders>
              <w:top w:val="nil"/>
              <w:left w:val="nil"/>
              <w:bottom w:val="single" w:sz="4" w:space="0" w:color="auto"/>
              <w:right w:val="single" w:sz="4" w:space="0" w:color="auto"/>
            </w:tcBorders>
            <w:shd w:val="clear" w:color="auto" w:fill="auto"/>
            <w:noWrap/>
            <w:vAlign w:val="bottom"/>
            <w:hideMark/>
          </w:tcPr>
          <w:p w:rsidR="004B2116" w:rsidRPr="004B2116" w:rsidRDefault="004B2116" w:rsidP="004B2116">
            <w:pPr>
              <w:spacing w:after="0" w:line="240" w:lineRule="auto"/>
              <w:jc w:val="right"/>
              <w:rPr>
                <w:rFonts w:ascii="Times New Roman" w:eastAsia="Times New Roman" w:hAnsi="Times New Roman" w:cs="Times New Roman"/>
                <w:color w:val="000000"/>
                <w:sz w:val="20"/>
                <w:szCs w:val="20"/>
              </w:rPr>
            </w:pPr>
            <w:r w:rsidRPr="004B2116">
              <w:rPr>
                <w:rFonts w:ascii="Times New Roman" w:eastAsia="Times New Roman" w:hAnsi="Times New Roman" w:cs="Times New Roman"/>
                <w:color w:val="000000"/>
                <w:sz w:val="20"/>
                <w:szCs w:val="20"/>
              </w:rPr>
              <w:t>0,00</w:t>
            </w:r>
          </w:p>
        </w:tc>
      </w:tr>
      <w:tr w:rsidR="004B2116" w:rsidRPr="004B2116" w:rsidTr="008A13CF">
        <w:trPr>
          <w:trHeight w:val="319"/>
        </w:trPr>
        <w:tc>
          <w:tcPr>
            <w:tcW w:w="116" w:type="pct"/>
            <w:tcBorders>
              <w:top w:val="nil"/>
              <w:left w:val="single" w:sz="4" w:space="0" w:color="auto"/>
              <w:bottom w:val="single" w:sz="4" w:space="0" w:color="auto"/>
              <w:right w:val="single" w:sz="4" w:space="0" w:color="auto"/>
            </w:tcBorders>
            <w:shd w:val="clear" w:color="000000" w:fill="C2D69A"/>
            <w:vAlign w:val="bottom"/>
            <w:hideMark/>
          </w:tcPr>
          <w:p w:rsidR="004B2116" w:rsidRPr="004B2116" w:rsidRDefault="004B2116" w:rsidP="004B2116">
            <w:pPr>
              <w:spacing w:after="0" w:line="240" w:lineRule="auto"/>
              <w:rPr>
                <w:rFonts w:ascii="Times New Roman" w:eastAsia="Times New Roman" w:hAnsi="Times New Roman" w:cs="Times New Roman"/>
                <w:b/>
                <w:color w:val="000000"/>
                <w:sz w:val="20"/>
                <w:szCs w:val="20"/>
              </w:rPr>
            </w:pPr>
            <w:r w:rsidRPr="004B2116">
              <w:rPr>
                <w:rFonts w:ascii="Times New Roman" w:eastAsia="Times New Roman" w:hAnsi="Times New Roman" w:cs="Times New Roman"/>
                <w:b/>
                <w:color w:val="000000"/>
                <w:sz w:val="20"/>
                <w:szCs w:val="20"/>
              </w:rPr>
              <w:t> </w:t>
            </w:r>
          </w:p>
        </w:tc>
        <w:tc>
          <w:tcPr>
            <w:tcW w:w="1289" w:type="pct"/>
            <w:tcBorders>
              <w:top w:val="nil"/>
              <w:left w:val="nil"/>
              <w:bottom w:val="single" w:sz="4" w:space="0" w:color="auto"/>
              <w:right w:val="single" w:sz="4" w:space="0" w:color="auto"/>
            </w:tcBorders>
            <w:shd w:val="clear" w:color="000000" w:fill="C2D69A"/>
            <w:vAlign w:val="bottom"/>
            <w:hideMark/>
          </w:tcPr>
          <w:p w:rsidR="004B2116" w:rsidRPr="004B2116" w:rsidRDefault="004B2116" w:rsidP="004B2116">
            <w:pPr>
              <w:spacing w:after="0" w:line="240" w:lineRule="auto"/>
              <w:jc w:val="both"/>
              <w:rPr>
                <w:rFonts w:ascii="Times New Roman" w:eastAsia="Times New Roman" w:hAnsi="Times New Roman" w:cs="Times New Roman"/>
                <w:b/>
                <w:bCs/>
                <w:color w:val="000000"/>
                <w:sz w:val="20"/>
                <w:szCs w:val="20"/>
              </w:rPr>
            </w:pPr>
            <w:r w:rsidRPr="004B2116">
              <w:rPr>
                <w:rFonts w:ascii="Times New Roman" w:eastAsia="Times New Roman" w:hAnsi="Times New Roman" w:cs="Times New Roman"/>
                <w:b/>
                <w:bCs/>
                <w:color w:val="000000"/>
                <w:sz w:val="20"/>
                <w:szCs w:val="20"/>
              </w:rPr>
              <w:t>Профицит, дефицит</w:t>
            </w:r>
            <w:proofErr w:type="gramStart"/>
            <w:r w:rsidRPr="004B2116">
              <w:rPr>
                <w:rFonts w:ascii="Times New Roman" w:eastAsia="Times New Roman" w:hAnsi="Times New Roman" w:cs="Times New Roman"/>
                <w:b/>
                <w:bCs/>
                <w:color w:val="000000"/>
                <w:sz w:val="20"/>
                <w:szCs w:val="20"/>
              </w:rPr>
              <w:t xml:space="preserve">  (-)</w:t>
            </w:r>
            <w:proofErr w:type="gramEnd"/>
          </w:p>
        </w:tc>
        <w:tc>
          <w:tcPr>
            <w:tcW w:w="393" w:type="pct"/>
            <w:tcBorders>
              <w:top w:val="nil"/>
              <w:left w:val="nil"/>
              <w:bottom w:val="single" w:sz="4" w:space="0" w:color="auto"/>
              <w:right w:val="single" w:sz="4" w:space="0" w:color="auto"/>
            </w:tcBorders>
            <w:shd w:val="clear" w:color="000000" w:fill="C2D69A"/>
            <w:vAlign w:val="bottom"/>
            <w:hideMark/>
          </w:tcPr>
          <w:p w:rsidR="004B2116" w:rsidRPr="004B2116" w:rsidRDefault="004B2116" w:rsidP="004B2116">
            <w:pPr>
              <w:spacing w:after="0" w:line="240" w:lineRule="auto"/>
              <w:jc w:val="right"/>
              <w:rPr>
                <w:rFonts w:ascii="Times New Roman" w:eastAsia="Times New Roman" w:hAnsi="Times New Roman" w:cs="Times New Roman"/>
                <w:b/>
                <w:bCs/>
                <w:color w:val="000000"/>
                <w:sz w:val="20"/>
                <w:szCs w:val="20"/>
              </w:rPr>
            </w:pPr>
            <w:r w:rsidRPr="004B2116">
              <w:rPr>
                <w:rFonts w:ascii="Times New Roman" w:eastAsia="Times New Roman" w:hAnsi="Times New Roman" w:cs="Times New Roman"/>
                <w:b/>
                <w:bCs/>
                <w:color w:val="000000"/>
                <w:sz w:val="20"/>
                <w:szCs w:val="20"/>
              </w:rPr>
              <w:t>5 013,70</w:t>
            </w:r>
          </w:p>
        </w:tc>
        <w:tc>
          <w:tcPr>
            <w:tcW w:w="405" w:type="pct"/>
            <w:tcBorders>
              <w:top w:val="nil"/>
              <w:left w:val="nil"/>
              <w:bottom w:val="single" w:sz="4" w:space="0" w:color="auto"/>
              <w:right w:val="single" w:sz="4" w:space="0" w:color="auto"/>
            </w:tcBorders>
            <w:shd w:val="clear" w:color="000000" w:fill="C2D69A"/>
            <w:noWrap/>
            <w:vAlign w:val="bottom"/>
            <w:hideMark/>
          </w:tcPr>
          <w:p w:rsidR="004B2116" w:rsidRPr="004B2116" w:rsidRDefault="004B2116" w:rsidP="004B2116">
            <w:pPr>
              <w:spacing w:after="0" w:line="240" w:lineRule="auto"/>
              <w:jc w:val="right"/>
              <w:rPr>
                <w:rFonts w:ascii="Times New Roman" w:eastAsia="Times New Roman" w:hAnsi="Times New Roman" w:cs="Times New Roman"/>
                <w:b/>
                <w:color w:val="000000"/>
                <w:sz w:val="20"/>
                <w:szCs w:val="20"/>
              </w:rPr>
            </w:pPr>
            <w:r w:rsidRPr="004B2116">
              <w:rPr>
                <w:rFonts w:ascii="Times New Roman" w:eastAsia="Times New Roman" w:hAnsi="Times New Roman" w:cs="Times New Roman"/>
                <w:b/>
                <w:color w:val="000000"/>
                <w:sz w:val="20"/>
                <w:szCs w:val="20"/>
              </w:rPr>
              <w:t>-9 744,20</w:t>
            </w:r>
          </w:p>
        </w:tc>
        <w:tc>
          <w:tcPr>
            <w:tcW w:w="393" w:type="pct"/>
            <w:tcBorders>
              <w:top w:val="nil"/>
              <w:left w:val="nil"/>
              <w:bottom w:val="single" w:sz="4" w:space="0" w:color="auto"/>
              <w:right w:val="single" w:sz="4" w:space="0" w:color="auto"/>
            </w:tcBorders>
            <w:shd w:val="clear" w:color="000000" w:fill="C2D69A"/>
            <w:noWrap/>
            <w:vAlign w:val="bottom"/>
            <w:hideMark/>
          </w:tcPr>
          <w:p w:rsidR="004B2116" w:rsidRPr="004B2116" w:rsidRDefault="004B2116" w:rsidP="004B2116">
            <w:pPr>
              <w:spacing w:after="0" w:line="240" w:lineRule="auto"/>
              <w:jc w:val="right"/>
              <w:rPr>
                <w:rFonts w:ascii="Times New Roman" w:eastAsia="Times New Roman" w:hAnsi="Times New Roman" w:cs="Times New Roman"/>
                <w:b/>
                <w:color w:val="000000"/>
                <w:sz w:val="20"/>
                <w:szCs w:val="20"/>
              </w:rPr>
            </w:pPr>
            <w:r w:rsidRPr="004B2116">
              <w:rPr>
                <w:rFonts w:ascii="Times New Roman" w:eastAsia="Times New Roman" w:hAnsi="Times New Roman" w:cs="Times New Roman"/>
                <w:b/>
                <w:color w:val="000000"/>
                <w:sz w:val="20"/>
                <w:szCs w:val="20"/>
              </w:rPr>
              <w:t>0,00</w:t>
            </w:r>
          </w:p>
        </w:tc>
        <w:tc>
          <w:tcPr>
            <w:tcW w:w="376" w:type="pct"/>
            <w:tcBorders>
              <w:top w:val="nil"/>
              <w:left w:val="nil"/>
              <w:bottom w:val="single" w:sz="4" w:space="0" w:color="auto"/>
              <w:right w:val="single" w:sz="4" w:space="0" w:color="auto"/>
            </w:tcBorders>
            <w:shd w:val="clear" w:color="000000" w:fill="C2D69A"/>
            <w:noWrap/>
            <w:vAlign w:val="bottom"/>
            <w:hideMark/>
          </w:tcPr>
          <w:p w:rsidR="004B2116" w:rsidRPr="004B2116" w:rsidRDefault="004B2116" w:rsidP="004B2116">
            <w:pPr>
              <w:spacing w:after="0" w:line="240" w:lineRule="auto"/>
              <w:jc w:val="right"/>
              <w:rPr>
                <w:rFonts w:ascii="Times New Roman" w:eastAsia="Times New Roman" w:hAnsi="Times New Roman" w:cs="Times New Roman"/>
                <w:b/>
                <w:color w:val="000000"/>
                <w:sz w:val="20"/>
                <w:szCs w:val="20"/>
              </w:rPr>
            </w:pPr>
            <w:r w:rsidRPr="004B2116">
              <w:rPr>
                <w:rFonts w:ascii="Times New Roman" w:eastAsia="Times New Roman" w:hAnsi="Times New Roman" w:cs="Times New Roman"/>
                <w:b/>
                <w:color w:val="000000"/>
                <w:sz w:val="20"/>
                <w:szCs w:val="20"/>
              </w:rPr>
              <w:t>0,00</w:t>
            </w:r>
          </w:p>
        </w:tc>
        <w:tc>
          <w:tcPr>
            <w:tcW w:w="376" w:type="pct"/>
            <w:tcBorders>
              <w:top w:val="nil"/>
              <w:left w:val="nil"/>
              <w:bottom w:val="single" w:sz="4" w:space="0" w:color="auto"/>
              <w:right w:val="single" w:sz="4" w:space="0" w:color="auto"/>
            </w:tcBorders>
            <w:shd w:val="clear" w:color="000000" w:fill="C2D69A"/>
            <w:noWrap/>
            <w:vAlign w:val="bottom"/>
            <w:hideMark/>
          </w:tcPr>
          <w:p w:rsidR="004B2116" w:rsidRPr="004B2116" w:rsidRDefault="004B2116" w:rsidP="004B2116">
            <w:pPr>
              <w:spacing w:after="0" w:line="240" w:lineRule="auto"/>
              <w:jc w:val="right"/>
              <w:rPr>
                <w:rFonts w:ascii="Times New Roman" w:eastAsia="Times New Roman" w:hAnsi="Times New Roman" w:cs="Times New Roman"/>
                <w:b/>
                <w:color w:val="000000"/>
                <w:sz w:val="20"/>
                <w:szCs w:val="20"/>
              </w:rPr>
            </w:pPr>
            <w:r w:rsidRPr="004B2116">
              <w:rPr>
                <w:rFonts w:ascii="Times New Roman" w:eastAsia="Times New Roman" w:hAnsi="Times New Roman" w:cs="Times New Roman"/>
                <w:b/>
                <w:color w:val="000000"/>
                <w:sz w:val="20"/>
                <w:szCs w:val="20"/>
              </w:rPr>
              <w:t>0,00</w:t>
            </w:r>
          </w:p>
        </w:tc>
        <w:tc>
          <w:tcPr>
            <w:tcW w:w="364" w:type="pct"/>
            <w:tcBorders>
              <w:top w:val="nil"/>
              <w:left w:val="nil"/>
              <w:bottom w:val="single" w:sz="4" w:space="0" w:color="auto"/>
              <w:right w:val="single" w:sz="4" w:space="0" w:color="auto"/>
            </w:tcBorders>
            <w:shd w:val="clear" w:color="000000" w:fill="C2D69A"/>
            <w:noWrap/>
            <w:vAlign w:val="bottom"/>
            <w:hideMark/>
          </w:tcPr>
          <w:p w:rsidR="004B2116" w:rsidRPr="004B2116" w:rsidRDefault="004B2116" w:rsidP="004B2116">
            <w:pPr>
              <w:spacing w:after="0" w:line="240" w:lineRule="auto"/>
              <w:jc w:val="right"/>
              <w:rPr>
                <w:rFonts w:ascii="Times New Roman" w:eastAsia="Times New Roman" w:hAnsi="Times New Roman" w:cs="Times New Roman"/>
                <w:b/>
                <w:color w:val="000000"/>
                <w:sz w:val="20"/>
                <w:szCs w:val="20"/>
              </w:rPr>
            </w:pPr>
            <w:r w:rsidRPr="004B2116">
              <w:rPr>
                <w:rFonts w:ascii="Times New Roman" w:eastAsia="Times New Roman" w:hAnsi="Times New Roman" w:cs="Times New Roman"/>
                <w:b/>
                <w:color w:val="000000"/>
                <w:sz w:val="20"/>
                <w:szCs w:val="20"/>
              </w:rPr>
              <w:t>0,00</w:t>
            </w:r>
          </w:p>
        </w:tc>
        <w:tc>
          <w:tcPr>
            <w:tcW w:w="382" w:type="pct"/>
            <w:tcBorders>
              <w:top w:val="nil"/>
              <w:left w:val="nil"/>
              <w:bottom w:val="single" w:sz="4" w:space="0" w:color="auto"/>
              <w:right w:val="single" w:sz="4" w:space="0" w:color="auto"/>
            </w:tcBorders>
            <w:shd w:val="clear" w:color="000000" w:fill="C2D69A"/>
            <w:noWrap/>
            <w:vAlign w:val="bottom"/>
            <w:hideMark/>
          </w:tcPr>
          <w:p w:rsidR="004B2116" w:rsidRPr="004B2116" w:rsidRDefault="004B2116" w:rsidP="004B2116">
            <w:pPr>
              <w:spacing w:after="0" w:line="240" w:lineRule="auto"/>
              <w:jc w:val="right"/>
              <w:rPr>
                <w:rFonts w:ascii="Times New Roman" w:eastAsia="Times New Roman" w:hAnsi="Times New Roman" w:cs="Times New Roman"/>
                <w:b/>
                <w:color w:val="000000"/>
                <w:sz w:val="20"/>
                <w:szCs w:val="20"/>
              </w:rPr>
            </w:pPr>
            <w:r w:rsidRPr="004B2116">
              <w:rPr>
                <w:rFonts w:ascii="Times New Roman" w:eastAsia="Times New Roman" w:hAnsi="Times New Roman" w:cs="Times New Roman"/>
                <w:b/>
                <w:color w:val="000000"/>
                <w:sz w:val="20"/>
                <w:szCs w:val="20"/>
              </w:rPr>
              <w:t>0,00</w:t>
            </w:r>
          </w:p>
        </w:tc>
        <w:tc>
          <w:tcPr>
            <w:tcW w:w="462" w:type="pct"/>
            <w:tcBorders>
              <w:top w:val="nil"/>
              <w:left w:val="nil"/>
              <w:bottom w:val="single" w:sz="4" w:space="0" w:color="auto"/>
              <w:right w:val="single" w:sz="4" w:space="0" w:color="auto"/>
            </w:tcBorders>
            <w:shd w:val="clear" w:color="000000" w:fill="C2D69A"/>
            <w:noWrap/>
            <w:vAlign w:val="bottom"/>
            <w:hideMark/>
          </w:tcPr>
          <w:p w:rsidR="004B2116" w:rsidRPr="004B2116" w:rsidRDefault="004B2116" w:rsidP="004B2116">
            <w:pPr>
              <w:spacing w:after="0" w:line="240" w:lineRule="auto"/>
              <w:jc w:val="right"/>
              <w:rPr>
                <w:rFonts w:ascii="Times New Roman" w:eastAsia="Times New Roman" w:hAnsi="Times New Roman" w:cs="Times New Roman"/>
                <w:b/>
                <w:color w:val="000000"/>
                <w:sz w:val="20"/>
                <w:szCs w:val="20"/>
              </w:rPr>
            </w:pPr>
            <w:r w:rsidRPr="004B2116">
              <w:rPr>
                <w:rFonts w:ascii="Times New Roman" w:eastAsia="Times New Roman" w:hAnsi="Times New Roman" w:cs="Times New Roman"/>
                <w:b/>
                <w:color w:val="000000"/>
                <w:sz w:val="20"/>
                <w:szCs w:val="20"/>
              </w:rPr>
              <w:t>0,00</w:t>
            </w:r>
          </w:p>
        </w:tc>
        <w:tc>
          <w:tcPr>
            <w:tcW w:w="445" w:type="pct"/>
            <w:tcBorders>
              <w:top w:val="nil"/>
              <w:left w:val="nil"/>
              <w:bottom w:val="single" w:sz="4" w:space="0" w:color="auto"/>
              <w:right w:val="single" w:sz="4" w:space="0" w:color="auto"/>
            </w:tcBorders>
            <w:shd w:val="clear" w:color="000000" w:fill="C2D69A"/>
            <w:noWrap/>
            <w:vAlign w:val="bottom"/>
            <w:hideMark/>
          </w:tcPr>
          <w:p w:rsidR="004B2116" w:rsidRPr="004B2116" w:rsidRDefault="004B2116" w:rsidP="004B2116">
            <w:pPr>
              <w:spacing w:after="0" w:line="240" w:lineRule="auto"/>
              <w:jc w:val="right"/>
              <w:rPr>
                <w:rFonts w:ascii="Times New Roman" w:eastAsia="Times New Roman" w:hAnsi="Times New Roman" w:cs="Times New Roman"/>
                <w:b/>
                <w:color w:val="000000"/>
                <w:sz w:val="20"/>
                <w:szCs w:val="20"/>
              </w:rPr>
            </w:pPr>
            <w:r w:rsidRPr="004B2116">
              <w:rPr>
                <w:rFonts w:ascii="Times New Roman" w:eastAsia="Times New Roman" w:hAnsi="Times New Roman" w:cs="Times New Roman"/>
                <w:b/>
                <w:color w:val="000000"/>
                <w:sz w:val="20"/>
                <w:szCs w:val="20"/>
              </w:rPr>
              <w:t>0,00</w:t>
            </w:r>
          </w:p>
        </w:tc>
      </w:tr>
    </w:tbl>
    <w:p w:rsidR="004B2116" w:rsidRPr="004B2116" w:rsidRDefault="004B2116" w:rsidP="004B2116">
      <w:pPr>
        <w:spacing w:after="0" w:line="240" w:lineRule="auto"/>
        <w:rPr>
          <w:rFonts w:ascii="Times New Roman" w:eastAsia="Batang" w:hAnsi="Times New Roman" w:cs="Times New Roman"/>
          <w:b/>
          <w:sz w:val="20"/>
          <w:szCs w:val="20"/>
          <w:lang w:eastAsia="ko-KR"/>
        </w:rPr>
      </w:pPr>
    </w:p>
    <w:p w:rsidR="004B2116" w:rsidRDefault="004B2116" w:rsidP="00A15B53">
      <w:pPr>
        <w:jc w:val="center"/>
        <w:rPr>
          <w:rFonts w:cstheme="minorHAnsi"/>
          <w:sz w:val="28"/>
          <w:szCs w:val="28"/>
        </w:rPr>
      </w:pPr>
    </w:p>
    <w:p w:rsidR="00AA01B6" w:rsidRDefault="00AA01B6" w:rsidP="00A15B53">
      <w:pPr>
        <w:jc w:val="center"/>
        <w:rPr>
          <w:rFonts w:cstheme="minorHAnsi"/>
          <w:sz w:val="28"/>
          <w:szCs w:val="28"/>
        </w:rPr>
      </w:pPr>
    </w:p>
    <w:p w:rsidR="00AA01B6" w:rsidRDefault="00AA01B6" w:rsidP="00A15B53">
      <w:pPr>
        <w:rPr>
          <w:rFonts w:cstheme="minorHAnsi"/>
          <w:sz w:val="28"/>
          <w:szCs w:val="28"/>
        </w:rPr>
      </w:pPr>
    </w:p>
    <w:sectPr w:rsidR="00AA01B6" w:rsidSect="00BD12EF">
      <w:pgSz w:w="11906" w:h="16838"/>
      <w:pgMar w:top="1134" w:right="1133"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7A47" w:rsidRDefault="00F67A47">
      <w:pPr>
        <w:spacing w:after="0" w:line="240" w:lineRule="auto"/>
      </w:pPr>
      <w:r>
        <w:separator/>
      </w:r>
    </w:p>
  </w:endnote>
  <w:endnote w:type="continuationSeparator" w:id="0">
    <w:p w:rsidR="00F67A47" w:rsidRDefault="00F67A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CC"/>
    <w:family w:val="swiss"/>
    <w:pitch w:val="variable"/>
    <w:sig w:usb0="E10002FF" w:usb1="4000ACFF" w:usb2="00000009" w:usb3="00000000" w:csb0="0000019F" w:csb1="00000000"/>
  </w:font>
  <w:font w:name="Consolas">
    <w:panose1 w:val="020B0609020204030204"/>
    <w:charset w:val="CC"/>
    <w:family w:val="modern"/>
    <w:pitch w:val="fixed"/>
    <w:sig w:usb0="E10002FF" w:usb1="4000FCFF" w:usb2="00000009" w:usb3="00000000" w:csb0="0000019F" w:csb1="00000000"/>
  </w:font>
  <w:font w:name="+mn-ea">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3020" w:rsidRDefault="004B2116" w:rsidP="00DC68E7">
    <w:pPr>
      <w:pStyle w:val="ae"/>
      <w:framePr w:wrap="around" w:vAnchor="text" w:hAnchor="margin" w:xAlign="right" w:y="1"/>
      <w:rPr>
        <w:rStyle w:val="af0"/>
      </w:rPr>
    </w:pPr>
    <w:r>
      <w:rPr>
        <w:rStyle w:val="af0"/>
      </w:rPr>
      <w:fldChar w:fldCharType="begin"/>
    </w:r>
    <w:r>
      <w:rPr>
        <w:rStyle w:val="af0"/>
      </w:rPr>
      <w:instrText xml:space="preserve">PAGE  </w:instrText>
    </w:r>
    <w:r>
      <w:rPr>
        <w:rStyle w:val="af0"/>
      </w:rPr>
      <w:fldChar w:fldCharType="end"/>
    </w:r>
  </w:p>
  <w:p w:rsidR="00513020" w:rsidRDefault="00F67A47" w:rsidP="008455CC">
    <w:pPr>
      <w:pStyle w:val="a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3020" w:rsidRDefault="004B2116" w:rsidP="00DC68E7">
    <w:pPr>
      <w:pStyle w:val="ae"/>
      <w:framePr w:wrap="around" w:vAnchor="text" w:hAnchor="margin" w:xAlign="right" w:y="1"/>
      <w:rPr>
        <w:rStyle w:val="af0"/>
      </w:rPr>
    </w:pPr>
    <w:r>
      <w:rPr>
        <w:rStyle w:val="af0"/>
      </w:rPr>
      <w:fldChar w:fldCharType="begin"/>
    </w:r>
    <w:r>
      <w:rPr>
        <w:rStyle w:val="af0"/>
      </w:rPr>
      <w:instrText xml:space="preserve">PAGE  </w:instrText>
    </w:r>
    <w:r>
      <w:rPr>
        <w:rStyle w:val="af0"/>
      </w:rPr>
      <w:fldChar w:fldCharType="separate"/>
    </w:r>
    <w:r w:rsidR="00FC53D0">
      <w:rPr>
        <w:rStyle w:val="af0"/>
        <w:noProof/>
      </w:rPr>
      <w:t>2</w:t>
    </w:r>
    <w:r>
      <w:rPr>
        <w:rStyle w:val="af0"/>
      </w:rPr>
      <w:fldChar w:fldCharType="end"/>
    </w:r>
  </w:p>
  <w:p w:rsidR="00513020" w:rsidRDefault="00F67A47" w:rsidP="008455CC">
    <w:pPr>
      <w:pStyle w:val="a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7A47" w:rsidRDefault="00F67A47">
      <w:pPr>
        <w:spacing w:after="0" w:line="240" w:lineRule="auto"/>
      </w:pPr>
      <w:r>
        <w:separator/>
      </w:r>
    </w:p>
  </w:footnote>
  <w:footnote w:type="continuationSeparator" w:id="0">
    <w:p w:rsidR="00F67A47" w:rsidRDefault="00F67A4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3FD3"/>
      </v:shape>
    </w:pict>
  </w:numPicBullet>
  <w:abstractNum w:abstractNumId="0">
    <w:nsid w:val="FFFFFF89"/>
    <w:multiLevelType w:val="singleLevel"/>
    <w:tmpl w:val="73E45832"/>
    <w:lvl w:ilvl="0">
      <w:start w:val="1"/>
      <w:numFmt w:val="bullet"/>
      <w:pStyle w:val="a"/>
      <w:lvlText w:val="-"/>
      <w:lvlJc w:val="left"/>
      <w:pPr>
        <w:tabs>
          <w:tab w:val="num" w:pos="360"/>
        </w:tabs>
        <w:ind w:left="360" w:hanging="360"/>
      </w:pPr>
      <w:rPr>
        <w:rFonts w:ascii="Times New Roman" w:hAnsi="Times New Roman" w:cs="Times New Roman" w:hint="default"/>
      </w:rPr>
    </w:lvl>
  </w:abstractNum>
  <w:abstractNum w:abstractNumId="1">
    <w:nsid w:val="00AC0751"/>
    <w:multiLevelType w:val="hybridMultilevel"/>
    <w:tmpl w:val="C7FED20A"/>
    <w:lvl w:ilvl="0" w:tplc="63260EEC">
      <w:start w:val="1"/>
      <w:numFmt w:val="bullet"/>
      <w:lvlText w:val="-"/>
      <w:lvlJc w:val="left"/>
      <w:pPr>
        <w:tabs>
          <w:tab w:val="num" w:pos="720"/>
        </w:tabs>
        <w:ind w:left="720" w:hanging="360"/>
      </w:pPr>
      <w:rPr>
        <w:rFonts w:ascii="Times New Roman" w:hAnsi="Times New Roman" w:hint="default"/>
      </w:rPr>
    </w:lvl>
    <w:lvl w:ilvl="1" w:tplc="C602D1A0" w:tentative="1">
      <w:start w:val="1"/>
      <w:numFmt w:val="bullet"/>
      <w:lvlText w:val="-"/>
      <w:lvlJc w:val="left"/>
      <w:pPr>
        <w:tabs>
          <w:tab w:val="num" w:pos="1440"/>
        </w:tabs>
        <w:ind w:left="1440" w:hanging="360"/>
      </w:pPr>
      <w:rPr>
        <w:rFonts w:ascii="Times New Roman" w:hAnsi="Times New Roman" w:hint="default"/>
      </w:rPr>
    </w:lvl>
    <w:lvl w:ilvl="2" w:tplc="866A1FF4" w:tentative="1">
      <w:start w:val="1"/>
      <w:numFmt w:val="bullet"/>
      <w:lvlText w:val="-"/>
      <w:lvlJc w:val="left"/>
      <w:pPr>
        <w:tabs>
          <w:tab w:val="num" w:pos="2160"/>
        </w:tabs>
        <w:ind w:left="2160" w:hanging="360"/>
      </w:pPr>
      <w:rPr>
        <w:rFonts w:ascii="Times New Roman" w:hAnsi="Times New Roman" w:hint="default"/>
      </w:rPr>
    </w:lvl>
    <w:lvl w:ilvl="3" w:tplc="2A80FE50" w:tentative="1">
      <w:start w:val="1"/>
      <w:numFmt w:val="bullet"/>
      <w:lvlText w:val="-"/>
      <w:lvlJc w:val="left"/>
      <w:pPr>
        <w:tabs>
          <w:tab w:val="num" w:pos="2880"/>
        </w:tabs>
        <w:ind w:left="2880" w:hanging="360"/>
      </w:pPr>
      <w:rPr>
        <w:rFonts w:ascii="Times New Roman" w:hAnsi="Times New Roman" w:hint="default"/>
      </w:rPr>
    </w:lvl>
    <w:lvl w:ilvl="4" w:tplc="0C2E7B20" w:tentative="1">
      <w:start w:val="1"/>
      <w:numFmt w:val="bullet"/>
      <w:lvlText w:val="-"/>
      <w:lvlJc w:val="left"/>
      <w:pPr>
        <w:tabs>
          <w:tab w:val="num" w:pos="3600"/>
        </w:tabs>
        <w:ind w:left="3600" w:hanging="360"/>
      </w:pPr>
      <w:rPr>
        <w:rFonts w:ascii="Times New Roman" w:hAnsi="Times New Roman" w:hint="default"/>
      </w:rPr>
    </w:lvl>
    <w:lvl w:ilvl="5" w:tplc="F2D0B546" w:tentative="1">
      <w:start w:val="1"/>
      <w:numFmt w:val="bullet"/>
      <w:lvlText w:val="-"/>
      <w:lvlJc w:val="left"/>
      <w:pPr>
        <w:tabs>
          <w:tab w:val="num" w:pos="4320"/>
        </w:tabs>
        <w:ind w:left="4320" w:hanging="360"/>
      </w:pPr>
      <w:rPr>
        <w:rFonts w:ascii="Times New Roman" w:hAnsi="Times New Roman" w:hint="default"/>
      </w:rPr>
    </w:lvl>
    <w:lvl w:ilvl="6" w:tplc="F476FA8C" w:tentative="1">
      <w:start w:val="1"/>
      <w:numFmt w:val="bullet"/>
      <w:lvlText w:val="-"/>
      <w:lvlJc w:val="left"/>
      <w:pPr>
        <w:tabs>
          <w:tab w:val="num" w:pos="5040"/>
        </w:tabs>
        <w:ind w:left="5040" w:hanging="360"/>
      </w:pPr>
      <w:rPr>
        <w:rFonts w:ascii="Times New Roman" w:hAnsi="Times New Roman" w:hint="default"/>
      </w:rPr>
    </w:lvl>
    <w:lvl w:ilvl="7" w:tplc="59FEE8DC" w:tentative="1">
      <w:start w:val="1"/>
      <w:numFmt w:val="bullet"/>
      <w:lvlText w:val="-"/>
      <w:lvlJc w:val="left"/>
      <w:pPr>
        <w:tabs>
          <w:tab w:val="num" w:pos="5760"/>
        </w:tabs>
        <w:ind w:left="5760" w:hanging="360"/>
      </w:pPr>
      <w:rPr>
        <w:rFonts w:ascii="Times New Roman" w:hAnsi="Times New Roman" w:hint="default"/>
      </w:rPr>
    </w:lvl>
    <w:lvl w:ilvl="8" w:tplc="D862CF22" w:tentative="1">
      <w:start w:val="1"/>
      <w:numFmt w:val="bullet"/>
      <w:lvlText w:val="-"/>
      <w:lvlJc w:val="left"/>
      <w:pPr>
        <w:tabs>
          <w:tab w:val="num" w:pos="6480"/>
        </w:tabs>
        <w:ind w:left="6480" w:hanging="360"/>
      </w:pPr>
      <w:rPr>
        <w:rFonts w:ascii="Times New Roman" w:hAnsi="Times New Roman" w:hint="default"/>
      </w:rPr>
    </w:lvl>
  </w:abstractNum>
  <w:abstractNum w:abstractNumId="2">
    <w:nsid w:val="02EB2F9F"/>
    <w:multiLevelType w:val="hybridMultilevel"/>
    <w:tmpl w:val="38821AEE"/>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nsid w:val="03EB736B"/>
    <w:multiLevelType w:val="hybridMultilevel"/>
    <w:tmpl w:val="2102CA9E"/>
    <w:lvl w:ilvl="0" w:tplc="04190007">
      <w:start w:val="1"/>
      <w:numFmt w:val="bullet"/>
      <w:lvlText w:val=""/>
      <w:lvlPicBulletId w:val="0"/>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4">
    <w:nsid w:val="07283E54"/>
    <w:multiLevelType w:val="hybridMultilevel"/>
    <w:tmpl w:val="2EBE7746"/>
    <w:lvl w:ilvl="0" w:tplc="1DEAE7DE">
      <w:start w:val="1"/>
      <w:numFmt w:val="decimal"/>
      <w:lvlText w:val="%1."/>
      <w:lvlJc w:val="left"/>
      <w:pPr>
        <w:ind w:left="360" w:hanging="360"/>
      </w:pPr>
      <w:rPr>
        <w:b w:val="0"/>
        <w:strike w:val="0"/>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09B5281B"/>
    <w:multiLevelType w:val="hybridMultilevel"/>
    <w:tmpl w:val="A5BE01DE"/>
    <w:lvl w:ilvl="0" w:tplc="E46697B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CE10EFE"/>
    <w:multiLevelType w:val="hybridMultilevel"/>
    <w:tmpl w:val="AC886934"/>
    <w:lvl w:ilvl="0" w:tplc="04190007">
      <w:start w:val="1"/>
      <w:numFmt w:val="bullet"/>
      <w:lvlText w:val=""/>
      <w:lvlPicBulletId w:val="0"/>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22A54DAA"/>
    <w:multiLevelType w:val="multilevel"/>
    <w:tmpl w:val="4DF40034"/>
    <w:lvl w:ilvl="0">
      <w:start w:val="2"/>
      <w:numFmt w:val="decimal"/>
      <w:lvlText w:val="%1."/>
      <w:lvlJc w:val="left"/>
      <w:pPr>
        <w:ind w:left="675" w:hanging="675"/>
      </w:pPr>
      <w:rPr>
        <w:rFonts w:hint="default"/>
      </w:rPr>
    </w:lvl>
    <w:lvl w:ilvl="1">
      <w:start w:val="2"/>
      <w:numFmt w:val="decimal"/>
      <w:lvlText w:val="%1.%2."/>
      <w:lvlJc w:val="left"/>
      <w:pPr>
        <w:ind w:left="1350" w:hanging="720"/>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970" w:hanging="108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590" w:hanging="1440"/>
      </w:pPr>
      <w:rPr>
        <w:rFonts w:hint="default"/>
      </w:rPr>
    </w:lvl>
    <w:lvl w:ilvl="6">
      <w:start w:val="1"/>
      <w:numFmt w:val="decimal"/>
      <w:lvlText w:val="%1.%2.%3.%4.%5.%6.%7."/>
      <w:lvlJc w:val="left"/>
      <w:pPr>
        <w:ind w:left="5580" w:hanging="1800"/>
      </w:pPr>
      <w:rPr>
        <w:rFonts w:hint="default"/>
      </w:rPr>
    </w:lvl>
    <w:lvl w:ilvl="7">
      <w:start w:val="1"/>
      <w:numFmt w:val="decimal"/>
      <w:lvlText w:val="%1.%2.%3.%4.%5.%6.%7.%8."/>
      <w:lvlJc w:val="left"/>
      <w:pPr>
        <w:ind w:left="6210" w:hanging="1800"/>
      </w:pPr>
      <w:rPr>
        <w:rFonts w:hint="default"/>
      </w:rPr>
    </w:lvl>
    <w:lvl w:ilvl="8">
      <w:start w:val="1"/>
      <w:numFmt w:val="decimal"/>
      <w:lvlText w:val="%1.%2.%3.%4.%5.%6.%7.%8.%9."/>
      <w:lvlJc w:val="left"/>
      <w:pPr>
        <w:ind w:left="7200" w:hanging="2160"/>
      </w:pPr>
      <w:rPr>
        <w:rFonts w:hint="default"/>
      </w:rPr>
    </w:lvl>
  </w:abstractNum>
  <w:abstractNum w:abstractNumId="8">
    <w:nsid w:val="28B55986"/>
    <w:multiLevelType w:val="hybridMultilevel"/>
    <w:tmpl w:val="6E60E1BE"/>
    <w:lvl w:ilvl="0" w:tplc="04190007">
      <w:start w:val="1"/>
      <w:numFmt w:val="bullet"/>
      <w:lvlText w:val=""/>
      <w:lvlPicBulletId w:val="0"/>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40536859"/>
    <w:multiLevelType w:val="hybridMultilevel"/>
    <w:tmpl w:val="EF2E3D72"/>
    <w:lvl w:ilvl="0" w:tplc="8F10BAB6">
      <w:start w:val="1"/>
      <w:numFmt w:val="bullet"/>
      <w:lvlText w:val="-"/>
      <w:lvlJc w:val="left"/>
      <w:pPr>
        <w:tabs>
          <w:tab w:val="num" w:pos="720"/>
        </w:tabs>
        <w:ind w:left="720" w:hanging="360"/>
      </w:pPr>
      <w:rPr>
        <w:rFonts w:ascii="Times New Roman" w:hAnsi="Times New Roman" w:hint="default"/>
      </w:rPr>
    </w:lvl>
    <w:lvl w:ilvl="1" w:tplc="69EE3EB6" w:tentative="1">
      <w:start w:val="1"/>
      <w:numFmt w:val="bullet"/>
      <w:lvlText w:val="-"/>
      <w:lvlJc w:val="left"/>
      <w:pPr>
        <w:tabs>
          <w:tab w:val="num" w:pos="1440"/>
        </w:tabs>
        <w:ind w:left="1440" w:hanging="360"/>
      </w:pPr>
      <w:rPr>
        <w:rFonts w:ascii="Times New Roman" w:hAnsi="Times New Roman" w:hint="default"/>
      </w:rPr>
    </w:lvl>
    <w:lvl w:ilvl="2" w:tplc="58007354" w:tentative="1">
      <w:start w:val="1"/>
      <w:numFmt w:val="bullet"/>
      <w:lvlText w:val="-"/>
      <w:lvlJc w:val="left"/>
      <w:pPr>
        <w:tabs>
          <w:tab w:val="num" w:pos="2160"/>
        </w:tabs>
        <w:ind w:left="2160" w:hanging="360"/>
      </w:pPr>
      <w:rPr>
        <w:rFonts w:ascii="Times New Roman" w:hAnsi="Times New Roman" w:hint="default"/>
      </w:rPr>
    </w:lvl>
    <w:lvl w:ilvl="3" w:tplc="C3B6A87A" w:tentative="1">
      <w:start w:val="1"/>
      <w:numFmt w:val="bullet"/>
      <w:lvlText w:val="-"/>
      <w:lvlJc w:val="left"/>
      <w:pPr>
        <w:tabs>
          <w:tab w:val="num" w:pos="2880"/>
        </w:tabs>
        <w:ind w:left="2880" w:hanging="360"/>
      </w:pPr>
      <w:rPr>
        <w:rFonts w:ascii="Times New Roman" w:hAnsi="Times New Roman" w:hint="default"/>
      </w:rPr>
    </w:lvl>
    <w:lvl w:ilvl="4" w:tplc="E3D61332" w:tentative="1">
      <w:start w:val="1"/>
      <w:numFmt w:val="bullet"/>
      <w:lvlText w:val="-"/>
      <w:lvlJc w:val="left"/>
      <w:pPr>
        <w:tabs>
          <w:tab w:val="num" w:pos="3600"/>
        </w:tabs>
        <w:ind w:left="3600" w:hanging="360"/>
      </w:pPr>
      <w:rPr>
        <w:rFonts w:ascii="Times New Roman" w:hAnsi="Times New Roman" w:hint="default"/>
      </w:rPr>
    </w:lvl>
    <w:lvl w:ilvl="5" w:tplc="C0CCEDAC" w:tentative="1">
      <w:start w:val="1"/>
      <w:numFmt w:val="bullet"/>
      <w:lvlText w:val="-"/>
      <w:lvlJc w:val="left"/>
      <w:pPr>
        <w:tabs>
          <w:tab w:val="num" w:pos="4320"/>
        </w:tabs>
        <w:ind w:left="4320" w:hanging="360"/>
      </w:pPr>
      <w:rPr>
        <w:rFonts w:ascii="Times New Roman" w:hAnsi="Times New Roman" w:hint="default"/>
      </w:rPr>
    </w:lvl>
    <w:lvl w:ilvl="6" w:tplc="94143DBA" w:tentative="1">
      <w:start w:val="1"/>
      <w:numFmt w:val="bullet"/>
      <w:lvlText w:val="-"/>
      <w:lvlJc w:val="left"/>
      <w:pPr>
        <w:tabs>
          <w:tab w:val="num" w:pos="5040"/>
        </w:tabs>
        <w:ind w:left="5040" w:hanging="360"/>
      </w:pPr>
      <w:rPr>
        <w:rFonts w:ascii="Times New Roman" w:hAnsi="Times New Roman" w:hint="default"/>
      </w:rPr>
    </w:lvl>
    <w:lvl w:ilvl="7" w:tplc="9D6CCFF0" w:tentative="1">
      <w:start w:val="1"/>
      <w:numFmt w:val="bullet"/>
      <w:lvlText w:val="-"/>
      <w:lvlJc w:val="left"/>
      <w:pPr>
        <w:tabs>
          <w:tab w:val="num" w:pos="5760"/>
        </w:tabs>
        <w:ind w:left="5760" w:hanging="360"/>
      </w:pPr>
      <w:rPr>
        <w:rFonts w:ascii="Times New Roman" w:hAnsi="Times New Roman" w:hint="default"/>
      </w:rPr>
    </w:lvl>
    <w:lvl w:ilvl="8" w:tplc="CD4C7686" w:tentative="1">
      <w:start w:val="1"/>
      <w:numFmt w:val="bullet"/>
      <w:lvlText w:val="-"/>
      <w:lvlJc w:val="left"/>
      <w:pPr>
        <w:tabs>
          <w:tab w:val="num" w:pos="6480"/>
        </w:tabs>
        <w:ind w:left="6480" w:hanging="360"/>
      </w:pPr>
      <w:rPr>
        <w:rFonts w:ascii="Times New Roman" w:hAnsi="Times New Roman" w:hint="default"/>
      </w:rPr>
    </w:lvl>
  </w:abstractNum>
  <w:abstractNum w:abstractNumId="10">
    <w:nsid w:val="4CB875BC"/>
    <w:multiLevelType w:val="multilevel"/>
    <w:tmpl w:val="22D21A0E"/>
    <w:lvl w:ilvl="0">
      <w:start w:val="4"/>
      <w:numFmt w:val="decimal"/>
      <w:lvlText w:val="%1."/>
      <w:lvlJc w:val="left"/>
      <w:pPr>
        <w:ind w:left="420" w:hanging="420"/>
      </w:pPr>
      <w:rPr>
        <w:rFonts w:hint="default"/>
      </w:rPr>
    </w:lvl>
    <w:lvl w:ilvl="1">
      <w:start w:val="2"/>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1">
    <w:nsid w:val="62C32164"/>
    <w:multiLevelType w:val="hybridMultilevel"/>
    <w:tmpl w:val="D9FC3F48"/>
    <w:lvl w:ilvl="0" w:tplc="A8BCAB7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9882311"/>
    <w:multiLevelType w:val="hybridMultilevel"/>
    <w:tmpl w:val="DC7E80A6"/>
    <w:lvl w:ilvl="0" w:tplc="04190007">
      <w:start w:val="1"/>
      <w:numFmt w:val="bullet"/>
      <w:lvlText w:val=""/>
      <w:lvlPicBulletId w:val="0"/>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5"/>
  </w:num>
  <w:num w:numId="2">
    <w:abstractNumId w:val="1"/>
  </w:num>
  <w:num w:numId="3">
    <w:abstractNumId w:val="9"/>
  </w:num>
  <w:num w:numId="4">
    <w:abstractNumId w:val="3"/>
  </w:num>
  <w:num w:numId="5">
    <w:abstractNumId w:val="12"/>
  </w:num>
  <w:num w:numId="6">
    <w:abstractNumId w:val="8"/>
  </w:num>
  <w:num w:numId="7">
    <w:abstractNumId w:val="10"/>
  </w:num>
  <w:num w:numId="8">
    <w:abstractNumId w:val="6"/>
  </w:num>
  <w:num w:numId="9">
    <w:abstractNumId w:val="0"/>
  </w:num>
  <w:num w:numId="10">
    <w:abstractNumId w:val="7"/>
  </w:num>
  <w:num w:numId="11">
    <w:abstractNumId w:val="2"/>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45B0"/>
    <w:rsid w:val="0004139D"/>
    <w:rsid w:val="00061F4F"/>
    <w:rsid w:val="00083F53"/>
    <w:rsid w:val="000A1672"/>
    <w:rsid w:val="000A4C86"/>
    <w:rsid w:val="000B5343"/>
    <w:rsid w:val="000C1463"/>
    <w:rsid w:val="00114546"/>
    <w:rsid w:val="00123C40"/>
    <w:rsid w:val="00156112"/>
    <w:rsid w:val="00164059"/>
    <w:rsid w:val="00182B61"/>
    <w:rsid w:val="00182D3A"/>
    <w:rsid w:val="001A00C4"/>
    <w:rsid w:val="00222226"/>
    <w:rsid w:val="00224658"/>
    <w:rsid w:val="00277EA4"/>
    <w:rsid w:val="002A6559"/>
    <w:rsid w:val="002B7B19"/>
    <w:rsid w:val="003144F1"/>
    <w:rsid w:val="00323922"/>
    <w:rsid w:val="00353961"/>
    <w:rsid w:val="00362DD9"/>
    <w:rsid w:val="003C109C"/>
    <w:rsid w:val="00430F89"/>
    <w:rsid w:val="00470E7F"/>
    <w:rsid w:val="004836CC"/>
    <w:rsid w:val="004B2116"/>
    <w:rsid w:val="004B35FD"/>
    <w:rsid w:val="0050312B"/>
    <w:rsid w:val="005564FC"/>
    <w:rsid w:val="00565525"/>
    <w:rsid w:val="00570E72"/>
    <w:rsid w:val="005B2979"/>
    <w:rsid w:val="005B3531"/>
    <w:rsid w:val="005D7BAD"/>
    <w:rsid w:val="0060556A"/>
    <w:rsid w:val="0061432C"/>
    <w:rsid w:val="00650E4D"/>
    <w:rsid w:val="0066113D"/>
    <w:rsid w:val="00685979"/>
    <w:rsid w:val="006A0BBE"/>
    <w:rsid w:val="006B550F"/>
    <w:rsid w:val="006C1912"/>
    <w:rsid w:val="006D545B"/>
    <w:rsid w:val="007348C3"/>
    <w:rsid w:val="007368B6"/>
    <w:rsid w:val="00785E7E"/>
    <w:rsid w:val="007C1C96"/>
    <w:rsid w:val="007C2FE7"/>
    <w:rsid w:val="007E258B"/>
    <w:rsid w:val="00867217"/>
    <w:rsid w:val="008845B0"/>
    <w:rsid w:val="008C7757"/>
    <w:rsid w:val="00912E31"/>
    <w:rsid w:val="00920DCA"/>
    <w:rsid w:val="009211A9"/>
    <w:rsid w:val="00963CB4"/>
    <w:rsid w:val="009A4990"/>
    <w:rsid w:val="009D1B0A"/>
    <w:rsid w:val="009D6D4A"/>
    <w:rsid w:val="009D7E76"/>
    <w:rsid w:val="00A01AFE"/>
    <w:rsid w:val="00A020BB"/>
    <w:rsid w:val="00A15B53"/>
    <w:rsid w:val="00A3208E"/>
    <w:rsid w:val="00A566F8"/>
    <w:rsid w:val="00A8372D"/>
    <w:rsid w:val="00AA01B6"/>
    <w:rsid w:val="00AF5D90"/>
    <w:rsid w:val="00B17538"/>
    <w:rsid w:val="00B440B5"/>
    <w:rsid w:val="00B6588F"/>
    <w:rsid w:val="00B74777"/>
    <w:rsid w:val="00B93037"/>
    <w:rsid w:val="00BB71EB"/>
    <w:rsid w:val="00BC72E5"/>
    <w:rsid w:val="00BD12EF"/>
    <w:rsid w:val="00BF5CB3"/>
    <w:rsid w:val="00C12A16"/>
    <w:rsid w:val="00C3554A"/>
    <w:rsid w:val="00C44D9B"/>
    <w:rsid w:val="00C52681"/>
    <w:rsid w:val="00C52959"/>
    <w:rsid w:val="00C5598A"/>
    <w:rsid w:val="00C71A83"/>
    <w:rsid w:val="00C77E05"/>
    <w:rsid w:val="00C90F2B"/>
    <w:rsid w:val="00CA16E7"/>
    <w:rsid w:val="00CA70CE"/>
    <w:rsid w:val="00CE1DDA"/>
    <w:rsid w:val="00CF22AB"/>
    <w:rsid w:val="00D0202D"/>
    <w:rsid w:val="00D10DA3"/>
    <w:rsid w:val="00D66A05"/>
    <w:rsid w:val="00D75AB6"/>
    <w:rsid w:val="00D82B8C"/>
    <w:rsid w:val="00E07761"/>
    <w:rsid w:val="00E12C87"/>
    <w:rsid w:val="00E7574F"/>
    <w:rsid w:val="00E94E4D"/>
    <w:rsid w:val="00EB4B78"/>
    <w:rsid w:val="00ED2E19"/>
    <w:rsid w:val="00ED5229"/>
    <w:rsid w:val="00EE39C0"/>
    <w:rsid w:val="00EE66B1"/>
    <w:rsid w:val="00F1457F"/>
    <w:rsid w:val="00F331BD"/>
    <w:rsid w:val="00F50364"/>
    <w:rsid w:val="00F50C15"/>
    <w:rsid w:val="00F67A47"/>
    <w:rsid w:val="00F74BF8"/>
    <w:rsid w:val="00F7766E"/>
    <w:rsid w:val="00FC53D0"/>
    <w:rsid w:val="00FF6259"/>
    <w:rsid w:val="00FF68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0"/>
    <w:next w:val="a0"/>
    <w:link w:val="10"/>
    <w:qFormat/>
    <w:rsid w:val="0050312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59"/>
    <w:rsid w:val="008845B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Balloon Text"/>
    <w:basedOn w:val="a0"/>
    <w:link w:val="a6"/>
    <w:semiHidden/>
    <w:unhideWhenUsed/>
    <w:rsid w:val="008845B0"/>
    <w:pPr>
      <w:spacing w:after="0" w:line="240" w:lineRule="auto"/>
    </w:pPr>
    <w:rPr>
      <w:rFonts w:ascii="Tahoma" w:hAnsi="Tahoma" w:cs="Tahoma"/>
      <w:sz w:val="16"/>
      <w:szCs w:val="16"/>
    </w:rPr>
  </w:style>
  <w:style w:type="character" w:customStyle="1" w:styleId="a6">
    <w:name w:val="Текст выноски Знак"/>
    <w:basedOn w:val="a1"/>
    <w:link w:val="a5"/>
    <w:semiHidden/>
    <w:rsid w:val="008845B0"/>
    <w:rPr>
      <w:rFonts w:ascii="Tahoma" w:hAnsi="Tahoma" w:cs="Tahoma"/>
      <w:sz w:val="16"/>
      <w:szCs w:val="16"/>
    </w:rPr>
  </w:style>
  <w:style w:type="character" w:styleId="a7">
    <w:name w:val="Hyperlink"/>
    <w:basedOn w:val="a1"/>
    <w:uiPriority w:val="99"/>
    <w:unhideWhenUsed/>
    <w:rsid w:val="00224658"/>
    <w:rPr>
      <w:color w:val="0000FF" w:themeColor="hyperlink"/>
      <w:u w:val="single"/>
    </w:rPr>
  </w:style>
  <w:style w:type="character" w:customStyle="1" w:styleId="10">
    <w:name w:val="Заголовок 1 Знак"/>
    <w:basedOn w:val="a1"/>
    <w:link w:val="1"/>
    <w:rsid w:val="0050312B"/>
    <w:rPr>
      <w:rFonts w:asciiTheme="majorHAnsi" w:eastAsiaTheme="majorEastAsia" w:hAnsiTheme="majorHAnsi" w:cstheme="majorBidi"/>
      <w:b/>
      <w:bCs/>
      <w:color w:val="365F91" w:themeColor="accent1" w:themeShade="BF"/>
      <w:sz w:val="28"/>
      <w:szCs w:val="28"/>
    </w:rPr>
  </w:style>
  <w:style w:type="paragraph" w:styleId="3">
    <w:name w:val="Body Text 3"/>
    <w:basedOn w:val="a0"/>
    <w:link w:val="30"/>
    <w:rsid w:val="00C77E05"/>
    <w:pPr>
      <w:tabs>
        <w:tab w:val="left" w:pos="4253"/>
      </w:tabs>
      <w:spacing w:after="0" w:line="300" w:lineRule="exact"/>
      <w:jc w:val="center"/>
    </w:pPr>
    <w:rPr>
      <w:rFonts w:ascii="Times New Roman" w:eastAsia="Times New Roman" w:hAnsi="Times New Roman" w:cs="Times New Roman"/>
      <w:b/>
      <w:spacing w:val="12"/>
      <w:sz w:val="26"/>
      <w:szCs w:val="20"/>
    </w:rPr>
  </w:style>
  <w:style w:type="character" w:customStyle="1" w:styleId="30">
    <w:name w:val="Основной текст 3 Знак"/>
    <w:basedOn w:val="a1"/>
    <w:link w:val="3"/>
    <w:rsid w:val="00C77E05"/>
    <w:rPr>
      <w:rFonts w:ascii="Times New Roman" w:eastAsia="Times New Roman" w:hAnsi="Times New Roman" w:cs="Times New Roman"/>
      <w:b/>
      <w:spacing w:val="12"/>
      <w:sz w:val="26"/>
      <w:szCs w:val="20"/>
      <w:lang w:eastAsia="ru-RU"/>
    </w:rPr>
  </w:style>
  <w:style w:type="paragraph" w:customStyle="1" w:styleId="11">
    <w:name w:val="Текст1"/>
    <w:basedOn w:val="a0"/>
    <w:rsid w:val="00BF5CB3"/>
    <w:pPr>
      <w:suppressAutoHyphens/>
      <w:spacing w:after="0" w:line="240" w:lineRule="auto"/>
    </w:pPr>
    <w:rPr>
      <w:rFonts w:ascii="Courier New" w:eastAsia="Times New Roman" w:hAnsi="Courier New" w:cs="Courier New"/>
      <w:sz w:val="20"/>
      <w:szCs w:val="20"/>
      <w:lang w:eastAsia="ar-SA"/>
    </w:rPr>
  </w:style>
  <w:style w:type="paragraph" w:customStyle="1" w:styleId="ConsPlusNormal">
    <w:name w:val="ConsPlusNormal"/>
    <w:uiPriority w:val="99"/>
    <w:rsid w:val="007348C3"/>
    <w:pPr>
      <w:widowControl w:val="0"/>
      <w:autoSpaceDE w:val="0"/>
      <w:autoSpaceDN w:val="0"/>
      <w:adjustRightInd w:val="0"/>
      <w:spacing w:after="0" w:line="240" w:lineRule="auto"/>
    </w:pPr>
    <w:rPr>
      <w:rFonts w:ascii="Arial" w:hAnsi="Arial" w:cs="Arial"/>
      <w:sz w:val="20"/>
      <w:szCs w:val="20"/>
    </w:rPr>
  </w:style>
  <w:style w:type="paragraph" w:styleId="a8">
    <w:name w:val="List Paragraph"/>
    <w:basedOn w:val="a0"/>
    <w:link w:val="a9"/>
    <w:uiPriority w:val="34"/>
    <w:qFormat/>
    <w:rsid w:val="007348C3"/>
    <w:pPr>
      <w:ind w:left="708"/>
    </w:pPr>
  </w:style>
  <w:style w:type="paragraph" w:styleId="aa">
    <w:name w:val="No Spacing"/>
    <w:link w:val="ab"/>
    <w:uiPriority w:val="1"/>
    <w:qFormat/>
    <w:rsid w:val="0061432C"/>
    <w:pPr>
      <w:spacing w:after="0" w:line="240" w:lineRule="auto"/>
    </w:pPr>
  </w:style>
  <w:style w:type="paragraph" w:styleId="12">
    <w:name w:val="toc 1"/>
    <w:basedOn w:val="a0"/>
    <w:next w:val="a0"/>
    <w:autoRedefine/>
    <w:uiPriority w:val="39"/>
    <w:rsid w:val="00650E4D"/>
    <w:pPr>
      <w:tabs>
        <w:tab w:val="right" w:leader="dot" w:pos="10195"/>
      </w:tabs>
      <w:spacing w:after="0" w:line="360" w:lineRule="auto"/>
    </w:pPr>
    <w:rPr>
      <w:rFonts w:ascii="Times New Roman" w:eastAsia="Batang" w:hAnsi="Times New Roman" w:cs="Times New Roman"/>
      <w:sz w:val="24"/>
      <w:szCs w:val="24"/>
      <w:lang w:eastAsia="ko-KR"/>
    </w:rPr>
  </w:style>
  <w:style w:type="paragraph" w:customStyle="1" w:styleId="Default">
    <w:name w:val="Default"/>
    <w:rsid w:val="00650E4D"/>
    <w:pPr>
      <w:autoSpaceDE w:val="0"/>
      <w:autoSpaceDN w:val="0"/>
      <w:adjustRightInd w:val="0"/>
      <w:spacing w:after="0" w:line="240" w:lineRule="auto"/>
    </w:pPr>
    <w:rPr>
      <w:rFonts w:ascii="Times New Roman" w:hAnsi="Times New Roman" w:cs="Times New Roman"/>
      <w:color w:val="000000"/>
      <w:sz w:val="24"/>
      <w:szCs w:val="24"/>
    </w:rPr>
  </w:style>
  <w:style w:type="numbering" w:customStyle="1" w:styleId="13">
    <w:name w:val="Нет списка1"/>
    <w:next w:val="a3"/>
    <w:semiHidden/>
    <w:rsid w:val="004B2116"/>
  </w:style>
  <w:style w:type="table" w:customStyle="1" w:styleId="14">
    <w:name w:val="Сетка таблицы1"/>
    <w:basedOn w:val="a2"/>
    <w:next w:val="a4"/>
    <w:uiPriority w:val="59"/>
    <w:rsid w:val="004B2116"/>
    <w:pPr>
      <w:spacing w:after="0" w:line="240" w:lineRule="auto"/>
    </w:pPr>
    <w:rPr>
      <w:rFonts w:ascii="Times New Roman" w:eastAsia="Batang"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c">
    <w:name w:val="Нормальный (таблица)"/>
    <w:basedOn w:val="a0"/>
    <w:next w:val="a0"/>
    <w:rsid w:val="004B2116"/>
    <w:pPr>
      <w:widowControl w:val="0"/>
      <w:autoSpaceDE w:val="0"/>
      <w:autoSpaceDN w:val="0"/>
      <w:adjustRightInd w:val="0"/>
      <w:spacing w:after="0" w:line="240" w:lineRule="auto"/>
      <w:jc w:val="both"/>
    </w:pPr>
    <w:rPr>
      <w:rFonts w:ascii="Arial" w:eastAsia="Calibri" w:hAnsi="Arial" w:cs="Arial"/>
      <w:sz w:val="24"/>
      <w:szCs w:val="24"/>
    </w:rPr>
  </w:style>
  <w:style w:type="paragraph" w:customStyle="1" w:styleId="ad">
    <w:name w:val="Прижатый влево"/>
    <w:basedOn w:val="a0"/>
    <w:next w:val="a0"/>
    <w:rsid w:val="004B2116"/>
    <w:pPr>
      <w:widowControl w:val="0"/>
      <w:autoSpaceDE w:val="0"/>
      <w:autoSpaceDN w:val="0"/>
      <w:adjustRightInd w:val="0"/>
      <w:spacing w:after="0" w:line="240" w:lineRule="auto"/>
    </w:pPr>
    <w:rPr>
      <w:rFonts w:ascii="Arial" w:eastAsia="Calibri" w:hAnsi="Arial" w:cs="Arial"/>
      <w:sz w:val="24"/>
      <w:szCs w:val="24"/>
    </w:rPr>
  </w:style>
  <w:style w:type="paragraph" w:customStyle="1" w:styleId="21">
    <w:name w:val="Основной текст 21"/>
    <w:basedOn w:val="a0"/>
    <w:rsid w:val="004B2116"/>
    <w:pPr>
      <w:spacing w:after="0" w:line="240" w:lineRule="auto"/>
      <w:ind w:firstLine="851"/>
      <w:jc w:val="both"/>
    </w:pPr>
    <w:rPr>
      <w:rFonts w:ascii="Times New Roman" w:eastAsia="Times New Roman" w:hAnsi="Times New Roman" w:cs="Times New Roman"/>
      <w:sz w:val="28"/>
      <w:szCs w:val="20"/>
    </w:rPr>
  </w:style>
  <w:style w:type="paragraph" w:styleId="ae">
    <w:name w:val="footer"/>
    <w:basedOn w:val="a0"/>
    <w:link w:val="af"/>
    <w:rsid w:val="004B2116"/>
    <w:pPr>
      <w:tabs>
        <w:tab w:val="center" w:pos="4677"/>
        <w:tab w:val="right" w:pos="9355"/>
      </w:tabs>
      <w:spacing w:after="0" w:line="240" w:lineRule="auto"/>
    </w:pPr>
    <w:rPr>
      <w:rFonts w:ascii="Times New Roman" w:eastAsia="Batang" w:hAnsi="Times New Roman" w:cs="Times New Roman"/>
      <w:sz w:val="24"/>
      <w:szCs w:val="24"/>
      <w:lang w:val="x-none" w:eastAsia="ko-KR"/>
    </w:rPr>
  </w:style>
  <w:style w:type="character" w:customStyle="1" w:styleId="af">
    <w:name w:val="Нижний колонтитул Знак"/>
    <w:basedOn w:val="a1"/>
    <w:link w:val="ae"/>
    <w:rsid w:val="004B2116"/>
    <w:rPr>
      <w:rFonts w:ascii="Times New Roman" w:eastAsia="Batang" w:hAnsi="Times New Roman" w:cs="Times New Roman"/>
      <w:sz w:val="24"/>
      <w:szCs w:val="24"/>
      <w:lang w:val="x-none" w:eastAsia="ko-KR"/>
    </w:rPr>
  </w:style>
  <w:style w:type="character" w:styleId="af0">
    <w:name w:val="page number"/>
    <w:basedOn w:val="a1"/>
    <w:rsid w:val="004B2116"/>
  </w:style>
  <w:style w:type="paragraph" w:styleId="af1">
    <w:name w:val="Normal (Web)"/>
    <w:basedOn w:val="a0"/>
    <w:uiPriority w:val="99"/>
    <w:unhideWhenUsed/>
    <w:rsid w:val="004B211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b">
    <w:name w:val="Без интервала Знак"/>
    <w:link w:val="aa"/>
    <w:uiPriority w:val="1"/>
    <w:locked/>
    <w:rsid w:val="004B2116"/>
  </w:style>
  <w:style w:type="character" w:customStyle="1" w:styleId="apple-converted-space">
    <w:name w:val="apple-converted-space"/>
    <w:basedOn w:val="a1"/>
    <w:rsid w:val="004B2116"/>
  </w:style>
  <w:style w:type="paragraph" w:styleId="af2">
    <w:name w:val="Body Text"/>
    <w:basedOn w:val="a0"/>
    <w:link w:val="af3"/>
    <w:rsid w:val="004B2116"/>
    <w:pPr>
      <w:spacing w:after="0" w:line="240" w:lineRule="auto"/>
    </w:pPr>
    <w:rPr>
      <w:rFonts w:ascii="Times New Roman" w:eastAsia="Times New Roman" w:hAnsi="Times New Roman" w:cs="Times New Roman"/>
      <w:sz w:val="28"/>
      <w:szCs w:val="24"/>
      <w:lang w:val="x-none" w:eastAsia="x-none"/>
    </w:rPr>
  </w:style>
  <w:style w:type="character" w:customStyle="1" w:styleId="af3">
    <w:name w:val="Основной текст Знак"/>
    <w:basedOn w:val="a1"/>
    <w:link w:val="af2"/>
    <w:rsid w:val="004B2116"/>
    <w:rPr>
      <w:rFonts w:ascii="Times New Roman" w:eastAsia="Times New Roman" w:hAnsi="Times New Roman" w:cs="Times New Roman"/>
      <w:sz w:val="28"/>
      <w:szCs w:val="24"/>
      <w:lang w:val="x-none" w:eastAsia="x-none"/>
    </w:rPr>
  </w:style>
  <w:style w:type="paragraph" w:customStyle="1" w:styleId="af4">
    <w:name w:val="таблица"/>
    <w:basedOn w:val="a0"/>
    <w:rsid w:val="004B2116"/>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ConsTitle">
    <w:name w:val="ConsTitle"/>
    <w:uiPriority w:val="99"/>
    <w:rsid w:val="004B2116"/>
    <w:pPr>
      <w:widowControl w:val="0"/>
      <w:autoSpaceDE w:val="0"/>
      <w:autoSpaceDN w:val="0"/>
      <w:adjustRightInd w:val="0"/>
      <w:spacing w:after="0" w:line="240" w:lineRule="auto"/>
      <w:ind w:right="19772"/>
    </w:pPr>
    <w:rPr>
      <w:rFonts w:ascii="Arial" w:eastAsia="Times New Roman" w:hAnsi="Arial" w:cs="Arial"/>
      <w:b/>
      <w:bCs/>
      <w:sz w:val="24"/>
      <w:szCs w:val="24"/>
    </w:rPr>
  </w:style>
  <w:style w:type="paragraph" w:styleId="a">
    <w:name w:val="List Bullet"/>
    <w:basedOn w:val="a0"/>
    <w:rsid w:val="004B2116"/>
    <w:pPr>
      <w:numPr>
        <w:numId w:val="9"/>
      </w:numPr>
      <w:spacing w:after="0" w:line="240" w:lineRule="auto"/>
    </w:pPr>
    <w:rPr>
      <w:rFonts w:ascii="Times New Roman" w:eastAsia="Times New Roman" w:hAnsi="Times New Roman" w:cs="Times New Roman"/>
      <w:sz w:val="20"/>
      <w:szCs w:val="24"/>
    </w:rPr>
  </w:style>
  <w:style w:type="paragraph" w:styleId="2">
    <w:name w:val="Body Text 2"/>
    <w:basedOn w:val="a0"/>
    <w:link w:val="20"/>
    <w:rsid w:val="004B2116"/>
    <w:pPr>
      <w:spacing w:after="120" w:line="480" w:lineRule="auto"/>
    </w:pPr>
    <w:rPr>
      <w:rFonts w:ascii="Times New Roman" w:eastAsia="Batang" w:hAnsi="Times New Roman" w:cs="Times New Roman"/>
      <w:sz w:val="24"/>
      <w:szCs w:val="24"/>
      <w:lang w:val="x-none" w:eastAsia="ko-KR"/>
    </w:rPr>
  </w:style>
  <w:style w:type="character" w:customStyle="1" w:styleId="20">
    <w:name w:val="Основной текст 2 Знак"/>
    <w:basedOn w:val="a1"/>
    <w:link w:val="2"/>
    <w:rsid w:val="004B2116"/>
    <w:rPr>
      <w:rFonts w:ascii="Times New Roman" w:eastAsia="Batang" w:hAnsi="Times New Roman" w:cs="Times New Roman"/>
      <w:sz w:val="24"/>
      <w:szCs w:val="24"/>
      <w:lang w:val="x-none" w:eastAsia="ko-KR"/>
    </w:rPr>
  </w:style>
  <w:style w:type="paragraph" w:styleId="31">
    <w:name w:val="toc 3"/>
    <w:basedOn w:val="a0"/>
    <w:next w:val="a0"/>
    <w:autoRedefine/>
    <w:uiPriority w:val="39"/>
    <w:rsid w:val="004B2116"/>
    <w:pPr>
      <w:spacing w:after="0" w:line="240" w:lineRule="auto"/>
      <w:ind w:left="480"/>
    </w:pPr>
    <w:rPr>
      <w:rFonts w:ascii="Times New Roman" w:eastAsia="Batang" w:hAnsi="Times New Roman" w:cs="Times New Roman"/>
      <w:sz w:val="24"/>
      <w:szCs w:val="24"/>
      <w:lang w:eastAsia="ko-KR"/>
    </w:rPr>
  </w:style>
  <w:style w:type="character" w:customStyle="1" w:styleId="a9">
    <w:name w:val="Абзац списка Знак"/>
    <w:link w:val="a8"/>
    <w:uiPriority w:val="34"/>
    <w:rsid w:val="004B2116"/>
  </w:style>
  <w:style w:type="paragraph" w:customStyle="1" w:styleId="ConsPlusTitle">
    <w:name w:val="ConsPlusTitle"/>
    <w:uiPriority w:val="99"/>
    <w:rsid w:val="004B2116"/>
    <w:pPr>
      <w:autoSpaceDE w:val="0"/>
      <w:autoSpaceDN w:val="0"/>
      <w:adjustRightInd w:val="0"/>
      <w:spacing w:after="0" w:line="240" w:lineRule="auto"/>
    </w:pPr>
    <w:rPr>
      <w:rFonts w:ascii="Arial" w:eastAsia="Times New Roman" w:hAnsi="Arial" w:cs="Arial"/>
      <w:b/>
      <w:bCs/>
      <w:sz w:val="20"/>
      <w:szCs w:val="20"/>
    </w:rPr>
  </w:style>
  <w:style w:type="paragraph" w:styleId="af5">
    <w:name w:val="Plain Text"/>
    <w:basedOn w:val="a0"/>
    <w:link w:val="af6"/>
    <w:uiPriority w:val="99"/>
    <w:unhideWhenUsed/>
    <w:rsid w:val="004B2116"/>
    <w:pPr>
      <w:spacing w:after="0" w:line="240" w:lineRule="auto"/>
    </w:pPr>
    <w:rPr>
      <w:rFonts w:ascii="Consolas" w:eastAsia="Calibri" w:hAnsi="Consolas" w:cs="Times New Roman"/>
      <w:sz w:val="21"/>
      <w:szCs w:val="21"/>
      <w:lang w:val="x-none" w:eastAsia="en-US"/>
    </w:rPr>
  </w:style>
  <w:style w:type="character" w:customStyle="1" w:styleId="af6">
    <w:name w:val="Текст Знак"/>
    <w:basedOn w:val="a1"/>
    <w:link w:val="af5"/>
    <w:uiPriority w:val="99"/>
    <w:rsid w:val="004B2116"/>
    <w:rPr>
      <w:rFonts w:ascii="Consolas" w:eastAsia="Calibri" w:hAnsi="Consolas" w:cs="Times New Roman"/>
      <w:sz w:val="21"/>
      <w:szCs w:val="21"/>
      <w:lang w:val="x-none" w:eastAsia="en-US"/>
    </w:rPr>
  </w:style>
  <w:style w:type="paragraph" w:styleId="af7">
    <w:name w:val="header"/>
    <w:basedOn w:val="a0"/>
    <w:link w:val="af8"/>
    <w:rsid w:val="004B2116"/>
    <w:pPr>
      <w:tabs>
        <w:tab w:val="center" w:pos="4677"/>
        <w:tab w:val="right" w:pos="9355"/>
      </w:tabs>
      <w:spacing w:after="0" w:line="240" w:lineRule="auto"/>
    </w:pPr>
    <w:rPr>
      <w:rFonts w:ascii="Times New Roman" w:eastAsia="Batang" w:hAnsi="Times New Roman" w:cs="Times New Roman"/>
      <w:sz w:val="24"/>
      <w:szCs w:val="24"/>
      <w:lang w:val="x-none" w:eastAsia="ko-KR"/>
    </w:rPr>
  </w:style>
  <w:style w:type="character" w:customStyle="1" w:styleId="af8">
    <w:name w:val="Верхний колонтитул Знак"/>
    <w:basedOn w:val="a1"/>
    <w:link w:val="af7"/>
    <w:rsid w:val="004B2116"/>
    <w:rPr>
      <w:rFonts w:ascii="Times New Roman" w:eastAsia="Batang" w:hAnsi="Times New Roman" w:cs="Times New Roman"/>
      <w:sz w:val="24"/>
      <w:szCs w:val="24"/>
      <w:lang w:val="x-none" w:eastAsia="ko-KR"/>
    </w:rPr>
  </w:style>
  <w:style w:type="paragraph" w:customStyle="1" w:styleId="15">
    <w:name w:val="1"/>
    <w:basedOn w:val="a0"/>
    <w:rsid w:val="004B2116"/>
    <w:pPr>
      <w:spacing w:before="100" w:beforeAutospacing="1" w:after="100" w:afterAutospacing="1" w:line="240" w:lineRule="auto"/>
    </w:pPr>
    <w:rPr>
      <w:rFonts w:ascii="Times New Roman" w:eastAsia="Calibri" w:hAnsi="Times New Roman" w:cs="Times New Roman"/>
      <w:sz w:val="24"/>
      <w:szCs w:val="24"/>
    </w:rPr>
  </w:style>
  <w:style w:type="character" w:customStyle="1" w:styleId="4">
    <w:name w:val="Основной текст (4)"/>
    <w:link w:val="41"/>
    <w:locked/>
    <w:rsid w:val="004B2116"/>
    <w:rPr>
      <w:sz w:val="24"/>
      <w:szCs w:val="24"/>
      <w:shd w:val="clear" w:color="auto" w:fill="FFFFFF"/>
    </w:rPr>
  </w:style>
  <w:style w:type="paragraph" w:customStyle="1" w:styleId="41">
    <w:name w:val="Основной текст (4)1"/>
    <w:basedOn w:val="a0"/>
    <w:link w:val="4"/>
    <w:rsid w:val="004B2116"/>
    <w:pPr>
      <w:shd w:val="clear" w:color="auto" w:fill="FFFFFF"/>
      <w:spacing w:before="720" w:after="1020" w:line="240" w:lineRule="atLeast"/>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0"/>
    <w:next w:val="a0"/>
    <w:link w:val="10"/>
    <w:qFormat/>
    <w:rsid w:val="0050312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59"/>
    <w:rsid w:val="008845B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Balloon Text"/>
    <w:basedOn w:val="a0"/>
    <w:link w:val="a6"/>
    <w:semiHidden/>
    <w:unhideWhenUsed/>
    <w:rsid w:val="008845B0"/>
    <w:pPr>
      <w:spacing w:after="0" w:line="240" w:lineRule="auto"/>
    </w:pPr>
    <w:rPr>
      <w:rFonts w:ascii="Tahoma" w:hAnsi="Tahoma" w:cs="Tahoma"/>
      <w:sz w:val="16"/>
      <w:szCs w:val="16"/>
    </w:rPr>
  </w:style>
  <w:style w:type="character" w:customStyle="1" w:styleId="a6">
    <w:name w:val="Текст выноски Знак"/>
    <w:basedOn w:val="a1"/>
    <w:link w:val="a5"/>
    <w:semiHidden/>
    <w:rsid w:val="008845B0"/>
    <w:rPr>
      <w:rFonts w:ascii="Tahoma" w:hAnsi="Tahoma" w:cs="Tahoma"/>
      <w:sz w:val="16"/>
      <w:szCs w:val="16"/>
    </w:rPr>
  </w:style>
  <w:style w:type="character" w:styleId="a7">
    <w:name w:val="Hyperlink"/>
    <w:basedOn w:val="a1"/>
    <w:uiPriority w:val="99"/>
    <w:unhideWhenUsed/>
    <w:rsid w:val="00224658"/>
    <w:rPr>
      <w:color w:val="0000FF" w:themeColor="hyperlink"/>
      <w:u w:val="single"/>
    </w:rPr>
  </w:style>
  <w:style w:type="character" w:customStyle="1" w:styleId="10">
    <w:name w:val="Заголовок 1 Знак"/>
    <w:basedOn w:val="a1"/>
    <w:link w:val="1"/>
    <w:rsid w:val="0050312B"/>
    <w:rPr>
      <w:rFonts w:asciiTheme="majorHAnsi" w:eastAsiaTheme="majorEastAsia" w:hAnsiTheme="majorHAnsi" w:cstheme="majorBidi"/>
      <w:b/>
      <w:bCs/>
      <w:color w:val="365F91" w:themeColor="accent1" w:themeShade="BF"/>
      <w:sz w:val="28"/>
      <w:szCs w:val="28"/>
    </w:rPr>
  </w:style>
  <w:style w:type="paragraph" w:styleId="3">
    <w:name w:val="Body Text 3"/>
    <w:basedOn w:val="a0"/>
    <w:link w:val="30"/>
    <w:rsid w:val="00C77E05"/>
    <w:pPr>
      <w:tabs>
        <w:tab w:val="left" w:pos="4253"/>
      </w:tabs>
      <w:spacing w:after="0" w:line="300" w:lineRule="exact"/>
      <w:jc w:val="center"/>
    </w:pPr>
    <w:rPr>
      <w:rFonts w:ascii="Times New Roman" w:eastAsia="Times New Roman" w:hAnsi="Times New Roman" w:cs="Times New Roman"/>
      <w:b/>
      <w:spacing w:val="12"/>
      <w:sz w:val="26"/>
      <w:szCs w:val="20"/>
    </w:rPr>
  </w:style>
  <w:style w:type="character" w:customStyle="1" w:styleId="30">
    <w:name w:val="Основной текст 3 Знак"/>
    <w:basedOn w:val="a1"/>
    <w:link w:val="3"/>
    <w:rsid w:val="00C77E05"/>
    <w:rPr>
      <w:rFonts w:ascii="Times New Roman" w:eastAsia="Times New Roman" w:hAnsi="Times New Roman" w:cs="Times New Roman"/>
      <w:b/>
      <w:spacing w:val="12"/>
      <w:sz w:val="26"/>
      <w:szCs w:val="20"/>
      <w:lang w:eastAsia="ru-RU"/>
    </w:rPr>
  </w:style>
  <w:style w:type="paragraph" w:customStyle="1" w:styleId="11">
    <w:name w:val="Текст1"/>
    <w:basedOn w:val="a0"/>
    <w:rsid w:val="00BF5CB3"/>
    <w:pPr>
      <w:suppressAutoHyphens/>
      <w:spacing w:after="0" w:line="240" w:lineRule="auto"/>
    </w:pPr>
    <w:rPr>
      <w:rFonts w:ascii="Courier New" w:eastAsia="Times New Roman" w:hAnsi="Courier New" w:cs="Courier New"/>
      <w:sz w:val="20"/>
      <w:szCs w:val="20"/>
      <w:lang w:eastAsia="ar-SA"/>
    </w:rPr>
  </w:style>
  <w:style w:type="paragraph" w:customStyle="1" w:styleId="ConsPlusNormal">
    <w:name w:val="ConsPlusNormal"/>
    <w:uiPriority w:val="99"/>
    <w:rsid w:val="007348C3"/>
    <w:pPr>
      <w:widowControl w:val="0"/>
      <w:autoSpaceDE w:val="0"/>
      <w:autoSpaceDN w:val="0"/>
      <w:adjustRightInd w:val="0"/>
      <w:spacing w:after="0" w:line="240" w:lineRule="auto"/>
    </w:pPr>
    <w:rPr>
      <w:rFonts w:ascii="Arial" w:hAnsi="Arial" w:cs="Arial"/>
      <w:sz w:val="20"/>
      <w:szCs w:val="20"/>
    </w:rPr>
  </w:style>
  <w:style w:type="paragraph" w:styleId="a8">
    <w:name w:val="List Paragraph"/>
    <w:basedOn w:val="a0"/>
    <w:link w:val="a9"/>
    <w:uiPriority w:val="34"/>
    <w:qFormat/>
    <w:rsid w:val="007348C3"/>
    <w:pPr>
      <w:ind w:left="708"/>
    </w:pPr>
  </w:style>
  <w:style w:type="paragraph" w:styleId="aa">
    <w:name w:val="No Spacing"/>
    <w:link w:val="ab"/>
    <w:uiPriority w:val="1"/>
    <w:qFormat/>
    <w:rsid w:val="0061432C"/>
    <w:pPr>
      <w:spacing w:after="0" w:line="240" w:lineRule="auto"/>
    </w:pPr>
  </w:style>
  <w:style w:type="paragraph" w:styleId="12">
    <w:name w:val="toc 1"/>
    <w:basedOn w:val="a0"/>
    <w:next w:val="a0"/>
    <w:autoRedefine/>
    <w:uiPriority w:val="39"/>
    <w:rsid w:val="00650E4D"/>
    <w:pPr>
      <w:tabs>
        <w:tab w:val="right" w:leader="dot" w:pos="10195"/>
      </w:tabs>
      <w:spacing w:after="0" w:line="360" w:lineRule="auto"/>
    </w:pPr>
    <w:rPr>
      <w:rFonts w:ascii="Times New Roman" w:eastAsia="Batang" w:hAnsi="Times New Roman" w:cs="Times New Roman"/>
      <w:sz w:val="24"/>
      <w:szCs w:val="24"/>
      <w:lang w:eastAsia="ko-KR"/>
    </w:rPr>
  </w:style>
  <w:style w:type="paragraph" w:customStyle="1" w:styleId="Default">
    <w:name w:val="Default"/>
    <w:rsid w:val="00650E4D"/>
    <w:pPr>
      <w:autoSpaceDE w:val="0"/>
      <w:autoSpaceDN w:val="0"/>
      <w:adjustRightInd w:val="0"/>
      <w:spacing w:after="0" w:line="240" w:lineRule="auto"/>
    </w:pPr>
    <w:rPr>
      <w:rFonts w:ascii="Times New Roman" w:hAnsi="Times New Roman" w:cs="Times New Roman"/>
      <w:color w:val="000000"/>
      <w:sz w:val="24"/>
      <w:szCs w:val="24"/>
    </w:rPr>
  </w:style>
  <w:style w:type="numbering" w:customStyle="1" w:styleId="13">
    <w:name w:val="Нет списка1"/>
    <w:next w:val="a3"/>
    <w:semiHidden/>
    <w:rsid w:val="004B2116"/>
  </w:style>
  <w:style w:type="table" w:customStyle="1" w:styleId="14">
    <w:name w:val="Сетка таблицы1"/>
    <w:basedOn w:val="a2"/>
    <w:next w:val="a4"/>
    <w:uiPriority w:val="59"/>
    <w:rsid w:val="004B2116"/>
    <w:pPr>
      <w:spacing w:after="0" w:line="240" w:lineRule="auto"/>
    </w:pPr>
    <w:rPr>
      <w:rFonts w:ascii="Times New Roman" w:eastAsia="Batang"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c">
    <w:name w:val="Нормальный (таблица)"/>
    <w:basedOn w:val="a0"/>
    <w:next w:val="a0"/>
    <w:rsid w:val="004B2116"/>
    <w:pPr>
      <w:widowControl w:val="0"/>
      <w:autoSpaceDE w:val="0"/>
      <w:autoSpaceDN w:val="0"/>
      <w:adjustRightInd w:val="0"/>
      <w:spacing w:after="0" w:line="240" w:lineRule="auto"/>
      <w:jc w:val="both"/>
    </w:pPr>
    <w:rPr>
      <w:rFonts w:ascii="Arial" w:eastAsia="Calibri" w:hAnsi="Arial" w:cs="Arial"/>
      <w:sz w:val="24"/>
      <w:szCs w:val="24"/>
    </w:rPr>
  </w:style>
  <w:style w:type="paragraph" w:customStyle="1" w:styleId="ad">
    <w:name w:val="Прижатый влево"/>
    <w:basedOn w:val="a0"/>
    <w:next w:val="a0"/>
    <w:rsid w:val="004B2116"/>
    <w:pPr>
      <w:widowControl w:val="0"/>
      <w:autoSpaceDE w:val="0"/>
      <w:autoSpaceDN w:val="0"/>
      <w:adjustRightInd w:val="0"/>
      <w:spacing w:after="0" w:line="240" w:lineRule="auto"/>
    </w:pPr>
    <w:rPr>
      <w:rFonts w:ascii="Arial" w:eastAsia="Calibri" w:hAnsi="Arial" w:cs="Arial"/>
      <w:sz w:val="24"/>
      <w:szCs w:val="24"/>
    </w:rPr>
  </w:style>
  <w:style w:type="paragraph" w:customStyle="1" w:styleId="21">
    <w:name w:val="Основной текст 21"/>
    <w:basedOn w:val="a0"/>
    <w:rsid w:val="004B2116"/>
    <w:pPr>
      <w:spacing w:after="0" w:line="240" w:lineRule="auto"/>
      <w:ind w:firstLine="851"/>
      <w:jc w:val="both"/>
    </w:pPr>
    <w:rPr>
      <w:rFonts w:ascii="Times New Roman" w:eastAsia="Times New Roman" w:hAnsi="Times New Roman" w:cs="Times New Roman"/>
      <w:sz w:val="28"/>
      <w:szCs w:val="20"/>
    </w:rPr>
  </w:style>
  <w:style w:type="paragraph" w:styleId="ae">
    <w:name w:val="footer"/>
    <w:basedOn w:val="a0"/>
    <w:link w:val="af"/>
    <w:rsid w:val="004B2116"/>
    <w:pPr>
      <w:tabs>
        <w:tab w:val="center" w:pos="4677"/>
        <w:tab w:val="right" w:pos="9355"/>
      </w:tabs>
      <w:spacing w:after="0" w:line="240" w:lineRule="auto"/>
    </w:pPr>
    <w:rPr>
      <w:rFonts w:ascii="Times New Roman" w:eastAsia="Batang" w:hAnsi="Times New Roman" w:cs="Times New Roman"/>
      <w:sz w:val="24"/>
      <w:szCs w:val="24"/>
      <w:lang w:val="x-none" w:eastAsia="ko-KR"/>
    </w:rPr>
  </w:style>
  <w:style w:type="character" w:customStyle="1" w:styleId="af">
    <w:name w:val="Нижний колонтитул Знак"/>
    <w:basedOn w:val="a1"/>
    <w:link w:val="ae"/>
    <w:rsid w:val="004B2116"/>
    <w:rPr>
      <w:rFonts w:ascii="Times New Roman" w:eastAsia="Batang" w:hAnsi="Times New Roman" w:cs="Times New Roman"/>
      <w:sz w:val="24"/>
      <w:szCs w:val="24"/>
      <w:lang w:val="x-none" w:eastAsia="ko-KR"/>
    </w:rPr>
  </w:style>
  <w:style w:type="character" w:styleId="af0">
    <w:name w:val="page number"/>
    <w:basedOn w:val="a1"/>
    <w:rsid w:val="004B2116"/>
  </w:style>
  <w:style w:type="paragraph" w:styleId="af1">
    <w:name w:val="Normal (Web)"/>
    <w:basedOn w:val="a0"/>
    <w:uiPriority w:val="99"/>
    <w:unhideWhenUsed/>
    <w:rsid w:val="004B211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b">
    <w:name w:val="Без интервала Знак"/>
    <w:link w:val="aa"/>
    <w:uiPriority w:val="1"/>
    <w:locked/>
    <w:rsid w:val="004B2116"/>
  </w:style>
  <w:style w:type="character" w:customStyle="1" w:styleId="apple-converted-space">
    <w:name w:val="apple-converted-space"/>
    <w:basedOn w:val="a1"/>
    <w:rsid w:val="004B2116"/>
  </w:style>
  <w:style w:type="paragraph" w:styleId="af2">
    <w:name w:val="Body Text"/>
    <w:basedOn w:val="a0"/>
    <w:link w:val="af3"/>
    <w:rsid w:val="004B2116"/>
    <w:pPr>
      <w:spacing w:after="0" w:line="240" w:lineRule="auto"/>
    </w:pPr>
    <w:rPr>
      <w:rFonts w:ascii="Times New Roman" w:eastAsia="Times New Roman" w:hAnsi="Times New Roman" w:cs="Times New Roman"/>
      <w:sz w:val="28"/>
      <w:szCs w:val="24"/>
      <w:lang w:val="x-none" w:eastAsia="x-none"/>
    </w:rPr>
  </w:style>
  <w:style w:type="character" w:customStyle="1" w:styleId="af3">
    <w:name w:val="Основной текст Знак"/>
    <w:basedOn w:val="a1"/>
    <w:link w:val="af2"/>
    <w:rsid w:val="004B2116"/>
    <w:rPr>
      <w:rFonts w:ascii="Times New Roman" w:eastAsia="Times New Roman" w:hAnsi="Times New Roman" w:cs="Times New Roman"/>
      <w:sz w:val="28"/>
      <w:szCs w:val="24"/>
      <w:lang w:val="x-none" w:eastAsia="x-none"/>
    </w:rPr>
  </w:style>
  <w:style w:type="paragraph" w:customStyle="1" w:styleId="af4">
    <w:name w:val="таблица"/>
    <w:basedOn w:val="a0"/>
    <w:rsid w:val="004B2116"/>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ConsTitle">
    <w:name w:val="ConsTitle"/>
    <w:uiPriority w:val="99"/>
    <w:rsid w:val="004B2116"/>
    <w:pPr>
      <w:widowControl w:val="0"/>
      <w:autoSpaceDE w:val="0"/>
      <w:autoSpaceDN w:val="0"/>
      <w:adjustRightInd w:val="0"/>
      <w:spacing w:after="0" w:line="240" w:lineRule="auto"/>
      <w:ind w:right="19772"/>
    </w:pPr>
    <w:rPr>
      <w:rFonts w:ascii="Arial" w:eastAsia="Times New Roman" w:hAnsi="Arial" w:cs="Arial"/>
      <w:b/>
      <w:bCs/>
      <w:sz w:val="24"/>
      <w:szCs w:val="24"/>
    </w:rPr>
  </w:style>
  <w:style w:type="paragraph" w:styleId="a">
    <w:name w:val="List Bullet"/>
    <w:basedOn w:val="a0"/>
    <w:rsid w:val="004B2116"/>
    <w:pPr>
      <w:numPr>
        <w:numId w:val="9"/>
      </w:numPr>
      <w:spacing w:after="0" w:line="240" w:lineRule="auto"/>
    </w:pPr>
    <w:rPr>
      <w:rFonts w:ascii="Times New Roman" w:eastAsia="Times New Roman" w:hAnsi="Times New Roman" w:cs="Times New Roman"/>
      <w:sz w:val="20"/>
      <w:szCs w:val="24"/>
    </w:rPr>
  </w:style>
  <w:style w:type="paragraph" w:styleId="2">
    <w:name w:val="Body Text 2"/>
    <w:basedOn w:val="a0"/>
    <w:link w:val="20"/>
    <w:rsid w:val="004B2116"/>
    <w:pPr>
      <w:spacing w:after="120" w:line="480" w:lineRule="auto"/>
    </w:pPr>
    <w:rPr>
      <w:rFonts w:ascii="Times New Roman" w:eastAsia="Batang" w:hAnsi="Times New Roman" w:cs="Times New Roman"/>
      <w:sz w:val="24"/>
      <w:szCs w:val="24"/>
      <w:lang w:val="x-none" w:eastAsia="ko-KR"/>
    </w:rPr>
  </w:style>
  <w:style w:type="character" w:customStyle="1" w:styleId="20">
    <w:name w:val="Основной текст 2 Знак"/>
    <w:basedOn w:val="a1"/>
    <w:link w:val="2"/>
    <w:rsid w:val="004B2116"/>
    <w:rPr>
      <w:rFonts w:ascii="Times New Roman" w:eastAsia="Batang" w:hAnsi="Times New Roman" w:cs="Times New Roman"/>
      <w:sz w:val="24"/>
      <w:szCs w:val="24"/>
      <w:lang w:val="x-none" w:eastAsia="ko-KR"/>
    </w:rPr>
  </w:style>
  <w:style w:type="paragraph" w:styleId="31">
    <w:name w:val="toc 3"/>
    <w:basedOn w:val="a0"/>
    <w:next w:val="a0"/>
    <w:autoRedefine/>
    <w:uiPriority w:val="39"/>
    <w:rsid w:val="004B2116"/>
    <w:pPr>
      <w:spacing w:after="0" w:line="240" w:lineRule="auto"/>
      <w:ind w:left="480"/>
    </w:pPr>
    <w:rPr>
      <w:rFonts w:ascii="Times New Roman" w:eastAsia="Batang" w:hAnsi="Times New Roman" w:cs="Times New Roman"/>
      <w:sz w:val="24"/>
      <w:szCs w:val="24"/>
      <w:lang w:eastAsia="ko-KR"/>
    </w:rPr>
  </w:style>
  <w:style w:type="character" w:customStyle="1" w:styleId="a9">
    <w:name w:val="Абзац списка Знак"/>
    <w:link w:val="a8"/>
    <w:uiPriority w:val="34"/>
    <w:rsid w:val="004B2116"/>
  </w:style>
  <w:style w:type="paragraph" w:customStyle="1" w:styleId="ConsPlusTitle">
    <w:name w:val="ConsPlusTitle"/>
    <w:uiPriority w:val="99"/>
    <w:rsid w:val="004B2116"/>
    <w:pPr>
      <w:autoSpaceDE w:val="0"/>
      <w:autoSpaceDN w:val="0"/>
      <w:adjustRightInd w:val="0"/>
      <w:spacing w:after="0" w:line="240" w:lineRule="auto"/>
    </w:pPr>
    <w:rPr>
      <w:rFonts w:ascii="Arial" w:eastAsia="Times New Roman" w:hAnsi="Arial" w:cs="Arial"/>
      <w:b/>
      <w:bCs/>
      <w:sz w:val="20"/>
      <w:szCs w:val="20"/>
    </w:rPr>
  </w:style>
  <w:style w:type="paragraph" w:styleId="af5">
    <w:name w:val="Plain Text"/>
    <w:basedOn w:val="a0"/>
    <w:link w:val="af6"/>
    <w:uiPriority w:val="99"/>
    <w:unhideWhenUsed/>
    <w:rsid w:val="004B2116"/>
    <w:pPr>
      <w:spacing w:after="0" w:line="240" w:lineRule="auto"/>
    </w:pPr>
    <w:rPr>
      <w:rFonts w:ascii="Consolas" w:eastAsia="Calibri" w:hAnsi="Consolas" w:cs="Times New Roman"/>
      <w:sz w:val="21"/>
      <w:szCs w:val="21"/>
      <w:lang w:val="x-none" w:eastAsia="en-US"/>
    </w:rPr>
  </w:style>
  <w:style w:type="character" w:customStyle="1" w:styleId="af6">
    <w:name w:val="Текст Знак"/>
    <w:basedOn w:val="a1"/>
    <w:link w:val="af5"/>
    <w:uiPriority w:val="99"/>
    <w:rsid w:val="004B2116"/>
    <w:rPr>
      <w:rFonts w:ascii="Consolas" w:eastAsia="Calibri" w:hAnsi="Consolas" w:cs="Times New Roman"/>
      <w:sz w:val="21"/>
      <w:szCs w:val="21"/>
      <w:lang w:val="x-none" w:eastAsia="en-US"/>
    </w:rPr>
  </w:style>
  <w:style w:type="paragraph" w:styleId="af7">
    <w:name w:val="header"/>
    <w:basedOn w:val="a0"/>
    <w:link w:val="af8"/>
    <w:rsid w:val="004B2116"/>
    <w:pPr>
      <w:tabs>
        <w:tab w:val="center" w:pos="4677"/>
        <w:tab w:val="right" w:pos="9355"/>
      </w:tabs>
      <w:spacing w:after="0" w:line="240" w:lineRule="auto"/>
    </w:pPr>
    <w:rPr>
      <w:rFonts w:ascii="Times New Roman" w:eastAsia="Batang" w:hAnsi="Times New Roman" w:cs="Times New Roman"/>
      <w:sz w:val="24"/>
      <w:szCs w:val="24"/>
      <w:lang w:val="x-none" w:eastAsia="ko-KR"/>
    </w:rPr>
  </w:style>
  <w:style w:type="character" w:customStyle="1" w:styleId="af8">
    <w:name w:val="Верхний колонтитул Знак"/>
    <w:basedOn w:val="a1"/>
    <w:link w:val="af7"/>
    <w:rsid w:val="004B2116"/>
    <w:rPr>
      <w:rFonts w:ascii="Times New Roman" w:eastAsia="Batang" w:hAnsi="Times New Roman" w:cs="Times New Roman"/>
      <w:sz w:val="24"/>
      <w:szCs w:val="24"/>
      <w:lang w:val="x-none" w:eastAsia="ko-KR"/>
    </w:rPr>
  </w:style>
  <w:style w:type="paragraph" w:customStyle="1" w:styleId="15">
    <w:name w:val="1"/>
    <w:basedOn w:val="a0"/>
    <w:rsid w:val="004B2116"/>
    <w:pPr>
      <w:spacing w:before="100" w:beforeAutospacing="1" w:after="100" w:afterAutospacing="1" w:line="240" w:lineRule="auto"/>
    </w:pPr>
    <w:rPr>
      <w:rFonts w:ascii="Times New Roman" w:eastAsia="Calibri" w:hAnsi="Times New Roman" w:cs="Times New Roman"/>
      <w:sz w:val="24"/>
      <w:szCs w:val="24"/>
    </w:rPr>
  </w:style>
  <w:style w:type="character" w:customStyle="1" w:styleId="4">
    <w:name w:val="Основной текст (4)"/>
    <w:link w:val="41"/>
    <w:locked/>
    <w:rsid w:val="004B2116"/>
    <w:rPr>
      <w:sz w:val="24"/>
      <w:szCs w:val="24"/>
      <w:shd w:val="clear" w:color="auto" w:fill="FFFFFF"/>
    </w:rPr>
  </w:style>
  <w:style w:type="paragraph" w:customStyle="1" w:styleId="41">
    <w:name w:val="Основной текст (4)1"/>
    <w:basedOn w:val="a0"/>
    <w:link w:val="4"/>
    <w:rsid w:val="004B2116"/>
    <w:pPr>
      <w:shd w:val="clear" w:color="auto" w:fill="FFFFFF"/>
      <w:spacing w:before="720" w:after="1020" w:line="240" w:lineRule="atLeast"/>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hyperlink" Target="http://jutaza.tatarstan.ru/" TargetMode="External"/><Relationship Id="rId14" Type="http://schemas.openxmlformats.org/officeDocument/2006/relationships/image" Target="media/image6.emf"/></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лассическая">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CF854A-BE9E-4D11-86D6-35AB6F85BF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62</Pages>
  <Words>17609</Words>
  <Characters>100377</Characters>
  <Application>Microsoft Office Word</Application>
  <DocSecurity>0</DocSecurity>
  <Lines>836</Lines>
  <Paragraphs>235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117751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gulnara</dc:creator>
  <cp:lastModifiedBy>1</cp:lastModifiedBy>
  <cp:revision>3</cp:revision>
  <cp:lastPrinted>2017-01-16T09:59:00Z</cp:lastPrinted>
  <dcterms:created xsi:type="dcterms:W3CDTF">2017-01-16T09:59:00Z</dcterms:created>
  <dcterms:modified xsi:type="dcterms:W3CDTF">2017-02-03T09:52:00Z</dcterms:modified>
</cp:coreProperties>
</file>