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color w:themeColor="text1" w:val="000000"/>
        </w:rPr>
      </w:pPr>
      <w:r>
        <w:rPr>
          <w:rFonts w:cs="Arial" w:ascii="Arial" w:hAnsi="Arial"/>
          <w:b/>
          <w:color w:themeColor="text1" w:val="000000"/>
        </w:rPr>
        <w:t>ПРОЕКТ</w:t>
      </w:r>
    </w:p>
    <w:p>
      <w:pPr>
        <w:pStyle w:val="Normal"/>
        <w:jc w:val="center"/>
        <w:rPr>
          <w:rFonts w:ascii="Arial" w:hAnsi="Arial" w:cs="Arial"/>
          <w:b/>
          <w:color w:themeColor="text1" w:val="000000"/>
        </w:rPr>
      </w:pPr>
      <w:r>
        <w:rPr/>
      </w:r>
    </w:p>
    <w:p>
      <w:pPr>
        <w:pStyle w:val="Normal"/>
        <w:jc w:val="center"/>
        <w:rPr>
          <w:rFonts w:ascii="Arial" w:hAnsi="Arial" w:cs="Arial"/>
          <w:b/>
          <w:color w:themeColor="text1" w:val="000000"/>
        </w:rPr>
      </w:pPr>
      <w:r>
        <w:rPr>
          <w:rFonts w:cs="Arial" w:ascii="Arial" w:hAnsi="Arial"/>
          <w:b/>
          <w:color w:themeColor="text1" w:val="000000"/>
        </w:rPr>
        <w:t>ИСПОЛНИТЕЛЬНЫЙ КОМИТЕТ ДЫМ-ТАМАКСКОГО СЕЛЬСКОГО</w:t>
      </w:r>
    </w:p>
    <w:p>
      <w:pPr>
        <w:pStyle w:val="Normal"/>
        <w:jc w:val="center"/>
        <w:rPr>
          <w:rFonts w:ascii="Arial" w:hAnsi="Arial" w:cs="Arial"/>
          <w:b/>
          <w:color w:themeColor="text1" w:val="000000"/>
        </w:rPr>
      </w:pPr>
      <w:r>
        <w:rPr>
          <w:rFonts w:cs="Arial" w:ascii="Arial" w:hAnsi="Arial"/>
          <w:b/>
          <w:color w:themeColor="text1" w:val="000000"/>
        </w:rPr>
        <w:t xml:space="preserve">ПОСЕЛЕНИЯ ЮТАЗИНСКОГО МУНИЦИПАЛЬНОГО РАЙОНА </w:t>
      </w:r>
    </w:p>
    <w:p>
      <w:pPr>
        <w:pStyle w:val="Normal"/>
        <w:jc w:val="center"/>
        <w:rPr>
          <w:rFonts w:ascii="Arial" w:hAnsi="Arial" w:cs="Arial"/>
          <w:b/>
          <w:color w:themeColor="text1" w:val="000000"/>
        </w:rPr>
      </w:pPr>
      <w:r>
        <w:rPr>
          <w:rFonts w:cs="Arial" w:ascii="Arial" w:hAnsi="Arial"/>
          <w:b/>
          <w:color w:themeColor="text1" w:val="000000"/>
        </w:rPr>
        <w:t>РЕСПУБЛИКИ ТАТАРСТАН</w:t>
      </w:r>
    </w:p>
    <w:p>
      <w:pPr>
        <w:pStyle w:val="Normal"/>
        <w:jc w:val="center"/>
        <w:rPr>
          <w:rFonts w:ascii="Arial" w:hAnsi="Arial" w:cs="Arial"/>
          <w:b/>
          <w:color w:themeColor="text1" w:val="000000"/>
        </w:rPr>
      </w:pPr>
      <w:r>
        <w:rPr>
          <w:rFonts w:cs="Arial" w:ascii="Arial" w:hAnsi="Arial"/>
          <w:b/>
          <w:color w:themeColor="text1" w:val="000000"/>
        </w:rPr>
      </w:r>
    </w:p>
    <w:p>
      <w:pPr>
        <w:pStyle w:val="Normal"/>
        <w:jc w:val="center"/>
        <w:rPr>
          <w:rFonts w:ascii="Arial" w:hAnsi="Arial" w:cs="Arial"/>
          <w:b/>
          <w:color w:themeColor="text1" w:val="000000"/>
        </w:rPr>
      </w:pPr>
      <w:r>
        <w:rPr>
          <w:rFonts w:cs="Arial" w:ascii="Arial" w:hAnsi="Arial"/>
          <w:b/>
          <w:color w:themeColor="text1" w:val="000000"/>
        </w:rPr>
        <w:t>Постановление</w:t>
      </w:r>
    </w:p>
    <w:p>
      <w:pPr>
        <w:pStyle w:val="Normal"/>
        <w:jc w:val="center"/>
        <w:rPr>
          <w:rFonts w:ascii="Arial" w:hAnsi="Arial" w:cs="Arial"/>
          <w:b/>
          <w:color w:themeColor="text1" w:val="000000"/>
        </w:rPr>
      </w:pPr>
      <w:r>
        <w:rPr>
          <w:rFonts w:cs="Arial" w:ascii="Arial" w:hAnsi="Arial"/>
          <w:b/>
          <w:color w:themeColor="text1" w:val="000000"/>
        </w:rPr>
      </w:r>
    </w:p>
    <w:p>
      <w:pPr>
        <w:pStyle w:val="ConsPlusTitle"/>
        <w:rPr>
          <w:rFonts w:ascii="Arial" w:hAnsi="Arial" w:cs="Arial"/>
          <w:color w:themeColor="text1" w:val="000000"/>
        </w:rPr>
      </w:pPr>
      <w:r>
        <w:rPr>
          <w:rFonts w:cs="Arial" w:ascii="Arial" w:hAnsi="Arial"/>
          <w:color w:themeColor="text1" w:val="000000"/>
        </w:rPr>
        <w:t xml:space="preserve">от  «  » декабря 2025                                                                  № </w:t>
      </w:r>
    </w:p>
    <w:p>
      <w:pPr>
        <w:pStyle w:val="ConsNonformat"/>
        <w:widowControl/>
        <w:ind w:right="0"/>
        <w:jc w:val="both"/>
        <w:rPr>
          <w:rFonts w:ascii="Arial" w:hAnsi="Arial" w:cs="Arial"/>
          <w:color w:themeColor="text1" w:val="000000"/>
          <w:sz w:val="24"/>
          <w:szCs w:val="24"/>
        </w:rPr>
      </w:pPr>
      <w:r>
        <w:rPr>
          <w:rFonts w:cs="Arial" w:ascii="Arial" w:hAnsi="Arial"/>
          <w:color w:themeColor="text1" w:val="000000"/>
          <w:sz w:val="24"/>
          <w:szCs w:val="24"/>
        </w:rPr>
        <w:tab/>
        <w:tab/>
        <w:tab/>
        <w:tab/>
        <w:tab/>
        <w:t>с.Дым-Тамак</w:t>
      </w:r>
    </w:p>
    <w:p>
      <w:pPr>
        <w:pStyle w:val="Normal"/>
        <w:numPr>
          <w:ilvl w:val="0"/>
          <w:numId w:val="0"/>
        </w:numPr>
        <w:jc w:val="both"/>
        <w:outlineLvl w:val="0"/>
        <w:rPr>
          <w:rFonts w:ascii="Arial" w:hAnsi="Arial" w:eastAsia="Calibri" w:cs="Arial"/>
          <w:b/>
          <w:bCs/>
          <w:color w:val="FF0000"/>
        </w:rPr>
      </w:pPr>
      <w:r>
        <w:rPr>
          <w:rFonts w:eastAsia="Calibri" w:cs="Arial" w:ascii="Arial" w:hAnsi="Arial"/>
          <w:b/>
          <w:bCs/>
          <w:color w:val="FF0000"/>
        </w:rPr>
      </w:r>
    </w:p>
    <w:p>
      <w:pPr>
        <w:pStyle w:val="Normal"/>
        <w:rPr>
          <w:rFonts w:ascii="Arial" w:hAnsi="Arial" w:cs="Arial"/>
        </w:rPr>
      </w:pPr>
      <w:r>
        <w:rPr>
          <w:rFonts w:cs="Arial" w:ascii="Arial" w:hAnsi="Arial"/>
        </w:rPr>
        <w:t xml:space="preserve">Об утверждении схемы водоснабжения </w:t>
      </w:r>
    </w:p>
    <w:p>
      <w:pPr>
        <w:pStyle w:val="Normal"/>
        <w:rPr>
          <w:rFonts w:ascii="Arial" w:hAnsi="Arial" w:cs="Arial"/>
        </w:rPr>
      </w:pPr>
      <w:r>
        <w:rPr>
          <w:rFonts w:cs="Arial" w:ascii="Arial" w:hAnsi="Arial"/>
        </w:rPr>
        <w:t>населенных пунктов</w:t>
      </w:r>
    </w:p>
    <w:p>
      <w:pPr>
        <w:pStyle w:val="Normal"/>
        <w:suppressAutoHyphens w:val="true"/>
        <w:rPr>
          <w:rFonts w:ascii="Arial" w:hAnsi="Arial" w:cs="Arial"/>
        </w:rPr>
      </w:pPr>
      <w:r>
        <w:rPr>
          <w:rFonts w:cs="Arial" w:ascii="Arial" w:hAnsi="Arial"/>
        </w:rPr>
        <w:t xml:space="preserve">Дым-Тамакского сельского поселения </w:t>
        <w:tab/>
        <w:tab/>
        <w:tab/>
        <w:tab/>
        <w:t xml:space="preserve">                    </w:t>
      </w:r>
    </w:p>
    <w:p>
      <w:pPr>
        <w:pStyle w:val="Normal"/>
        <w:suppressAutoHyphens w:val="true"/>
        <w:rPr>
          <w:rFonts w:ascii="Arial" w:hAnsi="Arial" w:cs="Arial"/>
        </w:rPr>
      </w:pPr>
      <w:r>
        <w:rPr>
          <w:rFonts w:cs="Arial" w:ascii="Arial" w:hAnsi="Arial"/>
        </w:rPr>
        <w:t xml:space="preserve">Ютазинского муниципального района </w:t>
        <w:tab/>
        <w:tab/>
        <w:tab/>
        <w:tab/>
        <w:tab/>
        <w:t xml:space="preserve">            Республики Татарстан на 2025-2035гг.</w:t>
      </w:r>
    </w:p>
    <w:p>
      <w:pPr>
        <w:pStyle w:val="Normal"/>
        <w:suppressAutoHyphens w:val="true"/>
        <w:rPr>
          <w:rFonts w:ascii="Arial" w:hAnsi="Arial" w:cs="Arial"/>
        </w:rPr>
      </w:pPr>
      <w:r>
        <w:rPr>
          <w:rFonts w:cs="Arial" w:ascii="Arial" w:hAnsi="Arial"/>
        </w:rPr>
      </w:r>
    </w:p>
    <w:p>
      <w:pPr>
        <w:pStyle w:val="Normal"/>
        <w:suppressAutoHyphens w:val="true"/>
        <w:jc w:val="both"/>
        <w:rPr>
          <w:rFonts w:ascii="Arial" w:hAnsi="Arial" w:cs="Arial"/>
        </w:rPr>
      </w:pPr>
      <w:r>
        <w:rPr>
          <w:rFonts w:cs="Arial" w:ascii="Arial" w:hAnsi="Arial"/>
        </w:rPr>
        <w:tab/>
      </w:r>
      <w:r>
        <w:rPr>
          <w:rFonts w:eastAsia="Calibri" w:cs="Arial" w:ascii="Arial" w:hAnsi="Arial"/>
        </w:rPr>
        <w:t>В соответствии с Федеральным законом от 20.03.2025 №33-ФЗ «Об общих принципах организации местного самоуправления в единой системе публичной власти»,  Федеральным законом от 07.12.2011 № 416-ФЗ «О водоснабжении и водоотведении», Постановлением Правительства Российской Федерации от 05.09.2013 № 782 «О схемах водоснабжения и водоотведения», Законом Республики Татарстан от 28.07.2004 № 45-ЗРТ «О местном самоуправлении в Республике Татарстан», Уставом муниципального образования «Дым-Тамакское сельское поселение» Ютазинского муниципального района Республики Татарстан», Исполнительный комитет Дым-Тамакского сельского поселения Ютазинского муниципального района Республики Татарстан п о с т а н о в л я е т:</w:t>
      </w:r>
    </w:p>
    <w:p>
      <w:pPr>
        <w:pStyle w:val="Normal"/>
        <w:suppressAutoHyphens w:val="true"/>
        <w:ind w:firstLine="709"/>
        <w:jc w:val="both"/>
        <w:rPr>
          <w:rFonts w:ascii="Arial" w:hAnsi="Arial" w:cs="Arial"/>
        </w:rPr>
      </w:pPr>
      <w:r>
        <w:rPr>
          <w:rFonts w:eastAsia="Calibri" w:cs="Arial" w:ascii="Arial" w:hAnsi="Arial"/>
        </w:rPr>
        <w:t>1. Утвердить прилагаемую схему водоснабжения на территории Дым-Тамакского сельского поселения</w:t>
      </w:r>
      <w:r>
        <w:rPr>
          <w:rFonts w:cs="Arial" w:ascii="Arial" w:hAnsi="Arial"/>
          <w:color w:val="111111"/>
          <w:spacing w:val="18"/>
        </w:rPr>
        <w:t xml:space="preserve"> Ютазинского </w:t>
      </w:r>
      <w:r>
        <w:rPr>
          <w:rFonts w:cs="Arial" w:ascii="Arial" w:hAnsi="Arial"/>
          <w:color w:val="111111"/>
          <w:spacing w:val="6"/>
        </w:rPr>
        <w:t>муниципального</w:t>
      </w:r>
      <w:r>
        <w:rPr>
          <w:rFonts w:cs="Arial" w:ascii="Arial" w:hAnsi="Arial"/>
          <w:color w:val="111111"/>
          <w:spacing w:val="3"/>
        </w:rPr>
        <w:t xml:space="preserve"> района </w:t>
      </w:r>
      <w:r>
        <w:rPr>
          <w:rFonts w:eastAsia="Calibri" w:cs="Arial" w:ascii="Arial" w:hAnsi="Arial"/>
          <w:color w:val="111111"/>
          <w:spacing w:val="3"/>
        </w:rPr>
        <w:t>Республики Татарстан</w:t>
      </w:r>
      <w:r>
        <w:rPr>
          <w:rFonts w:eastAsia="Calibri" w:cs="Arial" w:ascii="Arial" w:hAnsi="Arial"/>
        </w:rPr>
        <w:t>.</w:t>
      </w:r>
    </w:p>
    <w:p>
      <w:pPr>
        <w:pStyle w:val="Normal"/>
        <w:suppressAutoHyphens w:val="true"/>
        <w:ind w:firstLine="709"/>
        <w:jc w:val="both"/>
        <w:rPr>
          <w:rFonts w:ascii="Arial" w:hAnsi="Arial" w:cs="Arial"/>
        </w:rPr>
      </w:pPr>
      <w:r>
        <w:rPr>
          <w:rFonts w:eastAsia="Calibri" w:cs="Arial" w:ascii="Arial" w:hAnsi="Arial"/>
        </w:rPr>
        <w:t>2.  Признать утратившими силу:</w:t>
      </w:r>
    </w:p>
    <w:p>
      <w:pPr>
        <w:pStyle w:val="Normal"/>
        <w:suppressAutoHyphens w:val="true"/>
        <w:ind w:firstLine="709"/>
        <w:jc w:val="both"/>
        <w:rPr>
          <w:rFonts w:ascii="Arial" w:hAnsi="Arial" w:cs="Arial"/>
        </w:rPr>
      </w:pPr>
      <w:r>
        <w:rPr>
          <w:rFonts w:eastAsia="Calibri" w:cs="Arial" w:ascii="Arial" w:hAnsi="Arial"/>
        </w:rPr>
        <w:t xml:space="preserve">Постановление Исполнительного комитета Дым-Тамакского сельского поселения </w:t>
      </w:r>
      <w:r>
        <w:rPr>
          <w:rFonts w:cs="Arial" w:ascii="Arial" w:hAnsi="Arial"/>
        </w:rPr>
        <w:t>Ютазинского муниципального района Республики Татарстан от  «23 декабря 2014  47 «</w:t>
      </w:r>
      <w:r>
        <w:rPr>
          <w:rFonts w:eastAsia="Calibri" w:cs="Arial" w:ascii="Arial" w:hAnsi="Arial"/>
        </w:rPr>
        <w:t>Об утверждении схемы водоснабжения Дым-Тамак</w:t>
      </w:r>
      <w:r>
        <w:rPr>
          <w:rFonts w:eastAsia="Calibri" w:cs="Arial" w:ascii="Arial" w:hAnsi="Arial"/>
          <w:color w:themeColor="text1" w:val="000000"/>
          <w:spacing w:val="3"/>
        </w:rPr>
        <w:t>ского сельского поселения</w:t>
      </w:r>
      <w:r>
        <w:rPr>
          <w:rFonts w:eastAsia="Calibri" w:cs="Arial" w:ascii="Arial" w:hAnsi="Arial"/>
        </w:rPr>
        <w:t>».</w:t>
      </w:r>
    </w:p>
    <w:p>
      <w:pPr>
        <w:pStyle w:val="Normal"/>
        <w:suppressAutoHyphens w:val="true"/>
        <w:ind w:firstLine="709"/>
        <w:jc w:val="both"/>
        <w:rPr>
          <w:rFonts w:ascii="Arial" w:hAnsi="Arial" w:cs="Arial"/>
        </w:rPr>
      </w:pPr>
      <w:r>
        <w:rPr>
          <w:rFonts w:eastAsia="Calibri" w:cs="Arial" w:ascii="Arial" w:hAnsi="Arial"/>
        </w:rPr>
        <w:t>3.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suppressAutoHyphens w:val="true"/>
        <w:spacing w:before="0" w:after="0"/>
        <w:ind w:firstLine="567" w:right="-1"/>
        <w:contextualSpacing/>
        <w:jc w:val="both"/>
        <w:rPr>
          <w:rFonts w:ascii="Arial" w:hAnsi="Arial" w:cs="Arial"/>
        </w:rPr>
      </w:pPr>
      <w:r>
        <w:rPr>
          <w:rFonts w:eastAsia="Calibri" w:cs="Arial" w:ascii="Arial" w:hAnsi="Arial"/>
        </w:rPr>
        <w:t xml:space="preserve">4. Настоящее постановление вступает в силу со дня его официального опубликования.  </w:t>
      </w:r>
    </w:p>
    <w:p>
      <w:pPr>
        <w:pStyle w:val="Normal"/>
        <w:tabs>
          <w:tab w:val="clear" w:pos="708"/>
          <w:tab w:val="left" w:pos="0" w:leader="none"/>
        </w:tabs>
        <w:suppressAutoHyphens w:val="true"/>
        <w:spacing w:before="0" w:after="0"/>
        <w:ind w:firstLine="567" w:right="-1"/>
        <w:contextualSpacing/>
        <w:jc w:val="both"/>
        <w:rPr>
          <w:rFonts w:ascii="Arial" w:hAnsi="Arial" w:cs="Arial"/>
        </w:rPr>
      </w:pPr>
      <w:r>
        <w:rPr>
          <w:rFonts w:eastAsia="Calibri" w:cs="Arial" w:ascii="Arial" w:hAnsi="Arial"/>
        </w:rPr>
        <w:t xml:space="preserve">5. Контроль за исполнением настоящего постановления оставляю за собой. </w:t>
      </w:r>
    </w:p>
    <w:p>
      <w:pPr>
        <w:pStyle w:val="Normal"/>
        <w:suppressAutoHyphens w:val="true"/>
        <w:rPr>
          <w:rFonts w:ascii="Arial" w:hAnsi="Arial" w:cs="Arial"/>
          <w:color w:val="000000"/>
        </w:rPr>
      </w:pPr>
      <w:r>
        <w:rPr>
          <w:rFonts w:cs="Arial" w:ascii="Arial" w:hAnsi="Arial"/>
          <w:color w:val="000000"/>
        </w:rPr>
      </w:r>
    </w:p>
    <w:p>
      <w:pPr>
        <w:pStyle w:val="Normal"/>
        <w:suppressAutoHyphens w:val="true"/>
        <w:rPr>
          <w:rFonts w:ascii="Arial" w:hAnsi="Arial" w:cs="Arial"/>
        </w:rPr>
      </w:pPr>
      <w:r>
        <w:rPr>
          <w:rFonts w:cs="Arial" w:ascii="Arial" w:hAnsi="Arial"/>
        </w:rPr>
        <w:tab/>
      </w:r>
    </w:p>
    <w:p>
      <w:pPr>
        <w:pStyle w:val="Normal"/>
        <w:suppressAutoHyphens w:val="true"/>
        <w:rPr>
          <w:rFonts w:ascii="Arial" w:hAnsi="Arial" w:cs="Arial"/>
        </w:rPr>
      </w:pPr>
      <w:r>
        <w:rPr>
          <w:rFonts w:cs="Arial" w:ascii="Arial" w:hAnsi="Arial"/>
          <w:color w:val="FF0000"/>
        </w:rPr>
      </w:r>
    </w:p>
    <w:p>
      <w:pPr>
        <w:pStyle w:val="ConsPlusTitle"/>
        <w:jc w:val="center"/>
        <w:rPr>
          <w:rFonts w:ascii="Arial" w:hAnsi="Arial" w:cs="Arial"/>
          <w:color w:val="FF0000"/>
        </w:rPr>
      </w:pPr>
      <w:r>
        <w:rPr>
          <w:rFonts w:cs="Arial" w:ascii="Arial" w:hAnsi="Arial"/>
          <w:color w:val="FF0000"/>
        </w:rPr>
      </w:r>
    </w:p>
    <w:p>
      <w:pPr>
        <w:pStyle w:val="ConsPlusTitle"/>
        <w:rPr>
          <w:rFonts w:ascii="Arial" w:hAnsi="Arial" w:cs="Arial"/>
          <w:b w:val="false"/>
          <w:bCs w:val="false"/>
          <w:color w:themeColor="text1" w:val="000000"/>
        </w:rPr>
      </w:pPr>
      <w:r>
        <w:rPr>
          <w:rFonts w:cs="Arial" w:ascii="Arial" w:hAnsi="Arial"/>
          <w:b w:val="false"/>
          <w:bCs w:val="false"/>
          <w:color w:themeColor="text1" w:val="000000"/>
        </w:rPr>
        <w:t>Глава Дым-Тамакского</w:t>
      </w:r>
    </w:p>
    <w:p>
      <w:pPr>
        <w:pStyle w:val="ConsPlusTitle"/>
        <w:rPr>
          <w:b w:val="false"/>
          <w:bCs w:val="false"/>
          <w:color w:themeColor="text1" w:val="000000"/>
          <w:sz w:val="32"/>
          <w:szCs w:val="32"/>
        </w:rPr>
      </w:pPr>
      <w:r>
        <w:rPr>
          <w:rFonts w:cs="Arial" w:ascii="Arial" w:hAnsi="Arial"/>
          <w:b w:val="false"/>
          <w:bCs w:val="false"/>
          <w:color w:themeColor="text1" w:val="000000"/>
        </w:rPr>
        <w:t xml:space="preserve"> </w:t>
      </w:r>
      <w:r>
        <w:rPr>
          <w:rFonts w:cs="Arial" w:ascii="Arial" w:hAnsi="Arial"/>
          <w:b w:val="false"/>
          <w:bCs w:val="false"/>
          <w:color w:themeColor="text1" w:val="000000"/>
        </w:rPr>
        <w:t>сельского поселения                                                                      Ж.А.Хуснутдинов</w:t>
      </w:r>
    </w:p>
    <w:p>
      <w:pPr>
        <w:pStyle w:val="Normal"/>
        <w:jc w:val="center"/>
        <w:rPr>
          <w:sz w:val="32"/>
          <w:szCs w:val="32"/>
        </w:rPr>
      </w:pPr>
      <w:r>
        <w:rPr>
          <w:sz w:val="32"/>
          <w:szCs w:val="32"/>
        </w:rPr>
      </w:r>
    </w:p>
    <w:p>
      <w:pPr>
        <w:pStyle w:val="Normal"/>
        <w:suppressAutoHyphens w:val="true"/>
        <w:ind w:left="5670"/>
        <w:rPr>
          <w:rFonts w:ascii="Courier New" w:hAnsi="Courier New" w:cs="Courier New"/>
          <w:color w:val="000000"/>
          <w:sz w:val="20"/>
          <w:szCs w:val="20"/>
        </w:rPr>
      </w:pPr>
      <w:r>
        <w:rPr>
          <w:color w:val="000000"/>
          <w:sz w:val="28"/>
          <w:szCs w:val="28"/>
        </w:rPr>
        <w:t xml:space="preserve">Утверждена        </w:t>
      </w:r>
    </w:p>
    <w:p>
      <w:pPr>
        <w:pStyle w:val="Normal"/>
        <w:suppressAutoHyphens w:val="true"/>
        <w:ind w:left="5670"/>
        <w:rPr>
          <w:color w:val="000000"/>
        </w:rPr>
      </w:pPr>
      <w:r>
        <w:rPr>
          <w:color w:val="000000"/>
          <w:sz w:val="28"/>
          <w:szCs w:val="28"/>
        </w:rPr>
        <w:t xml:space="preserve">постановлением Исполнительного комитета </w:t>
      </w:r>
    </w:p>
    <w:p>
      <w:pPr>
        <w:pStyle w:val="Normal"/>
        <w:suppressAutoHyphens w:val="true"/>
        <w:ind w:left="5670"/>
        <w:rPr>
          <w:color w:val="000000"/>
        </w:rPr>
      </w:pPr>
      <w:r>
        <w:rPr>
          <w:color w:val="000000"/>
          <w:sz w:val="28"/>
          <w:szCs w:val="28"/>
        </w:rPr>
        <w:t xml:space="preserve">Дым-Тамакского сельского поселения от   </w:t>
      </w:r>
    </w:p>
    <w:p>
      <w:pPr>
        <w:pStyle w:val="Normal"/>
        <w:ind w:left="5670"/>
        <w:rPr/>
      </w:pPr>
      <w:r>
        <w:rPr>
          <w:color w:val="000000"/>
          <w:sz w:val="28"/>
          <w:szCs w:val="28"/>
        </w:rPr>
        <w:t>«___»___________2025г №____</w:t>
      </w:r>
    </w:p>
    <w:p>
      <w:pPr>
        <w:pStyle w:val="ConsNonformat"/>
        <w:widowControl/>
        <w:ind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widowControl/>
        <w:ind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widowControl/>
        <w:ind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widowControl/>
        <w:ind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widowControl/>
        <w:ind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widowControl/>
        <w:ind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widowControl/>
        <w:ind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widowControl/>
        <w:ind w:right="0"/>
        <w:jc w:val="both"/>
        <w:rPr>
          <w:rFonts w:ascii="Times New Roman" w:hAnsi="Times New Roman" w:cs="Times New Roman"/>
          <w:sz w:val="28"/>
          <w:szCs w:val="28"/>
        </w:rPr>
      </w:pPr>
      <w:r>
        <w:rPr>
          <w:rFonts w:cs="Times New Roman" w:ascii="Times New Roman" w:hAnsi="Times New Roman"/>
          <w:sz w:val="28"/>
          <w:szCs w:val="28"/>
        </w:rPr>
      </w:r>
    </w:p>
    <w:p>
      <w:pPr>
        <w:pStyle w:val="ConsNonformat"/>
        <w:widowControl/>
        <w:ind w:right="0"/>
        <w:jc w:val="right"/>
        <w:rPr>
          <w:color w:val="FF0000"/>
          <w:sz w:val="28"/>
          <w:szCs w:val="28"/>
        </w:rPr>
      </w:pPr>
      <w:r>
        <w:rPr>
          <w:rFonts w:cs="Times New Roman" w:ascii="Times New Roman" w:hAnsi="Times New Roman"/>
          <w:color w:val="FF0000"/>
          <w:sz w:val="28"/>
          <w:szCs w:val="28"/>
        </w:rPr>
        <w:t xml:space="preserve">           </w:t>
      </w:r>
    </w:p>
    <w:p>
      <w:pPr>
        <w:pStyle w:val="Normal"/>
        <w:tabs>
          <w:tab w:val="clear" w:pos="708"/>
          <w:tab w:val="left" w:pos="5040" w:leader="none"/>
        </w:tabs>
        <w:jc w:val="center"/>
        <w:rPr>
          <w:b/>
          <w:i/>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r>
    </w:p>
    <w:p>
      <w:pPr>
        <w:pStyle w:val="Normal"/>
        <w:tabs>
          <w:tab w:val="clear" w:pos="708"/>
          <w:tab w:val="left" w:pos="5040" w:leader="none"/>
        </w:tabs>
        <w:jc w:val="center"/>
        <w:rPr>
          <w:b/>
          <w:i/>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r>
    </w:p>
    <w:p>
      <w:pPr>
        <w:pStyle w:val="Normal"/>
        <w:tabs>
          <w:tab w:val="clear" w:pos="708"/>
          <w:tab w:val="left" w:pos="5040" w:leader="none"/>
        </w:tabs>
        <w:jc w:val="center"/>
        <w:rPr>
          <w:b/>
          <w:i/>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r>
    </w:p>
    <w:p>
      <w:pPr>
        <w:pStyle w:val="Normal"/>
        <w:tabs>
          <w:tab w:val="clear" w:pos="708"/>
          <w:tab w:val="left" w:pos="5040" w:leader="none"/>
        </w:tabs>
        <w:jc w:val="center"/>
        <w:rPr>
          <w:b/>
          <w:i/>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Схема водоснабжения  </w:t>
      </w:r>
    </w:p>
    <w:p>
      <w:pPr>
        <w:pStyle w:val="Normal"/>
        <w:tabs>
          <w:tab w:val="clear" w:pos="708"/>
          <w:tab w:val="left" w:pos="5040" w:leader="none"/>
        </w:tabs>
        <w:jc w:val="center"/>
        <w:rPr>
          <w:b/>
          <w:i/>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Дым-тамакского </w:t>
      </w:r>
    </w:p>
    <w:p>
      <w:pPr>
        <w:pStyle w:val="Normal"/>
        <w:tabs>
          <w:tab w:val="clear" w:pos="708"/>
          <w:tab w:val="left" w:pos="5040" w:leader="none"/>
        </w:tabs>
        <w:jc w:val="center"/>
        <w:rPr>
          <w:b/>
          <w:i/>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b/>
          <w:i/>
          <w:caps/>
          <w:color w:val="000099"/>
          <w:sz w:val="52"/>
          <w:szCs w:val="5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сельского поселения</w:t>
      </w:r>
    </w:p>
    <w:p>
      <w:pPr>
        <w:pStyle w:val="Normal"/>
        <w:tabs>
          <w:tab w:val="clear" w:pos="708"/>
          <w:tab w:val="left" w:pos="5040" w:leader="none"/>
        </w:tabs>
        <w:jc w:val="center"/>
        <w:rPr>
          <w:b/>
          <w:color w:val="000099"/>
          <w:sz w:val="52"/>
          <w:szCs w:val="52"/>
        </w:rPr>
      </w:pPr>
      <w:r>
        <w:rPr>
          <w:b/>
          <w:color w:val="000099"/>
          <w:sz w:val="52"/>
          <w:szCs w:val="5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shd w:val="clear" w:color="auto" w:fill="FFFFFF"/>
        <w:suppressAutoHyphens w:val="true"/>
        <w:spacing w:lineRule="exact" w:line="322"/>
        <w:ind w:firstLine="720" w:left="10" w:right="67"/>
        <w:jc w:val="center"/>
        <w:rPr>
          <w:b/>
          <w:color w:val="FF0000"/>
          <w:spacing w:val="18"/>
          <w:sz w:val="28"/>
          <w:szCs w:val="28"/>
        </w:rPr>
      </w:pPr>
      <w:r>
        <w:rPr>
          <w:b/>
          <w:color w:val="FF0000"/>
          <w:spacing w:val="18"/>
          <w:sz w:val="28"/>
          <w:szCs w:val="28"/>
        </w:rPr>
        <w:t>Общие положения</w:t>
      </w:r>
    </w:p>
    <w:p>
      <w:pPr>
        <w:pStyle w:val="Normal"/>
        <w:shd w:val="clear" w:color="auto" w:fill="FFFFFF"/>
        <w:suppressAutoHyphens w:val="true"/>
        <w:spacing w:lineRule="exact" w:line="322"/>
        <w:ind w:firstLine="720" w:left="10" w:right="67"/>
        <w:jc w:val="center"/>
        <w:rPr>
          <w:b/>
          <w:color w:val="002060"/>
          <w:spacing w:val="18"/>
          <w:sz w:val="28"/>
          <w:szCs w:val="28"/>
        </w:rPr>
      </w:pPr>
      <w:r>
        <w:rPr>
          <w:b/>
          <w:color w:val="002060"/>
          <w:spacing w:val="18"/>
          <w:sz w:val="28"/>
          <w:szCs w:val="28"/>
        </w:rPr>
      </w:r>
    </w:p>
    <w:p>
      <w:pPr>
        <w:pStyle w:val="Normal"/>
        <w:shd w:val="clear" w:color="auto" w:fill="FFFFFF"/>
        <w:suppressAutoHyphens w:val="true"/>
        <w:ind w:firstLine="720" w:left="10" w:right="67"/>
        <w:jc w:val="both"/>
        <w:rPr>
          <w:color w:val="000000"/>
        </w:rPr>
      </w:pPr>
      <w:r>
        <w:rPr>
          <w:color w:val="000000"/>
          <w:spacing w:val="18"/>
          <w:sz w:val="28"/>
          <w:szCs w:val="28"/>
        </w:rPr>
        <w:t>Основанием для разработки схемы водоснабжения Дым-Тамакского</w:t>
      </w:r>
      <w:r>
        <w:rPr>
          <w:color w:val="000000"/>
          <w:spacing w:val="6"/>
          <w:sz w:val="28"/>
          <w:szCs w:val="28"/>
        </w:rPr>
        <w:t xml:space="preserve"> сельского поселения</w:t>
      </w:r>
      <w:r>
        <w:rPr>
          <w:color w:val="000000"/>
          <w:spacing w:val="3"/>
          <w:sz w:val="28"/>
          <w:szCs w:val="28"/>
        </w:rPr>
        <w:t xml:space="preserve"> является:</w:t>
      </w:r>
    </w:p>
    <w:p>
      <w:pPr>
        <w:pStyle w:val="Normal"/>
        <w:shd w:val="clear" w:color="auto" w:fill="FFFFFF"/>
        <w:suppressAutoHyphens w:val="true"/>
        <w:ind w:right="67"/>
        <w:jc w:val="both"/>
        <w:rPr>
          <w:color w:val="000000"/>
        </w:rPr>
      </w:pPr>
      <w:r>
        <w:rPr>
          <w:color w:val="000000"/>
          <w:spacing w:val="3"/>
          <w:sz w:val="28"/>
          <w:szCs w:val="28"/>
        </w:rPr>
        <w:t xml:space="preserve">- </w:t>
      </w:r>
      <w:r>
        <w:rPr>
          <w:color w:val="000000"/>
          <w:spacing w:val="17"/>
          <w:sz w:val="28"/>
          <w:szCs w:val="28"/>
        </w:rPr>
        <w:t>Федеральный закон от 7 декабря 2011 г года № 416 - ФЗ «О водоснабжении и водоотведении</w:t>
      </w:r>
      <w:r>
        <w:rPr>
          <w:color w:val="000000"/>
          <w:spacing w:val="1"/>
          <w:sz w:val="28"/>
          <w:szCs w:val="28"/>
        </w:rPr>
        <w:t>»;</w:t>
      </w:r>
    </w:p>
    <w:p>
      <w:pPr>
        <w:pStyle w:val="Normal"/>
        <w:suppressAutoHyphens w:val="true"/>
        <w:jc w:val="both"/>
        <w:rPr>
          <w:color w:val="000000"/>
        </w:rPr>
      </w:pPr>
      <w:r>
        <w:rPr>
          <w:color w:val="000000"/>
          <w:spacing w:val="1"/>
          <w:sz w:val="28"/>
          <w:szCs w:val="28"/>
        </w:rPr>
        <w:t xml:space="preserve">- </w:t>
      </w:r>
      <w:r>
        <w:rPr>
          <w:rFonts w:eastAsia="Calibri" w:cs="Arial" w:ascii="Tinos" w:hAnsi="Tinos"/>
          <w:color w:val="000000"/>
          <w:spacing w:val="1"/>
          <w:sz w:val="28"/>
          <w:szCs w:val="28"/>
        </w:rPr>
        <w:t>Постановлением Правительства Российской Федерации от 05.09.2013 № 782 «О схемах водоснабжения и водоотведения»</w:t>
      </w:r>
    </w:p>
    <w:p>
      <w:pPr>
        <w:pStyle w:val="Normal"/>
        <w:tabs>
          <w:tab w:val="clear" w:pos="708"/>
          <w:tab w:val="center" w:pos="0" w:leader="none"/>
        </w:tabs>
        <w:suppressAutoHyphens w:val="true"/>
        <w:jc w:val="both"/>
        <w:rPr>
          <w:color w:val="000000"/>
        </w:rPr>
      </w:pPr>
      <w:r>
        <w:rPr>
          <w:color w:val="000000"/>
          <w:sz w:val="28"/>
          <w:szCs w:val="28"/>
        </w:rPr>
        <w:t>-    Генеральный план Дым-Тамакского сельского поселения Ютазинского муниципального района Республики Татарстан.</w:t>
      </w:r>
    </w:p>
    <w:p>
      <w:pPr>
        <w:pStyle w:val="Normal"/>
        <w:suppressAutoHyphens w:val="true"/>
        <w:jc w:val="center"/>
        <w:rPr>
          <w:sz w:val="32"/>
          <w:szCs w:val="32"/>
        </w:rPr>
      </w:pPr>
      <w:r>
        <w:rPr>
          <w:sz w:val="32"/>
          <w:szCs w:val="32"/>
        </w:rPr>
      </w:r>
    </w:p>
    <w:p>
      <w:pPr>
        <w:pStyle w:val="Normal"/>
        <w:tabs>
          <w:tab w:val="clear" w:pos="708"/>
          <w:tab w:val="center" w:pos="0" w:leader="none"/>
        </w:tabs>
        <w:suppressAutoHyphens w:val="true"/>
        <w:jc w:val="center"/>
        <w:rPr>
          <w:b/>
          <w:bCs/>
          <w:color w:val="FF0000"/>
          <w:sz w:val="28"/>
          <w:szCs w:val="28"/>
        </w:rPr>
      </w:pPr>
      <w:r>
        <w:rPr>
          <w:b/>
          <w:bCs/>
          <w:color w:val="FF0000"/>
          <w:sz w:val="28"/>
          <w:szCs w:val="28"/>
        </w:rPr>
        <w:t>Состав схемы водоснабжения Дым-Тамакского сельского поселения на период до 2025г.</w:t>
      </w:r>
    </w:p>
    <w:p>
      <w:pPr>
        <w:pStyle w:val="Normal"/>
        <w:tabs>
          <w:tab w:val="clear" w:pos="708"/>
          <w:tab w:val="center" w:pos="0" w:leader="none"/>
        </w:tabs>
        <w:suppressAutoHyphens w:val="true"/>
        <w:jc w:val="both"/>
        <w:rPr>
          <w:b/>
          <w:bCs/>
          <w:color w:val="002060"/>
          <w:sz w:val="28"/>
          <w:szCs w:val="28"/>
        </w:rPr>
      </w:pPr>
      <w:r>
        <w:rPr>
          <w:b/>
          <w:bCs/>
          <w:color w:val="002060"/>
          <w:sz w:val="28"/>
          <w:szCs w:val="28"/>
        </w:rPr>
      </w:r>
    </w:p>
    <w:p>
      <w:pPr>
        <w:pStyle w:val="Normal"/>
        <w:suppressAutoHyphens w:val="true"/>
        <w:ind w:firstLine="720"/>
        <w:jc w:val="both"/>
        <w:rPr>
          <w:color w:val="000000"/>
        </w:rPr>
      </w:pPr>
      <w:r>
        <w:rPr>
          <w:color w:val="000000"/>
          <w:sz w:val="28"/>
          <w:szCs w:val="28"/>
        </w:rPr>
        <w:t xml:space="preserve">Разработанная схема водоснабжения Дым-Тамакского </w:t>
      </w:r>
      <w:r>
        <w:rPr>
          <w:color w:val="000000"/>
          <w:spacing w:val="6"/>
          <w:sz w:val="28"/>
          <w:szCs w:val="28"/>
        </w:rPr>
        <w:t>сельского поселения</w:t>
      </w:r>
      <w:r>
        <w:rPr>
          <w:color w:val="000000"/>
          <w:sz w:val="28"/>
          <w:szCs w:val="28"/>
        </w:rPr>
        <w:t xml:space="preserve"> включает  в себя:</w:t>
      </w:r>
    </w:p>
    <w:p>
      <w:pPr>
        <w:pStyle w:val="Normal"/>
        <w:suppressAutoHyphens w:val="true"/>
        <w:ind w:firstLine="720"/>
        <w:jc w:val="both"/>
        <w:rPr>
          <w:color w:val="000000"/>
          <w:sz w:val="28"/>
          <w:szCs w:val="28"/>
        </w:rPr>
      </w:pPr>
      <w:r>
        <w:rPr>
          <w:color w:val="000000"/>
          <w:sz w:val="28"/>
          <w:szCs w:val="28"/>
        </w:rPr>
      </w:r>
    </w:p>
    <w:p>
      <w:pPr>
        <w:pStyle w:val="Normal"/>
        <w:numPr>
          <w:ilvl w:val="0"/>
          <w:numId w:val="3"/>
        </w:numPr>
        <w:suppressAutoHyphens w:val="true"/>
        <w:spacing w:before="0" w:after="0"/>
        <w:contextualSpacing/>
        <w:jc w:val="both"/>
        <w:rPr>
          <w:color w:val="000000"/>
        </w:rPr>
      </w:pPr>
      <w:r>
        <w:rPr>
          <w:color w:val="000000"/>
          <w:sz w:val="28"/>
          <w:szCs w:val="28"/>
        </w:rPr>
        <w:t>Цели и задачи разработки схемы водоснабжения.</w:t>
      </w:r>
    </w:p>
    <w:p>
      <w:pPr>
        <w:pStyle w:val="Normal"/>
        <w:suppressAutoHyphens w:val="true"/>
        <w:spacing w:before="0" w:after="0"/>
        <w:ind w:left="720"/>
        <w:contextualSpacing/>
        <w:jc w:val="both"/>
        <w:rPr>
          <w:color w:val="000000"/>
          <w:sz w:val="28"/>
          <w:szCs w:val="28"/>
        </w:rPr>
      </w:pPr>
      <w:r>
        <w:rPr>
          <w:color w:val="000000"/>
          <w:sz w:val="28"/>
          <w:szCs w:val="28"/>
        </w:rPr>
      </w:r>
    </w:p>
    <w:p>
      <w:pPr>
        <w:pStyle w:val="Normal"/>
        <w:numPr>
          <w:ilvl w:val="0"/>
          <w:numId w:val="3"/>
        </w:numPr>
        <w:suppressAutoHyphens w:val="true"/>
        <w:spacing w:before="0" w:after="0"/>
        <w:contextualSpacing/>
        <w:jc w:val="both"/>
        <w:rPr>
          <w:color w:val="000000"/>
        </w:rPr>
      </w:pPr>
      <w:r>
        <w:rPr>
          <w:color w:val="000000"/>
          <w:sz w:val="28"/>
          <w:szCs w:val="28"/>
        </w:rPr>
        <w:t>Общая характеристика поселения.</w:t>
      </w:r>
    </w:p>
    <w:p>
      <w:pPr>
        <w:pStyle w:val="Normal"/>
        <w:suppressAutoHyphens w:val="true"/>
        <w:jc w:val="both"/>
        <w:rPr>
          <w:color w:val="000000"/>
          <w:sz w:val="28"/>
          <w:szCs w:val="28"/>
        </w:rPr>
      </w:pPr>
      <w:r>
        <w:rPr>
          <w:color w:val="000000"/>
          <w:sz w:val="28"/>
          <w:szCs w:val="28"/>
        </w:rPr>
      </w:r>
    </w:p>
    <w:p>
      <w:pPr>
        <w:pStyle w:val="Normal"/>
        <w:numPr>
          <w:ilvl w:val="0"/>
          <w:numId w:val="3"/>
        </w:numPr>
        <w:suppressAutoHyphens w:val="true"/>
        <w:spacing w:before="0" w:after="0"/>
        <w:contextualSpacing/>
        <w:jc w:val="both"/>
        <w:rPr>
          <w:color w:val="000000"/>
        </w:rPr>
      </w:pPr>
      <w:r>
        <w:rPr>
          <w:color w:val="000000"/>
          <w:sz w:val="28"/>
          <w:szCs w:val="28"/>
        </w:rPr>
        <w:t>Графическая часть:</w:t>
      </w:r>
    </w:p>
    <w:p>
      <w:pPr>
        <w:pStyle w:val="Normal"/>
        <w:suppressAutoHyphens w:val="true"/>
        <w:spacing w:before="0" w:after="0"/>
        <w:ind w:left="720"/>
        <w:contextualSpacing/>
        <w:jc w:val="both"/>
        <w:rPr>
          <w:color w:val="000000"/>
          <w:sz w:val="28"/>
          <w:szCs w:val="28"/>
        </w:rPr>
      </w:pPr>
      <w:r>
        <w:rPr>
          <w:color w:val="000000"/>
          <w:sz w:val="28"/>
          <w:szCs w:val="28"/>
        </w:rPr>
      </w:r>
    </w:p>
    <w:p>
      <w:pPr>
        <w:pStyle w:val="ListParagraph"/>
        <w:ind w:left="735"/>
        <w:jc w:val="both"/>
        <w:rPr>
          <w:color w:val="002060"/>
          <w:sz w:val="28"/>
          <w:szCs w:val="28"/>
        </w:rPr>
      </w:pPr>
      <w:r>
        <w:rPr>
          <w:color w:val="002060"/>
          <w:sz w:val="28"/>
          <w:szCs w:val="28"/>
          <w:lang w:val="en-US"/>
        </w:rPr>
        <w:t>III</w:t>
      </w:r>
      <w:r>
        <w:rPr>
          <w:color w:val="002060"/>
          <w:sz w:val="28"/>
          <w:szCs w:val="28"/>
        </w:rPr>
        <w:t>.</w:t>
      </w:r>
      <w:r>
        <w:rPr>
          <w:color w:val="002060"/>
          <w:sz w:val="28"/>
          <w:szCs w:val="28"/>
          <w:lang w:val="en-US"/>
        </w:rPr>
        <w:t>I</w:t>
      </w:r>
      <w:r>
        <w:rPr>
          <w:color w:val="002060"/>
          <w:sz w:val="28"/>
          <w:szCs w:val="28"/>
        </w:rPr>
        <w:t xml:space="preserve">. План н.п. Дым-Тамак , н.п.Алабакуль, н.п.Тарлау, н.п.Ак-Юл  М 1:2000 </w:t>
      </w:r>
    </w:p>
    <w:p>
      <w:pPr>
        <w:pStyle w:val="Normal"/>
        <w:suppressAutoHyphens w:val="true"/>
        <w:ind w:left="360"/>
        <w:jc w:val="both"/>
        <w:rPr>
          <w:color w:val="000000"/>
          <w:sz w:val="28"/>
          <w:szCs w:val="28"/>
        </w:rPr>
      </w:pPr>
      <w:r>
        <w:rPr>
          <w:color w:val="000000"/>
          <w:sz w:val="28"/>
          <w:szCs w:val="28"/>
        </w:rPr>
      </w:r>
    </w:p>
    <w:p>
      <w:pPr>
        <w:pStyle w:val="Normal"/>
        <w:numPr>
          <w:ilvl w:val="0"/>
          <w:numId w:val="3"/>
        </w:numPr>
        <w:suppressAutoHyphens w:val="true"/>
        <w:spacing w:before="0" w:after="0"/>
        <w:contextualSpacing/>
        <w:jc w:val="both"/>
        <w:rPr>
          <w:color w:val="000000"/>
        </w:rPr>
      </w:pPr>
      <w:r>
        <w:rPr>
          <w:color w:val="000000"/>
          <w:sz w:val="28"/>
          <w:szCs w:val="28"/>
        </w:rPr>
        <w:t>Перечень присоединенных объектов</w:t>
      </w:r>
    </w:p>
    <w:p>
      <w:pPr>
        <w:pStyle w:val="Normal"/>
        <w:suppressAutoHyphens w:val="true"/>
        <w:spacing w:before="0" w:after="0"/>
        <w:ind w:left="1110"/>
        <w:contextualSpacing/>
        <w:jc w:val="both"/>
        <w:rPr>
          <w:color w:val="000000"/>
          <w:sz w:val="28"/>
          <w:szCs w:val="28"/>
        </w:rPr>
      </w:pPr>
      <w:r>
        <w:rPr>
          <w:color w:val="000000"/>
          <w:sz w:val="28"/>
          <w:szCs w:val="28"/>
        </w:rPr>
      </w:r>
    </w:p>
    <w:p>
      <w:pPr>
        <w:pStyle w:val="Normal"/>
        <w:numPr>
          <w:ilvl w:val="0"/>
          <w:numId w:val="3"/>
        </w:numPr>
        <w:suppressAutoHyphens w:val="true"/>
        <w:spacing w:before="0" w:after="120"/>
        <w:ind w:hanging="720" w:left="1440" w:right="639"/>
        <w:rPr>
          <w:color w:val="000000"/>
        </w:rPr>
      </w:pPr>
      <w:r>
        <w:rPr>
          <w:color w:val="000000"/>
          <w:sz w:val="28"/>
          <w:szCs w:val="28"/>
        </w:rPr>
        <w:t>Информация о ресурсоснабжающей организации</w:t>
      </w:r>
    </w:p>
    <w:p>
      <w:pPr>
        <w:pStyle w:val="Normal"/>
        <w:suppressAutoHyphens w:val="true"/>
        <w:spacing w:before="0" w:after="120"/>
        <w:ind w:left="720" w:right="639"/>
        <w:rPr>
          <w:b/>
          <w:color w:val="000000"/>
          <w:sz w:val="28"/>
          <w:szCs w:val="28"/>
        </w:rPr>
      </w:pPr>
      <w:r>
        <w:rPr>
          <w:b/>
          <w:color w:val="000000"/>
          <w:sz w:val="28"/>
          <w:szCs w:val="28"/>
        </w:rPr>
      </w:r>
    </w:p>
    <w:p>
      <w:pPr>
        <w:pStyle w:val="Normal"/>
        <w:numPr>
          <w:ilvl w:val="0"/>
          <w:numId w:val="3"/>
        </w:numPr>
        <w:suppressAutoHyphens w:val="true"/>
        <w:spacing w:before="0" w:after="120"/>
        <w:ind w:hanging="720" w:left="1440" w:right="639"/>
        <w:jc w:val="both"/>
        <w:rPr>
          <w:color w:val="000000"/>
        </w:rPr>
      </w:pPr>
      <w:r>
        <w:rPr>
          <w:color w:val="000000"/>
          <w:sz w:val="28"/>
          <w:szCs w:val="28"/>
        </w:rPr>
        <w:t>Характеристика видов намечаемой и осуществляемой                 хозяйственной деятельности ООО «Уруссу – Водоканал»</w:t>
      </w:r>
    </w:p>
    <w:p>
      <w:pPr>
        <w:pStyle w:val="ListParagraph"/>
        <w:numPr>
          <w:ilvl w:val="0"/>
          <w:numId w:val="3"/>
        </w:numPr>
        <w:jc w:val="both"/>
        <w:rPr>
          <w:color w:val="002060"/>
          <w:sz w:val="28"/>
          <w:szCs w:val="28"/>
        </w:rPr>
      </w:pPr>
      <w:r>
        <w:rPr>
          <w:color w:val="000000"/>
          <w:sz w:val="28"/>
          <w:szCs w:val="28"/>
        </w:rPr>
        <w:t xml:space="preserve">Система водоснабжения </w:t>
      </w:r>
      <w:r>
        <w:rPr>
          <w:color w:val="002060"/>
          <w:sz w:val="28"/>
          <w:szCs w:val="28"/>
        </w:rPr>
        <w:t>в н.п. Дым-Тамак,н.п.Алабакуль,  н.п.Тарлау, н.п.Ак-Юл</w:t>
      </w:r>
    </w:p>
    <w:p>
      <w:pPr>
        <w:pStyle w:val="Normal"/>
        <w:suppressAutoHyphens w:val="true"/>
        <w:spacing w:before="0" w:after="120"/>
        <w:ind w:left="1440" w:right="639"/>
        <w:jc w:val="both"/>
        <w:rPr>
          <w:color w:val="000000"/>
          <w:sz w:val="28"/>
          <w:szCs w:val="28"/>
        </w:rPr>
      </w:pPr>
      <w:r>
        <w:rPr>
          <w:color w:val="000000"/>
          <w:sz w:val="28"/>
          <w:szCs w:val="28"/>
        </w:rPr>
      </w:r>
    </w:p>
    <w:p>
      <w:pPr>
        <w:pStyle w:val="Normal"/>
        <w:rPr>
          <w:sz w:val="32"/>
          <w:szCs w:val="32"/>
        </w:rPr>
      </w:pPr>
      <w:r>
        <w:rPr>
          <w:color w:val="000000"/>
          <w:sz w:val="28"/>
          <w:szCs w:val="28"/>
        </w:rPr>
        <w:t xml:space="preserve">         </w:t>
      </w:r>
      <w:r>
        <w:rPr>
          <w:color w:val="000000"/>
          <w:sz w:val="28"/>
          <w:szCs w:val="28"/>
          <w:lang w:val="en-US"/>
        </w:rPr>
        <w:t>VIIII</w:t>
      </w:r>
      <w:r>
        <w:rPr>
          <w:color w:val="000000"/>
          <w:sz w:val="28"/>
          <w:szCs w:val="28"/>
        </w:rPr>
        <w:t>. Рациональное использование водных ресурсов</w:t>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ind w:firstLine="720"/>
        <w:jc w:val="both"/>
        <w:rPr>
          <w:color w:val="002060"/>
          <w:sz w:val="28"/>
          <w:szCs w:val="28"/>
        </w:rPr>
      </w:pPr>
      <w:r>
        <w:rPr>
          <w:color w:val="002060"/>
          <w:sz w:val="28"/>
          <w:szCs w:val="28"/>
        </w:rPr>
      </w:r>
    </w:p>
    <w:p>
      <w:pPr>
        <w:pStyle w:val="BodyTextIndent"/>
        <w:ind w:left="1440" w:right="639"/>
        <w:jc w:val="both"/>
        <w:rPr>
          <w:color w:val="002060"/>
          <w:sz w:val="28"/>
          <w:szCs w:val="28"/>
        </w:rPr>
      </w:pPr>
      <w:r>
        <w:rPr>
          <w:color w:val="002060"/>
          <w:sz w:val="28"/>
          <w:szCs w:val="28"/>
        </w:rPr>
      </w:r>
    </w:p>
    <w:p>
      <w:pPr>
        <w:pStyle w:val="Normal"/>
        <w:jc w:val="both"/>
        <w:rPr>
          <w:color w:val="002060"/>
          <w:sz w:val="28"/>
          <w:szCs w:val="28"/>
        </w:rPr>
      </w:pPr>
      <w:r>
        <w:rPr>
          <w:color w:val="002060"/>
          <w:sz w:val="28"/>
          <w:szCs w:val="28"/>
        </w:rPr>
      </w:r>
    </w:p>
    <w:p>
      <w:pPr>
        <w:pStyle w:val="BodyTextIndent"/>
        <w:ind w:left="1440"/>
        <w:rPr>
          <w:color w:val="002060"/>
          <w:sz w:val="32"/>
          <w:szCs w:val="32"/>
        </w:rPr>
      </w:pPr>
      <w:r>
        <w:rPr>
          <w:color w:val="002060"/>
          <w:sz w:val="32"/>
          <w:szCs w:val="32"/>
        </w:rPr>
      </w:r>
    </w:p>
    <w:p>
      <w:pPr>
        <w:pStyle w:val="BodyTextIndent"/>
        <w:ind w:left="1440"/>
        <w:rPr>
          <w:color w:val="002060"/>
          <w:sz w:val="32"/>
          <w:szCs w:val="32"/>
        </w:rPr>
      </w:pPr>
      <w:r>
        <w:rPr>
          <w:color w:val="002060"/>
          <w:sz w:val="32"/>
          <w:szCs w:val="32"/>
        </w:rPr>
      </w:r>
    </w:p>
    <w:p>
      <w:pPr>
        <w:pStyle w:val="BodyTextIndent"/>
        <w:ind w:left="1440"/>
        <w:rPr>
          <w:color w:val="002060"/>
          <w:sz w:val="32"/>
          <w:szCs w:val="32"/>
        </w:rPr>
      </w:pPr>
      <w:r>
        <w:rPr>
          <w:color w:val="002060"/>
          <w:sz w:val="32"/>
          <w:szCs w:val="32"/>
        </w:rPr>
      </w:r>
    </w:p>
    <w:p>
      <w:pPr>
        <w:pStyle w:val="Normal"/>
        <w:ind w:left="360"/>
        <w:jc w:val="center"/>
        <w:rPr>
          <w:b/>
          <w:color w:val="FF0000"/>
          <w:spacing w:val="1"/>
          <w:sz w:val="28"/>
          <w:szCs w:val="28"/>
        </w:rPr>
      </w:pPr>
      <w:r>
        <w:rPr>
          <w:b/>
          <w:color w:val="FF0000"/>
          <w:spacing w:val="1"/>
          <w:sz w:val="28"/>
          <w:szCs w:val="28"/>
          <w:lang w:val="en-US"/>
        </w:rPr>
        <w:t>I</w:t>
      </w:r>
      <w:r>
        <w:rPr>
          <w:b/>
          <w:color w:val="FF0000"/>
          <w:spacing w:val="1"/>
          <w:sz w:val="28"/>
          <w:szCs w:val="28"/>
        </w:rPr>
        <w:t>.Цели и задачи разработки схемы водоснабжения.</w:t>
      </w:r>
    </w:p>
    <w:p>
      <w:pPr>
        <w:pStyle w:val="Normal"/>
        <w:ind w:left="360"/>
        <w:jc w:val="center"/>
        <w:rPr>
          <w:b/>
          <w:color w:val="FF0000"/>
          <w:spacing w:val="1"/>
          <w:sz w:val="28"/>
          <w:szCs w:val="28"/>
        </w:rPr>
      </w:pPr>
      <w:r>
        <w:rPr>
          <w:b/>
          <w:color w:val="FF0000"/>
          <w:spacing w:val="1"/>
          <w:sz w:val="28"/>
          <w:szCs w:val="28"/>
        </w:rPr>
      </w:r>
    </w:p>
    <w:p>
      <w:pPr>
        <w:pStyle w:val="Heading4"/>
        <w:jc w:val="both"/>
        <w:rPr>
          <w:b w:val="false"/>
          <w:color w:val="002060"/>
        </w:rPr>
      </w:pPr>
      <w:r>
        <w:rPr>
          <w:b w:val="false"/>
          <w:color w:val="002060"/>
        </w:rPr>
        <w:t>1) Охрана здоровья населения и улучшения качества жизни населения путем обеспечения бесперебойного и качественного водоснабжения;</w:t>
      </w:r>
    </w:p>
    <w:p>
      <w:pPr>
        <w:pStyle w:val="Heading4"/>
        <w:jc w:val="both"/>
        <w:rPr>
          <w:b w:val="false"/>
          <w:color w:val="002060"/>
        </w:rPr>
      </w:pPr>
      <w:r>
        <w:rPr>
          <w:b w:val="false"/>
          <w:color w:val="002060"/>
        </w:rPr>
        <w:t xml:space="preserve"> </w:t>
      </w:r>
      <w:r>
        <w:rPr>
          <w:b w:val="false"/>
          <w:color w:val="002060"/>
        </w:rPr>
        <w:t>2) Повышения энергетической эффективности путем экономного потребления воды;</w:t>
      </w:r>
    </w:p>
    <w:p>
      <w:pPr>
        <w:pStyle w:val="Heading4"/>
        <w:jc w:val="both"/>
        <w:rPr>
          <w:b w:val="false"/>
          <w:color w:val="002060"/>
        </w:rPr>
      </w:pPr>
      <w:r>
        <w:rPr>
          <w:b w:val="false"/>
          <w:color w:val="002060"/>
        </w:rPr>
        <w:t>3) Обеспечение доступности водоснабжения для абонентов за счет повышения эффективности деятельности организаций, осуществляющих холодное водоснабжение;</w:t>
      </w:r>
    </w:p>
    <w:p>
      <w:pPr>
        <w:pStyle w:val="Normal"/>
        <w:rPr/>
      </w:pPr>
      <w:r>
        <w:rPr/>
      </w:r>
    </w:p>
    <w:p>
      <w:pPr>
        <w:pStyle w:val="Heading4"/>
        <w:spacing w:before="0" w:after="60"/>
        <w:jc w:val="both"/>
        <w:rPr>
          <w:b w:val="false"/>
          <w:color w:val="002060"/>
        </w:rPr>
      </w:pPr>
      <w:r>
        <w:rPr>
          <w:b w:val="false"/>
          <w:color w:val="002060"/>
        </w:rPr>
        <w:t xml:space="preserve"> </w:t>
      </w:r>
      <w:r>
        <w:rPr>
          <w:b w:val="false"/>
          <w:color w:val="002060"/>
        </w:rPr>
        <w:t xml:space="preserve">4) Обеспечение развития централизованных систем холодного водоснабжения путем развития эффективных форм управления этими системами, привлечения инвестиций и развития кадрового потенциала организаций, осуществляющих холодное водоснабжение. </w:t>
      </w:r>
    </w:p>
    <w:p>
      <w:pPr>
        <w:pStyle w:val="Normal"/>
        <w:rPr/>
      </w:pPr>
      <w:r>
        <w:rPr/>
      </w:r>
    </w:p>
    <w:p>
      <w:pPr>
        <w:pStyle w:val="Heading4"/>
        <w:spacing w:before="0" w:after="60"/>
        <w:jc w:val="both"/>
        <w:rPr>
          <w:b w:val="false"/>
          <w:color w:val="002060"/>
        </w:rPr>
      </w:pPr>
      <w:r>
        <w:rPr>
          <w:b w:val="false"/>
          <w:color w:val="002060"/>
        </w:rPr>
        <w:t xml:space="preserve"> </w:t>
      </w:r>
      <w:r>
        <w:rPr>
          <w:b w:val="false"/>
          <w:color w:val="002060"/>
        </w:rPr>
        <w:t xml:space="preserve">5) Реконструкция и модернизация водопроводной сети с целью обеспечения качества воды, поставляемой потребителям, повышения надежности водоснабжения и снижения аварийности. </w:t>
      </w:r>
    </w:p>
    <w:p>
      <w:pPr>
        <w:pStyle w:val="Normal"/>
        <w:rPr>
          <w:bCs/>
          <w:color w:val="990000"/>
          <w:sz w:val="32"/>
          <w:szCs w:val="32"/>
        </w:rPr>
      </w:pPr>
      <w:r>
        <w:rPr>
          <w:color w:themeColor="text2" w:val="1F497D"/>
        </w:rPr>
        <w:t xml:space="preserve"> </w:t>
      </w:r>
    </w:p>
    <w:p>
      <w:pPr>
        <w:pStyle w:val="Heading4"/>
        <w:spacing w:before="0" w:after="60"/>
        <w:jc w:val="center"/>
        <w:rPr>
          <w:b w:val="false"/>
          <w:color w:val="990000"/>
          <w:sz w:val="32"/>
          <w:szCs w:val="32"/>
        </w:rPr>
      </w:pPr>
      <w:r>
        <w:rPr>
          <w:b w:val="false"/>
          <w:color w:val="990000"/>
          <w:sz w:val="32"/>
          <w:szCs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color w:val="002060"/>
          <w:sz w:val="28"/>
          <w:szCs w:val="28"/>
        </w:rPr>
      </w:pPr>
      <w:r>
        <w:rPr>
          <w:b/>
          <w:color w:val="FF0000"/>
          <w:sz w:val="28"/>
          <w:szCs w:val="28"/>
          <w:lang w:val="en-US"/>
        </w:rPr>
        <w:t>II</w:t>
      </w:r>
      <w:r>
        <w:rPr>
          <w:b/>
          <w:color w:val="FF0000"/>
          <w:sz w:val="28"/>
          <w:szCs w:val="28"/>
        </w:rPr>
        <w:t>. Общая характеристика Дым- Тамакского сельского поселения.</w:t>
      </w:r>
      <w:r>
        <w:rPr>
          <w:color w:val="FF0000"/>
          <w:sz w:val="28"/>
          <w:szCs w:val="28"/>
        </w:rPr>
        <w:t> </w:t>
        <w:br/>
      </w:r>
    </w:p>
    <w:p>
      <w:pPr>
        <w:pStyle w:val="NoSpacing"/>
        <w:ind w:firstLine="708"/>
        <w:jc w:val="both"/>
        <w:rPr>
          <w:rFonts w:ascii="Times New Roman" w:hAnsi="Times New Roman" w:cs="Times New Roman"/>
          <w:color w:val="002060"/>
          <w:sz w:val="28"/>
          <w:szCs w:val="28"/>
        </w:rPr>
      </w:pPr>
      <w:r>
        <w:rPr>
          <w:rFonts w:cs="Times New Roman" w:ascii="Times New Roman" w:hAnsi="Times New Roman"/>
          <w:color w:val="002060"/>
          <w:sz w:val="28"/>
          <w:szCs w:val="28"/>
        </w:rPr>
        <w:t>Ютазинский район расположен на крайнем юго-востоке республики, граничит с Республикой Башкортостан, Бавлинским, Бугульминским, Азнакаевским  районами Республики Татарстан.</w:t>
      </w:r>
    </w:p>
    <w:p>
      <w:pPr>
        <w:pStyle w:val="NoSpacing"/>
        <w:ind w:firstLine="708"/>
        <w:jc w:val="both"/>
        <w:rPr>
          <w:rFonts w:ascii="Times New Roman" w:hAnsi="Times New Roman" w:cs="Times New Roman"/>
          <w:color w:val="002060"/>
          <w:sz w:val="28"/>
          <w:szCs w:val="28"/>
        </w:rPr>
      </w:pPr>
      <w:r>
        <w:rPr>
          <w:rFonts w:cs="Times New Roman" w:ascii="Times New Roman" w:hAnsi="Times New Roman"/>
          <w:color w:val="002060"/>
          <w:sz w:val="28"/>
          <w:szCs w:val="28"/>
        </w:rPr>
        <w:t>Территория района – 760,57 кв.км, в том числе площадь  земель сельскохозяйственного назначения - 609,37 кв.км,  население района составляет – 21,427 тыс.человек.  Площадь районного центра составляет 6,3 кв.км, население п.г.т. Уруссу – 10 600 человек. Одним из населенных пунктов района является с. Дым-Тамак.</w:t>
      </w:r>
    </w:p>
    <w:p>
      <w:pPr>
        <w:pStyle w:val="NoSpacing"/>
        <w:ind w:firstLine="708"/>
        <w:jc w:val="both"/>
        <w:rPr>
          <w:rFonts w:ascii="Times New Roman" w:hAnsi="Times New Roman" w:cs="Times New Roman"/>
          <w:color w:val="002060"/>
          <w:sz w:val="28"/>
          <w:szCs w:val="28"/>
        </w:rPr>
      </w:pPr>
      <w:r>
        <w:rPr>
          <w:rFonts w:cs="Times New Roman" w:ascii="Times New Roman" w:hAnsi="Times New Roman"/>
          <w:color w:val="002060"/>
          <w:sz w:val="28"/>
          <w:szCs w:val="28"/>
        </w:rPr>
        <w:t xml:space="preserve"> </w:t>
      </w:r>
      <w:r>
        <w:rPr>
          <w:rFonts w:cs="Times New Roman" w:ascii="Times New Roman" w:hAnsi="Times New Roman"/>
          <w:color w:val="002060"/>
          <w:sz w:val="28"/>
          <w:szCs w:val="28"/>
        </w:rPr>
        <w:t>Дым-Тамакское сельское поселение численностью более 1001 человек, имеет центральное водоснабжение. Протяженность сетей составляет 12,6 км. Обеспеченность населения питьевой водой составляет 98%. Питьевая вода в населенные пункты Дым-Тамакского сельского поселения подается с Чатринского водозабора. Вода доходит самотеком до населения благодаря перепаду высот.</w:t>
      </w:r>
    </w:p>
    <w:p>
      <w:pPr>
        <w:pStyle w:val="NoSpacing"/>
        <w:ind w:firstLine="708"/>
        <w:jc w:val="both"/>
        <w:rPr>
          <w:rFonts w:ascii="Times New Roman" w:hAnsi="Times New Roman" w:cs="Times New Roman"/>
          <w:color w:val="002060"/>
          <w:sz w:val="28"/>
          <w:szCs w:val="28"/>
        </w:rPr>
      </w:pPr>
      <w:r>
        <w:rPr>
          <w:rFonts w:cs="Times New Roman" w:ascii="Times New Roman" w:hAnsi="Times New Roman"/>
          <w:color w:val="002060"/>
          <w:sz w:val="28"/>
          <w:szCs w:val="28"/>
        </w:rPr>
        <w:t>Начиная с 2000 года чугунные и стальные трубопроводы Дым-Тамакского сельского поселения заменяются на полиэтиленовые. 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подтверждены коррозии, поэтому им не присущи недостатки и проблемы при эксплуатации металлических труб.</w:t>
      </w:r>
    </w:p>
    <w:p>
      <w:pPr>
        <w:pStyle w:val="NoSpacing"/>
        <w:ind w:firstLine="708"/>
        <w:jc w:val="both"/>
        <w:rPr>
          <w:rFonts w:ascii="Times New Roman" w:hAnsi="Times New Roman" w:cs="Times New Roman"/>
          <w:color w:val="002060"/>
          <w:sz w:val="28"/>
          <w:szCs w:val="28"/>
        </w:rPr>
      </w:pPr>
      <w:r>
        <w:rPr>
          <w:rFonts w:cs="Times New Roman" w:ascii="Times New Roman" w:hAnsi="Times New Roman"/>
          <w:color w:val="002060"/>
          <w:sz w:val="28"/>
          <w:szCs w:val="28"/>
        </w:rPr>
        <w:t>Для обеспечения качества воды в процессе ее транспортировки производится постоянный мониторинг на соответствие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pPr>
        <w:pStyle w:val="NoSpacing"/>
        <w:ind w:firstLine="708"/>
        <w:jc w:val="both"/>
        <w:rPr>
          <w:rFonts w:ascii="Times New Roman" w:hAnsi="Times New Roman" w:cs="Times New Roman"/>
          <w:color w:val="002060"/>
          <w:sz w:val="28"/>
          <w:szCs w:val="28"/>
        </w:rPr>
      </w:pPr>
      <w:r>
        <w:rPr>
          <w:rFonts w:cs="Times New Roman" w:ascii="Times New Roman" w:hAnsi="Times New Roman"/>
          <w:color w:val="002060"/>
          <w:sz w:val="28"/>
          <w:szCs w:val="28"/>
        </w:rPr>
        <w:t xml:space="preserve">На сегодняшний день основной проблемой Дым - Тамакского сельского поселения является значительный износ сетей водоснабжения. </w:t>
      </w:r>
    </w:p>
    <w:p>
      <w:pPr>
        <w:pStyle w:val="Heading4"/>
        <w:spacing w:before="0" w:after="60"/>
        <w:jc w:val="center"/>
        <w:rPr>
          <w:i/>
          <w:i/>
          <w:color w:val="990000"/>
          <w:sz w:val="32"/>
          <w:szCs w:val="32"/>
        </w:rPr>
      </w:pPr>
      <w:r>
        <w:rPr>
          <w:i/>
          <w:color w:val="990000"/>
          <w:sz w:val="32"/>
          <w:szCs w:val="3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spacing w:before="0" w:after="60"/>
        <w:jc w:val="center"/>
        <w:rPr>
          <w:color w:val="990000"/>
          <w:sz w:val="32"/>
          <w:szCs w:val="32"/>
        </w:rPr>
      </w:pPr>
      <w:r>
        <w:rPr>
          <w:color w:val="990000"/>
          <w:sz w:val="32"/>
          <w:szCs w:val="32"/>
          <w:lang w:val="en-US"/>
        </w:rPr>
        <w:t>IV</w:t>
      </w:r>
      <w:r>
        <w:rPr>
          <w:color w:val="990000"/>
          <w:sz w:val="32"/>
          <w:szCs w:val="32"/>
        </w:rPr>
        <w:t>. Перечень присоединенных объектов</w:t>
      </w:r>
    </w:p>
    <w:p>
      <w:pPr>
        <w:pStyle w:val="Normal"/>
        <w:rPr>
          <w:color w:val="002060"/>
          <w:sz w:val="20"/>
          <w:szCs w:val="20"/>
        </w:rPr>
      </w:pPr>
      <w:r>
        <w:rPr>
          <w:color w:val="002060"/>
          <w:sz w:val="20"/>
          <w:szCs w:val="20"/>
        </w:rPr>
      </w:r>
    </w:p>
    <w:p>
      <w:pPr>
        <w:pStyle w:val="Normal"/>
        <w:rPr>
          <w:color w:val="002060"/>
          <w:sz w:val="20"/>
          <w:szCs w:val="20"/>
        </w:rPr>
      </w:pPr>
      <w:r>
        <w:rPr>
          <w:color w:val="002060"/>
          <w:sz w:val="20"/>
          <w:szCs w:val="20"/>
        </w:rPr>
      </w:r>
    </w:p>
    <w:p>
      <w:pPr>
        <w:pStyle w:val="Normal"/>
        <w:jc w:val="center"/>
        <w:rPr>
          <w:b/>
          <w:color w:val="002060"/>
          <w:sz w:val="20"/>
          <w:szCs w:val="20"/>
        </w:rPr>
      </w:pPr>
      <w:r>
        <w:rPr>
          <w:b/>
          <w:color w:val="002060"/>
          <w:sz w:val="20"/>
          <w:szCs w:val="20"/>
        </w:rPr>
        <w:t>РЕЕСТР</w:t>
      </w:r>
    </w:p>
    <w:p>
      <w:pPr>
        <w:pStyle w:val="Normal"/>
        <w:jc w:val="center"/>
        <w:rPr>
          <w:color w:val="002060"/>
          <w:sz w:val="20"/>
          <w:szCs w:val="20"/>
        </w:rPr>
      </w:pPr>
      <w:r>
        <w:rPr>
          <w:b/>
          <w:color w:val="002060"/>
          <w:sz w:val="20"/>
          <w:szCs w:val="20"/>
        </w:rPr>
        <w:t>Абонентов по договорам на отпуск питьевой воды.</w:t>
      </w:r>
    </w:p>
    <w:p>
      <w:pPr>
        <w:pStyle w:val="Normal"/>
        <w:jc w:val="both"/>
        <w:rPr>
          <w:color w:val="002060"/>
          <w:sz w:val="20"/>
          <w:szCs w:val="20"/>
        </w:rPr>
      </w:pPr>
      <w:r>
        <w:rPr>
          <w:color w:val="002060"/>
          <w:sz w:val="20"/>
          <w:szCs w:val="20"/>
        </w:rPr>
      </w:r>
    </w:p>
    <w:p>
      <w:pPr>
        <w:pStyle w:val="Normal"/>
        <w:jc w:val="both"/>
        <w:rPr>
          <w:color w:val="002060"/>
          <w:sz w:val="20"/>
          <w:szCs w:val="20"/>
        </w:rPr>
      </w:pPr>
      <w:r>
        <w:rPr>
          <w:color w:val="002060"/>
          <w:sz w:val="20"/>
          <w:szCs w:val="20"/>
        </w:rPr>
      </w:r>
    </w:p>
    <w:tbl>
      <w:tblPr>
        <w:tblpPr w:vertAnchor="text" w:horzAnchor="margin" w:tblpXSpec="center" w:leftFromText="180" w:rightFromText="180" w:tblpY="281"/>
        <w:tblW w:w="932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34"/>
        <w:gridCol w:w="707"/>
        <w:gridCol w:w="1135"/>
        <w:gridCol w:w="2976"/>
        <w:gridCol w:w="2268"/>
        <w:gridCol w:w="1701"/>
      </w:tblGrid>
      <w:tr>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
              </w:numPr>
              <w:ind w:hanging="0" w:left="48"/>
              <w:jc w:val="center"/>
              <w:rPr>
                <w:color w:val="002060"/>
                <w:sz w:val="20"/>
                <w:szCs w:val="20"/>
              </w:rPr>
            </w:pPr>
            <w:r>
              <w:rPr>
                <w:color w:val="002060"/>
                <w:sz w:val="20"/>
                <w:szCs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150</w:t>
            </w:r>
          </w:p>
        </w:tc>
        <w:tc>
          <w:tcPr>
            <w:tcW w:w="1135" w:type="dxa"/>
            <w:tcBorders>
              <w:top w:val="single" w:sz="4" w:space="0" w:color="000000"/>
              <w:left w:val="single" w:sz="4" w:space="0" w:color="000000"/>
              <w:bottom w:val="single" w:sz="4" w:space="0" w:color="000000"/>
              <w:right w:val="single" w:sz="4" w:space="0" w:color="000000"/>
            </w:tcBorders>
          </w:tcPr>
          <w:p>
            <w:pPr>
              <w:pStyle w:val="Normal"/>
              <w:rPr>
                <w:color w:val="002060"/>
                <w:sz w:val="20"/>
                <w:szCs w:val="20"/>
              </w:rPr>
            </w:pPr>
            <w:r>
              <w:rPr>
                <w:color w:val="002060"/>
                <w:sz w:val="20"/>
                <w:szCs w:val="20"/>
              </w:rPr>
              <w:t>01.01.12</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МДОУ «Дым-Тамакский детский сад»</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Заведующая –Халиуллина Х.М.</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 xml:space="preserve">с. Д.Тамак, ул. Новая, 4в. </w:t>
            </w:r>
          </w:p>
          <w:p>
            <w:pPr>
              <w:pStyle w:val="Normal"/>
              <w:jc w:val="center"/>
              <w:rPr>
                <w:color w:val="002060"/>
                <w:sz w:val="20"/>
                <w:szCs w:val="20"/>
              </w:rPr>
            </w:pPr>
            <w:r>
              <w:rPr>
                <w:color w:val="002060"/>
                <w:sz w:val="20"/>
                <w:szCs w:val="20"/>
              </w:rPr>
              <w:t>п. Алабакуль, ул. Центральная</w:t>
            </w:r>
          </w:p>
        </w:tc>
      </w:tr>
      <w:tr>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
              </w:numPr>
              <w:ind w:hanging="0" w:left="48"/>
              <w:jc w:val="center"/>
              <w:rPr>
                <w:color w:val="002060"/>
                <w:sz w:val="20"/>
                <w:szCs w:val="20"/>
              </w:rPr>
            </w:pPr>
            <w:r>
              <w:rPr>
                <w:color w:val="002060"/>
                <w:sz w:val="20"/>
                <w:szCs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149</w:t>
            </w:r>
          </w:p>
        </w:tc>
        <w:tc>
          <w:tcPr>
            <w:tcW w:w="1135" w:type="dxa"/>
            <w:tcBorders>
              <w:top w:val="single" w:sz="4" w:space="0" w:color="000000"/>
              <w:left w:val="single" w:sz="4" w:space="0" w:color="000000"/>
              <w:bottom w:val="single" w:sz="4" w:space="0" w:color="000000"/>
              <w:right w:val="single" w:sz="4" w:space="0" w:color="000000"/>
            </w:tcBorders>
          </w:tcPr>
          <w:p>
            <w:pPr>
              <w:pStyle w:val="Normal"/>
              <w:rPr>
                <w:color w:val="002060"/>
                <w:sz w:val="20"/>
                <w:szCs w:val="20"/>
              </w:rPr>
            </w:pPr>
            <w:r>
              <w:rPr>
                <w:color w:val="002060"/>
                <w:sz w:val="20"/>
                <w:szCs w:val="20"/>
              </w:rPr>
              <w:t>01.01.12</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МОУ «Дым-Тамакская основная общеобразовательная школа»</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Директор – Шайгуманов Ш.А.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с. Д.Тамак, ул. Новая. 4 г</w:t>
            </w:r>
          </w:p>
        </w:tc>
      </w:tr>
      <w:tr>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2"/>
              </w:numPr>
              <w:ind w:hanging="0" w:left="48"/>
              <w:jc w:val="center"/>
              <w:rPr>
                <w:color w:val="002060"/>
                <w:sz w:val="20"/>
                <w:szCs w:val="20"/>
              </w:rPr>
            </w:pPr>
            <w:r>
              <w:rPr>
                <w:color w:val="002060"/>
                <w:sz w:val="20"/>
                <w:szCs w:val="20"/>
              </w:rPr>
            </w:r>
          </w:p>
        </w:tc>
        <w:tc>
          <w:tcPr>
            <w:tcW w:w="70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176</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22.10.13</w:t>
            </w:r>
          </w:p>
        </w:tc>
        <w:tc>
          <w:tcPr>
            <w:tcW w:w="297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Исполком с. Дым - Тамак</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Руководитель Хуснутдинов Ж.А.</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2060"/>
                <w:sz w:val="20"/>
                <w:szCs w:val="20"/>
              </w:rPr>
            </w:pPr>
            <w:r>
              <w:rPr>
                <w:color w:val="002060"/>
                <w:sz w:val="20"/>
                <w:szCs w:val="20"/>
              </w:rPr>
              <w:t>с. Дым – Тамак, ул. Новая, д. 4В</w:t>
            </w:r>
          </w:p>
        </w:tc>
      </w:tr>
    </w:tbl>
    <w:p>
      <w:pPr>
        <w:pStyle w:val="Normal"/>
        <w:rPr/>
      </w:pPr>
      <w:r>
        <w:rPr/>
      </w:r>
    </w:p>
    <w:p>
      <w:pPr>
        <w:pStyle w:val="Normal"/>
        <w:rPr>
          <w:b/>
          <w:sz w:val="28"/>
          <w:szCs w:val="28"/>
        </w:rPr>
      </w:pPr>
      <w:r>
        <w:rPr>
          <w:b/>
          <w:sz w:val="28"/>
          <w:szCs w:val="28"/>
        </w:rPr>
      </w:r>
    </w:p>
    <w:p>
      <w:pPr>
        <w:pStyle w:val="Normal"/>
        <w:rPr/>
      </w:pPr>
      <w:r>
        <w:rPr/>
      </w:r>
    </w:p>
    <w:p>
      <w:pPr>
        <w:pStyle w:val="Normal"/>
        <w:rPr/>
      </w:pPr>
      <w:r>
        <w:rPr/>
      </w:r>
    </w:p>
    <w:p>
      <w:pPr>
        <w:pStyle w:val="Normal"/>
        <w:rPr/>
      </w:pPr>
      <w:r>
        <w:rPr/>
      </w:r>
    </w:p>
    <w:p>
      <w:pPr>
        <w:pStyle w:val="Normal"/>
        <w:tabs>
          <w:tab w:val="clear" w:pos="708"/>
          <w:tab w:val="left" w:pos="1545" w:leader="none"/>
        </w:tabs>
        <w:rPr/>
      </w:pP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color w:val="000080"/>
          <w:sz w:val="28"/>
        </w:rPr>
      </w:pPr>
      <w:r>
        <w:rPr>
          <w:b/>
          <w:color w:val="000080"/>
          <w:sz w:val="28"/>
        </w:rPr>
        <w:t xml:space="preserve"> </w:t>
      </w:r>
    </w:p>
    <w:p>
      <w:pPr>
        <w:pStyle w:val="Normal"/>
        <w:jc w:val="both"/>
        <w:rPr>
          <w:color w:val="000080"/>
          <w:sz w:val="28"/>
        </w:rPr>
      </w:pPr>
      <w:r>
        <w:rPr>
          <w:color w:val="000080"/>
          <w:sz w:val="28"/>
        </w:rPr>
      </w:r>
    </w:p>
    <w:p>
      <w:pPr>
        <w:pStyle w:val="Normal"/>
        <w:rPr>
          <w:sz w:val="28"/>
        </w:rPr>
      </w:pPr>
      <w:r>
        <w:rPr>
          <w:sz w:val="28"/>
        </w:rPr>
      </w:r>
    </w:p>
    <w:p>
      <w:pPr>
        <w:pStyle w:val="Normal"/>
        <w:rPr>
          <w:sz w:val="28"/>
        </w:rPr>
      </w:pPr>
      <w:r>
        <w:rPr>
          <w:sz w:val="28"/>
        </w:rPr>
        <w:t xml:space="preserve">       </w:t>
      </w:r>
    </w:p>
    <w:p>
      <w:pPr>
        <w:pStyle w:val="Normal"/>
        <w:rPr>
          <w:sz w:val="28"/>
        </w:rPr>
      </w:pPr>
      <w:r>
        <w:rPr>
          <w:sz w:val="28"/>
        </w:rPr>
      </w:r>
    </w:p>
    <w:p>
      <w:pPr>
        <w:pStyle w:val="Normal"/>
        <w:keepNext w:val="true"/>
        <w:numPr>
          <w:ilvl w:val="0"/>
          <w:numId w:val="0"/>
        </w:numPr>
        <w:suppressAutoHyphens w:val="true"/>
        <w:spacing w:before="0" w:after="60"/>
        <w:jc w:val="center"/>
        <w:outlineLvl w:val="3"/>
        <w:rPr>
          <w:b/>
          <w:bCs/>
          <w:color w:val="990000"/>
          <w:sz w:val="32"/>
          <w:szCs w:val="32"/>
        </w:rPr>
      </w:pPr>
      <w:r>
        <w:rPr>
          <w:b/>
          <w:bCs/>
          <w:color w:val="990000"/>
          <w:sz w:val="32"/>
          <w:szCs w:val="32"/>
          <w:lang w:val="en-US"/>
        </w:rPr>
        <w:t>V</w:t>
      </w:r>
      <w:r>
        <w:rPr>
          <w:b/>
          <w:bCs/>
          <w:color w:val="990000"/>
          <w:sz w:val="32"/>
          <w:szCs w:val="32"/>
        </w:rPr>
        <w:t>. Общие сведения о предприятии</w:t>
      </w:r>
    </w:p>
    <w:p>
      <w:pPr>
        <w:pStyle w:val="Normal"/>
        <w:suppressAutoHyphens w:val="true"/>
        <w:rPr/>
      </w:pPr>
      <w:r>
        <w:rPr/>
      </w:r>
    </w:p>
    <w:p>
      <w:pPr>
        <w:pStyle w:val="Normal"/>
        <w:suppressAutoHyphens w:val="true"/>
        <w:jc w:val="both"/>
        <w:rPr>
          <w:color w:val="000080"/>
        </w:rPr>
      </w:pPr>
      <w:r>
        <w:rPr>
          <w:color w:val="000080"/>
        </w:rPr>
      </w:r>
    </w:p>
    <w:p>
      <w:pPr>
        <w:pStyle w:val="Normal"/>
        <w:suppressAutoHyphens w:val="true"/>
        <w:jc w:val="both"/>
        <w:rPr>
          <w:color w:val="000080"/>
          <w:sz w:val="28"/>
        </w:rPr>
      </w:pPr>
      <w:r>
        <w:rPr>
          <w:color w:val="000080"/>
          <w:sz w:val="28"/>
        </w:rPr>
        <w:t xml:space="preserve">  </w:t>
      </w:r>
      <w:r>
        <w:rPr>
          <w:color w:val="000080"/>
          <w:sz w:val="28"/>
        </w:rPr>
        <w:t xml:space="preserve">1.Наименование предприятия                   ООО «Уруссу – Водоканал» </w:t>
      </w:r>
    </w:p>
    <w:p>
      <w:pPr>
        <w:pStyle w:val="Normal"/>
        <w:suppressAutoHyphens w:val="true"/>
        <w:jc w:val="both"/>
        <w:rPr>
          <w:color w:val="000080"/>
          <w:sz w:val="28"/>
        </w:rPr>
      </w:pPr>
      <w:r>
        <w:rPr>
          <w:color w:val="000080"/>
        </w:rPr>
        <w:t xml:space="preserve">                                                                                         </w:t>
      </w:r>
      <w:r>
        <w:rPr>
          <w:color w:val="000080"/>
          <w:sz w:val="28"/>
        </w:rPr>
        <w:t xml:space="preserve">                                 </w:t>
      </w:r>
    </w:p>
    <w:p>
      <w:pPr>
        <w:pStyle w:val="Normal"/>
        <w:suppressAutoHyphens w:val="true"/>
        <w:jc w:val="both"/>
        <w:rPr>
          <w:color w:val="000080"/>
          <w:sz w:val="28"/>
        </w:rPr>
      </w:pPr>
      <w:r>
        <w:rPr>
          <w:color w:val="000080"/>
          <w:sz w:val="28"/>
        </w:rPr>
      </w:r>
    </w:p>
    <w:p>
      <w:pPr>
        <w:pStyle w:val="Normal"/>
        <w:suppressAutoHyphens w:val="true"/>
        <w:ind w:hanging="6039" w:left="5223"/>
        <w:rPr>
          <w:color w:val="000080"/>
          <w:sz w:val="28"/>
        </w:rPr>
      </w:pPr>
      <w:r>
        <w:rPr>
          <w:color w:val="000080"/>
          <w:sz w:val="28"/>
        </w:rPr>
        <w:t xml:space="preserve">             </w:t>
      </w:r>
      <w:r>
        <w:rPr>
          <w:color w:val="000080"/>
          <w:sz w:val="28"/>
        </w:rPr>
        <w:t xml:space="preserve">2.Юридический адрес предприятия            423950, РТ, Ютазинский район                                                                            р.п.Уруссу, пер. Промышленный  8                                                                             </w:t>
      </w:r>
    </w:p>
    <w:p>
      <w:pPr>
        <w:pStyle w:val="Normal"/>
        <w:suppressAutoHyphens w:val="true"/>
        <w:jc w:val="center"/>
        <w:rPr>
          <w:color w:val="000080"/>
          <w:sz w:val="28"/>
        </w:rPr>
      </w:pPr>
      <w:r>
        <w:rPr>
          <w:color w:val="000080"/>
          <w:sz w:val="28"/>
        </w:rPr>
        <w:t xml:space="preserve">                                             </w:t>
      </w:r>
      <w:r>
        <w:rPr>
          <w:color w:val="000080"/>
          <w:sz w:val="28"/>
        </w:rPr>
        <w:t xml:space="preserve">тел.(885593) 2-79-88                                                               </w:t>
      </w:r>
    </w:p>
    <w:p>
      <w:pPr>
        <w:pStyle w:val="Normal"/>
        <w:suppressAutoHyphens w:val="true"/>
        <w:jc w:val="both"/>
        <w:rPr>
          <w:color w:val="000080"/>
          <w:sz w:val="28"/>
        </w:rPr>
      </w:pPr>
      <w:r>
        <w:rPr>
          <w:color w:val="000080"/>
          <w:sz w:val="28"/>
        </w:rPr>
        <w:t xml:space="preserve">  </w:t>
      </w:r>
      <w:r>
        <w:rPr>
          <w:color w:val="000080"/>
          <w:sz w:val="28"/>
        </w:rPr>
        <w:t>3.Руководитель предприятия                      Власова Оксана Александровна</w:t>
      </w:r>
      <w:r>
        <w:rPr>
          <w:b/>
          <w:color w:val="000080"/>
          <w:sz w:val="28"/>
        </w:rPr>
        <w:t xml:space="preserve">                                                                                   </w:t>
      </w:r>
    </w:p>
    <w:p>
      <w:pPr>
        <w:pStyle w:val="Normal"/>
        <w:suppressAutoHyphens w:val="true"/>
        <w:jc w:val="both"/>
        <w:rPr>
          <w:color w:val="000080"/>
          <w:sz w:val="28"/>
        </w:rPr>
      </w:pPr>
      <w:r>
        <w:rPr>
          <w:color w:val="000080"/>
          <w:sz w:val="28"/>
        </w:rPr>
      </w:r>
    </w:p>
    <w:p>
      <w:pPr>
        <w:pStyle w:val="Normal"/>
        <w:suppressAutoHyphens w:val="true"/>
        <w:jc w:val="both"/>
        <w:rPr>
          <w:color w:val="000080"/>
          <w:sz w:val="28"/>
        </w:rPr>
      </w:pPr>
      <w:r>
        <w:rPr>
          <w:color w:val="000080"/>
          <w:sz w:val="28"/>
        </w:rPr>
        <w:t xml:space="preserve">  </w:t>
      </w:r>
      <w:r>
        <w:rPr>
          <w:color w:val="000080"/>
          <w:sz w:val="28"/>
        </w:rPr>
        <w:t>4.Почтовый адрес предприятия                  423950, РТ, Ютазинский район</w:t>
      </w:r>
    </w:p>
    <w:p>
      <w:pPr>
        <w:pStyle w:val="Normal"/>
        <w:suppressAutoHyphens w:val="true"/>
        <w:jc w:val="both"/>
        <w:rPr>
          <w:color w:val="000080"/>
          <w:sz w:val="28"/>
        </w:rPr>
      </w:pPr>
      <w:r>
        <w:rPr>
          <w:color w:val="000080"/>
          <w:sz w:val="28"/>
        </w:rPr>
        <w:t xml:space="preserve">                                                                         </w:t>
      </w:r>
      <w:r>
        <w:rPr>
          <w:color w:val="000080"/>
          <w:sz w:val="28"/>
        </w:rPr>
        <w:t xml:space="preserve">п.г.т. Уруссу, пер.Промышленный 8                                                                               </w:t>
      </w:r>
    </w:p>
    <w:p>
      <w:pPr>
        <w:pStyle w:val="Normal"/>
        <w:suppressAutoHyphens w:val="true"/>
        <w:jc w:val="both"/>
        <w:rPr>
          <w:color w:val="000080"/>
          <w:sz w:val="28"/>
        </w:rPr>
      </w:pPr>
      <w:r>
        <w:rPr>
          <w:color w:val="000080"/>
          <w:sz w:val="28"/>
        </w:rPr>
        <w:t xml:space="preserve">                                                                         </w:t>
      </w:r>
      <w:r>
        <w:rPr>
          <w:color w:val="000080"/>
          <w:sz w:val="28"/>
        </w:rPr>
        <w:t>тел.(885593) 2-79-88</w:t>
      </w:r>
    </w:p>
    <w:p>
      <w:pPr>
        <w:pStyle w:val="Normal"/>
        <w:suppressAutoHyphens w:val="true"/>
        <w:jc w:val="both"/>
        <w:rPr>
          <w:color w:val="000080"/>
          <w:sz w:val="28"/>
        </w:rPr>
      </w:pPr>
      <w:r>
        <w:rPr>
          <w:color w:val="000080"/>
          <w:sz w:val="28"/>
        </w:rPr>
      </w:r>
    </w:p>
    <w:p>
      <w:pPr>
        <w:pStyle w:val="Normal"/>
        <w:suppressAutoHyphens w:val="true"/>
        <w:jc w:val="both"/>
        <w:rPr>
          <w:color w:val="000080"/>
          <w:sz w:val="28"/>
        </w:rPr>
      </w:pPr>
      <w:r>
        <w:rPr>
          <w:color w:val="000080"/>
          <w:sz w:val="28"/>
        </w:rPr>
      </w:r>
    </w:p>
    <w:p>
      <w:pPr>
        <w:pStyle w:val="Normal"/>
        <w:suppressAutoHyphens w:val="true"/>
        <w:rPr>
          <w:color w:val="000080"/>
          <w:sz w:val="28"/>
        </w:rPr>
      </w:pPr>
      <w:r>
        <w:rPr>
          <w:color w:val="000080"/>
          <w:sz w:val="28"/>
        </w:rPr>
      </w:r>
    </w:p>
    <w:p>
      <w:pPr>
        <w:pStyle w:val="Normal"/>
        <w:suppressAutoHyphens w:val="true"/>
        <w:rPr>
          <w:color w:val="000080"/>
          <w:sz w:val="28"/>
        </w:rPr>
      </w:pPr>
      <w:r>
        <w:rPr>
          <w:color w:val="000080"/>
          <w:sz w:val="28"/>
        </w:rPr>
        <w:t xml:space="preserve">   </w:t>
      </w:r>
      <w:r>
        <w:rPr>
          <w:color w:val="000080"/>
          <w:sz w:val="28"/>
        </w:rPr>
        <w:t>5.Отрасль промышленности                       жилищно-коммунального</w:t>
      </w:r>
    </w:p>
    <w:p>
      <w:pPr>
        <w:pStyle w:val="Normal"/>
        <w:suppressAutoHyphens w:val="true"/>
        <w:rPr>
          <w:color w:val="000080"/>
          <w:sz w:val="28"/>
        </w:rPr>
      </w:pPr>
      <w:r>
        <w:rPr>
          <w:color w:val="000080"/>
          <w:sz w:val="28"/>
        </w:rPr>
        <w:t xml:space="preserve">                                                                                 </w:t>
      </w:r>
      <w:r>
        <w:rPr>
          <w:color w:val="000080"/>
          <w:sz w:val="28"/>
        </w:rPr>
        <w:t>хозяйства</w:t>
      </w:r>
    </w:p>
    <w:p>
      <w:pPr>
        <w:pStyle w:val="Normal"/>
        <w:suppressAutoHyphens w:val="true"/>
        <w:rPr>
          <w:color w:val="000080"/>
          <w:sz w:val="28"/>
        </w:rPr>
      </w:pPr>
      <w:r>
        <w:rPr>
          <w:color w:val="000080"/>
          <w:sz w:val="28"/>
        </w:rPr>
        <w:t xml:space="preserve">   </w:t>
      </w:r>
      <w:r>
        <w:rPr>
          <w:color w:val="000080"/>
          <w:sz w:val="28"/>
        </w:rPr>
        <w:t>8.Общая площадь предприятия                 10,4264 га. Площадь очистных</w:t>
      </w:r>
    </w:p>
    <w:p>
      <w:pPr>
        <w:pStyle w:val="Normal"/>
        <w:suppressAutoHyphens w:val="true"/>
        <w:rPr>
          <w:color w:val="000080"/>
          <w:sz w:val="28"/>
        </w:rPr>
      </w:pPr>
      <w:r>
        <w:rPr>
          <w:color w:val="000080"/>
          <w:sz w:val="28"/>
        </w:rPr>
        <w:t xml:space="preserve">                                                                                 </w:t>
      </w:r>
      <w:r>
        <w:rPr>
          <w:color w:val="000080"/>
          <w:sz w:val="28"/>
        </w:rPr>
        <w:t xml:space="preserve">сооружений -  1,9475 га. </w:t>
      </w:r>
    </w:p>
    <w:p>
      <w:pPr>
        <w:pStyle w:val="Normal"/>
        <w:suppressAutoHyphens w:val="true"/>
        <w:rPr>
          <w:color w:val="000080"/>
          <w:sz w:val="28"/>
        </w:rPr>
      </w:pPr>
      <w:r>
        <w:rPr>
          <w:color w:val="000080"/>
          <w:sz w:val="28"/>
        </w:rPr>
      </w:r>
    </w:p>
    <w:p>
      <w:pPr>
        <w:pStyle w:val="Normal"/>
        <w:suppressAutoHyphens w:val="true"/>
        <w:rPr>
          <w:color w:val="000080"/>
          <w:sz w:val="28"/>
        </w:rPr>
      </w:pPr>
      <w:r>
        <w:rPr>
          <w:color w:val="000080"/>
          <w:sz w:val="28"/>
        </w:rPr>
        <w:t xml:space="preserve">    </w:t>
      </w:r>
      <w:r>
        <w:rPr>
          <w:color w:val="000080"/>
          <w:sz w:val="28"/>
        </w:rPr>
        <w:t xml:space="preserve">9.Месторасположение                                 на СВ окраине поселка    </w:t>
      </w:r>
    </w:p>
    <w:p>
      <w:pPr>
        <w:pStyle w:val="Normal"/>
        <w:suppressAutoHyphens w:val="true"/>
        <w:rPr>
          <w:color w:val="000080"/>
          <w:sz w:val="28"/>
        </w:rPr>
      </w:pPr>
      <w:r>
        <w:rPr>
          <w:color w:val="000080"/>
          <w:sz w:val="28"/>
        </w:rPr>
        <w:t xml:space="preserve">                                                                                 </w:t>
      </w:r>
      <w:r>
        <w:rPr>
          <w:color w:val="000080"/>
          <w:sz w:val="28"/>
        </w:rPr>
        <w:t>Уруссу.</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BodyTextIndent"/>
        <w:ind w:firstLine="435" w:left="0" w:right="639"/>
        <w:jc w:val="center"/>
        <w:rPr>
          <w:b/>
          <w:i/>
          <w:i/>
          <w:color w:val="990000"/>
          <w:sz w:val="32"/>
          <w:szCs w:val="32"/>
        </w:rPr>
      </w:pPr>
      <w:r>
        <w:rPr>
          <w:b/>
          <w:i/>
          <w:color w:val="990000"/>
          <w:sz w:val="32"/>
          <w:szCs w:val="32"/>
        </w:rPr>
      </w:r>
    </w:p>
    <w:p>
      <w:pPr>
        <w:pStyle w:val="BodyTextIndent"/>
        <w:ind w:firstLine="435" w:left="0" w:right="639"/>
        <w:jc w:val="center"/>
        <w:rPr>
          <w:b/>
          <w:i/>
          <w:i/>
          <w:color w:val="990000"/>
          <w:sz w:val="32"/>
          <w:szCs w:val="32"/>
        </w:rPr>
      </w:pPr>
      <w:r>
        <w:rPr>
          <w:b/>
          <w:i/>
          <w:color w:val="990000"/>
          <w:sz w:val="32"/>
          <w:szCs w:val="32"/>
        </w:rPr>
      </w:r>
    </w:p>
    <w:p>
      <w:pPr>
        <w:pStyle w:val="BodyTextIndent"/>
        <w:ind w:firstLine="435" w:left="0" w:right="639"/>
        <w:jc w:val="center"/>
        <w:rPr>
          <w:b/>
          <w:i/>
          <w:i/>
          <w:color w:val="990000"/>
          <w:sz w:val="32"/>
          <w:szCs w:val="32"/>
        </w:rPr>
      </w:pPr>
      <w:r>
        <w:rPr>
          <w:b/>
          <w:i/>
          <w:color w:val="990000"/>
          <w:sz w:val="32"/>
          <w:szCs w:val="32"/>
        </w:rPr>
      </w:r>
    </w:p>
    <w:p>
      <w:pPr>
        <w:pStyle w:val="BodyTextIndent"/>
        <w:ind w:firstLine="435" w:left="0" w:right="639"/>
        <w:jc w:val="center"/>
        <w:rPr>
          <w:b/>
          <w:i/>
          <w:i/>
          <w:color w:val="990000"/>
          <w:sz w:val="32"/>
          <w:szCs w:val="32"/>
        </w:rPr>
      </w:pPr>
      <w:r>
        <w:rPr>
          <w:b/>
          <w:i/>
          <w:color w:val="990000"/>
          <w:sz w:val="32"/>
          <w:szCs w:val="32"/>
        </w:rPr>
      </w:r>
    </w:p>
    <w:p>
      <w:pPr>
        <w:pStyle w:val="BodyTextIndent"/>
        <w:ind w:firstLine="435" w:left="0" w:right="639"/>
        <w:jc w:val="center"/>
        <w:rPr>
          <w:b/>
          <w:i/>
          <w:i/>
          <w:color w:val="990000"/>
          <w:sz w:val="32"/>
          <w:szCs w:val="32"/>
        </w:rPr>
      </w:pPr>
      <w:r>
        <w:rPr>
          <w:b/>
          <w:i/>
          <w:color w:val="990000"/>
          <w:sz w:val="32"/>
          <w:szCs w:val="32"/>
        </w:rPr>
      </w:r>
    </w:p>
    <w:p>
      <w:pPr>
        <w:pStyle w:val="BodyTextIndent"/>
        <w:ind w:firstLine="435" w:left="0" w:right="639"/>
        <w:jc w:val="center"/>
        <w:rPr>
          <w:b/>
          <w:i/>
          <w:i/>
          <w:color w:val="990000"/>
          <w:sz w:val="32"/>
          <w:szCs w:val="32"/>
        </w:rPr>
      </w:pPr>
      <w:r>
        <w:rPr>
          <w:b/>
          <w:i/>
          <w:color w:val="990000"/>
          <w:sz w:val="32"/>
          <w:szCs w:val="32"/>
        </w:rPr>
      </w:r>
    </w:p>
    <w:p>
      <w:pPr>
        <w:pStyle w:val="BodyTextIndent"/>
        <w:ind w:firstLine="435" w:left="0" w:right="639"/>
        <w:jc w:val="center"/>
        <w:rPr>
          <w:b/>
          <w:i/>
          <w:i/>
          <w:color w:val="990000"/>
          <w:sz w:val="32"/>
          <w:szCs w:val="32"/>
        </w:rPr>
      </w:pPr>
      <w:r>
        <w:rPr>
          <w:b/>
          <w:i/>
          <w:color w:val="990000"/>
          <w:sz w:val="32"/>
          <w:szCs w:val="32"/>
        </w:rPr>
      </w:r>
    </w:p>
    <w:p>
      <w:pPr>
        <w:pStyle w:val="BodyTextIndent"/>
        <w:ind w:firstLine="435" w:left="0" w:right="639"/>
        <w:jc w:val="center"/>
        <w:rPr>
          <w:b/>
          <w:i/>
          <w:i/>
          <w:color w:val="990000"/>
          <w:sz w:val="32"/>
          <w:szCs w:val="32"/>
        </w:rPr>
      </w:pPr>
      <w:r>
        <w:rPr>
          <w:b/>
          <w:i/>
          <w:color w:val="990000"/>
          <w:sz w:val="32"/>
          <w:szCs w:val="32"/>
        </w:rPr>
      </w:r>
    </w:p>
    <w:p>
      <w:pPr>
        <w:pStyle w:val="BodyTextIndent"/>
        <w:ind w:firstLine="435" w:left="0" w:right="639"/>
        <w:jc w:val="center"/>
        <w:rPr>
          <w:b/>
          <w:color w:val="990000"/>
          <w:sz w:val="32"/>
          <w:szCs w:val="32"/>
        </w:rPr>
      </w:pPr>
      <w:r>
        <w:rPr>
          <w:b/>
          <w:color w:val="990000"/>
          <w:sz w:val="32"/>
          <w:szCs w:val="32"/>
        </w:rPr>
      </w:r>
    </w:p>
    <w:p>
      <w:pPr>
        <w:pStyle w:val="BodyTextIndent"/>
        <w:ind w:firstLine="435" w:left="0" w:right="639"/>
        <w:jc w:val="center"/>
        <w:rPr>
          <w:b/>
          <w:color w:val="990000"/>
          <w:sz w:val="32"/>
          <w:szCs w:val="32"/>
        </w:rPr>
      </w:pPr>
      <w:r>
        <w:rPr>
          <w:b/>
          <w:color w:val="990000"/>
          <w:sz w:val="32"/>
          <w:szCs w:val="32"/>
          <w:lang w:val="en-US"/>
        </w:rPr>
        <w:t>VI</w:t>
      </w:r>
      <w:r>
        <w:rPr>
          <w:b/>
          <w:color w:val="990000"/>
          <w:sz w:val="32"/>
          <w:szCs w:val="32"/>
        </w:rPr>
        <w:t>. Характеристика видов намечаемой и осуществляемой хозяйственной деятельности ООО «Уруссу – Водоканал»</w:t>
      </w:r>
    </w:p>
    <w:p>
      <w:pPr>
        <w:pStyle w:val="BodyTextIndent"/>
        <w:ind w:firstLine="435" w:left="0" w:right="639"/>
        <w:jc w:val="both"/>
        <w:rPr>
          <w:b/>
          <w:sz w:val="28"/>
          <w:szCs w:val="28"/>
        </w:rPr>
      </w:pPr>
      <w:r>
        <w:rPr>
          <w:b/>
          <w:sz w:val="28"/>
          <w:szCs w:val="28"/>
        </w:rPr>
      </w:r>
    </w:p>
    <w:p>
      <w:pPr>
        <w:pStyle w:val="BodyTextIndent"/>
        <w:ind w:firstLine="435" w:left="0" w:right="639"/>
        <w:jc w:val="both"/>
        <w:rPr>
          <w:i/>
          <w:i/>
          <w:color w:val="000080"/>
          <w:sz w:val="28"/>
          <w:szCs w:val="28"/>
        </w:rPr>
      </w:pPr>
      <w:r>
        <w:rPr>
          <w:b/>
          <w:i/>
          <w:color w:val="000080"/>
          <w:sz w:val="28"/>
          <w:szCs w:val="28"/>
        </w:rPr>
        <w:t xml:space="preserve">Наименование предприятия: </w:t>
      </w:r>
      <w:r>
        <w:rPr>
          <w:i/>
          <w:color w:val="000080"/>
          <w:sz w:val="28"/>
          <w:szCs w:val="28"/>
        </w:rPr>
        <w:t>Общество с ограниченной ответственностью «Уруссу – Водоканал».</w:t>
      </w:r>
    </w:p>
    <w:p>
      <w:pPr>
        <w:pStyle w:val="BodyTextIndent"/>
        <w:ind w:firstLine="435" w:left="0" w:right="639"/>
        <w:jc w:val="both"/>
        <w:rPr>
          <w:b/>
          <w:i/>
          <w:i/>
          <w:color w:val="000080"/>
          <w:sz w:val="28"/>
          <w:szCs w:val="28"/>
        </w:rPr>
      </w:pPr>
      <w:r>
        <w:rPr>
          <w:b/>
          <w:i/>
          <w:color w:val="000080"/>
          <w:sz w:val="28"/>
          <w:szCs w:val="28"/>
        </w:rPr>
        <w:t>Сокращённое наименование:</w:t>
      </w:r>
      <w:r>
        <w:rPr>
          <w:b/>
          <w:color w:val="000080"/>
          <w:sz w:val="28"/>
          <w:szCs w:val="28"/>
        </w:rPr>
        <w:t xml:space="preserve"> </w:t>
      </w:r>
      <w:r>
        <w:rPr>
          <w:i/>
          <w:color w:val="000080"/>
          <w:sz w:val="28"/>
          <w:szCs w:val="28"/>
        </w:rPr>
        <w:t>ООО «Уруссу – Водоканал».</w:t>
      </w:r>
    </w:p>
    <w:p>
      <w:pPr>
        <w:pStyle w:val="BodyTextIndent"/>
        <w:ind w:firstLine="435" w:left="0" w:right="639"/>
        <w:jc w:val="both"/>
        <w:rPr>
          <w:i/>
          <w:i/>
          <w:color w:val="000080"/>
          <w:sz w:val="28"/>
          <w:szCs w:val="28"/>
        </w:rPr>
      </w:pPr>
      <w:r>
        <w:rPr>
          <w:b/>
          <w:i/>
          <w:color w:val="000080"/>
          <w:sz w:val="28"/>
          <w:szCs w:val="28"/>
        </w:rPr>
        <w:t>Организационно-правовая форма:</w:t>
      </w:r>
      <w:r>
        <w:rPr>
          <w:b/>
          <w:color w:val="000080"/>
          <w:sz w:val="28"/>
          <w:szCs w:val="28"/>
        </w:rPr>
        <w:t xml:space="preserve"> </w:t>
      </w:r>
      <w:r>
        <w:rPr>
          <w:i/>
          <w:color w:val="000080"/>
          <w:sz w:val="28"/>
          <w:szCs w:val="28"/>
        </w:rPr>
        <w:t>Общество с ограниченной ответственностью.</w:t>
      </w:r>
    </w:p>
    <w:p>
      <w:pPr>
        <w:pStyle w:val="BodyTextIndent"/>
        <w:ind w:firstLine="435" w:left="0" w:right="639"/>
        <w:jc w:val="both"/>
        <w:rPr>
          <w:i/>
          <w:i/>
          <w:color w:val="000080"/>
          <w:sz w:val="28"/>
          <w:szCs w:val="28"/>
        </w:rPr>
      </w:pPr>
      <w:r>
        <w:rPr>
          <w:b/>
          <w:i/>
          <w:color w:val="000080"/>
          <w:sz w:val="28"/>
          <w:szCs w:val="28"/>
        </w:rPr>
        <w:t>Почтовый адрес:</w:t>
      </w:r>
      <w:r>
        <w:rPr>
          <w:b/>
          <w:color w:val="000080"/>
          <w:sz w:val="28"/>
          <w:szCs w:val="28"/>
        </w:rPr>
        <w:t xml:space="preserve">  </w:t>
      </w:r>
      <w:r>
        <w:rPr>
          <w:i/>
          <w:color w:val="000080"/>
          <w:sz w:val="28"/>
          <w:szCs w:val="28"/>
        </w:rPr>
        <w:t>423950,  Республика Татарстан,  п.г.т. Уруссу переулок Промышленный, дом 8</w:t>
      </w:r>
    </w:p>
    <w:p>
      <w:pPr>
        <w:pStyle w:val="BodyTextIndent"/>
        <w:ind w:left="283" w:right="639"/>
        <w:jc w:val="both"/>
        <w:rPr>
          <w:bCs/>
          <w:i/>
          <w:i/>
          <w:color w:val="000080"/>
          <w:sz w:val="28"/>
          <w:szCs w:val="28"/>
        </w:rPr>
      </w:pPr>
      <w:r>
        <w:rPr>
          <w:bCs/>
          <w:i/>
          <w:color w:val="000080"/>
          <w:sz w:val="28"/>
          <w:szCs w:val="28"/>
        </w:rPr>
      </w:r>
    </w:p>
    <w:p>
      <w:pPr>
        <w:pStyle w:val="BodyTextIndent"/>
        <w:ind w:left="283" w:right="639"/>
        <w:jc w:val="both"/>
        <w:rPr>
          <w:bCs/>
          <w:i/>
          <w:i/>
          <w:color w:val="000080"/>
          <w:sz w:val="28"/>
          <w:szCs w:val="28"/>
        </w:rPr>
      </w:pPr>
      <w:r>
        <w:rPr>
          <w:bCs/>
          <w:i/>
          <w:color w:val="000080"/>
          <w:sz w:val="28"/>
          <w:szCs w:val="28"/>
        </w:rPr>
      </w:r>
    </w:p>
    <w:p>
      <w:pPr>
        <w:pStyle w:val="BodyTextIndent"/>
        <w:ind w:firstLine="435" w:left="0" w:right="639"/>
        <w:jc w:val="both"/>
        <w:rPr>
          <w:b/>
          <w:i/>
          <w:i/>
          <w:color w:val="000080"/>
          <w:sz w:val="28"/>
          <w:szCs w:val="28"/>
        </w:rPr>
      </w:pPr>
      <w:r>
        <w:rPr>
          <w:b/>
          <w:bCs/>
          <w:i/>
          <w:color w:val="000080"/>
          <w:sz w:val="28"/>
          <w:szCs w:val="28"/>
        </w:rPr>
        <w:t>Основными видами деятельности</w:t>
      </w:r>
      <w:r>
        <w:rPr>
          <w:i/>
          <w:color w:val="000080"/>
          <w:sz w:val="28"/>
          <w:szCs w:val="28"/>
        </w:rPr>
        <w:t xml:space="preserve"> </w:t>
      </w:r>
      <w:r>
        <w:rPr>
          <w:b/>
          <w:i/>
          <w:color w:val="000080"/>
          <w:sz w:val="28"/>
          <w:szCs w:val="28"/>
        </w:rPr>
        <w:t>предприятия являются:</w:t>
      </w:r>
    </w:p>
    <w:p>
      <w:pPr>
        <w:pStyle w:val="BodyTextIndent"/>
        <w:numPr>
          <w:ilvl w:val="0"/>
          <w:numId w:val="1"/>
        </w:numPr>
        <w:spacing w:before="0" w:after="0"/>
        <w:ind w:hanging="360" w:left="1425" w:right="639"/>
        <w:jc w:val="both"/>
        <w:rPr>
          <w:color w:val="000080"/>
          <w:sz w:val="28"/>
          <w:szCs w:val="28"/>
        </w:rPr>
      </w:pPr>
      <w:r>
        <w:rPr>
          <w:color w:val="000080"/>
          <w:sz w:val="28"/>
          <w:szCs w:val="28"/>
        </w:rPr>
        <w:t>забор и подача питьевой воды, приём и очистка сточных вод;</w:t>
      </w:r>
    </w:p>
    <w:p>
      <w:pPr>
        <w:pStyle w:val="BodyTextIndent"/>
        <w:numPr>
          <w:ilvl w:val="0"/>
          <w:numId w:val="1"/>
        </w:numPr>
        <w:spacing w:before="0" w:after="0"/>
        <w:ind w:hanging="360" w:left="1425" w:right="639"/>
        <w:jc w:val="both"/>
        <w:rPr>
          <w:color w:val="000080"/>
          <w:sz w:val="28"/>
          <w:szCs w:val="28"/>
        </w:rPr>
      </w:pPr>
      <w:r>
        <w:rPr>
          <w:color w:val="000080"/>
          <w:sz w:val="28"/>
          <w:szCs w:val="28"/>
        </w:rPr>
        <w:t>организация рациональных режимов эксплуатации сетей и сооружений, обеспечивающих совершенствование и интенсификацию их работы, механизацию и автоматизацию производственных процессов;</w:t>
      </w:r>
    </w:p>
    <w:p>
      <w:pPr>
        <w:pStyle w:val="BodyTextIndent"/>
        <w:numPr>
          <w:ilvl w:val="0"/>
          <w:numId w:val="1"/>
        </w:numPr>
        <w:spacing w:before="0" w:after="0"/>
        <w:ind w:hanging="360" w:left="1425" w:right="639"/>
        <w:jc w:val="both"/>
        <w:rPr>
          <w:color w:val="000080"/>
          <w:sz w:val="28"/>
          <w:szCs w:val="28"/>
        </w:rPr>
      </w:pPr>
      <w:r>
        <w:rPr>
          <w:color w:val="000080"/>
          <w:sz w:val="28"/>
          <w:szCs w:val="28"/>
        </w:rPr>
        <w:t>организация и проведение работ по эксплуатации капитальному, текущему ремонту водопроводных и канализационных сетей;</w:t>
      </w:r>
    </w:p>
    <w:p>
      <w:pPr>
        <w:pStyle w:val="BodyTextIndent"/>
        <w:numPr>
          <w:ilvl w:val="0"/>
          <w:numId w:val="1"/>
        </w:numPr>
        <w:spacing w:before="0" w:after="0"/>
        <w:ind w:hanging="360" w:left="1425" w:right="639"/>
        <w:jc w:val="both"/>
        <w:rPr>
          <w:color w:val="000080"/>
          <w:sz w:val="28"/>
          <w:szCs w:val="28"/>
        </w:rPr>
      </w:pPr>
      <w:r>
        <w:rPr>
          <w:color w:val="000080"/>
          <w:sz w:val="28"/>
          <w:szCs w:val="28"/>
        </w:rPr>
        <w:t>капитальное строительство, реконструкция, капитальный и текущий ремонт объектов водопроводно-канализационного хозяйства;</w:t>
      </w:r>
    </w:p>
    <w:p>
      <w:pPr>
        <w:pStyle w:val="BodyTextIndent"/>
        <w:numPr>
          <w:ilvl w:val="0"/>
          <w:numId w:val="1"/>
        </w:numPr>
        <w:spacing w:before="0" w:after="0"/>
        <w:ind w:hanging="360" w:left="1425" w:right="639"/>
        <w:jc w:val="both"/>
        <w:rPr>
          <w:color w:val="000080"/>
          <w:sz w:val="28"/>
          <w:szCs w:val="28"/>
        </w:rPr>
      </w:pPr>
      <w:r>
        <w:rPr>
          <w:color w:val="000080"/>
          <w:sz w:val="28"/>
          <w:szCs w:val="28"/>
        </w:rPr>
        <w:t>обеспечение в установленном порядке разработки планов экономического развития предприятия;</w:t>
      </w:r>
    </w:p>
    <w:p>
      <w:pPr>
        <w:pStyle w:val="BodyTextIndent"/>
        <w:numPr>
          <w:ilvl w:val="0"/>
          <w:numId w:val="1"/>
        </w:numPr>
        <w:spacing w:before="0" w:after="0"/>
        <w:ind w:hanging="360" w:left="1425" w:right="639"/>
        <w:jc w:val="both"/>
        <w:rPr>
          <w:color w:val="000080"/>
          <w:sz w:val="28"/>
          <w:szCs w:val="28"/>
        </w:rPr>
      </w:pPr>
      <w:r>
        <w:rPr>
          <w:color w:val="000080"/>
          <w:sz w:val="28"/>
          <w:szCs w:val="28"/>
        </w:rPr>
        <w:t>выдача технических условий на проектирование объектов водоснабжения и канализации, согласование технических и рабочих проектов на строительство водопроводно-канализационных сооружений и объектов коммунального назначения;</w:t>
      </w:r>
    </w:p>
    <w:p>
      <w:pPr>
        <w:pStyle w:val="BodyTextIndent"/>
        <w:numPr>
          <w:ilvl w:val="0"/>
          <w:numId w:val="1"/>
        </w:numPr>
        <w:spacing w:before="0" w:after="0"/>
        <w:ind w:hanging="360" w:left="1425" w:right="639"/>
        <w:jc w:val="both"/>
        <w:rPr>
          <w:color w:val="000080"/>
          <w:sz w:val="28"/>
          <w:szCs w:val="28"/>
        </w:rPr>
      </w:pPr>
      <w:r>
        <w:rPr>
          <w:color w:val="000080"/>
          <w:sz w:val="28"/>
          <w:szCs w:val="28"/>
        </w:rPr>
        <w:t>осуществление мероприятий  по предупреждению аварий, противокоррозионной защите водопроводных сетей; надзор за выполнением санитарных мероприятий и состоянием зон санитарной охраны;</w:t>
      </w:r>
    </w:p>
    <w:p>
      <w:pPr>
        <w:pStyle w:val="BodyTextIndent"/>
        <w:numPr>
          <w:ilvl w:val="0"/>
          <w:numId w:val="1"/>
        </w:numPr>
        <w:spacing w:before="0" w:after="0"/>
        <w:ind w:hanging="360" w:left="1425" w:right="639"/>
        <w:jc w:val="both"/>
        <w:rPr>
          <w:color w:val="000080"/>
          <w:sz w:val="28"/>
          <w:szCs w:val="28"/>
        </w:rPr>
      </w:pPr>
      <w:r>
        <w:rPr>
          <w:color w:val="000080"/>
          <w:sz w:val="28"/>
          <w:szCs w:val="28"/>
        </w:rPr>
        <w:t>обеспечение соблюдения технологической дисциплины и стандартов по забору воды и сточной жидкости;</w:t>
      </w:r>
    </w:p>
    <w:p>
      <w:pPr>
        <w:pStyle w:val="BodyTextIndent"/>
        <w:numPr>
          <w:ilvl w:val="0"/>
          <w:numId w:val="1"/>
        </w:numPr>
        <w:spacing w:before="0" w:after="0"/>
        <w:ind w:hanging="360" w:left="1425" w:right="639"/>
        <w:jc w:val="both"/>
        <w:rPr>
          <w:color w:val="000080"/>
          <w:sz w:val="28"/>
          <w:szCs w:val="28"/>
        </w:rPr>
      </w:pPr>
      <w:r>
        <w:rPr>
          <w:color w:val="000080"/>
          <w:sz w:val="28"/>
          <w:szCs w:val="28"/>
        </w:rPr>
        <w:t>учёт воды, потребляемой из системы коммунального водоснабжения;</w:t>
      </w:r>
    </w:p>
    <w:p>
      <w:pPr>
        <w:pStyle w:val="BodyTextIndent"/>
        <w:numPr>
          <w:ilvl w:val="0"/>
          <w:numId w:val="1"/>
        </w:numPr>
        <w:spacing w:before="0" w:after="0"/>
        <w:ind w:hanging="360" w:left="1425" w:right="639"/>
        <w:jc w:val="both"/>
        <w:rPr>
          <w:color w:val="000080"/>
          <w:sz w:val="28"/>
          <w:szCs w:val="28"/>
        </w:rPr>
      </w:pPr>
      <w:r>
        <w:rPr>
          <w:color w:val="000080"/>
          <w:sz w:val="28"/>
          <w:szCs w:val="28"/>
        </w:rPr>
        <w:t>контроль  канализационных сетей и сооружений промышленных предприятий путём обследования, составления актов, выдачи предписаний;</w:t>
      </w:r>
    </w:p>
    <w:p>
      <w:pPr>
        <w:pStyle w:val="BodyTextIndent"/>
        <w:numPr>
          <w:ilvl w:val="0"/>
          <w:numId w:val="1"/>
        </w:numPr>
        <w:spacing w:before="0" w:after="0"/>
        <w:ind w:hanging="360" w:left="1425" w:right="639"/>
        <w:jc w:val="both"/>
        <w:rPr>
          <w:color w:val="000080"/>
          <w:sz w:val="28"/>
          <w:szCs w:val="28"/>
        </w:rPr>
      </w:pPr>
      <w:r>
        <w:rPr>
          <w:color w:val="000080"/>
          <w:sz w:val="28"/>
          <w:szCs w:val="28"/>
        </w:rPr>
        <w:t>лабораторный контроль  сточных вод промышленных предприятий с применением тарифов за сброс загрязняющих веществ в соответствии с действующим законодательством;</w:t>
      </w:r>
    </w:p>
    <w:p>
      <w:pPr>
        <w:pStyle w:val="BodyTextIndent"/>
        <w:numPr>
          <w:ilvl w:val="0"/>
          <w:numId w:val="1"/>
        </w:numPr>
        <w:spacing w:before="0" w:after="0"/>
        <w:ind w:hanging="360" w:left="1425" w:right="639"/>
        <w:jc w:val="both"/>
        <w:rPr>
          <w:color w:val="000080"/>
          <w:sz w:val="28"/>
          <w:szCs w:val="28"/>
        </w:rPr>
      </w:pPr>
      <w:r>
        <w:rPr>
          <w:color w:val="000080"/>
          <w:sz w:val="28"/>
          <w:szCs w:val="28"/>
        </w:rPr>
        <w:t>контроль  соответствия качественного состава сточных вод требованиям установленных нормативов;</w:t>
      </w:r>
    </w:p>
    <w:p>
      <w:pPr>
        <w:pStyle w:val="BodyTextIndent"/>
        <w:numPr>
          <w:ilvl w:val="0"/>
          <w:numId w:val="1"/>
        </w:numPr>
        <w:spacing w:before="0" w:after="0"/>
        <w:ind w:hanging="360" w:left="1425" w:right="639"/>
        <w:jc w:val="both"/>
        <w:rPr>
          <w:color w:val="000080"/>
          <w:sz w:val="28"/>
          <w:szCs w:val="28"/>
        </w:rPr>
      </w:pPr>
      <w:r>
        <w:rPr>
          <w:color w:val="000080"/>
          <w:sz w:val="28"/>
          <w:szCs w:val="28"/>
        </w:rPr>
        <w:t>проверка выполнения планов мероприятий по сокращению расходования питьевой воды на технологические нужды;</w:t>
      </w:r>
    </w:p>
    <w:p>
      <w:pPr>
        <w:pStyle w:val="BodyTextIndent"/>
        <w:numPr>
          <w:ilvl w:val="0"/>
          <w:numId w:val="1"/>
        </w:numPr>
        <w:spacing w:before="0" w:after="0"/>
        <w:ind w:hanging="360" w:left="1425" w:right="639"/>
        <w:jc w:val="both"/>
        <w:rPr>
          <w:color w:val="000080"/>
          <w:sz w:val="28"/>
          <w:szCs w:val="28"/>
        </w:rPr>
      </w:pPr>
      <w:r>
        <w:rPr>
          <w:color w:val="000080"/>
          <w:sz w:val="28"/>
          <w:szCs w:val="28"/>
        </w:rPr>
        <w:t>проведение мероприятий по техническому обеспечению рабочих, организация работ по повышению квалификации работников;</w:t>
      </w:r>
    </w:p>
    <w:p>
      <w:pPr>
        <w:pStyle w:val="BodyTextIndent"/>
        <w:numPr>
          <w:ilvl w:val="0"/>
          <w:numId w:val="1"/>
        </w:numPr>
        <w:spacing w:before="0" w:after="0"/>
        <w:ind w:hanging="360" w:left="1425" w:right="639"/>
        <w:jc w:val="both"/>
        <w:rPr>
          <w:color w:val="000080"/>
          <w:sz w:val="28"/>
          <w:szCs w:val="28"/>
        </w:rPr>
      </w:pPr>
      <w:r>
        <w:rPr>
          <w:color w:val="000080"/>
          <w:sz w:val="28"/>
          <w:szCs w:val="28"/>
        </w:rPr>
        <w:t>технический надзор за строительно-монтажными работами подрядных организаций при строительстве водопроводно-канализационных объектов и сооружений;</w:t>
      </w:r>
    </w:p>
    <w:p>
      <w:pPr>
        <w:pStyle w:val="BodyTextIndent"/>
        <w:numPr>
          <w:ilvl w:val="0"/>
          <w:numId w:val="1"/>
        </w:numPr>
        <w:spacing w:before="0" w:after="0"/>
        <w:ind w:hanging="360" w:left="1425" w:right="639"/>
        <w:jc w:val="both"/>
        <w:rPr>
          <w:color w:val="000080"/>
          <w:sz w:val="28"/>
          <w:szCs w:val="28"/>
        </w:rPr>
      </w:pPr>
      <w:r>
        <w:rPr>
          <w:color w:val="000080"/>
          <w:sz w:val="28"/>
          <w:szCs w:val="28"/>
        </w:rPr>
        <w:t>транспортная деятельность для обеспечения непрерывности производства.</w:t>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ind w:left="283" w:right="639"/>
        <w:jc w:val="both"/>
        <w:rPr>
          <w:b/>
          <w:bCs/>
        </w:rPr>
      </w:pPr>
      <w:r>
        <w:rPr>
          <w:b/>
          <w:bCs/>
        </w:rPr>
      </w:r>
    </w:p>
    <w:p>
      <w:pPr>
        <w:pStyle w:val="BodyTextIndent"/>
        <w:rPr>
          <w:b/>
          <w:bCs/>
          <w:sz w:val="32"/>
          <w:szCs w:val="32"/>
        </w:rPr>
      </w:pPr>
      <w:r>
        <w:rPr>
          <w:b/>
          <w:bCs/>
          <w:sz w:val="32"/>
          <w:szCs w:val="32"/>
        </w:rPr>
      </w:r>
    </w:p>
    <w:p>
      <w:pPr>
        <w:pStyle w:val="BodyTextIndent"/>
        <w:rPr>
          <w:b/>
          <w:bCs/>
          <w:sz w:val="32"/>
          <w:szCs w:val="32"/>
        </w:rPr>
      </w:pPr>
      <w:r>
        <w:rPr>
          <w:b/>
          <w:bCs/>
          <w:sz w:val="32"/>
          <w:szCs w:val="32"/>
        </w:rPr>
      </w:r>
    </w:p>
    <w:p>
      <w:pPr>
        <w:pStyle w:val="BodyTextIndent"/>
        <w:ind w:left="0"/>
        <w:rPr>
          <w:b/>
          <w:bCs/>
          <w:color w:val="990000"/>
          <w:sz w:val="32"/>
          <w:szCs w:val="32"/>
        </w:rPr>
      </w:pPr>
      <w:r>
        <w:rPr>
          <w:b/>
          <w:bCs/>
          <w:color w:val="990000"/>
          <w:sz w:val="32"/>
          <w:szCs w:val="32"/>
        </w:rPr>
      </w:r>
    </w:p>
    <w:p>
      <w:pPr>
        <w:pStyle w:val="BodyTextIndent"/>
        <w:jc w:val="center"/>
        <w:rPr>
          <w:b/>
          <w:bCs/>
          <w:color w:val="990000"/>
          <w:sz w:val="32"/>
          <w:szCs w:val="32"/>
        </w:rPr>
      </w:pPr>
      <w:r>
        <w:rPr>
          <w:b/>
          <w:bCs/>
          <w:color w:val="990000"/>
          <w:sz w:val="32"/>
          <w:szCs w:val="32"/>
          <w:lang w:val="en-US"/>
        </w:rPr>
        <w:t>VII</w:t>
      </w:r>
      <w:r>
        <w:rPr>
          <w:b/>
          <w:bCs/>
          <w:color w:val="990000"/>
          <w:sz w:val="32"/>
          <w:szCs w:val="32"/>
        </w:rPr>
        <w:t>. Система водоснабжения в Дым-Тамакском сельском поселении.</w:t>
      </w:r>
    </w:p>
    <w:p>
      <w:pPr>
        <w:pStyle w:val="BodyTextIndent"/>
        <w:jc w:val="center"/>
        <w:rPr>
          <w:b/>
          <w:bCs/>
          <w:i/>
          <w:i/>
          <w:color w:val="990000"/>
          <w:sz w:val="32"/>
          <w:szCs w:val="32"/>
        </w:rPr>
      </w:pPr>
      <w:r>
        <w:rPr>
          <w:b/>
          <w:bCs/>
          <w:i/>
          <w:color w:val="990000"/>
          <w:sz w:val="32"/>
          <w:szCs w:val="32"/>
        </w:rPr>
      </w:r>
    </w:p>
    <w:p>
      <w:pPr>
        <w:pStyle w:val="BodyTextIndent"/>
        <w:ind w:left="283" w:right="639"/>
        <w:jc w:val="center"/>
        <w:rPr>
          <w:b/>
          <w:bCs/>
          <w:i/>
          <w:i/>
          <w:color w:val="990000"/>
          <w:sz w:val="28"/>
          <w:szCs w:val="28"/>
        </w:rPr>
      </w:pPr>
      <w:r>
        <w:rPr>
          <w:b/>
          <w:bCs/>
          <w:i/>
          <w:color w:val="990000"/>
          <w:sz w:val="28"/>
          <w:szCs w:val="28"/>
        </w:rPr>
        <w:t xml:space="preserve"> </w:t>
      </w:r>
      <w:r>
        <w:rPr>
          <w:b/>
          <w:bCs/>
          <w:i/>
          <w:color w:val="990000"/>
          <w:sz w:val="28"/>
          <w:szCs w:val="28"/>
        </w:rPr>
        <w:t>Водозаборные сооружения ООО «Уруссу – Водоканал»</w:t>
      </w:r>
    </w:p>
    <w:p>
      <w:pPr>
        <w:pStyle w:val="BodyTextIndent"/>
        <w:ind w:left="283" w:right="639"/>
        <w:jc w:val="center"/>
        <w:rPr>
          <w:b/>
          <w:bCs/>
          <w:i/>
          <w:i/>
          <w:color w:val="990000"/>
          <w:sz w:val="28"/>
          <w:szCs w:val="28"/>
        </w:rPr>
      </w:pPr>
      <w:r>
        <w:rPr>
          <w:b/>
          <w:bCs/>
          <w:i/>
          <w:color w:val="990000"/>
          <w:sz w:val="28"/>
          <w:szCs w:val="28"/>
        </w:rPr>
      </w:r>
    </w:p>
    <w:p>
      <w:pPr>
        <w:pStyle w:val="BodyTextIndent"/>
        <w:ind w:left="283" w:right="639"/>
        <w:jc w:val="center"/>
        <w:rPr>
          <w:b/>
          <w:bCs/>
          <w:i/>
          <w:i/>
          <w:color w:val="990000"/>
          <w:sz w:val="28"/>
          <w:szCs w:val="28"/>
        </w:rPr>
      </w:pPr>
      <w:r>
        <w:rPr>
          <w:b/>
          <w:bCs/>
          <w:i/>
          <w:color w:val="990000"/>
          <w:sz w:val="28"/>
          <w:szCs w:val="28"/>
        </w:rPr>
        <w:t>Система водоснабжения в Дым-Тамакском сельском поселении.</w:t>
      </w:r>
    </w:p>
    <w:p>
      <w:pPr>
        <w:pStyle w:val="BodyTextIndent"/>
        <w:ind w:left="283" w:right="639"/>
        <w:jc w:val="both"/>
        <w:rPr>
          <w:b/>
          <w:bCs/>
          <w:i/>
          <w:i/>
          <w:color w:val="990000"/>
          <w:sz w:val="28"/>
          <w:szCs w:val="28"/>
        </w:rPr>
      </w:pPr>
      <w:r>
        <w:rPr>
          <w:b/>
          <w:bCs/>
          <w:i/>
          <w:color w:val="990000"/>
          <w:sz w:val="28"/>
          <w:szCs w:val="28"/>
        </w:rPr>
      </w:r>
    </w:p>
    <w:p>
      <w:pPr>
        <w:pStyle w:val="BodyTextIndent2"/>
        <w:spacing w:lineRule="auto" w:line="240"/>
        <w:jc w:val="both"/>
        <w:rPr>
          <w:color w:val="000080"/>
          <w:sz w:val="28"/>
        </w:rPr>
      </w:pPr>
      <w:r>
        <w:rPr>
          <w:color w:val="000080"/>
          <w:sz w:val="28"/>
        </w:rPr>
        <w:t xml:space="preserve"> </w:t>
      </w:r>
      <w:r>
        <w:rPr>
          <w:color w:val="000080"/>
          <w:sz w:val="28"/>
        </w:rPr>
        <w:t>Дым-Тамакское сельское поселение    являются сельским поселением  Ютазинского района. Здесь имеется централизованная  система водоснабжения. Водоснабжение поселения осуществляется на эксплуатации скважин  Чатринского  водозабора. Учет добычи холодной воды производится  приборами учета. Протяженность водопроводных сетей 12,6 км.</w:t>
      </w:r>
    </w:p>
    <w:p>
      <w:pPr>
        <w:pStyle w:val="BodyTextIndent2"/>
        <w:spacing w:lineRule="auto" w:line="240"/>
        <w:ind w:firstLine="425" w:left="283"/>
        <w:rPr>
          <w:color w:val="000080"/>
          <w:sz w:val="28"/>
        </w:rPr>
      </w:pPr>
      <w:r>
        <w:rPr>
          <w:color w:val="000080"/>
          <w:sz w:val="28"/>
        </w:rPr>
      </w:r>
    </w:p>
    <w:p>
      <w:pPr>
        <w:pStyle w:val="BodyTextIndent2"/>
        <w:spacing w:lineRule="auto" w:line="240"/>
        <w:ind w:firstLine="425" w:left="283"/>
        <w:jc w:val="center"/>
        <w:rPr>
          <w:b/>
          <w:color w:val="000080"/>
          <w:sz w:val="28"/>
        </w:rPr>
      </w:pPr>
      <w:r>
        <w:rPr>
          <w:b/>
          <w:color w:val="000080"/>
          <w:sz w:val="28"/>
        </w:rPr>
        <w:t>Чатринский водозабор.</w:t>
      </w:r>
    </w:p>
    <w:p>
      <w:pPr>
        <w:pStyle w:val="BodyTextIndent2"/>
        <w:spacing w:lineRule="auto" w:line="240"/>
        <w:ind w:firstLine="425" w:left="283"/>
        <w:jc w:val="center"/>
        <w:rPr>
          <w:b/>
          <w:color w:val="000080"/>
          <w:sz w:val="28"/>
        </w:rPr>
      </w:pPr>
      <w:r>
        <w:rPr>
          <w:b/>
          <w:color w:val="000080"/>
          <w:sz w:val="28"/>
        </w:rPr>
      </w:r>
    </w:p>
    <w:p>
      <w:pPr>
        <w:pStyle w:val="BodyTextIndent2"/>
        <w:spacing w:lineRule="auto" w:line="240"/>
        <w:ind w:firstLine="425" w:left="283"/>
        <w:jc w:val="both"/>
        <w:rPr>
          <w:color w:val="000080"/>
          <w:sz w:val="28"/>
        </w:rPr>
      </w:pPr>
      <w:r>
        <w:rPr>
          <w:b/>
          <w:i/>
          <w:color w:val="000080"/>
          <w:sz w:val="28"/>
        </w:rPr>
        <w:t>Чатринский водозабор</w:t>
      </w:r>
      <w:r>
        <w:rPr>
          <w:color w:val="000080"/>
          <w:sz w:val="28"/>
        </w:rPr>
        <w:t xml:space="preserve"> сдан в эксплуатацию  в декабре 2000 года. Находится на расстоянии 3 км  от н.п. Ютаза  на Акбашском месторождении подземных вод.</w:t>
      </w:r>
    </w:p>
    <w:p>
      <w:pPr>
        <w:pStyle w:val="BodyTextIndent2"/>
        <w:spacing w:lineRule="auto" w:line="240"/>
        <w:jc w:val="both"/>
        <w:rPr>
          <w:color w:val="000080"/>
          <w:sz w:val="28"/>
        </w:rPr>
      </w:pPr>
      <w:r>
        <w:rPr>
          <w:color w:val="000080"/>
          <w:sz w:val="28"/>
        </w:rPr>
        <w:t>Имеется 2 резервуара чистой воды объемом  400 м3 каждый.</w:t>
      </w:r>
    </w:p>
    <w:p>
      <w:pPr>
        <w:pStyle w:val="BodyTextIndent2"/>
        <w:spacing w:lineRule="auto" w:line="240"/>
        <w:jc w:val="both"/>
        <w:rPr>
          <w:color w:val="000080"/>
          <w:sz w:val="28"/>
        </w:rPr>
      </w:pPr>
      <w:r>
        <w:rPr>
          <w:color w:val="000080"/>
          <w:sz w:val="28"/>
        </w:rPr>
        <w:t>Протяженность водовода от резервуаров  до н.п. Ютаза  - 5 км.</w:t>
      </w:r>
    </w:p>
    <w:p>
      <w:pPr>
        <w:pStyle w:val="BodyTextIndent2"/>
        <w:spacing w:lineRule="auto" w:line="240"/>
        <w:jc w:val="both"/>
        <w:rPr>
          <w:color w:val="000080"/>
          <w:sz w:val="28"/>
        </w:rPr>
      </w:pPr>
      <w:r>
        <w:rPr>
          <w:color w:val="000080"/>
          <w:sz w:val="28"/>
        </w:rPr>
        <w:t>На водозаборе имеется 9 действующих скважин. Вода в н.п. Ютаза подается самотеком из-за перепада высот. С Чатринского водозабора осуществляется водоснабжение населенных пунктов района: Дым-Тамак, Абсалямово, Тарлау, Ютаза, Ак-Юл, Байлярово.</w:t>
      </w:r>
    </w:p>
    <w:p>
      <w:pPr>
        <w:pStyle w:val="BodyTextIndent2"/>
        <w:spacing w:lineRule="auto" w:line="240"/>
        <w:jc w:val="both"/>
        <w:rPr>
          <w:color w:val="000080"/>
          <w:sz w:val="28"/>
        </w:rPr>
      </w:pPr>
      <w:r>
        <w:rPr>
          <w:color w:val="000080"/>
          <w:sz w:val="28"/>
        </w:rPr>
      </w:r>
    </w:p>
    <w:p>
      <w:pPr>
        <w:pStyle w:val="BodyTextIndent2"/>
        <w:spacing w:lineRule="auto" w:line="240"/>
        <w:jc w:val="both"/>
        <w:rPr>
          <w:color w:val="000080"/>
          <w:sz w:val="28"/>
        </w:rPr>
      </w:pPr>
      <w:r>
        <w:rPr/>
        <w:drawing>
          <wp:inline distT="0" distB="0" distL="0" distR="0">
            <wp:extent cx="5759450" cy="4311015"/>
            <wp:effectExtent l="0" t="0" r="0" b="0"/>
            <wp:docPr id="1" name="Рисунок 1" descr="Изображение 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041"/>
                    <pic:cNvPicPr>
                      <a:picLocks noChangeAspect="1" noChangeArrowheads="1"/>
                    </pic:cNvPicPr>
                  </pic:nvPicPr>
                  <pic:blipFill>
                    <a:blip r:embed="rId2"/>
                    <a:stretch>
                      <a:fillRect/>
                    </a:stretch>
                  </pic:blipFill>
                  <pic:spPr bwMode="auto">
                    <a:xfrm>
                      <a:off x="0" y="0"/>
                      <a:ext cx="5759450" cy="4311015"/>
                    </a:xfrm>
                    <a:prstGeom prst="rect">
                      <a:avLst/>
                    </a:prstGeom>
                    <a:noFill/>
                  </pic:spPr>
                </pic:pic>
              </a:graphicData>
            </a:graphic>
          </wp:inline>
        </w:drawing>
      </w:r>
    </w:p>
    <w:p>
      <w:pPr>
        <w:pStyle w:val="Normal"/>
        <w:jc w:val="center"/>
        <w:rPr>
          <w:b/>
          <w:color w:themeColor="text1" w:val="000000"/>
          <w:sz w:val="28"/>
          <w:szCs w:val="28"/>
          <w:u w:val="single"/>
        </w:rPr>
      </w:pPr>
      <w:r>
        <w:rPr>
          <w:b/>
          <w:color w:themeColor="text1" w:val="000000"/>
          <w:sz w:val="28"/>
          <w:szCs w:val="28"/>
          <w:u w:val="single"/>
        </w:rPr>
        <w:t>Резервуар чистой воды на Чатринском водозаборе</w:t>
      </w:r>
    </w:p>
    <w:p>
      <w:pPr>
        <w:pStyle w:val="Normal"/>
        <w:jc w:val="center"/>
        <w:rPr>
          <w:b/>
          <w:color w:themeColor="text1" w:val="000000"/>
          <w:sz w:val="28"/>
          <w:szCs w:val="28"/>
          <w:u w:val="single"/>
        </w:rPr>
      </w:pPr>
      <w:r>
        <w:rPr>
          <w:b/>
          <w:color w:themeColor="text1" w:val="000000"/>
          <w:sz w:val="28"/>
          <w:szCs w:val="28"/>
          <w:u w:val="single"/>
        </w:rPr>
      </w:r>
    </w:p>
    <w:p>
      <w:pPr>
        <w:pStyle w:val="Normal"/>
        <w:jc w:val="center"/>
        <w:rPr>
          <w:b/>
          <w:i/>
          <w:i/>
          <w:color w:val="990000"/>
          <w:sz w:val="28"/>
          <w:szCs w:val="28"/>
        </w:rPr>
      </w:pPr>
      <w:r>
        <w:rPr>
          <w:b/>
          <w:i/>
          <w:color w:val="990000"/>
          <w:sz w:val="28"/>
          <w:szCs w:val="28"/>
        </w:rPr>
        <w:t>Характеристика скважин Чатринского водозабора</w:t>
      </w:r>
    </w:p>
    <w:p>
      <w:pPr>
        <w:pStyle w:val="Normal"/>
        <w:jc w:val="center"/>
        <w:rPr>
          <w:b/>
          <w:i/>
          <w:i/>
          <w:color w:val="990000"/>
          <w:sz w:val="28"/>
          <w:szCs w:val="28"/>
        </w:rPr>
      </w:pPr>
      <w:r>
        <w:rPr>
          <w:b/>
          <w:i/>
          <w:color w:val="990000"/>
          <w:sz w:val="28"/>
          <w:szCs w:val="28"/>
        </w:rPr>
      </w:r>
    </w:p>
    <w:tbl>
      <w:tblPr>
        <w:tblStyle w:val="a6"/>
        <w:tblW w:w="964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008"/>
        <w:gridCol w:w="2127"/>
        <w:gridCol w:w="1505"/>
        <w:gridCol w:w="1408"/>
        <w:gridCol w:w="3600"/>
      </w:tblGrid>
      <w:tr>
        <w:trPr>
          <w:trHeight w:val="435" w:hRule="atLeast"/>
        </w:trPr>
        <w:tc>
          <w:tcPr>
            <w:tcW w:w="1008" w:type="dxa"/>
            <w:vMerge w:val="restart"/>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 xml:space="preserve">№ </w:t>
            </w:r>
            <w:r>
              <w:rPr>
                <w:rFonts w:eastAsia="Times New Roman" w:cs="Times New Roman"/>
                <w:color w:val="000080"/>
                <w:kern w:val="0"/>
                <w:sz w:val="28"/>
                <w:szCs w:val="28"/>
                <w:lang w:val="ru-RU" w:eastAsia="ru-RU" w:bidi="ar-SA"/>
              </w:rPr>
              <w:t>скважины</w:t>
            </w:r>
          </w:p>
        </w:tc>
        <w:tc>
          <w:tcPr>
            <w:tcW w:w="2127" w:type="dxa"/>
            <w:vMerge w:val="restart"/>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Ведомственный номер скважины</w:t>
            </w:r>
          </w:p>
        </w:tc>
        <w:tc>
          <w:tcPr>
            <w:tcW w:w="1505"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Год бурения</w:t>
            </w:r>
          </w:p>
        </w:tc>
        <w:tc>
          <w:tcPr>
            <w:tcW w:w="1408" w:type="dxa"/>
            <w:vMerge w:val="restart"/>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Тип насоса</w:t>
            </w:r>
          </w:p>
        </w:tc>
        <w:tc>
          <w:tcPr>
            <w:tcW w:w="3600" w:type="dxa"/>
            <w:vMerge w:val="restart"/>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Наименование эксплуатируемого водоносного горизонта</w:t>
            </w:r>
          </w:p>
        </w:tc>
      </w:tr>
      <w:tr>
        <w:trPr>
          <w:trHeight w:val="525" w:hRule="atLeast"/>
        </w:trPr>
        <w:tc>
          <w:tcPr>
            <w:tcW w:w="1008" w:type="dxa"/>
            <w:vMerge w:val="continue"/>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r>
          </w:p>
        </w:tc>
        <w:tc>
          <w:tcPr>
            <w:tcW w:w="2127" w:type="dxa"/>
            <w:vMerge w:val="continue"/>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r>
          </w:p>
        </w:tc>
        <w:tc>
          <w:tcPr>
            <w:tcW w:w="1505"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Глубина установки, м</w:t>
            </w:r>
          </w:p>
        </w:tc>
        <w:tc>
          <w:tcPr>
            <w:tcW w:w="1408" w:type="dxa"/>
            <w:vMerge w:val="continue"/>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r>
          </w:p>
        </w:tc>
        <w:tc>
          <w:tcPr>
            <w:tcW w:w="3600" w:type="dxa"/>
            <w:vMerge w:val="continue"/>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1.</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1.</w:t>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1998/57</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6-6,5-125</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 xml:space="preserve">Песчаники полимиктовые, известняки, доломиты глинистые </w:t>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2.</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7.</w:t>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1998/33,6</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6-10-140</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Переслаивание песчаников, известняков и доломитов</w:t>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3.</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2.</w:t>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1998/33,6</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6-10-110</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Доломиты, песчаные глины</w:t>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4.</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3.</w:t>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1998/33</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6 -16-110</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 xml:space="preserve">Переслаивание песчаников, известняков </w:t>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5.</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6.</w:t>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1998/28</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6-6,5-140</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 xml:space="preserve">Переслаивание известняков и алевролитов </w:t>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6.</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14.</w:t>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1998</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6 -16-110</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Песчаники полимиктовые, известняки, доломиты глинистые</w:t>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6 А</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2010</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6 -4-130</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Песчаники полимиктовые, известняки, доломиты глинистые</w:t>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7.</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15</w:t>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1998</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6 -6,5-125</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Песчаники полимиктовые, известняки, доломиты глинистые</w:t>
            </w:r>
          </w:p>
        </w:tc>
      </w:tr>
      <w:tr>
        <w:trPr/>
        <w:tc>
          <w:tcPr>
            <w:tcW w:w="1008"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8.</w:t>
            </w:r>
          </w:p>
        </w:tc>
        <w:tc>
          <w:tcPr>
            <w:tcW w:w="2127" w:type="dxa"/>
            <w:tcBorders/>
          </w:tcPr>
          <w:p>
            <w:pPr>
              <w:pStyle w:val="Normal"/>
              <w:widowControl/>
              <w:spacing w:before="0" w:after="0"/>
              <w:jc w:val="center"/>
              <w:rPr>
                <w:color w:val="000080"/>
                <w:sz w:val="28"/>
                <w:szCs w:val="28"/>
              </w:rPr>
            </w:pPr>
            <w:r>
              <w:rPr>
                <w:rFonts w:eastAsia="Times New Roman" w:cs="Times New Roman"/>
                <w:color w:val="000080"/>
                <w:kern w:val="0"/>
                <w:sz w:val="28"/>
                <w:szCs w:val="28"/>
                <w:lang w:val="ru-RU" w:eastAsia="ru-RU" w:bidi="ar-SA"/>
              </w:rPr>
              <w:t>16</w:t>
            </w:r>
          </w:p>
        </w:tc>
        <w:tc>
          <w:tcPr>
            <w:tcW w:w="1505"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1998</w:t>
            </w:r>
          </w:p>
        </w:tc>
        <w:tc>
          <w:tcPr>
            <w:tcW w:w="1408"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ЭЦВ 6 -6,5-125</w:t>
            </w:r>
          </w:p>
        </w:tc>
        <w:tc>
          <w:tcPr>
            <w:tcW w:w="3600" w:type="dxa"/>
            <w:tcBorders/>
          </w:tcPr>
          <w:p>
            <w:pPr>
              <w:pStyle w:val="Normal"/>
              <w:widowControl/>
              <w:spacing w:before="0" w:after="0"/>
              <w:jc w:val="left"/>
              <w:rPr>
                <w:color w:val="000080"/>
                <w:sz w:val="28"/>
                <w:szCs w:val="28"/>
              </w:rPr>
            </w:pPr>
            <w:r>
              <w:rPr>
                <w:rFonts w:eastAsia="Times New Roman" w:cs="Times New Roman"/>
                <w:color w:val="000080"/>
                <w:kern w:val="0"/>
                <w:sz w:val="28"/>
                <w:szCs w:val="28"/>
                <w:lang w:val="ru-RU" w:eastAsia="ru-RU" w:bidi="ar-SA"/>
              </w:rPr>
              <w:t>Песчаники полимиктовые, известняки, доломиты глинистые</w:t>
            </w:r>
          </w:p>
        </w:tc>
      </w:tr>
    </w:tbl>
    <w:p>
      <w:pPr>
        <w:pStyle w:val="Normal"/>
        <w:rPr>
          <w:sz w:val="28"/>
          <w:szCs w:val="28"/>
        </w:rPr>
      </w:pPr>
      <w:r>
        <w:rPr>
          <w:sz w:val="28"/>
          <w:szCs w:val="28"/>
        </w:rPr>
      </w:r>
    </w:p>
    <w:p>
      <w:pPr>
        <w:pStyle w:val="Normal"/>
        <w:ind w:firstLine="212" w:left="283"/>
        <w:rPr>
          <w:sz w:val="28"/>
          <w:szCs w:val="28"/>
        </w:rPr>
      </w:pPr>
      <w:r>
        <w:rPr>
          <w:sz w:val="28"/>
          <w:szCs w:val="28"/>
        </w:rPr>
      </w:r>
    </w:p>
    <w:p>
      <w:pPr>
        <w:pStyle w:val="Normal"/>
        <w:ind w:firstLine="212" w:left="283"/>
        <w:rPr>
          <w:b/>
          <w:i/>
          <w:i/>
          <w:sz w:val="28"/>
          <w:u w:val="single"/>
        </w:rPr>
      </w:pPr>
      <w:r>
        <w:rPr/>
        <w:drawing>
          <wp:inline distT="0" distB="0" distL="0" distR="0">
            <wp:extent cx="5391150" cy="4061460"/>
            <wp:effectExtent l="0" t="0" r="0" b="0"/>
            <wp:docPr id="2" name="Рисунок 2" descr="Изображение 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048"/>
                    <pic:cNvPicPr>
                      <a:picLocks noChangeAspect="1" noChangeArrowheads="1"/>
                    </pic:cNvPicPr>
                  </pic:nvPicPr>
                  <pic:blipFill>
                    <a:blip r:embed="rId3"/>
                    <a:stretch>
                      <a:fillRect/>
                    </a:stretch>
                  </pic:blipFill>
                  <pic:spPr bwMode="auto">
                    <a:xfrm>
                      <a:off x="0" y="0"/>
                      <a:ext cx="5391150" cy="4061460"/>
                    </a:xfrm>
                    <a:prstGeom prst="rect">
                      <a:avLst/>
                    </a:prstGeom>
                    <a:noFill/>
                  </pic:spPr>
                </pic:pic>
              </a:graphicData>
            </a:graphic>
          </wp:inline>
        </w:drawing>
      </w:r>
    </w:p>
    <w:p>
      <w:pPr>
        <w:pStyle w:val="Normal"/>
        <w:ind w:firstLine="212" w:left="283"/>
        <w:rPr>
          <w:color w:themeColor="text1" w:val="000000"/>
          <w:sz w:val="28"/>
          <w:szCs w:val="28"/>
          <w:u w:val="single"/>
        </w:rPr>
      </w:pPr>
      <w:r>
        <w:rPr>
          <w:color w:themeColor="text1" w:val="000000"/>
          <w:sz w:val="28"/>
          <w:szCs w:val="28"/>
          <w:u w:val="single"/>
        </w:rPr>
        <w:t>Скважина Чатринского водозабора</w:t>
      </w:r>
    </w:p>
    <w:p>
      <w:pPr>
        <w:pStyle w:val="Normal"/>
        <w:ind w:firstLine="212" w:left="283"/>
        <w:rPr>
          <w:color w:val="000080"/>
          <w:sz w:val="28"/>
          <w:szCs w:val="28"/>
        </w:rPr>
      </w:pPr>
      <w:r>
        <w:rPr>
          <w:color w:val="000080"/>
          <w:sz w:val="28"/>
          <w:szCs w:val="28"/>
        </w:rPr>
      </w:r>
    </w:p>
    <w:p>
      <w:pPr>
        <w:pStyle w:val="Normal"/>
        <w:ind w:firstLine="212" w:left="283"/>
        <w:rPr>
          <w:color w:val="000080"/>
          <w:sz w:val="28"/>
          <w:szCs w:val="28"/>
        </w:rPr>
      </w:pPr>
      <w:r>
        <w:rPr>
          <w:color w:val="000080"/>
          <w:sz w:val="28"/>
          <w:szCs w:val="28"/>
        </w:rPr>
        <w:t xml:space="preserve">Для повышения обеспеченностью водой Ютазинского района в  2006 году введены в эксплуатацию  дополнительно две скважины №6 и №7 год бурения скважин 1998. В 2010 году пробурена еще одна скважина № 6А </w:t>
      </w:r>
    </w:p>
    <w:p>
      <w:pPr>
        <w:pStyle w:val="BodyTextIndent2"/>
        <w:spacing w:lineRule="auto" w:line="240"/>
        <w:jc w:val="both"/>
        <w:rPr>
          <w:color w:val="000080"/>
          <w:sz w:val="28"/>
        </w:rPr>
      </w:pPr>
      <w:r>
        <w:rPr>
          <w:color w:val="000080"/>
          <w:sz w:val="28"/>
        </w:rPr>
        <w:t xml:space="preserve">Оформлена Лицензия на право пользования недрами ТАТ 01866 ВЭ, зарегистрировано 5 сентября 2012 года в реестре № 1856. Лицензия действительна до </w:t>
      </w:r>
      <w:r>
        <w:rPr>
          <w:b/>
          <w:color w:val="000080"/>
          <w:sz w:val="28"/>
        </w:rPr>
        <w:t>01.09.2032</w:t>
      </w:r>
      <w:r>
        <w:rPr>
          <w:color w:val="000080"/>
          <w:sz w:val="28"/>
        </w:rPr>
        <w:t xml:space="preserve"> года</w:t>
      </w:r>
    </w:p>
    <w:p>
      <w:pPr>
        <w:pStyle w:val="Normal"/>
        <w:ind w:firstLine="212" w:left="283"/>
        <w:rPr>
          <w:sz w:val="28"/>
          <w:szCs w:val="28"/>
        </w:rPr>
      </w:pPr>
      <w:r>
        <w:rPr>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i/>
          <w:i/>
          <w:color w:val="990000"/>
          <w:sz w:val="28"/>
          <w:szCs w:val="28"/>
        </w:rPr>
      </w:pPr>
      <w:r>
        <w:rPr>
          <w:b/>
          <w:i/>
          <w:color w:val="990000"/>
          <w:sz w:val="28"/>
          <w:szCs w:val="28"/>
        </w:rPr>
      </w:r>
    </w:p>
    <w:p>
      <w:pPr>
        <w:pStyle w:val="Normal"/>
        <w:ind w:firstLine="212" w:left="283"/>
        <w:jc w:val="center"/>
        <w:rPr>
          <w:b/>
          <w:color w:val="990000"/>
          <w:sz w:val="28"/>
          <w:szCs w:val="28"/>
        </w:rPr>
      </w:pPr>
      <w:r>
        <w:rPr>
          <w:b/>
          <w:color w:val="990000"/>
          <w:sz w:val="28"/>
          <w:szCs w:val="28"/>
          <w:lang w:val="en-US"/>
        </w:rPr>
        <w:t>VIII</w:t>
      </w:r>
      <w:r>
        <w:rPr>
          <w:b/>
          <w:color w:val="990000"/>
          <w:sz w:val="28"/>
          <w:szCs w:val="28"/>
        </w:rPr>
        <w:t>. Рациональное использование водных ресурсов</w:t>
      </w:r>
    </w:p>
    <w:p>
      <w:pPr>
        <w:pStyle w:val="Normal"/>
        <w:ind w:firstLine="212" w:left="283"/>
        <w:rPr>
          <w:sz w:val="28"/>
          <w:szCs w:val="28"/>
        </w:rPr>
      </w:pPr>
      <w:r>
        <w:rPr>
          <w:sz w:val="28"/>
          <w:szCs w:val="28"/>
        </w:rPr>
      </w:r>
    </w:p>
    <w:p>
      <w:pPr>
        <w:pStyle w:val="BodyTextIndent2"/>
        <w:spacing w:lineRule="auto" w:line="240"/>
        <w:jc w:val="both"/>
        <w:rPr>
          <w:color w:val="000080"/>
          <w:sz w:val="28"/>
        </w:rPr>
      </w:pPr>
      <w:r>
        <w:rPr>
          <w:color w:val="000080"/>
          <w:sz w:val="28"/>
        </w:rPr>
        <w:t xml:space="preserve">     </w:t>
      </w:r>
      <w:r>
        <w:rPr>
          <w:color w:val="000080"/>
          <w:sz w:val="28"/>
        </w:rPr>
        <w:t>В 2004 году ООО «Интеграл – Автоматика» произведен монтаж автоматизированной системы управления на водозаборах предприятия обеспечивающей возможность удаленного управления скважинами, плавный пуск насосов, определение характеристик и аварии на артезианских скважинах по  табло. Данная система позволяет, в зависимости от объема воды в резервуарах чистой воды, в автоматическом режиме включать  или выключать скважины обеспечивая подачу только необходимого количества воды в  водопроводную систему. Общая стоимость смонтированной системы составила 1500 тыс. рублей.</w:t>
      </w:r>
    </w:p>
    <w:p>
      <w:pPr>
        <w:pStyle w:val="BodyTextIndent"/>
        <w:ind w:left="283" w:right="639"/>
        <w:jc w:val="both"/>
        <w:rPr>
          <w:color w:val="000080"/>
          <w:sz w:val="28"/>
        </w:rPr>
      </w:pPr>
      <w:r>
        <w:rPr>
          <w:color w:val="000080"/>
          <w:sz w:val="28"/>
        </w:rPr>
        <w:t xml:space="preserve">    </w:t>
      </w:r>
      <w:r>
        <w:rPr>
          <w:color w:val="000080"/>
          <w:sz w:val="28"/>
        </w:rPr>
        <w:t>В настоящее время общая протяженность водопроводных сетей, находящихся на обслуживании  предприятия  составляет 144,554 км, в т.ч.</w:t>
      </w:r>
    </w:p>
    <w:p>
      <w:pPr>
        <w:pStyle w:val="BodyTextIndent"/>
        <w:ind w:left="283" w:right="639"/>
        <w:jc w:val="both"/>
        <w:rPr>
          <w:color w:val="000080"/>
          <w:sz w:val="28"/>
          <w:szCs w:val="28"/>
        </w:rPr>
      </w:pPr>
      <w:r>
        <w:rPr>
          <w:color w:val="000080"/>
          <w:sz w:val="28"/>
          <w:szCs w:val="28"/>
        </w:rPr>
        <w:t xml:space="preserve">     </w:t>
      </w:r>
      <w:r>
        <w:rPr>
          <w:color w:val="000080"/>
          <w:sz w:val="28"/>
          <w:szCs w:val="28"/>
        </w:rPr>
        <w:t>-Водопроводные сети п.г.т. Уруссу протяженностью (с учетом водоводов водозаборов) 79,780 км,</w:t>
      </w:r>
    </w:p>
    <w:p>
      <w:pPr>
        <w:pStyle w:val="BodyText"/>
        <w:jc w:val="both"/>
        <w:rPr>
          <w:color w:val="000080"/>
          <w:szCs w:val="28"/>
        </w:rPr>
      </w:pPr>
      <w:r>
        <w:rPr>
          <w:color w:val="000080"/>
          <w:szCs w:val="28"/>
        </w:rPr>
        <w:t xml:space="preserve">         </w:t>
      </w:r>
      <w:r>
        <w:rPr>
          <w:color w:val="000080"/>
          <w:szCs w:val="28"/>
        </w:rPr>
        <w:t>-Водопроводные сети с. Ютаза протяженностью 36,065 км,</w:t>
      </w:r>
    </w:p>
    <w:p>
      <w:pPr>
        <w:pStyle w:val="BodyText"/>
        <w:jc w:val="both"/>
        <w:rPr>
          <w:color w:val="000080"/>
          <w:szCs w:val="28"/>
        </w:rPr>
      </w:pPr>
      <w:r>
        <w:rPr>
          <w:color w:val="000080"/>
          <w:szCs w:val="28"/>
        </w:rPr>
        <w:t xml:space="preserve">         </w:t>
      </w:r>
      <w:r>
        <w:rPr>
          <w:color w:val="000080"/>
          <w:szCs w:val="28"/>
        </w:rPr>
        <w:t>-Водопроводные сети с. Абсалямово протяженностью 5,963км,</w:t>
      </w:r>
    </w:p>
    <w:p>
      <w:pPr>
        <w:pStyle w:val="BodyText"/>
        <w:jc w:val="both"/>
        <w:rPr>
          <w:color w:val="000080"/>
          <w:szCs w:val="28"/>
        </w:rPr>
      </w:pPr>
      <w:r>
        <w:rPr>
          <w:color w:val="000080"/>
          <w:szCs w:val="28"/>
        </w:rPr>
        <w:t xml:space="preserve">         </w:t>
      </w:r>
      <w:r>
        <w:rPr>
          <w:color w:val="000080"/>
          <w:szCs w:val="28"/>
        </w:rPr>
        <w:t>-Водопроводные сети с. Дым-Тамак  протяженностью 12,609км,</w:t>
      </w:r>
    </w:p>
    <w:p>
      <w:pPr>
        <w:pStyle w:val="BodyText"/>
        <w:jc w:val="both"/>
        <w:rPr>
          <w:color w:val="000080"/>
          <w:szCs w:val="28"/>
        </w:rPr>
      </w:pPr>
      <w:r>
        <w:rPr>
          <w:color w:val="000080"/>
          <w:szCs w:val="28"/>
        </w:rPr>
        <w:t xml:space="preserve">         </w:t>
      </w:r>
      <w:r>
        <w:rPr>
          <w:color w:val="000080"/>
          <w:szCs w:val="28"/>
        </w:rPr>
        <w:t>-Водопроводные сети с. Байлярово  протяженностью  5,7 км,</w:t>
      </w:r>
    </w:p>
    <w:p>
      <w:pPr>
        <w:pStyle w:val="Normal"/>
        <w:ind w:left="360"/>
        <w:rPr>
          <w:color w:val="000080"/>
          <w:sz w:val="28"/>
          <w:szCs w:val="28"/>
        </w:rPr>
      </w:pPr>
      <w:r>
        <w:rPr>
          <w:color w:val="000080"/>
          <w:szCs w:val="28"/>
        </w:rPr>
        <w:t xml:space="preserve">     </w:t>
      </w:r>
      <w:r>
        <w:rPr>
          <w:color w:val="000080"/>
          <w:sz w:val="28"/>
          <w:szCs w:val="28"/>
        </w:rPr>
        <w:t xml:space="preserve">-Водопроводные сети с. Тарлау  протяженностью    2,329 км, </w:t>
      </w:r>
    </w:p>
    <w:p>
      <w:pPr>
        <w:pStyle w:val="Normal"/>
        <w:ind w:left="360"/>
        <w:rPr>
          <w:color w:val="000080"/>
          <w:sz w:val="28"/>
          <w:szCs w:val="28"/>
        </w:rPr>
      </w:pPr>
      <w:r>
        <w:rPr>
          <w:color w:val="000080"/>
          <w:sz w:val="28"/>
          <w:szCs w:val="28"/>
        </w:rPr>
        <w:t xml:space="preserve">    </w:t>
      </w:r>
      <w:r>
        <w:rPr>
          <w:color w:val="000080"/>
          <w:sz w:val="28"/>
          <w:szCs w:val="28"/>
        </w:rPr>
        <w:t>- Водопроводные сети  д. Ак-Юл-    1,669 км</w:t>
      </w:r>
    </w:p>
    <w:p>
      <w:pPr>
        <w:pStyle w:val="BodyTextIndent"/>
        <w:ind w:left="0" w:right="639"/>
        <w:jc w:val="both"/>
        <w:rPr>
          <w:color w:val="000080"/>
        </w:rPr>
      </w:pPr>
      <w:r>
        <w:rPr>
          <w:color w:val="000080"/>
          <w:sz w:val="28"/>
          <w:szCs w:val="28"/>
        </w:rPr>
        <w:t xml:space="preserve">         </w:t>
      </w:r>
      <w:r>
        <w:rPr>
          <w:color w:val="000080"/>
          <w:sz w:val="28"/>
          <w:szCs w:val="28"/>
        </w:rPr>
        <w:t>До организации  нашего предприятия в районе  не производилась замена ветхих водопроводных сетей износ составлял до 70 %. С 2001 года начата работа по замене ветхих стальных водопроводных сетей на полиэтиленовые</w:t>
      </w:r>
      <w:r>
        <w:rPr>
          <w:color w:val="000080"/>
        </w:rPr>
        <w:t xml:space="preserve"> </w:t>
      </w:r>
      <w:r>
        <w:rPr>
          <w:color w:val="000080"/>
          <w:sz w:val="28"/>
          <w:szCs w:val="28"/>
        </w:rPr>
        <w:t>производства</w:t>
      </w:r>
      <w:r>
        <w:rPr>
          <w:color w:val="000080"/>
        </w:rPr>
        <w:t xml:space="preserve"> </w:t>
      </w:r>
      <w:r>
        <w:rPr>
          <w:color w:val="000080"/>
          <w:sz w:val="28"/>
          <w:szCs w:val="28"/>
        </w:rPr>
        <w:t>ОАО «КАЗАНЬОРГСИНТЕЗ».</w:t>
      </w:r>
      <w:r>
        <w:rPr>
          <w:color w:val="000080"/>
        </w:rPr>
        <w:t xml:space="preserve"> </w:t>
      </w:r>
    </w:p>
    <w:p>
      <w:pPr>
        <w:pStyle w:val="BodyTextIndent"/>
        <w:ind w:firstLine="283" w:left="0" w:right="639"/>
        <w:jc w:val="both"/>
        <w:rPr>
          <w:color w:val="000080"/>
          <w:sz w:val="28"/>
          <w:szCs w:val="28"/>
        </w:rPr>
      </w:pPr>
      <w:r>
        <w:rPr>
          <w:color w:val="000080"/>
        </w:rPr>
        <w:t xml:space="preserve"> </w:t>
      </w:r>
      <w:r>
        <w:rPr>
          <w:color w:val="000080"/>
          <w:sz w:val="28"/>
          <w:szCs w:val="28"/>
        </w:rPr>
        <w:t xml:space="preserve">При строительстве   водопроводных сетей используются только трубы и соединительные детали  из полиэтилена,   что повышает их надежность и долговечность в службе. В специализированных центрах проводиться обучение и аттестация специалистов и сварщиков по полимерам, что значительно повышает уровень монтажных работ.  К примеру: за 2007 год произведена замена и строительство 7370 метров водопроводных сетей на общую сумму 8700 тыс. рублей (средства бюджета РТ и собственные средства). На сегодняшний день износ   водопроводных сетей составляет – 62,2%, а количество аварий снизилось вдвое и в следствие снизилась потеря воды при авариях. Данная работа по замене ветхих водопроводных сетей на полиэтиленовые и строительству новых сетей по всему району заложена в Программе «Питьевая вода Ютазинского района РТ». Согласно данной программы планируется произвести замену ветхих водопроводных сетей на полиэтиленовые и строительство новых сетей по всем населенным пунктам района. </w:t>
      </w:r>
    </w:p>
    <w:p>
      <w:pPr>
        <w:pStyle w:val="BodyTextIndent"/>
        <w:ind w:firstLine="283" w:left="0" w:right="639"/>
        <w:jc w:val="both"/>
        <w:rPr>
          <w:color w:val="000080"/>
          <w:sz w:val="28"/>
          <w:szCs w:val="28"/>
        </w:rPr>
      </w:pPr>
      <w:r>
        <w:rPr>
          <w:color w:val="000080"/>
          <w:sz w:val="28"/>
          <w:szCs w:val="28"/>
        </w:rPr>
      </w:r>
    </w:p>
    <w:p>
      <w:pPr>
        <w:pStyle w:val="BodyTextIndent"/>
        <w:ind w:firstLine="283" w:left="0" w:right="639"/>
        <w:jc w:val="both"/>
        <w:rPr>
          <w:color w:val="000080"/>
          <w:sz w:val="28"/>
          <w:szCs w:val="28"/>
        </w:rPr>
      </w:pPr>
      <w:r>
        <w:rPr>
          <w:color w:val="000080"/>
          <w:sz w:val="28"/>
          <w:szCs w:val="28"/>
        </w:rPr>
      </w:r>
    </w:p>
    <w:p>
      <w:pPr>
        <w:pStyle w:val="BodyTextIndent"/>
        <w:ind w:firstLine="283" w:left="0" w:right="639"/>
        <w:jc w:val="both"/>
        <w:rPr>
          <w:color w:val="000080"/>
          <w:sz w:val="28"/>
          <w:szCs w:val="28"/>
        </w:rPr>
      </w:pPr>
      <w:r>
        <w:rPr>
          <w:color w:val="000080"/>
          <w:sz w:val="28"/>
          <w:szCs w:val="28"/>
        </w:rPr>
      </w:r>
    </w:p>
    <w:p>
      <w:pPr>
        <w:pStyle w:val="Normal"/>
        <w:jc w:val="both"/>
        <w:rPr>
          <w:color w:val="000080"/>
          <w:sz w:val="28"/>
          <w:szCs w:val="28"/>
        </w:rPr>
      </w:pPr>
      <w:r>
        <w:rPr>
          <w:color w:val="000080"/>
          <w:sz w:val="28"/>
          <w:szCs w:val="28"/>
        </w:rPr>
        <w:t xml:space="preserve">     </w:t>
      </w:r>
      <w:r>
        <w:rPr>
          <w:color w:val="000080"/>
          <w:sz w:val="28"/>
          <w:szCs w:val="28"/>
        </w:rPr>
        <w:t>Учёт воды, отпускаемой потребителям, ведется по приборам учёта, установленным на объектах абонентов, а в случае их отсутствия по расчётам согласно нормам водопотребления. В 2002-2003 годах проделана большая работа по оснащению капитальных домов поселка приборами учёта. Также проделана  работа по монтажу объектовых приборов учета в многоквартирных домах  в количестве 92 штуки, что позволило полностью обладать информацией по объему потребляемой населением воды и учесть неучтенные ранее потери.</w:t>
      </w:r>
    </w:p>
    <w:p>
      <w:pPr>
        <w:pStyle w:val="Normal"/>
        <w:jc w:val="both"/>
        <w:rPr>
          <w:color w:val="000080"/>
          <w:sz w:val="28"/>
          <w:szCs w:val="28"/>
        </w:rPr>
      </w:pPr>
      <w:r>
        <w:rPr>
          <w:color w:val="000080"/>
          <w:sz w:val="28"/>
          <w:szCs w:val="28"/>
        </w:rPr>
      </w:r>
    </w:p>
    <w:p>
      <w:pPr>
        <w:pStyle w:val="BodyTextIndent"/>
        <w:ind w:firstLine="708" w:left="0"/>
        <w:jc w:val="both"/>
        <w:rPr>
          <w:sz w:val="28"/>
          <w:szCs w:val="28"/>
        </w:rPr>
      </w:pPr>
      <w:r>
        <w:rPr>
          <w:sz w:val="28"/>
          <w:szCs w:val="28"/>
        </w:rPr>
      </w:r>
    </w:p>
    <w:p>
      <w:pPr>
        <w:pStyle w:val="BodyTextIndent"/>
        <w:ind w:firstLine="708" w:left="0"/>
        <w:jc w:val="both"/>
        <w:rPr>
          <w:sz w:val="28"/>
          <w:szCs w:val="28"/>
        </w:rPr>
      </w:pPr>
      <w:r>
        <w:rPr>
          <w:sz w:val="28"/>
          <w:szCs w:val="28"/>
        </w:rPr>
      </w:r>
    </w:p>
    <w:p>
      <w:pPr>
        <w:pStyle w:val="BodyTextIndent"/>
        <w:ind w:firstLine="708" w:left="0"/>
        <w:jc w:val="both"/>
        <w:rPr>
          <w:sz w:val="28"/>
          <w:szCs w:val="28"/>
        </w:rPr>
      </w:pPr>
      <w:r>
        <w:rPr>
          <w:sz w:val="28"/>
          <w:szCs w:val="28"/>
        </w:rPr>
      </w:r>
    </w:p>
    <w:p>
      <w:pPr>
        <w:pStyle w:val="BodyTextIndent"/>
        <w:ind w:firstLine="708" w:left="0"/>
        <w:jc w:val="both"/>
        <w:rPr>
          <w:sz w:val="28"/>
          <w:szCs w:val="28"/>
        </w:rPr>
      </w:pPr>
      <w:r>
        <w:rPr>
          <w:sz w:val="28"/>
          <w:szCs w:val="28"/>
        </w:rPr>
      </w:r>
    </w:p>
    <w:p>
      <w:pPr>
        <w:pStyle w:val="BodyTextIndent"/>
        <w:ind w:firstLine="708" w:left="0"/>
        <w:jc w:val="both"/>
        <w:rPr>
          <w:sz w:val="28"/>
          <w:szCs w:val="28"/>
        </w:rPr>
      </w:pPr>
      <w:r>
        <w:rPr>
          <w:sz w:val="28"/>
          <w:szCs w:val="28"/>
        </w:rPr>
      </w:r>
    </w:p>
    <w:p>
      <w:pPr>
        <w:pStyle w:val="BodyTextIndent"/>
        <w:ind w:firstLine="708" w:left="0"/>
        <w:jc w:val="both"/>
        <w:rPr>
          <w:sz w:val="28"/>
          <w:szCs w:val="28"/>
        </w:rPr>
      </w:pPr>
      <w:r>
        <w:rPr>
          <w:sz w:val="28"/>
          <w:szCs w:val="28"/>
        </w:rPr>
      </w:r>
    </w:p>
    <w:p>
      <w:pPr>
        <w:pStyle w:val="BodyTextIndent"/>
        <w:ind w:firstLine="708" w:left="0"/>
        <w:jc w:val="both"/>
        <w:rPr>
          <w:sz w:val="28"/>
          <w:szCs w:val="28"/>
        </w:rPr>
      </w:pPr>
      <w:r>
        <w:rPr>
          <w:sz w:val="28"/>
          <w:szCs w:val="28"/>
        </w:rPr>
      </w:r>
    </w:p>
    <w:p>
      <w:pPr>
        <w:pStyle w:val="BodyTextIndent"/>
        <w:ind w:firstLine="708" w:left="0"/>
        <w:jc w:val="both"/>
        <w:rPr>
          <w:sz w:val="28"/>
          <w:szCs w:val="28"/>
        </w:rPr>
      </w:pPr>
      <w:r>
        <w:rPr>
          <w:sz w:val="28"/>
          <w:szCs w:val="28"/>
        </w:rPr>
      </w:r>
    </w:p>
    <w:p>
      <w:pPr>
        <w:pStyle w:val="Normal"/>
        <w:rPr>
          <w:b/>
          <w:i/>
          <w:i/>
          <w:color w:val="FF0000"/>
          <w:sz w:val="32"/>
          <w:szCs w:val="32"/>
        </w:rPr>
      </w:pPr>
      <w:r>
        <w:rPr>
          <w:b/>
          <w:i/>
          <w:color w:themeColor="text1" w:val="000000"/>
          <w:sz w:val="32"/>
          <w:szCs w:val="32"/>
        </w:rPr>
        <w:t xml:space="preserve"> </w:t>
      </w:r>
    </w:p>
    <w:p>
      <w:pPr>
        <w:pStyle w:val="Normal"/>
        <w:rPr>
          <w:b/>
          <w:i/>
          <w:i/>
          <w:color w:val="990000"/>
          <w:sz w:val="28"/>
          <w:szCs w:val="28"/>
        </w:rPr>
      </w:pPr>
      <w:r>
        <w:rPr>
          <w:b/>
          <w:i/>
          <w:color w:val="990000"/>
          <w:sz w:val="28"/>
          <w:szCs w:val="28"/>
        </w:rPr>
        <w:t xml:space="preserve"> </w:t>
      </w:r>
    </w:p>
    <w:p>
      <w:pPr>
        <w:pStyle w:val="BodyTextIndent"/>
        <w:spacing w:before="0" w:after="120"/>
        <w:ind w:left="0"/>
        <w:rPr>
          <w:b/>
          <w:i/>
          <w:i/>
          <w:sz w:val="32"/>
          <w:szCs w:val="32"/>
        </w:rPr>
      </w:pPr>
      <w:r>
        <w:rPr>
          <w:b/>
          <w:i/>
          <w:sz w:val="32"/>
          <w:szCs w:val="32"/>
        </w:rPr>
      </w:r>
    </w:p>
    <w:sectPr>
      <w:type w:val="nextPage"/>
      <w:pgSz w:w="11906" w:h="16838"/>
      <w:pgMar w:left="1701" w:right="567" w:gutter="0" w:header="0" w:top="85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Calibri">
    <w:charset w:val="01"/>
    <w:family w:val="roman"/>
    <w:pitch w:val="default"/>
  </w:font>
  <w:font w:name="Arial">
    <w:charset w:val="01"/>
    <w:family w:val="swiss"/>
    <w:pitch w:val="default"/>
  </w:font>
  <w:font w:name="Tinos">
    <w:charset w:val="01"/>
    <w:family w:val="auto"/>
    <w:pitch w:val="default"/>
  </w:font>
  <w:font w:name="Wingdings">
    <w:charset w:val="02"/>
    <w:family w:val="auto"/>
    <w:pitch w:val="default"/>
  </w:font>
  <w:font w:name="Courier New">
    <w:charset w:val="01"/>
    <w:family w:val="modern"/>
    <w:pitch w:val="fixed"/>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425"/>
        </w:tabs>
        <w:ind w:left="1425" w:hanging="360"/>
      </w:pPr>
      <w:rPr>
        <w:rFonts w:ascii="Wingdings" w:hAnsi="Wingdings" w:cs="Wingdings" w:hint="default"/>
        <w:b/>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cs="Wingdings" w:hint="default"/>
      </w:rPr>
    </w:lvl>
    <w:lvl w:ilvl="3">
      <w:start w:val="1"/>
      <w:numFmt w:val="bullet"/>
      <w:lvlText w:val=""/>
      <w:lvlJc w:val="left"/>
      <w:pPr>
        <w:tabs>
          <w:tab w:val="num" w:pos="3585"/>
        </w:tabs>
        <w:ind w:left="3585" w:hanging="360"/>
      </w:pPr>
      <w:rPr>
        <w:rFonts w:ascii="Symbol" w:hAnsi="Symbol" w:cs="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Wingdings" w:hint="default"/>
      </w:rPr>
    </w:lvl>
    <w:lvl w:ilvl="6">
      <w:start w:val="1"/>
      <w:numFmt w:val="bullet"/>
      <w:lvlText w:val=""/>
      <w:lvlJc w:val="left"/>
      <w:pPr>
        <w:tabs>
          <w:tab w:val="num" w:pos="5745"/>
        </w:tabs>
        <w:ind w:left="5745" w:hanging="360"/>
      </w:pPr>
      <w:rPr>
        <w:rFonts w:ascii="Symbol" w:hAnsi="Symbol" w:cs="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upperRoman"/>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52cc9"/>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125e02"/>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4">
    <w:name w:val="heading 4"/>
    <w:basedOn w:val="Normal"/>
    <w:next w:val="Normal"/>
    <w:qFormat/>
    <w:rsid w:val="00e05fc9"/>
    <w:pPr>
      <w:keepNext w:val="true"/>
      <w:spacing w:before="240" w:after="60"/>
      <w:outlineLvl w:val="3"/>
    </w:pPr>
    <w:rPr>
      <w:b/>
      <w:bCs/>
      <w:sz w:val="28"/>
      <w:szCs w:val="28"/>
    </w:rPr>
  </w:style>
  <w:style w:type="paragraph" w:styleId="Heading8">
    <w:name w:val="heading 8"/>
    <w:basedOn w:val="Normal"/>
    <w:next w:val="Normal"/>
    <w:qFormat/>
    <w:rsid w:val="00481930"/>
    <w:pPr>
      <w:spacing w:before="240" w:after="60"/>
      <w:outlineLvl w:val="7"/>
    </w:pPr>
    <w:rPr>
      <w:i/>
      <w:iCs/>
    </w:rPr>
  </w:style>
  <w:style w:type="character" w:styleId="DefaultParagraphFont" w:default="1">
    <w:name w:val="Default Paragraph Font"/>
    <w:uiPriority w:val="1"/>
    <w:semiHidden/>
    <w:unhideWhenUsed/>
    <w:qFormat/>
    <w:rPr/>
  </w:style>
  <w:style w:type="character" w:styleId="Style11" w:customStyle="1">
    <w:name w:val="Текст выноски Знак"/>
    <w:basedOn w:val="DefaultParagraphFont"/>
    <w:link w:val="BalloonText"/>
    <w:qFormat/>
    <w:rsid w:val="00d0745f"/>
    <w:rPr>
      <w:rFonts w:ascii="Tahoma" w:hAnsi="Tahoma" w:cs="Tahoma"/>
      <w:sz w:val="16"/>
      <w:szCs w:val="16"/>
    </w:rPr>
  </w:style>
  <w:style w:type="character" w:styleId="Style12" w:customStyle="1">
    <w:name w:val="Верхний колонтитул Знак"/>
    <w:basedOn w:val="DefaultParagraphFont"/>
    <w:uiPriority w:val="99"/>
    <w:qFormat/>
    <w:rsid w:val="00153d16"/>
    <w:rPr>
      <w:sz w:val="24"/>
      <w:szCs w:val="24"/>
    </w:rPr>
  </w:style>
  <w:style w:type="character" w:styleId="Style13" w:customStyle="1">
    <w:name w:val="Нижний колонтитул Знак"/>
    <w:basedOn w:val="DefaultParagraphFont"/>
    <w:uiPriority w:val="99"/>
    <w:qFormat/>
    <w:rsid w:val="00153d16"/>
    <w:rPr>
      <w:sz w:val="24"/>
      <w:szCs w:val="24"/>
    </w:rPr>
  </w:style>
  <w:style w:type="character" w:styleId="PageNumber">
    <w:name w:val="page number"/>
    <w:basedOn w:val="DefaultParagraphFont"/>
    <w:rsid w:val="008e202d"/>
    <w:rPr/>
  </w:style>
  <w:style w:type="character" w:styleId="1" w:customStyle="1">
    <w:name w:val="Заголовок 1 Знак"/>
    <w:basedOn w:val="DefaultParagraphFont"/>
    <w:qFormat/>
    <w:rsid w:val="00125e02"/>
    <w:rPr>
      <w:rFonts w:ascii="Cambria" w:hAnsi="Cambria" w:eastAsia="" w:cs="" w:asciiTheme="majorHAnsi" w:cstheme="majorBidi" w:eastAsiaTheme="majorEastAsia" w:hAnsiTheme="majorHAnsi"/>
      <w:b/>
      <w:bCs/>
      <w:color w:themeColor="accent1" w:themeShade="bf" w:val="365F91"/>
      <w:sz w:val="28"/>
      <w:szCs w:val="28"/>
    </w:rPr>
  </w:style>
  <w:style w:type="character" w:styleId="apple-converted-space" w:customStyle="1">
    <w:name w:val="apple-converted-space"/>
    <w:basedOn w:val="DefaultParagraphFont"/>
    <w:qFormat/>
    <w:rsid w:val="00125e02"/>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rsid w:val="00481930"/>
    <w:pPr>
      <w:tabs>
        <w:tab w:val="clear" w:pos="708"/>
        <w:tab w:val="left" w:pos="2655" w:leader="none"/>
      </w:tabs>
      <w:ind w:right="99"/>
    </w:pPr>
    <w:rPr>
      <w:sz w:val="28"/>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BodyTextIndent">
    <w:name w:val="Body Text Indent"/>
    <w:basedOn w:val="Normal"/>
    <w:rsid w:val="00481930"/>
    <w:pPr>
      <w:spacing w:before="0" w:after="120"/>
      <w:ind w:left="283"/>
    </w:pPr>
    <w:rPr/>
  </w:style>
  <w:style w:type="paragraph" w:styleId="BodyTextIndent2">
    <w:name w:val="Body Text Indent 2"/>
    <w:basedOn w:val="Normal"/>
    <w:qFormat/>
    <w:rsid w:val="00481930"/>
    <w:pPr>
      <w:spacing w:lineRule="auto" w:line="480" w:before="0" w:after="120"/>
      <w:ind w:left="283"/>
    </w:pPr>
    <w:rPr/>
  </w:style>
  <w:style w:type="paragraph" w:styleId="BodyTextIndent3">
    <w:name w:val="Body Text Indent 3"/>
    <w:basedOn w:val="Normal"/>
    <w:qFormat/>
    <w:rsid w:val="00481930"/>
    <w:pPr>
      <w:spacing w:before="0" w:after="120"/>
      <w:ind w:left="283"/>
    </w:pPr>
    <w:rPr>
      <w:sz w:val="16"/>
      <w:szCs w:val="16"/>
    </w:rPr>
  </w:style>
  <w:style w:type="paragraph" w:styleId="Title">
    <w:name w:val="Title"/>
    <w:basedOn w:val="Normal"/>
    <w:qFormat/>
    <w:rsid w:val="00481930"/>
    <w:pPr>
      <w:jc w:val="center"/>
    </w:pPr>
    <w:rPr>
      <w:sz w:val="28"/>
    </w:rPr>
  </w:style>
  <w:style w:type="paragraph" w:styleId="ConsNonformat" w:customStyle="1">
    <w:name w:val="ConsNonformat"/>
    <w:qFormat/>
    <w:rsid w:val="00d0745f"/>
    <w:pPr>
      <w:widowControl w:val="false"/>
      <w:bidi w:val="0"/>
      <w:spacing w:before="0" w:after="0"/>
      <w:ind w:right="19772"/>
      <w:jc w:val="left"/>
    </w:pPr>
    <w:rPr>
      <w:rFonts w:ascii="Courier New" w:hAnsi="Courier New" w:cs="Courier New" w:eastAsia="Times New Roman"/>
      <w:color w:val="auto"/>
      <w:kern w:val="0"/>
      <w:sz w:val="20"/>
      <w:szCs w:val="20"/>
      <w:lang w:val="ru-RU" w:eastAsia="ru-RU" w:bidi="ar-SA"/>
    </w:rPr>
  </w:style>
  <w:style w:type="paragraph" w:styleId="ConsPlusTitle" w:customStyle="1">
    <w:name w:val="ConsPlusTitle"/>
    <w:qFormat/>
    <w:rsid w:val="00d0745f"/>
    <w:pPr>
      <w:widowControl/>
      <w:bidi w:val="0"/>
      <w:spacing w:before="0" w:after="0"/>
      <w:jc w:val="left"/>
    </w:pPr>
    <w:rPr>
      <w:rFonts w:eastAsia="Calibri" w:ascii="Times New Roman" w:hAnsi="Times New Roman" w:cs="Times New Roman"/>
      <w:b/>
      <w:bCs/>
      <w:color w:val="auto"/>
      <w:kern w:val="0"/>
      <w:sz w:val="24"/>
      <w:szCs w:val="24"/>
      <w:lang w:val="ru-RU" w:eastAsia="ru-RU" w:bidi="ar-SA"/>
    </w:rPr>
  </w:style>
  <w:style w:type="paragraph" w:styleId="BalloonText">
    <w:name w:val="Balloon Text"/>
    <w:basedOn w:val="Normal"/>
    <w:link w:val="Style11"/>
    <w:qFormat/>
    <w:rsid w:val="00d0745f"/>
    <w:pPr/>
    <w:rPr>
      <w:rFonts w:ascii="Tahoma" w:hAnsi="Tahoma" w:cs="Tahoma"/>
      <w:sz w:val="16"/>
      <w:szCs w:val="16"/>
    </w:rPr>
  </w:style>
  <w:style w:type="paragraph" w:styleId="NoSpacing">
    <w:name w:val="No Spacing"/>
    <w:uiPriority w:val="1"/>
    <w:qFormat/>
    <w:rsid w:val="00511c4e"/>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eastAsia="en-US" w:val="ru-RU" w:bidi="ar-SA"/>
    </w:rPr>
  </w:style>
  <w:style w:type="paragraph" w:styleId="ListParagraph">
    <w:name w:val="List Paragraph"/>
    <w:basedOn w:val="Normal"/>
    <w:uiPriority w:val="34"/>
    <w:qFormat/>
    <w:rsid w:val="00087253"/>
    <w:pPr>
      <w:spacing w:before="0" w:after="0"/>
      <w:ind w:left="720"/>
      <w:contextualSpacing/>
    </w:pPr>
    <w:rPr/>
  </w:style>
  <w:style w:type="paragraph" w:styleId="HeaderandFooter">
    <w:name w:val="Header and Footer"/>
    <w:basedOn w:val="Normal"/>
    <w:qFormat/>
    <w:pPr/>
    <w:rPr/>
  </w:style>
  <w:style w:type="paragraph" w:styleId="Header">
    <w:name w:val="header"/>
    <w:basedOn w:val="Normal"/>
    <w:link w:val="Style12"/>
    <w:uiPriority w:val="99"/>
    <w:rsid w:val="00153d16"/>
    <w:pPr>
      <w:tabs>
        <w:tab w:val="clear" w:pos="708"/>
        <w:tab w:val="center" w:pos="4677" w:leader="none"/>
        <w:tab w:val="right" w:pos="9355" w:leader="none"/>
      </w:tabs>
    </w:pPr>
    <w:rPr/>
  </w:style>
  <w:style w:type="paragraph" w:styleId="Footer">
    <w:name w:val="footer"/>
    <w:basedOn w:val="Normal"/>
    <w:link w:val="Style13"/>
    <w:rsid w:val="00153d16"/>
    <w:pPr>
      <w:tabs>
        <w:tab w:val="clear" w:pos="708"/>
        <w:tab w:val="center" w:pos="4677" w:leader="none"/>
        <w:tab w:val="right" w:pos="9355" w:leader="none"/>
      </w:tabs>
    </w:pPr>
    <w:rPr/>
  </w:style>
  <w:style w:type="paragraph" w:styleId="Style16">
    <w:name w:val="Содержимое врезки"/>
    <w:basedOn w:val="Normal"/>
    <w:qFormat/>
    <w:pPr/>
    <w:rPr/>
  </w:style>
  <w:style w:type="numbering" w:styleId="Style17"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48193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D30A9-0987-45CD-AC3B-97054753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LibreOffice/24.8.4.2$Linux_X86_64 LibreOffice_project/480$Build-2</Application>
  <AppVersion>15.0000</AppVersion>
  <Pages>14</Pages>
  <Words>1744</Words>
  <Characters>13018</Characters>
  <CharactersWithSpaces>16082</CharactersWithSpaces>
  <Paragraphs>202</Paragraphs>
  <Company>ОАО "Уруссу-водоканал"</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2025-12-24T06:43:00Z</dcterms:created>
  <dc:creator>Руслан</dc:creator>
  <dc:description/>
  <dc:language>ru-RU</dc:language>
  <cp:lastModifiedBy/>
  <cp:lastPrinted>2015-01-28T11:51:00Z</cp:lastPrinted>
  <dcterms:modified xsi:type="dcterms:W3CDTF">2025-12-26T11:30:49Z</dcterms:modified>
  <cp:revision>5</cp:revision>
  <dc:subject/>
  <dc:title>Конкурсные материалы</dc:title>
</cp:coreProperties>
</file>

<file path=docProps/custom.xml><?xml version="1.0" encoding="utf-8"?>
<Properties xmlns="http://schemas.openxmlformats.org/officeDocument/2006/custom-properties" xmlns:vt="http://schemas.openxmlformats.org/officeDocument/2006/docPropsVTypes"/>
</file>