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BF6CA" w14:textId="77777777" w:rsidR="00875B26" w:rsidRDefault="00875B26" w:rsidP="00875B26">
      <w:pPr>
        <w:suppressAutoHyphens w:val="0"/>
        <w:spacing w:after="100" w:afterAutospacing="1" w:line="240" w:lineRule="auto"/>
        <w:contextualSpacing/>
        <w:jc w:val="right"/>
        <w:rPr>
          <w:rFonts w:ascii="Arial" w:eastAsia="Calibri" w:hAnsi="Arial" w:cs="Arial"/>
          <w:b/>
          <w:sz w:val="24"/>
          <w:szCs w:val="24"/>
          <w:lang w:eastAsia="ru-RU"/>
        </w:rPr>
      </w:pPr>
      <w:r>
        <w:rPr>
          <w:rFonts w:ascii="Arial" w:eastAsia="Calibri" w:hAnsi="Arial" w:cs="Arial"/>
          <w:b/>
          <w:sz w:val="24"/>
          <w:szCs w:val="24"/>
          <w:lang w:eastAsia="ru-RU"/>
        </w:rPr>
        <w:t xml:space="preserve">ПРОЕКТ </w:t>
      </w:r>
    </w:p>
    <w:p w14:paraId="7226D2E2" w14:textId="77777777" w:rsidR="00875B26" w:rsidRDefault="00875B26" w:rsidP="00C953EE">
      <w:pPr>
        <w:suppressAutoHyphens w:val="0"/>
        <w:spacing w:after="100" w:afterAutospacing="1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eastAsia="ru-RU"/>
        </w:rPr>
      </w:pPr>
    </w:p>
    <w:p w14:paraId="657302B5" w14:textId="77777777" w:rsidR="00875B26" w:rsidRDefault="00875B26" w:rsidP="00C953EE">
      <w:pPr>
        <w:suppressAutoHyphens w:val="0"/>
        <w:spacing w:after="100" w:afterAutospacing="1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eastAsia="ru-RU"/>
        </w:rPr>
      </w:pPr>
    </w:p>
    <w:p w14:paraId="3E2326DF" w14:textId="567519FE" w:rsidR="00C953EE" w:rsidRPr="00C953EE" w:rsidRDefault="00C953EE" w:rsidP="00C953EE">
      <w:pPr>
        <w:suppressAutoHyphens w:val="0"/>
        <w:spacing w:after="100" w:afterAutospacing="1" w:line="240" w:lineRule="auto"/>
        <w:contextualSpacing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C953EE">
        <w:rPr>
          <w:rFonts w:ascii="Arial" w:eastAsia="Calibri" w:hAnsi="Arial" w:cs="Arial"/>
          <w:b/>
          <w:sz w:val="24"/>
          <w:szCs w:val="24"/>
          <w:lang w:eastAsia="ru-RU"/>
        </w:rPr>
        <w:t xml:space="preserve">ПОСТАНОВЛЕНИЕ                                                                              КАРАР    </w:t>
      </w:r>
      <w:r w:rsidRPr="00C953EE">
        <w:rPr>
          <w:rFonts w:ascii="Arial" w:eastAsia="Calibri" w:hAnsi="Arial" w:cs="Arial"/>
          <w:b/>
          <w:sz w:val="24"/>
          <w:szCs w:val="24"/>
          <w:lang w:eastAsia="ru-RU"/>
        </w:rPr>
        <w:tab/>
        <w:t xml:space="preserve">                                                                                    </w:t>
      </w:r>
    </w:p>
    <w:p w14:paraId="65971ED6" w14:textId="288635AF" w:rsidR="00C953EE" w:rsidRPr="00C953EE" w:rsidRDefault="00C953EE" w:rsidP="00C953EE">
      <w:pPr>
        <w:widowControl w:val="0"/>
        <w:tabs>
          <w:tab w:val="left" w:pos="6862"/>
        </w:tabs>
        <w:suppressAutoHyphens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953EE">
        <w:rPr>
          <w:rFonts w:ascii="Arial" w:hAnsi="Arial" w:cs="Arial"/>
          <w:b/>
          <w:sz w:val="24"/>
          <w:szCs w:val="24"/>
        </w:rPr>
        <w:t>№</w:t>
      </w:r>
      <w:proofErr w:type="gramStart"/>
      <w:r w:rsidR="001766C8">
        <w:rPr>
          <w:rFonts w:ascii="Arial" w:hAnsi="Arial" w:cs="Arial"/>
          <w:b/>
          <w:sz w:val="24"/>
          <w:szCs w:val="24"/>
        </w:rPr>
        <w:tab/>
        <w:t xml:space="preserve">« </w:t>
      </w:r>
      <w:r w:rsidRPr="00C953EE">
        <w:rPr>
          <w:rFonts w:ascii="Arial" w:hAnsi="Arial" w:cs="Arial"/>
          <w:b/>
          <w:spacing w:val="10"/>
          <w:sz w:val="24"/>
          <w:szCs w:val="24"/>
        </w:rPr>
        <w:t>»</w:t>
      </w:r>
      <w:proofErr w:type="gramEnd"/>
      <w:r w:rsidRPr="00C953EE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="001766C8">
        <w:rPr>
          <w:rFonts w:ascii="Arial" w:hAnsi="Arial" w:cs="Arial"/>
          <w:b/>
          <w:spacing w:val="40"/>
          <w:sz w:val="24"/>
          <w:szCs w:val="24"/>
        </w:rPr>
        <w:t xml:space="preserve">       </w:t>
      </w:r>
      <w:r w:rsidRPr="00C953EE">
        <w:rPr>
          <w:rFonts w:ascii="Arial" w:hAnsi="Arial" w:cs="Arial"/>
          <w:b/>
          <w:spacing w:val="42"/>
          <w:sz w:val="24"/>
          <w:szCs w:val="24"/>
        </w:rPr>
        <w:t xml:space="preserve"> </w:t>
      </w:r>
      <w:r w:rsidRPr="00C953EE">
        <w:rPr>
          <w:rFonts w:ascii="Arial" w:hAnsi="Arial" w:cs="Arial"/>
          <w:b/>
          <w:spacing w:val="15"/>
          <w:sz w:val="24"/>
          <w:szCs w:val="24"/>
        </w:rPr>
        <w:t>2025</w:t>
      </w:r>
      <w:r w:rsidRPr="00C953EE">
        <w:rPr>
          <w:rFonts w:ascii="Arial" w:hAnsi="Arial" w:cs="Arial"/>
          <w:b/>
          <w:spacing w:val="42"/>
          <w:sz w:val="24"/>
          <w:szCs w:val="24"/>
        </w:rPr>
        <w:t xml:space="preserve"> </w:t>
      </w:r>
      <w:r w:rsidRPr="00C953EE">
        <w:rPr>
          <w:rFonts w:ascii="Arial" w:hAnsi="Arial" w:cs="Arial"/>
          <w:b/>
          <w:spacing w:val="9"/>
          <w:sz w:val="24"/>
          <w:szCs w:val="24"/>
        </w:rPr>
        <w:t>года</w:t>
      </w:r>
    </w:p>
    <w:p w14:paraId="0EA7B22A" w14:textId="77777777" w:rsidR="00DF52B5" w:rsidRDefault="00DF52B5">
      <w:pPr>
        <w:widowControl w:val="0"/>
        <w:spacing w:after="0" w:line="240" w:lineRule="auto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1C378C3C" w14:textId="77777777" w:rsidR="00DF52B5" w:rsidRDefault="00875B26">
      <w:pPr>
        <w:widowControl w:val="0"/>
        <w:spacing w:after="0" w:line="240" w:lineRule="auto"/>
        <w:rPr>
          <w:rFonts w:ascii="Tinos" w:hAnsi="Tinos"/>
          <w:sz w:val="28"/>
          <w:szCs w:val="28"/>
        </w:rPr>
      </w:pPr>
      <w:r>
        <w:rPr>
          <w:rFonts w:ascii="Tinos" w:hAnsi="Tinos"/>
          <w:bCs/>
          <w:sz w:val="28"/>
          <w:szCs w:val="28"/>
          <w:lang w:eastAsia="ru-RU"/>
        </w:rPr>
        <w:t xml:space="preserve">О признании утратившим силу Постановление </w:t>
      </w:r>
    </w:p>
    <w:p w14:paraId="1A0B9751" w14:textId="638B9E16" w:rsidR="00DF52B5" w:rsidRDefault="00875B26">
      <w:pPr>
        <w:widowControl w:val="0"/>
        <w:spacing w:after="0" w:line="240" w:lineRule="auto"/>
        <w:rPr>
          <w:rFonts w:ascii="Tinos" w:hAnsi="Tinos"/>
          <w:sz w:val="28"/>
          <w:szCs w:val="28"/>
        </w:rPr>
      </w:pPr>
      <w:r>
        <w:rPr>
          <w:rFonts w:ascii="Tinos" w:hAnsi="Tinos"/>
          <w:bCs/>
          <w:sz w:val="28"/>
          <w:szCs w:val="28"/>
          <w:lang w:eastAsia="ru-RU"/>
        </w:rPr>
        <w:t xml:space="preserve">Исполнительного комитета </w:t>
      </w:r>
      <w:r w:rsidR="00657A2A">
        <w:rPr>
          <w:rFonts w:ascii="Tinos" w:hAnsi="Tinos"/>
          <w:bCs/>
          <w:sz w:val="28"/>
          <w:szCs w:val="28"/>
          <w:lang w:eastAsia="ru-RU"/>
        </w:rPr>
        <w:t>Дым-</w:t>
      </w:r>
      <w:proofErr w:type="spellStart"/>
      <w:r w:rsidR="00657A2A">
        <w:rPr>
          <w:rFonts w:ascii="Tinos" w:hAnsi="Tinos"/>
          <w:bCs/>
          <w:sz w:val="28"/>
          <w:szCs w:val="28"/>
          <w:lang w:eastAsia="ru-RU"/>
        </w:rPr>
        <w:t>Тамакс</w:t>
      </w:r>
      <w:r>
        <w:rPr>
          <w:rFonts w:ascii="Tinos" w:hAnsi="Tinos"/>
          <w:bCs/>
          <w:sz w:val="28"/>
          <w:szCs w:val="28"/>
          <w:lang w:eastAsia="ru-RU"/>
        </w:rPr>
        <w:t>кого</w:t>
      </w:r>
      <w:proofErr w:type="spellEnd"/>
      <w:r>
        <w:rPr>
          <w:rFonts w:ascii="Tinos" w:hAnsi="Tinos"/>
          <w:bCs/>
          <w:sz w:val="28"/>
          <w:szCs w:val="28"/>
          <w:lang w:eastAsia="ru-RU"/>
        </w:rPr>
        <w:t xml:space="preserve"> сельского поселения </w:t>
      </w:r>
    </w:p>
    <w:p w14:paraId="49B8B6C6" w14:textId="59D094D1" w:rsidR="00DF52B5" w:rsidRDefault="00875B26">
      <w:pPr>
        <w:widowControl w:val="0"/>
        <w:spacing w:after="0" w:line="240" w:lineRule="auto"/>
        <w:rPr>
          <w:rFonts w:ascii="Tinos" w:hAnsi="Tinos"/>
          <w:sz w:val="28"/>
          <w:szCs w:val="28"/>
        </w:rPr>
      </w:pPr>
      <w:r>
        <w:rPr>
          <w:rFonts w:ascii="Tinos" w:hAnsi="Tinos"/>
          <w:bCs/>
          <w:sz w:val="28"/>
          <w:szCs w:val="28"/>
          <w:lang w:eastAsia="ru-RU"/>
        </w:rPr>
        <w:t xml:space="preserve">Ютазинского муниципального района от </w:t>
      </w:r>
      <w:proofErr w:type="gramStart"/>
      <w:r w:rsidR="00C953EE">
        <w:rPr>
          <w:rFonts w:ascii="Tinos" w:hAnsi="Tinos"/>
          <w:bCs/>
          <w:sz w:val="28"/>
          <w:szCs w:val="28"/>
          <w:lang w:eastAsia="ru-RU"/>
        </w:rPr>
        <w:t>06</w:t>
      </w:r>
      <w:r>
        <w:rPr>
          <w:rFonts w:ascii="Tinos" w:hAnsi="Tinos"/>
          <w:bCs/>
          <w:sz w:val="28"/>
          <w:szCs w:val="28"/>
          <w:lang w:eastAsia="ru-RU"/>
        </w:rPr>
        <w:t>.12.2007  №</w:t>
      </w:r>
      <w:proofErr w:type="gramEnd"/>
      <w:r>
        <w:rPr>
          <w:rFonts w:ascii="Tinos" w:hAnsi="Tinos"/>
          <w:bCs/>
          <w:sz w:val="28"/>
          <w:szCs w:val="28"/>
          <w:lang w:eastAsia="ru-RU"/>
        </w:rPr>
        <w:t xml:space="preserve"> 1</w:t>
      </w:r>
      <w:r w:rsidR="00C953EE">
        <w:rPr>
          <w:rFonts w:ascii="Tinos" w:hAnsi="Tinos"/>
          <w:bCs/>
          <w:sz w:val="28"/>
          <w:szCs w:val="28"/>
          <w:lang w:eastAsia="ru-RU"/>
        </w:rPr>
        <w:t>1</w:t>
      </w:r>
      <w:r>
        <w:rPr>
          <w:rFonts w:ascii="Tinos" w:hAnsi="Tinos"/>
          <w:bCs/>
          <w:sz w:val="28"/>
          <w:szCs w:val="28"/>
          <w:lang w:eastAsia="ru-RU"/>
        </w:rPr>
        <w:t xml:space="preserve"> </w:t>
      </w:r>
    </w:p>
    <w:p w14:paraId="4E48942F" w14:textId="77777777" w:rsidR="00DF52B5" w:rsidRDefault="00875B26">
      <w:pPr>
        <w:widowControl w:val="0"/>
        <w:spacing w:after="0" w:line="240" w:lineRule="auto"/>
        <w:rPr>
          <w:rFonts w:ascii="Tinos" w:hAnsi="Tinos"/>
          <w:sz w:val="28"/>
          <w:szCs w:val="28"/>
        </w:rPr>
      </w:pPr>
      <w:r>
        <w:rPr>
          <w:rFonts w:ascii="Tinos" w:hAnsi="Tinos"/>
          <w:bCs/>
          <w:sz w:val="28"/>
          <w:szCs w:val="28"/>
          <w:lang w:eastAsia="ru-RU"/>
        </w:rPr>
        <w:t xml:space="preserve">«Об определении видов обязательных работ и объектов, </w:t>
      </w:r>
    </w:p>
    <w:p w14:paraId="5169A923" w14:textId="77777777" w:rsidR="00DF52B5" w:rsidRDefault="00875B26">
      <w:pPr>
        <w:widowControl w:val="0"/>
        <w:spacing w:after="0" w:line="240" w:lineRule="auto"/>
        <w:rPr>
          <w:rFonts w:ascii="Tinos" w:hAnsi="Tinos"/>
          <w:sz w:val="28"/>
          <w:szCs w:val="28"/>
        </w:rPr>
      </w:pPr>
      <w:r>
        <w:rPr>
          <w:rFonts w:ascii="Tinos" w:hAnsi="Tinos"/>
          <w:bCs/>
          <w:sz w:val="28"/>
          <w:szCs w:val="28"/>
          <w:lang w:eastAsia="ru-RU"/>
        </w:rPr>
        <w:t>на которых они отбываются»</w:t>
      </w:r>
    </w:p>
    <w:p w14:paraId="5D8A8A4A" w14:textId="77777777" w:rsidR="00DF52B5" w:rsidRDefault="00DF52B5">
      <w:pPr>
        <w:widowControl w:val="0"/>
        <w:spacing w:after="0" w:line="240" w:lineRule="auto"/>
        <w:rPr>
          <w:rFonts w:ascii="Tinos" w:hAnsi="Tinos"/>
          <w:sz w:val="28"/>
          <w:szCs w:val="28"/>
        </w:rPr>
      </w:pPr>
    </w:p>
    <w:p w14:paraId="26E82C46" w14:textId="57BFD905" w:rsidR="00DF52B5" w:rsidRDefault="00875B26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lang w:eastAsia="ru-RU"/>
        </w:rPr>
        <w:t xml:space="preserve">  В соответствии с Законом Республики Татарстан от 28.07.20</w:t>
      </w:r>
      <w:r>
        <w:rPr>
          <w:rFonts w:ascii="Tinos" w:hAnsi="Tinos"/>
          <w:sz w:val="28"/>
          <w:szCs w:val="28"/>
          <w:lang w:eastAsia="ru-RU"/>
        </w:rPr>
        <w:t>04 № 45-ЗРТ «О местном самоуправлении в Республике Татарстан», Уставом муниципального образования «</w:t>
      </w:r>
      <w:r w:rsidR="00C953EE">
        <w:rPr>
          <w:rFonts w:ascii="Tinos" w:hAnsi="Tinos"/>
          <w:bCs/>
          <w:sz w:val="28"/>
          <w:szCs w:val="28"/>
          <w:lang w:eastAsia="ru-RU"/>
        </w:rPr>
        <w:t>Дым-</w:t>
      </w:r>
      <w:proofErr w:type="spellStart"/>
      <w:r w:rsidR="00C953EE">
        <w:rPr>
          <w:rFonts w:ascii="Tinos" w:hAnsi="Tinos"/>
          <w:bCs/>
          <w:sz w:val="28"/>
          <w:szCs w:val="28"/>
          <w:lang w:eastAsia="ru-RU"/>
        </w:rPr>
        <w:t>Тамак</w:t>
      </w:r>
      <w:r>
        <w:rPr>
          <w:rFonts w:ascii="Tinos" w:hAnsi="Tinos"/>
          <w:bCs/>
          <w:sz w:val="28"/>
          <w:szCs w:val="28"/>
          <w:lang w:eastAsia="ru-RU"/>
        </w:rPr>
        <w:t>ское</w:t>
      </w:r>
      <w:proofErr w:type="spellEnd"/>
      <w:r>
        <w:rPr>
          <w:rFonts w:ascii="Tinos" w:hAnsi="Tinos"/>
          <w:sz w:val="28"/>
          <w:szCs w:val="28"/>
          <w:lang w:eastAsia="ru-RU"/>
        </w:rPr>
        <w:t xml:space="preserve"> сельское поселение» Ютазинского муниципального района Республики Татарстан, Исполнительный комитет </w:t>
      </w:r>
      <w:r w:rsidR="00C953EE">
        <w:rPr>
          <w:rFonts w:ascii="Tinos" w:hAnsi="Tinos"/>
          <w:bCs/>
          <w:sz w:val="28"/>
          <w:szCs w:val="28"/>
          <w:lang w:eastAsia="ru-RU"/>
        </w:rPr>
        <w:t>Дым-</w:t>
      </w:r>
      <w:proofErr w:type="spellStart"/>
      <w:r w:rsidR="00C953EE">
        <w:rPr>
          <w:rFonts w:ascii="Tinos" w:hAnsi="Tinos"/>
          <w:bCs/>
          <w:sz w:val="28"/>
          <w:szCs w:val="28"/>
          <w:lang w:eastAsia="ru-RU"/>
        </w:rPr>
        <w:t>Тамак</w:t>
      </w:r>
      <w:r>
        <w:rPr>
          <w:rFonts w:ascii="Tinos" w:hAnsi="Tinos"/>
          <w:bCs/>
          <w:sz w:val="28"/>
          <w:szCs w:val="28"/>
          <w:lang w:eastAsia="ru-RU"/>
        </w:rPr>
        <w:t>ского</w:t>
      </w:r>
      <w:proofErr w:type="spellEnd"/>
      <w:r>
        <w:rPr>
          <w:rFonts w:ascii="Tinos" w:hAnsi="Tinos"/>
          <w:sz w:val="28"/>
          <w:szCs w:val="28"/>
          <w:lang w:eastAsia="ru-RU"/>
        </w:rPr>
        <w:t xml:space="preserve"> сельского поселения Ютазинского</w:t>
      </w:r>
      <w:r>
        <w:rPr>
          <w:rFonts w:ascii="Tinos" w:hAnsi="Tinos"/>
          <w:sz w:val="28"/>
          <w:szCs w:val="28"/>
          <w:lang w:eastAsia="ru-RU"/>
        </w:rPr>
        <w:t xml:space="preserve"> муниципального района Республики Татарстан   постановил:</w:t>
      </w:r>
    </w:p>
    <w:p w14:paraId="33F748C8" w14:textId="7EB54506" w:rsidR="00DF52B5" w:rsidRDefault="00875B26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lang w:eastAsia="ru-RU"/>
        </w:rPr>
        <w:t xml:space="preserve">  1. Признать </w:t>
      </w:r>
      <w:r>
        <w:rPr>
          <w:rFonts w:ascii="Tinos" w:hAnsi="Tinos"/>
          <w:bCs/>
          <w:sz w:val="28"/>
          <w:szCs w:val="28"/>
          <w:lang w:eastAsia="ru-RU"/>
        </w:rPr>
        <w:t xml:space="preserve">Постановление Главы Исполнительного комитета </w:t>
      </w:r>
      <w:r w:rsidR="00C953EE">
        <w:rPr>
          <w:rFonts w:ascii="Tinos" w:hAnsi="Tinos"/>
          <w:bCs/>
          <w:sz w:val="28"/>
          <w:szCs w:val="28"/>
          <w:lang w:eastAsia="ru-RU"/>
        </w:rPr>
        <w:t>Дым-</w:t>
      </w:r>
      <w:proofErr w:type="spellStart"/>
      <w:r w:rsidR="00C953EE">
        <w:rPr>
          <w:rFonts w:ascii="Tinos" w:hAnsi="Tinos"/>
          <w:bCs/>
          <w:sz w:val="28"/>
          <w:szCs w:val="28"/>
          <w:lang w:eastAsia="ru-RU"/>
        </w:rPr>
        <w:t>Тамак</w:t>
      </w:r>
      <w:r>
        <w:rPr>
          <w:rFonts w:ascii="Tinos" w:hAnsi="Tinos"/>
          <w:bCs/>
          <w:sz w:val="28"/>
          <w:szCs w:val="28"/>
          <w:lang w:eastAsia="ru-RU"/>
        </w:rPr>
        <w:t>ского</w:t>
      </w:r>
      <w:proofErr w:type="spellEnd"/>
      <w:r>
        <w:rPr>
          <w:rFonts w:ascii="Tinos" w:hAnsi="Tinos"/>
          <w:bCs/>
          <w:sz w:val="28"/>
          <w:szCs w:val="28"/>
          <w:lang w:eastAsia="ru-RU"/>
        </w:rPr>
        <w:t xml:space="preserve"> сельского поселения Ютазинского муниципального района от </w:t>
      </w:r>
      <w:proofErr w:type="gramStart"/>
      <w:r w:rsidR="00C953EE">
        <w:rPr>
          <w:rFonts w:ascii="Tinos" w:hAnsi="Tinos"/>
          <w:bCs/>
          <w:sz w:val="28"/>
          <w:szCs w:val="28"/>
          <w:lang w:eastAsia="ru-RU"/>
        </w:rPr>
        <w:t>06</w:t>
      </w:r>
      <w:r>
        <w:rPr>
          <w:rFonts w:ascii="Tinos" w:hAnsi="Tinos"/>
          <w:bCs/>
          <w:sz w:val="28"/>
          <w:szCs w:val="28"/>
          <w:lang w:eastAsia="ru-RU"/>
        </w:rPr>
        <w:t>.12.2007  №</w:t>
      </w:r>
      <w:proofErr w:type="gramEnd"/>
      <w:r>
        <w:rPr>
          <w:rFonts w:ascii="Tinos" w:hAnsi="Tinos"/>
          <w:bCs/>
          <w:sz w:val="28"/>
          <w:szCs w:val="28"/>
          <w:lang w:eastAsia="ru-RU"/>
        </w:rPr>
        <w:t>1</w:t>
      </w:r>
      <w:r w:rsidR="00C953EE">
        <w:rPr>
          <w:rFonts w:ascii="Tinos" w:hAnsi="Tinos"/>
          <w:bCs/>
          <w:sz w:val="28"/>
          <w:szCs w:val="28"/>
          <w:lang w:eastAsia="ru-RU"/>
        </w:rPr>
        <w:t>1</w:t>
      </w:r>
      <w:r>
        <w:rPr>
          <w:rFonts w:ascii="Tinos" w:hAnsi="Tinos"/>
          <w:bCs/>
          <w:sz w:val="28"/>
          <w:szCs w:val="28"/>
          <w:lang w:eastAsia="ru-RU"/>
        </w:rPr>
        <w:t xml:space="preserve"> «Об определении видов обязательных работ и объектов,</w:t>
      </w:r>
      <w:r>
        <w:rPr>
          <w:rFonts w:ascii="Tinos" w:hAnsi="Tinos"/>
          <w:bCs/>
          <w:sz w:val="28"/>
          <w:szCs w:val="28"/>
          <w:lang w:eastAsia="ru-RU"/>
        </w:rPr>
        <w:t xml:space="preserve"> на которых они отбываются» утратившим силу.</w:t>
      </w:r>
    </w:p>
    <w:p w14:paraId="30AFE1D8" w14:textId="36D0E86C" w:rsidR="00DF52B5" w:rsidRDefault="00875B26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lang w:eastAsia="ru-RU"/>
        </w:rPr>
        <w:t xml:space="preserve">  2. Обнародовать настоящее постановление путем размещения на информационных стендах муниципального образования «</w:t>
      </w:r>
      <w:r w:rsidR="00C953EE">
        <w:rPr>
          <w:rFonts w:ascii="Tinos" w:hAnsi="Tinos"/>
          <w:bCs/>
          <w:sz w:val="28"/>
          <w:szCs w:val="28"/>
          <w:lang w:eastAsia="ru-RU"/>
        </w:rPr>
        <w:t>Дым-</w:t>
      </w:r>
      <w:proofErr w:type="spellStart"/>
      <w:r w:rsidR="00C953EE">
        <w:rPr>
          <w:rFonts w:ascii="Tinos" w:hAnsi="Tinos"/>
          <w:bCs/>
          <w:sz w:val="28"/>
          <w:szCs w:val="28"/>
          <w:lang w:eastAsia="ru-RU"/>
        </w:rPr>
        <w:t>Тамак</w:t>
      </w:r>
      <w:r>
        <w:rPr>
          <w:rFonts w:ascii="Tinos" w:hAnsi="Tinos"/>
          <w:bCs/>
          <w:sz w:val="28"/>
          <w:szCs w:val="28"/>
          <w:lang w:eastAsia="ru-RU"/>
        </w:rPr>
        <w:t>ское</w:t>
      </w:r>
      <w:proofErr w:type="spellEnd"/>
      <w:r>
        <w:rPr>
          <w:rFonts w:ascii="Tinos" w:hAnsi="Tinos"/>
          <w:sz w:val="28"/>
          <w:szCs w:val="28"/>
          <w:lang w:eastAsia="ru-RU"/>
        </w:rPr>
        <w:t xml:space="preserve"> сельское поселение» Ютазинского муниципального района Республики Татарстан, опубликов</w:t>
      </w:r>
      <w:r>
        <w:rPr>
          <w:rFonts w:ascii="Tinos" w:hAnsi="Tinos"/>
          <w:sz w:val="28"/>
          <w:szCs w:val="28"/>
          <w:lang w:eastAsia="ru-RU"/>
        </w:rPr>
        <w:t>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</w:t>
      </w:r>
      <w:r>
        <w:rPr>
          <w:rFonts w:ascii="Tinos" w:hAnsi="Tinos"/>
          <w:sz w:val="28"/>
          <w:szCs w:val="28"/>
          <w:lang w:eastAsia="ru-RU"/>
        </w:rPr>
        <w:t>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14:paraId="6677F65B" w14:textId="77777777" w:rsidR="00DF52B5" w:rsidRDefault="00875B26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lang w:eastAsia="ru-RU"/>
        </w:rPr>
        <w:t xml:space="preserve">  3. Настоящее постановление вступа</w:t>
      </w:r>
      <w:r>
        <w:rPr>
          <w:rFonts w:ascii="Tinos" w:hAnsi="Tinos"/>
          <w:sz w:val="28"/>
          <w:szCs w:val="28"/>
          <w:lang w:eastAsia="ru-RU"/>
        </w:rPr>
        <w:t>ет в силу со дня его официального обнародования.</w:t>
      </w:r>
    </w:p>
    <w:p w14:paraId="2332E790" w14:textId="77777777" w:rsidR="00DF52B5" w:rsidRDefault="00875B26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lang w:eastAsia="ru-RU"/>
        </w:rPr>
        <w:t xml:space="preserve">  4. Контроль за исполнением настоящего постановления оставляю за собой.</w:t>
      </w:r>
    </w:p>
    <w:p w14:paraId="72EA455E" w14:textId="77777777" w:rsidR="00DF52B5" w:rsidRDefault="00DF52B5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  <w:lang w:eastAsia="ru-RU"/>
        </w:rPr>
      </w:pPr>
    </w:p>
    <w:p w14:paraId="639AC8E4" w14:textId="5B2B21FE" w:rsidR="00C953EE" w:rsidRDefault="00875B26">
      <w:pPr>
        <w:widowControl w:val="0"/>
        <w:spacing w:after="0" w:line="240" w:lineRule="auto"/>
        <w:rPr>
          <w:rFonts w:ascii="Tinos" w:hAnsi="Tinos"/>
          <w:sz w:val="28"/>
          <w:szCs w:val="28"/>
          <w:lang w:eastAsia="ru-RU"/>
        </w:rPr>
      </w:pPr>
      <w:r>
        <w:rPr>
          <w:rFonts w:ascii="Tinos" w:hAnsi="Tinos"/>
          <w:sz w:val="28"/>
          <w:szCs w:val="28"/>
          <w:lang w:eastAsia="ru-RU"/>
        </w:rPr>
        <w:t xml:space="preserve"> </w:t>
      </w:r>
      <w:r>
        <w:rPr>
          <w:rFonts w:ascii="Tinos" w:hAnsi="Tinos"/>
          <w:sz w:val="28"/>
          <w:szCs w:val="28"/>
          <w:lang w:eastAsia="ru-RU"/>
        </w:rPr>
        <w:t>Глава</w:t>
      </w:r>
      <w:r w:rsidR="00C953EE">
        <w:rPr>
          <w:rFonts w:ascii="Tinos" w:hAnsi="Tinos"/>
          <w:sz w:val="28"/>
          <w:szCs w:val="28"/>
          <w:lang w:eastAsia="ru-RU"/>
        </w:rPr>
        <w:t xml:space="preserve"> Дым-</w:t>
      </w:r>
      <w:proofErr w:type="spellStart"/>
      <w:r w:rsidR="00C953EE">
        <w:rPr>
          <w:rFonts w:ascii="Tinos" w:hAnsi="Tinos"/>
          <w:sz w:val="28"/>
          <w:szCs w:val="28"/>
          <w:lang w:eastAsia="ru-RU"/>
        </w:rPr>
        <w:t>Тамак</w:t>
      </w:r>
      <w:r>
        <w:rPr>
          <w:rFonts w:ascii="Tinos" w:hAnsi="Tinos"/>
          <w:sz w:val="28"/>
          <w:szCs w:val="28"/>
          <w:lang w:eastAsia="ru-RU"/>
        </w:rPr>
        <w:t>ского</w:t>
      </w:r>
      <w:proofErr w:type="spellEnd"/>
      <w:r>
        <w:rPr>
          <w:rFonts w:ascii="Tinos" w:hAnsi="Tinos"/>
          <w:sz w:val="28"/>
          <w:szCs w:val="28"/>
          <w:lang w:eastAsia="ru-RU"/>
        </w:rPr>
        <w:t xml:space="preserve"> </w:t>
      </w:r>
    </w:p>
    <w:p w14:paraId="366EC337" w14:textId="01321B4C" w:rsidR="00DF52B5" w:rsidRDefault="00875B26">
      <w:pPr>
        <w:widowControl w:val="0"/>
        <w:spacing w:after="0" w:line="240" w:lineRule="auto"/>
        <w:rPr>
          <w:rFonts w:ascii="Tinos" w:hAnsi="Tinos"/>
          <w:sz w:val="28"/>
          <w:szCs w:val="28"/>
          <w:lang w:eastAsia="ru-RU"/>
        </w:rPr>
      </w:pPr>
      <w:r>
        <w:rPr>
          <w:rFonts w:ascii="Tinos" w:hAnsi="Tinos"/>
          <w:sz w:val="28"/>
          <w:szCs w:val="28"/>
          <w:lang w:eastAsia="ru-RU"/>
        </w:rPr>
        <w:t xml:space="preserve">сельского поселения          </w:t>
      </w:r>
      <w:r>
        <w:rPr>
          <w:rFonts w:ascii="Tinos" w:hAnsi="Tinos"/>
          <w:sz w:val="28"/>
          <w:szCs w:val="28"/>
          <w:lang w:eastAsia="ru-RU"/>
        </w:rPr>
        <w:tab/>
      </w:r>
      <w:r>
        <w:rPr>
          <w:rFonts w:ascii="Tinos" w:hAnsi="Tinos"/>
          <w:sz w:val="28"/>
          <w:szCs w:val="28"/>
          <w:lang w:eastAsia="ru-RU"/>
        </w:rPr>
        <w:tab/>
      </w:r>
      <w:r>
        <w:rPr>
          <w:rFonts w:ascii="Tinos" w:hAnsi="Tinos"/>
          <w:sz w:val="28"/>
          <w:szCs w:val="28"/>
          <w:lang w:eastAsia="ru-RU"/>
        </w:rPr>
        <w:tab/>
        <w:t xml:space="preserve">    </w:t>
      </w:r>
      <w:r w:rsidR="00C953EE">
        <w:rPr>
          <w:rFonts w:ascii="Tinos" w:hAnsi="Tinos"/>
          <w:sz w:val="28"/>
          <w:szCs w:val="28"/>
          <w:lang w:eastAsia="ru-RU"/>
        </w:rPr>
        <w:t xml:space="preserve">                              </w:t>
      </w:r>
      <w:proofErr w:type="spellStart"/>
      <w:r w:rsidR="00C953EE">
        <w:rPr>
          <w:rFonts w:ascii="Tinos" w:hAnsi="Tinos"/>
          <w:sz w:val="28"/>
          <w:szCs w:val="28"/>
          <w:lang w:eastAsia="ru-RU"/>
        </w:rPr>
        <w:t>Ж.А.Хуснутдинов</w:t>
      </w:r>
      <w:proofErr w:type="spellEnd"/>
    </w:p>
    <w:p w14:paraId="5243F304" w14:textId="77777777" w:rsidR="00DF52B5" w:rsidRDefault="00DF52B5">
      <w:pPr>
        <w:widowControl w:val="0"/>
        <w:spacing w:after="0" w:line="240" w:lineRule="auto"/>
        <w:rPr>
          <w:rFonts w:ascii="Tinos" w:hAnsi="Tinos"/>
          <w:spacing w:val="20"/>
          <w:sz w:val="28"/>
          <w:szCs w:val="28"/>
          <w:lang w:eastAsia="ru-RU"/>
        </w:rPr>
      </w:pPr>
    </w:p>
    <w:sectPr w:rsidR="00DF52B5">
      <w:pgSz w:w="11906" w:h="16838"/>
      <w:pgMar w:top="567" w:right="1133" w:bottom="709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nos">
    <w:altName w:val="Cambria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2B5"/>
    <w:rsid w:val="001766C8"/>
    <w:rsid w:val="00657A2A"/>
    <w:rsid w:val="00875B26"/>
    <w:rsid w:val="00C953EE"/>
    <w:rsid w:val="00DF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143A1"/>
  <w15:docId w15:val="{C15EC430-F90D-4A89-916A-8282B1B2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99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3">
    <w:name w:val="heading 3"/>
    <w:basedOn w:val="a"/>
    <w:next w:val="a"/>
    <w:qFormat/>
    <w:rsid w:val="00C948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224658"/>
    <w:rPr>
      <w:color w:val="0000FF"/>
      <w:u w:val="single"/>
    </w:rPr>
  </w:style>
  <w:style w:type="character" w:customStyle="1" w:styleId="10">
    <w:name w:val="Заголовок 1 Знак"/>
    <w:link w:val="1"/>
    <w:uiPriority w:val="9"/>
    <w:qFormat/>
    <w:rsid w:val="0050312B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30">
    <w:name w:val="Основной текст 3 Знак"/>
    <w:link w:val="31"/>
    <w:qFormat/>
    <w:rsid w:val="00C77E05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0"/>
    <w:qFormat/>
    <w:rsid w:val="00C77E05"/>
    <w:pPr>
      <w:tabs>
        <w:tab w:val="left" w:pos="4253"/>
      </w:tabs>
      <w:spacing w:after="0" w:line="300" w:lineRule="exact"/>
      <w:jc w:val="center"/>
    </w:pPr>
    <w:rPr>
      <w:b/>
      <w:spacing w:val="12"/>
      <w:sz w:val="26"/>
      <w:szCs w:val="20"/>
      <w:lang w:eastAsia="ru-RU"/>
    </w:rPr>
  </w:style>
  <w:style w:type="paragraph" w:styleId="ab">
    <w:name w:val="List Paragraph"/>
    <w:basedOn w:val="a"/>
    <w:qFormat/>
    <w:rsid w:val="00C948C1"/>
    <w:pPr>
      <w:spacing w:after="0" w:line="240" w:lineRule="auto"/>
      <w:ind w:left="720"/>
      <w:contextualSpacing/>
    </w:pPr>
    <w:rPr>
      <w:sz w:val="24"/>
      <w:szCs w:val="24"/>
      <w:lang w:val="tt-RU" w:eastAsia="ru-RU"/>
    </w:rPr>
  </w:style>
  <w:style w:type="paragraph" w:customStyle="1" w:styleId="Default">
    <w:name w:val="Default"/>
    <w:qFormat/>
    <w:rsid w:val="00CA0A02"/>
    <w:rPr>
      <w:rFonts w:eastAsia="Calibri"/>
      <w:color w:val="000000"/>
      <w:sz w:val="24"/>
      <w:szCs w:val="24"/>
      <w:lang w:eastAsia="en-US"/>
    </w:rPr>
  </w:style>
  <w:style w:type="table" w:styleId="ac">
    <w:name w:val="Table Grid"/>
    <w:basedOn w:val="a1"/>
    <w:uiPriority w:val="59"/>
    <w:rsid w:val="008845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</vt:lpstr>
    </vt:vector>
  </TitlesOfParts>
  <Company>Reanimator Extreme Edition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</dc:title>
  <dc:subject/>
  <dc:creator>gulnara</dc:creator>
  <dc:description/>
  <cp:lastModifiedBy>DT</cp:lastModifiedBy>
  <cp:revision>2</cp:revision>
  <cp:lastPrinted>2025-11-21T14:13:00Z</cp:lastPrinted>
  <dcterms:created xsi:type="dcterms:W3CDTF">2025-11-21T14:14:00Z</dcterms:created>
  <dcterms:modified xsi:type="dcterms:W3CDTF">2025-11-21T14:14:00Z</dcterms:modified>
  <dc:language>ru-RU</dc:language>
</cp:coreProperties>
</file>