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 xml:space="preserve">( </w:t>
      </w:r>
      <w:r>
        <w:rPr>
          <w:rFonts w:eastAsia="Times New Roman" w:cs="Times New Roman"/>
          <w:b/>
          <w:sz w:val="28"/>
          <w:szCs w:val="28"/>
          <w:lang w:eastAsia="ru-RU"/>
        </w:rPr>
        <w:t>____ созыв)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 заседания ____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«___» _______2025 г.                              № ____                                          пгт Уруссу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tbl>
      <w:tblPr>
        <w:tblStyle w:val="aff"/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73"/>
      </w:tblGrid>
      <w:tr>
        <w:trPr/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Title"/>
              <w:suppressAutoHyphens w:val="true"/>
              <w:spacing w:before="0" w:after="0"/>
              <w:ind w:left="-113" w:right="4395"/>
              <w:jc w:val="both"/>
              <w:rPr>
                <w:rFonts w:eastAsia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ru-RU" w:bidi="ar-SA"/>
              </w:rPr>
              <w:t xml:space="preserve">О внесении изменений в 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 - счетных органов, муниципальных служащих Ютазинского муниципального района Республики Татарстан, утвержденное решением Ютазинского районного Совета </w:t>
            </w:r>
            <w:r>
              <w:rPr>
                <w:rFonts w:eastAsia="Calibri" w:cs="Times New Roman" w:ascii="Times New Roman" w:hAnsi="Times New Roman"/>
                <w:b w:val="false"/>
                <w:kern w:val="0"/>
                <w:sz w:val="28"/>
                <w:szCs w:val="28"/>
                <w:lang w:val="ru-RU" w:eastAsia="ru-RU" w:bidi="ar-SA"/>
              </w:rPr>
              <w:t xml:space="preserve">Республики Татарстан </w:t>
            </w:r>
            <w:r>
              <w:rPr>
                <w:rFonts w:eastAsia="Times New Roman" w:cs="Times New Roman" w:ascii="Times New Roman" w:hAnsi="Times New Roman"/>
                <w:b w:val="false"/>
                <w:kern w:val="0"/>
                <w:sz w:val="28"/>
                <w:szCs w:val="28"/>
                <w:lang w:val="ru-RU" w:eastAsia="ru-RU" w:bidi="ar-SA"/>
              </w:rPr>
              <w:t>от 25.04.2018 № 11</w:t>
            </w:r>
          </w:p>
        </w:tc>
      </w:tr>
    </w:tbl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соответствии с </w:t>
      </w:r>
      <w:r>
        <w:rPr>
          <w:rFonts w:eastAsia="Calibri" w:cs="Times New Roman"/>
          <w:sz w:val="28"/>
          <w:szCs w:val="28"/>
          <w:shd w:fill="FFFFFF" w:val="clear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eastAsia="Calibri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14.04.2025 № 228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Уставом муниципального образования «Ютазинский муниципальный район Республики Татарстан», Ютазинский районный Совет Республики Татарстан решил: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В</w:t>
      </w:r>
      <w:r>
        <w:rPr>
          <w:rFonts w:cs="Times New Roman"/>
          <w:sz w:val="28"/>
          <w:szCs w:val="28"/>
          <w:lang w:eastAsia="ru-RU"/>
        </w:rPr>
        <w:t xml:space="preserve">нести в 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Ютазинского муниципального района Республики Татарстан, утвержденное решением Ютазинского районного Совета </w:t>
      </w:r>
      <w:r>
        <w:rPr>
          <w:rFonts w:eastAsia="Calibri" w:cs="Times New Roman"/>
          <w:sz w:val="28"/>
          <w:szCs w:val="28"/>
          <w:lang w:eastAsia="ru-RU"/>
        </w:rPr>
        <w:t xml:space="preserve">Республики Татарстан </w:t>
      </w:r>
      <w:r>
        <w:rPr>
          <w:rFonts w:cs="Times New Roman"/>
          <w:sz w:val="28"/>
          <w:szCs w:val="28"/>
          <w:lang w:eastAsia="ru-RU"/>
        </w:rPr>
        <w:t>от 25.04.2018 № 11 следующие изменения: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1.1. В пункте 1 раздела 2 Положения цифры «15 389» заменить цифрами «16928»;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0"/>
          <w:lang w:eastAsia="ru-RU"/>
        </w:rPr>
        <w:t>1.2. Приложение № 1 к Положению изложить в новой редакции согласно Приложению № 1 к настоящему решению;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0"/>
          <w:lang w:eastAsia="ru-RU"/>
        </w:rPr>
        <w:t>1.3. Приложение № 2 к Положению изложить в новой редакции согласно Приложению № 2 к настоящему решению.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2. Рекомендовать руководителям органов местного самоуправления муниципальных образований, входящих в состав Ютазинского муниципального района Республики Татарстан, привести ранее принятые ими правовые акты в соответствие с настоящим решением.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</w:t>
      </w:r>
      <w:r>
        <w:rPr>
          <w:rFonts w:eastAsia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 и распространяется на правоотношения, возникшие с 1 января 2026 года.</w:t>
      </w: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</w:rPr>
        <w:t>5. Контроль за исполнением настоящего решения возложить на постоянную комиссию по бюджету, налогам, инвестициям и предпринимательству</w:t>
      </w:r>
      <w:r>
        <w:rPr/>
        <w:t xml:space="preserve"> </w:t>
      </w:r>
      <w:r>
        <w:rPr>
          <w:rFonts w:eastAsia="Calibri" w:cs="Times New Roman"/>
          <w:sz w:val="28"/>
          <w:szCs w:val="28"/>
        </w:rPr>
        <w:t>Ютазинского районного Совета Республики Татарстан.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Глава Ютазинского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муниципального района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Республики Татарстан -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районного Совета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Республики Татарстан                                                                          А.А. Шафигуллин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Сучкова А.В.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8(85593)2-80-12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</w:r>
          </w:p>
        </w:tc>
        <w:tc>
          <w:tcPr>
            <w:tcW w:w="492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Приложение № 1 к решению Ютазинского районного Совета Республики Татарстан от «___»__________ 20_____г. №______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P525"/>
      <w:bookmarkEnd w:id="0"/>
      <w:r>
        <w:rPr>
          <w:rFonts w:eastAsia="Times New Roman" w:cs="Times New Roman"/>
          <w:sz w:val="28"/>
          <w:szCs w:val="28"/>
          <w:lang w:eastAsia="ru-RU"/>
        </w:rPr>
        <w:t>Размеры денежного вознаграждения главы муниципального образования, заместителя главы муниципального образований, депутатов, выборных должностных лиц местного самоуправления, осуществляющих свои полномочия на постоянной основе, председателя контрольно-счетного органа в Ютазинском муниципальном районе Республики Татарстан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tbl>
      <w:tblPr>
        <w:tblW w:w="10155" w:type="dxa"/>
        <w:jc w:val="left"/>
        <w:tblInd w:w="-10" w:type="dxa"/>
        <w:tblLayout w:type="fixed"/>
        <w:tblCellMar>
          <w:top w:w="15" w:type="dxa"/>
          <w:left w:w="15" w:type="dxa"/>
          <w:bottom w:w="0" w:type="dxa"/>
          <w:right w:w="15" w:type="dxa"/>
        </w:tblCellMar>
        <w:tblLook w:val="04a0" w:noHBand="0" w:noVBand="1" w:firstColumn="1" w:lastRow="0" w:lastColumn="0" w:firstRow="1"/>
      </w:tblPr>
      <w:tblGrid>
        <w:gridCol w:w="6393"/>
        <w:gridCol w:w="3761"/>
      </w:tblGrid>
      <w:tr>
        <w:trPr>
          <w:trHeight w:val="435" w:hRule="atLeast"/>
        </w:trPr>
        <w:tc>
          <w:tcPr>
            <w:tcW w:w="6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3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Размеры денежного вознаграждения (в рублях)</w:t>
            </w:r>
          </w:p>
        </w:tc>
      </w:tr>
      <w:tr>
        <w:trPr>
          <w:trHeight w:val="420" w:hRule="atLeast"/>
        </w:trPr>
        <w:tc>
          <w:tcPr>
            <w:tcW w:w="6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7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 группа</w:t>
            </w:r>
          </w:p>
        </w:tc>
      </w:tr>
      <w:tr>
        <w:trPr>
          <w:trHeight w:val="436" w:hRule="atLeast"/>
        </w:trPr>
        <w:tc>
          <w:tcPr>
            <w:tcW w:w="6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37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44 814</w:t>
            </w:r>
          </w:p>
        </w:tc>
      </w:tr>
      <w:tr>
        <w:trPr>
          <w:trHeight w:val="414" w:hRule="atLeast"/>
        </w:trPr>
        <w:tc>
          <w:tcPr>
            <w:tcW w:w="6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Заместитель главы муниципального образования</w:t>
            </w:r>
          </w:p>
        </w:tc>
        <w:tc>
          <w:tcPr>
            <w:tcW w:w="37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40 334</w:t>
            </w:r>
          </w:p>
        </w:tc>
      </w:tr>
      <w:tr>
        <w:trPr>
          <w:trHeight w:val="418" w:hRule="atLeast"/>
        </w:trPr>
        <w:tc>
          <w:tcPr>
            <w:tcW w:w="6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Председатель контрольно-счетного органа</w:t>
            </w:r>
          </w:p>
        </w:tc>
        <w:tc>
          <w:tcPr>
            <w:tcW w:w="37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40 334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</w:r>
          </w:p>
        </w:tc>
        <w:tc>
          <w:tcPr>
            <w:tcW w:w="492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Приложение № 2 к решению Ютазинского районного Совета Республики Татарстан от «___»__________ 20_____г. №______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  <w:bookmarkStart w:id="1" w:name="_GoBack"/>
      <w:bookmarkStart w:id="2" w:name="_GoBack"/>
      <w:bookmarkEnd w:id="2"/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3" w:name="P573"/>
      <w:bookmarkEnd w:id="3"/>
      <w:r>
        <w:rPr>
          <w:rFonts w:eastAsia="Times New Roman" w:cs="Times New Roman"/>
          <w:sz w:val="28"/>
          <w:szCs w:val="28"/>
          <w:lang w:eastAsia="ru-RU"/>
        </w:rPr>
        <w:t>Размеры денежного вознаграждения главы муниципального образования, депутатов, выборных должностных лиц местного самоуправления, осуществляющих свои полномочия на постоянной основе в сельском поселении Ютазинского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tbl>
      <w:tblPr>
        <w:tblW w:w="10095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1"/>
        <w:gridCol w:w="1177"/>
        <w:gridCol w:w="1276"/>
        <w:gridCol w:w="1275"/>
        <w:gridCol w:w="1726"/>
      </w:tblGrid>
      <w:tr>
        <w:trPr>
          <w:trHeight w:val="435" w:hRule="atLeast"/>
        </w:trPr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5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Размеры денежного вознаграждения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(в рублях)</w:t>
            </w:r>
          </w:p>
        </w:tc>
      </w:tr>
      <w:tr>
        <w:trPr>
          <w:trHeight w:val="705" w:hRule="atLeast"/>
        </w:trPr>
        <w:tc>
          <w:tcPr>
            <w:tcW w:w="4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54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 сельских и городских поселениях, образованных на основе поселков городского типа</w:t>
            </w:r>
          </w:p>
        </w:tc>
      </w:tr>
      <w:tr>
        <w:trPr>
          <w:trHeight w:val="420" w:hRule="atLeast"/>
        </w:trPr>
        <w:tc>
          <w:tcPr>
            <w:tcW w:w="4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 группа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 группа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 группа</w:t>
            </w:r>
          </w:p>
        </w:tc>
      </w:tr>
      <w:tr>
        <w:trPr>
          <w:trHeight w:val="465" w:hRule="atLeast"/>
        </w:trPr>
        <w:tc>
          <w:tcPr>
            <w:tcW w:w="4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2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31 496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2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27 601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2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25 401</w:t>
            </w:r>
          </w:p>
        </w:tc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2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23 201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43" w:right="560" w:gutter="0" w:header="0" w:top="426" w:footer="0" w:bottom="426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swiss"/>
    <w:pitch w:val="default"/>
  </w:font>
  <w:font w:name="Courier New">
    <w:charset w:val="01"/>
    <w:family w:val="auto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/>
        <w:sz w:val="28"/>
        <w:szCs w:val="28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/>
        <w:sz w:val="28"/>
        <w:szCs w:val="28"/>
      </w:rPr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54fc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3146f"/>
    <w:rPr/>
  </w:style>
  <w:style w:type="character" w:styleId="HTML" w:customStyle="1">
    <w:name w:val="Стандартный HTML Знак"/>
    <w:basedOn w:val="DefaultParagraphFont"/>
    <w:link w:val="HTMLPreformatted"/>
    <w:qFormat/>
    <w:rsid w:val="008f4502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rong">
    <w:name w:val="Strong"/>
    <w:qFormat/>
    <w:rsid w:val="008f4502"/>
    <w:rPr>
      <w:b/>
      <w:bCs/>
    </w:rPr>
  </w:style>
  <w:style w:type="character" w:styleId="ConsPlusNormal" w:customStyle="1">
    <w:name w:val="ConsPlusNormal Знак"/>
    <w:link w:val="ConsPlusNormal1"/>
    <w:uiPriority w:val="99"/>
    <w:qFormat/>
    <w:locked/>
    <w:rsid w:val="008f4502"/>
    <w:rPr>
      <w:rFonts w:ascii="Arial" w:hAnsi="Arial" w:eastAsia="Times New Roman" w:cs="Arial"/>
      <w:sz w:val="20"/>
      <w:szCs w:val="20"/>
    </w:rPr>
  </w:style>
  <w:style w:type="character" w:styleId="FontStyle47" w:customStyle="1">
    <w:name w:val="Font Style47"/>
    <w:qFormat/>
    <w:rsid w:val="008f4502"/>
    <w:rPr>
      <w:rFonts w:ascii="Times New Roman" w:hAnsi="Times New Roman" w:cs="Times New Roman"/>
      <w:sz w:val="22"/>
      <w:szCs w:val="22"/>
    </w:rPr>
  </w:style>
  <w:style w:type="character" w:styleId="apple-style-span" w:customStyle="1">
    <w:name w:val="apple-style-span"/>
    <w:basedOn w:val="DefaultParagraphFont"/>
    <w:qFormat/>
    <w:rsid w:val="008f4502"/>
    <w:rPr/>
  </w:style>
  <w:style w:type="character" w:styleId="Style16" w:customStyle="1">
    <w:name w:val="Текст сноски Знак"/>
    <w:basedOn w:val="DefaultParagraphFont"/>
    <w:qFormat/>
    <w:rsid w:val="0083213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сноски"/>
    <w:uiPriority w:val="99"/>
    <w:unhideWhenUsed/>
    <w:qFormat/>
    <w:rsid w:val="0083213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2" w:customStyle="1">
    <w:name w:val="Основной текст (2)_"/>
    <w:basedOn w:val="DefaultParagraphFont"/>
    <w:link w:val="21"/>
    <w:qFormat/>
    <w:rsid w:val="00ec3b2c"/>
    <w:rPr>
      <w:shd w:fill="FFFFFF" w:val="clear"/>
    </w:rPr>
  </w:style>
  <w:style w:type="character" w:styleId="11" w:customStyle="1">
    <w:name w:val="Текст сноски Знак1"/>
    <w:basedOn w:val="DefaultParagraphFont"/>
    <w:qFormat/>
    <w:rsid w:val="00197a9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Текст примечания Знак"/>
    <w:basedOn w:val="DefaultParagraphFont"/>
    <w:uiPriority w:val="99"/>
    <w:qFormat/>
    <w:rsid w:val="00197a9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9" w:customStyle="1">
    <w:name w:val="Основной текст Знак"/>
    <w:basedOn w:val="DefaultParagraphFont"/>
    <w:qFormat/>
    <w:rsid w:val="00df17a6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20" w:customStyle="1">
    <w:name w:val="Текст концевой сноски Знак"/>
    <w:basedOn w:val="DefaultParagraphFont"/>
    <w:uiPriority w:val="99"/>
    <w:semiHidden/>
    <w:qFormat/>
    <w:rsid w:val="00dc560a"/>
    <w:rPr>
      <w:sz w:val="20"/>
      <w:szCs w:val="20"/>
    </w:rPr>
  </w:style>
  <w:style w:type="character" w:styleId="Style21" w:customStyle="1">
    <w:name w:val="Символ концевой сноски"/>
    <w:unhideWhenUsed/>
    <w:qFormat/>
    <w:rsid w:val="00dc560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2" w:customStyle="1">
    <w:name w:val="Цветовое выделение"/>
    <w:qFormat/>
    <w:rsid w:val="00022ea8"/>
    <w:rPr>
      <w:b/>
      <w:bCs/>
      <w:color w:val="000080"/>
      <w:sz w:val="22"/>
      <w:szCs w:val="22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9"/>
    <w:rsid w:val="00df17a6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20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uiPriority w:val="99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tyle25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021ce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15"/>
    <w:uiPriority w:val="99"/>
    <w:unhideWhenUsed/>
    <w:rsid w:val="0073146f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2" w:customStyle="1">
    <w:name w:val="Знак1"/>
    <w:basedOn w:val="Normal"/>
    <w:qFormat/>
    <w:rsid w:val="00696098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ConsPlusNonformat" w:customStyle="1">
    <w:name w:val="ConsPlusNonformat"/>
    <w:qFormat/>
    <w:rsid w:val="008f450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HTMLPreformatted">
    <w:name w:val="HTML Preformatted"/>
    <w:basedOn w:val="Normal"/>
    <w:link w:val="HTML"/>
    <w:qFormat/>
    <w:rsid w:val="008f4502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  <w:ind w:left="612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31" w:customStyle="1">
    <w:name w:val="Основной текст3"/>
    <w:basedOn w:val="Normal"/>
    <w:qFormat/>
    <w:rsid w:val="008f4502"/>
    <w:pPr>
      <w:shd w:val="clear" w:color="auto" w:fill="FFFFFF"/>
      <w:spacing w:lineRule="atLeast" w:line="240" w:before="300" w:after="420"/>
    </w:pPr>
    <w:rPr>
      <w:rFonts w:ascii="Times New Roman" w:hAnsi="Times New Roman" w:eastAsia="Times New Roman" w:cs="Times New Roman"/>
      <w:sz w:val="27"/>
      <w:szCs w:val="27"/>
      <w:shd w:fill="FFFFFF" w:val="clear"/>
      <w:lang w:eastAsia="ru-RU"/>
    </w:rPr>
  </w:style>
  <w:style w:type="paragraph" w:styleId="NoNumberNonformat" w:customStyle="1">
    <w:name w:val="NoNumberNonformat"/>
    <w:qFormat/>
    <w:rsid w:val="008f450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qFormat/>
    <w:rsid w:val="008f450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832132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FootnoteText">
    <w:name w:val="footnote text"/>
    <w:basedOn w:val="Normal"/>
    <w:link w:val="Style16"/>
    <w:unhideWhenUsed/>
    <w:rsid w:val="00832132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1" w:customStyle="1">
    <w:name w:val="Основной текст (2)"/>
    <w:basedOn w:val="Normal"/>
    <w:link w:val="2"/>
    <w:qFormat/>
    <w:rsid w:val="00ec3b2c"/>
    <w:pPr>
      <w:widowControl w:val="false"/>
      <w:shd w:val="clear" w:color="auto" w:fill="FFFFFF"/>
      <w:spacing w:lineRule="atLeast" w:line="0" w:before="0" w:after="300"/>
      <w:jc w:val="right"/>
    </w:pPr>
    <w:rPr/>
  </w:style>
  <w:style w:type="paragraph" w:styleId="ConsPlusTitle" w:customStyle="1">
    <w:name w:val="ConsPlusTitle"/>
    <w:qFormat/>
    <w:rsid w:val="00197a9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0"/>
      <w:sz w:val="22"/>
      <w:szCs w:val="22"/>
      <w:lang w:eastAsia="zh-CN" w:val="ru-RU" w:bidi="ar-SA"/>
    </w:rPr>
  </w:style>
  <w:style w:type="paragraph" w:styleId="ConsTitle" w:customStyle="1">
    <w:name w:val="ConsTitle"/>
    <w:qFormat/>
    <w:rsid w:val="00197a90"/>
    <w:pPr>
      <w:widowControl w:val="false"/>
      <w:suppressAutoHyphens w:val="true"/>
      <w:bidi w:val="0"/>
      <w:snapToGrid w:val="false"/>
      <w:spacing w:before="0" w:after="0"/>
      <w:jc w:val="left"/>
    </w:pPr>
    <w:rPr>
      <w:rFonts w:ascii="Arial" w:hAnsi="Arial" w:cs="Arial" w:eastAsia="Times New Roman" w:eastAsiaTheme="minorHAnsi"/>
      <w:b/>
      <w:color w:val="auto"/>
      <w:kern w:val="0"/>
      <w:sz w:val="16"/>
      <w:szCs w:val="20"/>
      <w:lang w:eastAsia="zh-CN" w:val="ru-RU" w:bidi="ar-SA"/>
    </w:rPr>
  </w:style>
  <w:style w:type="paragraph" w:styleId="s1" w:customStyle="1">
    <w:name w:val="s_1"/>
    <w:basedOn w:val="Normal"/>
    <w:qFormat/>
    <w:rsid w:val="00197a90"/>
    <w:pPr>
      <w:spacing w:lineRule="auto" w:line="240" w:before="0" w:after="0"/>
      <w:ind w:firstLine="720"/>
      <w:jc w:val="both"/>
    </w:pPr>
    <w:rPr>
      <w:rFonts w:ascii="Arial" w:hAnsi="Arial" w:eastAsia="Times New Roman" w:cs="Arial"/>
      <w:sz w:val="26"/>
      <w:szCs w:val="26"/>
      <w:lang w:eastAsia="ru-RU"/>
    </w:rPr>
  </w:style>
  <w:style w:type="paragraph" w:styleId="13" w:customStyle="1">
    <w:name w:val="Без интервала1"/>
    <w:qFormat/>
    <w:rsid w:val="00197a90"/>
    <w:pPr>
      <w:widowControl/>
      <w:suppressAutoHyphens w:val="true"/>
      <w:bidi w:val="0"/>
      <w:spacing w:before="0" w:after="0"/>
      <w:jc w:val="left"/>
    </w:pPr>
    <w:rPr>
      <w:rFonts w:ascii="Calibri" w:hAnsi="Calibri" w:cs="Calibri" w:eastAsia="Times New Roman" w:eastAsiaTheme="minorHAnsi"/>
      <w:color w:val="auto"/>
      <w:kern w:val="0"/>
      <w:sz w:val="22"/>
      <w:szCs w:val="22"/>
      <w:lang w:eastAsia="zh-CN" w:val="ru-RU" w:bidi="ar-SA"/>
    </w:rPr>
  </w:style>
  <w:style w:type="paragraph" w:styleId="CommentText">
    <w:name w:val="annotation text"/>
    <w:basedOn w:val="Normal"/>
    <w:link w:val="Style18"/>
    <w:uiPriority w:val="99"/>
    <w:unhideWhenUsed/>
    <w:qFormat/>
    <w:rsid w:val="00197a90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Style20"/>
    <w:uiPriority w:val="99"/>
    <w:semiHidden/>
    <w:unhideWhenUsed/>
    <w:rsid w:val="00dc560a"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qFormat/>
    <w:rsid w:val="00b4513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en-US" w:bidi="ar-SA"/>
    </w:rPr>
  </w:style>
  <w:style w:type="numbering" w:styleId="Style2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0">
    <w:name w:val="Заголовок 1 Знак1"/>
    <w:basedOn w:val="a1"/>
    <w:uiPriority w:val="59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B287F-11CC-4C21-AA25-08D95816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LibreOffice/24.8.4.2$Linux_X86_64 LibreOffice_project/480$Build-2</Application>
  <AppVersion>15.0000</AppVersion>
  <Pages>4</Pages>
  <Words>584</Words>
  <Characters>4402</Characters>
  <CharactersWithSpaces>5194</CharactersWithSpaces>
  <Paragraphs>53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2025-12-22T05:39:00Z</dcterms:created>
  <dc:creator>gulnara</dc:creator>
  <dc:description/>
  <dc:language>ru-RU</dc:language>
  <cp:lastModifiedBy/>
  <cp:lastPrinted>2025-12-17T15:13:00Z</cp:lastPrinted>
  <dcterms:modified xsi:type="dcterms:W3CDTF">2025-12-22T11:24:16Z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