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AC4" w:rsidRPr="00636185" w:rsidRDefault="0047171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36185">
        <w:rPr>
          <w:rFonts w:ascii="Arial" w:eastAsia="Times New Roman" w:hAnsi="Arial" w:cs="Arial"/>
          <w:spacing w:val="20"/>
          <w:sz w:val="24"/>
          <w:szCs w:val="24"/>
          <w:lang w:eastAsia="ru-RU"/>
        </w:rPr>
        <w:t>ПРОЕКТ</w:t>
      </w:r>
    </w:p>
    <w:p w:rsidR="00E10AC4" w:rsidRPr="00636185" w:rsidRDefault="00E10AC4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10AC4" w:rsidRPr="00636185" w:rsidRDefault="00E10AC4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10AC4" w:rsidRPr="00636185" w:rsidRDefault="00E10AC4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afffffd"/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06"/>
        <w:gridCol w:w="4825"/>
      </w:tblGrid>
      <w:tr w:rsidR="00E10AC4" w:rsidRPr="00636185">
        <w:trPr>
          <w:trHeight w:val="3285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E10AC4" w:rsidRPr="00636185" w:rsidRDefault="0047171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6185">
              <w:rPr>
                <w:rFonts w:ascii="Arial" w:eastAsia="Times New Roman" w:hAnsi="Arial" w:cs="Arial"/>
                <w:sz w:val="24"/>
                <w:szCs w:val="24"/>
              </w:rPr>
              <w:t>О внесени</w:t>
            </w:r>
            <w:r w:rsidR="00636185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636185">
              <w:rPr>
                <w:rFonts w:ascii="Arial" w:eastAsia="Times New Roman" w:hAnsi="Arial" w:cs="Arial"/>
                <w:sz w:val="24"/>
                <w:szCs w:val="24"/>
              </w:rPr>
              <w:t xml:space="preserve"> изменения в Положение «О бюджетном процессе в </w:t>
            </w:r>
            <w:r w:rsidR="00277E96">
              <w:rPr>
                <w:rFonts w:ascii="Arial" w:eastAsia="Times New Roman" w:hAnsi="Arial" w:cs="Arial"/>
                <w:sz w:val="24"/>
                <w:szCs w:val="24"/>
              </w:rPr>
              <w:t>Уруссинском</w:t>
            </w:r>
            <w:r w:rsidRPr="00636185">
              <w:rPr>
                <w:rFonts w:ascii="Arial" w:eastAsia="Times New Roman" w:hAnsi="Arial" w:cs="Arial"/>
                <w:sz w:val="24"/>
                <w:szCs w:val="24"/>
              </w:rPr>
              <w:t xml:space="preserve"> сельском поселении Ютазинского муниципального района Республики Татарстан», утвержденное решением Совета </w:t>
            </w:r>
            <w:r w:rsidR="00277E96">
              <w:rPr>
                <w:rFonts w:ascii="Arial" w:eastAsia="Times New Roman" w:hAnsi="Arial" w:cs="Arial"/>
                <w:sz w:val="24"/>
                <w:szCs w:val="24"/>
              </w:rPr>
              <w:t>Уруссинского</w:t>
            </w:r>
            <w:r w:rsidRPr="00636185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 Ютазинского муниципального района Респуб</w:t>
            </w:r>
            <w:r w:rsidR="008F7FBD">
              <w:rPr>
                <w:rFonts w:ascii="Arial" w:eastAsia="Times New Roman" w:hAnsi="Arial" w:cs="Arial"/>
                <w:sz w:val="24"/>
                <w:szCs w:val="24"/>
              </w:rPr>
              <w:t>лики Татарстан от 10.12.2024 № 25</w:t>
            </w:r>
          </w:p>
          <w:p w:rsidR="00E10AC4" w:rsidRPr="00636185" w:rsidRDefault="00E10AC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E10AC4" w:rsidRPr="00636185" w:rsidRDefault="00E10AC4">
            <w:pPr>
              <w:pStyle w:val="ConsPlusNormal0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E10AC4" w:rsidRPr="00636185" w:rsidRDefault="0047171B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36185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  </w:t>
      </w:r>
      <w:r w:rsidRPr="00636185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bookmarkStart w:id="0" w:name="P0006"/>
      <w:bookmarkEnd w:id="0"/>
      <w:r w:rsidRPr="00636185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</w:t>
      </w:r>
      <w:r w:rsidRPr="00636185">
        <w:rPr>
          <w:rFonts w:ascii="Arial" w:hAnsi="Arial" w:cs="Arial"/>
          <w:color w:val="000000"/>
          <w:sz w:val="24"/>
          <w:szCs w:val="24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Pr="00636185">
        <w:rPr>
          <w:rFonts w:ascii="Arial" w:hAnsi="Arial" w:cs="Arial"/>
          <w:sz w:val="24"/>
          <w:szCs w:val="24"/>
        </w:rPr>
        <w:t xml:space="preserve"> Бюджетным кодексом</w:t>
      </w:r>
      <w:r w:rsidRPr="00636185">
        <w:rPr>
          <w:rFonts w:ascii="Arial" w:hAnsi="Arial" w:cs="Arial"/>
          <w:color w:val="000000"/>
          <w:sz w:val="24"/>
          <w:szCs w:val="24"/>
        </w:rPr>
        <w:t xml:space="preserve"> Республики Татарстан, Законом Республики Татарстан от 28.07.2004 №45-ЗРТ Законом Республики Татарстан от 28.07.2004 №4 5-ЗРТ «О местном самоуправлении  в Республике Татарстан», </w:t>
      </w:r>
      <w:r w:rsidRPr="00636185">
        <w:rPr>
          <w:rFonts w:ascii="Arial" w:hAnsi="Arial" w:cs="Arial"/>
          <w:sz w:val="24"/>
          <w:szCs w:val="24"/>
        </w:rPr>
        <w:t>Уставом муниципального образования «</w:t>
      </w:r>
      <w:r w:rsidR="00277E96">
        <w:rPr>
          <w:rFonts w:ascii="Arial" w:hAnsi="Arial" w:cs="Arial"/>
          <w:sz w:val="24"/>
          <w:szCs w:val="24"/>
        </w:rPr>
        <w:t>Уруссинское</w:t>
      </w:r>
      <w:r w:rsidRPr="00636185">
        <w:rPr>
          <w:rFonts w:ascii="Arial" w:hAnsi="Arial" w:cs="Arial"/>
          <w:sz w:val="24"/>
          <w:szCs w:val="24"/>
        </w:rPr>
        <w:t xml:space="preserve"> сельское поселение» Ютазинского муниципального района Республики Татарстан, Совет </w:t>
      </w:r>
      <w:r w:rsidR="00277E96">
        <w:rPr>
          <w:rFonts w:ascii="Arial" w:hAnsi="Arial" w:cs="Arial"/>
          <w:sz w:val="24"/>
          <w:szCs w:val="24"/>
        </w:rPr>
        <w:t>Уруссинского</w:t>
      </w:r>
      <w:r w:rsidRPr="00636185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 РЕШИЛ:</w:t>
      </w:r>
    </w:p>
    <w:p w:rsidR="00E10AC4" w:rsidRPr="00636185" w:rsidRDefault="00E10AC4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E10AC4" w:rsidRPr="00636185" w:rsidRDefault="0047171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36185">
        <w:rPr>
          <w:rFonts w:ascii="Arial" w:eastAsia="Calibri" w:hAnsi="Arial" w:cs="Arial"/>
          <w:sz w:val="24"/>
          <w:szCs w:val="24"/>
        </w:rPr>
        <w:t xml:space="preserve"> </w:t>
      </w:r>
      <w:r w:rsidR="008F7FBD">
        <w:rPr>
          <w:rFonts w:ascii="Arial" w:eastAsia="Calibri" w:hAnsi="Arial" w:cs="Arial"/>
          <w:sz w:val="24"/>
          <w:szCs w:val="24"/>
        </w:rPr>
        <w:tab/>
      </w:r>
      <w:r w:rsidRPr="00636185">
        <w:rPr>
          <w:rFonts w:ascii="Arial" w:eastAsia="Calibri" w:hAnsi="Arial" w:cs="Arial"/>
          <w:sz w:val="24"/>
          <w:szCs w:val="24"/>
        </w:rPr>
        <w:t>1</w:t>
      </w:r>
      <w:r w:rsidRPr="00636185">
        <w:rPr>
          <w:rFonts w:ascii="Arial" w:eastAsia="Calibri" w:hAnsi="Arial" w:cs="Arial"/>
          <w:color w:val="000000" w:themeColor="text1"/>
          <w:sz w:val="24"/>
          <w:szCs w:val="24"/>
        </w:rPr>
        <w:t xml:space="preserve">. Внести в </w:t>
      </w:r>
      <w:r w:rsidRPr="006361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Положение «О бюджетном процессе в </w:t>
      </w:r>
      <w:r w:rsidR="00277E96">
        <w:rPr>
          <w:rFonts w:ascii="Arial" w:eastAsia="Times New Roman" w:hAnsi="Arial" w:cs="Arial"/>
          <w:color w:val="000000" w:themeColor="text1"/>
          <w:sz w:val="24"/>
          <w:szCs w:val="24"/>
        </w:rPr>
        <w:t>Уруссинском</w:t>
      </w:r>
      <w:r w:rsidRPr="006361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сельском поселении Ютазинского муниципального района Республики Татарстан», утвержденное решением Совета </w:t>
      </w:r>
      <w:r w:rsidR="00277E96">
        <w:rPr>
          <w:rFonts w:ascii="Arial" w:eastAsia="Times New Roman" w:hAnsi="Arial" w:cs="Arial"/>
          <w:color w:val="000000" w:themeColor="text1"/>
          <w:sz w:val="24"/>
          <w:szCs w:val="24"/>
        </w:rPr>
        <w:t>Уруссинского</w:t>
      </w:r>
      <w:r w:rsidRPr="006361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сельского поселения Ютазинского муниципального района Респуб</w:t>
      </w:r>
      <w:r w:rsidR="008F7FBD">
        <w:rPr>
          <w:rFonts w:ascii="Arial" w:eastAsia="Times New Roman" w:hAnsi="Arial" w:cs="Arial"/>
          <w:color w:val="000000" w:themeColor="text1"/>
          <w:sz w:val="24"/>
          <w:szCs w:val="24"/>
        </w:rPr>
        <w:t>лики Татарстан от 10.12.2024 № 25</w:t>
      </w:r>
      <w:r w:rsidRPr="006361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(далее - Положение) </w:t>
      </w:r>
      <w:r w:rsidRPr="00636185">
        <w:rPr>
          <w:rFonts w:ascii="Arial" w:eastAsia="Calibri" w:hAnsi="Arial" w:cs="Arial"/>
          <w:color w:val="000000" w:themeColor="text1"/>
          <w:sz w:val="24"/>
          <w:szCs w:val="24"/>
        </w:rPr>
        <w:t>следующее изменение:</w:t>
      </w:r>
    </w:p>
    <w:p w:rsidR="00E10AC4" w:rsidRPr="00636185" w:rsidRDefault="008F7FB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="0047171B" w:rsidRPr="00636185">
        <w:rPr>
          <w:rFonts w:ascii="Arial" w:eastAsia="Calibri" w:hAnsi="Arial" w:cs="Arial"/>
          <w:color w:val="000000" w:themeColor="text1"/>
          <w:sz w:val="24"/>
          <w:szCs w:val="24"/>
        </w:rPr>
        <w:t>1.1. Пункт 3 статьи 33 Положения изложить в следующей редакции:</w:t>
      </w:r>
    </w:p>
    <w:p w:rsidR="00E10AC4" w:rsidRPr="00636185" w:rsidRDefault="008F7FB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="0047171B" w:rsidRPr="00636185">
        <w:rPr>
          <w:rFonts w:ascii="Arial" w:eastAsia="Calibri" w:hAnsi="Arial" w:cs="Arial"/>
          <w:color w:val="000000" w:themeColor="text1"/>
          <w:sz w:val="24"/>
          <w:szCs w:val="24"/>
        </w:rPr>
        <w:t>«3. Учет операций со средствами, поступающими в соответствии с законодательством Российской Федерации во временное распоряжение получателей средств федерального бюджета, бюджетов субъектов Российской Федерации (местных бюджетов), государственных внебюджетных фондов и подлежащими возврату или перечислению в случаях и порядке, устанавливаемых Правительством Российской Федерации, производится на лицевых счетах, открываемых им соответственно в Федеральном казначействе, финансовом органе субъекта Российской Федерации (муниципального образования), органе управления государственным внебюджетным фондом, 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счетах.</w:t>
      </w:r>
      <w:r w:rsidR="0047171B" w:rsidRPr="00636185">
        <w:rPr>
          <w:rFonts w:ascii="Arial" w:hAnsi="Arial" w:cs="Arial"/>
          <w:sz w:val="24"/>
          <w:szCs w:val="24"/>
        </w:rPr>
        <w:t>».</w:t>
      </w:r>
    </w:p>
    <w:p w:rsidR="00E10AC4" w:rsidRPr="00636185" w:rsidRDefault="0047171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36185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  <w:r w:rsidR="008F7FBD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Pr="00636185">
        <w:rPr>
          <w:rFonts w:ascii="Arial" w:eastAsia="Calibri" w:hAnsi="Arial" w:cs="Arial"/>
          <w:sz w:val="24"/>
          <w:szCs w:val="24"/>
        </w:rPr>
        <w:t xml:space="preserve">2. </w:t>
      </w:r>
      <w:r w:rsidRPr="00636185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Обнародовать настоящее решение путем официального опубликования на Официальном портале правовой информации Республики Татарстан (</w:t>
      </w:r>
      <w:r w:rsidRPr="00636185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http://jutaza.tatarstan.ru/ и в сетевом издании Официальный портал правовой информации Республики Татарстан </w:t>
      </w:r>
      <w:proofErr w:type="spellStart"/>
      <w:r w:rsidRPr="00636185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Татарстан</w:t>
      </w:r>
      <w:proofErr w:type="spellEnd"/>
      <w:r w:rsidRPr="00636185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36185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Республикасы</w:t>
      </w:r>
      <w:proofErr w:type="spellEnd"/>
      <w:r w:rsidRPr="00636185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36185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Хокукый</w:t>
      </w:r>
      <w:proofErr w:type="spellEnd"/>
      <w:r w:rsidRPr="00636185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36185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мəгълүмат</w:t>
      </w:r>
      <w:proofErr w:type="spellEnd"/>
      <w:r w:rsidRPr="00636185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36185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рəсми</w:t>
      </w:r>
      <w:proofErr w:type="spellEnd"/>
      <w:r w:rsidRPr="00636185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порталы по веб-адресу: http://pravo.tatarstan.ru (Свидетельство о регистрации СМИ ЭЛ № ФС77-60244 от 17.12.2014) </w:t>
      </w:r>
      <w:r w:rsidRPr="00636185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в информационно-телекоммуникационной сети «Интернет» по адресу http://pravo.tatarstan.ru/ и размещения на 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E10AC4" w:rsidRPr="00636185" w:rsidRDefault="0047171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636185">
        <w:rPr>
          <w:rFonts w:ascii="Arial" w:eastAsia="Calibri" w:hAnsi="Arial" w:cs="Arial"/>
          <w:sz w:val="24"/>
          <w:szCs w:val="24"/>
        </w:rPr>
        <w:lastRenderedPageBreak/>
        <w:t xml:space="preserve">      </w:t>
      </w:r>
      <w:r w:rsidR="008F7FBD">
        <w:rPr>
          <w:rFonts w:ascii="Arial" w:eastAsia="Calibri" w:hAnsi="Arial" w:cs="Arial"/>
          <w:sz w:val="24"/>
          <w:szCs w:val="24"/>
        </w:rPr>
        <w:tab/>
      </w:r>
      <w:r w:rsidRPr="00636185">
        <w:rPr>
          <w:rFonts w:ascii="Arial" w:eastAsia="Calibri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E10AC4" w:rsidRPr="00636185" w:rsidRDefault="008F7FB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47171B" w:rsidRPr="00636185">
        <w:rPr>
          <w:rFonts w:ascii="Arial" w:eastAsia="Calibri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E10AC4" w:rsidRPr="00636185" w:rsidRDefault="0047171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36185">
        <w:rPr>
          <w:rFonts w:ascii="Arial" w:eastAsia="Calibri" w:hAnsi="Arial" w:cs="Arial"/>
          <w:sz w:val="24"/>
          <w:szCs w:val="24"/>
        </w:rPr>
        <w:t xml:space="preserve"> </w:t>
      </w:r>
    </w:p>
    <w:p w:rsidR="008F7FBD" w:rsidRDefault="008F7FBD">
      <w:pPr>
        <w:tabs>
          <w:tab w:val="left" w:pos="0"/>
        </w:tabs>
        <w:contextualSpacing/>
        <w:rPr>
          <w:rFonts w:ascii="Arial" w:eastAsia="Times New Roman" w:hAnsi="Arial" w:cs="Arial"/>
          <w:sz w:val="24"/>
          <w:szCs w:val="24"/>
        </w:rPr>
      </w:pPr>
    </w:p>
    <w:p w:rsidR="00E10AC4" w:rsidRPr="00636185" w:rsidRDefault="0047171B">
      <w:pPr>
        <w:tabs>
          <w:tab w:val="left" w:pos="0"/>
        </w:tabs>
        <w:contextualSpacing/>
        <w:rPr>
          <w:rFonts w:ascii="Arial" w:eastAsia="Times New Roman" w:hAnsi="Arial" w:cs="Arial"/>
          <w:sz w:val="24"/>
          <w:szCs w:val="24"/>
        </w:rPr>
      </w:pPr>
      <w:r w:rsidRPr="00636185">
        <w:rPr>
          <w:rFonts w:ascii="Arial" w:eastAsia="Times New Roman" w:hAnsi="Arial" w:cs="Arial"/>
          <w:sz w:val="24"/>
          <w:szCs w:val="24"/>
        </w:rPr>
        <w:t xml:space="preserve">Глава </w:t>
      </w:r>
      <w:r w:rsidR="00277E96">
        <w:rPr>
          <w:rFonts w:ascii="Arial" w:eastAsia="Times New Roman" w:hAnsi="Arial" w:cs="Arial"/>
          <w:sz w:val="24"/>
          <w:szCs w:val="24"/>
        </w:rPr>
        <w:t>Уруссинского</w:t>
      </w:r>
      <w:r w:rsidRPr="00636185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E10AC4" w:rsidRPr="00636185" w:rsidRDefault="0047171B">
      <w:pPr>
        <w:tabs>
          <w:tab w:val="left" w:pos="0"/>
        </w:tabs>
        <w:contextualSpacing/>
        <w:rPr>
          <w:rFonts w:ascii="Arial" w:eastAsia="Times New Roman" w:hAnsi="Arial" w:cs="Arial"/>
          <w:sz w:val="24"/>
          <w:szCs w:val="24"/>
        </w:rPr>
      </w:pPr>
      <w:r w:rsidRPr="00636185">
        <w:rPr>
          <w:rFonts w:ascii="Arial" w:eastAsia="Times New Roman" w:hAnsi="Arial" w:cs="Arial"/>
          <w:sz w:val="24"/>
          <w:szCs w:val="24"/>
        </w:rPr>
        <w:t xml:space="preserve">Ютазинского муниципального района </w:t>
      </w:r>
    </w:p>
    <w:p w:rsidR="00E10AC4" w:rsidRPr="00636185" w:rsidRDefault="0047171B">
      <w:pPr>
        <w:tabs>
          <w:tab w:val="left" w:pos="0"/>
        </w:tabs>
        <w:contextualSpacing/>
        <w:rPr>
          <w:rFonts w:ascii="Arial" w:eastAsia="Times New Roman" w:hAnsi="Arial" w:cs="Arial"/>
          <w:sz w:val="24"/>
          <w:szCs w:val="24"/>
        </w:rPr>
      </w:pPr>
      <w:r w:rsidRPr="00636185">
        <w:rPr>
          <w:rFonts w:ascii="Arial" w:eastAsia="Times New Roman" w:hAnsi="Arial" w:cs="Arial"/>
          <w:sz w:val="24"/>
          <w:szCs w:val="24"/>
        </w:rPr>
        <w:t xml:space="preserve">Республики Татарстан                                                                              </w:t>
      </w:r>
      <w:r w:rsidR="008F7FBD">
        <w:rPr>
          <w:rFonts w:ascii="Arial" w:eastAsia="Times New Roman" w:hAnsi="Arial" w:cs="Arial"/>
          <w:sz w:val="24"/>
          <w:szCs w:val="24"/>
        </w:rPr>
        <w:t xml:space="preserve">              </w:t>
      </w:r>
      <w:bookmarkStart w:id="1" w:name="_GoBack"/>
      <w:bookmarkEnd w:id="1"/>
      <w:r w:rsidR="008F7FBD">
        <w:rPr>
          <w:rFonts w:ascii="Arial" w:eastAsia="Times New Roman" w:hAnsi="Arial" w:cs="Arial"/>
          <w:sz w:val="24"/>
          <w:szCs w:val="24"/>
        </w:rPr>
        <w:t>Ф.Г. Аминова</w:t>
      </w:r>
      <w:r w:rsidRPr="00636185">
        <w:rPr>
          <w:rFonts w:ascii="Arial" w:eastAsia="Times New Roman" w:hAnsi="Arial" w:cs="Arial"/>
          <w:sz w:val="24"/>
          <w:szCs w:val="24"/>
        </w:rPr>
        <w:t xml:space="preserve"> </w:t>
      </w:r>
    </w:p>
    <w:p w:rsidR="00E10AC4" w:rsidRPr="00636185" w:rsidRDefault="00E10AC4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E10AC4" w:rsidRPr="00636185" w:rsidRDefault="00E10AC4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E10AC4" w:rsidRPr="00636185" w:rsidRDefault="00E10AC4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E10AC4" w:rsidRPr="00636185" w:rsidRDefault="0047171B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36185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E10AC4" w:rsidRPr="00636185" w:rsidSect="00636185">
      <w:headerReference w:type="default" r:id="rId7"/>
      <w:pgSz w:w="11906" w:h="16800"/>
      <w:pgMar w:top="1134" w:right="567" w:bottom="1134" w:left="1134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8AF" w:rsidRDefault="00A478AF">
      <w:pPr>
        <w:spacing w:after="0" w:line="240" w:lineRule="auto"/>
      </w:pPr>
      <w:r>
        <w:separator/>
      </w:r>
    </w:p>
  </w:endnote>
  <w:endnote w:type="continuationSeparator" w:id="0">
    <w:p w:rsidR="00A478AF" w:rsidRDefault="00A4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8AF" w:rsidRDefault="00A478AF">
      <w:pPr>
        <w:spacing w:after="0" w:line="240" w:lineRule="auto"/>
      </w:pPr>
      <w:r>
        <w:separator/>
      </w:r>
    </w:p>
  </w:footnote>
  <w:footnote w:type="continuationSeparator" w:id="0">
    <w:p w:rsidR="00A478AF" w:rsidRDefault="00A47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C4" w:rsidRDefault="00E10AC4">
    <w:pPr>
      <w:pStyle w:val="a7"/>
      <w:jc w:val="center"/>
    </w:pPr>
  </w:p>
  <w:p w:rsidR="00E10AC4" w:rsidRDefault="00E10AC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C4"/>
    <w:rsid w:val="00277E96"/>
    <w:rsid w:val="00281AF1"/>
    <w:rsid w:val="003F0545"/>
    <w:rsid w:val="0047171B"/>
    <w:rsid w:val="00636185"/>
    <w:rsid w:val="008F7FBD"/>
    <w:rsid w:val="009D0A70"/>
    <w:rsid w:val="00A478AF"/>
    <w:rsid w:val="00E1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48284-3894-43E3-BC58-E0D0E5BC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Название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customStyle="1" w:styleId="aff4">
    <w:name w:val="Заголовок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e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0">
    <w:name w:val="Title"/>
    <w:basedOn w:val="affe"/>
    <w:next w:val="a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customStyle="1" w:styleId="afff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0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1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2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4">
    <w:name w:val="Заголовок ЭР (правое окно)"/>
    <w:basedOn w:val="afff3"/>
    <w:next w:val="a"/>
    <w:uiPriority w:val="99"/>
    <w:qFormat/>
    <w:rsid w:val="00583D19"/>
    <w:pPr>
      <w:spacing w:after="0"/>
      <w:jc w:val="left"/>
    </w:pPr>
  </w:style>
  <w:style w:type="paragraph" w:customStyle="1" w:styleId="afff5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6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8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Комментарий"/>
    <w:basedOn w:val="afff8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qFormat/>
    <w:rsid w:val="00583D19"/>
    <w:rPr>
      <w:i/>
      <w:iCs/>
    </w:rPr>
  </w:style>
  <w:style w:type="paragraph" w:customStyle="1" w:styleId="afffb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Колонтитул (левый)"/>
    <w:basedOn w:val="afffb"/>
    <w:next w:val="a"/>
    <w:uiPriority w:val="99"/>
    <w:qFormat/>
    <w:rsid w:val="00583D19"/>
    <w:rPr>
      <w:sz w:val="14"/>
      <w:szCs w:val="14"/>
    </w:rPr>
  </w:style>
  <w:style w:type="paragraph" w:customStyle="1" w:styleId="afffd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Колонтитул (правый)"/>
    <w:basedOn w:val="afffd"/>
    <w:next w:val="a"/>
    <w:uiPriority w:val="99"/>
    <w:qFormat/>
    <w:rsid w:val="00583D19"/>
    <w:rPr>
      <w:sz w:val="14"/>
      <w:szCs w:val="14"/>
    </w:rPr>
  </w:style>
  <w:style w:type="paragraph" w:customStyle="1" w:styleId="affff">
    <w:name w:val="Комментарий пользователя"/>
    <w:basedOn w:val="afff9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0">
    <w:name w:val="Куда обратиться?"/>
    <w:basedOn w:val="affa"/>
    <w:next w:val="a"/>
    <w:uiPriority w:val="99"/>
    <w:qFormat/>
    <w:rsid w:val="00583D19"/>
  </w:style>
  <w:style w:type="paragraph" w:customStyle="1" w:styleId="affff1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2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3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4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5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6">
    <w:name w:val="Оглавление"/>
    <w:basedOn w:val="affff5"/>
    <w:next w:val="a"/>
    <w:uiPriority w:val="99"/>
    <w:qFormat/>
    <w:rsid w:val="00583D19"/>
    <w:pPr>
      <w:ind w:left="140"/>
    </w:pPr>
  </w:style>
  <w:style w:type="paragraph" w:customStyle="1" w:styleId="affff7">
    <w:name w:val="Переменная часть"/>
    <w:basedOn w:val="affe"/>
    <w:next w:val="a"/>
    <w:uiPriority w:val="99"/>
    <w:qFormat/>
    <w:rsid w:val="00583D19"/>
    <w:rPr>
      <w:sz w:val="18"/>
      <w:szCs w:val="18"/>
    </w:rPr>
  </w:style>
  <w:style w:type="paragraph" w:customStyle="1" w:styleId="affff8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9">
    <w:name w:val="Подзаголовок для информации об изменениях"/>
    <w:basedOn w:val="afff6"/>
    <w:next w:val="a"/>
    <w:uiPriority w:val="99"/>
    <w:qFormat/>
    <w:rsid w:val="00583D19"/>
    <w:rPr>
      <w:b/>
      <w:bCs/>
    </w:rPr>
  </w:style>
  <w:style w:type="paragraph" w:customStyle="1" w:styleId="affffa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b">
    <w:name w:val="Постоянная часть"/>
    <w:basedOn w:val="affe"/>
    <w:next w:val="a"/>
    <w:uiPriority w:val="99"/>
    <w:qFormat/>
    <w:rsid w:val="00583D19"/>
    <w:rPr>
      <w:sz w:val="20"/>
      <w:szCs w:val="20"/>
    </w:rPr>
  </w:style>
  <w:style w:type="paragraph" w:customStyle="1" w:styleId="affffc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d">
    <w:name w:val="Пример."/>
    <w:basedOn w:val="affa"/>
    <w:next w:val="a"/>
    <w:uiPriority w:val="99"/>
    <w:qFormat/>
    <w:rsid w:val="00583D19"/>
  </w:style>
  <w:style w:type="paragraph" w:customStyle="1" w:styleId="affffe">
    <w:name w:val="Примечание."/>
    <w:basedOn w:val="affa"/>
    <w:next w:val="a"/>
    <w:uiPriority w:val="99"/>
    <w:qFormat/>
    <w:rsid w:val="00583D19"/>
  </w:style>
  <w:style w:type="paragraph" w:customStyle="1" w:styleId="afffff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1">
    <w:name w:val="Текст в таблице"/>
    <w:basedOn w:val="affff4"/>
    <w:next w:val="a"/>
    <w:uiPriority w:val="99"/>
    <w:qFormat/>
    <w:rsid w:val="00583D19"/>
    <w:pPr>
      <w:ind w:firstLine="500"/>
    </w:pPr>
  </w:style>
  <w:style w:type="paragraph" w:customStyle="1" w:styleId="afffff2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3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4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f4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6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7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8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9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Содержимое врезки"/>
    <w:basedOn w:val="a"/>
    <w:qFormat/>
  </w:style>
  <w:style w:type="paragraph" w:customStyle="1" w:styleId="afffffb">
    <w:name w:val="Содержимое таблицы"/>
    <w:basedOn w:val="a"/>
    <w:qFormat/>
    <w:pPr>
      <w:widowControl w:val="0"/>
      <w:suppressLineNumbers/>
    </w:pPr>
  </w:style>
  <w:style w:type="paragraph" w:customStyle="1" w:styleId="afffffc">
    <w:name w:val="Заголовок таблицы"/>
    <w:basedOn w:val="afffffb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d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2EFE5-3B49-416B-BD14-71313AAF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Windows-7</cp:lastModifiedBy>
  <cp:revision>7</cp:revision>
  <cp:lastPrinted>2025-12-25T13:31:00Z</cp:lastPrinted>
  <dcterms:created xsi:type="dcterms:W3CDTF">2025-12-25T11:36:00Z</dcterms:created>
  <dcterms:modified xsi:type="dcterms:W3CDTF">2025-12-25T11:45:00Z</dcterms:modified>
  <dc:language>ru-RU</dc:language>
</cp:coreProperties>
</file>