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>
      <w:pPr>
        <w:pStyle w:val="Normal"/>
        <w:overflowPunct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  <w:tab/>
        <w:tab/>
        <w:tab/>
        <w:tab/>
        <w:tab/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overflowPunct w:val="false"/>
        <w:spacing w:lineRule="auto" w:line="240" w:before="0" w:after="0"/>
        <w:jc w:val="center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8"/>
          <w:szCs w:val="28"/>
          <w:u w:val="none"/>
          <w:lang w:val="en-US" w:eastAsia="ru-RU"/>
        </w:rPr>
        <w:t>____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 xml:space="preserve"> заседания 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val="en-US" w:eastAsia="ru-RU"/>
        </w:rPr>
        <w:t>___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 xml:space="preserve"> созыва</w:t>
      </w:r>
    </w:p>
    <w:p>
      <w:pPr>
        <w:pStyle w:val="Normal"/>
        <w:tabs>
          <w:tab w:val="clear" w:pos="708"/>
          <w:tab w:val="left" w:pos="6390" w:leader="none"/>
        </w:tabs>
        <w:ind w:left="1134" w:right="3684" w:hanging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</w:rPr>
        <w:t>2025 г.                   №  ____                                              п.г.т. Уруссу</w:t>
      </w:r>
      <w:r>
        <w:rPr>
          <w:color w:val="FFFFFF"/>
          <w:sz w:val="28"/>
          <w:szCs w:val="28"/>
          <w:u w:val="single"/>
        </w:rPr>
        <w:t>.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Style26"/>
        <w:ind w:left="0" w:right="138" w:hanging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sz w:val="28"/>
          <w:szCs w:val="28"/>
        </w:rPr>
        <w:t>О</w:t>
      </w:r>
      <w:r>
        <w:rPr>
          <w:rFonts w:cs="Arial" w:ascii="Tinos" w:hAnsi="Tinos"/>
          <w:b w:val="false"/>
          <w:sz w:val="28"/>
          <w:szCs w:val="28"/>
        </w:rPr>
        <w:t xml:space="preserve"> признании утратившими силу </w:t>
      </w:r>
    </w:p>
    <w:p>
      <w:pPr>
        <w:pStyle w:val="Style26"/>
        <w:ind w:left="0" w:right="138" w:hanging="0"/>
        <w:jc w:val="both"/>
        <w:rPr>
          <w:rFonts w:ascii="Tinos" w:hAnsi="Tinos" w:cs="Arial"/>
          <w:b w:val="false"/>
          <w:sz w:val="28"/>
          <w:szCs w:val="28"/>
        </w:rPr>
      </w:pPr>
      <w:r>
        <w:rPr>
          <w:rFonts w:cs="Arial" w:ascii="Tinos" w:hAnsi="Tinos"/>
          <w:b w:val="false"/>
          <w:sz w:val="28"/>
          <w:szCs w:val="28"/>
        </w:rPr>
        <w:t xml:space="preserve">решения Ютазинского районного </w:t>
      </w:r>
    </w:p>
    <w:p>
      <w:pPr>
        <w:pStyle w:val="Style26"/>
        <w:ind w:left="0" w:right="138" w:hanging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sz w:val="28"/>
          <w:szCs w:val="28"/>
        </w:rPr>
        <w:t>Совета Республики Татарстан</w:t>
      </w:r>
    </w:p>
    <w:p>
      <w:pPr>
        <w:pStyle w:val="Style27"/>
        <w:ind w:left="0" w:right="138" w:hanging="0"/>
        <w:jc w:val="center"/>
        <w:rPr>
          <w:rFonts w:ascii="Arial" w:hAnsi="Arial" w:cs="Arial"/>
          <w:b w:val="false"/>
          <w:sz w:val="28"/>
          <w:szCs w:val="28"/>
        </w:rPr>
      </w:pPr>
      <w:r>
        <w:rPr>
          <w:rFonts w:cs="Arial" w:ascii="Arial" w:hAnsi="Arial"/>
          <w:b w:val="false"/>
          <w:sz w:val="28"/>
          <w:szCs w:val="28"/>
        </w:rPr>
      </w:r>
    </w:p>
    <w:p>
      <w:pPr>
        <w:pStyle w:val="Style18"/>
        <w:spacing w:before="0" w:after="283"/>
        <w:jc w:val="both"/>
        <w:rPr>
          <w:sz w:val="28"/>
          <w:szCs w:val="28"/>
        </w:rPr>
      </w:pPr>
      <w:bookmarkStart w:id="0" w:name="P0009"/>
      <w:bookmarkEnd w:id="0"/>
      <w:r>
        <w:rPr>
          <w:rFonts w:ascii="Tinos" w:hAnsi="Tinos"/>
          <w:sz w:val="28"/>
          <w:szCs w:val="28"/>
        </w:rPr>
        <w:tab/>
      </w:r>
      <w:bookmarkStart w:id="1" w:name="P0007_Копия_1"/>
      <w:bookmarkStart w:id="2" w:name="startSelection_Копия_1"/>
      <w:bookmarkEnd w:id="1"/>
      <w:bookmarkEnd w:id="2"/>
      <w:r>
        <w:rPr>
          <w:sz w:val="28"/>
          <w:szCs w:val="28"/>
        </w:rPr>
        <w:t>В соответствии с Земельным кодексом  Российской Федерации, Федеральным законом от 20.03.2025 № 33-ФЗ «Об общих принципах организации местного самоуправления»,Федеральным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Решением Ютазинского районного Совета Республики Татарстан от 29.08.2025 № 36 «Об утверждении Положения о муниципальном  земельном контроле на территории Ютазинского муниципального района Республики Татарстан», в целях приведения нормативных правовых актов Ютазинского муниципального района Республики Татарстан в соответствие с законодательством Российской Федерации и Республики Татарстан, Ютазинский районный Совет Республики Татарстан решил:</w:t>
      </w:r>
    </w:p>
    <w:p>
      <w:pPr>
        <w:pStyle w:val="Style18"/>
        <w:spacing w:lineRule="auto" w:line="240" w:before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u w:val="none"/>
        </w:rPr>
        <w:t xml:space="preserve">       </w:t>
      </w:r>
      <w:r>
        <w:rPr>
          <w:rFonts w:ascii="Tinos" w:hAnsi="Tinos"/>
          <w:sz w:val="28"/>
          <w:szCs w:val="28"/>
          <w:u w:val="none"/>
        </w:rPr>
        <w:t xml:space="preserve">1. Признать </w:t>
      </w:r>
      <w:r>
        <w:rPr>
          <w:rFonts w:cs="Arial" w:ascii="Tinos" w:hAnsi="Tinos"/>
          <w:b w:val="false"/>
          <w:bCs w:val="false"/>
          <w:sz w:val="28"/>
          <w:szCs w:val="28"/>
          <w:u w:val="none"/>
        </w:rPr>
        <w:t>утратившими силу:</w:t>
      </w:r>
    </w:p>
    <w:p>
      <w:pPr>
        <w:pStyle w:val="Style18"/>
        <w:spacing w:lineRule="auto" w:line="240" w:before="0" w:after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sz w:val="28"/>
          <w:szCs w:val="28"/>
          <w:u w:val="none"/>
        </w:rPr>
        <w:t xml:space="preserve">       </w:t>
      </w:r>
      <w:r>
        <w:rPr>
          <w:rFonts w:cs="Arial" w:ascii="Tinos" w:hAnsi="Tinos"/>
          <w:b w:val="false"/>
          <w:bCs w:val="false"/>
          <w:sz w:val="28"/>
          <w:szCs w:val="28"/>
          <w:u w:val="none"/>
        </w:rPr>
        <w:t xml:space="preserve">Решение Ютазинского районного Совета Республики Татарстан от 29.03.2017 № 7 «Об утверждении Порядка осуществления муниципального земельного контроля на территории Ютазинского муниципального района Республики Татарстан»; </w:t>
      </w:r>
    </w:p>
    <w:p>
      <w:pPr>
        <w:pStyle w:val="Style18"/>
        <w:spacing w:lineRule="auto" w:line="240" w:before="0" w:after="0"/>
        <w:jc w:val="both"/>
        <w:rPr>
          <w:rFonts w:ascii="Tinos" w:hAnsi="Tinos" w:cs="Arial"/>
          <w:b w:val="false"/>
          <w:bCs w:val="false"/>
          <w:sz w:val="28"/>
          <w:szCs w:val="28"/>
          <w:u w:val="none"/>
        </w:rPr>
      </w:pPr>
      <w:r>
        <w:rPr>
          <w:rFonts w:cs="Arial" w:ascii="Tinos" w:hAnsi="Tinos"/>
          <w:b w:val="false"/>
          <w:bCs w:val="false"/>
          <w:sz w:val="28"/>
          <w:szCs w:val="28"/>
          <w:u w:val="none"/>
        </w:rPr>
        <w:t xml:space="preserve">     </w:t>
      </w:r>
      <w:r>
        <w:rPr>
          <w:rFonts w:cs="Arial" w:ascii="Tinos" w:hAnsi="Tinos"/>
          <w:b w:val="false"/>
          <w:bCs w:val="false"/>
          <w:sz w:val="28"/>
          <w:szCs w:val="28"/>
          <w:u w:val="none"/>
        </w:rPr>
        <w:t xml:space="preserve">Решение Ютазинского районного Совета Республики Татарстан от 29.10.2021 № 81 «Об утверждении Положения о муниципальном земельном контроле на территории Ютазинского муниципального района Республики Татарстан»; </w:t>
      </w:r>
    </w:p>
    <w:p>
      <w:pPr>
        <w:pStyle w:val="Style18"/>
        <w:spacing w:lineRule="auto" w:line="240" w:before="0" w:after="0"/>
        <w:jc w:val="both"/>
        <w:rPr>
          <w:rFonts w:ascii="Tinos" w:hAnsi="Tinos" w:cs="Arial"/>
          <w:b w:val="false"/>
          <w:bCs w:val="false"/>
          <w:sz w:val="28"/>
          <w:szCs w:val="28"/>
          <w:u w:val="none"/>
        </w:rPr>
      </w:pPr>
      <w:r>
        <w:rPr>
          <w:rFonts w:cs="Arial" w:ascii="Tinos" w:hAnsi="Tinos"/>
          <w:b w:val="false"/>
          <w:bCs w:val="false"/>
          <w:sz w:val="28"/>
          <w:szCs w:val="28"/>
          <w:u w:val="none"/>
        </w:rPr>
        <w:t xml:space="preserve">    </w:t>
      </w:r>
      <w:r>
        <w:rPr>
          <w:rFonts w:cs="Arial" w:ascii="Tinos" w:hAnsi="Tinos"/>
          <w:b w:val="false"/>
          <w:bCs w:val="false"/>
          <w:sz w:val="28"/>
          <w:szCs w:val="28"/>
          <w:u w:val="none"/>
        </w:rPr>
        <w:t xml:space="preserve">Решение Ютазинского районного Совета Республики Татарстан от 28.01.2022 № 1 «О внесении дополнений в Положение о муниципальном земельном контроле на территории Ютазинского муниципального района Республики Татарстан, утвержденного решением Ютазинского районного Совета Республики Татарстан от 29.10.2021 № 81;  </w:t>
      </w:r>
    </w:p>
    <w:p>
      <w:pPr>
        <w:pStyle w:val="Style18"/>
        <w:spacing w:lineRule="auto" w:line="240" w:before="0" w:after="0"/>
        <w:jc w:val="both"/>
        <w:rPr>
          <w:rFonts w:ascii="Tinos" w:hAnsi="Tinos" w:cs="Arial"/>
          <w:b w:val="false"/>
          <w:bCs w:val="false"/>
          <w:sz w:val="28"/>
          <w:szCs w:val="28"/>
          <w:u w:val="none"/>
        </w:rPr>
      </w:pPr>
      <w:r>
        <w:rPr>
          <w:rFonts w:cs="Arial" w:ascii="Tinos" w:hAnsi="Tinos"/>
          <w:b w:val="false"/>
          <w:bCs w:val="false"/>
          <w:sz w:val="28"/>
          <w:szCs w:val="28"/>
          <w:u w:val="none"/>
        </w:rPr>
        <w:t xml:space="preserve">    </w:t>
      </w:r>
      <w:r>
        <w:rPr>
          <w:rFonts w:cs="Arial" w:ascii="Tinos" w:hAnsi="Tinos"/>
          <w:b w:val="false"/>
          <w:bCs w:val="false"/>
          <w:sz w:val="28"/>
          <w:szCs w:val="28"/>
          <w:u w:val="none"/>
        </w:rPr>
        <w:t xml:space="preserve">Решение Ютазинского районного Совета Республики Татарстан от 28.01.2022 № 4  «О внесении изменений в Положение о муниципальном земельном контроле на территории Ютазинского муниципального района Республики Татарстан, утвержденного решением Ютазинского районного Совета Республики Татарстан от 29.10.2021 № 81»;  </w:t>
      </w:r>
    </w:p>
    <w:p>
      <w:pPr>
        <w:pStyle w:val="Style18"/>
        <w:spacing w:lineRule="auto" w:line="240" w:before="0" w:after="0"/>
        <w:jc w:val="both"/>
        <w:rPr>
          <w:rFonts w:ascii="Tinos" w:hAnsi="Tinos" w:cs="Arial"/>
          <w:b w:val="false"/>
          <w:bCs w:val="false"/>
          <w:sz w:val="28"/>
          <w:szCs w:val="28"/>
          <w:u w:val="none"/>
        </w:rPr>
      </w:pPr>
      <w:r>
        <w:rPr>
          <w:rFonts w:cs="Arial" w:ascii="Tinos" w:hAnsi="Tinos"/>
          <w:b w:val="false"/>
          <w:bCs w:val="false"/>
          <w:sz w:val="28"/>
          <w:szCs w:val="28"/>
          <w:u w:val="none"/>
        </w:rPr>
        <w:t xml:space="preserve">     </w:t>
      </w:r>
      <w:r>
        <w:rPr>
          <w:rFonts w:cs="Arial" w:ascii="Tinos" w:hAnsi="Tinos"/>
          <w:b w:val="false"/>
          <w:bCs w:val="false"/>
          <w:sz w:val="28"/>
          <w:szCs w:val="28"/>
          <w:u w:val="none"/>
        </w:rPr>
        <w:t xml:space="preserve">Решение Ютазинского районного Совета Республики Татарстан от 12.05.2023 № 19 «О внесении изменений в Положение о муниципальном земельном контроле на территории Ютазинского муниципального района Республики Татарстан,утвержденного решением Ютазинского районного Совета Республики Татарстан от 29.10.2021 № 81»; </w:t>
      </w:r>
    </w:p>
    <w:p>
      <w:pPr>
        <w:pStyle w:val="Style18"/>
        <w:spacing w:lineRule="auto" w:line="240" w:before="0" w:after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 w:val="false"/>
          <w:bCs w:val="false"/>
          <w:sz w:val="28"/>
          <w:szCs w:val="28"/>
          <w:u w:val="none"/>
        </w:rPr>
        <w:t xml:space="preserve">      </w:t>
      </w:r>
      <w:r>
        <w:rPr>
          <w:rFonts w:cs="Arial" w:ascii="Tinos" w:hAnsi="Tinos"/>
          <w:b w:val="false"/>
          <w:bCs w:val="false"/>
          <w:sz w:val="28"/>
          <w:szCs w:val="28"/>
          <w:u w:val="none"/>
        </w:rPr>
        <w:t xml:space="preserve">Решение Ютазинского районного Совета Республики Татарстан от 31.10.2023 № 53 «О внесении дополнений в Положение о муниципальном земельном контроле на территории Ютазинского муниципального района Республики Татарстан, утвержденного решением Ютазинского районного Совета Республики Татарстан от 29.10.2021 № 81»; </w:t>
      </w:r>
    </w:p>
    <w:p>
      <w:pPr>
        <w:pStyle w:val="Style18"/>
        <w:spacing w:lineRule="auto" w:line="240" w:before="0" w:after="0"/>
        <w:jc w:val="both"/>
        <w:rPr>
          <w:rFonts w:ascii="Tinos" w:hAnsi="Tinos" w:cs="Arial"/>
          <w:b w:val="false"/>
          <w:bCs w:val="false"/>
          <w:sz w:val="28"/>
          <w:szCs w:val="28"/>
          <w:u w:val="none"/>
        </w:rPr>
      </w:pPr>
      <w:r>
        <w:rPr>
          <w:rFonts w:cs="Arial" w:ascii="Tinos" w:hAnsi="Tinos"/>
          <w:b w:val="false"/>
          <w:bCs w:val="false"/>
          <w:sz w:val="28"/>
          <w:szCs w:val="28"/>
          <w:u w:val="none"/>
        </w:rPr>
        <w:t xml:space="preserve">       </w:t>
      </w:r>
      <w:r>
        <w:rPr>
          <w:rFonts w:cs="Arial" w:ascii="Tinos" w:hAnsi="Tinos"/>
          <w:b w:val="false"/>
          <w:bCs w:val="false"/>
          <w:sz w:val="28"/>
          <w:szCs w:val="28"/>
          <w:u w:val="none"/>
        </w:rPr>
        <w:t>Решение Ютазинского районного Совета Республики Татарстан от 22.04.2024 № 8 «О внесении изменений и дополнений в Положение о муниципальном земельном контроле на территории  Ютазинского муниципального района Республики Татарстан, утвержденного решением Ютазинского районного Совета Республики Татарстан от 29.10.2021 № 81»;</w:t>
      </w:r>
    </w:p>
    <w:p>
      <w:pPr>
        <w:pStyle w:val="Style18"/>
        <w:spacing w:lineRule="auto" w:line="240" w:before="0" w:after="0"/>
        <w:jc w:val="both"/>
        <w:rPr>
          <w:rFonts w:ascii="Tinos" w:hAnsi="Tinos" w:cs="Arial"/>
          <w:b w:val="false"/>
          <w:bCs w:val="false"/>
          <w:sz w:val="28"/>
          <w:szCs w:val="28"/>
          <w:u w:val="none"/>
        </w:rPr>
      </w:pPr>
      <w:r>
        <w:rPr>
          <w:rFonts w:cs="Arial" w:ascii="Tinos" w:hAnsi="Tinos"/>
          <w:b w:val="false"/>
          <w:bCs w:val="false"/>
          <w:sz w:val="28"/>
          <w:szCs w:val="28"/>
          <w:u w:val="none"/>
        </w:rPr>
        <w:t xml:space="preserve">      </w:t>
      </w:r>
      <w:r>
        <w:rPr>
          <w:rFonts w:cs="Arial" w:ascii="Tinos" w:hAnsi="Tinos"/>
          <w:b w:val="false"/>
          <w:bCs w:val="false"/>
          <w:sz w:val="28"/>
          <w:szCs w:val="28"/>
          <w:u w:val="none"/>
        </w:rPr>
        <w:t xml:space="preserve">Решение Ютазинского районного Совета Республики Татарстан от 19.09.2024 № 22 «О внесении изменений в Положения о муниципальном земельном контроле  на территории Ютазинского муниципального района Республики Татарстан, утвержденного решением Ютазинского районного Совета Республики Татарстан от 29.10.2021 № 81»; </w:t>
      </w:r>
    </w:p>
    <w:p>
      <w:pPr>
        <w:pStyle w:val="Style18"/>
        <w:spacing w:lineRule="auto" w:line="240" w:before="0" w:after="0"/>
        <w:jc w:val="both"/>
        <w:rPr>
          <w:rFonts w:ascii="Tinos" w:hAnsi="Tinos" w:cs="Arial"/>
          <w:b w:val="false"/>
          <w:bCs w:val="false"/>
          <w:sz w:val="28"/>
          <w:szCs w:val="28"/>
          <w:u w:val="none"/>
        </w:rPr>
      </w:pPr>
      <w:r>
        <w:rPr>
          <w:rFonts w:cs="Arial" w:ascii="Tinos" w:hAnsi="Tinos"/>
          <w:b w:val="false"/>
          <w:bCs w:val="false"/>
          <w:sz w:val="28"/>
          <w:szCs w:val="28"/>
          <w:u w:val="none"/>
        </w:rPr>
        <w:t xml:space="preserve">      </w:t>
      </w:r>
      <w:r>
        <w:rPr>
          <w:rFonts w:cs="Arial" w:ascii="Tinos" w:hAnsi="Tinos"/>
          <w:b w:val="false"/>
          <w:bCs w:val="false"/>
          <w:sz w:val="28"/>
          <w:szCs w:val="28"/>
          <w:u w:val="none"/>
        </w:rPr>
        <w:t>Решение Ютазинского районного Совета Республики Татарстан от 25.06.2025 № 25 «О внесении изменений в Положение о земельном контроле на территории Ютазинского муниципального района Республики Татарстан, утвержденное решением Ютазинского районного Совета Республики Татарстан от 29.10.2021 № 81».</w:t>
      </w:r>
    </w:p>
    <w:p>
      <w:pPr>
        <w:pStyle w:val="Style18"/>
        <w:spacing w:lineRule="auto" w:line="240" w:before="0" w:after="0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  <w:lang w:eastAsia="ru-RU"/>
        </w:rPr>
        <w:tab/>
        <w:t>2.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widowControl w:val="false"/>
        <w:spacing w:lineRule="auto" w:line="240" w:before="0" w:after="0"/>
        <w:ind w:left="0" w:right="0" w:firstLine="568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</w:p>
    <w:p>
      <w:pPr>
        <w:pStyle w:val="Normal"/>
        <w:widowControl w:val="false"/>
        <w:spacing w:lineRule="auto" w:line="240" w:before="0" w:after="0"/>
        <w:ind w:left="0" w:right="0" w:firstLine="568"/>
        <w:jc w:val="both"/>
        <w:rPr>
          <w:rFonts w:ascii="Tinos" w:hAnsi="Tinos"/>
          <w:sz w:val="28"/>
          <w:szCs w:val="28"/>
        </w:rPr>
      </w:pPr>
      <w:r>
        <w:rPr>
          <w:rFonts w:eastAsia="Calibri" w:cs="Arial"/>
          <w:b w:val="false"/>
          <w:bCs w:val="false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Глава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/>
          <w:b w:val="false"/>
          <w:bCs w:val="false"/>
          <w:sz w:val="28"/>
          <w:szCs w:val="28"/>
        </w:rPr>
        <w:t>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Республики Татарстан -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/>
          <w:b w:val="false"/>
          <w:bCs w:val="false"/>
          <w:sz w:val="28"/>
          <w:szCs w:val="28"/>
        </w:rPr>
        <w:t>Председатель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/>
          <w:b w:val="false"/>
          <w:bCs w:val="false"/>
          <w:sz w:val="28"/>
          <w:szCs w:val="28"/>
        </w:rPr>
        <w:t>районного Совета</w:t>
      </w:r>
    </w:p>
    <w:p>
      <w:pPr>
        <w:pStyle w:val="ConsPlusNormal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Республики Татарстан                                                                   А.А. Шафигуллин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Р.М. Якупов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(8-85593) 2-42-05</w:t>
      </w:r>
    </w:p>
    <w:sectPr>
      <w:type w:val="nextPage"/>
      <w:pgSz w:w="11906" w:h="16838"/>
      <w:pgMar w:left="1134" w:right="567" w:gutter="0" w:header="0" w:top="750" w:footer="0" w:bottom="6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empora LGC Uni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next w:val="Normal"/>
    <w:link w:val="11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left="10" w:right="1061" w:hanging="10"/>
      <w:jc w:val="center"/>
      <w:outlineLvl w:val="0"/>
    </w:pPr>
    <w:rPr>
      <w:rFonts w:ascii="Times New Roman" w:hAnsi="Times New Roman" w:eastAsia="Times New Roman" w:cs="Times New Roman"/>
      <w:color w:val="000000"/>
      <w:kern w:val="0"/>
      <w:sz w:val="28"/>
      <w:szCs w:val="22"/>
      <w:u w:val="single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qFormat/>
    <w:rPr/>
  </w:style>
  <w:style w:type="character" w:styleId="11" w:customStyle="1">
    <w:name w:val="Заголовок 1 Знак"/>
    <w:uiPriority w:val="9"/>
    <w:qFormat/>
    <w:rPr>
      <w:color w:val="000000"/>
      <w:sz w:val="28"/>
      <w:szCs w:val="22"/>
      <w:u w:val="single"/>
    </w:rPr>
  </w:style>
  <w:style w:type="character" w:styleId="Style14" w:customStyle="1">
    <w:name w:val="Верхний колонтитул Знак"/>
    <w:uiPriority w:val="99"/>
    <w:qFormat/>
    <w:rPr>
      <w:sz w:val="24"/>
      <w:szCs w:val="24"/>
    </w:rPr>
  </w:style>
  <w:style w:type="character" w:styleId="Style15" w:customStyle="1">
    <w:name w:val="Нижний колонтитул Знак"/>
    <w:qFormat/>
    <w:rPr>
      <w:sz w:val="24"/>
      <w:szCs w:val="24"/>
    </w:rPr>
  </w:style>
  <w:style w:type="character" w:styleId="-">
    <w:name w:val="Hyperlink"/>
    <w:uiPriority w:val="99"/>
    <w:unhideWhenUsed/>
    <w:rPr>
      <w:color w:val="0000FF"/>
      <w:u w:val="single"/>
    </w:rPr>
  </w:style>
  <w:style w:type="character" w:styleId="Style16">
    <w:name w:val="FollowedHyperlink"/>
    <w:rPr>
      <w:color w:val="80000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3"/>
    <w:unhideWhenUsed/>
    <w:pPr>
      <w:spacing w:before="0" w:after="120"/>
    </w:pPr>
    <w:rPr>
      <w:sz w:val="20"/>
      <w:szCs w:val="20"/>
    </w:rPr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" w:customStyle="1">
    <w:name w:val="Знак2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Droid Sans Fallback" w:cs="FreeSans"/>
      <w:color w:val="auto"/>
      <w:kern w:val="0"/>
      <w:sz w:val="24"/>
      <w:szCs w:val="24"/>
      <w:lang w:val="ru-RU" w:eastAsia="zh-CN" w:bidi="hi-IN"/>
    </w:rPr>
  </w:style>
  <w:style w:type="paragraph" w:styleId="ListParagraph">
    <w:name w:val="List Paragraph"/>
    <w:basedOn w:val="Standard"/>
    <w:qFormat/>
    <w:pPr>
      <w:spacing w:before="0" w:after="200"/>
      <w:ind w:left="720" w:hanging="0"/>
      <w:contextualSpacing/>
    </w:pPr>
    <w:rPr/>
  </w:style>
  <w:style w:type="paragraph" w:styleId="Style25" w:customStyle="1">
    <w:name w:val="Обычный (Интернет)"/>
    <w:basedOn w:val="Normal"/>
    <w:uiPriority w:val="99"/>
    <w:unhideWhenUsed/>
    <w:qFormat/>
    <w:pPr>
      <w:spacing w:beforeAutospacing="1" w:afterAutospacing="1"/>
    </w:pPr>
    <w:rPr/>
  </w:style>
  <w:style w:type="paragraph" w:styleId="Style26">
    <w:name w:val="Subtitle"/>
    <w:basedOn w:val="Normal"/>
    <w:next w:val="Style27"/>
    <w:qFormat/>
    <w:pPr>
      <w:spacing w:before="0" w:after="0"/>
      <w:ind w:left="709" w:right="0" w:hanging="0"/>
      <w:jc w:val="both"/>
    </w:pPr>
    <w:rPr>
      <w:b/>
    </w:rPr>
  </w:style>
  <w:style w:type="paragraph" w:styleId="Style27">
    <w:name w:val="Body Text Indent"/>
    <w:basedOn w:val="Normal"/>
    <w:qFormat/>
    <w:pPr>
      <w:ind w:left="0" w:right="0" w:firstLine="709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62F1D-FF9D-4A76-AD69-407A94C7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Application>LibreOffice/7.5.6.2$Linux_X86_64 LibreOffice_project/50$Build-2</Application>
  <AppVersion>15.0000</AppVersion>
  <Pages>2</Pages>
  <Words>576</Words>
  <Characters>4338</Characters>
  <CharactersWithSpaces>5171</CharactersWithSpaces>
  <Paragraphs>33</Paragraphs>
  <Company>ТолькоДляТестов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2025-07-10T12:50:00Z</dcterms:created>
  <dc:creator>ТолькоДляТестов</dc:creator>
  <dc:description/>
  <dc:language>ru-RU</dc:language>
  <cp:lastModifiedBy/>
  <dcterms:modified xsi:type="dcterms:W3CDTF">2025-12-26T13:42:50Z</dcterms:modified>
  <cp:revision>57</cp:revision>
  <dc:subject/>
  <dc:title>АДМИНИСТРАЦИЯ ГОРОДА КУРСКА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