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64A1" w:rsidRPr="00C205DF" w:rsidRDefault="002164A1">
      <w:pPr>
        <w:jc w:val="right"/>
        <w:rPr>
          <w:rFonts w:ascii="Arial" w:hAnsi="Arial" w:cs="Arial"/>
        </w:rPr>
      </w:pPr>
      <w:r w:rsidRPr="00C205DF">
        <w:rPr>
          <w:rFonts w:ascii="Arial" w:hAnsi="Arial" w:cs="Arial"/>
        </w:rPr>
        <w:t>Проект</w:t>
      </w:r>
    </w:p>
    <w:p w:rsidR="002164A1" w:rsidRPr="00C205DF" w:rsidRDefault="002164A1">
      <w:pPr>
        <w:jc w:val="center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СОВЕТ </w:t>
      </w:r>
      <w:r w:rsidR="00C205DF" w:rsidRPr="00C205DF">
        <w:rPr>
          <w:rFonts w:ascii="Arial" w:hAnsi="Arial" w:cs="Arial"/>
        </w:rPr>
        <w:t>УРУССИНСКОГО СЕЛЬСКОГО ПОСЕЛЕНИЯ</w:t>
      </w:r>
    </w:p>
    <w:p w:rsidR="002164A1" w:rsidRPr="00C205DF" w:rsidRDefault="002164A1" w:rsidP="000E63F5">
      <w:pPr>
        <w:jc w:val="center"/>
        <w:rPr>
          <w:rFonts w:ascii="Arial" w:hAnsi="Arial" w:cs="Arial"/>
        </w:rPr>
      </w:pPr>
      <w:r w:rsidRPr="00C205DF">
        <w:rPr>
          <w:rFonts w:ascii="Arial" w:hAnsi="Arial" w:cs="Arial"/>
        </w:rPr>
        <w:t>ЮТАЗИНСКОГО МУНИЦИПАЛЬНОГО РАЙОНА</w:t>
      </w:r>
      <w:r w:rsidR="000E63F5">
        <w:rPr>
          <w:rFonts w:ascii="Arial" w:hAnsi="Arial" w:cs="Arial"/>
        </w:rPr>
        <w:t xml:space="preserve"> </w:t>
      </w:r>
      <w:r w:rsidRPr="00C205DF">
        <w:rPr>
          <w:rFonts w:ascii="Arial" w:hAnsi="Arial" w:cs="Arial"/>
        </w:rPr>
        <w:t>РЕСПУБЛИКИ ТАТАРСТАН</w:t>
      </w:r>
    </w:p>
    <w:p w:rsidR="002164A1" w:rsidRPr="00C205DF" w:rsidRDefault="002164A1">
      <w:pPr>
        <w:jc w:val="center"/>
        <w:rPr>
          <w:rFonts w:ascii="Arial" w:hAnsi="Arial" w:cs="Arial"/>
        </w:rPr>
      </w:pPr>
    </w:p>
    <w:p w:rsidR="002164A1" w:rsidRPr="00C205DF" w:rsidRDefault="002164A1">
      <w:pPr>
        <w:jc w:val="center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РЕШЕНИЕ </w:t>
      </w:r>
    </w:p>
    <w:p w:rsidR="002164A1" w:rsidRPr="00C205DF" w:rsidRDefault="002164A1">
      <w:pPr>
        <w:jc w:val="both"/>
        <w:rPr>
          <w:rFonts w:ascii="Arial" w:hAnsi="Arial" w:cs="Arial"/>
        </w:rPr>
      </w:pPr>
    </w:p>
    <w:p w:rsidR="002164A1" w:rsidRPr="00C205DF" w:rsidRDefault="00C205DF" w:rsidP="00C205DF">
      <w:pPr>
        <w:widowControl w:val="0"/>
        <w:autoSpaceDE w:val="0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№ __                                             </w:t>
      </w:r>
      <w:r w:rsidR="000E63F5">
        <w:rPr>
          <w:rFonts w:ascii="Arial" w:hAnsi="Arial" w:cs="Arial"/>
        </w:rPr>
        <w:t xml:space="preserve">    </w:t>
      </w:r>
      <w:r w:rsidRPr="00C205DF">
        <w:rPr>
          <w:rFonts w:ascii="Arial" w:hAnsi="Arial" w:cs="Arial"/>
        </w:rPr>
        <w:t>с. Старые Уруссу</w:t>
      </w:r>
      <w:r w:rsidR="000E63F5">
        <w:rPr>
          <w:rFonts w:ascii="Arial" w:hAnsi="Arial" w:cs="Arial"/>
        </w:rPr>
        <w:t xml:space="preserve">               </w:t>
      </w:r>
      <w:proofErr w:type="gramStart"/>
      <w:r w:rsidR="000E63F5">
        <w:rPr>
          <w:rFonts w:ascii="Arial" w:hAnsi="Arial" w:cs="Arial"/>
        </w:rPr>
        <w:t xml:space="preserve">   </w:t>
      </w:r>
      <w:r w:rsidRPr="00C205DF">
        <w:rPr>
          <w:rFonts w:ascii="Arial" w:hAnsi="Arial" w:cs="Arial"/>
        </w:rPr>
        <w:t>«</w:t>
      </w:r>
      <w:proofErr w:type="gramEnd"/>
      <w:r w:rsidRPr="00C205DF">
        <w:rPr>
          <w:rFonts w:ascii="Arial" w:hAnsi="Arial" w:cs="Arial"/>
        </w:rPr>
        <w:t xml:space="preserve">___» </w:t>
      </w:r>
      <w:r>
        <w:rPr>
          <w:rFonts w:ascii="Arial" w:hAnsi="Arial" w:cs="Arial"/>
        </w:rPr>
        <w:t>_________ 20__г.</w:t>
      </w:r>
      <w:r w:rsidRPr="00C205DF">
        <w:rPr>
          <w:rFonts w:ascii="Arial" w:hAnsi="Arial" w:cs="Arial"/>
        </w:rPr>
        <w:t xml:space="preserve"> </w:t>
      </w:r>
    </w:p>
    <w:p w:rsidR="00C205DF" w:rsidRDefault="00C205DF">
      <w:pPr>
        <w:widowControl w:val="0"/>
        <w:autoSpaceDE w:val="0"/>
        <w:jc w:val="center"/>
        <w:rPr>
          <w:rFonts w:ascii="Arial" w:hAnsi="Arial" w:cs="Arial"/>
        </w:rPr>
      </w:pPr>
    </w:p>
    <w:p w:rsidR="00C205DF" w:rsidRDefault="00C205DF">
      <w:pPr>
        <w:widowControl w:val="0"/>
        <w:autoSpaceDE w:val="0"/>
        <w:jc w:val="center"/>
        <w:rPr>
          <w:rFonts w:ascii="Arial" w:hAnsi="Arial" w:cs="Arial"/>
        </w:rPr>
      </w:pPr>
    </w:p>
    <w:p w:rsidR="002164A1" w:rsidRPr="00C205DF" w:rsidRDefault="002164A1">
      <w:pPr>
        <w:widowControl w:val="0"/>
        <w:autoSpaceDE w:val="0"/>
        <w:jc w:val="center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О внесении изменений в решение Совета </w:t>
      </w:r>
      <w:r w:rsidR="00C205DF" w:rsidRPr="00C205DF">
        <w:rPr>
          <w:rFonts w:ascii="Arial" w:hAnsi="Arial" w:cs="Arial"/>
        </w:rPr>
        <w:t>Уруссинского сельского поселения</w:t>
      </w:r>
      <w:r w:rsidRPr="00C205DF">
        <w:rPr>
          <w:rFonts w:ascii="Arial" w:hAnsi="Arial" w:cs="Arial"/>
        </w:rPr>
        <w:t xml:space="preserve"> </w:t>
      </w:r>
    </w:p>
    <w:p w:rsidR="002164A1" w:rsidRPr="00C205DF" w:rsidRDefault="002164A1">
      <w:pPr>
        <w:widowControl w:val="0"/>
        <w:autoSpaceDE w:val="0"/>
        <w:jc w:val="center"/>
        <w:rPr>
          <w:rFonts w:ascii="Arial" w:hAnsi="Arial" w:cs="Arial"/>
        </w:rPr>
      </w:pPr>
      <w:r w:rsidRPr="00C205DF">
        <w:rPr>
          <w:rFonts w:ascii="Arial" w:hAnsi="Arial" w:cs="Arial"/>
        </w:rPr>
        <w:t>Ютазинского муниципального района Республики Татарстан</w:t>
      </w:r>
    </w:p>
    <w:p w:rsidR="002164A1" w:rsidRDefault="002164A1">
      <w:pPr>
        <w:widowControl w:val="0"/>
        <w:autoSpaceDE w:val="0"/>
        <w:jc w:val="center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 от 2</w:t>
      </w:r>
      <w:r w:rsidR="00C205DF">
        <w:rPr>
          <w:rFonts w:ascii="Arial" w:hAnsi="Arial" w:cs="Arial"/>
        </w:rPr>
        <w:t>7</w:t>
      </w:r>
      <w:r w:rsidRPr="00C205DF">
        <w:rPr>
          <w:rFonts w:ascii="Arial" w:hAnsi="Arial" w:cs="Arial"/>
        </w:rPr>
        <w:t xml:space="preserve">.04.2024 № </w:t>
      </w:r>
      <w:r w:rsidR="00C205DF">
        <w:rPr>
          <w:rFonts w:ascii="Arial" w:hAnsi="Arial" w:cs="Arial"/>
        </w:rPr>
        <w:t>8</w:t>
      </w:r>
      <w:r w:rsidRPr="00C205DF">
        <w:rPr>
          <w:rFonts w:ascii="Arial" w:hAnsi="Arial" w:cs="Arial"/>
        </w:rPr>
        <w:t xml:space="preserve"> «О налоге на имущество физических лиц»</w:t>
      </w:r>
    </w:p>
    <w:p w:rsidR="00C205DF" w:rsidRPr="00C205DF" w:rsidRDefault="00C205DF">
      <w:pPr>
        <w:widowControl w:val="0"/>
        <w:autoSpaceDE w:val="0"/>
        <w:jc w:val="center"/>
        <w:rPr>
          <w:rFonts w:ascii="Arial" w:hAnsi="Arial" w:cs="Arial"/>
          <w:b/>
          <w:bCs/>
        </w:rPr>
      </w:pPr>
    </w:p>
    <w:p w:rsidR="002164A1" w:rsidRPr="00C205DF" w:rsidRDefault="002164A1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2164A1" w:rsidRPr="00C205DF" w:rsidRDefault="002164A1">
      <w:pPr>
        <w:widowControl w:val="0"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C205DF">
        <w:rPr>
          <w:rFonts w:ascii="Arial" w:hAnsi="Arial" w:cs="Arial"/>
        </w:rPr>
        <w:tab/>
        <w:t>В соответствии с частью 3 статьи 406 Налогового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r w:rsidR="00C205DF">
        <w:rPr>
          <w:rFonts w:ascii="Arial" w:hAnsi="Arial" w:cs="Arial"/>
        </w:rPr>
        <w:t>Уруссинское сельское поселение</w:t>
      </w:r>
      <w:r w:rsidRPr="00C205DF">
        <w:rPr>
          <w:rFonts w:ascii="Arial" w:hAnsi="Arial" w:cs="Arial"/>
        </w:rPr>
        <w:t>» Ютазинского муниципальн</w:t>
      </w:r>
      <w:r w:rsidR="00C205DF">
        <w:rPr>
          <w:rFonts w:ascii="Arial" w:hAnsi="Arial" w:cs="Arial"/>
        </w:rPr>
        <w:t>ого района Республики Татарстан</w:t>
      </w:r>
      <w:r w:rsidRPr="00C205DF">
        <w:rPr>
          <w:rFonts w:ascii="Arial" w:hAnsi="Arial" w:cs="Arial"/>
        </w:rPr>
        <w:t xml:space="preserve">, </w:t>
      </w:r>
      <w:r w:rsidRPr="00C205DF">
        <w:rPr>
          <w:rFonts w:ascii="Arial" w:eastAsia="Calibri" w:hAnsi="Arial" w:cs="Arial"/>
        </w:rPr>
        <w:t xml:space="preserve">Совет </w:t>
      </w:r>
      <w:r w:rsidR="00C205DF" w:rsidRPr="00C205DF">
        <w:rPr>
          <w:rFonts w:ascii="Arial" w:eastAsia="Calibri" w:hAnsi="Arial" w:cs="Arial"/>
          <w:color w:val="000000"/>
        </w:rPr>
        <w:t>Уруссинского сельского поселения</w:t>
      </w:r>
      <w:r w:rsidRPr="00C205DF">
        <w:rPr>
          <w:rFonts w:ascii="Arial" w:eastAsia="Calibri" w:hAnsi="Arial" w:cs="Arial"/>
        </w:rPr>
        <w:t xml:space="preserve"> Ютазинского муниципального района Республики Татарстан решил</w:t>
      </w:r>
      <w:r w:rsidRPr="00C205DF">
        <w:rPr>
          <w:rFonts w:ascii="Arial" w:hAnsi="Arial" w:cs="Arial"/>
        </w:rPr>
        <w:t>:</w:t>
      </w:r>
    </w:p>
    <w:p w:rsidR="002164A1" w:rsidRPr="00C205DF" w:rsidRDefault="002164A1">
      <w:pPr>
        <w:widowControl w:val="0"/>
        <w:tabs>
          <w:tab w:val="left" w:pos="709"/>
        </w:tabs>
        <w:autoSpaceDE w:val="0"/>
        <w:ind w:firstLine="709"/>
        <w:jc w:val="both"/>
        <w:rPr>
          <w:rFonts w:ascii="Arial" w:hAnsi="Arial" w:cs="Arial"/>
        </w:rPr>
      </w:pP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    </w:t>
      </w:r>
      <w:r w:rsidRPr="00C205DF">
        <w:rPr>
          <w:rFonts w:ascii="Arial" w:hAnsi="Arial" w:cs="Arial"/>
          <w:shd w:val="clear" w:color="auto" w:fill="FFFFFF"/>
        </w:rPr>
        <w:t xml:space="preserve"> 1. Внести в решение Совета </w:t>
      </w:r>
      <w:r w:rsidR="00C205DF" w:rsidRPr="00C205DF">
        <w:rPr>
          <w:rFonts w:ascii="Arial" w:hAnsi="Arial" w:cs="Arial"/>
          <w:shd w:val="clear" w:color="auto" w:fill="FFFFFF"/>
        </w:rPr>
        <w:t>Уруссинского сельского поселения</w:t>
      </w:r>
      <w:r w:rsidRPr="00C205DF">
        <w:rPr>
          <w:rFonts w:ascii="Arial" w:hAnsi="Arial" w:cs="Arial"/>
          <w:shd w:val="clear" w:color="auto" w:fill="FFFFFF"/>
        </w:rPr>
        <w:t xml:space="preserve"> Ютазинского муниципального района Республики Татарстан от 2</w:t>
      </w:r>
      <w:r w:rsidR="00842116">
        <w:rPr>
          <w:rFonts w:ascii="Arial" w:hAnsi="Arial" w:cs="Arial"/>
          <w:shd w:val="clear" w:color="auto" w:fill="FFFFFF"/>
        </w:rPr>
        <w:t>7</w:t>
      </w:r>
      <w:r w:rsidRPr="00C205DF">
        <w:rPr>
          <w:rFonts w:ascii="Arial" w:hAnsi="Arial" w:cs="Arial"/>
          <w:shd w:val="clear" w:color="auto" w:fill="FFFFFF"/>
        </w:rPr>
        <w:t xml:space="preserve">.04.2024 № </w:t>
      </w:r>
      <w:r w:rsidR="00842116">
        <w:rPr>
          <w:rFonts w:ascii="Arial" w:hAnsi="Arial" w:cs="Arial"/>
          <w:shd w:val="clear" w:color="auto" w:fill="FFFFFF"/>
        </w:rPr>
        <w:t>8</w:t>
      </w:r>
      <w:r w:rsidRPr="00C205DF">
        <w:rPr>
          <w:rFonts w:ascii="Arial" w:hAnsi="Arial" w:cs="Arial"/>
          <w:shd w:val="clear" w:color="auto" w:fill="FFFFFF"/>
        </w:rPr>
        <w:t xml:space="preserve"> «О налоге на имущество физических лиц» (в редакции решения Совета </w:t>
      </w:r>
      <w:r w:rsidR="00C205DF" w:rsidRPr="00C205DF">
        <w:rPr>
          <w:rFonts w:ascii="Arial" w:hAnsi="Arial" w:cs="Arial"/>
          <w:shd w:val="clear" w:color="auto" w:fill="FFFFFF"/>
        </w:rPr>
        <w:t>Уруссинского сельского поселения</w:t>
      </w:r>
      <w:r w:rsidRPr="00C205DF">
        <w:rPr>
          <w:rFonts w:ascii="Arial" w:hAnsi="Arial" w:cs="Arial"/>
          <w:shd w:val="clear" w:color="auto" w:fill="FFFFFF"/>
        </w:rPr>
        <w:t xml:space="preserve"> Ютазинского муниципального района Республики Татарстан от 1</w:t>
      </w:r>
      <w:r w:rsidR="000E63F5">
        <w:rPr>
          <w:rFonts w:ascii="Arial" w:hAnsi="Arial" w:cs="Arial"/>
          <w:shd w:val="clear" w:color="auto" w:fill="FFFFFF"/>
        </w:rPr>
        <w:t>2.09.2024 № 18</w:t>
      </w:r>
      <w:r w:rsidR="00234E2C">
        <w:rPr>
          <w:rFonts w:ascii="Arial" w:hAnsi="Arial" w:cs="Arial"/>
          <w:shd w:val="clear" w:color="auto" w:fill="FFFFFF"/>
        </w:rPr>
        <w:t>, от 11.11.2024 № 21</w:t>
      </w:r>
      <w:r w:rsidRPr="00C205DF">
        <w:rPr>
          <w:rFonts w:ascii="Arial" w:hAnsi="Arial" w:cs="Arial"/>
          <w:shd w:val="clear" w:color="auto" w:fill="FFFFFF"/>
        </w:rPr>
        <w:t>, от 1</w:t>
      </w:r>
      <w:r w:rsidR="00234E2C">
        <w:rPr>
          <w:rFonts w:ascii="Arial" w:hAnsi="Arial" w:cs="Arial"/>
          <w:shd w:val="clear" w:color="auto" w:fill="FFFFFF"/>
        </w:rPr>
        <w:t>2.11.2025 № 9</w:t>
      </w:r>
      <w:r w:rsidRPr="00C205DF">
        <w:rPr>
          <w:rFonts w:ascii="Arial" w:hAnsi="Arial" w:cs="Arial"/>
          <w:shd w:val="clear" w:color="auto" w:fill="FFFFFF"/>
        </w:rPr>
        <w:t>) (далее - Решение) следующие изменения:</w:t>
      </w: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        1.1. Пункт 2 Решения дополнить подпунктом 7 следующего содержания:</w:t>
      </w: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     «7)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рублей.»; </w:t>
      </w: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C205DF">
        <w:rPr>
          <w:rFonts w:ascii="Arial" w:hAnsi="Arial" w:cs="Arial"/>
        </w:rPr>
        <w:t xml:space="preserve">        1.2. Пункт 5 Решения изложить в следующей редакции:</w:t>
      </w:r>
    </w:p>
    <w:p w:rsidR="002164A1" w:rsidRPr="00C205DF" w:rsidRDefault="002164A1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 w:rsidRPr="00C205DF">
        <w:rPr>
          <w:rFonts w:ascii="Arial" w:hAnsi="Arial" w:cs="Arial"/>
          <w:sz w:val="24"/>
          <w:szCs w:val="24"/>
        </w:rPr>
        <w:t xml:space="preserve">    «5. Налоговая льгота предоставляется в отношении следующих видов объектов налогообложения:</w:t>
      </w:r>
    </w:p>
    <w:p w:rsidR="002164A1" w:rsidRPr="00C205DF" w:rsidRDefault="002164A1">
      <w:pPr>
        <w:suppressAutoHyphens w:val="0"/>
        <w:ind w:left="360"/>
        <w:jc w:val="both"/>
        <w:rPr>
          <w:rFonts w:ascii="Arial" w:hAnsi="Arial" w:cs="Arial"/>
          <w:lang w:eastAsia="ru-RU"/>
        </w:rPr>
      </w:pPr>
      <w:r w:rsidRPr="00C205DF">
        <w:rPr>
          <w:rFonts w:ascii="Arial" w:hAnsi="Arial" w:cs="Arial"/>
          <w:lang w:eastAsia="ru-RU"/>
        </w:rPr>
        <w:t>- квартиры, части квартиры или комнаты;</w:t>
      </w:r>
    </w:p>
    <w:p w:rsidR="002164A1" w:rsidRPr="00C205DF" w:rsidRDefault="002164A1">
      <w:pPr>
        <w:suppressAutoHyphens w:val="0"/>
        <w:ind w:left="360"/>
        <w:jc w:val="both"/>
        <w:rPr>
          <w:rFonts w:ascii="Arial" w:hAnsi="Arial" w:cs="Arial"/>
          <w:lang w:eastAsia="ru-RU"/>
        </w:rPr>
      </w:pPr>
      <w:r w:rsidRPr="00C205DF">
        <w:rPr>
          <w:rFonts w:ascii="Arial" w:hAnsi="Arial" w:cs="Arial"/>
          <w:lang w:eastAsia="ru-RU"/>
        </w:rPr>
        <w:t>- жилого дома или части жилого дома;</w:t>
      </w:r>
    </w:p>
    <w:p w:rsidR="002164A1" w:rsidRPr="00C205DF" w:rsidRDefault="002164A1">
      <w:pPr>
        <w:suppressAutoHyphens w:val="0"/>
        <w:ind w:left="360"/>
        <w:jc w:val="both"/>
        <w:rPr>
          <w:rFonts w:ascii="Arial" w:hAnsi="Arial" w:cs="Arial"/>
          <w:lang w:eastAsia="ru-RU"/>
        </w:rPr>
      </w:pPr>
      <w:r w:rsidRPr="00C205DF">
        <w:rPr>
          <w:rFonts w:ascii="Arial" w:hAnsi="Arial" w:cs="Arial"/>
          <w:lang w:eastAsia="ru-RU"/>
        </w:rPr>
        <w:t xml:space="preserve">- гаража или </w:t>
      </w:r>
      <w:proofErr w:type="spellStart"/>
      <w:r w:rsidRPr="00C205DF">
        <w:rPr>
          <w:rFonts w:ascii="Arial" w:hAnsi="Arial" w:cs="Arial"/>
          <w:lang w:eastAsia="ru-RU"/>
        </w:rPr>
        <w:t>машино</w:t>
      </w:r>
      <w:proofErr w:type="spellEnd"/>
      <w:r w:rsidRPr="00C205DF">
        <w:rPr>
          <w:rFonts w:ascii="Arial" w:hAnsi="Arial" w:cs="Arial"/>
          <w:lang w:eastAsia="ru-RU"/>
        </w:rPr>
        <w:t>-места.</w:t>
      </w:r>
    </w:p>
    <w:p w:rsidR="002164A1" w:rsidRPr="00C205DF" w:rsidRDefault="002164A1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C205DF">
        <w:rPr>
          <w:rFonts w:ascii="Arial" w:hAnsi="Arial" w:cs="Arial"/>
          <w:lang w:eastAsia="ru-RU"/>
        </w:rPr>
        <w:t>Налоговая льгота предоставляется в отношении одного объекта налогообложения каждого вида, приходящегося на семью, по выбору налогоплательщика вне зависимости от количества оснований для применения налоговых льгот.</w:t>
      </w:r>
    </w:p>
    <w:p w:rsidR="002164A1" w:rsidRPr="00C205DF" w:rsidRDefault="002164A1">
      <w:pPr>
        <w:suppressAutoHyphens w:val="0"/>
        <w:ind w:firstLine="851"/>
        <w:jc w:val="both"/>
        <w:rPr>
          <w:rFonts w:ascii="Arial" w:hAnsi="Arial" w:cs="Arial"/>
        </w:rPr>
      </w:pPr>
      <w:r w:rsidRPr="00C205DF">
        <w:rPr>
          <w:rFonts w:ascii="Arial" w:hAnsi="Arial" w:cs="Arial"/>
          <w:lang w:eastAsia="ru-RU"/>
        </w:rPr>
        <w:t xml:space="preserve">Налоговая льгота предоставляется налогоплательщикам, местом регистрации которых </w:t>
      </w:r>
      <w:r w:rsidRPr="00C205DF">
        <w:rPr>
          <w:rFonts w:ascii="Arial" w:hAnsi="Arial" w:cs="Arial"/>
          <w:shd w:val="clear" w:color="auto" w:fill="FFFFFF"/>
          <w:lang w:eastAsia="ru-RU"/>
        </w:rPr>
        <w:t>является муниципальное образование «</w:t>
      </w:r>
      <w:r w:rsidR="00234E2C">
        <w:rPr>
          <w:rFonts w:ascii="Arial" w:hAnsi="Arial" w:cs="Arial"/>
          <w:shd w:val="clear" w:color="auto" w:fill="FFFFFF"/>
          <w:lang w:eastAsia="ru-RU"/>
        </w:rPr>
        <w:t>Уруссинское сельское поселение</w:t>
      </w:r>
      <w:r w:rsidRPr="00C205DF">
        <w:rPr>
          <w:rFonts w:ascii="Arial" w:hAnsi="Arial" w:cs="Arial"/>
          <w:shd w:val="clear" w:color="auto" w:fill="FFFFFF"/>
          <w:lang w:eastAsia="ru-RU"/>
        </w:rPr>
        <w:t xml:space="preserve">» Ютазинского муниципального района Республики Татарстан, в размере подлежащей уплате налогоплательщиком суммы налога в отношении объекта налогообложения, </w:t>
      </w:r>
      <w:r w:rsidRPr="00C205DF">
        <w:rPr>
          <w:rFonts w:ascii="Arial" w:hAnsi="Arial" w:cs="Arial"/>
          <w:shd w:val="clear" w:color="auto" w:fill="FFFFFF"/>
          <w:lang w:eastAsia="ru-RU"/>
        </w:rPr>
        <w:lastRenderedPageBreak/>
        <w:t>находящегося в собственности на</w:t>
      </w:r>
      <w:r w:rsidRPr="00C205DF">
        <w:rPr>
          <w:rFonts w:ascii="Arial" w:hAnsi="Arial" w:cs="Arial"/>
          <w:lang w:eastAsia="ru-RU"/>
        </w:rPr>
        <w:t>логоплательщика и не используемого в предпринимательской деятельности.».</w:t>
      </w: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  <w:r w:rsidRPr="00C205DF">
        <w:rPr>
          <w:rFonts w:ascii="Arial" w:hAnsi="Arial" w:cs="Arial"/>
        </w:rPr>
        <w:t xml:space="preserve">   </w:t>
      </w:r>
      <w:r w:rsidR="00234E2C">
        <w:rPr>
          <w:rFonts w:ascii="Arial" w:hAnsi="Arial" w:cs="Arial"/>
        </w:rPr>
        <w:t xml:space="preserve">  </w:t>
      </w:r>
      <w:r w:rsidRPr="00C205DF">
        <w:rPr>
          <w:rFonts w:ascii="Arial" w:hAnsi="Arial" w:cs="Arial"/>
        </w:rPr>
        <w:t xml:space="preserve">2. </w:t>
      </w:r>
      <w:r w:rsidRPr="00C205DF">
        <w:rPr>
          <w:rFonts w:ascii="Arial" w:eastAsia="Calibri" w:hAnsi="Arial" w:cs="Arial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C205DF">
        <w:rPr>
          <w:rFonts w:ascii="Arial" w:eastAsia="Calibri" w:hAnsi="Arial" w:cs="Arial"/>
        </w:rPr>
        <w:t>Роскомнадзор</w:t>
      </w:r>
      <w:proofErr w:type="spellEnd"/>
      <w:r w:rsidRPr="00C205DF">
        <w:rPr>
          <w:rFonts w:ascii="Arial" w:eastAsia="Calibri" w:hAnsi="Arial" w:cs="Arial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  <w:r w:rsidRPr="00C205DF">
        <w:rPr>
          <w:rFonts w:ascii="Arial" w:eastAsia="Tinos" w:hAnsi="Arial" w:cs="Arial"/>
        </w:rPr>
        <w:t xml:space="preserve">   </w:t>
      </w:r>
      <w:r w:rsidR="00234E2C">
        <w:rPr>
          <w:rFonts w:ascii="Arial" w:eastAsia="Tinos" w:hAnsi="Arial" w:cs="Arial"/>
        </w:rPr>
        <w:t xml:space="preserve">  </w:t>
      </w:r>
      <w:r w:rsidRPr="00C205DF">
        <w:rPr>
          <w:rFonts w:ascii="Arial" w:eastAsia="Calibri" w:hAnsi="Arial" w:cs="Arial"/>
        </w:rPr>
        <w:t>3. Настоящее решение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2164A1" w:rsidRPr="00C205DF" w:rsidRDefault="00234E2C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>
        <w:rPr>
          <w:rFonts w:ascii="Arial" w:eastAsia="Tinos" w:hAnsi="Arial" w:cs="Arial"/>
        </w:rPr>
        <w:t xml:space="preserve">     </w:t>
      </w:r>
      <w:r w:rsidR="002164A1" w:rsidRPr="00C205DF">
        <w:rPr>
          <w:rFonts w:ascii="Arial" w:eastAsia="Calibri" w:hAnsi="Arial" w:cs="Arial"/>
        </w:rPr>
        <w:t>4. Контроль за исполнением настоящего решения оставляю за собой.</w:t>
      </w: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</w:p>
    <w:p w:rsidR="005E5731" w:rsidRDefault="005E573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  <w:r w:rsidRPr="00C205DF">
        <w:rPr>
          <w:rFonts w:ascii="Arial" w:eastAsia="Calibri" w:hAnsi="Arial" w:cs="Arial"/>
        </w:rPr>
        <w:t xml:space="preserve">Глава </w:t>
      </w:r>
      <w:r w:rsidR="00C205DF" w:rsidRPr="00C205DF">
        <w:rPr>
          <w:rFonts w:ascii="Arial" w:eastAsia="Calibri" w:hAnsi="Arial" w:cs="Arial"/>
        </w:rPr>
        <w:t>Уруссинского сельского поселения</w:t>
      </w:r>
    </w:p>
    <w:p w:rsidR="002164A1" w:rsidRPr="00C205DF" w:rsidRDefault="002164A1">
      <w:pPr>
        <w:widowControl w:val="0"/>
        <w:tabs>
          <w:tab w:val="left" w:pos="709"/>
          <w:tab w:val="left" w:pos="1134"/>
          <w:tab w:val="left" w:pos="7515"/>
        </w:tabs>
        <w:autoSpaceDE w:val="0"/>
        <w:jc w:val="both"/>
        <w:rPr>
          <w:rFonts w:ascii="Arial" w:eastAsia="Tinos" w:hAnsi="Arial" w:cs="Arial"/>
        </w:rPr>
      </w:pPr>
      <w:r w:rsidRPr="00C205DF">
        <w:rPr>
          <w:rFonts w:ascii="Arial" w:eastAsia="Calibri" w:hAnsi="Arial" w:cs="Arial"/>
        </w:rPr>
        <w:t>Ютазинского муниципального района</w:t>
      </w:r>
      <w:r w:rsidRPr="00C205DF">
        <w:rPr>
          <w:rFonts w:ascii="Arial" w:eastAsia="Calibri" w:hAnsi="Arial" w:cs="Arial"/>
        </w:rPr>
        <w:tab/>
      </w:r>
    </w:p>
    <w:p w:rsidR="002164A1" w:rsidRPr="00C205DF" w:rsidRDefault="002164A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C205DF">
        <w:rPr>
          <w:rFonts w:ascii="Arial" w:eastAsia="Calibri" w:hAnsi="Arial" w:cs="Arial"/>
        </w:rPr>
        <w:t xml:space="preserve">Республики Татарстан                                                            </w:t>
      </w:r>
      <w:r w:rsidR="005E5731">
        <w:rPr>
          <w:rFonts w:ascii="Arial" w:eastAsia="Calibri" w:hAnsi="Arial" w:cs="Arial"/>
        </w:rPr>
        <w:t xml:space="preserve">                        </w:t>
      </w:r>
      <w:bookmarkStart w:id="0" w:name="_GoBack"/>
      <w:bookmarkEnd w:id="0"/>
      <w:r w:rsidRPr="00C205DF">
        <w:rPr>
          <w:rFonts w:ascii="Arial" w:eastAsia="Calibri" w:hAnsi="Arial" w:cs="Arial"/>
        </w:rPr>
        <w:t xml:space="preserve"> </w:t>
      </w:r>
      <w:r w:rsidR="005E5731">
        <w:rPr>
          <w:rFonts w:ascii="Arial" w:eastAsia="Calibri" w:hAnsi="Arial" w:cs="Arial"/>
        </w:rPr>
        <w:t>Ф.Г. Аминова</w:t>
      </w:r>
    </w:p>
    <w:sectPr w:rsidR="002164A1" w:rsidRPr="00C205DF">
      <w:pgSz w:w="11906" w:h="16838"/>
      <w:pgMar w:top="813" w:right="738" w:bottom="7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8C"/>
    <w:rsid w:val="000E63F5"/>
    <w:rsid w:val="002164A1"/>
    <w:rsid w:val="00234E2C"/>
    <w:rsid w:val="00587AC7"/>
    <w:rsid w:val="005E5731"/>
    <w:rsid w:val="00842116"/>
    <w:rsid w:val="008F598C"/>
    <w:rsid w:val="00C2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70150"/>
  <w15:chartTrackingRefBased/>
  <w15:docId w15:val="{801CA9A2-4C43-40E5-BC7E-A8D94520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0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40">
    <w:name w:val="Указатель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">
    <w:name w:val="Заголовок2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2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paragraph" w:styleId="aa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8E6B-5C62-46E1-8C1A-8FF0931E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</cp:revision>
  <cp:lastPrinted>2025-11-18T06:34:00Z</cp:lastPrinted>
  <dcterms:created xsi:type="dcterms:W3CDTF">2025-11-20T06:32:00Z</dcterms:created>
  <dcterms:modified xsi:type="dcterms:W3CDTF">2025-11-20T06:59:00Z</dcterms:modified>
</cp:coreProperties>
</file>