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A35EC" w14:textId="77777777" w:rsidR="0076735E" w:rsidRDefault="0076735E" w:rsidP="00B27CFB">
      <w:pPr>
        <w:shd w:val="clear" w:color="auto" w:fill="FFFFFF"/>
        <w:suppressAutoHyphens/>
        <w:spacing w:line="276" w:lineRule="auto"/>
        <w:rPr>
          <w:color w:val="000000"/>
          <w:sz w:val="28"/>
          <w:szCs w:val="28"/>
        </w:rPr>
      </w:pPr>
    </w:p>
    <w:p w14:paraId="302485D2" w14:textId="6630C4A2" w:rsidR="0076735E" w:rsidRDefault="0076735E" w:rsidP="0076735E">
      <w:pPr>
        <w:shd w:val="clear" w:color="auto" w:fill="FFFFFF"/>
        <w:suppressAutoHyphens/>
        <w:spacing w:line="276" w:lineRule="auto"/>
        <w:jc w:val="right"/>
        <w:rPr>
          <w:color w:val="000000"/>
          <w:sz w:val="28"/>
          <w:szCs w:val="28"/>
        </w:rPr>
      </w:pPr>
      <w:r>
        <w:rPr>
          <w:color w:val="000000"/>
          <w:sz w:val="28"/>
          <w:szCs w:val="28"/>
        </w:rPr>
        <w:t>ПРОЕКТ</w:t>
      </w:r>
    </w:p>
    <w:p w14:paraId="770116C2" w14:textId="77777777" w:rsidR="0076735E" w:rsidRDefault="0076735E" w:rsidP="00B27CFB">
      <w:pPr>
        <w:shd w:val="clear" w:color="auto" w:fill="FFFFFF"/>
        <w:suppressAutoHyphens/>
        <w:spacing w:line="276" w:lineRule="auto"/>
        <w:rPr>
          <w:color w:val="000000"/>
          <w:sz w:val="28"/>
          <w:szCs w:val="28"/>
        </w:rPr>
      </w:pPr>
    </w:p>
    <w:p w14:paraId="4DBB64E5" w14:textId="77777777" w:rsidR="0076735E" w:rsidRDefault="0076735E" w:rsidP="00B27CFB">
      <w:pPr>
        <w:shd w:val="clear" w:color="auto" w:fill="FFFFFF"/>
        <w:suppressAutoHyphens/>
        <w:spacing w:line="276" w:lineRule="auto"/>
        <w:rPr>
          <w:color w:val="000000"/>
          <w:sz w:val="28"/>
          <w:szCs w:val="28"/>
        </w:rPr>
      </w:pPr>
    </w:p>
    <w:p w14:paraId="6DFA0845" w14:textId="77777777" w:rsidR="0076735E" w:rsidRDefault="0076735E" w:rsidP="00B27CFB">
      <w:pPr>
        <w:shd w:val="clear" w:color="auto" w:fill="FFFFFF"/>
        <w:suppressAutoHyphens/>
        <w:spacing w:line="276" w:lineRule="auto"/>
        <w:rPr>
          <w:color w:val="000000"/>
          <w:sz w:val="28"/>
          <w:szCs w:val="28"/>
        </w:rPr>
      </w:pPr>
    </w:p>
    <w:p w14:paraId="5E800947" w14:textId="77777777" w:rsidR="0076735E" w:rsidRDefault="0076735E" w:rsidP="00B27CFB">
      <w:pPr>
        <w:shd w:val="clear" w:color="auto" w:fill="FFFFFF"/>
        <w:suppressAutoHyphens/>
        <w:spacing w:line="276" w:lineRule="auto"/>
        <w:rPr>
          <w:color w:val="000000"/>
          <w:sz w:val="28"/>
          <w:szCs w:val="28"/>
        </w:rPr>
      </w:pPr>
    </w:p>
    <w:p w14:paraId="039DD7F8" w14:textId="77777777" w:rsidR="0076735E" w:rsidRDefault="0076735E" w:rsidP="00B27CFB">
      <w:pPr>
        <w:shd w:val="clear" w:color="auto" w:fill="FFFFFF"/>
        <w:suppressAutoHyphens/>
        <w:spacing w:line="276" w:lineRule="auto"/>
        <w:rPr>
          <w:color w:val="000000"/>
          <w:sz w:val="28"/>
          <w:szCs w:val="28"/>
        </w:rPr>
      </w:pPr>
    </w:p>
    <w:p w14:paraId="57891182" w14:textId="77777777" w:rsidR="0076735E" w:rsidRDefault="0076735E" w:rsidP="00B27CFB">
      <w:pPr>
        <w:shd w:val="clear" w:color="auto" w:fill="FFFFFF"/>
        <w:suppressAutoHyphens/>
        <w:spacing w:line="276" w:lineRule="auto"/>
        <w:rPr>
          <w:color w:val="000000"/>
          <w:sz w:val="28"/>
          <w:szCs w:val="28"/>
        </w:rPr>
      </w:pPr>
    </w:p>
    <w:p w14:paraId="77A210B1" w14:textId="77777777" w:rsidR="0076735E" w:rsidRDefault="0076735E" w:rsidP="00B27CFB">
      <w:pPr>
        <w:shd w:val="clear" w:color="auto" w:fill="FFFFFF"/>
        <w:suppressAutoHyphens/>
        <w:spacing w:line="276" w:lineRule="auto"/>
        <w:rPr>
          <w:color w:val="000000"/>
          <w:sz w:val="28"/>
          <w:szCs w:val="28"/>
        </w:rPr>
      </w:pPr>
    </w:p>
    <w:p w14:paraId="62D874FE" w14:textId="77777777" w:rsidR="0076735E" w:rsidRDefault="0076735E" w:rsidP="00B27CFB">
      <w:pPr>
        <w:shd w:val="clear" w:color="auto" w:fill="FFFFFF"/>
        <w:suppressAutoHyphens/>
        <w:spacing w:line="276" w:lineRule="auto"/>
        <w:rPr>
          <w:color w:val="000000"/>
          <w:sz w:val="28"/>
          <w:szCs w:val="28"/>
        </w:rPr>
      </w:pPr>
    </w:p>
    <w:p w14:paraId="216CAFFE" w14:textId="4A456249" w:rsidR="00B27CFB" w:rsidRPr="00B27CFB" w:rsidRDefault="00B27CFB" w:rsidP="00B27CFB">
      <w:pPr>
        <w:shd w:val="clear" w:color="auto" w:fill="FFFFFF"/>
        <w:suppressAutoHyphens/>
        <w:spacing w:line="276" w:lineRule="auto"/>
        <w:rPr>
          <w:color w:val="000000"/>
          <w:sz w:val="28"/>
          <w:szCs w:val="28"/>
        </w:rPr>
      </w:pPr>
      <w:r w:rsidRPr="00B27CFB">
        <w:rPr>
          <w:color w:val="000000"/>
          <w:sz w:val="28"/>
          <w:szCs w:val="28"/>
        </w:rPr>
        <w:t xml:space="preserve">Об утверждении порядка (плана) действий </w:t>
      </w:r>
    </w:p>
    <w:p w14:paraId="61A86D00" w14:textId="77777777" w:rsidR="00B27CFB" w:rsidRPr="00B27CFB" w:rsidRDefault="00B27CFB" w:rsidP="00B27CFB">
      <w:pPr>
        <w:shd w:val="clear" w:color="auto" w:fill="FFFFFF"/>
        <w:suppressAutoHyphens/>
        <w:spacing w:line="276" w:lineRule="auto"/>
      </w:pPr>
      <w:r w:rsidRPr="00B27CFB">
        <w:rPr>
          <w:color w:val="000000"/>
          <w:sz w:val="28"/>
          <w:szCs w:val="28"/>
        </w:rPr>
        <w:t xml:space="preserve">по ликвидации последствий аварийных </w:t>
      </w:r>
    </w:p>
    <w:p w14:paraId="156A8F04" w14:textId="77777777" w:rsidR="00B27CFB" w:rsidRPr="00B27CFB" w:rsidRDefault="00B27CFB" w:rsidP="00B27CFB">
      <w:pPr>
        <w:shd w:val="clear" w:color="auto" w:fill="FFFFFF"/>
        <w:suppressAutoHyphens/>
        <w:spacing w:line="276" w:lineRule="auto"/>
        <w:rPr>
          <w:color w:val="000000"/>
          <w:sz w:val="28"/>
          <w:szCs w:val="28"/>
        </w:rPr>
      </w:pPr>
      <w:r w:rsidRPr="00B27CFB">
        <w:rPr>
          <w:color w:val="000000"/>
          <w:sz w:val="28"/>
          <w:szCs w:val="28"/>
        </w:rPr>
        <w:t xml:space="preserve">ситуаций в сфере теплоснабжения </w:t>
      </w:r>
    </w:p>
    <w:p w14:paraId="33FD4327" w14:textId="77777777" w:rsidR="00B27CFB" w:rsidRPr="00B27CFB" w:rsidRDefault="00B27CFB" w:rsidP="00B27CFB">
      <w:pPr>
        <w:shd w:val="clear" w:color="auto" w:fill="FFFFFF"/>
        <w:suppressAutoHyphens/>
        <w:spacing w:line="276" w:lineRule="auto"/>
        <w:rPr>
          <w:color w:val="000000"/>
          <w:sz w:val="28"/>
          <w:szCs w:val="28"/>
        </w:rPr>
      </w:pPr>
      <w:r w:rsidRPr="00B27CFB">
        <w:rPr>
          <w:color w:val="000000"/>
          <w:sz w:val="28"/>
          <w:szCs w:val="28"/>
        </w:rPr>
        <w:t xml:space="preserve">в Ютазинском муниципальном районе </w:t>
      </w:r>
    </w:p>
    <w:p w14:paraId="1605F993" w14:textId="77777777" w:rsidR="00B27CFB" w:rsidRPr="00B27CFB" w:rsidRDefault="00B27CFB" w:rsidP="00B27CFB">
      <w:pPr>
        <w:shd w:val="clear" w:color="auto" w:fill="FFFFFF"/>
        <w:suppressAutoHyphens/>
        <w:spacing w:line="276" w:lineRule="auto"/>
        <w:rPr>
          <w:color w:val="000000"/>
          <w:sz w:val="28"/>
          <w:szCs w:val="28"/>
        </w:rPr>
      </w:pPr>
      <w:r w:rsidRPr="00B27CFB">
        <w:rPr>
          <w:color w:val="000000"/>
          <w:sz w:val="28"/>
          <w:szCs w:val="28"/>
        </w:rPr>
        <w:t xml:space="preserve">Республики Татарстан с применением электронного </w:t>
      </w:r>
    </w:p>
    <w:p w14:paraId="7E443E09" w14:textId="77777777" w:rsidR="00B27CFB" w:rsidRPr="00B27CFB" w:rsidRDefault="00B27CFB" w:rsidP="00B27CFB">
      <w:pPr>
        <w:shd w:val="clear" w:color="auto" w:fill="FFFFFF"/>
        <w:suppressAutoHyphens/>
        <w:spacing w:line="276" w:lineRule="auto"/>
      </w:pPr>
      <w:r w:rsidRPr="00B27CFB">
        <w:rPr>
          <w:color w:val="000000"/>
          <w:sz w:val="28"/>
          <w:szCs w:val="28"/>
        </w:rPr>
        <w:t>моделирования аварийных ситуаций</w:t>
      </w:r>
    </w:p>
    <w:p w14:paraId="1B0CE3F8" w14:textId="77777777" w:rsidR="00B27CFB" w:rsidRPr="00B27CFB" w:rsidRDefault="00B27CFB" w:rsidP="00B27CFB">
      <w:pPr>
        <w:shd w:val="clear" w:color="auto" w:fill="FFFFFF"/>
        <w:suppressAutoHyphens/>
        <w:spacing w:line="276" w:lineRule="auto"/>
        <w:rPr>
          <w:color w:val="000000"/>
          <w:sz w:val="28"/>
          <w:szCs w:val="28"/>
        </w:rPr>
      </w:pPr>
    </w:p>
    <w:p w14:paraId="58926EF1" w14:textId="77777777" w:rsidR="00B27CFB" w:rsidRPr="00B27CFB" w:rsidRDefault="00B27CFB" w:rsidP="00B27CFB">
      <w:pPr>
        <w:tabs>
          <w:tab w:val="left" w:pos="993"/>
        </w:tabs>
        <w:suppressAutoHyphens/>
        <w:spacing w:line="276" w:lineRule="auto"/>
        <w:ind w:firstLine="851"/>
        <w:jc w:val="both"/>
        <w:rPr>
          <w:sz w:val="28"/>
          <w:szCs w:val="28"/>
        </w:rPr>
      </w:pPr>
      <w:r w:rsidRPr="00B27CFB">
        <w:rPr>
          <w:spacing w:val="20"/>
          <w:sz w:val="28"/>
          <w:szCs w:val="28"/>
        </w:rPr>
        <w:t xml:space="preserve"> </w:t>
      </w:r>
      <w:r w:rsidRPr="00B27CFB">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190-ФЗ «О теплоснабжении»,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Приказом Министерства энергетики Российской Федерации от 24.03.2003 № 115 «Об утверждении Правил технической эксплуатации тепловых энергоустановок», Законом Республики Татарстан от 28.07.2004 № 45-ЗРТ «О местном самоуправлении в Республике Татарстан», Уставом муниципального образования «Ютазинский муниципальный район Республики Татарстан», в целях обеспечения </w:t>
      </w:r>
      <w:proofErr w:type="spellStart"/>
      <w:r w:rsidRPr="00B27CFB">
        <w:rPr>
          <w:sz w:val="28"/>
          <w:szCs w:val="28"/>
        </w:rPr>
        <w:t>надежного</w:t>
      </w:r>
      <w:proofErr w:type="spellEnd"/>
      <w:r w:rsidRPr="00B27CFB">
        <w:rPr>
          <w:sz w:val="28"/>
          <w:szCs w:val="28"/>
        </w:rPr>
        <w:t xml:space="preserve"> теплоснабжения потребителей Ютазинского муниципального района Республики Татарстан,  Исполнительный комитет Ютазинского муниципального района Республики Татарстан п о с т а н о в л я е т:</w:t>
      </w:r>
    </w:p>
    <w:p w14:paraId="04B70931" w14:textId="77777777" w:rsidR="00B27CFB" w:rsidRPr="00B27CFB" w:rsidRDefault="00B27CFB" w:rsidP="00B27CFB">
      <w:pPr>
        <w:tabs>
          <w:tab w:val="left" w:pos="993"/>
        </w:tabs>
        <w:suppressAutoHyphens/>
        <w:spacing w:line="276" w:lineRule="auto"/>
        <w:ind w:firstLine="851"/>
        <w:jc w:val="both"/>
        <w:rPr>
          <w:sz w:val="16"/>
          <w:szCs w:val="16"/>
        </w:rPr>
      </w:pPr>
    </w:p>
    <w:p w14:paraId="7CE85704" w14:textId="77777777" w:rsidR="00B27CFB" w:rsidRPr="00B27CFB" w:rsidRDefault="00B27CFB" w:rsidP="00B27CFB">
      <w:pPr>
        <w:tabs>
          <w:tab w:val="left" w:pos="993"/>
        </w:tabs>
        <w:suppressAutoHyphens/>
        <w:spacing w:line="276" w:lineRule="auto"/>
        <w:ind w:firstLine="851"/>
        <w:jc w:val="both"/>
        <w:rPr>
          <w:sz w:val="28"/>
          <w:szCs w:val="28"/>
        </w:rPr>
      </w:pPr>
      <w:r w:rsidRPr="00B27CFB">
        <w:rPr>
          <w:sz w:val="28"/>
          <w:szCs w:val="28"/>
        </w:rPr>
        <w:t>1. Утвердить:</w:t>
      </w:r>
    </w:p>
    <w:p w14:paraId="785F39D3" w14:textId="3E47ACB7" w:rsidR="00B27CFB" w:rsidRDefault="00B27CFB" w:rsidP="00B27CFB">
      <w:pPr>
        <w:tabs>
          <w:tab w:val="left" w:pos="993"/>
        </w:tabs>
        <w:suppressAutoHyphens/>
        <w:spacing w:line="276" w:lineRule="auto"/>
        <w:ind w:firstLine="851"/>
        <w:jc w:val="both"/>
        <w:rPr>
          <w:sz w:val="28"/>
          <w:szCs w:val="28"/>
        </w:rPr>
      </w:pPr>
      <w:r w:rsidRPr="00B27CFB">
        <w:rPr>
          <w:sz w:val="28"/>
          <w:szCs w:val="28"/>
        </w:rPr>
        <w:t xml:space="preserve">Порядок (план) действий по ликвидации последствий аварийных ситуаций в сфере теплоснабжения в Ютазинском муниципальном районе Республики Татарстан с применением электронного моделирования аварийных ситуаций (приложение </w:t>
      </w:r>
      <w:r w:rsidR="0076735E">
        <w:rPr>
          <w:sz w:val="28"/>
          <w:szCs w:val="28"/>
        </w:rPr>
        <w:t xml:space="preserve">  </w:t>
      </w:r>
      <w:r w:rsidRPr="00B27CFB">
        <w:rPr>
          <w:sz w:val="28"/>
          <w:szCs w:val="28"/>
        </w:rPr>
        <w:t>№ 1);</w:t>
      </w:r>
    </w:p>
    <w:p w14:paraId="783A39C7" w14:textId="77777777" w:rsidR="00B27CFB" w:rsidRPr="00B27CFB" w:rsidRDefault="00B27CFB" w:rsidP="00B27CFB">
      <w:pPr>
        <w:tabs>
          <w:tab w:val="left" w:pos="993"/>
        </w:tabs>
        <w:suppressAutoHyphens/>
        <w:spacing w:line="276" w:lineRule="auto"/>
        <w:ind w:firstLine="851"/>
        <w:jc w:val="both"/>
        <w:rPr>
          <w:sz w:val="28"/>
          <w:szCs w:val="28"/>
        </w:rPr>
      </w:pPr>
      <w:r w:rsidRPr="00B27CFB">
        <w:rPr>
          <w:sz w:val="28"/>
          <w:szCs w:val="28"/>
        </w:rPr>
        <w:t>Порядок информационного взаимодействия при планово-профилактических работах в системах теплоснабжения в Ютазинском муниципальном районе Республики Татарстан (приложение № 2).</w:t>
      </w:r>
    </w:p>
    <w:p w14:paraId="6CC7774F" w14:textId="77777777" w:rsidR="00B27CFB" w:rsidRPr="00B27CFB" w:rsidRDefault="00B27CFB" w:rsidP="00B27CFB">
      <w:pPr>
        <w:tabs>
          <w:tab w:val="left" w:pos="993"/>
        </w:tabs>
        <w:suppressAutoHyphens/>
        <w:spacing w:line="276" w:lineRule="auto"/>
        <w:jc w:val="both"/>
        <w:rPr>
          <w:sz w:val="28"/>
          <w:szCs w:val="28"/>
        </w:rPr>
      </w:pPr>
      <w:r w:rsidRPr="00B27CFB">
        <w:rPr>
          <w:sz w:val="28"/>
          <w:szCs w:val="28"/>
        </w:rPr>
        <w:tab/>
        <w:t>2. Предложить Муниципальному унитарному предприятию «Теплосервис», Обществу с ограниченной ответственностью «Уруссу-</w:t>
      </w:r>
      <w:r w:rsidRPr="00B27CFB">
        <w:rPr>
          <w:sz w:val="28"/>
          <w:szCs w:val="28"/>
        </w:rPr>
        <w:lastRenderedPageBreak/>
        <w:t xml:space="preserve">Водоканал», </w:t>
      </w:r>
      <w:proofErr w:type="spellStart"/>
      <w:r w:rsidRPr="00B27CFB">
        <w:rPr>
          <w:sz w:val="28"/>
          <w:szCs w:val="28"/>
        </w:rPr>
        <w:t>Бугульминским</w:t>
      </w:r>
      <w:proofErr w:type="spellEnd"/>
      <w:r w:rsidRPr="00B27CFB">
        <w:rPr>
          <w:sz w:val="28"/>
          <w:szCs w:val="28"/>
        </w:rPr>
        <w:t xml:space="preserve"> электрическим сетям (Филиал ОАО «Сетевая компания»), Эксплуатационно-производственному управлению «</w:t>
      </w:r>
      <w:proofErr w:type="spellStart"/>
      <w:r w:rsidRPr="00B27CFB">
        <w:rPr>
          <w:sz w:val="28"/>
          <w:szCs w:val="28"/>
        </w:rPr>
        <w:t>Бугульмагаз</w:t>
      </w:r>
      <w:proofErr w:type="spellEnd"/>
      <w:r w:rsidRPr="00B27CFB">
        <w:rPr>
          <w:sz w:val="28"/>
          <w:szCs w:val="28"/>
        </w:rPr>
        <w:t xml:space="preserve">» (структурное подразделение ООО «Газпром </w:t>
      </w:r>
      <w:proofErr w:type="spellStart"/>
      <w:r w:rsidRPr="00B27CFB">
        <w:rPr>
          <w:sz w:val="28"/>
          <w:szCs w:val="28"/>
        </w:rPr>
        <w:t>трансгаз</w:t>
      </w:r>
      <w:proofErr w:type="spellEnd"/>
      <w:r w:rsidRPr="00B27CFB">
        <w:rPr>
          <w:sz w:val="28"/>
          <w:szCs w:val="28"/>
        </w:rPr>
        <w:t xml:space="preserve"> Казань»):</w:t>
      </w:r>
    </w:p>
    <w:p w14:paraId="3B3900D2" w14:textId="77777777" w:rsidR="00B27CFB" w:rsidRPr="00B27CFB" w:rsidRDefault="00B27CFB" w:rsidP="00B27CFB">
      <w:pPr>
        <w:tabs>
          <w:tab w:val="left" w:pos="993"/>
        </w:tabs>
        <w:suppressAutoHyphens/>
        <w:spacing w:line="276" w:lineRule="auto"/>
        <w:ind w:firstLine="851"/>
        <w:jc w:val="both"/>
        <w:rPr>
          <w:sz w:val="28"/>
          <w:szCs w:val="28"/>
        </w:rPr>
      </w:pPr>
      <w:r w:rsidRPr="00B27CFB">
        <w:rPr>
          <w:sz w:val="28"/>
          <w:szCs w:val="28"/>
        </w:rPr>
        <w:t xml:space="preserve">  - в десятидневный срок со дня официального опубликования настоящего постановления назначить лиц, ответственных за исполнение Плана действий по ликвидации последствий аварийных ситуаций с применением электронного моделирования аварийных ситуаций;</w:t>
      </w:r>
    </w:p>
    <w:p w14:paraId="14E13A27" w14:textId="56251270" w:rsidR="00B27CFB" w:rsidRPr="00B27CFB" w:rsidRDefault="00B27CFB" w:rsidP="00B27CFB">
      <w:pPr>
        <w:tabs>
          <w:tab w:val="left" w:pos="993"/>
        </w:tabs>
        <w:suppressAutoHyphens/>
        <w:spacing w:line="276" w:lineRule="auto"/>
        <w:ind w:firstLine="851"/>
        <w:jc w:val="both"/>
        <w:rPr>
          <w:sz w:val="28"/>
          <w:szCs w:val="28"/>
        </w:rPr>
      </w:pPr>
      <w:r w:rsidRPr="00B27CFB">
        <w:rPr>
          <w:sz w:val="28"/>
          <w:szCs w:val="28"/>
        </w:rPr>
        <w:t xml:space="preserve">  - в срок до </w:t>
      </w:r>
      <w:r w:rsidR="008A38ED">
        <w:rPr>
          <w:sz w:val="28"/>
          <w:szCs w:val="28"/>
        </w:rPr>
        <w:t>2</w:t>
      </w:r>
      <w:r w:rsidRPr="00B27CFB">
        <w:rPr>
          <w:sz w:val="28"/>
          <w:szCs w:val="28"/>
        </w:rPr>
        <w:t xml:space="preserve"> </w:t>
      </w:r>
      <w:r w:rsidR="008A38ED">
        <w:rPr>
          <w:sz w:val="28"/>
          <w:szCs w:val="28"/>
        </w:rPr>
        <w:t xml:space="preserve">февраля </w:t>
      </w:r>
      <w:r w:rsidRPr="00B27CFB">
        <w:rPr>
          <w:sz w:val="28"/>
          <w:szCs w:val="28"/>
        </w:rPr>
        <w:t>202</w:t>
      </w:r>
      <w:r w:rsidR="008A38ED">
        <w:rPr>
          <w:sz w:val="28"/>
          <w:szCs w:val="28"/>
        </w:rPr>
        <w:t>6</w:t>
      </w:r>
      <w:r w:rsidRPr="00B27CFB">
        <w:rPr>
          <w:sz w:val="28"/>
          <w:szCs w:val="28"/>
        </w:rPr>
        <w:t xml:space="preserve"> года разработать Порядок ликвидации аварийных ситуаций с учетом взаимодействия организаций, потребителей тепловой энергии, ремонтно-строительных и транспортных организаций, а также органов местного самоуправления Ютазинского муниципального района Республики Татарстан.</w:t>
      </w:r>
    </w:p>
    <w:p w14:paraId="1F80B70C" w14:textId="078380CB" w:rsidR="00B27CFB" w:rsidRPr="00B27CFB" w:rsidRDefault="00B27CFB" w:rsidP="00B27CFB">
      <w:pPr>
        <w:tabs>
          <w:tab w:val="left" w:pos="993"/>
        </w:tabs>
        <w:suppressAutoHyphens/>
        <w:spacing w:line="276" w:lineRule="auto"/>
        <w:ind w:firstLine="851"/>
        <w:jc w:val="both"/>
        <w:rPr>
          <w:sz w:val="28"/>
          <w:szCs w:val="28"/>
        </w:rPr>
      </w:pPr>
      <w:r w:rsidRPr="00B27CFB">
        <w:rPr>
          <w:sz w:val="28"/>
          <w:szCs w:val="28"/>
        </w:rPr>
        <w:t>3. Признать постановление Исполнительного комитета Ютазинского муниципального района Республики Татарстан от 2</w:t>
      </w:r>
      <w:r w:rsidRPr="00B27CFB">
        <w:rPr>
          <w:sz w:val="28"/>
          <w:szCs w:val="28"/>
        </w:rPr>
        <w:t>3</w:t>
      </w:r>
      <w:r w:rsidRPr="00B27CFB">
        <w:rPr>
          <w:sz w:val="28"/>
          <w:szCs w:val="28"/>
        </w:rPr>
        <w:t>.0</w:t>
      </w:r>
      <w:r w:rsidRPr="00B27CFB">
        <w:rPr>
          <w:sz w:val="28"/>
          <w:szCs w:val="28"/>
        </w:rPr>
        <w:t>4</w:t>
      </w:r>
      <w:r w:rsidRPr="00B27CFB">
        <w:rPr>
          <w:sz w:val="28"/>
          <w:szCs w:val="28"/>
        </w:rPr>
        <w:t>.202</w:t>
      </w:r>
      <w:r w:rsidRPr="00B27CFB">
        <w:rPr>
          <w:sz w:val="28"/>
          <w:szCs w:val="28"/>
        </w:rPr>
        <w:t>5</w:t>
      </w:r>
      <w:r w:rsidRPr="00B27CFB">
        <w:rPr>
          <w:sz w:val="28"/>
          <w:szCs w:val="28"/>
        </w:rPr>
        <w:t xml:space="preserve"> г. № </w:t>
      </w:r>
      <w:r w:rsidRPr="00B27CFB">
        <w:rPr>
          <w:sz w:val="28"/>
          <w:szCs w:val="28"/>
        </w:rPr>
        <w:t>403</w:t>
      </w:r>
      <w:r w:rsidRPr="00B27CFB">
        <w:rPr>
          <w:sz w:val="28"/>
          <w:szCs w:val="28"/>
        </w:rPr>
        <w:t xml:space="preserve"> «Об утверждении </w:t>
      </w:r>
      <w:r>
        <w:rPr>
          <w:sz w:val="28"/>
          <w:szCs w:val="28"/>
        </w:rPr>
        <w:t xml:space="preserve">порядка (плана) </w:t>
      </w:r>
      <w:r w:rsidRPr="00B27CFB">
        <w:rPr>
          <w:sz w:val="28"/>
          <w:szCs w:val="28"/>
        </w:rPr>
        <w:t xml:space="preserve">действий по ликвидации последствий аварийных ситуаций </w:t>
      </w:r>
      <w:r>
        <w:rPr>
          <w:sz w:val="28"/>
          <w:szCs w:val="28"/>
        </w:rPr>
        <w:t xml:space="preserve">в сфере теплоснабжения в </w:t>
      </w:r>
      <w:r w:rsidRPr="00B27CFB">
        <w:rPr>
          <w:sz w:val="28"/>
          <w:szCs w:val="28"/>
        </w:rPr>
        <w:t>Ютазинско</w:t>
      </w:r>
      <w:r>
        <w:rPr>
          <w:sz w:val="28"/>
          <w:szCs w:val="28"/>
        </w:rPr>
        <w:t>м</w:t>
      </w:r>
      <w:r w:rsidRPr="00B27CFB">
        <w:rPr>
          <w:sz w:val="28"/>
          <w:szCs w:val="28"/>
        </w:rPr>
        <w:t xml:space="preserve"> муниципально</w:t>
      </w:r>
      <w:r>
        <w:rPr>
          <w:sz w:val="28"/>
          <w:szCs w:val="28"/>
        </w:rPr>
        <w:t>м районе</w:t>
      </w:r>
      <w:r w:rsidRPr="00B27CFB">
        <w:rPr>
          <w:sz w:val="28"/>
          <w:szCs w:val="28"/>
        </w:rPr>
        <w:t xml:space="preserve"> Республики Татарстан</w:t>
      </w:r>
      <w:r w:rsidRPr="00B27CFB">
        <w:rPr>
          <w:sz w:val="28"/>
          <w:szCs w:val="28"/>
        </w:rPr>
        <w:t xml:space="preserve"> </w:t>
      </w:r>
      <w:r w:rsidRPr="00B27CFB">
        <w:rPr>
          <w:sz w:val="28"/>
          <w:szCs w:val="28"/>
        </w:rPr>
        <w:t>с применением электронного м</w:t>
      </w:r>
      <w:r>
        <w:rPr>
          <w:sz w:val="28"/>
          <w:szCs w:val="28"/>
        </w:rPr>
        <w:t>оделирования аварийных ситуаций</w:t>
      </w:r>
      <w:r w:rsidRPr="00B27CFB">
        <w:rPr>
          <w:sz w:val="28"/>
          <w:szCs w:val="28"/>
        </w:rPr>
        <w:t>» утратившим силу.</w:t>
      </w:r>
    </w:p>
    <w:p w14:paraId="27FB08C6" w14:textId="77777777" w:rsidR="00B27CFB" w:rsidRPr="00B27CFB" w:rsidRDefault="00B27CFB" w:rsidP="00B27CFB">
      <w:pPr>
        <w:tabs>
          <w:tab w:val="left" w:pos="993"/>
        </w:tabs>
        <w:suppressAutoHyphens/>
        <w:spacing w:line="276" w:lineRule="auto"/>
        <w:ind w:firstLine="851"/>
        <w:jc w:val="both"/>
        <w:rPr>
          <w:sz w:val="28"/>
          <w:szCs w:val="28"/>
        </w:rPr>
      </w:pPr>
      <w:r w:rsidRPr="00B27CFB">
        <w:rPr>
          <w:sz w:val="28"/>
          <w:szCs w:val="28"/>
        </w:rPr>
        <w:t xml:space="preserve">4. Официально обнародовать настоящее постановление </w:t>
      </w:r>
      <w:proofErr w:type="spellStart"/>
      <w:r w:rsidRPr="00B27CFB">
        <w:rPr>
          <w:sz w:val="28"/>
          <w:szCs w:val="28"/>
        </w:rPr>
        <w:t>путем</w:t>
      </w:r>
      <w:proofErr w:type="spellEnd"/>
      <w:r w:rsidRPr="00B27CFB">
        <w:rPr>
          <w:sz w:val="28"/>
          <w:szCs w:val="28"/>
        </w:rPr>
        <w:t xml:space="preserve">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w:t>
      </w:r>
      <w:proofErr w:type="spellStart"/>
      <w:r w:rsidRPr="00B27CFB">
        <w:rPr>
          <w:sz w:val="28"/>
          <w:szCs w:val="28"/>
        </w:rPr>
        <w:t>Роскомнадзор</w:t>
      </w:r>
      <w:proofErr w:type="spellEnd"/>
      <w:r w:rsidRPr="00B27CFB">
        <w:rPr>
          <w:sz w:val="28"/>
          <w:szCs w:val="28"/>
        </w:rPr>
        <w:t>)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14:paraId="648C5D5C" w14:textId="14F4D962" w:rsidR="00B27CFB" w:rsidRPr="00B27CFB" w:rsidRDefault="00B27CFB" w:rsidP="00B27CFB">
      <w:pPr>
        <w:tabs>
          <w:tab w:val="left" w:pos="993"/>
        </w:tabs>
        <w:suppressAutoHyphens/>
        <w:spacing w:line="276" w:lineRule="auto"/>
        <w:ind w:firstLine="851"/>
        <w:jc w:val="both"/>
        <w:rPr>
          <w:sz w:val="28"/>
          <w:szCs w:val="28"/>
        </w:rPr>
      </w:pPr>
      <w:r w:rsidRPr="00B27CFB">
        <w:rPr>
          <w:sz w:val="28"/>
          <w:szCs w:val="28"/>
        </w:rPr>
        <w:t xml:space="preserve">5. Настоящее постановление вступает в силу со дня его официального опубликования. </w:t>
      </w:r>
    </w:p>
    <w:p w14:paraId="77E66C8F" w14:textId="77777777" w:rsidR="00B27CFB" w:rsidRPr="00B27CFB" w:rsidRDefault="00B27CFB" w:rsidP="00B27CFB">
      <w:pPr>
        <w:tabs>
          <w:tab w:val="left" w:pos="993"/>
        </w:tabs>
        <w:suppressAutoHyphens/>
        <w:spacing w:line="276" w:lineRule="auto"/>
        <w:ind w:firstLine="851"/>
        <w:jc w:val="both"/>
        <w:rPr>
          <w:sz w:val="28"/>
          <w:szCs w:val="28"/>
        </w:rPr>
      </w:pPr>
      <w:r w:rsidRPr="00B27CFB">
        <w:rPr>
          <w:sz w:val="28"/>
          <w:szCs w:val="28"/>
        </w:rPr>
        <w:t xml:space="preserve">6. Контроль за исполнением настоящего постановления оставляю за собой.    </w:t>
      </w:r>
    </w:p>
    <w:p w14:paraId="5DDF977E" w14:textId="77777777" w:rsidR="00B27CFB" w:rsidRPr="00B27CFB" w:rsidRDefault="00B27CFB" w:rsidP="00B27CFB">
      <w:pPr>
        <w:tabs>
          <w:tab w:val="left" w:pos="993"/>
        </w:tabs>
        <w:suppressAutoHyphens/>
        <w:spacing w:line="276" w:lineRule="auto"/>
        <w:ind w:firstLine="851"/>
        <w:jc w:val="both"/>
        <w:rPr>
          <w:sz w:val="16"/>
          <w:szCs w:val="16"/>
        </w:rPr>
      </w:pPr>
      <w:r w:rsidRPr="00B27CFB">
        <w:rPr>
          <w:sz w:val="28"/>
          <w:szCs w:val="28"/>
        </w:rPr>
        <w:t xml:space="preserve">  </w:t>
      </w:r>
    </w:p>
    <w:p w14:paraId="65C3AC31" w14:textId="77777777" w:rsidR="00B27CFB" w:rsidRPr="00B27CFB" w:rsidRDefault="00B27CFB" w:rsidP="00B27CFB">
      <w:pPr>
        <w:tabs>
          <w:tab w:val="left" w:pos="993"/>
        </w:tabs>
        <w:suppressAutoHyphens/>
        <w:spacing w:line="276" w:lineRule="auto"/>
        <w:jc w:val="both"/>
        <w:rPr>
          <w:sz w:val="28"/>
          <w:szCs w:val="28"/>
        </w:rPr>
      </w:pPr>
      <w:r w:rsidRPr="00B27CFB">
        <w:rPr>
          <w:sz w:val="28"/>
          <w:szCs w:val="28"/>
        </w:rPr>
        <w:t xml:space="preserve">Руководитель </w:t>
      </w:r>
    </w:p>
    <w:p w14:paraId="1EB1B177" w14:textId="77777777" w:rsidR="00B27CFB" w:rsidRPr="00B27CFB" w:rsidRDefault="00B27CFB" w:rsidP="00B27CFB">
      <w:pPr>
        <w:tabs>
          <w:tab w:val="left" w:pos="993"/>
        </w:tabs>
        <w:suppressAutoHyphens/>
        <w:spacing w:line="276" w:lineRule="auto"/>
        <w:jc w:val="both"/>
        <w:rPr>
          <w:sz w:val="28"/>
          <w:szCs w:val="28"/>
        </w:rPr>
      </w:pPr>
      <w:r w:rsidRPr="00B27CFB">
        <w:rPr>
          <w:sz w:val="28"/>
          <w:szCs w:val="28"/>
        </w:rPr>
        <w:t xml:space="preserve">Исполнительного комитета       </w:t>
      </w:r>
    </w:p>
    <w:p w14:paraId="21F1D7A8" w14:textId="77777777" w:rsidR="00B27CFB" w:rsidRPr="00B27CFB" w:rsidRDefault="00B27CFB" w:rsidP="00B27CFB">
      <w:pPr>
        <w:tabs>
          <w:tab w:val="left" w:pos="993"/>
        </w:tabs>
        <w:suppressAutoHyphens/>
        <w:spacing w:line="276" w:lineRule="auto"/>
        <w:jc w:val="both"/>
        <w:rPr>
          <w:sz w:val="28"/>
          <w:szCs w:val="28"/>
        </w:rPr>
      </w:pPr>
      <w:r w:rsidRPr="00B27CFB">
        <w:rPr>
          <w:sz w:val="28"/>
          <w:szCs w:val="28"/>
        </w:rPr>
        <w:t>Ютазинского муниципального района</w:t>
      </w:r>
    </w:p>
    <w:p w14:paraId="55EB0F10" w14:textId="77777777" w:rsidR="00B27CFB" w:rsidRPr="00B27CFB" w:rsidRDefault="00B27CFB" w:rsidP="00B27CFB">
      <w:pPr>
        <w:tabs>
          <w:tab w:val="left" w:pos="993"/>
        </w:tabs>
        <w:suppressAutoHyphens/>
        <w:spacing w:line="276" w:lineRule="auto"/>
        <w:jc w:val="both"/>
        <w:rPr>
          <w:sz w:val="28"/>
          <w:szCs w:val="28"/>
        </w:rPr>
      </w:pPr>
      <w:r w:rsidRPr="00B27CFB">
        <w:rPr>
          <w:sz w:val="28"/>
          <w:szCs w:val="28"/>
        </w:rPr>
        <w:t xml:space="preserve">Республики Татарстан                                                                            С.П. Самонина </w:t>
      </w:r>
    </w:p>
    <w:p w14:paraId="64CAF568" w14:textId="77777777" w:rsidR="00B27CFB" w:rsidRPr="00B27CFB" w:rsidRDefault="00B27CFB" w:rsidP="00B27CFB">
      <w:pPr>
        <w:tabs>
          <w:tab w:val="left" w:pos="993"/>
        </w:tabs>
        <w:suppressAutoHyphens/>
        <w:spacing w:line="276" w:lineRule="auto"/>
        <w:jc w:val="both"/>
        <w:rPr>
          <w:sz w:val="28"/>
          <w:szCs w:val="28"/>
        </w:rPr>
      </w:pPr>
      <w:r w:rsidRPr="00B27CFB">
        <w:rPr>
          <w:sz w:val="28"/>
          <w:szCs w:val="28"/>
        </w:rPr>
        <w:t xml:space="preserve">                                                                    </w:t>
      </w:r>
    </w:p>
    <w:p w14:paraId="42488851" w14:textId="77777777" w:rsidR="0076735E" w:rsidRDefault="00B27CFB" w:rsidP="00B27CFB">
      <w:pPr>
        <w:suppressAutoHyphens/>
        <w:jc w:val="both"/>
        <w:rPr>
          <w:sz w:val="16"/>
          <w:szCs w:val="16"/>
        </w:rPr>
      </w:pPr>
      <w:proofErr w:type="spellStart"/>
      <w:r w:rsidRPr="00B27CFB">
        <w:rPr>
          <w:sz w:val="16"/>
          <w:szCs w:val="16"/>
        </w:rPr>
        <w:t>А.Н.Захаров</w:t>
      </w:r>
      <w:proofErr w:type="spellEnd"/>
    </w:p>
    <w:p w14:paraId="73988523" w14:textId="342D209A" w:rsidR="00B27CFB" w:rsidRPr="00B27CFB" w:rsidRDefault="00B27CFB" w:rsidP="00B27CFB">
      <w:pPr>
        <w:suppressAutoHyphens/>
        <w:jc w:val="both"/>
        <w:rPr>
          <w:sz w:val="16"/>
          <w:szCs w:val="16"/>
        </w:rPr>
      </w:pPr>
      <w:r w:rsidRPr="00B27CFB">
        <w:rPr>
          <w:sz w:val="16"/>
          <w:szCs w:val="16"/>
        </w:rPr>
        <w:t>(85593) 2-42-07</w:t>
      </w:r>
    </w:p>
    <w:p w14:paraId="3D387AF0" w14:textId="77777777" w:rsidR="00B27CFB" w:rsidRPr="00B27CFB" w:rsidRDefault="00B27CFB" w:rsidP="00B27CFB">
      <w:pPr>
        <w:suppressAutoHyphens/>
        <w:jc w:val="both"/>
        <w:rPr>
          <w:sz w:val="16"/>
          <w:szCs w:val="16"/>
        </w:rPr>
      </w:pPr>
    </w:p>
    <w:p w14:paraId="6F2E7ECC" w14:textId="4BBAF455" w:rsidR="00B27CFB" w:rsidRDefault="00B27CFB">
      <w:pPr>
        <w:pStyle w:val="a4"/>
        <w:ind w:left="5811"/>
        <w:rPr>
          <w:color w:val="000000" w:themeColor="text1"/>
          <w:sz w:val="22"/>
          <w:szCs w:val="22"/>
        </w:rPr>
      </w:pPr>
    </w:p>
    <w:p w14:paraId="5E3C36D2" w14:textId="1F7559A5" w:rsidR="008A38ED" w:rsidRDefault="008A38ED">
      <w:pPr>
        <w:pStyle w:val="a4"/>
        <w:ind w:left="5811"/>
        <w:rPr>
          <w:color w:val="000000" w:themeColor="text1"/>
          <w:sz w:val="22"/>
          <w:szCs w:val="22"/>
        </w:rPr>
      </w:pPr>
    </w:p>
    <w:p w14:paraId="73FCE16F" w14:textId="77777777" w:rsidR="008A38ED" w:rsidRDefault="008A38ED">
      <w:pPr>
        <w:pStyle w:val="a4"/>
        <w:ind w:left="5811"/>
        <w:rPr>
          <w:color w:val="000000" w:themeColor="text1"/>
          <w:sz w:val="22"/>
          <w:szCs w:val="22"/>
        </w:rPr>
      </w:pPr>
    </w:p>
    <w:p w14:paraId="56AB8553" w14:textId="77777777" w:rsidR="00B27CFB" w:rsidRDefault="00B27CFB">
      <w:pPr>
        <w:pStyle w:val="a4"/>
        <w:ind w:left="5811"/>
        <w:rPr>
          <w:color w:val="000000" w:themeColor="text1"/>
          <w:sz w:val="22"/>
          <w:szCs w:val="22"/>
        </w:rPr>
      </w:pPr>
    </w:p>
    <w:p w14:paraId="628D3448" w14:textId="77777777" w:rsidR="00B27CFB" w:rsidRDefault="00B27CFB">
      <w:pPr>
        <w:pStyle w:val="a4"/>
        <w:ind w:left="5811"/>
        <w:rPr>
          <w:color w:val="000000" w:themeColor="text1"/>
          <w:sz w:val="22"/>
          <w:szCs w:val="22"/>
        </w:rPr>
      </w:pPr>
    </w:p>
    <w:p w14:paraId="6D658946" w14:textId="1885DD73" w:rsidR="00017635" w:rsidRDefault="00394B8A">
      <w:pPr>
        <w:pStyle w:val="a4"/>
        <w:ind w:left="5811"/>
        <w:rPr>
          <w:color w:val="000000" w:themeColor="text1"/>
          <w:sz w:val="22"/>
          <w:szCs w:val="22"/>
        </w:rPr>
      </w:pPr>
      <w:r>
        <w:rPr>
          <w:color w:val="000000" w:themeColor="text1"/>
          <w:sz w:val="22"/>
          <w:szCs w:val="22"/>
        </w:rPr>
        <w:t xml:space="preserve">Приложение №1 </w:t>
      </w:r>
    </w:p>
    <w:p w14:paraId="6B502B54" w14:textId="77777777" w:rsidR="00017635" w:rsidRDefault="00394B8A">
      <w:pPr>
        <w:pStyle w:val="a4"/>
        <w:ind w:left="5811"/>
        <w:rPr>
          <w:color w:val="000000" w:themeColor="text1"/>
          <w:sz w:val="22"/>
          <w:szCs w:val="22"/>
        </w:rPr>
      </w:pPr>
      <w:r>
        <w:rPr>
          <w:color w:val="000000" w:themeColor="text1"/>
          <w:sz w:val="22"/>
          <w:szCs w:val="22"/>
        </w:rPr>
        <w:t xml:space="preserve">к Постановлению  </w:t>
      </w:r>
    </w:p>
    <w:p w14:paraId="7D9B1ABE" w14:textId="77777777" w:rsidR="00017635" w:rsidRDefault="00394B8A">
      <w:pPr>
        <w:pStyle w:val="a4"/>
        <w:ind w:left="5811"/>
        <w:rPr>
          <w:color w:val="000000" w:themeColor="text1"/>
          <w:sz w:val="22"/>
          <w:szCs w:val="22"/>
        </w:rPr>
      </w:pPr>
      <w:r>
        <w:rPr>
          <w:color w:val="000000" w:themeColor="text1"/>
          <w:sz w:val="22"/>
          <w:szCs w:val="22"/>
        </w:rPr>
        <w:t xml:space="preserve">Исполнительного комитета </w:t>
      </w:r>
    </w:p>
    <w:p w14:paraId="425DD426" w14:textId="47E75530" w:rsidR="00017635" w:rsidRDefault="00F139F0">
      <w:pPr>
        <w:pStyle w:val="a4"/>
        <w:ind w:left="5811"/>
        <w:rPr>
          <w:color w:val="000000" w:themeColor="text1"/>
          <w:sz w:val="22"/>
          <w:szCs w:val="22"/>
        </w:rPr>
      </w:pPr>
      <w:r>
        <w:rPr>
          <w:color w:val="000000" w:themeColor="text1"/>
          <w:sz w:val="22"/>
          <w:szCs w:val="22"/>
        </w:rPr>
        <w:t>Ютазинского</w:t>
      </w:r>
      <w:r w:rsidR="00394B8A">
        <w:rPr>
          <w:color w:val="000000" w:themeColor="text1"/>
          <w:sz w:val="22"/>
          <w:szCs w:val="22"/>
        </w:rPr>
        <w:t xml:space="preserve"> муниципального района</w:t>
      </w:r>
    </w:p>
    <w:p w14:paraId="24A089A7" w14:textId="77777777" w:rsidR="00017635" w:rsidRDefault="00394B8A">
      <w:pPr>
        <w:pStyle w:val="a4"/>
        <w:ind w:left="5811"/>
        <w:rPr>
          <w:color w:val="000000" w:themeColor="text1"/>
          <w:sz w:val="22"/>
          <w:szCs w:val="22"/>
        </w:rPr>
      </w:pPr>
      <w:r>
        <w:rPr>
          <w:color w:val="000000" w:themeColor="text1"/>
          <w:sz w:val="22"/>
          <w:szCs w:val="22"/>
        </w:rPr>
        <w:t>Республики Татарстан</w:t>
      </w:r>
    </w:p>
    <w:p w14:paraId="3DCD88F6" w14:textId="34B9AEB6" w:rsidR="00017635" w:rsidRDefault="00394B8A">
      <w:pPr>
        <w:pStyle w:val="a4"/>
        <w:ind w:left="5811"/>
        <w:rPr>
          <w:color w:val="000000" w:themeColor="text1"/>
          <w:sz w:val="22"/>
          <w:szCs w:val="22"/>
        </w:rPr>
      </w:pPr>
      <w:r>
        <w:rPr>
          <w:color w:val="000000" w:themeColor="text1"/>
          <w:sz w:val="22"/>
          <w:szCs w:val="22"/>
        </w:rPr>
        <w:t>от «____» ________</w:t>
      </w:r>
      <w:proofErr w:type="gramStart"/>
      <w:r>
        <w:rPr>
          <w:color w:val="000000" w:themeColor="text1"/>
          <w:sz w:val="22"/>
          <w:szCs w:val="22"/>
        </w:rPr>
        <w:t>_  202</w:t>
      </w:r>
      <w:r w:rsidR="00B27CFB" w:rsidRPr="00D555F6">
        <w:rPr>
          <w:color w:val="000000" w:themeColor="text1"/>
          <w:sz w:val="22"/>
          <w:szCs w:val="22"/>
        </w:rPr>
        <w:t>6</w:t>
      </w:r>
      <w:proofErr w:type="gramEnd"/>
      <w:r>
        <w:rPr>
          <w:color w:val="000000" w:themeColor="text1"/>
          <w:sz w:val="22"/>
          <w:szCs w:val="22"/>
        </w:rPr>
        <w:t xml:space="preserve"> г № ______</w:t>
      </w:r>
    </w:p>
    <w:p w14:paraId="110C0F2D" w14:textId="77777777" w:rsidR="00017635" w:rsidRDefault="00017635">
      <w:pPr>
        <w:pStyle w:val="a4"/>
        <w:ind w:left="6094"/>
        <w:rPr>
          <w:color w:val="000000" w:themeColor="text1"/>
          <w:sz w:val="22"/>
          <w:szCs w:val="22"/>
        </w:rPr>
      </w:pPr>
    </w:p>
    <w:p w14:paraId="16AEE19B" w14:textId="77777777" w:rsidR="00017635" w:rsidRDefault="00017635">
      <w:pPr>
        <w:pStyle w:val="a4"/>
        <w:ind w:left="6094"/>
        <w:rPr>
          <w:color w:val="000000" w:themeColor="text1"/>
          <w:sz w:val="22"/>
          <w:szCs w:val="22"/>
        </w:rPr>
      </w:pPr>
    </w:p>
    <w:p w14:paraId="4E11A9E2" w14:textId="62404387" w:rsidR="00017635" w:rsidRDefault="00394B8A">
      <w:pPr>
        <w:pStyle w:val="a4"/>
        <w:jc w:val="center"/>
        <w:rPr>
          <w:b/>
          <w:bCs/>
          <w:sz w:val="28"/>
          <w:szCs w:val="28"/>
        </w:rPr>
      </w:pPr>
      <w:r>
        <w:rPr>
          <w:b/>
          <w:bCs/>
          <w:sz w:val="28"/>
          <w:szCs w:val="28"/>
        </w:rPr>
        <w:t>Порядок (</w:t>
      </w:r>
      <w:r w:rsidR="00D555F6">
        <w:rPr>
          <w:b/>
          <w:bCs/>
          <w:sz w:val="28"/>
          <w:szCs w:val="28"/>
        </w:rPr>
        <w:t>п</w:t>
      </w:r>
      <w:r>
        <w:rPr>
          <w:b/>
          <w:bCs/>
          <w:sz w:val="28"/>
          <w:szCs w:val="28"/>
        </w:rPr>
        <w:t>лан)</w:t>
      </w:r>
    </w:p>
    <w:p w14:paraId="16AF343F" w14:textId="1C15E735" w:rsidR="00017635" w:rsidRDefault="00394B8A">
      <w:pPr>
        <w:pStyle w:val="a4"/>
        <w:jc w:val="center"/>
        <w:rPr>
          <w:b/>
          <w:bCs/>
          <w:sz w:val="28"/>
          <w:szCs w:val="28"/>
        </w:rPr>
      </w:pPr>
      <w:r>
        <w:rPr>
          <w:b/>
          <w:bCs/>
          <w:sz w:val="28"/>
          <w:szCs w:val="28"/>
        </w:rPr>
        <w:t xml:space="preserve"> действий по ликвидации последствий аварийных ситуаций в сфере теплоснабжения </w:t>
      </w:r>
      <w:r w:rsidR="00D555F6">
        <w:rPr>
          <w:b/>
          <w:bCs/>
          <w:sz w:val="28"/>
          <w:szCs w:val="28"/>
        </w:rPr>
        <w:t>в</w:t>
      </w:r>
      <w:r>
        <w:rPr>
          <w:b/>
          <w:bCs/>
          <w:sz w:val="28"/>
          <w:szCs w:val="28"/>
        </w:rPr>
        <w:t xml:space="preserve"> </w:t>
      </w:r>
      <w:r w:rsidR="00F139F0">
        <w:rPr>
          <w:b/>
          <w:bCs/>
          <w:sz w:val="28"/>
          <w:szCs w:val="28"/>
        </w:rPr>
        <w:t>Ютазинско</w:t>
      </w:r>
      <w:r w:rsidR="00D555F6">
        <w:rPr>
          <w:b/>
          <w:bCs/>
          <w:sz w:val="28"/>
          <w:szCs w:val="28"/>
        </w:rPr>
        <w:t>м</w:t>
      </w:r>
      <w:r>
        <w:rPr>
          <w:b/>
          <w:bCs/>
          <w:sz w:val="28"/>
          <w:szCs w:val="28"/>
        </w:rPr>
        <w:t xml:space="preserve"> муниципально</w:t>
      </w:r>
      <w:r w:rsidR="00D555F6">
        <w:rPr>
          <w:b/>
          <w:bCs/>
          <w:sz w:val="28"/>
          <w:szCs w:val="28"/>
        </w:rPr>
        <w:t>м</w:t>
      </w:r>
      <w:r>
        <w:rPr>
          <w:b/>
          <w:bCs/>
          <w:sz w:val="28"/>
          <w:szCs w:val="28"/>
        </w:rPr>
        <w:t xml:space="preserve"> район</w:t>
      </w:r>
      <w:r w:rsidR="00D555F6">
        <w:rPr>
          <w:b/>
          <w:bCs/>
          <w:sz w:val="28"/>
          <w:szCs w:val="28"/>
        </w:rPr>
        <w:t>е</w:t>
      </w:r>
      <w:r>
        <w:rPr>
          <w:b/>
          <w:bCs/>
          <w:sz w:val="28"/>
          <w:szCs w:val="28"/>
        </w:rPr>
        <w:t xml:space="preserve"> Республики Татарстан</w:t>
      </w:r>
      <w:r w:rsidR="00D555F6">
        <w:rPr>
          <w:b/>
          <w:bCs/>
          <w:sz w:val="28"/>
          <w:szCs w:val="28"/>
        </w:rPr>
        <w:t xml:space="preserve"> </w:t>
      </w:r>
      <w:r w:rsidR="00D555F6">
        <w:rPr>
          <w:b/>
          <w:bCs/>
          <w:sz w:val="28"/>
          <w:szCs w:val="28"/>
        </w:rPr>
        <w:t>с применением электронного моделирования аварийных ситуаций</w:t>
      </w:r>
    </w:p>
    <w:p w14:paraId="5A741300" w14:textId="77777777" w:rsidR="00017635" w:rsidRDefault="00017635">
      <w:pPr>
        <w:pStyle w:val="a4"/>
      </w:pPr>
    </w:p>
    <w:p w14:paraId="3209D718" w14:textId="77777777" w:rsidR="00017635" w:rsidRDefault="00017635">
      <w:pPr>
        <w:pStyle w:val="a4"/>
      </w:pPr>
    </w:p>
    <w:p w14:paraId="3E8D835E" w14:textId="77777777" w:rsidR="00017635" w:rsidRDefault="00394B8A">
      <w:pPr>
        <w:pStyle w:val="2"/>
        <w:rPr>
          <w:b/>
          <w:bCs/>
        </w:rPr>
      </w:pPr>
      <w:r>
        <w:rPr>
          <w:b/>
          <w:bCs/>
        </w:rPr>
        <w:t xml:space="preserve">I. Общие положения. </w:t>
      </w:r>
    </w:p>
    <w:p w14:paraId="55F58A35" w14:textId="77777777" w:rsidR="00017635" w:rsidRDefault="00017635">
      <w:pPr>
        <w:pStyle w:val="a4"/>
        <w:rPr>
          <w:b/>
          <w:bCs/>
          <w:sz w:val="28"/>
          <w:szCs w:val="28"/>
        </w:rPr>
      </w:pPr>
    </w:p>
    <w:p w14:paraId="47C40405" w14:textId="41AADBC9" w:rsidR="00017635" w:rsidRDefault="00394B8A" w:rsidP="00D555F6">
      <w:pPr>
        <w:pStyle w:val="a4"/>
        <w:ind w:firstLine="850"/>
        <w:jc w:val="both"/>
        <w:rPr>
          <w:color w:val="000000" w:themeColor="text1"/>
          <w:sz w:val="28"/>
          <w:szCs w:val="28"/>
        </w:rPr>
      </w:pPr>
      <w:r>
        <w:rPr>
          <w:color w:val="000000" w:themeColor="text1"/>
          <w:sz w:val="28"/>
          <w:szCs w:val="28"/>
        </w:rPr>
        <w:t xml:space="preserve">Настоящий </w:t>
      </w:r>
      <w:r w:rsidR="00D555F6" w:rsidRPr="00D555F6">
        <w:rPr>
          <w:color w:val="000000" w:themeColor="text1"/>
          <w:sz w:val="28"/>
          <w:szCs w:val="28"/>
        </w:rPr>
        <w:t>Порядок (план)</w:t>
      </w:r>
      <w:r w:rsidR="00D555F6">
        <w:rPr>
          <w:color w:val="000000" w:themeColor="text1"/>
          <w:sz w:val="28"/>
          <w:szCs w:val="28"/>
        </w:rPr>
        <w:t xml:space="preserve"> </w:t>
      </w:r>
      <w:r w:rsidR="00D555F6" w:rsidRPr="00D555F6">
        <w:rPr>
          <w:color w:val="000000" w:themeColor="text1"/>
          <w:sz w:val="28"/>
          <w:szCs w:val="28"/>
        </w:rPr>
        <w:t>действий по ликвидации последствий аварийных ситуаций в сфере теплоснабжения в Ютазинском муниципальном районе Республики Татарстан с применением электронного моделирования аварийных ситуаций</w:t>
      </w:r>
      <w:r>
        <w:rPr>
          <w:color w:val="000000" w:themeColor="text1"/>
          <w:sz w:val="28"/>
          <w:szCs w:val="28"/>
        </w:rPr>
        <w:t xml:space="preserve"> (далее - План) разработан во исполнение требований части 3 статьи 20 Федерального закона от 27.07.2010 № 190-ФЗ «О теплоснабжении», с учетом положений Федерального закона от 06.10.2003 № 131-ФЗ «Об общих принципах организации местного самоуправления в Российской Федерации», Федерального закона от 27.07.2006 №149-ФЗ «Об информации, информационных технологиях и о защите информации»,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постановления Правительства Российской Федерации от 22.02.2012 № 154 «О требованиях к схемам теплоснабжения, порядку их разработки и утверждения», постановления Правительства Российской Федерации от 16.05.2014 №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Приказа Министерства энергетики Российской Федерации от 26.03.2003 № 115 «Об утверждении Правил технической эксплуатации тепловых энергоустановок,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и иных действующих нормативно-правовых актов.</w:t>
      </w:r>
    </w:p>
    <w:p w14:paraId="45DB1BD1" w14:textId="0CAA2176" w:rsidR="00017635" w:rsidRDefault="00394B8A">
      <w:pPr>
        <w:pStyle w:val="a4"/>
        <w:ind w:firstLine="850"/>
        <w:jc w:val="both"/>
        <w:rPr>
          <w:color w:val="000000" w:themeColor="text1"/>
          <w:sz w:val="28"/>
          <w:szCs w:val="28"/>
        </w:rPr>
      </w:pPr>
      <w:r>
        <w:rPr>
          <w:color w:val="000000" w:themeColor="text1"/>
          <w:sz w:val="28"/>
          <w:szCs w:val="28"/>
        </w:rPr>
        <w:t xml:space="preserve">Целью Плана является координация деятельности Исполнительного комитета </w:t>
      </w:r>
      <w:r w:rsidR="00F139F0">
        <w:rPr>
          <w:color w:val="000000" w:themeColor="text1"/>
          <w:sz w:val="28"/>
          <w:szCs w:val="28"/>
        </w:rPr>
        <w:t>Ютазинского</w:t>
      </w:r>
      <w:r>
        <w:rPr>
          <w:color w:val="000000" w:themeColor="text1"/>
          <w:sz w:val="28"/>
          <w:szCs w:val="28"/>
        </w:rPr>
        <w:t xml:space="preserve"> муниципального района Республики Татарстан, </w:t>
      </w:r>
      <w:proofErr w:type="spellStart"/>
      <w:r>
        <w:rPr>
          <w:color w:val="000000" w:themeColor="text1"/>
          <w:sz w:val="28"/>
          <w:szCs w:val="28"/>
        </w:rPr>
        <w:t>ресурсоснабжающих</w:t>
      </w:r>
      <w:proofErr w:type="spellEnd"/>
      <w:r>
        <w:rPr>
          <w:color w:val="000000" w:themeColor="text1"/>
          <w:sz w:val="28"/>
          <w:szCs w:val="28"/>
        </w:rPr>
        <w:t xml:space="preserve"> организаций, управляющих компаний, товариществ собственников жилья, потребителей тепловой энергии при решении вопросов, связанных с ликвидацией последствий аварийных ситуаций на системах теплоснабжения на территории </w:t>
      </w:r>
      <w:r w:rsidR="00F139F0">
        <w:rPr>
          <w:color w:val="000000" w:themeColor="text1"/>
          <w:sz w:val="28"/>
          <w:szCs w:val="28"/>
        </w:rPr>
        <w:t>Ютазинского</w:t>
      </w:r>
      <w:r>
        <w:rPr>
          <w:color w:val="000000" w:themeColor="text1"/>
          <w:sz w:val="28"/>
          <w:szCs w:val="28"/>
        </w:rPr>
        <w:t xml:space="preserve"> муниципального района Республики Татарстан.</w:t>
      </w:r>
    </w:p>
    <w:p w14:paraId="01C6FF44" w14:textId="3A9AABA8" w:rsidR="00017635" w:rsidRDefault="00394B8A">
      <w:pPr>
        <w:pStyle w:val="a4"/>
        <w:ind w:firstLine="850"/>
        <w:jc w:val="both"/>
        <w:rPr>
          <w:color w:val="000000" w:themeColor="text1"/>
          <w:sz w:val="28"/>
          <w:szCs w:val="28"/>
        </w:rPr>
      </w:pPr>
      <w:r>
        <w:rPr>
          <w:color w:val="000000" w:themeColor="text1"/>
          <w:sz w:val="28"/>
          <w:szCs w:val="28"/>
        </w:rPr>
        <w:t xml:space="preserve">Реализация Плана необходима для обеспечения надежной эксплуатации системы теплоснабжения </w:t>
      </w:r>
      <w:r w:rsidR="00F139F0">
        <w:rPr>
          <w:color w:val="000000" w:themeColor="text1"/>
          <w:sz w:val="28"/>
          <w:szCs w:val="28"/>
        </w:rPr>
        <w:t>Ютазинского</w:t>
      </w:r>
      <w:r>
        <w:rPr>
          <w:color w:val="000000" w:themeColor="text1"/>
          <w:sz w:val="28"/>
          <w:szCs w:val="28"/>
        </w:rPr>
        <w:t xml:space="preserve"> муниципального района Республики Татарстан и должна решать следующие задачи:</w:t>
      </w:r>
    </w:p>
    <w:p w14:paraId="4A3B7B1D" w14:textId="77777777" w:rsidR="00017635" w:rsidRDefault="00394B8A">
      <w:pPr>
        <w:pStyle w:val="a4"/>
        <w:ind w:firstLine="850"/>
        <w:jc w:val="both"/>
        <w:rPr>
          <w:color w:val="000000" w:themeColor="text1"/>
          <w:sz w:val="28"/>
          <w:szCs w:val="28"/>
        </w:rPr>
      </w:pPr>
      <w:r>
        <w:rPr>
          <w:color w:val="000000" w:themeColor="text1"/>
          <w:sz w:val="28"/>
          <w:szCs w:val="28"/>
        </w:rPr>
        <w:t>повышение эффективности, устойчивости и надежности функционирования объектов системы теплоснабжения;</w:t>
      </w:r>
    </w:p>
    <w:p w14:paraId="66EEF634" w14:textId="11E0CEDD" w:rsidR="00017635" w:rsidRDefault="00394B8A">
      <w:pPr>
        <w:pStyle w:val="a4"/>
        <w:ind w:firstLine="850"/>
        <w:jc w:val="both"/>
        <w:rPr>
          <w:color w:val="000000" w:themeColor="text1"/>
          <w:sz w:val="28"/>
          <w:szCs w:val="28"/>
        </w:rPr>
      </w:pPr>
      <w:r>
        <w:rPr>
          <w:color w:val="000000" w:themeColor="text1"/>
          <w:sz w:val="28"/>
          <w:szCs w:val="28"/>
        </w:rPr>
        <w:t xml:space="preserve">мобилизация усилий всех инженерных служб </w:t>
      </w:r>
      <w:r w:rsidR="00F139F0">
        <w:rPr>
          <w:color w:val="000000" w:themeColor="text1"/>
          <w:sz w:val="28"/>
          <w:szCs w:val="28"/>
        </w:rPr>
        <w:t>Ютазинского</w:t>
      </w:r>
      <w:r>
        <w:rPr>
          <w:color w:val="000000" w:themeColor="text1"/>
          <w:sz w:val="28"/>
          <w:szCs w:val="28"/>
        </w:rPr>
        <w:t xml:space="preserve"> муниципального района Республики Татарстан для ликвидации последствий аварийных ситуаций в системе централизованного теплоснабжения;</w:t>
      </w:r>
    </w:p>
    <w:p w14:paraId="78682498" w14:textId="77777777" w:rsidR="00017635" w:rsidRDefault="00394B8A">
      <w:pPr>
        <w:pStyle w:val="a4"/>
        <w:ind w:firstLine="850"/>
        <w:jc w:val="both"/>
        <w:rPr>
          <w:color w:val="000000" w:themeColor="text1"/>
          <w:sz w:val="28"/>
          <w:szCs w:val="28"/>
        </w:rPr>
      </w:pPr>
      <w:r>
        <w:rPr>
          <w:color w:val="000000" w:themeColor="text1"/>
          <w:sz w:val="28"/>
          <w:szCs w:val="28"/>
        </w:rPr>
        <w:t xml:space="preserve">снижение последствий аварийных ситуаций в системе централизованного теплоснабжения; </w:t>
      </w:r>
    </w:p>
    <w:p w14:paraId="4E50D726" w14:textId="77777777" w:rsidR="00017635" w:rsidRDefault="00394B8A">
      <w:pPr>
        <w:pStyle w:val="a4"/>
        <w:ind w:firstLine="850"/>
        <w:jc w:val="both"/>
        <w:rPr>
          <w:color w:val="000000" w:themeColor="text1"/>
          <w:sz w:val="28"/>
          <w:szCs w:val="28"/>
        </w:rPr>
      </w:pPr>
      <w:r>
        <w:rPr>
          <w:color w:val="000000" w:themeColor="text1"/>
          <w:sz w:val="28"/>
          <w:szCs w:val="28"/>
        </w:rPr>
        <w:t>информирование ответственных лиц о возможных аварийных ситуациях с указанием причин их возникновения и действиям по ликвидации последствий.</w:t>
      </w:r>
    </w:p>
    <w:p w14:paraId="0E5AB748" w14:textId="77777777" w:rsidR="00017635" w:rsidRDefault="00394B8A">
      <w:pPr>
        <w:pStyle w:val="a4"/>
        <w:ind w:firstLine="850"/>
        <w:jc w:val="both"/>
        <w:rPr>
          <w:color w:val="000000" w:themeColor="text1"/>
          <w:sz w:val="28"/>
          <w:szCs w:val="28"/>
        </w:rPr>
      </w:pPr>
      <w:r>
        <w:rPr>
          <w:color w:val="000000" w:themeColor="text1"/>
          <w:sz w:val="28"/>
          <w:szCs w:val="28"/>
        </w:rPr>
        <w:t>В настоящем Плане используются понятия и определения в значениях, определенных законодательством Российской Федерации:</w:t>
      </w:r>
    </w:p>
    <w:p w14:paraId="4935FCE7" w14:textId="77777777" w:rsidR="00017635" w:rsidRDefault="00394B8A">
      <w:pPr>
        <w:pStyle w:val="a4"/>
        <w:ind w:firstLine="850"/>
        <w:jc w:val="both"/>
        <w:rPr>
          <w:color w:val="000000" w:themeColor="text1"/>
          <w:sz w:val="28"/>
          <w:szCs w:val="28"/>
        </w:rPr>
      </w:pPr>
      <w:r>
        <w:rPr>
          <w:color w:val="000000" w:themeColor="text1"/>
          <w:sz w:val="28"/>
          <w:szCs w:val="28"/>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систем теплоснабжения и (или) горячего водоснабжения), мусороприемные камеры, мусоропроводы;</w:t>
      </w:r>
    </w:p>
    <w:p w14:paraId="37340927" w14:textId="77777777" w:rsidR="00017635" w:rsidRDefault="00394B8A">
      <w:pPr>
        <w:pStyle w:val="a4"/>
        <w:ind w:firstLine="850"/>
        <w:jc w:val="both"/>
        <w:rPr>
          <w:color w:val="000000" w:themeColor="text1"/>
          <w:sz w:val="28"/>
          <w:szCs w:val="28"/>
        </w:rPr>
      </w:pPr>
      <w:r>
        <w:rPr>
          <w:color w:val="000000" w:themeColor="text1"/>
          <w:sz w:val="28"/>
          <w:szCs w:val="28"/>
        </w:rP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14:paraId="624FF1D6" w14:textId="77777777" w:rsidR="00017635" w:rsidRDefault="00394B8A">
      <w:pPr>
        <w:pStyle w:val="a4"/>
        <w:ind w:firstLine="850"/>
        <w:jc w:val="both"/>
        <w:rPr>
          <w:color w:val="000000" w:themeColor="text1"/>
          <w:sz w:val="28"/>
          <w:szCs w:val="28"/>
        </w:rPr>
      </w:pPr>
      <w:r>
        <w:rPr>
          <w:color w:val="000000" w:themeColor="text1"/>
          <w:sz w:val="28"/>
          <w:szCs w:val="28"/>
        </w:rP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 354,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14:paraId="2FFD8253" w14:textId="77777777" w:rsidR="00017635" w:rsidRDefault="00394B8A">
      <w:pPr>
        <w:pStyle w:val="a4"/>
        <w:ind w:firstLine="850"/>
        <w:jc w:val="both"/>
        <w:rPr>
          <w:color w:val="000000" w:themeColor="text1"/>
          <w:sz w:val="28"/>
          <w:szCs w:val="28"/>
        </w:rPr>
      </w:pPr>
      <w:r>
        <w:rPr>
          <w:color w:val="000000" w:themeColor="text1"/>
          <w:sz w:val="28"/>
          <w:szCs w:val="28"/>
        </w:rP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14:paraId="2B7D6CFD" w14:textId="77777777" w:rsidR="00017635" w:rsidRDefault="00394B8A">
      <w:pPr>
        <w:pStyle w:val="a4"/>
        <w:ind w:firstLine="850"/>
        <w:jc w:val="both"/>
        <w:rPr>
          <w:color w:val="000000" w:themeColor="text1"/>
          <w:sz w:val="28"/>
          <w:szCs w:val="28"/>
        </w:rPr>
      </w:pPr>
      <w:r>
        <w:rPr>
          <w:color w:val="000000" w:themeColor="text1"/>
          <w:sz w:val="28"/>
          <w:szCs w:val="28"/>
        </w:rP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14:paraId="05CB00A7" w14:textId="77777777" w:rsidR="00017635" w:rsidRDefault="00394B8A">
      <w:pPr>
        <w:pStyle w:val="a4"/>
        <w:ind w:firstLine="850"/>
        <w:jc w:val="both"/>
        <w:rPr>
          <w:color w:val="000000" w:themeColor="text1"/>
          <w:sz w:val="28"/>
          <w:szCs w:val="28"/>
        </w:rPr>
      </w:pPr>
      <w:proofErr w:type="spellStart"/>
      <w:r>
        <w:rPr>
          <w:color w:val="000000" w:themeColor="text1"/>
          <w:sz w:val="28"/>
          <w:szCs w:val="28"/>
        </w:rPr>
        <w:t>ресурсоснабжающая</w:t>
      </w:r>
      <w:proofErr w:type="spellEnd"/>
      <w:r>
        <w:rPr>
          <w:color w:val="000000" w:themeColor="text1"/>
          <w:sz w:val="28"/>
          <w:szCs w:val="28"/>
        </w:rPr>
        <w:t xml:space="preserve">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14:paraId="57E4B8DE" w14:textId="77777777" w:rsidR="00017635" w:rsidRDefault="00394B8A">
      <w:pPr>
        <w:pStyle w:val="a4"/>
        <w:ind w:firstLine="850"/>
        <w:jc w:val="both"/>
        <w:rPr>
          <w:color w:val="000000" w:themeColor="text1"/>
          <w:sz w:val="28"/>
          <w:szCs w:val="28"/>
        </w:rPr>
      </w:pPr>
      <w:r>
        <w:rPr>
          <w:color w:val="000000" w:themeColor="text1"/>
          <w:sz w:val="28"/>
          <w:szCs w:val="28"/>
        </w:rPr>
        <w:t xml:space="preserve">система теплоснабжения - совокупность источников тепловой энергии и </w:t>
      </w:r>
      <w:proofErr w:type="spellStart"/>
      <w:r>
        <w:rPr>
          <w:color w:val="000000" w:themeColor="text1"/>
          <w:sz w:val="28"/>
          <w:szCs w:val="28"/>
        </w:rPr>
        <w:t>теплопотребляющих</w:t>
      </w:r>
      <w:proofErr w:type="spellEnd"/>
      <w:r>
        <w:rPr>
          <w:color w:val="000000" w:themeColor="text1"/>
          <w:sz w:val="28"/>
          <w:szCs w:val="28"/>
        </w:rPr>
        <w:t xml:space="preserve"> установок, технологически </w:t>
      </w:r>
      <w:proofErr w:type="spellStart"/>
      <w:r>
        <w:rPr>
          <w:color w:val="000000" w:themeColor="text1"/>
          <w:sz w:val="28"/>
          <w:szCs w:val="28"/>
        </w:rPr>
        <w:t>соединенных</w:t>
      </w:r>
      <w:proofErr w:type="spellEnd"/>
      <w:r>
        <w:rPr>
          <w:color w:val="000000" w:themeColor="text1"/>
          <w:sz w:val="28"/>
          <w:szCs w:val="28"/>
        </w:rPr>
        <w:t xml:space="preserve"> тепловыми сетями;</w:t>
      </w:r>
    </w:p>
    <w:p w14:paraId="7C95114F" w14:textId="77777777" w:rsidR="00017635" w:rsidRDefault="00394B8A">
      <w:pPr>
        <w:pStyle w:val="a4"/>
        <w:ind w:firstLine="850"/>
        <w:jc w:val="both"/>
        <w:rPr>
          <w:color w:val="000000" w:themeColor="text1"/>
          <w:sz w:val="28"/>
          <w:szCs w:val="28"/>
        </w:rPr>
      </w:pPr>
      <w:r>
        <w:rPr>
          <w:color w:val="000000" w:themeColor="text1"/>
          <w:sz w:val="28"/>
          <w:szCs w:val="28"/>
        </w:rPr>
        <w:t>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14:paraId="7DC5FCC8" w14:textId="77777777" w:rsidR="00017635" w:rsidRDefault="00394B8A">
      <w:pPr>
        <w:pStyle w:val="a4"/>
        <w:ind w:firstLine="850"/>
        <w:jc w:val="both"/>
        <w:rPr>
          <w:color w:val="000000" w:themeColor="text1"/>
          <w:sz w:val="28"/>
          <w:szCs w:val="28"/>
        </w:rPr>
      </w:pPr>
      <w:proofErr w:type="spellStart"/>
      <w:r>
        <w:rPr>
          <w:color w:val="000000" w:themeColor="text1"/>
          <w:sz w:val="28"/>
          <w:szCs w:val="28"/>
        </w:rPr>
        <w:t>теплосетевая</w:t>
      </w:r>
      <w:proofErr w:type="spellEnd"/>
      <w:r>
        <w:rPr>
          <w:color w:val="000000" w:themeColor="text1"/>
          <w:sz w:val="28"/>
          <w:szCs w:val="28"/>
        </w:rPr>
        <w:t xml:space="preserve"> организация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w:t>
      </w:r>
      <w:proofErr w:type="spellStart"/>
      <w:r>
        <w:rPr>
          <w:color w:val="000000" w:themeColor="text1"/>
          <w:sz w:val="28"/>
          <w:szCs w:val="28"/>
        </w:rPr>
        <w:t>теплосетевым</w:t>
      </w:r>
      <w:proofErr w:type="spellEnd"/>
      <w:r>
        <w:rPr>
          <w:color w:val="000000" w:themeColor="text1"/>
          <w:sz w:val="28"/>
          <w:szCs w:val="28"/>
        </w:rPr>
        <w:t xml:space="preserve"> организациям;</w:t>
      </w:r>
    </w:p>
    <w:p w14:paraId="2F7F72E1" w14:textId="77777777" w:rsidR="00017635" w:rsidRDefault="00394B8A">
      <w:pPr>
        <w:pStyle w:val="a4"/>
        <w:ind w:firstLine="850"/>
        <w:jc w:val="both"/>
        <w:rPr>
          <w:color w:val="000000" w:themeColor="text1"/>
          <w:sz w:val="28"/>
          <w:szCs w:val="28"/>
        </w:rPr>
      </w:pPr>
      <w:r>
        <w:rPr>
          <w:color w:val="000000" w:themeColor="text1"/>
          <w:sz w:val="28"/>
          <w:szCs w:val="28"/>
        </w:rPr>
        <w:t xml:space="preserve">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Pr>
          <w:color w:val="000000" w:themeColor="text1"/>
          <w:sz w:val="28"/>
          <w:szCs w:val="28"/>
        </w:rPr>
        <w:t>теплопотребляющих</w:t>
      </w:r>
      <w:proofErr w:type="spellEnd"/>
      <w:r>
        <w:rPr>
          <w:color w:val="000000" w:themeColor="text1"/>
          <w:sz w:val="28"/>
          <w:szCs w:val="28"/>
        </w:rPr>
        <w:t xml:space="preserve"> установок;</w:t>
      </w:r>
    </w:p>
    <w:p w14:paraId="4766DCB5" w14:textId="77777777" w:rsidR="00017635" w:rsidRDefault="00394B8A">
      <w:pPr>
        <w:pStyle w:val="a4"/>
        <w:ind w:firstLine="850"/>
        <w:jc w:val="both"/>
        <w:rPr>
          <w:color w:val="000000" w:themeColor="text1"/>
          <w:sz w:val="28"/>
          <w:szCs w:val="28"/>
        </w:rPr>
      </w:pPr>
      <w:r>
        <w:rPr>
          <w:color w:val="000000" w:themeColor="text1"/>
          <w:sz w:val="28"/>
          <w:szCs w:val="28"/>
        </w:rPr>
        <w:t>источник тепловой энергии - устройство, предназначенное для производства тепловой энергии;</w:t>
      </w:r>
    </w:p>
    <w:p w14:paraId="502DE3B8" w14:textId="77777777" w:rsidR="00017635" w:rsidRDefault="00394B8A">
      <w:pPr>
        <w:pStyle w:val="a4"/>
        <w:ind w:firstLine="850"/>
        <w:jc w:val="both"/>
        <w:rPr>
          <w:color w:val="000000" w:themeColor="text1"/>
          <w:sz w:val="28"/>
          <w:szCs w:val="28"/>
        </w:rPr>
      </w:pPr>
      <w:r>
        <w:rPr>
          <w:color w:val="000000" w:themeColor="text1"/>
          <w:sz w:val="28"/>
          <w:szCs w:val="28"/>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14:paraId="0B85ED21" w14:textId="77777777" w:rsidR="00017635" w:rsidRDefault="00394B8A">
      <w:pPr>
        <w:pStyle w:val="a4"/>
        <w:ind w:firstLine="850"/>
        <w:jc w:val="both"/>
        <w:rPr>
          <w:color w:val="000000" w:themeColor="text1"/>
          <w:sz w:val="28"/>
          <w:szCs w:val="28"/>
        </w:rPr>
      </w:pPr>
      <w:r>
        <w:rPr>
          <w:color w:val="000000" w:themeColor="text1"/>
          <w:sz w:val="28"/>
          <w:szCs w:val="28"/>
        </w:rPr>
        <w:t>технологические нарушения - нарушения в работе систем коммунального энергоснабжения (электроснабжения; теплоснабжения)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аварии и инциденты;</w:t>
      </w:r>
    </w:p>
    <w:p w14:paraId="2BE6B1F4" w14:textId="77777777" w:rsidR="00017635" w:rsidRDefault="00394B8A">
      <w:pPr>
        <w:pStyle w:val="a4"/>
        <w:ind w:firstLine="850"/>
        <w:jc w:val="both"/>
        <w:rPr>
          <w:color w:val="000000" w:themeColor="text1"/>
          <w:sz w:val="28"/>
          <w:szCs w:val="28"/>
        </w:rPr>
      </w:pPr>
      <w:r>
        <w:rPr>
          <w:color w:val="000000" w:themeColor="text1"/>
          <w:sz w:val="28"/>
          <w:szCs w:val="28"/>
        </w:rPr>
        <w:t>инцидент - отказ или повреждение оборудования и (или) сетей, отклонения от установленных режимов, нарушение федеральных законов и иных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 включая:</w:t>
      </w:r>
    </w:p>
    <w:p w14:paraId="4C45A280" w14:textId="77777777" w:rsidR="00017635" w:rsidRDefault="00394B8A">
      <w:pPr>
        <w:pStyle w:val="a4"/>
        <w:ind w:firstLine="850"/>
        <w:jc w:val="both"/>
        <w:rPr>
          <w:color w:val="000000" w:themeColor="text1"/>
          <w:sz w:val="28"/>
          <w:szCs w:val="28"/>
        </w:rPr>
      </w:pPr>
      <w:r>
        <w:rPr>
          <w:color w:val="000000" w:themeColor="text1"/>
          <w:sz w:val="28"/>
          <w:szCs w:val="28"/>
        </w:rPr>
        <w:t>авария -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14:paraId="2677DF92" w14:textId="77777777" w:rsidR="00017635" w:rsidRDefault="00394B8A">
      <w:pPr>
        <w:pStyle w:val="a4"/>
        <w:ind w:firstLine="850"/>
        <w:jc w:val="both"/>
        <w:rPr>
          <w:color w:val="000000" w:themeColor="text1"/>
          <w:sz w:val="28"/>
          <w:szCs w:val="28"/>
        </w:rPr>
      </w:pPr>
      <w:r>
        <w:rPr>
          <w:color w:val="000000" w:themeColor="text1"/>
          <w:sz w:val="28"/>
          <w:szCs w:val="28"/>
        </w:rPr>
        <w:t>аварийная ситуация - 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p w14:paraId="5FC89A10" w14:textId="77777777" w:rsidR="00017635" w:rsidRDefault="00394B8A">
      <w:pPr>
        <w:pStyle w:val="a4"/>
        <w:ind w:firstLine="850"/>
        <w:jc w:val="both"/>
        <w:rPr>
          <w:color w:val="000000" w:themeColor="text1"/>
          <w:sz w:val="28"/>
          <w:szCs w:val="28"/>
        </w:rPr>
      </w:pPr>
      <w:r>
        <w:rPr>
          <w:color w:val="000000" w:themeColor="text1"/>
          <w:sz w:val="28"/>
          <w:szCs w:val="28"/>
        </w:rPr>
        <w:t>чрезвычайная ситуация -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нарушили условия жизнедеятельности населения.</w:t>
      </w:r>
    </w:p>
    <w:p w14:paraId="2DCB303B" w14:textId="467983B3" w:rsidR="00017635" w:rsidRDefault="00394B8A">
      <w:pPr>
        <w:pStyle w:val="a4"/>
        <w:ind w:firstLine="850"/>
        <w:jc w:val="both"/>
        <w:rPr>
          <w:color w:val="000000" w:themeColor="text1"/>
          <w:sz w:val="28"/>
          <w:szCs w:val="28"/>
        </w:rPr>
      </w:pPr>
      <w:r>
        <w:rPr>
          <w:color w:val="000000" w:themeColor="text1"/>
          <w:sz w:val="28"/>
          <w:szCs w:val="28"/>
        </w:rPr>
        <w:t xml:space="preserve">Основной задачей Исполнительного комитета </w:t>
      </w:r>
      <w:r w:rsidR="00F139F0">
        <w:rPr>
          <w:color w:val="000000" w:themeColor="text1"/>
          <w:sz w:val="28"/>
          <w:szCs w:val="28"/>
        </w:rPr>
        <w:t>Ютазинского</w:t>
      </w:r>
      <w:r>
        <w:rPr>
          <w:color w:val="000000" w:themeColor="text1"/>
          <w:sz w:val="28"/>
          <w:szCs w:val="28"/>
        </w:rPr>
        <w:t xml:space="preserve"> муниципального района Республики Татарстан является организация обеспечения теплоснабжения населения и социальных объектов.</w:t>
      </w:r>
    </w:p>
    <w:p w14:paraId="670607CC" w14:textId="77777777" w:rsidR="00017635" w:rsidRDefault="00394B8A">
      <w:pPr>
        <w:pStyle w:val="a4"/>
        <w:ind w:firstLine="850"/>
        <w:jc w:val="both"/>
        <w:rPr>
          <w:color w:val="000000" w:themeColor="text1"/>
          <w:sz w:val="28"/>
          <w:szCs w:val="28"/>
        </w:rPr>
      </w:pPr>
      <w:r>
        <w:rPr>
          <w:color w:val="000000" w:themeColor="text1"/>
          <w:sz w:val="28"/>
          <w:szCs w:val="28"/>
        </w:rPr>
        <w:t>Обязанности теплоснабжающих организаций:</w:t>
      </w:r>
    </w:p>
    <w:p w14:paraId="6D65F812" w14:textId="77777777" w:rsidR="00017635" w:rsidRDefault="00394B8A">
      <w:pPr>
        <w:pStyle w:val="a4"/>
        <w:numPr>
          <w:ilvl w:val="0"/>
          <w:numId w:val="30"/>
        </w:numPr>
        <w:ind w:left="425"/>
        <w:jc w:val="both"/>
        <w:rPr>
          <w:color w:val="000000" w:themeColor="text1"/>
          <w:sz w:val="28"/>
          <w:szCs w:val="28"/>
        </w:rPr>
      </w:pPr>
      <w:r>
        <w:rPr>
          <w:color w:val="000000" w:themeColor="text1"/>
          <w:sz w:val="28"/>
          <w:szCs w:val="28"/>
        </w:rPr>
        <w:t>обеспечение устойчивого теплоснабжения потребителей;</w:t>
      </w:r>
    </w:p>
    <w:p w14:paraId="7BEAB802" w14:textId="77777777" w:rsidR="00017635" w:rsidRDefault="00394B8A">
      <w:pPr>
        <w:pStyle w:val="a4"/>
        <w:numPr>
          <w:ilvl w:val="0"/>
          <w:numId w:val="30"/>
        </w:numPr>
        <w:ind w:left="425"/>
        <w:jc w:val="both"/>
        <w:rPr>
          <w:color w:val="000000" w:themeColor="text1"/>
          <w:sz w:val="28"/>
          <w:szCs w:val="28"/>
        </w:rPr>
      </w:pPr>
      <w:r>
        <w:rPr>
          <w:color w:val="000000" w:themeColor="text1"/>
          <w:sz w:val="28"/>
          <w:szCs w:val="28"/>
        </w:rPr>
        <w:t>поддержание необходимых параметров энергоносителей;</w:t>
      </w:r>
    </w:p>
    <w:p w14:paraId="76A20D19" w14:textId="77777777" w:rsidR="00017635" w:rsidRDefault="00394B8A">
      <w:pPr>
        <w:pStyle w:val="a4"/>
        <w:numPr>
          <w:ilvl w:val="0"/>
          <w:numId w:val="30"/>
        </w:numPr>
        <w:ind w:left="425"/>
        <w:jc w:val="both"/>
        <w:rPr>
          <w:color w:val="000000" w:themeColor="text1"/>
          <w:sz w:val="28"/>
          <w:szCs w:val="28"/>
        </w:rPr>
      </w:pPr>
      <w:r>
        <w:rPr>
          <w:color w:val="000000" w:themeColor="text1"/>
          <w:sz w:val="28"/>
          <w:szCs w:val="28"/>
        </w:rPr>
        <w:t xml:space="preserve">обеспечение нормального температурного режима в зданиях; </w:t>
      </w:r>
    </w:p>
    <w:p w14:paraId="41DD7955" w14:textId="77777777" w:rsidR="00017635" w:rsidRDefault="00394B8A">
      <w:pPr>
        <w:pStyle w:val="a4"/>
        <w:numPr>
          <w:ilvl w:val="0"/>
          <w:numId w:val="30"/>
        </w:numPr>
        <w:ind w:left="425"/>
        <w:jc w:val="both"/>
        <w:rPr>
          <w:color w:val="000000" w:themeColor="text1"/>
          <w:sz w:val="28"/>
          <w:szCs w:val="28"/>
        </w:rPr>
      </w:pPr>
      <w:r>
        <w:rPr>
          <w:color w:val="000000" w:themeColor="text1"/>
          <w:sz w:val="28"/>
          <w:szCs w:val="28"/>
        </w:rPr>
        <w:t>организация круглосуточной работы дежурно-диспетчерской службы (далее - ДДС);</w:t>
      </w:r>
    </w:p>
    <w:p w14:paraId="68849874" w14:textId="77777777" w:rsidR="00017635" w:rsidRDefault="00394B8A">
      <w:pPr>
        <w:pStyle w:val="a4"/>
        <w:ind w:firstLine="850"/>
        <w:jc w:val="both"/>
        <w:rPr>
          <w:color w:val="000000" w:themeColor="text1"/>
          <w:sz w:val="28"/>
          <w:szCs w:val="28"/>
        </w:rPr>
      </w:pPr>
      <w:r>
        <w:rPr>
          <w:color w:val="000000" w:themeColor="text1"/>
          <w:sz w:val="28"/>
          <w:szCs w:val="28"/>
        </w:rPr>
        <w:t>разработка и утверждение инструкции с разработанным оперативным планом действий при технологических нарушениях, ограничениях и отключениях потребителей при временном недостатке энергоресурсов или топлива;</w:t>
      </w:r>
    </w:p>
    <w:p w14:paraId="41D98D88" w14:textId="77777777" w:rsidR="00017635" w:rsidRDefault="00394B8A">
      <w:pPr>
        <w:pStyle w:val="a4"/>
        <w:ind w:firstLine="850"/>
        <w:jc w:val="both"/>
        <w:rPr>
          <w:color w:val="000000" w:themeColor="text1"/>
          <w:sz w:val="28"/>
          <w:szCs w:val="28"/>
        </w:rPr>
      </w:pPr>
      <w:r>
        <w:rPr>
          <w:color w:val="000000" w:themeColor="text1"/>
          <w:sz w:val="28"/>
          <w:szCs w:val="28"/>
        </w:rPr>
        <w:t>при получении информации о технологических нарушениях или аварийных ситуациях на инженерно-технических сетях или нарушениях установленных режимов энергосбережения обеспечение выезда на место своих представителей;</w:t>
      </w:r>
    </w:p>
    <w:p w14:paraId="521769C1" w14:textId="77777777" w:rsidR="00017635" w:rsidRDefault="00394B8A">
      <w:pPr>
        <w:pStyle w:val="a4"/>
        <w:ind w:firstLine="850"/>
        <w:jc w:val="both"/>
        <w:rPr>
          <w:color w:val="000000" w:themeColor="text1"/>
          <w:sz w:val="28"/>
          <w:szCs w:val="28"/>
        </w:rPr>
      </w:pPr>
      <w:r>
        <w:rPr>
          <w:color w:val="000000" w:themeColor="text1"/>
          <w:sz w:val="28"/>
          <w:szCs w:val="28"/>
        </w:rPr>
        <w:t xml:space="preserve">проведение работы по ликвидации аварийной ситуации на обслуживаемых инженерных сетях в минимальные сроки; </w:t>
      </w:r>
    </w:p>
    <w:p w14:paraId="6740F8A9" w14:textId="77777777" w:rsidR="00017635" w:rsidRDefault="00394B8A">
      <w:pPr>
        <w:pStyle w:val="a4"/>
        <w:ind w:firstLine="850"/>
        <w:jc w:val="both"/>
        <w:rPr>
          <w:color w:val="000000" w:themeColor="text1"/>
          <w:sz w:val="28"/>
          <w:szCs w:val="28"/>
        </w:rPr>
      </w:pPr>
      <w:r>
        <w:rPr>
          <w:color w:val="000000" w:themeColor="text1"/>
          <w:sz w:val="28"/>
          <w:szCs w:val="28"/>
        </w:rPr>
        <w:t>принятие мер по охране опасных зон (место аварии необходимо оградить, обозначить знаком и обеспечить постоянное наблюдение в целях предупреждения случайного попадания пешеходов и транспортных средств в опасную зону);</w:t>
      </w:r>
    </w:p>
    <w:p w14:paraId="42906CA5" w14:textId="5EDD0A28" w:rsidR="00017635" w:rsidRDefault="00394B8A">
      <w:pPr>
        <w:pStyle w:val="a4"/>
        <w:ind w:firstLine="850"/>
        <w:jc w:val="both"/>
        <w:rPr>
          <w:color w:val="000000" w:themeColor="text1"/>
          <w:sz w:val="28"/>
          <w:szCs w:val="28"/>
        </w:rPr>
      </w:pPr>
      <w:r>
        <w:rPr>
          <w:color w:val="000000" w:themeColor="text1"/>
          <w:sz w:val="28"/>
          <w:szCs w:val="28"/>
        </w:rPr>
        <w:t xml:space="preserve">доведение до диспетчера Единой дежурно-диспетчерской службы </w:t>
      </w:r>
      <w:r w:rsidR="00F139F0">
        <w:rPr>
          <w:color w:val="000000" w:themeColor="text1"/>
          <w:sz w:val="28"/>
          <w:szCs w:val="28"/>
        </w:rPr>
        <w:t>Ютазинского</w:t>
      </w:r>
      <w:r>
        <w:rPr>
          <w:color w:val="000000" w:themeColor="text1"/>
          <w:sz w:val="28"/>
          <w:szCs w:val="28"/>
        </w:rPr>
        <w:t xml:space="preserve"> муниципального района Республики Татарстан (далее - ЕДДС) информации о прекращении или ограничении подачи теплоносителя, длительности отключения с указанием причин, принимаемых мер и сроков устранения, привлекаемых сил и средств. </w:t>
      </w:r>
    </w:p>
    <w:p w14:paraId="39A4DC72" w14:textId="77777777" w:rsidR="00017635" w:rsidRDefault="00394B8A">
      <w:pPr>
        <w:pStyle w:val="a4"/>
        <w:ind w:firstLine="850"/>
        <w:jc w:val="both"/>
        <w:rPr>
          <w:color w:val="000000" w:themeColor="text1"/>
          <w:sz w:val="28"/>
          <w:szCs w:val="28"/>
        </w:rPr>
      </w:pPr>
      <w:r>
        <w:rPr>
          <w:color w:val="000000" w:themeColor="text1"/>
          <w:sz w:val="28"/>
          <w:szCs w:val="28"/>
        </w:rPr>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14:paraId="04A9C77A" w14:textId="55C0F20E" w:rsidR="00017635" w:rsidRDefault="00394B8A">
      <w:pPr>
        <w:pStyle w:val="a4"/>
        <w:ind w:firstLine="850"/>
        <w:jc w:val="both"/>
        <w:rPr>
          <w:color w:val="000000" w:themeColor="text1"/>
          <w:sz w:val="28"/>
          <w:szCs w:val="28"/>
        </w:rPr>
      </w:pPr>
      <w:r>
        <w:rPr>
          <w:color w:val="000000" w:themeColor="text1"/>
          <w:sz w:val="28"/>
          <w:szCs w:val="28"/>
        </w:rPr>
        <w:t xml:space="preserve">Исполнители коммунальных услуг обеспечивают своевременное и </w:t>
      </w:r>
      <w:r w:rsidR="00F139F0">
        <w:rPr>
          <w:color w:val="000000" w:themeColor="text1"/>
          <w:sz w:val="28"/>
          <w:szCs w:val="28"/>
        </w:rPr>
        <w:t>качественное техническое обслуживание,</w:t>
      </w:r>
      <w:r>
        <w:rPr>
          <w:color w:val="000000" w:themeColor="text1"/>
          <w:sz w:val="28"/>
          <w:szCs w:val="28"/>
        </w:rPr>
        <w:t xml:space="preserve"> и ремонт </w:t>
      </w:r>
      <w:proofErr w:type="spellStart"/>
      <w:r>
        <w:rPr>
          <w:color w:val="000000" w:themeColor="text1"/>
          <w:sz w:val="28"/>
          <w:szCs w:val="28"/>
        </w:rPr>
        <w:t>теплопотребляющих</w:t>
      </w:r>
      <w:proofErr w:type="spellEnd"/>
      <w:r>
        <w:rPr>
          <w:color w:val="000000" w:themeColor="text1"/>
          <w:sz w:val="28"/>
          <w:szCs w:val="28"/>
        </w:rPr>
        <w:t xml:space="preserve"> систем, а также разработку и выполнение согласно </w:t>
      </w:r>
      <w:r w:rsidR="00F139F0">
        <w:rPr>
          <w:color w:val="000000" w:themeColor="text1"/>
          <w:sz w:val="28"/>
          <w:szCs w:val="28"/>
        </w:rPr>
        <w:t>договору,</w:t>
      </w:r>
      <w:r>
        <w:rPr>
          <w:color w:val="000000" w:themeColor="text1"/>
          <w:sz w:val="28"/>
          <w:szCs w:val="28"/>
        </w:rPr>
        <w:t xml:space="preserve"> на пользование тепловой энергией графиков ограничения и отключения </w:t>
      </w:r>
      <w:proofErr w:type="spellStart"/>
      <w:r>
        <w:rPr>
          <w:color w:val="000000" w:themeColor="text1"/>
          <w:sz w:val="28"/>
          <w:szCs w:val="28"/>
        </w:rPr>
        <w:t>теплопотребляющих</w:t>
      </w:r>
      <w:proofErr w:type="spellEnd"/>
      <w:r>
        <w:rPr>
          <w:color w:val="000000" w:themeColor="text1"/>
          <w:sz w:val="28"/>
          <w:szCs w:val="28"/>
        </w:rPr>
        <w:t xml:space="preserve"> установок при временном недостатке тепловой мощности или топлива на источниках теплоснабжения.</w:t>
      </w:r>
    </w:p>
    <w:p w14:paraId="0056406E" w14:textId="77777777" w:rsidR="00017635" w:rsidRDefault="00394B8A">
      <w:pPr>
        <w:pStyle w:val="a4"/>
        <w:ind w:firstLine="850"/>
        <w:jc w:val="both"/>
        <w:rPr>
          <w:color w:val="000000" w:themeColor="text1"/>
          <w:sz w:val="28"/>
          <w:szCs w:val="28"/>
        </w:rPr>
      </w:pPr>
      <w:r>
        <w:rPr>
          <w:color w:val="000000" w:themeColor="text1"/>
          <w:sz w:val="28"/>
          <w:szCs w:val="28"/>
        </w:rPr>
        <w:t xml:space="preserve">Потребители коммунальных услуг обеспечивают допуск работников специализированных организаций, с которыми заключены договоры на техническое обслуживание и ремонт </w:t>
      </w:r>
      <w:proofErr w:type="spellStart"/>
      <w:r>
        <w:rPr>
          <w:color w:val="000000" w:themeColor="text1"/>
          <w:sz w:val="28"/>
          <w:szCs w:val="28"/>
        </w:rPr>
        <w:t>теплопотребляющих</w:t>
      </w:r>
      <w:proofErr w:type="spellEnd"/>
      <w:r>
        <w:rPr>
          <w:color w:val="000000" w:themeColor="text1"/>
          <w:sz w:val="28"/>
          <w:szCs w:val="28"/>
        </w:rPr>
        <w:t xml:space="preserve"> систем, на объекты в любое время суток.</w:t>
      </w:r>
    </w:p>
    <w:p w14:paraId="07F27CC7" w14:textId="3C07C0EC" w:rsidR="00017635" w:rsidRDefault="00394B8A">
      <w:pPr>
        <w:pStyle w:val="a4"/>
        <w:ind w:firstLine="850"/>
        <w:jc w:val="both"/>
        <w:rPr>
          <w:color w:val="000000" w:themeColor="text1"/>
          <w:sz w:val="28"/>
          <w:szCs w:val="28"/>
        </w:rPr>
      </w:pPr>
      <w:r>
        <w:rPr>
          <w:color w:val="000000" w:themeColor="text1"/>
          <w:sz w:val="28"/>
          <w:szCs w:val="28"/>
        </w:rPr>
        <w:t>П</w:t>
      </w:r>
      <w:r>
        <w:rPr>
          <w:color w:val="000000" w:themeColor="text1"/>
          <w:sz w:val="28"/>
          <w:szCs w:val="28"/>
          <w:highlight w:val="white"/>
        </w:rPr>
        <w:t>лан подлежит ежегодной актуализации, утверждается муниципальным образованием до 15 февраля. </w:t>
      </w:r>
    </w:p>
    <w:p w14:paraId="7CA99656" w14:textId="77777777" w:rsidR="00017635" w:rsidRDefault="00394B8A">
      <w:pPr>
        <w:pStyle w:val="a4"/>
        <w:ind w:firstLine="850"/>
        <w:jc w:val="both"/>
        <w:rPr>
          <w:color w:val="000000" w:themeColor="text1"/>
          <w:sz w:val="28"/>
          <w:szCs w:val="28"/>
        </w:rPr>
      </w:pPr>
      <w:r>
        <w:rPr>
          <w:color w:val="000000" w:themeColor="text1"/>
          <w:sz w:val="28"/>
          <w:szCs w:val="28"/>
        </w:rPr>
        <w:t xml:space="preserve">План </w:t>
      </w:r>
      <w:r>
        <w:rPr>
          <w:color w:val="000000" w:themeColor="text1"/>
          <w:sz w:val="28"/>
          <w:szCs w:val="28"/>
          <w:highlight w:val="white"/>
        </w:rPr>
        <w:t>размещается после его утверждения (актуализации) на официальном сайте муниципального образования в информационно-телекоммуникационной сети "Интернет" в течение 5 рабочих дней со дня его утверждения (актуализации).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14:paraId="10F96ABB" w14:textId="77777777" w:rsidR="00017635" w:rsidRDefault="00017635">
      <w:pPr>
        <w:pStyle w:val="a4"/>
        <w:rPr>
          <w:sz w:val="28"/>
          <w:szCs w:val="28"/>
        </w:rPr>
      </w:pPr>
    </w:p>
    <w:p w14:paraId="4B80381D" w14:textId="77777777" w:rsidR="00017635" w:rsidRDefault="00394B8A">
      <w:pPr>
        <w:pStyle w:val="2"/>
        <w:rPr>
          <w:szCs w:val="28"/>
        </w:rPr>
      </w:pPr>
      <w:r>
        <w:rPr>
          <w:b/>
          <w:bCs/>
          <w:szCs w:val="28"/>
        </w:rPr>
        <w:t xml:space="preserve">II. </w:t>
      </w:r>
      <w:r>
        <w:rPr>
          <w:b/>
          <w:bCs/>
          <w:color w:val="000000"/>
          <w:szCs w:val="28"/>
        </w:rPr>
        <w:t>Сценарии наиболее вероятных аварий и наиболее опасных по последствиям аварий, а также источники (места) их возникновения.</w:t>
      </w:r>
    </w:p>
    <w:p w14:paraId="10F58283" w14:textId="77777777" w:rsidR="00017635" w:rsidRDefault="00017635">
      <w:pPr>
        <w:pStyle w:val="a4"/>
        <w:rPr>
          <w:sz w:val="28"/>
          <w:szCs w:val="28"/>
        </w:rPr>
      </w:pPr>
    </w:p>
    <w:p w14:paraId="359C8421" w14:textId="77777777" w:rsidR="00017635" w:rsidRDefault="00394B8A">
      <w:pPr>
        <w:pStyle w:val="a4"/>
        <w:ind w:firstLine="850"/>
        <w:jc w:val="both"/>
        <w:rPr>
          <w:sz w:val="28"/>
          <w:szCs w:val="28"/>
        </w:rPr>
      </w:pPr>
      <w:r>
        <w:rPr>
          <w:sz w:val="28"/>
          <w:szCs w:val="28"/>
        </w:rPr>
        <w:t>К перечню возможных последствий аварийных ситуаций (чрезвычайных ситуаций) на тепловых сетях и источниках тепловой энергии относятся:</w:t>
      </w:r>
    </w:p>
    <w:p w14:paraId="5085A3BA" w14:textId="103CC7C8" w:rsidR="00017635" w:rsidRDefault="00394B8A">
      <w:pPr>
        <w:pStyle w:val="a4"/>
        <w:ind w:firstLine="850"/>
        <w:jc w:val="both"/>
        <w:rPr>
          <w:sz w:val="28"/>
          <w:szCs w:val="28"/>
        </w:rPr>
      </w:pPr>
      <w:r>
        <w:rPr>
          <w:color w:val="000000"/>
          <w:sz w:val="28"/>
          <w:szCs w:val="28"/>
        </w:rPr>
        <w:t>- авария на объектах теплоснабжения повлекшая нарушение условия жизнедеятельности 50 человек и более, на 1 сутки и более при условии: температура воздуха в жилых комнатах более суток фиксируется ниже +18</w:t>
      </w:r>
      <w:r w:rsidR="00F139F0">
        <w:rPr>
          <w:color w:val="000000"/>
          <w:sz w:val="28"/>
          <w:szCs w:val="28"/>
        </w:rPr>
        <w:t>C в</w:t>
      </w:r>
      <w:r>
        <w:rPr>
          <w:color w:val="000000"/>
          <w:sz w:val="28"/>
          <w:szCs w:val="28"/>
        </w:rPr>
        <w:t xml:space="preserve"> холодный период (теплый период - ниже +20°C);</w:t>
      </w:r>
    </w:p>
    <w:p w14:paraId="31E70A30" w14:textId="77777777" w:rsidR="00017635" w:rsidRDefault="00394B8A">
      <w:pPr>
        <w:pStyle w:val="a4"/>
        <w:ind w:firstLine="850"/>
        <w:jc w:val="both"/>
        <w:rPr>
          <w:sz w:val="28"/>
          <w:szCs w:val="28"/>
        </w:rPr>
      </w:pPr>
      <w:r>
        <w:rPr>
          <w:color w:val="000000"/>
          <w:sz w:val="28"/>
          <w:szCs w:val="28"/>
        </w:rPr>
        <w:t>- прекращение теплоснабжения потребителей (в количестве 50 человек и более) в отопительный период на срок более 24 часов;</w:t>
      </w:r>
    </w:p>
    <w:p w14:paraId="077E9155" w14:textId="77777777" w:rsidR="00017635" w:rsidRDefault="00394B8A">
      <w:pPr>
        <w:pStyle w:val="a4"/>
        <w:ind w:firstLine="850"/>
        <w:jc w:val="both"/>
        <w:rPr>
          <w:sz w:val="28"/>
          <w:szCs w:val="28"/>
        </w:rPr>
      </w:pPr>
      <w:r>
        <w:rPr>
          <w:color w:val="000000"/>
          <w:sz w:val="28"/>
          <w:szCs w:val="28"/>
        </w:rPr>
        <w:t>- разрушение или повреждение оборудования объектов, которое привело к выходу из строя источников тепловой энергии или тепловых сетей на срок 3 суток и более;</w:t>
      </w:r>
    </w:p>
    <w:p w14:paraId="1D9A1EB5" w14:textId="77777777" w:rsidR="00017635" w:rsidRDefault="00394B8A">
      <w:pPr>
        <w:pStyle w:val="a4"/>
        <w:ind w:firstLine="850"/>
        <w:jc w:val="both"/>
        <w:rPr>
          <w:sz w:val="28"/>
          <w:szCs w:val="28"/>
        </w:rPr>
      </w:pPr>
      <w:r>
        <w:rPr>
          <w:color w:val="000000"/>
          <w:sz w:val="28"/>
          <w:szCs w:val="28"/>
        </w:rPr>
        <w:t>- разрушение или повреждение сооружений, в которых находятся объекты, которое привело к прекращению теплоснабжения потребителей (в количестве 50 человек и более);</w:t>
      </w:r>
    </w:p>
    <w:p w14:paraId="3C98BB67" w14:textId="77777777" w:rsidR="00017635" w:rsidRDefault="00394B8A">
      <w:pPr>
        <w:pStyle w:val="a4"/>
        <w:ind w:firstLine="850"/>
        <w:jc w:val="both"/>
        <w:rPr>
          <w:sz w:val="28"/>
          <w:szCs w:val="28"/>
        </w:rPr>
      </w:pPr>
      <w:r>
        <w:rPr>
          <w:color w:val="000000"/>
          <w:sz w:val="28"/>
          <w:szCs w:val="28"/>
        </w:rPr>
        <w:t>- перерыв теплоснабжения потребителей (в количестве 50 человек и более) на срок более 6 часов;</w:t>
      </w:r>
    </w:p>
    <w:p w14:paraId="4A5A3A5B" w14:textId="77777777" w:rsidR="00017635" w:rsidRDefault="00394B8A">
      <w:pPr>
        <w:pStyle w:val="a4"/>
        <w:ind w:firstLine="850"/>
        <w:jc w:val="both"/>
        <w:rPr>
          <w:sz w:val="28"/>
          <w:szCs w:val="28"/>
        </w:rPr>
      </w:pPr>
      <w:r>
        <w:rPr>
          <w:color w:val="000000"/>
          <w:sz w:val="28"/>
          <w:szCs w:val="28"/>
        </w:rPr>
        <w:t>- 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14:paraId="027D8A08" w14:textId="77777777" w:rsidR="00017635" w:rsidRDefault="00394B8A">
      <w:pPr>
        <w:pStyle w:val="a4"/>
        <w:ind w:firstLine="850"/>
        <w:jc w:val="both"/>
        <w:rPr>
          <w:sz w:val="28"/>
          <w:szCs w:val="28"/>
        </w:rPr>
      </w:pPr>
      <w:r>
        <w:rPr>
          <w:color w:val="000000"/>
          <w:sz w:val="28"/>
          <w:szCs w:val="28"/>
        </w:rPr>
        <w:t>- отказ элементов систем, сетей и источников теплоснабжения, повлекший прекращение подачи тепловой энергии потребителям и абонентам на отопление и горячее водоснабжение на период более 8 часов, считается аварией согласно Методике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 48.</w:t>
      </w:r>
    </w:p>
    <w:p w14:paraId="252507A2" w14:textId="77777777" w:rsidR="00017635" w:rsidRDefault="00394B8A">
      <w:pPr>
        <w:pStyle w:val="a4"/>
        <w:ind w:firstLine="850"/>
        <w:jc w:val="both"/>
        <w:rPr>
          <w:sz w:val="26"/>
          <w:szCs w:val="26"/>
        </w:rPr>
      </w:pPr>
      <w:r>
        <w:rPr>
          <w:sz w:val="28"/>
          <w:szCs w:val="28"/>
        </w:rPr>
        <w:t>Потребители тепловой энергии по надежности теплоснабжения делятся на три категории:</w:t>
      </w:r>
    </w:p>
    <w:p w14:paraId="18A2AA92" w14:textId="77777777" w:rsidR="00017635" w:rsidRDefault="00394B8A">
      <w:pPr>
        <w:pStyle w:val="a4"/>
        <w:ind w:firstLine="850"/>
        <w:jc w:val="both"/>
        <w:rPr>
          <w:color w:val="000000"/>
          <w:sz w:val="28"/>
          <w:szCs w:val="28"/>
        </w:rPr>
      </w:pPr>
      <w:r>
        <w:rPr>
          <w:sz w:val="28"/>
          <w:szCs w:val="28"/>
        </w:rPr>
        <w:t xml:space="preserve">Первая категория - </w:t>
      </w:r>
      <w:r>
        <w:rPr>
          <w:color w:val="000000"/>
          <w:sz w:val="28"/>
          <w:szCs w:val="28"/>
        </w:rPr>
        <w:t>социально значимые потребители, в отношении которых не допускаются перерывы в подаче тепловой энергии или снижение температуры воздуха в помещениях ниже значений, предусмотренных техническими регламентами и иными обязательными требованиями;</w:t>
      </w:r>
    </w:p>
    <w:p w14:paraId="33766FEB" w14:textId="77777777" w:rsidR="00017635" w:rsidRDefault="00394B8A">
      <w:pPr>
        <w:pStyle w:val="a4"/>
        <w:ind w:firstLine="850"/>
        <w:jc w:val="both"/>
        <w:rPr>
          <w:sz w:val="28"/>
          <w:szCs w:val="28"/>
        </w:rPr>
      </w:pPr>
      <w:r>
        <w:rPr>
          <w:color w:val="000000"/>
          <w:sz w:val="28"/>
          <w:szCs w:val="28"/>
        </w:rPr>
        <w:t>Вторая категория - потребители, в отношении которых не допускаются перерывы в подаче тепловой энергии, но допускается снижение температуры на период ликвидации аварийных ситуаций, но не более 54 часов, в отапливаемых помещениях;</w:t>
      </w:r>
    </w:p>
    <w:p w14:paraId="61B04BC8" w14:textId="77777777" w:rsidR="00017635" w:rsidRDefault="00394B8A">
      <w:pPr>
        <w:pStyle w:val="a4"/>
        <w:ind w:firstLine="850"/>
        <w:jc w:val="both"/>
        <w:rPr>
          <w:color w:val="000000"/>
          <w:sz w:val="28"/>
          <w:szCs w:val="28"/>
        </w:rPr>
      </w:pPr>
      <w:r>
        <w:rPr>
          <w:color w:val="000000"/>
          <w:sz w:val="28"/>
          <w:szCs w:val="28"/>
        </w:rPr>
        <w:t>Третья категория - остальные потребители, в отношении которых допускаются перерывы в подаче тепловой энергии и снижение температуры на период ликвидации аварийных ситуаций более 54 часов в отапливаемых помещениях.</w:t>
      </w:r>
    </w:p>
    <w:p w14:paraId="43582773" w14:textId="77777777" w:rsidR="00017635" w:rsidRDefault="00394B8A">
      <w:pPr>
        <w:pStyle w:val="a4"/>
        <w:ind w:firstLine="850"/>
        <w:jc w:val="both"/>
        <w:rPr>
          <w:sz w:val="28"/>
          <w:szCs w:val="28"/>
        </w:rPr>
      </w:pPr>
      <w:r>
        <w:rPr>
          <w:sz w:val="28"/>
          <w:szCs w:val="28"/>
        </w:rPr>
        <w:t xml:space="preserve">Перечень возможных аварийных ситуаций, их описание, масштабы и уровень реагирования, типовые действия персонала </w:t>
      </w:r>
      <w:r>
        <w:rPr>
          <w:color w:val="000000"/>
          <w:sz w:val="28"/>
          <w:szCs w:val="28"/>
          <w:highlight w:val="white"/>
        </w:rPr>
        <w:t>приведены в Приложении №</w:t>
      </w:r>
      <w:r>
        <w:rPr>
          <w:color w:val="000000"/>
          <w:sz w:val="28"/>
          <w:szCs w:val="28"/>
        </w:rPr>
        <w:t>2.</w:t>
      </w:r>
    </w:p>
    <w:p w14:paraId="27EE40EB" w14:textId="77777777" w:rsidR="00017635" w:rsidRDefault="00394B8A">
      <w:pPr>
        <w:pStyle w:val="a4"/>
        <w:ind w:firstLine="850"/>
        <w:jc w:val="both"/>
        <w:rPr>
          <w:sz w:val="28"/>
          <w:szCs w:val="28"/>
        </w:rPr>
      </w:pPr>
      <w:r>
        <w:rPr>
          <w:color w:val="000000"/>
          <w:sz w:val="28"/>
          <w:szCs w:val="28"/>
        </w:rPr>
        <w:t>Сведения не подлежат опубликованию в соответствии с пунктом 8.3.1 Правил обеспечения готовности к отопительному периоду и Порядка проведения оценки обеспечения готовности к отопительному периоду, утвержденных приказом Минэнерго России от 13.11.2024 № 2234.</w:t>
      </w:r>
    </w:p>
    <w:p w14:paraId="7A3D3E8D" w14:textId="77777777" w:rsidR="00017635" w:rsidRDefault="00017635">
      <w:pPr>
        <w:pStyle w:val="a4"/>
        <w:ind w:firstLine="850"/>
        <w:jc w:val="both"/>
        <w:rPr>
          <w:rFonts w:ascii="PT Serif" w:hAnsi="PT Serif" w:cs="PT Serif"/>
          <w:sz w:val="28"/>
          <w:szCs w:val="28"/>
        </w:rPr>
      </w:pPr>
    </w:p>
    <w:p w14:paraId="1A95967E" w14:textId="093A13F4" w:rsidR="00017635" w:rsidRDefault="00394B8A">
      <w:pPr>
        <w:pStyle w:val="2"/>
        <w:rPr>
          <w:b/>
          <w:bCs/>
          <w:szCs w:val="28"/>
        </w:rPr>
      </w:pPr>
      <w:r>
        <w:rPr>
          <w:b/>
          <w:bCs/>
          <w:szCs w:val="28"/>
          <w:lang w:val="en-US"/>
        </w:rPr>
        <w:t>III</w:t>
      </w:r>
      <w:r w:rsidRPr="00B27CFB">
        <w:rPr>
          <w:b/>
          <w:bCs/>
          <w:szCs w:val="28"/>
        </w:rPr>
        <w:t xml:space="preserve">. Количество </w:t>
      </w:r>
      <w:r>
        <w:rPr>
          <w:b/>
          <w:bCs/>
          <w:szCs w:val="28"/>
        </w:rPr>
        <w:t>сил и средств</w:t>
      </w:r>
      <w:r w:rsidR="00F139F0">
        <w:rPr>
          <w:b/>
          <w:bCs/>
          <w:szCs w:val="28"/>
        </w:rPr>
        <w:t>, используемых</w:t>
      </w:r>
      <w:r>
        <w:rPr>
          <w:b/>
          <w:color w:val="000000"/>
          <w:szCs w:val="28"/>
          <w:highlight w:val="white"/>
        </w:rPr>
        <w:t xml:space="preserve"> для локализации и ликвидации последствий аварий на объекте теплоснабжения</w:t>
      </w:r>
    </w:p>
    <w:p w14:paraId="77BB2F92" w14:textId="77777777" w:rsidR="00017635" w:rsidRDefault="00017635">
      <w:pPr>
        <w:pStyle w:val="a4"/>
      </w:pPr>
    </w:p>
    <w:p w14:paraId="631CDF09" w14:textId="77777777" w:rsidR="00017635" w:rsidRDefault="00394B8A">
      <w:pPr>
        <w:pStyle w:val="a4"/>
        <w:ind w:firstLine="850"/>
        <w:jc w:val="both"/>
        <w:rPr>
          <w:sz w:val="28"/>
          <w:szCs w:val="28"/>
        </w:rPr>
      </w:pPr>
      <w:r>
        <w:rPr>
          <w:color w:val="000000"/>
          <w:sz w:val="28"/>
          <w:szCs w:val="28"/>
        </w:rPr>
        <w:t>Основной задачей теплоснабжающих организаций является обеспечение устойчивой и бесперебойной работы тепловых сетей и систем теплопотребления, поддержание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системах теплопотребления.</w:t>
      </w:r>
    </w:p>
    <w:p w14:paraId="65A544CB" w14:textId="77777777" w:rsidR="00017635" w:rsidRDefault="00394B8A">
      <w:pPr>
        <w:pStyle w:val="a4"/>
        <w:ind w:firstLine="850"/>
        <w:jc w:val="both"/>
        <w:rPr>
          <w:sz w:val="28"/>
          <w:szCs w:val="28"/>
        </w:rPr>
      </w:pPr>
      <w:r>
        <w:rPr>
          <w:color w:val="000000"/>
          <w:sz w:val="28"/>
          <w:szCs w:val="28"/>
        </w:rPr>
        <w:t>Все теплоснабжающие организации, обеспечивающие теплоснабжение потребителей, должны иметь круглосуточно работающие аварийно-технические службы.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14:paraId="104D0880" w14:textId="77777777" w:rsidR="00017635" w:rsidRDefault="00394B8A">
      <w:pPr>
        <w:pStyle w:val="a4"/>
        <w:ind w:firstLine="850"/>
        <w:jc w:val="both"/>
        <w:rPr>
          <w:sz w:val="28"/>
          <w:szCs w:val="28"/>
        </w:rPr>
      </w:pPr>
      <w:r>
        <w:rPr>
          <w:color w:val="000000"/>
          <w:sz w:val="28"/>
          <w:szCs w:val="28"/>
        </w:rPr>
        <w:t>К работам при ликвидации последствий аварийных ситуации привлекаются специалисты аварийно-технических служб, оперативный персонал котельных, специальная техника и оборудование организации, в эксплуатации которой находится система теплоснабжения в круглосуточном режиме, посменно, а также аварийные бригады теплоснабжающей организации.</w:t>
      </w:r>
    </w:p>
    <w:p w14:paraId="764BC76D" w14:textId="77777777" w:rsidR="00017635" w:rsidRDefault="00394B8A">
      <w:pPr>
        <w:pStyle w:val="a4"/>
        <w:ind w:firstLine="850"/>
        <w:jc w:val="both"/>
        <w:rPr>
          <w:color w:val="000000"/>
          <w:sz w:val="28"/>
          <w:szCs w:val="28"/>
        </w:rPr>
      </w:pPr>
      <w:r>
        <w:rPr>
          <w:color w:val="000000"/>
          <w:sz w:val="28"/>
          <w:szCs w:val="28"/>
        </w:rPr>
        <w:t>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определяется руководителями соответствующих организаций.</w:t>
      </w:r>
    </w:p>
    <w:p w14:paraId="542E91E3" w14:textId="774F7625" w:rsidR="00017635" w:rsidRDefault="00394B8A">
      <w:pPr>
        <w:pStyle w:val="a4"/>
        <w:ind w:firstLine="850"/>
        <w:jc w:val="both"/>
        <w:rPr>
          <w:color w:val="000000"/>
          <w:sz w:val="28"/>
          <w:szCs w:val="28"/>
        </w:rPr>
      </w:pPr>
      <w:r>
        <w:rPr>
          <w:color w:val="000000"/>
          <w:sz w:val="28"/>
          <w:szCs w:val="28"/>
        </w:rPr>
        <w:t xml:space="preserve">Информацию о количестве сил и средств, используемых для локализации и ликвидации последствий аварий на объекте теплоснабжения последствий аварийных ситуаций, организации теплоснабжения, электроснабжения и водоснабжения, управляющие организации, обслуживающими жилищный фонд обязаны предоставить в Исполнительный комитет </w:t>
      </w:r>
      <w:r w:rsidR="00F139F0">
        <w:rPr>
          <w:color w:val="000000"/>
          <w:sz w:val="28"/>
          <w:szCs w:val="28"/>
        </w:rPr>
        <w:t>Ютазинского</w:t>
      </w:r>
      <w:r>
        <w:rPr>
          <w:color w:val="000000"/>
          <w:sz w:val="28"/>
          <w:szCs w:val="28"/>
        </w:rPr>
        <w:t xml:space="preserve"> муниципального района Республики Татарстан перед началом отопительного периода.</w:t>
      </w:r>
    </w:p>
    <w:p w14:paraId="199FA3E2" w14:textId="77777777" w:rsidR="00017635" w:rsidRDefault="00017635">
      <w:pPr>
        <w:pStyle w:val="a4"/>
        <w:rPr>
          <w:b/>
          <w:bCs/>
          <w:sz w:val="28"/>
          <w:szCs w:val="28"/>
        </w:rPr>
      </w:pPr>
    </w:p>
    <w:p w14:paraId="1C5ED697" w14:textId="77777777" w:rsidR="00017635" w:rsidRDefault="00017635">
      <w:pPr>
        <w:pStyle w:val="2"/>
        <w:rPr>
          <w:b/>
          <w:bCs/>
          <w:color w:val="000000"/>
          <w:szCs w:val="28"/>
        </w:rPr>
      </w:pPr>
    </w:p>
    <w:p w14:paraId="7D5B2F40" w14:textId="77777777" w:rsidR="00017635" w:rsidRDefault="00394B8A">
      <w:pPr>
        <w:pStyle w:val="2"/>
        <w:rPr>
          <w:b/>
          <w:bCs/>
          <w:color w:val="000000"/>
          <w:szCs w:val="28"/>
        </w:rPr>
      </w:pPr>
      <w:r>
        <w:rPr>
          <w:b/>
          <w:bCs/>
          <w:color w:val="000000"/>
          <w:szCs w:val="28"/>
        </w:rPr>
        <w:t>IV.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14:paraId="2E30A6A2" w14:textId="77777777" w:rsidR="00017635" w:rsidRDefault="00394B8A">
      <w:pPr>
        <w:pStyle w:val="a4"/>
        <w:ind w:firstLine="850"/>
        <w:jc w:val="both"/>
        <w:rPr>
          <w:color w:val="000000"/>
          <w:sz w:val="28"/>
          <w:szCs w:val="28"/>
        </w:rPr>
      </w:pPr>
      <w:r>
        <w:rPr>
          <w:color w:val="000000"/>
          <w:sz w:val="28"/>
          <w:szCs w:val="28"/>
          <w:highlight w:val="white"/>
        </w:rPr>
        <w:t xml:space="preserve">Теплоснабжающие организации и </w:t>
      </w:r>
      <w:proofErr w:type="spellStart"/>
      <w:r>
        <w:rPr>
          <w:color w:val="000000"/>
          <w:sz w:val="28"/>
          <w:szCs w:val="28"/>
          <w:highlight w:val="white"/>
        </w:rPr>
        <w:t>теплосетевые</w:t>
      </w:r>
      <w:proofErr w:type="spellEnd"/>
      <w:r>
        <w:rPr>
          <w:color w:val="000000"/>
          <w:sz w:val="28"/>
          <w:szCs w:val="28"/>
          <w:highlight w:val="white"/>
        </w:rPr>
        <w:t xml:space="preserve">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 утвержденными Правительством Российской Федерации.</w:t>
      </w:r>
    </w:p>
    <w:p w14:paraId="1B755C69" w14:textId="77777777" w:rsidR="00017635" w:rsidRDefault="00394B8A">
      <w:pPr>
        <w:pStyle w:val="a4"/>
        <w:ind w:firstLine="850"/>
        <w:jc w:val="both"/>
        <w:rPr>
          <w:sz w:val="28"/>
          <w:szCs w:val="28"/>
        </w:rPr>
      </w:pPr>
      <w:r>
        <w:rPr>
          <w:color w:val="000000"/>
          <w:sz w:val="28"/>
          <w:szCs w:val="28"/>
        </w:rPr>
        <w:t>Предметом соглашения является порядок взаимных действий по обеспечению функционирования системы теплоснабжения в соответствии с требованиями Федерального закона от 27.07.2010 № 190 «О теплоснабжении». Обязательными условиями указанного соглашения являются:</w:t>
      </w:r>
    </w:p>
    <w:p w14:paraId="0066ED88" w14:textId="77777777" w:rsidR="00017635" w:rsidRDefault="00394B8A">
      <w:pPr>
        <w:pStyle w:val="a4"/>
        <w:ind w:firstLine="850"/>
        <w:rPr>
          <w:sz w:val="28"/>
          <w:szCs w:val="28"/>
        </w:rPr>
      </w:pPr>
      <w:r>
        <w:rPr>
          <w:color w:val="000000"/>
          <w:sz w:val="28"/>
          <w:szCs w:val="28"/>
        </w:rPr>
        <w:t xml:space="preserve">1) определение соподчиненности диспетчерских служб теплоснабжающих организаций и </w:t>
      </w:r>
      <w:proofErr w:type="spellStart"/>
      <w:r>
        <w:rPr>
          <w:color w:val="000000"/>
          <w:sz w:val="28"/>
          <w:szCs w:val="28"/>
        </w:rPr>
        <w:t>теплосетевых</w:t>
      </w:r>
      <w:proofErr w:type="spellEnd"/>
      <w:r>
        <w:rPr>
          <w:color w:val="000000"/>
          <w:sz w:val="28"/>
          <w:szCs w:val="28"/>
        </w:rPr>
        <w:t xml:space="preserve"> организаций, порядок их взаимодействия;</w:t>
      </w:r>
    </w:p>
    <w:p w14:paraId="07B33587" w14:textId="77777777" w:rsidR="00017635" w:rsidRDefault="00394B8A">
      <w:pPr>
        <w:pStyle w:val="a4"/>
        <w:ind w:firstLine="850"/>
        <w:jc w:val="both"/>
        <w:rPr>
          <w:sz w:val="28"/>
          <w:szCs w:val="28"/>
        </w:rPr>
      </w:pPr>
      <w:r>
        <w:rPr>
          <w:color w:val="000000"/>
          <w:sz w:val="28"/>
          <w:szCs w:val="28"/>
        </w:rPr>
        <w:t>2) порядок организации наладки тепловых сетей и регулирования работы системы теплоснабжения;</w:t>
      </w:r>
    </w:p>
    <w:p w14:paraId="01193B96" w14:textId="77777777" w:rsidR="00017635" w:rsidRDefault="00394B8A">
      <w:pPr>
        <w:pStyle w:val="a4"/>
        <w:ind w:firstLine="850"/>
        <w:jc w:val="both"/>
        <w:rPr>
          <w:sz w:val="28"/>
          <w:szCs w:val="28"/>
        </w:rPr>
      </w:pPr>
      <w:r>
        <w:rPr>
          <w:color w:val="000000"/>
          <w:sz w:val="28"/>
          <w:szCs w:val="28"/>
        </w:rP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14:paraId="400FAC8B" w14:textId="77777777" w:rsidR="00017635" w:rsidRDefault="00394B8A">
      <w:pPr>
        <w:pStyle w:val="a4"/>
        <w:ind w:firstLine="850"/>
        <w:jc w:val="both"/>
        <w:rPr>
          <w:sz w:val="28"/>
          <w:szCs w:val="28"/>
        </w:rPr>
      </w:pPr>
      <w:r>
        <w:rPr>
          <w:color w:val="000000"/>
          <w:sz w:val="28"/>
          <w:szCs w:val="28"/>
        </w:rPr>
        <w:t xml:space="preserve">4) порядок взаимодействия теплоснабжающих организаций и </w:t>
      </w:r>
      <w:proofErr w:type="spellStart"/>
      <w:r>
        <w:rPr>
          <w:color w:val="000000"/>
          <w:sz w:val="28"/>
          <w:szCs w:val="28"/>
        </w:rPr>
        <w:t>теплосетевых</w:t>
      </w:r>
      <w:proofErr w:type="spellEnd"/>
      <w:r>
        <w:rPr>
          <w:color w:val="000000"/>
          <w:sz w:val="28"/>
          <w:szCs w:val="28"/>
        </w:rPr>
        <w:t xml:space="preserve"> организаций в чрезвычайных ситуациях и аварийных ситуациях.</w:t>
      </w:r>
    </w:p>
    <w:p w14:paraId="345B30E2" w14:textId="77777777" w:rsidR="00017635" w:rsidRDefault="00394B8A">
      <w:pPr>
        <w:pStyle w:val="a4"/>
        <w:ind w:firstLine="850"/>
        <w:jc w:val="both"/>
        <w:rPr>
          <w:color w:val="000000"/>
          <w:sz w:val="28"/>
          <w:szCs w:val="28"/>
        </w:rPr>
      </w:pPr>
      <w:r>
        <w:rPr>
          <w:color w:val="000000"/>
          <w:sz w:val="28"/>
          <w:szCs w:val="28"/>
        </w:rPr>
        <w:t xml:space="preserve">Взаимодействие </w:t>
      </w:r>
      <w:proofErr w:type="spellStart"/>
      <w:r>
        <w:rPr>
          <w:color w:val="000000"/>
          <w:sz w:val="28"/>
          <w:szCs w:val="28"/>
        </w:rPr>
        <w:t>ресурсоснабжающих</w:t>
      </w:r>
      <w:proofErr w:type="spellEnd"/>
      <w:r>
        <w:rPr>
          <w:color w:val="000000"/>
          <w:sz w:val="28"/>
          <w:szCs w:val="28"/>
        </w:rPr>
        <w:t xml:space="preserve"> организаций, управляющих организаций, представителей собственников зданий с непосредственной формой управления при ликвидации аварийных ситуаций.</w:t>
      </w:r>
    </w:p>
    <w:p w14:paraId="296F2B17" w14:textId="77777777" w:rsidR="00017635" w:rsidRDefault="00394B8A">
      <w:pPr>
        <w:pStyle w:val="a4"/>
        <w:ind w:firstLine="850"/>
        <w:jc w:val="both"/>
        <w:rPr>
          <w:sz w:val="28"/>
          <w:szCs w:val="28"/>
        </w:rPr>
      </w:pPr>
      <w:r>
        <w:rPr>
          <w:color w:val="000000"/>
          <w:sz w:val="28"/>
          <w:szCs w:val="28"/>
        </w:rPr>
        <w:t>При возникновении аварийной ситуации на наружных сетях и источниках теплоснабжения теплоснабжающая организация обязана:</w:t>
      </w:r>
    </w:p>
    <w:p w14:paraId="28D4D4CB" w14:textId="77777777" w:rsidR="00017635" w:rsidRDefault="00394B8A">
      <w:pPr>
        <w:pStyle w:val="a4"/>
        <w:ind w:firstLine="850"/>
        <w:jc w:val="both"/>
        <w:rPr>
          <w:sz w:val="28"/>
          <w:szCs w:val="28"/>
        </w:rPr>
      </w:pPr>
      <w:r>
        <w:rPr>
          <w:color w:val="000000"/>
          <w:sz w:val="28"/>
          <w:szCs w:val="28"/>
        </w:rPr>
        <w:t>- принять меры по обеспечению безопасности на месте аварии (ограждение, освещение, охрана) и действовать в соответствии с ведомственными инструкциями по ликвидации аварийных ситуаций.</w:t>
      </w:r>
    </w:p>
    <w:p w14:paraId="07F43582" w14:textId="77777777" w:rsidR="00017635" w:rsidRDefault="00394B8A">
      <w:pPr>
        <w:pStyle w:val="a4"/>
        <w:ind w:firstLine="850"/>
        <w:jc w:val="both"/>
        <w:rPr>
          <w:sz w:val="28"/>
          <w:szCs w:val="28"/>
        </w:rPr>
      </w:pPr>
      <w:r>
        <w:rPr>
          <w:color w:val="000000"/>
          <w:sz w:val="28"/>
          <w:szCs w:val="28"/>
        </w:rPr>
        <w:t>- силами аварийно-технических служб незамедлительно приступить к ликвидации создавшейся аварийной ситуации.</w:t>
      </w:r>
    </w:p>
    <w:p w14:paraId="3EB573D3" w14:textId="77777777" w:rsidR="00017635" w:rsidRDefault="00394B8A">
      <w:pPr>
        <w:pStyle w:val="a4"/>
        <w:ind w:firstLine="850"/>
        <w:jc w:val="both"/>
        <w:rPr>
          <w:sz w:val="28"/>
          <w:szCs w:val="28"/>
        </w:rPr>
      </w:pPr>
      <w:r>
        <w:rPr>
          <w:color w:val="000000"/>
          <w:sz w:val="28"/>
          <w:szCs w:val="28"/>
        </w:rPr>
        <w:t>Оперативная информация о причинах возникновения аварийной ситуации, о решении, принятом по вопросу ее ликвидации, передается в сроки, установленные пунктом 6 Правил расследования причин аварийных ситуаций при теплоснабжении, утвержденных Постановление Правительства Российской Федерации от 02.06.2022 № 1014 «О расследовании причин аварийных ситуаций в сфере теплоснабжения».</w:t>
      </w:r>
    </w:p>
    <w:p w14:paraId="522936F3" w14:textId="77777777" w:rsidR="00017635" w:rsidRDefault="00394B8A">
      <w:pPr>
        <w:pStyle w:val="a4"/>
        <w:ind w:firstLine="850"/>
        <w:jc w:val="both"/>
        <w:rPr>
          <w:sz w:val="28"/>
          <w:szCs w:val="28"/>
        </w:rPr>
      </w:pPr>
      <w:r>
        <w:rPr>
          <w:color w:val="000000"/>
          <w:sz w:val="28"/>
          <w:szCs w:val="28"/>
        </w:rPr>
        <w:t>Диспетчер аварийно-технических служб сообщает:</w:t>
      </w:r>
    </w:p>
    <w:p w14:paraId="122DE531" w14:textId="04BE9D26" w:rsidR="00017635" w:rsidRDefault="00394B8A">
      <w:pPr>
        <w:pStyle w:val="a4"/>
        <w:ind w:firstLine="850"/>
        <w:jc w:val="both"/>
        <w:rPr>
          <w:sz w:val="28"/>
          <w:szCs w:val="28"/>
        </w:rPr>
      </w:pPr>
      <w:r>
        <w:rPr>
          <w:color w:val="000000"/>
          <w:sz w:val="28"/>
          <w:szCs w:val="28"/>
        </w:rPr>
        <w:t xml:space="preserve">- в ЕДДС </w:t>
      </w:r>
      <w:r w:rsidR="00F139F0">
        <w:rPr>
          <w:color w:val="000000"/>
          <w:sz w:val="28"/>
          <w:szCs w:val="28"/>
        </w:rPr>
        <w:t>Ютазинского</w:t>
      </w:r>
      <w:r>
        <w:rPr>
          <w:color w:val="000000"/>
          <w:sz w:val="28"/>
          <w:szCs w:val="28"/>
        </w:rPr>
        <w:t xml:space="preserve"> муниципального района Республики Татарстан;</w:t>
      </w:r>
    </w:p>
    <w:p w14:paraId="05BE4546" w14:textId="77777777" w:rsidR="00017635" w:rsidRDefault="00394B8A">
      <w:pPr>
        <w:pStyle w:val="a4"/>
        <w:ind w:firstLine="850"/>
        <w:jc w:val="both"/>
        <w:rPr>
          <w:sz w:val="28"/>
          <w:szCs w:val="28"/>
        </w:rPr>
      </w:pPr>
      <w:r>
        <w:rPr>
          <w:color w:val="000000"/>
          <w:sz w:val="28"/>
          <w:szCs w:val="28"/>
        </w:rPr>
        <w:t>- диспетчерам тех организаций, которым необходимо изменить или прекратить работу оборудования и иных объектов жизнеобеспечения;</w:t>
      </w:r>
    </w:p>
    <w:p w14:paraId="6F7431F1" w14:textId="77777777" w:rsidR="00017635" w:rsidRDefault="00394B8A">
      <w:pPr>
        <w:pStyle w:val="a4"/>
        <w:ind w:firstLine="850"/>
        <w:jc w:val="both"/>
        <w:rPr>
          <w:sz w:val="28"/>
          <w:szCs w:val="28"/>
        </w:rPr>
      </w:pPr>
      <w:r>
        <w:rPr>
          <w:color w:val="000000"/>
          <w:sz w:val="28"/>
          <w:szCs w:val="28"/>
        </w:rPr>
        <w:t>- диспетчерским службам управляющих организаций, представителям собственников зданий с непосредственной формой управления.</w:t>
      </w:r>
    </w:p>
    <w:p w14:paraId="57ACEE80" w14:textId="77777777" w:rsidR="00017635" w:rsidRDefault="00394B8A">
      <w:pPr>
        <w:pStyle w:val="a4"/>
        <w:ind w:firstLine="850"/>
        <w:jc w:val="both"/>
        <w:rPr>
          <w:sz w:val="28"/>
          <w:szCs w:val="28"/>
        </w:rPr>
      </w:pPr>
      <w:r>
        <w:rPr>
          <w:color w:val="000000"/>
          <w:sz w:val="28"/>
          <w:szCs w:val="28"/>
        </w:rPr>
        <w:t>По окончании ликвидации аварии оповестить о времени подключения управляющие организации, представителей собственников зданий с непосредственной формой управления, единую дежурно-диспетчерскую службу.</w:t>
      </w:r>
    </w:p>
    <w:p w14:paraId="20467965" w14:textId="77777777" w:rsidR="00017635" w:rsidRDefault="00394B8A">
      <w:pPr>
        <w:pStyle w:val="a4"/>
        <w:ind w:firstLine="850"/>
        <w:jc w:val="both"/>
        <w:rPr>
          <w:sz w:val="28"/>
          <w:szCs w:val="28"/>
        </w:rPr>
      </w:pPr>
      <w:r>
        <w:rPr>
          <w:color w:val="000000"/>
          <w:sz w:val="28"/>
          <w:szCs w:val="28"/>
        </w:rPr>
        <w:t>При возникновении аварийных ситуаций на внутридомовых инженерных системах отопления собственники зданий с непосредственной формой управления, управляющая организация обязаны обеспечить:</w:t>
      </w:r>
    </w:p>
    <w:p w14:paraId="4AABE9D0" w14:textId="77777777" w:rsidR="00017635" w:rsidRDefault="00394B8A">
      <w:pPr>
        <w:pStyle w:val="a4"/>
        <w:ind w:firstLine="850"/>
        <w:jc w:val="both"/>
        <w:rPr>
          <w:sz w:val="28"/>
          <w:szCs w:val="28"/>
        </w:rPr>
      </w:pPr>
      <w:r>
        <w:rPr>
          <w:color w:val="000000"/>
          <w:sz w:val="28"/>
          <w:szCs w:val="28"/>
        </w:rPr>
        <w:t>- ответ на телефонный звонок собственника или пользователя помещения в многоквартирном доме в аварийно-техническую службу в течение не более 5 минут;</w:t>
      </w:r>
    </w:p>
    <w:p w14:paraId="4035AD66" w14:textId="77777777" w:rsidR="00017635" w:rsidRDefault="00394B8A">
      <w:pPr>
        <w:pStyle w:val="a4"/>
        <w:ind w:firstLine="850"/>
        <w:jc w:val="both"/>
        <w:rPr>
          <w:sz w:val="28"/>
          <w:szCs w:val="28"/>
        </w:rPr>
      </w:pPr>
      <w:r>
        <w:rPr>
          <w:color w:val="000000"/>
          <w:sz w:val="28"/>
          <w:szCs w:val="28"/>
        </w:rPr>
        <w:t>- осуществление взаимодействия со звонившим в аварийно-техническую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аварийно-техническую службу, либо предоставить технологическую возможность оставить голосовое сообщение и (или) электронное сообщение, которое должно быть рассмотрено аварийно-технической службой в течение 10 минут после поступления;</w:t>
      </w:r>
    </w:p>
    <w:p w14:paraId="6649FDEA" w14:textId="77777777" w:rsidR="00017635" w:rsidRDefault="00394B8A">
      <w:pPr>
        <w:pStyle w:val="a4"/>
        <w:ind w:firstLine="850"/>
        <w:jc w:val="both"/>
        <w:rPr>
          <w:sz w:val="28"/>
          <w:szCs w:val="28"/>
        </w:rPr>
      </w:pPr>
      <w:r>
        <w:rPr>
          <w:color w:val="000000"/>
          <w:sz w:val="28"/>
          <w:szCs w:val="28"/>
        </w:rPr>
        <w:t>-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w:t>
      </w:r>
    </w:p>
    <w:p w14:paraId="3F9EEE5F" w14:textId="77777777" w:rsidR="00017635" w:rsidRDefault="00394B8A">
      <w:pPr>
        <w:pStyle w:val="a4"/>
        <w:ind w:firstLine="850"/>
        <w:jc w:val="both"/>
        <w:rPr>
          <w:sz w:val="28"/>
          <w:szCs w:val="28"/>
        </w:rPr>
      </w:pPr>
      <w:r>
        <w:rPr>
          <w:color w:val="000000"/>
          <w:sz w:val="28"/>
          <w:szCs w:val="28"/>
        </w:rPr>
        <w:t>- в течение 10 минут проинформировать телефонограммой о характере аварии, ориентировочном времени ее устранения, количестве пострадавших единую дежурно-диспетчерскую службу и теплоснабжающую организацию;</w:t>
      </w:r>
    </w:p>
    <w:p w14:paraId="4F2B8FB9" w14:textId="77777777" w:rsidR="00017635" w:rsidRDefault="00394B8A">
      <w:pPr>
        <w:pStyle w:val="a4"/>
        <w:ind w:firstLine="850"/>
        <w:jc w:val="both"/>
        <w:rPr>
          <w:sz w:val="28"/>
          <w:szCs w:val="28"/>
        </w:rPr>
      </w:pPr>
      <w:r>
        <w:rPr>
          <w:color w:val="000000"/>
          <w:sz w:val="28"/>
          <w:szCs w:val="28"/>
        </w:rPr>
        <w:t>- оказание коммунальных услуг при аварийных повреждениях внутридомовых систем отопления в срок, не нарушающий установленную жилищным законодательством Российской Федерации продолжительность перерывов в предоставлении коммунальных услуг;</w:t>
      </w:r>
    </w:p>
    <w:p w14:paraId="5535848C" w14:textId="77777777" w:rsidR="00017635" w:rsidRDefault="00394B8A">
      <w:pPr>
        <w:pStyle w:val="a4"/>
        <w:ind w:firstLine="850"/>
        <w:jc w:val="both"/>
        <w:rPr>
          <w:sz w:val="28"/>
          <w:szCs w:val="28"/>
        </w:rPr>
      </w:pPr>
      <w:r>
        <w:rPr>
          <w:color w:val="000000"/>
          <w:sz w:val="28"/>
          <w:szCs w:val="28"/>
        </w:rPr>
        <w:t>-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w:t>
      </w:r>
    </w:p>
    <w:p w14:paraId="012ACE9F" w14:textId="77777777" w:rsidR="00017635" w:rsidRDefault="00394B8A">
      <w:pPr>
        <w:pStyle w:val="a4"/>
        <w:ind w:firstLine="850"/>
        <w:jc w:val="both"/>
        <w:rPr>
          <w:sz w:val="28"/>
          <w:szCs w:val="28"/>
        </w:rPr>
      </w:pPr>
      <w:r>
        <w:rPr>
          <w:color w:val="000000"/>
          <w:sz w:val="28"/>
          <w:szCs w:val="28"/>
        </w:rPr>
        <w:t>-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w:t>
      </w:r>
    </w:p>
    <w:p w14:paraId="6245627B" w14:textId="77777777" w:rsidR="00017635" w:rsidRDefault="00394B8A">
      <w:pPr>
        <w:pStyle w:val="a4"/>
        <w:ind w:firstLine="850"/>
        <w:jc w:val="both"/>
        <w:rPr>
          <w:sz w:val="28"/>
          <w:szCs w:val="28"/>
        </w:rPr>
      </w:pPr>
      <w:r>
        <w:rPr>
          <w:color w:val="000000"/>
          <w:sz w:val="28"/>
          <w:szCs w:val="28"/>
        </w:rPr>
        <w:t>- после ликвидации аварии в течение 10 минут поставить в известность единую дежурно-диспетчерскую службу и теплоснабжающую организацию.</w:t>
      </w:r>
    </w:p>
    <w:p w14:paraId="1ADFF5C8" w14:textId="77777777" w:rsidR="00017635" w:rsidRDefault="00394B8A">
      <w:pPr>
        <w:pStyle w:val="a4"/>
        <w:ind w:firstLine="850"/>
        <w:jc w:val="both"/>
        <w:rPr>
          <w:sz w:val="28"/>
          <w:szCs w:val="28"/>
        </w:rPr>
      </w:pPr>
      <w:r>
        <w:rPr>
          <w:color w:val="000000"/>
          <w:sz w:val="28"/>
          <w:szCs w:val="28"/>
        </w:rPr>
        <w:t xml:space="preserve">Организации, независимо от формы собственности и ведомственной принадлежности, имеющие на своем балансе коммуникации или сооружения, расположенные в районе возникновения аварии, по вызову диспетчера </w:t>
      </w:r>
      <w:proofErr w:type="spellStart"/>
      <w:r>
        <w:rPr>
          <w:color w:val="000000"/>
          <w:sz w:val="28"/>
          <w:szCs w:val="28"/>
        </w:rPr>
        <w:t>ресурсоснабжающей</w:t>
      </w:r>
      <w:proofErr w:type="spellEnd"/>
      <w:r>
        <w:rPr>
          <w:color w:val="000000"/>
          <w:sz w:val="28"/>
          <w:szCs w:val="28"/>
        </w:rPr>
        <w:t xml:space="preserve"> организации, управляющей организации 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w:t>
      </w:r>
    </w:p>
    <w:p w14:paraId="1CE4CA95" w14:textId="77777777" w:rsidR="00017635" w:rsidRDefault="00394B8A">
      <w:pPr>
        <w:pStyle w:val="a4"/>
        <w:ind w:firstLine="850"/>
        <w:jc w:val="both"/>
        <w:rPr>
          <w:sz w:val="28"/>
          <w:szCs w:val="28"/>
        </w:rPr>
      </w:pPr>
      <w:r>
        <w:rPr>
          <w:color w:val="000000"/>
          <w:sz w:val="28"/>
          <w:szCs w:val="28"/>
        </w:rPr>
        <w:t>Для ликвидации аварийной ситуации на сетях, собственник которых не определен, привлекается теплоснабжающая организация, к чьим сетям технологически присоединены данные сети.</w:t>
      </w:r>
    </w:p>
    <w:p w14:paraId="103C7034" w14:textId="77777777" w:rsidR="00017635" w:rsidRDefault="00394B8A">
      <w:pPr>
        <w:pStyle w:val="a4"/>
        <w:ind w:firstLine="850"/>
        <w:jc w:val="both"/>
        <w:rPr>
          <w:sz w:val="28"/>
          <w:szCs w:val="28"/>
        </w:rPr>
      </w:pPr>
      <w:r>
        <w:rPr>
          <w:sz w:val="28"/>
          <w:szCs w:val="28"/>
        </w:rPr>
        <w:t>Действия производственного персонала и аварийно-спасательных служб (формирований) по локализации и ликвидации аварий прописаны в Приложении № 3</w:t>
      </w:r>
    </w:p>
    <w:p w14:paraId="79A92599" w14:textId="2F5872BA" w:rsidR="00017635" w:rsidRDefault="00394B8A">
      <w:pPr>
        <w:pStyle w:val="a4"/>
        <w:ind w:firstLine="850"/>
        <w:jc w:val="both"/>
        <w:rPr>
          <w:sz w:val="28"/>
          <w:szCs w:val="28"/>
        </w:rPr>
      </w:pPr>
      <w:r>
        <w:rPr>
          <w:color w:val="000000"/>
          <w:sz w:val="28"/>
          <w:szCs w:val="28"/>
        </w:rPr>
        <w:t xml:space="preserve">Бесхозяйные тепловые сети на территории </w:t>
      </w:r>
      <w:r w:rsidR="00F139F0">
        <w:rPr>
          <w:color w:val="000000"/>
          <w:sz w:val="28"/>
          <w:szCs w:val="28"/>
        </w:rPr>
        <w:t>Ютазинского</w:t>
      </w:r>
      <w:r>
        <w:rPr>
          <w:color w:val="000000"/>
          <w:sz w:val="28"/>
          <w:szCs w:val="28"/>
        </w:rPr>
        <w:t xml:space="preserve"> муниципального района Республики Татарстан отсутствуют.</w:t>
      </w:r>
    </w:p>
    <w:p w14:paraId="69144CF3" w14:textId="2D9F9651" w:rsidR="00017635" w:rsidRDefault="00394B8A">
      <w:pPr>
        <w:pStyle w:val="a4"/>
        <w:ind w:firstLine="850"/>
        <w:jc w:val="both"/>
        <w:rPr>
          <w:sz w:val="28"/>
          <w:szCs w:val="28"/>
        </w:rPr>
      </w:pPr>
      <w:r>
        <w:rPr>
          <w:color w:val="000000"/>
          <w:sz w:val="28"/>
          <w:szCs w:val="28"/>
        </w:rPr>
        <w:t xml:space="preserve">В случае невозможности устранения аварии в течение 16 часов единовременно - при температуре воздуха в жилых помещениях от +12 C до нормативной температуры; не более 8 часов единовременно - при температуре воздуха в жилых помещениях от +10 C до +12 C; не более 4 часов единовременно - при температуре воздуха в жилых помещениях от +8°C до +10°C, по предложению руководителя теплоснабжающей организации, представителя собственников зданий с непосредственной формой управления администрацией муниципального образования может быть организовано проведение заседания Комиссии по предупреждению и ликвидации чрезвычайных ситуаций и обеспечению пожарной безопасности </w:t>
      </w:r>
      <w:r w:rsidR="00F139F0">
        <w:rPr>
          <w:color w:val="000000"/>
          <w:sz w:val="28"/>
          <w:szCs w:val="28"/>
        </w:rPr>
        <w:t>Ютазинского</w:t>
      </w:r>
      <w:r>
        <w:rPr>
          <w:color w:val="000000"/>
          <w:sz w:val="28"/>
          <w:szCs w:val="28"/>
        </w:rPr>
        <w:t xml:space="preserve"> муниципального района Республики Татарстан (далее - КЧС) с целью принятия конкретных мер для ликвидации аварии и недопущения ее развития в чрезвычайную ситуацию по истечении 24 часов (в том числе введение для органов управления и сил муниципального звена единой государственной системы предупреждения и ликвидации чрезвычайных ситуаций режима функционирования «Повышенная готовность»).</w:t>
      </w:r>
    </w:p>
    <w:p w14:paraId="4AD8F58C" w14:textId="77777777" w:rsidR="00017635" w:rsidRDefault="00394B8A">
      <w:pPr>
        <w:pStyle w:val="a4"/>
        <w:ind w:firstLine="850"/>
        <w:jc w:val="both"/>
        <w:rPr>
          <w:sz w:val="28"/>
          <w:szCs w:val="28"/>
        </w:rPr>
      </w:pPr>
      <w:r>
        <w:rPr>
          <w:color w:val="000000"/>
          <w:sz w:val="28"/>
          <w:szCs w:val="28"/>
        </w:rPr>
        <w:t>Взаимодействие аварийно-технической службы при возникновении и ликвидации аварий на источниках теплоснабжения, сетях и системах теплопотребления.</w:t>
      </w:r>
    </w:p>
    <w:p w14:paraId="0050CB96" w14:textId="77777777" w:rsidR="00017635" w:rsidRDefault="00394B8A">
      <w:pPr>
        <w:pStyle w:val="a4"/>
        <w:ind w:firstLine="850"/>
        <w:jc w:val="both"/>
        <w:rPr>
          <w:sz w:val="28"/>
          <w:szCs w:val="28"/>
        </w:rPr>
      </w:pPr>
      <w:r>
        <w:rPr>
          <w:color w:val="000000"/>
          <w:sz w:val="28"/>
          <w:szCs w:val="28"/>
        </w:rPr>
        <w:t xml:space="preserve">При возникновении аварийной ситуации </w:t>
      </w:r>
      <w:proofErr w:type="spellStart"/>
      <w:r>
        <w:rPr>
          <w:color w:val="000000"/>
          <w:sz w:val="28"/>
          <w:szCs w:val="28"/>
        </w:rPr>
        <w:t>ресурсоснабжающие</w:t>
      </w:r>
      <w:proofErr w:type="spellEnd"/>
      <w:r>
        <w:rPr>
          <w:color w:val="000000"/>
          <w:sz w:val="28"/>
          <w:szCs w:val="28"/>
        </w:rPr>
        <w:t xml:space="preserve"> организации (независимо от форм собственности и ведомственной принадлежности) и управляющие организации, представитель собственников зданий с непосредственной формой управления в течение всей смены осуществляют передачу оперативной информации в единую дежурно- диспетчерскую службу.</w:t>
      </w:r>
    </w:p>
    <w:p w14:paraId="369EF729" w14:textId="77777777" w:rsidR="00017635" w:rsidRDefault="00394B8A">
      <w:pPr>
        <w:pStyle w:val="a4"/>
        <w:ind w:firstLine="850"/>
        <w:jc w:val="both"/>
        <w:rPr>
          <w:sz w:val="28"/>
          <w:szCs w:val="28"/>
        </w:rPr>
      </w:pPr>
      <w:r>
        <w:rPr>
          <w:color w:val="000000"/>
          <w:sz w:val="28"/>
          <w:szCs w:val="28"/>
        </w:rPr>
        <w:t xml:space="preserve">При поступлении в аварийно-техническую службу </w:t>
      </w:r>
      <w:proofErr w:type="spellStart"/>
      <w:r>
        <w:rPr>
          <w:color w:val="000000"/>
          <w:sz w:val="28"/>
          <w:szCs w:val="28"/>
        </w:rPr>
        <w:t>ресурсоснабжающих</w:t>
      </w:r>
      <w:proofErr w:type="spellEnd"/>
      <w:r>
        <w:rPr>
          <w:color w:val="000000"/>
          <w:sz w:val="28"/>
          <w:szCs w:val="28"/>
        </w:rPr>
        <w:t xml:space="preserve"> организаций сообщения о возникновении аварии на тепловых сетях и источниках теплоснабжения, об отключении или ограничении теплоснабжения потребителей аварийно-техническая служба обязана незамедлительно:</w:t>
      </w:r>
    </w:p>
    <w:p w14:paraId="0B7CA62F" w14:textId="77777777" w:rsidR="00017635" w:rsidRDefault="00394B8A">
      <w:pPr>
        <w:pStyle w:val="a4"/>
        <w:ind w:firstLine="850"/>
        <w:jc w:val="both"/>
        <w:rPr>
          <w:sz w:val="28"/>
          <w:szCs w:val="28"/>
        </w:rPr>
      </w:pPr>
      <w:r>
        <w:rPr>
          <w:color w:val="000000"/>
          <w:sz w:val="28"/>
          <w:szCs w:val="28"/>
        </w:rPr>
        <w:t>- направить к месту аварии аварийную бригаду;</w:t>
      </w:r>
    </w:p>
    <w:p w14:paraId="4800031C" w14:textId="77777777" w:rsidR="00017635" w:rsidRDefault="00394B8A">
      <w:pPr>
        <w:pStyle w:val="a4"/>
        <w:ind w:firstLine="850"/>
        <w:jc w:val="both"/>
        <w:rPr>
          <w:sz w:val="28"/>
          <w:szCs w:val="28"/>
        </w:rPr>
      </w:pPr>
      <w:r>
        <w:rPr>
          <w:color w:val="000000"/>
          <w:sz w:val="28"/>
          <w:szCs w:val="28"/>
        </w:rPr>
        <w:t>- сообщить о возникшей ситуации по имеющимся у нее каналам связи руководителю предприятия и диспетчеру единой дежурно-диспетчерской службы;</w:t>
      </w:r>
    </w:p>
    <w:p w14:paraId="43841F31" w14:textId="77777777" w:rsidR="00017635" w:rsidRDefault="00394B8A">
      <w:pPr>
        <w:pStyle w:val="a4"/>
        <w:ind w:firstLine="850"/>
        <w:jc w:val="both"/>
        <w:rPr>
          <w:sz w:val="28"/>
          <w:szCs w:val="28"/>
        </w:rPr>
      </w:pPr>
      <w:r>
        <w:rPr>
          <w:color w:val="000000"/>
          <w:sz w:val="28"/>
          <w:szCs w:val="28"/>
        </w:rPr>
        <w:t>- 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w:t>
      </w:r>
    </w:p>
    <w:p w14:paraId="3EAD625C" w14:textId="77777777" w:rsidR="00017635" w:rsidRDefault="00394B8A">
      <w:pPr>
        <w:pStyle w:val="a4"/>
        <w:ind w:firstLine="850"/>
        <w:jc w:val="both"/>
        <w:rPr>
          <w:sz w:val="28"/>
          <w:szCs w:val="28"/>
        </w:rPr>
      </w:pPr>
      <w:r>
        <w:rPr>
          <w:color w:val="000000"/>
          <w:sz w:val="28"/>
          <w:szCs w:val="28"/>
        </w:rPr>
        <w:t>На основании сообщения с места обнаруженной аварии на объекте или сетях теплоснабжения ответственное должностное лицо теплоснабжающей организации определяет:</w:t>
      </w:r>
    </w:p>
    <w:p w14:paraId="1CA328CF" w14:textId="77777777" w:rsidR="00017635" w:rsidRDefault="00394B8A">
      <w:pPr>
        <w:pStyle w:val="a4"/>
        <w:ind w:firstLine="850"/>
        <w:jc w:val="both"/>
        <w:rPr>
          <w:sz w:val="28"/>
          <w:szCs w:val="28"/>
        </w:rPr>
      </w:pPr>
      <w:r>
        <w:rPr>
          <w:color w:val="000000"/>
          <w:sz w:val="28"/>
          <w:szCs w:val="28"/>
        </w:rPr>
        <w:t>- какие переключения в сетях необходимо произвести;</w:t>
      </w:r>
    </w:p>
    <w:p w14:paraId="3A614851" w14:textId="77777777" w:rsidR="00017635" w:rsidRDefault="00394B8A">
      <w:pPr>
        <w:pStyle w:val="a4"/>
        <w:ind w:firstLine="850"/>
        <w:jc w:val="both"/>
        <w:rPr>
          <w:sz w:val="28"/>
          <w:szCs w:val="28"/>
        </w:rPr>
      </w:pPr>
      <w:r>
        <w:rPr>
          <w:color w:val="000000"/>
          <w:sz w:val="28"/>
          <w:szCs w:val="28"/>
        </w:rPr>
        <w:t>- как изменится режим теплоснабжения в зоне обнаруженной аварии;</w:t>
      </w:r>
    </w:p>
    <w:p w14:paraId="41203154" w14:textId="77777777" w:rsidR="00017635" w:rsidRDefault="00394B8A">
      <w:pPr>
        <w:pStyle w:val="a4"/>
        <w:ind w:firstLine="850"/>
        <w:jc w:val="both"/>
        <w:rPr>
          <w:sz w:val="28"/>
          <w:szCs w:val="28"/>
        </w:rPr>
      </w:pPr>
      <w:r>
        <w:rPr>
          <w:color w:val="000000"/>
          <w:sz w:val="28"/>
          <w:szCs w:val="28"/>
        </w:rPr>
        <w:t>- какие абоненты и в какой последовательности могут быть ограничены или отключены от теплоснабжения;</w:t>
      </w:r>
    </w:p>
    <w:p w14:paraId="0B113E8F" w14:textId="77777777" w:rsidR="00017635" w:rsidRDefault="00394B8A">
      <w:pPr>
        <w:pStyle w:val="a4"/>
        <w:ind w:firstLine="850"/>
        <w:jc w:val="both"/>
        <w:rPr>
          <w:sz w:val="28"/>
          <w:szCs w:val="28"/>
        </w:rPr>
      </w:pPr>
      <w:r>
        <w:rPr>
          <w:color w:val="000000"/>
          <w:sz w:val="28"/>
          <w:szCs w:val="28"/>
        </w:rPr>
        <w:t>- когда и какие инженерные системы при необходимости должны быть опорожнены;</w:t>
      </w:r>
    </w:p>
    <w:p w14:paraId="2F999BAA" w14:textId="77777777" w:rsidR="00017635" w:rsidRDefault="00394B8A">
      <w:pPr>
        <w:pStyle w:val="a4"/>
        <w:ind w:firstLine="850"/>
        <w:jc w:val="both"/>
        <w:rPr>
          <w:sz w:val="28"/>
          <w:szCs w:val="28"/>
        </w:rPr>
      </w:pPr>
      <w:r>
        <w:rPr>
          <w:color w:val="000000"/>
          <w:sz w:val="28"/>
          <w:szCs w:val="28"/>
        </w:rPr>
        <w:t>- какими силами и средствами будет устраняться обнаруженная авария.</w:t>
      </w:r>
    </w:p>
    <w:p w14:paraId="32F58693" w14:textId="77777777" w:rsidR="00017635" w:rsidRDefault="00394B8A">
      <w:pPr>
        <w:pStyle w:val="a4"/>
        <w:ind w:firstLine="850"/>
        <w:jc w:val="both"/>
        <w:rPr>
          <w:sz w:val="28"/>
          <w:szCs w:val="28"/>
        </w:rPr>
      </w:pPr>
      <w:r>
        <w:rPr>
          <w:color w:val="000000"/>
          <w:sz w:val="28"/>
          <w:szCs w:val="28"/>
        </w:rPr>
        <w:t>О возникновении аварийной ситуации и принятом решении по её локализации и ликвидации, предположительном времени на восстановление теплоснабжения потребителей диспетчер соответствующей аварийно-технической службы теплоснабжающий организации немедленно 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диспетчерским службам управляющих организаций, представителей собственников зданий с непосредственной формой управления попавших в зону аварии, единую дежурно-диспетчерскую службу.</w:t>
      </w:r>
    </w:p>
    <w:p w14:paraId="103889A0" w14:textId="77777777" w:rsidR="00017635" w:rsidRDefault="00394B8A">
      <w:pPr>
        <w:pStyle w:val="a4"/>
        <w:ind w:firstLine="850"/>
        <w:jc w:val="both"/>
        <w:rPr>
          <w:sz w:val="28"/>
          <w:szCs w:val="28"/>
        </w:rPr>
      </w:pPr>
      <w:r>
        <w:rPr>
          <w:color w:val="000000"/>
          <w:sz w:val="28"/>
          <w:szCs w:val="28"/>
        </w:rPr>
        <w:t>Отключение внутридомовых систем отопления домов, последующее их заполнение и включение в работу производятся силами теплоснабжающей организации.</w:t>
      </w:r>
    </w:p>
    <w:p w14:paraId="640478E5" w14:textId="77777777" w:rsidR="00017635" w:rsidRDefault="00394B8A">
      <w:pPr>
        <w:pStyle w:val="a4"/>
        <w:ind w:firstLine="850"/>
        <w:jc w:val="both"/>
        <w:rPr>
          <w:sz w:val="28"/>
          <w:szCs w:val="28"/>
        </w:rPr>
      </w:pPr>
      <w:r>
        <w:rPr>
          <w:color w:val="000000"/>
          <w:sz w:val="28"/>
          <w:szCs w:val="28"/>
        </w:rPr>
        <w:t>Если в результате обнаруженной аварии подлежат отключению или ограничению в подаче тепловой энергии медицинские, дошкольные образовательные и общеобразовательные организации, диспетчер теплоснабжающей организации незамедлительно сообщает об этом в соответствующие организации по всем доступным каналам связи.</w:t>
      </w:r>
    </w:p>
    <w:p w14:paraId="1A9EC4C2" w14:textId="77777777" w:rsidR="00017635" w:rsidRDefault="00394B8A">
      <w:pPr>
        <w:pStyle w:val="a4"/>
        <w:ind w:firstLine="850"/>
        <w:jc w:val="both"/>
        <w:rPr>
          <w:sz w:val="28"/>
          <w:szCs w:val="28"/>
        </w:rPr>
      </w:pPr>
      <w:r>
        <w:rPr>
          <w:color w:val="000000"/>
          <w:sz w:val="28"/>
          <w:szCs w:val="28"/>
        </w:rPr>
        <w:t xml:space="preserve">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подается в соответствующую диспетчерскую службу </w:t>
      </w:r>
      <w:proofErr w:type="spellStart"/>
      <w:r>
        <w:rPr>
          <w:color w:val="000000"/>
          <w:sz w:val="28"/>
          <w:szCs w:val="28"/>
        </w:rPr>
        <w:t>ресурсоснабжающей</w:t>
      </w:r>
      <w:proofErr w:type="spellEnd"/>
      <w:r>
        <w:rPr>
          <w:color w:val="000000"/>
          <w:sz w:val="28"/>
          <w:szCs w:val="28"/>
        </w:rPr>
        <w:t xml:space="preserve"> организации и выполняется как аварийная.</w:t>
      </w:r>
    </w:p>
    <w:p w14:paraId="57EEF89A" w14:textId="77777777" w:rsidR="00017635" w:rsidRDefault="00394B8A">
      <w:pPr>
        <w:pStyle w:val="a4"/>
        <w:ind w:firstLine="850"/>
        <w:jc w:val="both"/>
        <w:rPr>
          <w:sz w:val="28"/>
          <w:szCs w:val="28"/>
        </w:rPr>
      </w:pPr>
      <w:r>
        <w:rPr>
          <w:color w:val="000000"/>
          <w:sz w:val="28"/>
          <w:szCs w:val="28"/>
        </w:rPr>
        <w:t xml:space="preserve">В случае, когда в результате аварии создается угроза жизни людей, разрушения оборудования, коммуникаций строений, диспетчеры (начальники смен) </w:t>
      </w:r>
      <w:proofErr w:type="spellStart"/>
      <w:r>
        <w:rPr>
          <w:color w:val="000000"/>
          <w:sz w:val="28"/>
          <w:szCs w:val="28"/>
        </w:rPr>
        <w:t>ресурсоснабжающих</w:t>
      </w:r>
      <w:proofErr w:type="spellEnd"/>
      <w:r>
        <w:rPr>
          <w:color w:val="000000"/>
          <w:sz w:val="28"/>
          <w:szCs w:val="28"/>
        </w:rPr>
        <w:t xml:space="preserve"> организаций отдают распоряжение на вывод из работы оборудования без согласования, но с обязательным последующим извещением единой дежурно-диспетчерской службы после проведения переключений по выводу из работы аварийного оборудования или участков сетей.</w:t>
      </w:r>
    </w:p>
    <w:p w14:paraId="05C419A5" w14:textId="77777777" w:rsidR="00017635" w:rsidRDefault="00394B8A">
      <w:pPr>
        <w:pStyle w:val="a4"/>
        <w:ind w:firstLine="850"/>
        <w:jc w:val="both"/>
        <w:rPr>
          <w:sz w:val="28"/>
          <w:szCs w:val="28"/>
        </w:rPr>
      </w:pPr>
      <w:r>
        <w:rPr>
          <w:color w:val="000000"/>
          <w:sz w:val="28"/>
          <w:szCs w:val="28"/>
        </w:rPr>
        <w:t>В обязанности ответственного за ликвидацию аварии входит:</w:t>
      </w:r>
    </w:p>
    <w:p w14:paraId="4F187F6B" w14:textId="77777777" w:rsidR="00017635" w:rsidRDefault="00394B8A">
      <w:pPr>
        <w:pStyle w:val="a4"/>
        <w:ind w:firstLine="850"/>
        <w:jc w:val="both"/>
        <w:rPr>
          <w:sz w:val="28"/>
          <w:szCs w:val="28"/>
        </w:rPr>
      </w:pPr>
      <w:r>
        <w:rPr>
          <w:color w:val="000000"/>
          <w:sz w:val="28"/>
          <w:szCs w:val="28"/>
        </w:rPr>
        <w:t>- вызов через диспетчерские службы 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w:t>
      </w:r>
    </w:p>
    <w:p w14:paraId="79DD19B6" w14:textId="77777777" w:rsidR="00017635" w:rsidRDefault="00394B8A">
      <w:pPr>
        <w:pStyle w:val="a4"/>
        <w:ind w:firstLine="850"/>
        <w:jc w:val="both"/>
        <w:rPr>
          <w:sz w:val="28"/>
          <w:szCs w:val="28"/>
        </w:rPr>
      </w:pPr>
      <w:r>
        <w:rPr>
          <w:color w:val="000000"/>
          <w:sz w:val="28"/>
          <w:szCs w:val="28"/>
        </w:rPr>
        <w:t>- организация выполнения аварийно-восстановительных работ на коммуникациях и обеспечение безопасных условий производства работ;</w:t>
      </w:r>
    </w:p>
    <w:p w14:paraId="32306643" w14:textId="77777777" w:rsidR="00017635" w:rsidRDefault="00394B8A">
      <w:pPr>
        <w:pStyle w:val="a4"/>
        <w:ind w:firstLine="850"/>
        <w:jc w:val="both"/>
        <w:rPr>
          <w:sz w:val="28"/>
          <w:szCs w:val="28"/>
        </w:rPr>
      </w:pPr>
      <w:r>
        <w:rPr>
          <w:color w:val="000000"/>
          <w:sz w:val="28"/>
          <w:szCs w:val="28"/>
        </w:rPr>
        <w:t>- предоставление промежуточной и итоговой информации о завершении аварийно-восстановительных работ по восстановлению рабочей схемы в соответствующие диспетчерские службы.</w:t>
      </w:r>
    </w:p>
    <w:p w14:paraId="05CFD7A8" w14:textId="158811BC" w:rsidR="00017635" w:rsidRDefault="00394B8A">
      <w:pPr>
        <w:pStyle w:val="a4"/>
        <w:ind w:firstLine="850"/>
        <w:jc w:val="both"/>
        <w:rPr>
          <w:sz w:val="28"/>
          <w:szCs w:val="28"/>
        </w:rPr>
      </w:pPr>
      <w:r>
        <w:rPr>
          <w:color w:val="000000"/>
          <w:sz w:val="28"/>
          <w:szCs w:val="28"/>
        </w:rPr>
        <w:t xml:space="preserve">В случае возникновения крупных аварий, вызывающих возможные перерывы теплоснабжения в отопительный зимний период на срок более суток, создается оперативный штаб (группа) при Комиссии по предупреждению и ликвидации чрезвычайных ситуаций и обеспечению пожарной безопасности для оперативного принятия мер в целях обеспечения устойчивой работы объектов топливно-энергетического комплекса и жилищно-коммунального комплекса </w:t>
      </w:r>
      <w:r w:rsidR="00F139F0">
        <w:rPr>
          <w:color w:val="000000"/>
          <w:sz w:val="28"/>
          <w:szCs w:val="28"/>
        </w:rPr>
        <w:t>Ютазинского</w:t>
      </w:r>
      <w:r>
        <w:rPr>
          <w:color w:val="000000"/>
          <w:sz w:val="28"/>
          <w:szCs w:val="28"/>
        </w:rPr>
        <w:t xml:space="preserve"> муниципального района Республики Татарстан либо для оценки обстановки, координации сил единой системы в зоне чрезвычайной ситуации, подготовки проектов решений, направленных на ликвидацию чрезвычайной ситуации.</w:t>
      </w:r>
    </w:p>
    <w:p w14:paraId="11910E2B" w14:textId="77777777" w:rsidR="00017635" w:rsidRDefault="00394B8A">
      <w:pPr>
        <w:pStyle w:val="a4"/>
        <w:ind w:firstLine="850"/>
        <w:jc w:val="both"/>
        <w:rPr>
          <w:sz w:val="28"/>
          <w:szCs w:val="28"/>
        </w:rPr>
      </w:pPr>
      <w:r>
        <w:rPr>
          <w:color w:val="000000"/>
          <w:sz w:val="28"/>
          <w:szCs w:val="28"/>
        </w:rPr>
        <w:t>Решением КЧС к аварийно-восстановительным работам могут привлекаться специализированные строительно-монтажные и другие организации.</w:t>
      </w:r>
    </w:p>
    <w:p w14:paraId="04D93BB3" w14:textId="77777777" w:rsidR="00017635" w:rsidRDefault="00394B8A">
      <w:pPr>
        <w:pStyle w:val="a4"/>
        <w:ind w:firstLine="850"/>
        <w:jc w:val="both"/>
        <w:rPr>
          <w:sz w:val="28"/>
          <w:szCs w:val="28"/>
        </w:rPr>
      </w:pPr>
      <w:r>
        <w:rPr>
          <w:color w:val="000000"/>
          <w:sz w:val="28"/>
          <w:szCs w:val="28"/>
        </w:rPr>
        <w:t>В случае возникновения крупных аварий, которые по критериям (приказ МЧС России от 05.07.2021 № 429 «Об установлении критериев информации о чрезвычайных ситуациях природного и техногенного характера» могут перерасти в чрезвычайную ситуацию, проводятся мероприятия в соответствии с Федеральным законом</w:t>
      </w:r>
      <w:r>
        <w:rPr>
          <w:color w:val="000000" w:themeColor="text1"/>
          <w:sz w:val="28"/>
          <w:szCs w:val="28"/>
        </w:rPr>
        <w:t> от 21.12.1994 № 68-ФЗ (ред</w:t>
      </w:r>
      <w:r>
        <w:rPr>
          <w:color w:val="000000"/>
          <w:sz w:val="28"/>
          <w:szCs w:val="28"/>
        </w:rPr>
        <w:t>. от 08.08.2024) «О защите населения и территорий от чрезвычайных ситуаций природного и техногенного характера»:</w:t>
      </w:r>
    </w:p>
    <w:p w14:paraId="1CD3FEB9" w14:textId="133629D0" w:rsidR="00017635" w:rsidRDefault="00394B8A">
      <w:pPr>
        <w:pStyle w:val="a4"/>
        <w:ind w:firstLine="850"/>
        <w:jc w:val="both"/>
        <w:rPr>
          <w:sz w:val="28"/>
          <w:szCs w:val="28"/>
        </w:rPr>
      </w:pPr>
      <w:r>
        <w:rPr>
          <w:color w:val="000000"/>
          <w:sz w:val="28"/>
          <w:szCs w:val="28"/>
        </w:rPr>
        <w:t xml:space="preserve">- решением КЧС предлагается главе </w:t>
      </w:r>
      <w:r w:rsidR="00F139F0">
        <w:rPr>
          <w:color w:val="000000"/>
          <w:sz w:val="28"/>
          <w:szCs w:val="28"/>
        </w:rPr>
        <w:t>Ютазинского</w:t>
      </w:r>
      <w:r>
        <w:rPr>
          <w:color w:val="000000"/>
          <w:sz w:val="28"/>
          <w:szCs w:val="28"/>
        </w:rPr>
        <w:t xml:space="preserve"> муниципального района Республики Татарстан введение режима функционирования «Повышенная готовность». Постановлением главы </w:t>
      </w:r>
      <w:r w:rsidR="00F139F0">
        <w:rPr>
          <w:color w:val="000000"/>
          <w:sz w:val="28"/>
          <w:szCs w:val="28"/>
        </w:rPr>
        <w:t>Ютазинского</w:t>
      </w:r>
      <w:r>
        <w:rPr>
          <w:color w:val="000000"/>
          <w:sz w:val="28"/>
          <w:szCs w:val="28"/>
        </w:rPr>
        <w:t xml:space="preserve"> муниципального района Республики Татарстан вводится режим функционирования «повышенная готовность» для соответствующих органов управления и привлекаемых сил;</w:t>
      </w:r>
    </w:p>
    <w:p w14:paraId="0BDFB7A2" w14:textId="0BCB2747" w:rsidR="00017635" w:rsidRDefault="00394B8A">
      <w:pPr>
        <w:pStyle w:val="a4"/>
        <w:ind w:firstLine="850"/>
        <w:jc w:val="both"/>
        <w:rPr>
          <w:sz w:val="28"/>
          <w:szCs w:val="28"/>
        </w:rPr>
      </w:pPr>
      <w:r>
        <w:rPr>
          <w:color w:val="000000"/>
          <w:sz w:val="28"/>
          <w:szCs w:val="28"/>
        </w:rPr>
        <w:t xml:space="preserve">- при угрозе (или, и) возникновения чрезвычайной ситуации (по временным критериям) решением КЧС предлагается ввести режим «чрезвычайной ситуации». Постановлением главы </w:t>
      </w:r>
      <w:r w:rsidR="00F139F0">
        <w:rPr>
          <w:color w:val="000000"/>
          <w:sz w:val="28"/>
          <w:szCs w:val="28"/>
        </w:rPr>
        <w:t>Ютазинского</w:t>
      </w:r>
      <w:r>
        <w:rPr>
          <w:color w:val="000000"/>
          <w:sz w:val="28"/>
          <w:szCs w:val="28"/>
        </w:rPr>
        <w:t xml:space="preserve"> муниципального района республики </w:t>
      </w:r>
      <w:r w:rsidR="00F139F0">
        <w:rPr>
          <w:color w:val="000000"/>
          <w:sz w:val="28"/>
          <w:szCs w:val="28"/>
        </w:rPr>
        <w:t>Татарстан вводится</w:t>
      </w:r>
      <w:r>
        <w:rPr>
          <w:color w:val="000000"/>
          <w:sz w:val="28"/>
          <w:szCs w:val="28"/>
        </w:rPr>
        <w:t xml:space="preserve"> режим функционирования «Чрезвычайная ситуация» (локального или муниципального характера) с муниципальным уровнем реагирования, в котором прописываются необходимые привлекаемые силы и средства, материальные и финансовые ресурсы для ликвидации чрезвычайной ситуации.</w:t>
      </w:r>
    </w:p>
    <w:p w14:paraId="20946CB6" w14:textId="77777777" w:rsidR="00017635" w:rsidRDefault="00394B8A">
      <w:pPr>
        <w:pStyle w:val="a4"/>
        <w:ind w:firstLine="850"/>
        <w:jc w:val="both"/>
        <w:rPr>
          <w:sz w:val="28"/>
          <w:szCs w:val="28"/>
        </w:rPr>
      </w:pPr>
      <w:r>
        <w:rPr>
          <w:color w:val="000000"/>
          <w:sz w:val="28"/>
          <w:szCs w:val="28"/>
        </w:rPr>
        <w:t>Аварийно-восстановительные работы выполняются в сроки, согласованные с КЧС.</w:t>
      </w:r>
    </w:p>
    <w:p w14:paraId="791B580F" w14:textId="77777777" w:rsidR="00017635" w:rsidRDefault="00017635">
      <w:pPr>
        <w:pStyle w:val="a4"/>
        <w:ind w:firstLine="850"/>
        <w:jc w:val="both"/>
        <w:rPr>
          <w:sz w:val="28"/>
          <w:szCs w:val="28"/>
        </w:rPr>
      </w:pPr>
    </w:p>
    <w:p w14:paraId="290E1E67" w14:textId="77777777" w:rsidR="00017635" w:rsidRDefault="00394B8A">
      <w:pPr>
        <w:pStyle w:val="2"/>
        <w:rPr>
          <w:rStyle w:val="20"/>
          <w:b/>
          <w:bCs/>
        </w:rPr>
      </w:pPr>
      <w:r>
        <w:rPr>
          <w:rStyle w:val="20"/>
          <w:b/>
          <w:bCs/>
        </w:rPr>
        <w:t>V. Состав и дислокация сил и средств</w:t>
      </w:r>
    </w:p>
    <w:p w14:paraId="1DB11EED" w14:textId="77777777" w:rsidR="00017635" w:rsidRDefault="00017635">
      <w:pPr>
        <w:pStyle w:val="a4"/>
        <w:rPr>
          <w:sz w:val="28"/>
          <w:szCs w:val="28"/>
        </w:rPr>
      </w:pPr>
    </w:p>
    <w:p w14:paraId="2EFC24D8" w14:textId="77777777" w:rsidR="00017635" w:rsidRDefault="00394B8A">
      <w:pPr>
        <w:pStyle w:val="a4"/>
        <w:ind w:firstLine="850"/>
        <w:jc w:val="both"/>
        <w:rPr>
          <w:sz w:val="28"/>
          <w:szCs w:val="28"/>
        </w:rPr>
      </w:pPr>
      <w:r>
        <w:rPr>
          <w:color w:val="000000"/>
          <w:sz w:val="28"/>
          <w:szCs w:val="28"/>
          <w:highlight w:val="white"/>
        </w:rPr>
        <w:t>Сведения о составе и дислокации сил и средств, предназначенных для ликвидации последствий аварийных ситуаций в сфере теплоснабжения приведены в Приложении №1.</w:t>
      </w:r>
    </w:p>
    <w:p w14:paraId="1A1E3588" w14:textId="77777777" w:rsidR="00017635" w:rsidRDefault="00394B8A">
      <w:pPr>
        <w:pStyle w:val="a4"/>
        <w:ind w:firstLine="850"/>
        <w:jc w:val="both"/>
        <w:rPr>
          <w:sz w:val="28"/>
          <w:szCs w:val="28"/>
        </w:rPr>
      </w:pPr>
      <w:r>
        <w:rPr>
          <w:color w:val="000000"/>
          <w:sz w:val="28"/>
          <w:szCs w:val="28"/>
          <w:highlight w:val="white"/>
        </w:rPr>
        <w:t>Сведения не подлежат опубликованию в соответствии с пунктом 8.3.1 Правил обеспечения готовности к отопительному периоду и Порядка проведения оценки обеспечения готовности к отопительному периоду, утвержденных приказом Минэнерго России от 13.11.2024 № 2234.</w:t>
      </w:r>
    </w:p>
    <w:p w14:paraId="13F86BB0" w14:textId="77777777" w:rsidR="00017635" w:rsidRDefault="00017635">
      <w:pPr>
        <w:pStyle w:val="a4"/>
        <w:rPr>
          <w:sz w:val="28"/>
          <w:szCs w:val="28"/>
        </w:rPr>
      </w:pPr>
    </w:p>
    <w:p w14:paraId="3C480B24" w14:textId="77777777" w:rsidR="00017635" w:rsidRDefault="00394B8A">
      <w:pPr>
        <w:pStyle w:val="2"/>
        <w:rPr>
          <w:szCs w:val="28"/>
        </w:rPr>
      </w:pPr>
      <w:r>
        <w:rPr>
          <w:b/>
          <w:color w:val="000000"/>
          <w:szCs w:val="28"/>
        </w:rPr>
        <w:t>VI. 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32E03381" w14:textId="77777777" w:rsidR="00017635" w:rsidRDefault="00017635">
      <w:pPr>
        <w:pStyle w:val="a4"/>
        <w:rPr>
          <w:sz w:val="28"/>
          <w:szCs w:val="28"/>
        </w:rPr>
      </w:pPr>
    </w:p>
    <w:p w14:paraId="5E24A405" w14:textId="665E9954" w:rsidR="00017635" w:rsidRDefault="00394B8A">
      <w:pPr>
        <w:pStyle w:val="a4"/>
        <w:ind w:firstLine="850"/>
        <w:jc w:val="both"/>
        <w:rPr>
          <w:color w:val="000000"/>
          <w:sz w:val="28"/>
          <w:szCs w:val="28"/>
        </w:rPr>
      </w:pPr>
      <w:r>
        <w:rPr>
          <w:color w:val="000000"/>
          <w:sz w:val="28"/>
          <w:szCs w:val="28"/>
        </w:rPr>
        <w:t xml:space="preserve">Планирование и организация ремонтно-восстановительных работ на объектах системы теплоснабжения осуществляется руководством теплоснабжающей организации, эксплуатирующей объект в согласовании с заместителем руководителя Исполнительного комитета </w:t>
      </w:r>
      <w:r w:rsidR="00F139F0">
        <w:rPr>
          <w:color w:val="000000"/>
          <w:sz w:val="28"/>
          <w:szCs w:val="28"/>
        </w:rPr>
        <w:t>Ютазинского</w:t>
      </w:r>
      <w:r>
        <w:rPr>
          <w:color w:val="000000"/>
          <w:sz w:val="28"/>
          <w:szCs w:val="28"/>
        </w:rPr>
        <w:t xml:space="preserve"> муниципального района Республики Татарстан, отвечающего за функционирование объектов жилищно-коммунального хозяйства и (или) начальником отдела строительства, ЖКХ и учета жилого фонда </w:t>
      </w:r>
      <w:r w:rsidR="00F139F0">
        <w:rPr>
          <w:color w:val="000000"/>
          <w:sz w:val="28"/>
          <w:szCs w:val="28"/>
        </w:rPr>
        <w:t>Ютазинского</w:t>
      </w:r>
      <w:r>
        <w:rPr>
          <w:color w:val="000000"/>
          <w:sz w:val="28"/>
          <w:szCs w:val="28"/>
        </w:rPr>
        <w:t xml:space="preserve"> муниципального района Республики Татарстан.</w:t>
      </w:r>
    </w:p>
    <w:p w14:paraId="3EB52A95" w14:textId="77777777" w:rsidR="00017635" w:rsidRDefault="00394B8A">
      <w:pPr>
        <w:pStyle w:val="a4"/>
        <w:ind w:firstLine="850"/>
        <w:jc w:val="both"/>
        <w:rPr>
          <w:sz w:val="28"/>
          <w:szCs w:val="28"/>
        </w:rPr>
      </w:pPr>
      <w:r>
        <w:rPr>
          <w:color w:val="000000"/>
          <w:sz w:val="28"/>
          <w:szCs w:val="28"/>
        </w:rPr>
        <w:t>Устранение последствий аварийных ситуаций на тепловых сетях и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w:t>
      </w:r>
    </w:p>
    <w:p w14:paraId="472F7D01" w14:textId="77777777" w:rsidR="00017635" w:rsidRDefault="00394B8A">
      <w:pPr>
        <w:pStyle w:val="a4"/>
        <w:ind w:firstLine="850"/>
        <w:jc w:val="both"/>
        <w:rPr>
          <w:sz w:val="28"/>
          <w:szCs w:val="28"/>
        </w:rPr>
      </w:pPr>
      <w:r>
        <w:rPr>
          <w:color w:val="000000"/>
          <w:sz w:val="28"/>
          <w:szCs w:val="28"/>
        </w:rPr>
        <w:t>Оповещение других участников процесса централизованного теплоснабжения (потребителей) по указанной ситуации осуществляется в соответствии с регламентами (инструкциями) по взаимодействию дежурно-диспетчерских служб организаций или иными согласованными распорядительными документами.</w:t>
      </w:r>
    </w:p>
    <w:p w14:paraId="03DB7844" w14:textId="77777777" w:rsidR="00017635" w:rsidRDefault="00394B8A">
      <w:pPr>
        <w:pStyle w:val="a4"/>
        <w:ind w:firstLine="850"/>
        <w:jc w:val="both"/>
        <w:rPr>
          <w:sz w:val="28"/>
          <w:szCs w:val="28"/>
        </w:rPr>
      </w:pPr>
      <w:r>
        <w:rPr>
          <w:color w:val="000000"/>
          <w:sz w:val="28"/>
          <w:szCs w:val="28"/>
        </w:rPr>
        <w:t>В случае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 эксплуатирующая организация оповещает любым доступным способом о повреждениях владельцев коммуникаций, смежных с поврежденной.</w:t>
      </w:r>
    </w:p>
    <w:p w14:paraId="15A18792" w14:textId="77777777" w:rsidR="00017635" w:rsidRDefault="00394B8A">
      <w:pPr>
        <w:pStyle w:val="a4"/>
        <w:ind w:firstLine="850"/>
        <w:jc w:val="both"/>
        <w:rPr>
          <w:sz w:val="28"/>
          <w:szCs w:val="28"/>
        </w:rPr>
      </w:pPr>
      <w:r>
        <w:rPr>
          <w:color w:val="000000"/>
          <w:sz w:val="28"/>
          <w:szCs w:val="28"/>
        </w:rPr>
        <w:t>В зависимости от вида и масштаба аварии эксплуатирующей организацией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 - не более 60 минут.</w:t>
      </w:r>
    </w:p>
    <w:p w14:paraId="70DAAEB9" w14:textId="4BD9F209" w:rsidR="00017635" w:rsidRDefault="00394B8A">
      <w:pPr>
        <w:pStyle w:val="a4"/>
        <w:ind w:firstLine="850"/>
        <w:jc w:val="both"/>
        <w:rPr>
          <w:color w:val="000000"/>
          <w:sz w:val="28"/>
          <w:szCs w:val="28"/>
        </w:rPr>
      </w:pPr>
      <w:r>
        <w:rPr>
          <w:color w:val="000000"/>
          <w:sz w:val="28"/>
          <w:szCs w:val="28"/>
        </w:rPr>
        <w:t>В зависимости от температуры наружного воздуха установлено нормативное время на устранение аварийной ситуации. Значения нормативного времени на устранение аварийной ситуации приведены в таблицах № 1-3.</w:t>
      </w:r>
    </w:p>
    <w:p w14:paraId="03272282" w14:textId="77777777" w:rsidR="00B27CFB" w:rsidRDefault="00B27CFB">
      <w:pPr>
        <w:pStyle w:val="a4"/>
        <w:ind w:firstLine="850"/>
        <w:jc w:val="both"/>
        <w:rPr>
          <w:color w:val="000000"/>
          <w:sz w:val="28"/>
          <w:szCs w:val="28"/>
        </w:rPr>
      </w:pPr>
    </w:p>
    <w:p w14:paraId="106DE260" w14:textId="77777777" w:rsidR="00017635" w:rsidRDefault="00394B8A">
      <w:pPr>
        <w:pStyle w:val="a4"/>
        <w:ind w:firstLine="850"/>
        <w:rPr>
          <w:color w:val="000000"/>
          <w:sz w:val="28"/>
          <w:szCs w:val="28"/>
        </w:rPr>
      </w:pPr>
      <w:r>
        <w:rPr>
          <w:color w:val="000000"/>
          <w:sz w:val="28"/>
          <w:szCs w:val="28"/>
        </w:rPr>
        <w:t>Таблица № 1. Расчеты допустимого времени устранения технологических нарушений на объектах теплоснабжения:</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47"/>
        <w:gridCol w:w="2640"/>
        <w:gridCol w:w="1984"/>
        <w:gridCol w:w="992"/>
        <w:gridCol w:w="1417"/>
        <w:gridCol w:w="992"/>
        <w:gridCol w:w="1560"/>
      </w:tblGrid>
      <w:tr w:rsidR="00017635" w14:paraId="027112DD" w14:textId="77777777">
        <w:trPr>
          <w:trHeight w:val="447"/>
        </w:trPr>
        <w:tc>
          <w:tcPr>
            <w:tcW w:w="347" w:type="dxa"/>
            <w:vMerge w:val="restar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tcPr>
          <w:p w14:paraId="62923764" w14:textId="77777777" w:rsidR="00017635" w:rsidRDefault="00394B8A">
            <w:pPr>
              <w:pStyle w:val="a4"/>
              <w:jc w:val="center"/>
              <w:rPr>
                <w:color w:val="000000" w:themeColor="text1"/>
                <w:sz w:val="28"/>
                <w:szCs w:val="28"/>
              </w:rPr>
            </w:pPr>
            <w:r>
              <w:rPr>
                <w:color w:val="000000" w:themeColor="text1"/>
                <w:sz w:val="28"/>
                <w:szCs w:val="28"/>
              </w:rPr>
              <w:t>№ п/п</w:t>
            </w:r>
          </w:p>
        </w:tc>
        <w:tc>
          <w:tcPr>
            <w:tcW w:w="2640" w:type="dxa"/>
            <w:vMerge w:val="restart"/>
            <w:tcBorders>
              <w:top w:val="single" w:sz="8" w:space="0" w:color="000000"/>
              <w:left w:val="none" w:sz="4" w:space="0" w:color="000000"/>
              <w:bottom w:val="single" w:sz="8" w:space="0" w:color="000000"/>
              <w:right w:val="single" w:sz="8" w:space="0" w:color="000000"/>
            </w:tcBorders>
            <w:shd w:val="clear" w:color="FFFFFF" w:fill="FFFFFF"/>
            <w:tcMar>
              <w:top w:w="0" w:type="dxa"/>
              <w:left w:w="0" w:type="dxa"/>
              <w:bottom w:w="0" w:type="dxa"/>
              <w:right w:w="0" w:type="dxa"/>
            </w:tcMar>
          </w:tcPr>
          <w:p w14:paraId="1E63F237" w14:textId="77777777" w:rsidR="00017635" w:rsidRDefault="00394B8A">
            <w:pPr>
              <w:pStyle w:val="a4"/>
              <w:jc w:val="center"/>
              <w:rPr>
                <w:color w:val="000000" w:themeColor="text1"/>
                <w:sz w:val="28"/>
                <w:szCs w:val="28"/>
              </w:rPr>
            </w:pPr>
            <w:r>
              <w:rPr>
                <w:color w:val="000000" w:themeColor="text1"/>
                <w:sz w:val="28"/>
                <w:szCs w:val="28"/>
              </w:rPr>
              <w:t>Наименование технологического нарушения</w:t>
            </w:r>
          </w:p>
        </w:tc>
        <w:tc>
          <w:tcPr>
            <w:tcW w:w="1984" w:type="dxa"/>
            <w:vMerge w:val="restart"/>
            <w:tcBorders>
              <w:top w:val="single" w:sz="8"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7B4FD742" w14:textId="77777777" w:rsidR="00017635" w:rsidRDefault="00394B8A">
            <w:pPr>
              <w:pStyle w:val="a4"/>
              <w:jc w:val="center"/>
              <w:rPr>
                <w:color w:val="000000" w:themeColor="text1"/>
                <w:sz w:val="28"/>
                <w:szCs w:val="28"/>
              </w:rPr>
            </w:pPr>
            <w:r>
              <w:rPr>
                <w:color w:val="000000" w:themeColor="text1"/>
                <w:sz w:val="28"/>
                <w:szCs w:val="28"/>
              </w:rPr>
              <w:t>Время на устранение</w:t>
            </w:r>
          </w:p>
        </w:tc>
        <w:tc>
          <w:tcPr>
            <w:tcW w:w="4961" w:type="dxa"/>
            <w:gridSpan w:val="4"/>
            <w:tcBorders>
              <w:top w:val="single" w:sz="8"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4101F06B" w14:textId="77777777" w:rsidR="00017635" w:rsidRDefault="00394B8A">
            <w:pPr>
              <w:pStyle w:val="a4"/>
              <w:jc w:val="center"/>
              <w:rPr>
                <w:color w:val="000000" w:themeColor="text1"/>
                <w:sz w:val="28"/>
                <w:szCs w:val="28"/>
              </w:rPr>
            </w:pPr>
            <w:r>
              <w:rPr>
                <w:color w:val="000000" w:themeColor="text1"/>
                <w:sz w:val="28"/>
                <w:szCs w:val="28"/>
              </w:rPr>
              <w:t>Ожидаемая температура в жилых помещениях при температуре наружного воздуха, С</w:t>
            </w:r>
          </w:p>
        </w:tc>
      </w:tr>
      <w:tr w:rsidR="00017635" w14:paraId="5BD98AA6" w14:textId="77777777">
        <w:trPr>
          <w:trHeight w:val="257"/>
        </w:trPr>
        <w:tc>
          <w:tcPr>
            <w:tcW w:w="347" w:type="dxa"/>
            <w:vMerge/>
            <w:tcBorders>
              <w:top w:val="single" w:sz="8" w:space="0" w:color="000000"/>
              <w:left w:val="single" w:sz="8" w:space="0" w:color="000000"/>
              <w:bottom w:val="single" w:sz="8" w:space="0" w:color="000000"/>
              <w:right w:val="single" w:sz="8" w:space="0" w:color="000000"/>
            </w:tcBorders>
          </w:tcPr>
          <w:p w14:paraId="46ED6188" w14:textId="77777777" w:rsidR="00017635" w:rsidRDefault="00017635"/>
        </w:tc>
        <w:tc>
          <w:tcPr>
            <w:tcW w:w="2640" w:type="dxa"/>
            <w:vMerge/>
            <w:tcBorders>
              <w:top w:val="single" w:sz="8" w:space="0" w:color="000000"/>
              <w:left w:val="none" w:sz="4" w:space="0" w:color="000000"/>
              <w:bottom w:val="single" w:sz="8" w:space="0" w:color="000000"/>
              <w:right w:val="single" w:sz="8" w:space="0" w:color="000000"/>
            </w:tcBorders>
          </w:tcPr>
          <w:p w14:paraId="1BC36F8F" w14:textId="77777777" w:rsidR="00017635" w:rsidRDefault="00017635"/>
        </w:tc>
        <w:tc>
          <w:tcPr>
            <w:tcW w:w="1984" w:type="dxa"/>
            <w:vMerge/>
            <w:tcBorders>
              <w:top w:val="single" w:sz="8" w:space="0" w:color="000000"/>
              <w:left w:val="none" w:sz="4" w:space="0" w:color="000000"/>
              <w:bottom w:val="single" w:sz="8" w:space="0" w:color="000000"/>
              <w:right w:val="single" w:sz="8" w:space="0" w:color="000000"/>
            </w:tcBorders>
          </w:tcPr>
          <w:p w14:paraId="339B8090" w14:textId="77777777" w:rsidR="00017635" w:rsidRDefault="00017635"/>
        </w:tc>
        <w:tc>
          <w:tcPr>
            <w:tcW w:w="992"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6F9FF651" w14:textId="77777777" w:rsidR="00017635" w:rsidRDefault="00394B8A">
            <w:pPr>
              <w:pStyle w:val="a4"/>
              <w:jc w:val="center"/>
              <w:rPr>
                <w:color w:val="000000" w:themeColor="text1"/>
                <w:sz w:val="28"/>
                <w:szCs w:val="28"/>
              </w:rPr>
            </w:pPr>
            <w:r>
              <w:rPr>
                <w:color w:val="000000" w:themeColor="text1"/>
                <w:sz w:val="28"/>
                <w:szCs w:val="28"/>
              </w:rPr>
              <w:t>0</w:t>
            </w:r>
          </w:p>
        </w:tc>
        <w:tc>
          <w:tcPr>
            <w:tcW w:w="1417"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66B971BE" w14:textId="77777777" w:rsidR="00017635" w:rsidRDefault="00394B8A">
            <w:pPr>
              <w:pStyle w:val="a4"/>
              <w:jc w:val="center"/>
              <w:rPr>
                <w:color w:val="000000" w:themeColor="text1"/>
                <w:sz w:val="28"/>
                <w:szCs w:val="28"/>
              </w:rPr>
            </w:pPr>
            <w:r>
              <w:rPr>
                <w:color w:val="000000" w:themeColor="text1"/>
                <w:sz w:val="28"/>
                <w:szCs w:val="28"/>
              </w:rPr>
              <w:t>-10</w:t>
            </w:r>
          </w:p>
        </w:tc>
        <w:tc>
          <w:tcPr>
            <w:tcW w:w="992"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734D6AA6" w14:textId="77777777" w:rsidR="00017635" w:rsidRDefault="00394B8A">
            <w:pPr>
              <w:pStyle w:val="a4"/>
              <w:jc w:val="center"/>
              <w:rPr>
                <w:color w:val="000000" w:themeColor="text1"/>
                <w:sz w:val="28"/>
                <w:szCs w:val="28"/>
              </w:rPr>
            </w:pPr>
            <w:r>
              <w:rPr>
                <w:color w:val="000000" w:themeColor="text1"/>
                <w:sz w:val="28"/>
                <w:szCs w:val="28"/>
              </w:rPr>
              <w:t>-20</w:t>
            </w:r>
          </w:p>
        </w:tc>
        <w:tc>
          <w:tcPr>
            <w:tcW w:w="1559"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7C016055" w14:textId="77777777" w:rsidR="00017635" w:rsidRDefault="00394B8A">
            <w:pPr>
              <w:pStyle w:val="a4"/>
              <w:jc w:val="center"/>
              <w:rPr>
                <w:color w:val="000000" w:themeColor="text1"/>
                <w:sz w:val="28"/>
                <w:szCs w:val="28"/>
              </w:rPr>
            </w:pPr>
            <w:r>
              <w:rPr>
                <w:color w:val="000000" w:themeColor="text1"/>
                <w:sz w:val="28"/>
                <w:szCs w:val="28"/>
              </w:rPr>
              <w:t>более -20</w:t>
            </w:r>
          </w:p>
        </w:tc>
      </w:tr>
      <w:tr w:rsidR="00017635" w14:paraId="45CE8B2E" w14:textId="77777777">
        <w:trPr>
          <w:trHeight w:val="666"/>
        </w:trPr>
        <w:tc>
          <w:tcPr>
            <w:tcW w:w="347" w:type="dxa"/>
            <w:tcBorders>
              <w:top w:val="none" w:sz="4"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tcPr>
          <w:p w14:paraId="43A8E031" w14:textId="77777777" w:rsidR="00017635" w:rsidRDefault="00394B8A">
            <w:pPr>
              <w:pStyle w:val="a4"/>
              <w:jc w:val="center"/>
              <w:rPr>
                <w:color w:val="000000" w:themeColor="text1"/>
                <w:sz w:val="28"/>
                <w:szCs w:val="28"/>
              </w:rPr>
            </w:pPr>
            <w:r>
              <w:rPr>
                <w:color w:val="000000" w:themeColor="text1"/>
                <w:sz w:val="28"/>
                <w:szCs w:val="28"/>
              </w:rPr>
              <w:t>1.</w:t>
            </w:r>
          </w:p>
        </w:tc>
        <w:tc>
          <w:tcPr>
            <w:tcW w:w="2640" w:type="dxa"/>
            <w:tcBorders>
              <w:top w:val="none" w:sz="4" w:space="0" w:color="000000"/>
              <w:left w:val="none" w:sz="4" w:space="0" w:color="000000"/>
              <w:bottom w:val="single" w:sz="8" w:space="0" w:color="000000"/>
              <w:right w:val="single" w:sz="8" w:space="0" w:color="000000"/>
            </w:tcBorders>
            <w:shd w:val="clear" w:color="FFFFFF" w:fill="FFFFFF"/>
            <w:tcMar>
              <w:top w:w="0" w:type="dxa"/>
              <w:left w:w="0" w:type="dxa"/>
              <w:bottom w:w="0" w:type="dxa"/>
              <w:right w:w="0" w:type="dxa"/>
            </w:tcMar>
          </w:tcPr>
          <w:p w14:paraId="40AD8221" w14:textId="77777777" w:rsidR="00017635" w:rsidRDefault="00394B8A">
            <w:pPr>
              <w:pStyle w:val="a4"/>
              <w:ind w:left="142"/>
              <w:jc w:val="center"/>
              <w:rPr>
                <w:color w:val="000000" w:themeColor="text1"/>
                <w:sz w:val="28"/>
                <w:szCs w:val="28"/>
              </w:rPr>
            </w:pPr>
            <w:r>
              <w:rPr>
                <w:color w:val="000000" w:themeColor="text1"/>
                <w:sz w:val="28"/>
                <w:szCs w:val="28"/>
              </w:rPr>
              <w:t>Отключение отопления</w:t>
            </w:r>
          </w:p>
        </w:tc>
        <w:tc>
          <w:tcPr>
            <w:tcW w:w="1984"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5B660D05" w14:textId="77777777" w:rsidR="00017635" w:rsidRDefault="00394B8A">
            <w:pPr>
              <w:pStyle w:val="a4"/>
              <w:jc w:val="center"/>
              <w:rPr>
                <w:color w:val="000000" w:themeColor="text1"/>
                <w:sz w:val="28"/>
                <w:szCs w:val="28"/>
              </w:rPr>
            </w:pPr>
            <w:r>
              <w:rPr>
                <w:color w:val="000000" w:themeColor="text1"/>
                <w:sz w:val="28"/>
                <w:szCs w:val="28"/>
              </w:rPr>
              <w:t>2 часа</w:t>
            </w:r>
          </w:p>
        </w:tc>
        <w:tc>
          <w:tcPr>
            <w:tcW w:w="992"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750E5B45" w14:textId="77777777" w:rsidR="00017635" w:rsidRDefault="00394B8A">
            <w:pPr>
              <w:pStyle w:val="a4"/>
              <w:jc w:val="center"/>
              <w:rPr>
                <w:color w:val="000000" w:themeColor="text1"/>
                <w:sz w:val="28"/>
                <w:szCs w:val="28"/>
              </w:rPr>
            </w:pPr>
            <w:r>
              <w:rPr>
                <w:color w:val="000000" w:themeColor="text1"/>
                <w:sz w:val="28"/>
                <w:szCs w:val="28"/>
              </w:rPr>
              <w:t>20</w:t>
            </w:r>
          </w:p>
        </w:tc>
        <w:tc>
          <w:tcPr>
            <w:tcW w:w="1417"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42D059D5" w14:textId="77777777" w:rsidR="00017635" w:rsidRDefault="00394B8A">
            <w:pPr>
              <w:pStyle w:val="a4"/>
              <w:jc w:val="center"/>
              <w:rPr>
                <w:color w:val="000000" w:themeColor="text1"/>
                <w:sz w:val="28"/>
                <w:szCs w:val="28"/>
              </w:rPr>
            </w:pPr>
            <w:r>
              <w:rPr>
                <w:color w:val="000000" w:themeColor="text1"/>
                <w:sz w:val="28"/>
                <w:szCs w:val="28"/>
              </w:rPr>
              <w:t>18</w:t>
            </w:r>
          </w:p>
        </w:tc>
        <w:tc>
          <w:tcPr>
            <w:tcW w:w="992"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4E130C48" w14:textId="77777777" w:rsidR="00017635" w:rsidRDefault="00394B8A">
            <w:pPr>
              <w:pStyle w:val="a4"/>
              <w:jc w:val="center"/>
              <w:rPr>
                <w:color w:val="000000" w:themeColor="text1"/>
                <w:sz w:val="28"/>
                <w:szCs w:val="28"/>
              </w:rPr>
            </w:pPr>
            <w:r>
              <w:rPr>
                <w:color w:val="000000" w:themeColor="text1"/>
                <w:sz w:val="28"/>
                <w:szCs w:val="28"/>
              </w:rPr>
              <w:t>15</w:t>
            </w:r>
          </w:p>
        </w:tc>
        <w:tc>
          <w:tcPr>
            <w:tcW w:w="1559"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4BCB0012" w14:textId="77777777" w:rsidR="00017635" w:rsidRDefault="00394B8A">
            <w:pPr>
              <w:pStyle w:val="a4"/>
              <w:jc w:val="center"/>
              <w:rPr>
                <w:color w:val="000000" w:themeColor="text1"/>
                <w:sz w:val="28"/>
                <w:szCs w:val="28"/>
              </w:rPr>
            </w:pPr>
            <w:r>
              <w:rPr>
                <w:color w:val="000000" w:themeColor="text1"/>
                <w:sz w:val="28"/>
                <w:szCs w:val="28"/>
              </w:rPr>
              <w:t>15</w:t>
            </w:r>
          </w:p>
        </w:tc>
      </w:tr>
      <w:tr w:rsidR="00017635" w14:paraId="224D88AA" w14:textId="77777777">
        <w:trPr>
          <w:trHeight w:val="666"/>
        </w:trPr>
        <w:tc>
          <w:tcPr>
            <w:tcW w:w="347" w:type="dxa"/>
            <w:tcBorders>
              <w:top w:val="none" w:sz="4"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tcPr>
          <w:p w14:paraId="1FBE38FB" w14:textId="77777777" w:rsidR="00017635" w:rsidRDefault="00394B8A">
            <w:pPr>
              <w:pStyle w:val="a4"/>
              <w:jc w:val="center"/>
              <w:rPr>
                <w:color w:val="000000" w:themeColor="text1"/>
                <w:sz w:val="28"/>
                <w:szCs w:val="28"/>
              </w:rPr>
            </w:pPr>
            <w:r>
              <w:rPr>
                <w:color w:val="000000" w:themeColor="text1"/>
                <w:sz w:val="28"/>
                <w:szCs w:val="28"/>
              </w:rPr>
              <w:t>2.</w:t>
            </w:r>
          </w:p>
        </w:tc>
        <w:tc>
          <w:tcPr>
            <w:tcW w:w="2640" w:type="dxa"/>
            <w:tcBorders>
              <w:top w:val="none" w:sz="4" w:space="0" w:color="000000"/>
              <w:left w:val="none" w:sz="4" w:space="0" w:color="000000"/>
              <w:bottom w:val="single" w:sz="8" w:space="0" w:color="000000"/>
              <w:right w:val="single" w:sz="8" w:space="0" w:color="000000"/>
            </w:tcBorders>
            <w:shd w:val="clear" w:color="FFFFFF" w:fill="FFFFFF"/>
            <w:tcMar>
              <w:top w:w="0" w:type="dxa"/>
              <w:left w:w="0" w:type="dxa"/>
              <w:bottom w:w="0" w:type="dxa"/>
              <w:right w:w="0" w:type="dxa"/>
            </w:tcMar>
          </w:tcPr>
          <w:p w14:paraId="5F9CC3C8" w14:textId="77777777" w:rsidR="00017635" w:rsidRDefault="00394B8A">
            <w:pPr>
              <w:pStyle w:val="a4"/>
              <w:ind w:left="142"/>
              <w:jc w:val="center"/>
              <w:rPr>
                <w:color w:val="000000" w:themeColor="text1"/>
                <w:sz w:val="28"/>
                <w:szCs w:val="28"/>
              </w:rPr>
            </w:pPr>
            <w:r>
              <w:rPr>
                <w:color w:val="000000" w:themeColor="text1"/>
                <w:sz w:val="28"/>
                <w:szCs w:val="28"/>
              </w:rPr>
              <w:t>Отключение отопления</w:t>
            </w:r>
          </w:p>
        </w:tc>
        <w:tc>
          <w:tcPr>
            <w:tcW w:w="1984"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1C0FBE41" w14:textId="77777777" w:rsidR="00017635" w:rsidRDefault="00394B8A">
            <w:pPr>
              <w:pStyle w:val="a4"/>
              <w:jc w:val="center"/>
              <w:rPr>
                <w:color w:val="000000" w:themeColor="text1"/>
                <w:sz w:val="28"/>
                <w:szCs w:val="28"/>
              </w:rPr>
            </w:pPr>
            <w:r>
              <w:rPr>
                <w:color w:val="000000" w:themeColor="text1"/>
                <w:sz w:val="28"/>
                <w:szCs w:val="28"/>
              </w:rPr>
              <w:t>4 часа</w:t>
            </w:r>
          </w:p>
        </w:tc>
        <w:tc>
          <w:tcPr>
            <w:tcW w:w="992"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23027AFD" w14:textId="77777777" w:rsidR="00017635" w:rsidRDefault="00394B8A">
            <w:pPr>
              <w:pStyle w:val="a4"/>
              <w:jc w:val="center"/>
              <w:rPr>
                <w:color w:val="000000" w:themeColor="text1"/>
                <w:sz w:val="28"/>
                <w:szCs w:val="28"/>
              </w:rPr>
            </w:pPr>
            <w:r>
              <w:rPr>
                <w:color w:val="000000" w:themeColor="text1"/>
                <w:sz w:val="28"/>
                <w:szCs w:val="28"/>
              </w:rPr>
              <w:t>19</w:t>
            </w:r>
          </w:p>
        </w:tc>
        <w:tc>
          <w:tcPr>
            <w:tcW w:w="1417"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3134F84E" w14:textId="77777777" w:rsidR="00017635" w:rsidRDefault="00394B8A">
            <w:pPr>
              <w:pStyle w:val="a4"/>
              <w:jc w:val="center"/>
              <w:rPr>
                <w:color w:val="000000" w:themeColor="text1"/>
                <w:sz w:val="28"/>
                <w:szCs w:val="28"/>
              </w:rPr>
            </w:pPr>
            <w:r>
              <w:rPr>
                <w:color w:val="000000" w:themeColor="text1"/>
                <w:sz w:val="28"/>
                <w:szCs w:val="28"/>
              </w:rPr>
              <w:t>15</w:t>
            </w:r>
          </w:p>
        </w:tc>
        <w:tc>
          <w:tcPr>
            <w:tcW w:w="992"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58268B3F" w14:textId="77777777" w:rsidR="00017635" w:rsidRDefault="00394B8A">
            <w:pPr>
              <w:pStyle w:val="a4"/>
              <w:jc w:val="center"/>
              <w:rPr>
                <w:color w:val="000000" w:themeColor="text1"/>
                <w:sz w:val="28"/>
                <w:szCs w:val="28"/>
              </w:rPr>
            </w:pPr>
            <w:r>
              <w:rPr>
                <w:color w:val="000000" w:themeColor="text1"/>
                <w:sz w:val="28"/>
                <w:szCs w:val="28"/>
              </w:rPr>
              <w:t>15</w:t>
            </w:r>
          </w:p>
        </w:tc>
        <w:tc>
          <w:tcPr>
            <w:tcW w:w="1559"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59B8D198" w14:textId="77777777" w:rsidR="00017635" w:rsidRDefault="00394B8A">
            <w:pPr>
              <w:pStyle w:val="a4"/>
              <w:jc w:val="center"/>
              <w:rPr>
                <w:color w:val="000000" w:themeColor="text1"/>
                <w:sz w:val="28"/>
                <w:szCs w:val="28"/>
              </w:rPr>
            </w:pPr>
            <w:r>
              <w:rPr>
                <w:color w:val="000000" w:themeColor="text1"/>
                <w:sz w:val="28"/>
                <w:szCs w:val="28"/>
              </w:rPr>
              <w:t>15</w:t>
            </w:r>
          </w:p>
        </w:tc>
      </w:tr>
      <w:tr w:rsidR="00017635" w14:paraId="4E10729E" w14:textId="77777777">
        <w:trPr>
          <w:trHeight w:val="666"/>
        </w:trPr>
        <w:tc>
          <w:tcPr>
            <w:tcW w:w="347" w:type="dxa"/>
            <w:tcBorders>
              <w:top w:val="none" w:sz="4"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tcPr>
          <w:p w14:paraId="1380B070" w14:textId="77777777" w:rsidR="00017635" w:rsidRDefault="00394B8A">
            <w:pPr>
              <w:pStyle w:val="a4"/>
              <w:jc w:val="center"/>
              <w:rPr>
                <w:color w:val="000000" w:themeColor="text1"/>
                <w:sz w:val="28"/>
                <w:szCs w:val="28"/>
              </w:rPr>
            </w:pPr>
            <w:r>
              <w:rPr>
                <w:color w:val="000000" w:themeColor="text1"/>
                <w:sz w:val="28"/>
                <w:szCs w:val="28"/>
              </w:rPr>
              <w:t>3.</w:t>
            </w:r>
          </w:p>
        </w:tc>
        <w:tc>
          <w:tcPr>
            <w:tcW w:w="2640" w:type="dxa"/>
            <w:tcBorders>
              <w:top w:val="none" w:sz="4" w:space="0" w:color="000000"/>
              <w:left w:val="none" w:sz="4" w:space="0" w:color="000000"/>
              <w:bottom w:val="single" w:sz="8" w:space="0" w:color="000000"/>
              <w:right w:val="single" w:sz="8" w:space="0" w:color="000000"/>
            </w:tcBorders>
            <w:shd w:val="clear" w:color="FFFFFF" w:fill="FFFFFF"/>
            <w:tcMar>
              <w:top w:w="0" w:type="dxa"/>
              <w:left w:w="0" w:type="dxa"/>
              <w:bottom w:w="0" w:type="dxa"/>
              <w:right w:w="0" w:type="dxa"/>
            </w:tcMar>
          </w:tcPr>
          <w:p w14:paraId="4AFD6186" w14:textId="77777777" w:rsidR="00017635" w:rsidRDefault="00394B8A">
            <w:pPr>
              <w:pStyle w:val="a4"/>
              <w:ind w:left="142"/>
              <w:jc w:val="center"/>
              <w:rPr>
                <w:color w:val="000000" w:themeColor="text1"/>
                <w:sz w:val="28"/>
                <w:szCs w:val="28"/>
              </w:rPr>
            </w:pPr>
            <w:r>
              <w:rPr>
                <w:color w:val="000000" w:themeColor="text1"/>
                <w:sz w:val="28"/>
                <w:szCs w:val="28"/>
              </w:rPr>
              <w:t>Отключение отопления</w:t>
            </w:r>
          </w:p>
        </w:tc>
        <w:tc>
          <w:tcPr>
            <w:tcW w:w="1984"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75932B4A" w14:textId="77777777" w:rsidR="00017635" w:rsidRDefault="00394B8A">
            <w:pPr>
              <w:pStyle w:val="a4"/>
              <w:jc w:val="center"/>
              <w:rPr>
                <w:color w:val="000000" w:themeColor="text1"/>
                <w:sz w:val="28"/>
                <w:szCs w:val="28"/>
              </w:rPr>
            </w:pPr>
            <w:r>
              <w:rPr>
                <w:color w:val="000000" w:themeColor="text1"/>
                <w:sz w:val="28"/>
                <w:szCs w:val="28"/>
              </w:rPr>
              <w:t>6 часов</w:t>
            </w:r>
          </w:p>
        </w:tc>
        <w:tc>
          <w:tcPr>
            <w:tcW w:w="992"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29F0BF61" w14:textId="77777777" w:rsidR="00017635" w:rsidRDefault="00394B8A">
            <w:pPr>
              <w:pStyle w:val="a4"/>
              <w:jc w:val="center"/>
              <w:rPr>
                <w:color w:val="000000" w:themeColor="text1"/>
                <w:sz w:val="28"/>
                <w:szCs w:val="28"/>
              </w:rPr>
            </w:pPr>
            <w:r>
              <w:rPr>
                <w:color w:val="000000" w:themeColor="text1"/>
                <w:sz w:val="28"/>
                <w:szCs w:val="28"/>
              </w:rPr>
              <w:t>18</w:t>
            </w:r>
          </w:p>
        </w:tc>
        <w:tc>
          <w:tcPr>
            <w:tcW w:w="1417"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13EAABB5" w14:textId="77777777" w:rsidR="00017635" w:rsidRDefault="00394B8A">
            <w:pPr>
              <w:pStyle w:val="a4"/>
              <w:jc w:val="center"/>
              <w:rPr>
                <w:color w:val="000000" w:themeColor="text1"/>
                <w:sz w:val="28"/>
                <w:szCs w:val="28"/>
              </w:rPr>
            </w:pPr>
            <w:r>
              <w:rPr>
                <w:color w:val="000000" w:themeColor="text1"/>
                <w:sz w:val="28"/>
                <w:szCs w:val="28"/>
              </w:rPr>
              <w:t>15</w:t>
            </w:r>
          </w:p>
        </w:tc>
        <w:tc>
          <w:tcPr>
            <w:tcW w:w="992"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2CC9EC76" w14:textId="77777777" w:rsidR="00017635" w:rsidRDefault="00394B8A">
            <w:pPr>
              <w:pStyle w:val="a4"/>
              <w:jc w:val="center"/>
              <w:rPr>
                <w:color w:val="000000" w:themeColor="text1"/>
                <w:sz w:val="28"/>
                <w:szCs w:val="28"/>
              </w:rPr>
            </w:pPr>
            <w:r>
              <w:rPr>
                <w:color w:val="000000" w:themeColor="text1"/>
                <w:sz w:val="28"/>
                <w:szCs w:val="28"/>
              </w:rPr>
              <w:t>15</w:t>
            </w:r>
          </w:p>
        </w:tc>
        <w:tc>
          <w:tcPr>
            <w:tcW w:w="1559"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59813D10" w14:textId="77777777" w:rsidR="00017635" w:rsidRDefault="00394B8A">
            <w:pPr>
              <w:pStyle w:val="a4"/>
              <w:jc w:val="center"/>
              <w:rPr>
                <w:color w:val="000000" w:themeColor="text1"/>
                <w:sz w:val="28"/>
                <w:szCs w:val="28"/>
              </w:rPr>
            </w:pPr>
            <w:r>
              <w:rPr>
                <w:color w:val="000000" w:themeColor="text1"/>
                <w:sz w:val="28"/>
                <w:szCs w:val="28"/>
              </w:rPr>
              <w:t>10</w:t>
            </w:r>
          </w:p>
        </w:tc>
      </w:tr>
      <w:tr w:rsidR="00017635" w14:paraId="10424A75" w14:textId="77777777">
        <w:trPr>
          <w:trHeight w:val="666"/>
        </w:trPr>
        <w:tc>
          <w:tcPr>
            <w:tcW w:w="347" w:type="dxa"/>
            <w:tcBorders>
              <w:top w:val="none" w:sz="4"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tcPr>
          <w:p w14:paraId="6809EF23" w14:textId="77777777" w:rsidR="00017635" w:rsidRDefault="00394B8A">
            <w:pPr>
              <w:pStyle w:val="a4"/>
              <w:ind w:firstLine="850"/>
              <w:jc w:val="center"/>
              <w:rPr>
                <w:color w:val="000000" w:themeColor="text1"/>
                <w:sz w:val="28"/>
                <w:szCs w:val="28"/>
              </w:rPr>
            </w:pPr>
            <w:r>
              <w:rPr>
                <w:color w:val="000000" w:themeColor="text1"/>
                <w:sz w:val="28"/>
                <w:szCs w:val="28"/>
              </w:rPr>
              <w:t>44.</w:t>
            </w:r>
          </w:p>
        </w:tc>
        <w:tc>
          <w:tcPr>
            <w:tcW w:w="2640" w:type="dxa"/>
            <w:tcBorders>
              <w:top w:val="none" w:sz="4" w:space="0" w:color="000000"/>
              <w:left w:val="none" w:sz="4" w:space="0" w:color="000000"/>
              <w:bottom w:val="single" w:sz="8" w:space="0" w:color="000000"/>
              <w:right w:val="single" w:sz="8" w:space="0" w:color="000000"/>
            </w:tcBorders>
            <w:shd w:val="clear" w:color="FFFFFF" w:fill="FFFFFF"/>
            <w:tcMar>
              <w:top w:w="0" w:type="dxa"/>
              <w:left w:w="0" w:type="dxa"/>
              <w:bottom w:w="0" w:type="dxa"/>
              <w:right w:w="0" w:type="dxa"/>
            </w:tcMar>
          </w:tcPr>
          <w:p w14:paraId="60280674" w14:textId="77777777" w:rsidR="00017635" w:rsidRDefault="00394B8A">
            <w:pPr>
              <w:pStyle w:val="a4"/>
              <w:ind w:left="142"/>
              <w:jc w:val="center"/>
              <w:rPr>
                <w:color w:val="000000" w:themeColor="text1"/>
                <w:sz w:val="28"/>
                <w:szCs w:val="28"/>
              </w:rPr>
            </w:pPr>
            <w:r>
              <w:rPr>
                <w:color w:val="000000" w:themeColor="text1"/>
                <w:sz w:val="28"/>
                <w:szCs w:val="28"/>
              </w:rPr>
              <w:t>Отключение отопления</w:t>
            </w:r>
          </w:p>
        </w:tc>
        <w:tc>
          <w:tcPr>
            <w:tcW w:w="1984"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7A8C69D4" w14:textId="77777777" w:rsidR="00017635" w:rsidRDefault="00394B8A">
            <w:pPr>
              <w:pStyle w:val="a4"/>
              <w:jc w:val="center"/>
              <w:rPr>
                <w:color w:val="000000" w:themeColor="text1"/>
                <w:sz w:val="28"/>
                <w:szCs w:val="28"/>
              </w:rPr>
            </w:pPr>
            <w:r>
              <w:rPr>
                <w:color w:val="000000" w:themeColor="text1"/>
                <w:sz w:val="28"/>
                <w:szCs w:val="28"/>
              </w:rPr>
              <w:t>8 часов</w:t>
            </w:r>
          </w:p>
        </w:tc>
        <w:tc>
          <w:tcPr>
            <w:tcW w:w="992"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77C4D41C" w14:textId="77777777" w:rsidR="00017635" w:rsidRDefault="00394B8A">
            <w:pPr>
              <w:pStyle w:val="a4"/>
              <w:jc w:val="center"/>
              <w:rPr>
                <w:color w:val="000000" w:themeColor="text1"/>
                <w:sz w:val="28"/>
                <w:szCs w:val="28"/>
              </w:rPr>
            </w:pPr>
            <w:r>
              <w:rPr>
                <w:color w:val="000000" w:themeColor="text1"/>
                <w:sz w:val="28"/>
                <w:szCs w:val="28"/>
              </w:rPr>
              <w:t>17</w:t>
            </w:r>
          </w:p>
        </w:tc>
        <w:tc>
          <w:tcPr>
            <w:tcW w:w="1417"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550A3E2A" w14:textId="77777777" w:rsidR="00017635" w:rsidRDefault="00394B8A">
            <w:pPr>
              <w:pStyle w:val="a4"/>
              <w:jc w:val="center"/>
              <w:rPr>
                <w:color w:val="000000" w:themeColor="text1"/>
                <w:sz w:val="28"/>
                <w:szCs w:val="28"/>
              </w:rPr>
            </w:pPr>
            <w:r>
              <w:rPr>
                <w:color w:val="000000" w:themeColor="text1"/>
                <w:sz w:val="28"/>
                <w:szCs w:val="28"/>
              </w:rPr>
              <w:t>15</w:t>
            </w:r>
          </w:p>
        </w:tc>
        <w:tc>
          <w:tcPr>
            <w:tcW w:w="992"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04FFC52D" w14:textId="77777777" w:rsidR="00017635" w:rsidRDefault="00394B8A">
            <w:pPr>
              <w:pStyle w:val="a4"/>
              <w:jc w:val="center"/>
              <w:rPr>
                <w:color w:val="000000" w:themeColor="text1"/>
                <w:sz w:val="28"/>
                <w:szCs w:val="28"/>
              </w:rPr>
            </w:pPr>
            <w:r>
              <w:rPr>
                <w:color w:val="000000" w:themeColor="text1"/>
                <w:sz w:val="28"/>
                <w:szCs w:val="28"/>
              </w:rPr>
              <w:t>10</w:t>
            </w:r>
          </w:p>
        </w:tc>
        <w:tc>
          <w:tcPr>
            <w:tcW w:w="1559"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633C02BF" w14:textId="77777777" w:rsidR="00017635" w:rsidRDefault="00394B8A">
            <w:pPr>
              <w:pStyle w:val="a4"/>
              <w:jc w:val="center"/>
              <w:rPr>
                <w:color w:val="000000" w:themeColor="text1"/>
                <w:sz w:val="28"/>
                <w:szCs w:val="28"/>
              </w:rPr>
            </w:pPr>
            <w:r>
              <w:rPr>
                <w:color w:val="000000" w:themeColor="text1"/>
                <w:sz w:val="28"/>
                <w:szCs w:val="28"/>
              </w:rPr>
              <w:t>10</w:t>
            </w:r>
          </w:p>
        </w:tc>
      </w:tr>
    </w:tbl>
    <w:p w14:paraId="5B8A15BA" w14:textId="77777777" w:rsidR="00B27CFB" w:rsidRDefault="00B27CFB">
      <w:pPr>
        <w:pStyle w:val="a4"/>
        <w:ind w:firstLine="850"/>
        <w:rPr>
          <w:color w:val="000000"/>
          <w:sz w:val="28"/>
          <w:szCs w:val="28"/>
        </w:rPr>
      </w:pPr>
    </w:p>
    <w:p w14:paraId="5A2F21A6" w14:textId="6124CAEF" w:rsidR="00017635" w:rsidRDefault="00394B8A">
      <w:pPr>
        <w:pStyle w:val="a4"/>
        <w:ind w:firstLine="850"/>
        <w:rPr>
          <w:sz w:val="28"/>
          <w:szCs w:val="28"/>
        </w:rPr>
      </w:pPr>
      <w:r>
        <w:rPr>
          <w:color w:val="000000"/>
          <w:sz w:val="28"/>
          <w:szCs w:val="28"/>
        </w:rPr>
        <w:t>Таблица № 2. Расчеты допустимого времени устранения технологических нарушений на объектах водоснабжения:</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47"/>
        <w:gridCol w:w="2280"/>
        <w:gridCol w:w="2344"/>
        <w:gridCol w:w="2409"/>
        <w:gridCol w:w="2552"/>
      </w:tblGrid>
      <w:tr w:rsidR="00017635" w14:paraId="6C2BD8CA" w14:textId="77777777">
        <w:trPr>
          <w:trHeight w:val="443"/>
        </w:trPr>
        <w:tc>
          <w:tcPr>
            <w:tcW w:w="347" w:type="dxa"/>
            <w:vMerge w:val="restart"/>
            <w:tcBorders>
              <w:top w:val="single" w:sz="8" w:space="0" w:color="000000"/>
              <w:left w:val="single" w:sz="8" w:space="0" w:color="000000"/>
              <w:bottom w:val="single" w:sz="8" w:space="0" w:color="000000"/>
              <w:right w:val="single" w:sz="8" w:space="0" w:color="000000"/>
            </w:tcBorders>
            <w:shd w:val="clear" w:color="FFFFFF" w:fill="FFFFFF"/>
            <w:tcMar>
              <w:top w:w="0" w:type="dxa"/>
              <w:left w:w="10" w:type="dxa"/>
              <w:bottom w:w="0" w:type="dxa"/>
              <w:right w:w="10" w:type="dxa"/>
            </w:tcMar>
          </w:tcPr>
          <w:p w14:paraId="5D2AD184" w14:textId="77777777" w:rsidR="00017635" w:rsidRDefault="00394B8A">
            <w:pPr>
              <w:pStyle w:val="a4"/>
              <w:jc w:val="center"/>
              <w:rPr>
                <w:sz w:val="28"/>
                <w:szCs w:val="28"/>
              </w:rPr>
            </w:pPr>
            <w:r>
              <w:rPr>
                <w:color w:val="000000"/>
                <w:sz w:val="28"/>
                <w:szCs w:val="28"/>
              </w:rPr>
              <w:t>№ п/п</w:t>
            </w:r>
          </w:p>
        </w:tc>
        <w:tc>
          <w:tcPr>
            <w:tcW w:w="2280" w:type="dxa"/>
            <w:vMerge w:val="restart"/>
            <w:tcBorders>
              <w:top w:val="single" w:sz="8"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4EB4AA97" w14:textId="77777777" w:rsidR="00017635" w:rsidRDefault="00394B8A">
            <w:pPr>
              <w:pStyle w:val="a4"/>
              <w:jc w:val="center"/>
              <w:rPr>
                <w:sz w:val="28"/>
                <w:szCs w:val="28"/>
              </w:rPr>
            </w:pPr>
            <w:r>
              <w:rPr>
                <w:color w:val="000000"/>
                <w:sz w:val="28"/>
                <w:szCs w:val="28"/>
              </w:rPr>
              <w:t>Наименование технологического нарушения</w:t>
            </w:r>
          </w:p>
        </w:tc>
        <w:tc>
          <w:tcPr>
            <w:tcW w:w="2344" w:type="dxa"/>
            <w:vMerge w:val="restart"/>
            <w:tcBorders>
              <w:top w:val="single" w:sz="8"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04014371" w14:textId="77777777" w:rsidR="00017635" w:rsidRDefault="00394B8A">
            <w:pPr>
              <w:pStyle w:val="a4"/>
              <w:jc w:val="center"/>
              <w:rPr>
                <w:sz w:val="28"/>
                <w:szCs w:val="28"/>
              </w:rPr>
            </w:pPr>
            <w:r>
              <w:rPr>
                <w:color w:val="000000"/>
                <w:sz w:val="28"/>
                <w:szCs w:val="28"/>
              </w:rPr>
              <w:t>Диаметр труб, мм</w:t>
            </w:r>
          </w:p>
        </w:tc>
        <w:tc>
          <w:tcPr>
            <w:tcW w:w="4961" w:type="dxa"/>
            <w:gridSpan w:val="2"/>
            <w:tcBorders>
              <w:top w:val="single" w:sz="8"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3F84FEB2" w14:textId="77777777" w:rsidR="00017635" w:rsidRDefault="00394B8A">
            <w:pPr>
              <w:pStyle w:val="a4"/>
              <w:jc w:val="center"/>
              <w:rPr>
                <w:sz w:val="28"/>
                <w:szCs w:val="28"/>
              </w:rPr>
            </w:pPr>
            <w:r>
              <w:rPr>
                <w:color w:val="000000"/>
                <w:sz w:val="28"/>
                <w:szCs w:val="28"/>
              </w:rPr>
              <w:t>Время устранения, ч, при глубине заложения труб, м</w:t>
            </w:r>
          </w:p>
        </w:tc>
      </w:tr>
      <w:tr w:rsidR="00017635" w14:paraId="3692EA2D" w14:textId="77777777">
        <w:trPr>
          <w:trHeight w:val="264"/>
        </w:trPr>
        <w:tc>
          <w:tcPr>
            <w:tcW w:w="347" w:type="dxa"/>
            <w:vMerge/>
            <w:tcBorders>
              <w:top w:val="single" w:sz="8" w:space="0" w:color="000000"/>
              <w:left w:val="single" w:sz="8" w:space="0" w:color="000000"/>
              <w:bottom w:val="single" w:sz="8" w:space="0" w:color="000000"/>
              <w:right w:val="single" w:sz="8" w:space="0" w:color="000000"/>
            </w:tcBorders>
          </w:tcPr>
          <w:p w14:paraId="6928AD53" w14:textId="77777777" w:rsidR="00017635" w:rsidRDefault="00017635"/>
        </w:tc>
        <w:tc>
          <w:tcPr>
            <w:tcW w:w="2280" w:type="dxa"/>
            <w:vMerge/>
            <w:tcBorders>
              <w:top w:val="single" w:sz="8" w:space="0" w:color="000000"/>
              <w:left w:val="none" w:sz="4" w:space="0" w:color="000000"/>
              <w:bottom w:val="single" w:sz="8" w:space="0" w:color="000000"/>
              <w:right w:val="single" w:sz="8" w:space="0" w:color="000000"/>
            </w:tcBorders>
          </w:tcPr>
          <w:p w14:paraId="588E313A" w14:textId="77777777" w:rsidR="00017635" w:rsidRDefault="00017635"/>
        </w:tc>
        <w:tc>
          <w:tcPr>
            <w:tcW w:w="2344" w:type="dxa"/>
            <w:vMerge/>
            <w:tcBorders>
              <w:top w:val="single" w:sz="8" w:space="0" w:color="000000"/>
              <w:left w:val="none" w:sz="4" w:space="0" w:color="000000"/>
              <w:bottom w:val="single" w:sz="8" w:space="0" w:color="000000"/>
              <w:right w:val="single" w:sz="8" w:space="0" w:color="000000"/>
            </w:tcBorders>
          </w:tcPr>
          <w:p w14:paraId="6203635F" w14:textId="77777777" w:rsidR="00017635" w:rsidRDefault="00017635"/>
        </w:tc>
        <w:tc>
          <w:tcPr>
            <w:tcW w:w="2409"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37082388" w14:textId="77777777" w:rsidR="00017635" w:rsidRDefault="00394B8A">
            <w:pPr>
              <w:pStyle w:val="a4"/>
              <w:jc w:val="center"/>
              <w:rPr>
                <w:sz w:val="28"/>
                <w:szCs w:val="28"/>
              </w:rPr>
            </w:pPr>
            <w:r>
              <w:rPr>
                <w:color w:val="000000"/>
                <w:sz w:val="28"/>
                <w:szCs w:val="28"/>
              </w:rPr>
              <w:t>до 2</w:t>
            </w:r>
          </w:p>
        </w:tc>
        <w:tc>
          <w:tcPr>
            <w:tcW w:w="2551"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4E47E116" w14:textId="77777777" w:rsidR="00017635" w:rsidRDefault="00394B8A">
            <w:pPr>
              <w:pStyle w:val="a4"/>
              <w:jc w:val="center"/>
              <w:rPr>
                <w:sz w:val="28"/>
                <w:szCs w:val="28"/>
              </w:rPr>
            </w:pPr>
            <w:r>
              <w:rPr>
                <w:color w:val="000000"/>
                <w:sz w:val="28"/>
                <w:szCs w:val="28"/>
              </w:rPr>
              <w:t>более 2</w:t>
            </w:r>
          </w:p>
        </w:tc>
      </w:tr>
      <w:tr w:rsidR="00017635" w14:paraId="0B12CE30" w14:textId="77777777">
        <w:trPr>
          <w:trHeight w:val="260"/>
        </w:trPr>
        <w:tc>
          <w:tcPr>
            <w:tcW w:w="347" w:type="dxa"/>
            <w:tcBorders>
              <w:top w:val="none" w:sz="4" w:space="0" w:color="000000"/>
              <w:left w:val="single" w:sz="8" w:space="0" w:color="000000"/>
              <w:bottom w:val="single" w:sz="8" w:space="0" w:color="000000"/>
              <w:right w:val="single" w:sz="8" w:space="0" w:color="000000"/>
            </w:tcBorders>
            <w:shd w:val="clear" w:color="FFFFFF" w:fill="FFFFFF"/>
            <w:tcMar>
              <w:top w:w="0" w:type="dxa"/>
              <w:left w:w="10" w:type="dxa"/>
              <w:bottom w:w="0" w:type="dxa"/>
              <w:right w:w="10" w:type="dxa"/>
            </w:tcMar>
          </w:tcPr>
          <w:p w14:paraId="3D2E8A61" w14:textId="77777777" w:rsidR="00017635" w:rsidRDefault="00394B8A">
            <w:pPr>
              <w:pStyle w:val="a4"/>
              <w:jc w:val="center"/>
              <w:rPr>
                <w:sz w:val="28"/>
                <w:szCs w:val="28"/>
              </w:rPr>
            </w:pPr>
            <w:r>
              <w:rPr>
                <w:color w:val="000000"/>
                <w:sz w:val="28"/>
                <w:szCs w:val="28"/>
              </w:rPr>
              <w:t>1.</w:t>
            </w:r>
          </w:p>
        </w:tc>
        <w:tc>
          <w:tcPr>
            <w:tcW w:w="2280"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3D7F7066" w14:textId="77777777" w:rsidR="00017635" w:rsidRDefault="00394B8A">
            <w:pPr>
              <w:pStyle w:val="a4"/>
              <w:jc w:val="center"/>
              <w:rPr>
                <w:sz w:val="28"/>
                <w:szCs w:val="28"/>
              </w:rPr>
            </w:pPr>
            <w:r>
              <w:rPr>
                <w:color w:val="000000"/>
                <w:sz w:val="28"/>
                <w:szCs w:val="28"/>
              </w:rPr>
              <w:t>Отключение водоснабжения</w:t>
            </w:r>
          </w:p>
        </w:tc>
        <w:tc>
          <w:tcPr>
            <w:tcW w:w="2344"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5D07C5A1" w14:textId="77777777" w:rsidR="00017635" w:rsidRDefault="00394B8A">
            <w:pPr>
              <w:pStyle w:val="a4"/>
              <w:jc w:val="center"/>
              <w:rPr>
                <w:sz w:val="28"/>
                <w:szCs w:val="28"/>
              </w:rPr>
            </w:pPr>
            <w:r>
              <w:rPr>
                <w:color w:val="000000"/>
                <w:sz w:val="28"/>
                <w:szCs w:val="28"/>
              </w:rPr>
              <w:t>до 400</w:t>
            </w:r>
          </w:p>
        </w:tc>
        <w:tc>
          <w:tcPr>
            <w:tcW w:w="2409"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0E35A3C2" w14:textId="77777777" w:rsidR="00017635" w:rsidRDefault="00394B8A">
            <w:pPr>
              <w:pStyle w:val="a4"/>
              <w:jc w:val="center"/>
              <w:rPr>
                <w:sz w:val="28"/>
                <w:szCs w:val="28"/>
              </w:rPr>
            </w:pPr>
            <w:r>
              <w:rPr>
                <w:color w:val="000000"/>
                <w:sz w:val="28"/>
                <w:szCs w:val="28"/>
              </w:rPr>
              <w:t>8</w:t>
            </w:r>
          </w:p>
        </w:tc>
        <w:tc>
          <w:tcPr>
            <w:tcW w:w="2551"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3AD7FD07" w14:textId="77777777" w:rsidR="00017635" w:rsidRDefault="00394B8A">
            <w:pPr>
              <w:pStyle w:val="a4"/>
              <w:jc w:val="center"/>
              <w:rPr>
                <w:sz w:val="28"/>
                <w:szCs w:val="28"/>
              </w:rPr>
            </w:pPr>
            <w:r>
              <w:rPr>
                <w:color w:val="000000"/>
                <w:sz w:val="28"/>
                <w:szCs w:val="28"/>
              </w:rPr>
              <w:t>12</w:t>
            </w:r>
          </w:p>
        </w:tc>
      </w:tr>
      <w:tr w:rsidR="00017635" w14:paraId="3113368C" w14:textId="77777777">
        <w:trPr>
          <w:trHeight w:val="256"/>
        </w:trPr>
        <w:tc>
          <w:tcPr>
            <w:tcW w:w="347" w:type="dxa"/>
            <w:tcBorders>
              <w:top w:val="none" w:sz="4" w:space="0" w:color="000000"/>
              <w:left w:val="single" w:sz="8" w:space="0" w:color="000000"/>
              <w:bottom w:val="single" w:sz="8" w:space="0" w:color="000000"/>
              <w:right w:val="single" w:sz="8" w:space="0" w:color="000000"/>
            </w:tcBorders>
            <w:shd w:val="clear" w:color="FFFFFF" w:fill="FFFFFF"/>
            <w:tcMar>
              <w:top w:w="0" w:type="dxa"/>
              <w:left w:w="10" w:type="dxa"/>
              <w:bottom w:w="0" w:type="dxa"/>
              <w:right w:w="10" w:type="dxa"/>
            </w:tcMar>
          </w:tcPr>
          <w:p w14:paraId="6B7CB657" w14:textId="77777777" w:rsidR="00017635" w:rsidRDefault="00394B8A">
            <w:pPr>
              <w:pStyle w:val="a4"/>
              <w:jc w:val="center"/>
              <w:rPr>
                <w:sz w:val="28"/>
                <w:szCs w:val="28"/>
              </w:rPr>
            </w:pPr>
            <w:r>
              <w:rPr>
                <w:color w:val="000000"/>
                <w:sz w:val="28"/>
                <w:szCs w:val="28"/>
              </w:rPr>
              <w:t>2.</w:t>
            </w:r>
          </w:p>
        </w:tc>
        <w:tc>
          <w:tcPr>
            <w:tcW w:w="2280"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2A6C1C92" w14:textId="77777777" w:rsidR="00017635" w:rsidRDefault="00394B8A">
            <w:pPr>
              <w:pStyle w:val="a4"/>
              <w:jc w:val="center"/>
              <w:rPr>
                <w:sz w:val="28"/>
                <w:szCs w:val="28"/>
              </w:rPr>
            </w:pPr>
            <w:r>
              <w:rPr>
                <w:color w:val="000000"/>
                <w:sz w:val="28"/>
                <w:szCs w:val="28"/>
              </w:rPr>
              <w:t>Отключение водоснабжения</w:t>
            </w:r>
          </w:p>
        </w:tc>
        <w:tc>
          <w:tcPr>
            <w:tcW w:w="2344"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1090D559" w14:textId="77777777" w:rsidR="00017635" w:rsidRDefault="00394B8A">
            <w:pPr>
              <w:pStyle w:val="a4"/>
              <w:jc w:val="center"/>
              <w:rPr>
                <w:sz w:val="28"/>
                <w:szCs w:val="28"/>
              </w:rPr>
            </w:pPr>
            <w:r>
              <w:rPr>
                <w:color w:val="000000"/>
                <w:sz w:val="28"/>
                <w:szCs w:val="28"/>
              </w:rPr>
              <w:t>св. 400 до 1000</w:t>
            </w:r>
          </w:p>
        </w:tc>
        <w:tc>
          <w:tcPr>
            <w:tcW w:w="2409"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1F5575AD" w14:textId="77777777" w:rsidR="00017635" w:rsidRDefault="00394B8A">
            <w:pPr>
              <w:pStyle w:val="a4"/>
              <w:jc w:val="center"/>
              <w:rPr>
                <w:sz w:val="28"/>
                <w:szCs w:val="28"/>
              </w:rPr>
            </w:pPr>
            <w:r>
              <w:rPr>
                <w:color w:val="000000"/>
                <w:sz w:val="28"/>
                <w:szCs w:val="28"/>
              </w:rPr>
              <w:t>12</w:t>
            </w:r>
          </w:p>
        </w:tc>
        <w:tc>
          <w:tcPr>
            <w:tcW w:w="2551"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2C90261F" w14:textId="77777777" w:rsidR="00017635" w:rsidRDefault="00394B8A">
            <w:pPr>
              <w:pStyle w:val="a4"/>
              <w:jc w:val="center"/>
              <w:rPr>
                <w:sz w:val="28"/>
                <w:szCs w:val="28"/>
              </w:rPr>
            </w:pPr>
            <w:r>
              <w:rPr>
                <w:color w:val="000000"/>
                <w:sz w:val="28"/>
                <w:szCs w:val="28"/>
              </w:rPr>
              <w:t>18</w:t>
            </w:r>
          </w:p>
        </w:tc>
      </w:tr>
      <w:tr w:rsidR="00017635" w14:paraId="22BD2B30" w14:textId="77777777">
        <w:trPr>
          <w:trHeight w:val="264"/>
        </w:trPr>
        <w:tc>
          <w:tcPr>
            <w:tcW w:w="347" w:type="dxa"/>
            <w:tcBorders>
              <w:top w:val="none" w:sz="4" w:space="0" w:color="000000"/>
              <w:left w:val="single" w:sz="8" w:space="0" w:color="000000"/>
              <w:bottom w:val="single" w:sz="8" w:space="0" w:color="000000"/>
              <w:right w:val="single" w:sz="8" w:space="0" w:color="000000"/>
            </w:tcBorders>
            <w:shd w:val="clear" w:color="FFFFFF" w:fill="FFFFFF"/>
            <w:tcMar>
              <w:top w:w="0" w:type="dxa"/>
              <w:left w:w="10" w:type="dxa"/>
              <w:bottom w:w="0" w:type="dxa"/>
              <w:right w:w="10" w:type="dxa"/>
            </w:tcMar>
          </w:tcPr>
          <w:p w14:paraId="4920770B" w14:textId="77777777" w:rsidR="00017635" w:rsidRDefault="00394B8A">
            <w:pPr>
              <w:pStyle w:val="a4"/>
              <w:jc w:val="center"/>
              <w:rPr>
                <w:sz w:val="28"/>
                <w:szCs w:val="28"/>
              </w:rPr>
            </w:pPr>
            <w:r>
              <w:rPr>
                <w:color w:val="000000"/>
                <w:sz w:val="28"/>
                <w:szCs w:val="28"/>
              </w:rPr>
              <w:t>3.</w:t>
            </w:r>
          </w:p>
        </w:tc>
        <w:tc>
          <w:tcPr>
            <w:tcW w:w="2280"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7D83C732" w14:textId="77777777" w:rsidR="00017635" w:rsidRDefault="00394B8A">
            <w:pPr>
              <w:pStyle w:val="a4"/>
              <w:jc w:val="center"/>
              <w:rPr>
                <w:sz w:val="28"/>
                <w:szCs w:val="28"/>
              </w:rPr>
            </w:pPr>
            <w:r>
              <w:rPr>
                <w:color w:val="000000"/>
                <w:sz w:val="28"/>
                <w:szCs w:val="28"/>
              </w:rPr>
              <w:t>Отключение водоснабжения</w:t>
            </w:r>
          </w:p>
        </w:tc>
        <w:tc>
          <w:tcPr>
            <w:tcW w:w="2344"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437DC013" w14:textId="77777777" w:rsidR="00017635" w:rsidRDefault="00394B8A">
            <w:pPr>
              <w:pStyle w:val="a4"/>
              <w:jc w:val="center"/>
              <w:rPr>
                <w:sz w:val="28"/>
                <w:szCs w:val="28"/>
              </w:rPr>
            </w:pPr>
            <w:r>
              <w:rPr>
                <w:color w:val="000000"/>
                <w:sz w:val="28"/>
                <w:szCs w:val="28"/>
              </w:rPr>
              <w:t>св. 1000</w:t>
            </w:r>
          </w:p>
        </w:tc>
        <w:tc>
          <w:tcPr>
            <w:tcW w:w="2409"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4A3E7CEE" w14:textId="77777777" w:rsidR="00017635" w:rsidRDefault="00394B8A">
            <w:pPr>
              <w:pStyle w:val="a4"/>
              <w:jc w:val="center"/>
              <w:rPr>
                <w:sz w:val="28"/>
                <w:szCs w:val="28"/>
              </w:rPr>
            </w:pPr>
            <w:r>
              <w:rPr>
                <w:color w:val="000000"/>
                <w:sz w:val="28"/>
                <w:szCs w:val="28"/>
              </w:rPr>
              <w:t>18</w:t>
            </w:r>
          </w:p>
        </w:tc>
        <w:tc>
          <w:tcPr>
            <w:tcW w:w="2551"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5A4BA31B" w14:textId="77777777" w:rsidR="00017635" w:rsidRDefault="00394B8A">
            <w:pPr>
              <w:pStyle w:val="a4"/>
              <w:jc w:val="center"/>
              <w:rPr>
                <w:sz w:val="28"/>
                <w:szCs w:val="28"/>
              </w:rPr>
            </w:pPr>
            <w:r>
              <w:rPr>
                <w:color w:val="000000"/>
                <w:sz w:val="28"/>
                <w:szCs w:val="28"/>
              </w:rPr>
              <w:t>24</w:t>
            </w:r>
          </w:p>
        </w:tc>
      </w:tr>
    </w:tbl>
    <w:p w14:paraId="4E2E84E3" w14:textId="77777777" w:rsidR="00017635" w:rsidRDefault="00394B8A">
      <w:pPr>
        <w:pStyle w:val="a4"/>
        <w:rPr>
          <w:sz w:val="28"/>
          <w:szCs w:val="28"/>
        </w:rPr>
      </w:pPr>
      <w:r>
        <w:rPr>
          <w:color w:val="000000"/>
          <w:sz w:val="28"/>
          <w:szCs w:val="28"/>
        </w:rPr>
        <w:t> </w:t>
      </w:r>
    </w:p>
    <w:p w14:paraId="69ACD7FF" w14:textId="77777777" w:rsidR="00017635" w:rsidRDefault="00394B8A">
      <w:pPr>
        <w:pStyle w:val="a4"/>
        <w:ind w:firstLine="850"/>
        <w:rPr>
          <w:color w:val="000000"/>
          <w:sz w:val="28"/>
          <w:szCs w:val="28"/>
        </w:rPr>
      </w:pPr>
      <w:r>
        <w:rPr>
          <w:color w:val="000000"/>
          <w:sz w:val="28"/>
          <w:szCs w:val="28"/>
        </w:rPr>
        <w:t>Таблица № 3. Расчеты допустимого времени устранения технологических нарушений на объектах электроснабжения:</w:t>
      </w:r>
    </w:p>
    <w:p w14:paraId="26E7422E" w14:textId="77777777" w:rsidR="00017635" w:rsidRDefault="00017635">
      <w:pPr>
        <w:pStyle w:val="a4"/>
        <w:rPr>
          <w:sz w:val="28"/>
          <w:szCs w:val="28"/>
        </w:rPr>
      </w:pP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47"/>
        <w:gridCol w:w="4624"/>
        <w:gridCol w:w="4961"/>
      </w:tblGrid>
      <w:tr w:rsidR="00017635" w14:paraId="5A2BCC1B" w14:textId="77777777">
        <w:trPr>
          <w:trHeight w:val="292"/>
        </w:trPr>
        <w:tc>
          <w:tcPr>
            <w:tcW w:w="347" w:type="dxa"/>
            <w:tcBorders>
              <w:top w:val="single" w:sz="8" w:space="0" w:color="000000"/>
              <w:left w:val="single" w:sz="8" w:space="0" w:color="000000"/>
              <w:bottom w:val="single" w:sz="8" w:space="0" w:color="000000"/>
              <w:right w:val="single" w:sz="8" w:space="0" w:color="000000"/>
            </w:tcBorders>
            <w:shd w:val="clear" w:color="FFFFFF" w:fill="FFFFFF"/>
            <w:tcMar>
              <w:top w:w="0" w:type="dxa"/>
              <w:left w:w="10" w:type="dxa"/>
              <w:bottom w:w="0" w:type="dxa"/>
              <w:right w:w="10" w:type="dxa"/>
            </w:tcMar>
          </w:tcPr>
          <w:p w14:paraId="10E2B1CF" w14:textId="77777777" w:rsidR="00017635" w:rsidRDefault="00394B8A">
            <w:pPr>
              <w:pStyle w:val="a4"/>
              <w:jc w:val="center"/>
              <w:rPr>
                <w:sz w:val="28"/>
                <w:szCs w:val="28"/>
              </w:rPr>
            </w:pPr>
            <w:r>
              <w:rPr>
                <w:color w:val="000000"/>
                <w:sz w:val="28"/>
                <w:szCs w:val="28"/>
              </w:rPr>
              <w:t>№ п/п</w:t>
            </w:r>
          </w:p>
        </w:tc>
        <w:tc>
          <w:tcPr>
            <w:tcW w:w="4624" w:type="dxa"/>
            <w:tcBorders>
              <w:top w:val="single" w:sz="8"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63CC1688" w14:textId="77777777" w:rsidR="00017635" w:rsidRDefault="00394B8A">
            <w:pPr>
              <w:pStyle w:val="a4"/>
              <w:jc w:val="center"/>
              <w:rPr>
                <w:sz w:val="28"/>
                <w:szCs w:val="28"/>
              </w:rPr>
            </w:pPr>
            <w:r>
              <w:rPr>
                <w:color w:val="000000"/>
                <w:sz w:val="28"/>
                <w:szCs w:val="28"/>
              </w:rPr>
              <w:t>Наименование технологического нарушения</w:t>
            </w:r>
          </w:p>
        </w:tc>
        <w:tc>
          <w:tcPr>
            <w:tcW w:w="4961" w:type="dxa"/>
            <w:tcBorders>
              <w:top w:val="single" w:sz="8"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2789526C" w14:textId="77777777" w:rsidR="00017635" w:rsidRDefault="00394B8A">
            <w:pPr>
              <w:pStyle w:val="a4"/>
              <w:jc w:val="center"/>
              <w:rPr>
                <w:sz w:val="28"/>
                <w:szCs w:val="28"/>
              </w:rPr>
            </w:pPr>
            <w:r>
              <w:rPr>
                <w:color w:val="000000"/>
                <w:sz w:val="28"/>
                <w:szCs w:val="28"/>
              </w:rPr>
              <w:t>Время устранения</w:t>
            </w:r>
          </w:p>
        </w:tc>
      </w:tr>
      <w:tr w:rsidR="00017635" w14:paraId="2B7A08E5" w14:textId="77777777">
        <w:trPr>
          <w:trHeight w:val="303"/>
        </w:trPr>
        <w:tc>
          <w:tcPr>
            <w:tcW w:w="347" w:type="dxa"/>
            <w:tcBorders>
              <w:top w:val="none" w:sz="4" w:space="0" w:color="000000"/>
              <w:left w:val="single" w:sz="8" w:space="0" w:color="000000"/>
              <w:bottom w:val="single" w:sz="8" w:space="0" w:color="000000"/>
              <w:right w:val="single" w:sz="8" w:space="0" w:color="000000"/>
            </w:tcBorders>
            <w:shd w:val="clear" w:color="FFFFFF" w:fill="FFFFFF"/>
            <w:tcMar>
              <w:top w:w="0" w:type="dxa"/>
              <w:left w:w="10" w:type="dxa"/>
              <w:bottom w:w="0" w:type="dxa"/>
              <w:right w:w="10" w:type="dxa"/>
            </w:tcMar>
          </w:tcPr>
          <w:p w14:paraId="5D41FD9A" w14:textId="77777777" w:rsidR="00017635" w:rsidRDefault="00394B8A">
            <w:pPr>
              <w:pStyle w:val="a4"/>
              <w:jc w:val="center"/>
              <w:rPr>
                <w:sz w:val="28"/>
                <w:szCs w:val="28"/>
              </w:rPr>
            </w:pPr>
            <w:r>
              <w:rPr>
                <w:color w:val="000000"/>
                <w:sz w:val="28"/>
                <w:szCs w:val="28"/>
              </w:rPr>
              <w:t>1.</w:t>
            </w:r>
          </w:p>
        </w:tc>
        <w:tc>
          <w:tcPr>
            <w:tcW w:w="4624"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47AAD5F6" w14:textId="77777777" w:rsidR="00017635" w:rsidRDefault="00394B8A">
            <w:pPr>
              <w:pStyle w:val="a4"/>
              <w:jc w:val="center"/>
              <w:rPr>
                <w:sz w:val="28"/>
                <w:szCs w:val="28"/>
              </w:rPr>
            </w:pPr>
            <w:r>
              <w:rPr>
                <w:color w:val="000000"/>
                <w:sz w:val="28"/>
                <w:szCs w:val="28"/>
              </w:rPr>
              <w:t>Отключение электроснабжения</w:t>
            </w:r>
          </w:p>
        </w:tc>
        <w:tc>
          <w:tcPr>
            <w:tcW w:w="4961" w:type="dxa"/>
            <w:tcBorders>
              <w:top w:val="none" w:sz="4" w:space="0" w:color="000000"/>
              <w:left w:val="none" w:sz="4" w:space="0" w:color="000000"/>
              <w:bottom w:val="single" w:sz="8" w:space="0" w:color="000000"/>
              <w:right w:val="single" w:sz="8" w:space="0" w:color="000000"/>
            </w:tcBorders>
            <w:shd w:val="clear" w:color="FFFFFF" w:fill="FFFFFF"/>
            <w:tcMar>
              <w:top w:w="0" w:type="dxa"/>
              <w:left w:w="10" w:type="dxa"/>
              <w:bottom w:w="0" w:type="dxa"/>
              <w:right w:w="10" w:type="dxa"/>
            </w:tcMar>
          </w:tcPr>
          <w:p w14:paraId="7FDF101C" w14:textId="77777777" w:rsidR="00017635" w:rsidRDefault="00394B8A">
            <w:pPr>
              <w:pStyle w:val="a4"/>
              <w:jc w:val="center"/>
              <w:rPr>
                <w:sz w:val="28"/>
                <w:szCs w:val="28"/>
              </w:rPr>
            </w:pPr>
            <w:r>
              <w:rPr>
                <w:color w:val="000000"/>
                <w:sz w:val="28"/>
                <w:szCs w:val="28"/>
              </w:rPr>
              <w:t>2 часа</w:t>
            </w:r>
          </w:p>
        </w:tc>
      </w:tr>
    </w:tbl>
    <w:p w14:paraId="03B4034D" w14:textId="77777777" w:rsidR="00017635" w:rsidRDefault="00394B8A">
      <w:pPr>
        <w:pStyle w:val="a4"/>
        <w:rPr>
          <w:sz w:val="28"/>
          <w:szCs w:val="28"/>
        </w:rPr>
      </w:pPr>
      <w:r>
        <w:rPr>
          <w:color w:val="000000"/>
          <w:sz w:val="28"/>
          <w:szCs w:val="28"/>
        </w:rPr>
        <w:t> </w:t>
      </w:r>
    </w:p>
    <w:p w14:paraId="2BEF46BD" w14:textId="77777777" w:rsidR="00017635" w:rsidRDefault="00394B8A">
      <w:pPr>
        <w:pStyle w:val="a4"/>
        <w:ind w:firstLine="850"/>
        <w:jc w:val="both"/>
        <w:rPr>
          <w:sz w:val="28"/>
          <w:szCs w:val="28"/>
        </w:rPr>
      </w:pPr>
      <w:r>
        <w:rPr>
          <w:color w:val="000000"/>
          <w:sz w:val="28"/>
          <w:szCs w:val="28"/>
        </w:rPr>
        <w:t>При прибытии на место аварии старший по должности из числа персонала аварийно-технической службы эксплуатирующей организации обязан:</w:t>
      </w:r>
    </w:p>
    <w:p w14:paraId="1579891E" w14:textId="77777777" w:rsidR="00017635" w:rsidRDefault="00394B8A">
      <w:pPr>
        <w:pStyle w:val="a4"/>
        <w:ind w:firstLine="850"/>
        <w:jc w:val="both"/>
        <w:rPr>
          <w:sz w:val="28"/>
          <w:szCs w:val="28"/>
        </w:rPr>
      </w:pPr>
      <w:r>
        <w:rPr>
          <w:color w:val="000000"/>
          <w:sz w:val="28"/>
          <w:szCs w:val="28"/>
        </w:rPr>
        <w:t>- составить общую картину характера, места, размеров аварии;</w:t>
      </w:r>
    </w:p>
    <w:p w14:paraId="728E102C" w14:textId="77777777" w:rsidR="00017635" w:rsidRDefault="00394B8A">
      <w:pPr>
        <w:pStyle w:val="a4"/>
        <w:ind w:firstLine="850"/>
        <w:jc w:val="both"/>
        <w:rPr>
          <w:sz w:val="28"/>
          <w:szCs w:val="28"/>
        </w:rPr>
      </w:pPr>
      <w:r>
        <w:rPr>
          <w:color w:val="000000"/>
          <w:sz w:val="28"/>
          <w:szCs w:val="28"/>
        </w:rPr>
        <w:t>- 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14:paraId="4F0F64BD" w14:textId="77777777" w:rsidR="00017635" w:rsidRDefault="00394B8A">
      <w:pPr>
        <w:pStyle w:val="a4"/>
        <w:ind w:firstLine="850"/>
        <w:jc w:val="both"/>
        <w:rPr>
          <w:sz w:val="28"/>
          <w:szCs w:val="28"/>
        </w:rPr>
      </w:pPr>
      <w:r>
        <w:rPr>
          <w:color w:val="000000"/>
          <w:sz w:val="28"/>
          <w:szCs w:val="28"/>
        </w:rPr>
        <w:t>- организовать предотвращение развития аварии;</w:t>
      </w:r>
    </w:p>
    <w:p w14:paraId="1C989123" w14:textId="77777777" w:rsidR="00017635" w:rsidRDefault="00394B8A">
      <w:pPr>
        <w:pStyle w:val="a4"/>
        <w:ind w:firstLine="850"/>
        <w:jc w:val="both"/>
        <w:rPr>
          <w:sz w:val="28"/>
          <w:szCs w:val="28"/>
        </w:rPr>
      </w:pPr>
      <w:r>
        <w:rPr>
          <w:color w:val="000000"/>
          <w:sz w:val="28"/>
          <w:szCs w:val="28"/>
        </w:rPr>
        <w:t>- принять меры к обеспечению безопасности персонала, находящегося в зоне работы;</w:t>
      </w:r>
    </w:p>
    <w:p w14:paraId="2404A377" w14:textId="77777777" w:rsidR="00017635" w:rsidRDefault="00394B8A">
      <w:pPr>
        <w:pStyle w:val="a4"/>
        <w:ind w:firstLine="850"/>
        <w:jc w:val="both"/>
        <w:rPr>
          <w:sz w:val="28"/>
          <w:szCs w:val="28"/>
        </w:rPr>
      </w:pPr>
      <w:r>
        <w:rPr>
          <w:color w:val="000000"/>
          <w:sz w:val="28"/>
          <w:szCs w:val="28"/>
        </w:rPr>
        <w:t>- получить от дежурного диспетчера по средствам связи, для проведения необходимых переключений, план действий, измененный режим теплоснабжения, на основании электронного моделирования;</w:t>
      </w:r>
    </w:p>
    <w:p w14:paraId="60FFC519" w14:textId="77777777" w:rsidR="00017635" w:rsidRDefault="00394B8A">
      <w:pPr>
        <w:pStyle w:val="a4"/>
        <w:ind w:firstLine="850"/>
        <w:jc w:val="both"/>
        <w:rPr>
          <w:sz w:val="28"/>
          <w:szCs w:val="28"/>
        </w:rPr>
      </w:pPr>
      <w:r>
        <w:rPr>
          <w:color w:val="000000"/>
          <w:sz w:val="28"/>
          <w:szCs w:val="28"/>
        </w:rPr>
        <w:t>- определить последовательность отключения от теплоносителя, когда и какие инженерные системы при необходимости должны быть опорожнены;</w:t>
      </w:r>
    </w:p>
    <w:p w14:paraId="4F394B1D" w14:textId="77777777" w:rsidR="00017635" w:rsidRDefault="00394B8A">
      <w:pPr>
        <w:pStyle w:val="a4"/>
        <w:ind w:firstLine="850"/>
        <w:jc w:val="both"/>
        <w:rPr>
          <w:sz w:val="28"/>
          <w:szCs w:val="28"/>
        </w:rPr>
      </w:pPr>
      <w:r>
        <w:rPr>
          <w:color w:val="000000"/>
          <w:sz w:val="28"/>
          <w:szCs w:val="28"/>
        </w:rPr>
        <w:t>- определяет необходимость прибытия дополнительных сил и средств, для устранения аварии;</w:t>
      </w:r>
    </w:p>
    <w:p w14:paraId="64037B1D" w14:textId="77777777" w:rsidR="00017635" w:rsidRDefault="00394B8A">
      <w:pPr>
        <w:pStyle w:val="a4"/>
        <w:ind w:firstLine="850"/>
        <w:jc w:val="both"/>
        <w:rPr>
          <w:sz w:val="28"/>
          <w:szCs w:val="28"/>
        </w:rPr>
      </w:pPr>
      <w:r>
        <w:rPr>
          <w:color w:val="000000"/>
          <w:sz w:val="28"/>
          <w:szCs w:val="28"/>
        </w:rPr>
        <w:t>Самостоятельные действия персонала по ликвидации аварийных ситуаций не должны противоречить требованиям «Правил технической эксплуатации тепловых энергоустановок», «Правил 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w:t>
      </w:r>
    </w:p>
    <w:p w14:paraId="7496F0BB" w14:textId="77777777" w:rsidR="00017635" w:rsidRDefault="00394B8A">
      <w:pPr>
        <w:pStyle w:val="a4"/>
        <w:ind w:firstLine="850"/>
        <w:jc w:val="both"/>
        <w:rPr>
          <w:sz w:val="28"/>
          <w:szCs w:val="28"/>
        </w:rPr>
      </w:pPr>
      <w:r>
        <w:rPr>
          <w:color w:val="000000"/>
          <w:sz w:val="28"/>
          <w:szCs w:val="28"/>
        </w:rPr>
        <w:t>Мероприятиями, направленными на обеспечение безопасности населения в случае возникновения аварийной ситуации в системе теплоснабжения прекращении подачи тепла в жилые помещения в условиях резкого понижения температуры наружного воздуха в течение длительного времени) являются:</w:t>
      </w:r>
    </w:p>
    <w:p w14:paraId="5D9E3709" w14:textId="77777777" w:rsidR="00017635" w:rsidRDefault="00394B8A">
      <w:pPr>
        <w:pStyle w:val="a4"/>
        <w:ind w:firstLine="850"/>
        <w:jc w:val="both"/>
        <w:rPr>
          <w:sz w:val="28"/>
          <w:szCs w:val="28"/>
        </w:rPr>
      </w:pPr>
      <w:r>
        <w:rPr>
          <w:color w:val="000000"/>
          <w:sz w:val="28"/>
          <w:szCs w:val="28"/>
        </w:rPr>
        <w:t>- сообщение о возникшей ситуации в организацию, управляющую многоквартирными домами и (или) в ЕДДС муниципального округа по средствам городской телефонной и мобильной связи лицами, являющимися свидетелями возникновения происшествия;</w:t>
      </w:r>
    </w:p>
    <w:p w14:paraId="19B22CEA" w14:textId="77777777" w:rsidR="00017635" w:rsidRDefault="00394B8A">
      <w:pPr>
        <w:pStyle w:val="a4"/>
        <w:ind w:firstLine="850"/>
        <w:jc w:val="both"/>
        <w:rPr>
          <w:sz w:val="28"/>
          <w:szCs w:val="28"/>
        </w:rPr>
      </w:pPr>
      <w:r>
        <w:rPr>
          <w:color w:val="000000"/>
          <w:sz w:val="28"/>
          <w:szCs w:val="28"/>
        </w:rPr>
        <w:t>- соблюдение требований норм и правил безопасности и охраны труда;</w:t>
      </w:r>
    </w:p>
    <w:p w14:paraId="6371BBE9" w14:textId="77777777" w:rsidR="00017635" w:rsidRDefault="00394B8A">
      <w:pPr>
        <w:pStyle w:val="a4"/>
        <w:ind w:firstLine="850"/>
        <w:jc w:val="both"/>
        <w:rPr>
          <w:sz w:val="28"/>
          <w:szCs w:val="28"/>
        </w:rPr>
      </w:pPr>
      <w:r>
        <w:rPr>
          <w:color w:val="000000"/>
          <w:sz w:val="28"/>
          <w:szCs w:val="28"/>
        </w:rPr>
        <w:t>- эвакуация из опасной зоны населения при режиме «ЧС» во взаимодействии с экстренными оперативными службами и аварийно-спасательными формированиями;</w:t>
      </w:r>
    </w:p>
    <w:p w14:paraId="1D42CE9C" w14:textId="77777777" w:rsidR="00017635" w:rsidRDefault="00394B8A">
      <w:pPr>
        <w:pStyle w:val="a4"/>
        <w:ind w:firstLine="850"/>
        <w:jc w:val="both"/>
        <w:rPr>
          <w:sz w:val="28"/>
          <w:szCs w:val="28"/>
        </w:rPr>
      </w:pPr>
      <w:r>
        <w:rPr>
          <w:color w:val="000000"/>
          <w:sz w:val="28"/>
          <w:szCs w:val="28"/>
        </w:rPr>
        <w:t>- обозначение, оцепление опасной зоны, запрет пропуска и передвижения по опасной зоне населения, транспортных средств;</w:t>
      </w:r>
    </w:p>
    <w:p w14:paraId="26FCFEE8" w14:textId="77777777" w:rsidR="00017635" w:rsidRDefault="00394B8A">
      <w:pPr>
        <w:pStyle w:val="a4"/>
        <w:ind w:firstLine="850"/>
        <w:jc w:val="both"/>
        <w:rPr>
          <w:sz w:val="28"/>
          <w:szCs w:val="28"/>
        </w:rPr>
      </w:pPr>
      <w:r>
        <w:rPr>
          <w:color w:val="000000"/>
          <w:sz w:val="28"/>
          <w:szCs w:val="28"/>
        </w:rPr>
        <w:t>- 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p>
    <w:p w14:paraId="52CBC1A7" w14:textId="77777777" w:rsidR="00017635" w:rsidRDefault="00394B8A">
      <w:pPr>
        <w:pStyle w:val="a4"/>
        <w:ind w:firstLine="850"/>
        <w:jc w:val="both"/>
        <w:rPr>
          <w:sz w:val="28"/>
          <w:szCs w:val="28"/>
        </w:rPr>
      </w:pPr>
      <w:r>
        <w:rPr>
          <w:color w:val="000000"/>
          <w:sz w:val="28"/>
          <w:szCs w:val="28"/>
        </w:rPr>
        <w:t>- оповещение населения, проживающего на территории муниципального образования о происшествии;</w:t>
      </w:r>
    </w:p>
    <w:p w14:paraId="6DD1066C" w14:textId="77777777" w:rsidR="00017635" w:rsidRDefault="00394B8A">
      <w:pPr>
        <w:pStyle w:val="a4"/>
        <w:ind w:firstLine="850"/>
        <w:jc w:val="both"/>
        <w:rPr>
          <w:color w:val="000000"/>
          <w:sz w:val="28"/>
          <w:szCs w:val="28"/>
        </w:rPr>
      </w:pPr>
      <w:r>
        <w:rPr>
          <w:color w:val="000000"/>
          <w:sz w:val="28"/>
          <w:szCs w:val="28"/>
        </w:rPr>
        <w:t>- при повреждениях в сетях централизованного теплоснабжения в зимний период, в случае отрицательных температур наружного воздуха и при превышении нормативного времени на устранения аварийной ситуации, организациям, управляющим многоквартирными домами следует дренировать воду из систем отопления зданий.</w:t>
      </w:r>
    </w:p>
    <w:p w14:paraId="06F04683" w14:textId="77777777" w:rsidR="00017635" w:rsidRDefault="00017635">
      <w:pPr>
        <w:pStyle w:val="a4"/>
        <w:ind w:firstLine="850"/>
        <w:jc w:val="both"/>
        <w:rPr>
          <w:sz w:val="28"/>
          <w:szCs w:val="28"/>
        </w:rPr>
      </w:pPr>
    </w:p>
    <w:p w14:paraId="4ACDCB02" w14:textId="16A32E93" w:rsidR="00017635" w:rsidRDefault="00394B8A">
      <w:pPr>
        <w:pStyle w:val="2"/>
        <w:rPr>
          <w:b/>
          <w:color w:val="000000"/>
          <w:szCs w:val="28"/>
        </w:rPr>
      </w:pPr>
      <w:r>
        <w:rPr>
          <w:b/>
          <w:color w:val="000000"/>
          <w:szCs w:val="28"/>
        </w:rPr>
        <w:t>VI.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14:paraId="0D3E75E7" w14:textId="77777777" w:rsidR="00B27CFB" w:rsidRPr="00B27CFB" w:rsidRDefault="00B27CFB" w:rsidP="00B27CFB"/>
    <w:p w14:paraId="53F1E723" w14:textId="77777777" w:rsidR="00017635" w:rsidRDefault="00394B8A">
      <w:pPr>
        <w:pStyle w:val="a4"/>
        <w:ind w:firstLine="850"/>
        <w:jc w:val="both"/>
        <w:rPr>
          <w:sz w:val="28"/>
          <w:szCs w:val="28"/>
        </w:rPr>
      </w:pPr>
      <w:r>
        <w:rPr>
          <w:color w:val="000000"/>
          <w:sz w:val="28"/>
          <w:szCs w:val="28"/>
        </w:rPr>
        <w:t>Для выполнения работ по ликвидации последствий аварийных ситуации требуется привлечение сил и средств, достаточных для решения поставленных задач в нормативные сроки.</w:t>
      </w:r>
    </w:p>
    <w:p w14:paraId="023D1AA3" w14:textId="77777777" w:rsidR="00017635" w:rsidRDefault="00394B8A">
      <w:pPr>
        <w:pStyle w:val="a4"/>
        <w:ind w:firstLine="850"/>
        <w:jc w:val="both"/>
        <w:rPr>
          <w:sz w:val="28"/>
          <w:szCs w:val="28"/>
        </w:rPr>
      </w:pPr>
      <w:r>
        <w:rPr>
          <w:color w:val="000000"/>
          <w:sz w:val="28"/>
          <w:szCs w:val="28"/>
        </w:rPr>
        <w:t>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на территории которого произошла аварийная ситуация, за счет финансовых резервов и за счет резервного фонда в установленных законом случаях.</w:t>
      </w:r>
    </w:p>
    <w:p w14:paraId="7D33886C" w14:textId="77777777" w:rsidR="00017635" w:rsidRDefault="00394B8A">
      <w:pPr>
        <w:pStyle w:val="a4"/>
        <w:ind w:firstLine="850"/>
        <w:jc w:val="both"/>
        <w:rPr>
          <w:sz w:val="28"/>
          <w:szCs w:val="28"/>
        </w:rPr>
      </w:pPr>
      <w:r>
        <w:rPr>
          <w:color w:val="000000"/>
          <w:sz w:val="28"/>
          <w:szCs w:val="28"/>
        </w:rPr>
        <w:t>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функционирующими в системах теплоснабжения.</w:t>
      </w:r>
    </w:p>
    <w:p w14:paraId="3D0593B1" w14:textId="77777777" w:rsidR="00017635" w:rsidRDefault="00394B8A">
      <w:pPr>
        <w:pStyle w:val="a4"/>
        <w:ind w:firstLine="850"/>
        <w:jc w:val="both"/>
        <w:rPr>
          <w:sz w:val="28"/>
          <w:szCs w:val="28"/>
        </w:rPr>
      </w:pPr>
      <w:r>
        <w:rPr>
          <w:color w:val="000000"/>
          <w:sz w:val="28"/>
          <w:szCs w:val="28"/>
        </w:rP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14:paraId="19FFD2D5" w14:textId="77777777" w:rsidR="00017635" w:rsidRDefault="00394B8A">
      <w:pPr>
        <w:pStyle w:val="a4"/>
        <w:ind w:firstLine="850"/>
        <w:jc w:val="both"/>
        <w:rPr>
          <w:sz w:val="28"/>
          <w:szCs w:val="28"/>
        </w:rPr>
      </w:pPr>
      <w:r>
        <w:rPr>
          <w:color w:val="000000"/>
          <w:sz w:val="28"/>
          <w:szCs w:val="28"/>
        </w:rPr>
        <w:t>Инженерное обеспечение операций по локализации и ликвидации аварийных ситуаций в теплоснабжении и их последствий на объекте выполняют специализированные группы, имеющие соответствующую подготовку по ремонту и восстановлению, водопроводно-канализационных сетей, линий электропередачи.</w:t>
      </w:r>
    </w:p>
    <w:p w14:paraId="0647ED94" w14:textId="77777777" w:rsidR="00017635" w:rsidRDefault="00394B8A">
      <w:pPr>
        <w:pStyle w:val="a4"/>
        <w:ind w:firstLine="850"/>
        <w:jc w:val="both"/>
        <w:rPr>
          <w:sz w:val="28"/>
          <w:szCs w:val="28"/>
        </w:rPr>
      </w:pPr>
      <w:r>
        <w:rPr>
          <w:color w:val="000000"/>
          <w:sz w:val="28"/>
          <w:szCs w:val="28"/>
        </w:rPr>
        <w:t>Инженерное обеспечение операций по локализации и ликвидации аварийных ситуаций в теплоснабжении и их последствий на объекте теплоснабжения осуществляется организациями, функционирующими в системах теплоснабжения.</w:t>
      </w:r>
    </w:p>
    <w:p w14:paraId="10720316" w14:textId="6594BBEA" w:rsidR="00017635" w:rsidRDefault="00394B8A">
      <w:pPr>
        <w:pStyle w:val="a4"/>
        <w:ind w:firstLine="850"/>
        <w:jc w:val="both"/>
        <w:rPr>
          <w:color w:val="000000"/>
          <w:sz w:val="28"/>
          <w:szCs w:val="28"/>
        </w:rPr>
      </w:pPr>
      <w:r>
        <w:rPr>
          <w:color w:val="000000"/>
          <w:sz w:val="28"/>
          <w:szCs w:val="28"/>
        </w:rPr>
        <w:t> </w:t>
      </w:r>
    </w:p>
    <w:p w14:paraId="15F9F26D" w14:textId="77777777" w:rsidR="00B27CFB" w:rsidRDefault="00B27CFB">
      <w:pPr>
        <w:pStyle w:val="a4"/>
        <w:ind w:firstLine="850"/>
        <w:jc w:val="both"/>
        <w:rPr>
          <w:sz w:val="28"/>
          <w:szCs w:val="28"/>
        </w:rPr>
      </w:pPr>
    </w:p>
    <w:p w14:paraId="00ED1EF0" w14:textId="77777777" w:rsidR="00017635" w:rsidRDefault="00394B8A">
      <w:pPr>
        <w:pStyle w:val="2"/>
        <w:rPr>
          <w:b/>
          <w:bCs/>
          <w:color w:val="000000"/>
          <w:szCs w:val="28"/>
        </w:rPr>
      </w:pPr>
      <w:r>
        <w:rPr>
          <w:b/>
          <w:color w:val="000000"/>
          <w:szCs w:val="28"/>
        </w:rPr>
        <w:t>VII. Применение электронного моделирования аварийных ситуаций</w:t>
      </w:r>
    </w:p>
    <w:p w14:paraId="23C89CA7" w14:textId="77777777" w:rsidR="00017635" w:rsidRDefault="00017635">
      <w:pPr>
        <w:pStyle w:val="a4"/>
        <w:rPr>
          <w:sz w:val="28"/>
          <w:szCs w:val="28"/>
        </w:rPr>
      </w:pPr>
    </w:p>
    <w:p w14:paraId="622E86BD" w14:textId="3C3BA247" w:rsidR="00017635" w:rsidRDefault="00394B8A">
      <w:pPr>
        <w:pStyle w:val="a4"/>
        <w:ind w:firstLine="850"/>
        <w:jc w:val="both"/>
        <w:rPr>
          <w:color w:val="000000"/>
          <w:sz w:val="28"/>
          <w:szCs w:val="28"/>
        </w:rPr>
      </w:pPr>
      <w:r>
        <w:rPr>
          <w:color w:val="000000"/>
          <w:sz w:val="28"/>
          <w:szCs w:val="28"/>
        </w:rPr>
        <w:t xml:space="preserve">Электронное моделирование аварийных ситуаций на территории </w:t>
      </w:r>
      <w:r w:rsidR="00F139F0">
        <w:rPr>
          <w:color w:val="000000"/>
          <w:sz w:val="28"/>
          <w:szCs w:val="28"/>
        </w:rPr>
        <w:t>Ютазинского</w:t>
      </w:r>
      <w:r>
        <w:rPr>
          <w:color w:val="000000"/>
          <w:sz w:val="28"/>
          <w:szCs w:val="28"/>
        </w:rPr>
        <w:t xml:space="preserve"> муниципального района Республики Татарстан отсутствует.</w:t>
      </w:r>
    </w:p>
    <w:p w14:paraId="56CD4161" w14:textId="0CBF8C08" w:rsidR="00960003" w:rsidRDefault="00960003">
      <w:pPr>
        <w:pStyle w:val="a4"/>
        <w:ind w:firstLine="850"/>
        <w:jc w:val="both"/>
        <w:rPr>
          <w:color w:val="000000"/>
          <w:sz w:val="28"/>
          <w:szCs w:val="28"/>
        </w:rPr>
      </w:pPr>
    </w:p>
    <w:p w14:paraId="2B6BB978" w14:textId="42A195C9" w:rsidR="00960003" w:rsidRDefault="00960003">
      <w:pPr>
        <w:pStyle w:val="a4"/>
        <w:ind w:firstLine="850"/>
        <w:jc w:val="both"/>
        <w:rPr>
          <w:color w:val="000000"/>
          <w:sz w:val="28"/>
          <w:szCs w:val="28"/>
        </w:rPr>
      </w:pPr>
    </w:p>
    <w:p w14:paraId="4BFC1630" w14:textId="472348E7" w:rsidR="0076735E" w:rsidRDefault="0076735E">
      <w:pPr>
        <w:pStyle w:val="a4"/>
        <w:ind w:firstLine="850"/>
        <w:jc w:val="both"/>
        <w:rPr>
          <w:color w:val="000000"/>
          <w:sz w:val="28"/>
          <w:szCs w:val="28"/>
        </w:rPr>
      </w:pPr>
    </w:p>
    <w:p w14:paraId="2FB09F9C" w14:textId="14A7451F" w:rsidR="0076735E" w:rsidRDefault="0076735E">
      <w:pPr>
        <w:pStyle w:val="a4"/>
        <w:ind w:firstLine="850"/>
        <w:jc w:val="both"/>
        <w:rPr>
          <w:color w:val="000000"/>
          <w:sz w:val="28"/>
          <w:szCs w:val="28"/>
        </w:rPr>
      </w:pPr>
    </w:p>
    <w:p w14:paraId="701376B3" w14:textId="209C1330" w:rsidR="0076735E" w:rsidRDefault="0076735E">
      <w:pPr>
        <w:pStyle w:val="a4"/>
        <w:ind w:firstLine="850"/>
        <w:jc w:val="both"/>
        <w:rPr>
          <w:color w:val="000000"/>
          <w:sz w:val="28"/>
          <w:szCs w:val="28"/>
        </w:rPr>
      </w:pPr>
    </w:p>
    <w:p w14:paraId="1E98D3A2" w14:textId="52BE75BA" w:rsidR="0076735E" w:rsidRDefault="0076735E">
      <w:pPr>
        <w:pStyle w:val="a4"/>
        <w:ind w:firstLine="850"/>
        <w:jc w:val="both"/>
        <w:rPr>
          <w:color w:val="000000"/>
          <w:sz w:val="28"/>
          <w:szCs w:val="28"/>
        </w:rPr>
      </w:pPr>
    </w:p>
    <w:p w14:paraId="6FB733E3" w14:textId="624E8B11" w:rsidR="00D555F6" w:rsidRDefault="00D555F6">
      <w:pPr>
        <w:pStyle w:val="a4"/>
        <w:ind w:firstLine="850"/>
        <w:jc w:val="both"/>
        <w:rPr>
          <w:color w:val="000000"/>
          <w:sz w:val="28"/>
          <w:szCs w:val="28"/>
        </w:rPr>
      </w:pPr>
    </w:p>
    <w:p w14:paraId="7A39F1E6" w14:textId="77777777" w:rsidR="00D555F6" w:rsidRDefault="00D555F6">
      <w:pPr>
        <w:pStyle w:val="a4"/>
        <w:ind w:firstLine="850"/>
        <w:jc w:val="both"/>
        <w:rPr>
          <w:color w:val="000000"/>
          <w:sz w:val="28"/>
          <w:szCs w:val="28"/>
        </w:rPr>
      </w:pPr>
    </w:p>
    <w:p w14:paraId="41FB4F14" w14:textId="54377F36" w:rsidR="0076735E" w:rsidRDefault="0076735E">
      <w:pPr>
        <w:pStyle w:val="a4"/>
        <w:ind w:firstLine="850"/>
        <w:jc w:val="both"/>
        <w:rPr>
          <w:color w:val="000000"/>
          <w:sz w:val="28"/>
          <w:szCs w:val="28"/>
        </w:rPr>
      </w:pPr>
    </w:p>
    <w:p w14:paraId="70181308" w14:textId="232B44B6" w:rsidR="0076735E" w:rsidRDefault="0076735E">
      <w:pPr>
        <w:pStyle w:val="a4"/>
        <w:ind w:firstLine="850"/>
        <w:jc w:val="both"/>
        <w:rPr>
          <w:color w:val="000000"/>
          <w:sz w:val="28"/>
          <w:szCs w:val="28"/>
        </w:rPr>
      </w:pPr>
    </w:p>
    <w:p w14:paraId="4DF7BF0D" w14:textId="74A8F564" w:rsidR="0076735E" w:rsidRDefault="0076735E">
      <w:pPr>
        <w:pStyle w:val="a4"/>
        <w:ind w:firstLine="850"/>
        <w:jc w:val="both"/>
        <w:rPr>
          <w:color w:val="000000"/>
          <w:sz w:val="28"/>
          <w:szCs w:val="28"/>
        </w:rPr>
      </w:pPr>
    </w:p>
    <w:p w14:paraId="48AD5A52" w14:textId="77777777" w:rsidR="0076735E" w:rsidRDefault="0076735E">
      <w:pPr>
        <w:pStyle w:val="a4"/>
        <w:ind w:firstLine="850"/>
        <w:jc w:val="both"/>
        <w:rPr>
          <w:color w:val="000000"/>
          <w:sz w:val="28"/>
          <w:szCs w:val="28"/>
        </w:rPr>
      </w:pPr>
    </w:p>
    <w:p w14:paraId="253639C9" w14:textId="77777777" w:rsidR="00960003" w:rsidRPr="00960003" w:rsidRDefault="00960003" w:rsidP="00960003">
      <w:pPr>
        <w:pStyle w:val="a4"/>
        <w:ind w:left="5811"/>
        <w:rPr>
          <w:color w:val="000000" w:themeColor="text1"/>
          <w:sz w:val="22"/>
          <w:szCs w:val="22"/>
        </w:rPr>
      </w:pPr>
      <w:r w:rsidRPr="00960003">
        <w:rPr>
          <w:color w:val="000000" w:themeColor="text1"/>
          <w:sz w:val="22"/>
          <w:szCs w:val="22"/>
        </w:rPr>
        <w:t>Приложение 1</w:t>
      </w:r>
    </w:p>
    <w:p w14:paraId="5A0AEC40" w14:textId="5D2D5773" w:rsidR="00D555F6" w:rsidRPr="00D555F6" w:rsidRDefault="00960003" w:rsidP="00D555F6">
      <w:pPr>
        <w:pStyle w:val="a4"/>
        <w:ind w:left="5811"/>
        <w:rPr>
          <w:color w:val="000000" w:themeColor="text1"/>
          <w:sz w:val="22"/>
          <w:szCs w:val="22"/>
        </w:rPr>
      </w:pPr>
      <w:r w:rsidRPr="00960003">
        <w:rPr>
          <w:color w:val="000000" w:themeColor="text1"/>
          <w:sz w:val="22"/>
          <w:szCs w:val="22"/>
        </w:rPr>
        <w:t xml:space="preserve">к </w:t>
      </w:r>
      <w:r w:rsidR="00D555F6" w:rsidRPr="00D555F6">
        <w:rPr>
          <w:color w:val="000000" w:themeColor="text1"/>
          <w:sz w:val="22"/>
          <w:szCs w:val="22"/>
        </w:rPr>
        <w:t>Поряд</w:t>
      </w:r>
      <w:r w:rsidR="00D555F6">
        <w:rPr>
          <w:color w:val="000000" w:themeColor="text1"/>
          <w:sz w:val="22"/>
          <w:szCs w:val="22"/>
        </w:rPr>
        <w:t>ку</w:t>
      </w:r>
      <w:r w:rsidR="00D555F6" w:rsidRPr="00D555F6">
        <w:rPr>
          <w:color w:val="000000" w:themeColor="text1"/>
          <w:sz w:val="22"/>
          <w:szCs w:val="22"/>
        </w:rPr>
        <w:t xml:space="preserve"> (план</w:t>
      </w:r>
      <w:r w:rsidR="00D555F6">
        <w:rPr>
          <w:color w:val="000000" w:themeColor="text1"/>
          <w:sz w:val="22"/>
          <w:szCs w:val="22"/>
        </w:rPr>
        <w:t>у</w:t>
      </w:r>
      <w:r w:rsidR="00D555F6" w:rsidRPr="00D555F6">
        <w:rPr>
          <w:color w:val="000000" w:themeColor="text1"/>
          <w:sz w:val="22"/>
          <w:szCs w:val="22"/>
        </w:rPr>
        <w:t>)</w:t>
      </w:r>
    </w:p>
    <w:p w14:paraId="2C53974F" w14:textId="6A4E695F" w:rsidR="00960003" w:rsidRPr="00960003" w:rsidRDefault="00D555F6" w:rsidP="00D555F6">
      <w:pPr>
        <w:pStyle w:val="a4"/>
        <w:ind w:left="5811"/>
        <w:rPr>
          <w:color w:val="000000" w:themeColor="text1"/>
          <w:sz w:val="22"/>
          <w:szCs w:val="22"/>
        </w:rPr>
      </w:pPr>
      <w:r w:rsidRPr="00D555F6">
        <w:rPr>
          <w:color w:val="000000" w:themeColor="text1"/>
          <w:sz w:val="22"/>
          <w:szCs w:val="22"/>
        </w:rPr>
        <w:t>действий по ликвидации последствий аварийных ситуаций в сфере теплоснабжения в Ютазинском муниципальном районе Республики Татарстан с применением электронного моделирования аварийных ситуаций</w:t>
      </w:r>
    </w:p>
    <w:p w14:paraId="1DE06986" w14:textId="77777777" w:rsidR="00960003" w:rsidRPr="00960003" w:rsidRDefault="00960003" w:rsidP="00960003">
      <w:pPr>
        <w:tabs>
          <w:tab w:val="left" w:pos="993"/>
        </w:tabs>
        <w:suppressAutoHyphens/>
        <w:spacing w:line="276" w:lineRule="auto"/>
        <w:ind w:left="9781"/>
        <w:rPr>
          <w:sz w:val="28"/>
          <w:szCs w:val="28"/>
        </w:rPr>
      </w:pPr>
    </w:p>
    <w:p w14:paraId="4F3D33DD" w14:textId="292AE14C" w:rsidR="00960003" w:rsidRPr="00960003" w:rsidRDefault="00960003" w:rsidP="0076735E">
      <w:pPr>
        <w:tabs>
          <w:tab w:val="left" w:pos="993"/>
        </w:tabs>
        <w:suppressAutoHyphens/>
        <w:spacing w:line="276" w:lineRule="auto"/>
        <w:jc w:val="center"/>
        <w:rPr>
          <w:b/>
          <w:sz w:val="28"/>
          <w:szCs w:val="28"/>
        </w:rPr>
      </w:pPr>
      <w:bookmarkStart w:id="0" w:name="_Toc426063897"/>
      <w:r w:rsidRPr="00960003">
        <w:rPr>
          <w:b/>
          <w:sz w:val="28"/>
          <w:szCs w:val="28"/>
        </w:rPr>
        <w:t>Перечень возможных аварийных ситуаций, их описание, типовые действия</w:t>
      </w:r>
      <w:bookmarkEnd w:id="0"/>
      <w:r>
        <w:rPr>
          <w:b/>
          <w:sz w:val="28"/>
          <w:szCs w:val="28"/>
        </w:rPr>
        <w:t xml:space="preserve"> </w:t>
      </w:r>
      <w:r w:rsidRPr="00960003">
        <w:rPr>
          <w:b/>
          <w:sz w:val="28"/>
          <w:szCs w:val="28"/>
        </w:rPr>
        <w:t>при ликвидации последствий аварийных ситуаций</w:t>
      </w:r>
    </w:p>
    <w:p w14:paraId="79FB893C" w14:textId="77777777" w:rsidR="00960003" w:rsidRPr="00960003" w:rsidRDefault="00960003" w:rsidP="00960003">
      <w:pPr>
        <w:tabs>
          <w:tab w:val="left" w:pos="993"/>
        </w:tabs>
        <w:suppressAutoHyphens/>
        <w:spacing w:line="276" w:lineRule="auto"/>
        <w:ind w:firstLine="851"/>
        <w:jc w:val="center"/>
        <w:rPr>
          <w:sz w:val="16"/>
          <w:szCs w:val="16"/>
        </w:rPr>
      </w:pPr>
    </w:p>
    <w:tbl>
      <w:tblPr>
        <w:tblW w:w="5000" w:type="pct"/>
        <w:jc w:val="center"/>
        <w:tblLayout w:type="fixed"/>
        <w:tblCellMar>
          <w:left w:w="54" w:type="dxa"/>
          <w:right w:w="54" w:type="dxa"/>
        </w:tblCellMar>
        <w:tblLook w:val="04A0" w:firstRow="1" w:lastRow="0" w:firstColumn="1" w:lastColumn="0" w:noHBand="0" w:noVBand="1"/>
      </w:tblPr>
      <w:tblGrid>
        <w:gridCol w:w="419"/>
        <w:gridCol w:w="1443"/>
        <w:gridCol w:w="1450"/>
        <w:gridCol w:w="2472"/>
        <w:gridCol w:w="3987"/>
      </w:tblGrid>
      <w:tr w:rsidR="00960003" w:rsidRPr="00960003" w14:paraId="3EAAA669" w14:textId="77777777" w:rsidTr="00960003">
        <w:trPr>
          <w:cantSplit/>
          <w:trHeight w:val="1400"/>
          <w:jc w:val="center"/>
        </w:trPr>
        <w:tc>
          <w:tcPr>
            <w:tcW w:w="420" w:type="dxa"/>
            <w:tcBorders>
              <w:top w:val="single" w:sz="4" w:space="0" w:color="000000"/>
              <w:left w:val="single" w:sz="4" w:space="0" w:color="000000"/>
              <w:bottom w:val="single" w:sz="4" w:space="0" w:color="000000"/>
              <w:right w:val="single" w:sz="4" w:space="0" w:color="000000"/>
            </w:tcBorders>
          </w:tcPr>
          <w:p w14:paraId="41CCCED7" w14:textId="77777777" w:rsidR="00960003" w:rsidRPr="00960003" w:rsidRDefault="00960003" w:rsidP="00960003">
            <w:pPr>
              <w:widowControl w:val="0"/>
              <w:tabs>
                <w:tab w:val="left" w:pos="993"/>
              </w:tabs>
              <w:suppressAutoHyphens/>
              <w:spacing w:line="276" w:lineRule="auto"/>
              <w:jc w:val="center"/>
            </w:pPr>
            <w:r w:rsidRPr="00960003">
              <w:t>№ п/п</w:t>
            </w:r>
          </w:p>
          <w:p w14:paraId="6927D450" w14:textId="77777777" w:rsidR="00960003" w:rsidRPr="00960003" w:rsidRDefault="00960003" w:rsidP="00960003">
            <w:pPr>
              <w:widowControl w:val="0"/>
              <w:tabs>
                <w:tab w:val="left" w:pos="993"/>
              </w:tabs>
              <w:suppressAutoHyphens/>
              <w:spacing w:line="276" w:lineRule="auto"/>
              <w:jc w:val="center"/>
            </w:pPr>
          </w:p>
        </w:tc>
        <w:tc>
          <w:tcPr>
            <w:tcW w:w="1449" w:type="dxa"/>
            <w:tcBorders>
              <w:top w:val="single" w:sz="4" w:space="0" w:color="000000"/>
              <w:left w:val="single" w:sz="4" w:space="0" w:color="000000"/>
              <w:bottom w:val="single" w:sz="4" w:space="0" w:color="000000"/>
              <w:right w:val="single" w:sz="4" w:space="0" w:color="000000"/>
            </w:tcBorders>
          </w:tcPr>
          <w:p w14:paraId="3808E278" w14:textId="77777777" w:rsidR="00960003" w:rsidRPr="00960003" w:rsidRDefault="00960003" w:rsidP="00960003">
            <w:pPr>
              <w:widowControl w:val="0"/>
              <w:tabs>
                <w:tab w:val="left" w:pos="993"/>
              </w:tabs>
              <w:suppressAutoHyphens/>
              <w:spacing w:line="276" w:lineRule="auto"/>
              <w:jc w:val="center"/>
            </w:pPr>
            <w:r w:rsidRPr="00960003">
              <w:t>Описание аварийной ситуации</w:t>
            </w:r>
          </w:p>
        </w:tc>
        <w:tc>
          <w:tcPr>
            <w:tcW w:w="1456" w:type="dxa"/>
            <w:tcBorders>
              <w:top w:val="single" w:sz="4" w:space="0" w:color="000000"/>
              <w:left w:val="single" w:sz="4" w:space="0" w:color="000000"/>
              <w:bottom w:val="single" w:sz="4" w:space="0" w:color="000000"/>
              <w:right w:val="single" w:sz="4" w:space="0" w:color="000000"/>
            </w:tcBorders>
          </w:tcPr>
          <w:p w14:paraId="47E4F487" w14:textId="77777777" w:rsidR="00960003" w:rsidRPr="00960003" w:rsidRDefault="00960003" w:rsidP="00960003">
            <w:pPr>
              <w:widowControl w:val="0"/>
              <w:tabs>
                <w:tab w:val="left" w:pos="993"/>
              </w:tabs>
              <w:suppressAutoHyphens/>
              <w:spacing w:line="276" w:lineRule="auto"/>
              <w:jc w:val="center"/>
            </w:pPr>
            <w:r w:rsidRPr="00960003">
              <w:t>Причина возникновения аварийной ситуации</w:t>
            </w:r>
          </w:p>
        </w:tc>
        <w:tc>
          <w:tcPr>
            <w:tcW w:w="2482" w:type="dxa"/>
            <w:tcBorders>
              <w:top w:val="single" w:sz="4" w:space="0" w:color="000000"/>
              <w:left w:val="single" w:sz="4" w:space="0" w:color="000000"/>
              <w:bottom w:val="single" w:sz="4" w:space="0" w:color="000000"/>
              <w:right w:val="single" w:sz="4" w:space="0" w:color="000000"/>
            </w:tcBorders>
          </w:tcPr>
          <w:p w14:paraId="3585BE34" w14:textId="77777777" w:rsidR="00960003" w:rsidRPr="00960003" w:rsidRDefault="00960003" w:rsidP="00960003">
            <w:pPr>
              <w:widowControl w:val="0"/>
              <w:tabs>
                <w:tab w:val="left" w:pos="993"/>
              </w:tabs>
              <w:suppressAutoHyphens/>
              <w:spacing w:line="276" w:lineRule="auto"/>
              <w:jc w:val="center"/>
            </w:pPr>
            <w:r w:rsidRPr="00960003">
              <w:t>Возможные характеристики развития аварии и последствия</w:t>
            </w:r>
          </w:p>
        </w:tc>
        <w:tc>
          <w:tcPr>
            <w:tcW w:w="4003" w:type="dxa"/>
            <w:tcBorders>
              <w:top w:val="single" w:sz="4" w:space="0" w:color="000000"/>
              <w:left w:val="single" w:sz="4" w:space="0" w:color="000000"/>
              <w:bottom w:val="single" w:sz="4" w:space="0" w:color="000000"/>
              <w:right w:val="single" w:sz="4" w:space="0" w:color="000000"/>
            </w:tcBorders>
          </w:tcPr>
          <w:p w14:paraId="66DE9E97" w14:textId="77777777" w:rsidR="00960003" w:rsidRPr="00960003" w:rsidRDefault="00960003" w:rsidP="00960003">
            <w:pPr>
              <w:widowControl w:val="0"/>
              <w:tabs>
                <w:tab w:val="left" w:pos="993"/>
              </w:tabs>
              <w:suppressAutoHyphens/>
              <w:spacing w:line="276" w:lineRule="auto"/>
              <w:jc w:val="center"/>
            </w:pPr>
            <w:r w:rsidRPr="00960003">
              <w:t>Действия при ликвидации последствий аварийных ситуаций</w:t>
            </w:r>
          </w:p>
          <w:p w14:paraId="0576EE8F" w14:textId="77777777" w:rsidR="00960003" w:rsidRPr="00960003" w:rsidRDefault="00960003" w:rsidP="00960003">
            <w:pPr>
              <w:widowControl w:val="0"/>
              <w:tabs>
                <w:tab w:val="left" w:pos="993"/>
              </w:tabs>
              <w:suppressAutoHyphens/>
              <w:spacing w:line="276" w:lineRule="auto"/>
              <w:jc w:val="center"/>
            </w:pPr>
          </w:p>
        </w:tc>
      </w:tr>
      <w:tr w:rsidR="00960003" w:rsidRPr="00960003" w14:paraId="041D5353" w14:textId="77777777" w:rsidTr="00960003">
        <w:trPr>
          <w:cantSplit/>
          <w:trHeight w:val="2715"/>
          <w:jc w:val="center"/>
        </w:trPr>
        <w:tc>
          <w:tcPr>
            <w:tcW w:w="420" w:type="dxa"/>
            <w:tcBorders>
              <w:top w:val="single" w:sz="4" w:space="0" w:color="000000"/>
              <w:left w:val="single" w:sz="4" w:space="0" w:color="000000"/>
              <w:bottom w:val="single" w:sz="4" w:space="0" w:color="000000"/>
              <w:right w:val="single" w:sz="4" w:space="0" w:color="000000"/>
            </w:tcBorders>
          </w:tcPr>
          <w:p w14:paraId="33BEE868" w14:textId="77777777" w:rsidR="00960003" w:rsidRPr="00960003" w:rsidRDefault="00960003" w:rsidP="00960003">
            <w:pPr>
              <w:widowControl w:val="0"/>
              <w:tabs>
                <w:tab w:val="left" w:pos="993"/>
              </w:tabs>
              <w:suppressAutoHyphens/>
              <w:spacing w:line="276" w:lineRule="auto"/>
              <w:jc w:val="both"/>
            </w:pPr>
            <w:r w:rsidRPr="00960003">
              <w:t>1.</w:t>
            </w:r>
          </w:p>
        </w:tc>
        <w:tc>
          <w:tcPr>
            <w:tcW w:w="1449" w:type="dxa"/>
            <w:tcBorders>
              <w:top w:val="single" w:sz="4" w:space="0" w:color="000000"/>
              <w:left w:val="single" w:sz="4" w:space="0" w:color="000000"/>
              <w:bottom w:val="single" w:sz="4" w:space="0" w:color="000000"/>
              <w:right w:val="single" w:sz="4" w:space="0" w:color="000000"/>
            </w:tcBorders>
          </w:tcPr>
          <w:p w14:paraId="3DE6A497" w14:textId="77777777" w:rsidR="00960003" w:rsidRPr="00960003" w:rsidRDefault="00960003" w:rsidP="00960003">
            <w:pPr>
              <w:widowControl w:val="0"/>
              <w:tabs>
                <w:tab w:val="left" w:pos="993"/>
              </w:tabs>
              <w:suppressAutoHyphens/>
              <w:spacing w:line="276" w:lineRule="auto"/>
              <w:jc w:val="both"/>
            </w:pPr>
            <w:r w:rsidRPr="00960003">
              <w:t>Остановка работы источника тепловой энергии, насосной станции</w:t>
            </w:r>
          </w:p>
        </w:tc>
        <w:tc>
          <w:tcPr>
            <w:tcW w:w="1456" w:type="dxa"/>
            <w:tcBorders>
              <w:top w:val="single" w:sz="4" w:space="0" w:color="000000"/>
              <w:left w:val="single" w:sz="4" w:space="0" w:color="000000"/>
              <w:bottom w:val="single" w:sz="4" w:space="0" w:color="000000"/>
              <w:right w:val="single" w:sz="4" w:space="0" w:color="000000"/>
            </w:tcBorders>
          </w:tcPr>
          <w:p w14:paraId="54450148" w14:textId="77777777" w:rsidR="00960003" w:rsidRPr="00960003" w:rsidRDefault="00960003" w:rsidP="00960003">
            <w:pPr>
              <w:widowControl w:val="0"/>
              <w:tabs>
                <w:tab w:val="left" w:pos="993"/>
              </w:tabs>
              <w:suppressAutoHyphens/>
              <w:spacing w:line="276" w:lineRule="auto"/>
              <w:jc w:val="both"/>
            </w:pPr>
            <w:r w:rsidRPr="00960003">
              <w:t xml:space="preserve">Прекращение подачи электроэнергии </w:t>
            </w:r>
          </w:p>
        </w:tc>
        <w:tc>
          <w:tcPr>
            <w:tcW w:w="2482" w:type="dxa"/>
            <w:tcBorders>
              <w:top w:val="single" w:sz="4" w:space="0" w:color="000000"/>
              <w:left w:val="single" w:sz="4" w:space="0" w:color="000000"/>
              <w:bottom w:val="single" w:sz="4" w:space="0" w:color="000000"/>
              <w:right w:val="single" w:sz="4" w:space="0" w:color="000000"/>
            </w:tcBorders>
          </w:tcPr>
          <w:p w14:paraId="764F0B7B" w14:textId="77777777" w:rsidR="00960003" w:rsidRPr="00960003" w:rsidRDefault="00960003" w:rsidP="00960003">
            <w:pPr>
              <w:widowControl w:val="0"/>
              <w:tabs>
                <w:tab w:val="left" w:pos="993"/>
              </w:tabs>
              <w:suppressAutoHyphens/>
              <w:spacing w:line="276" w:lineRule="auto"/>
              <w:jc w:val="both"/>
            </w:pPr>
            <w:r w:rsidRPr="00960003">
              <w:t>Прекращение циркуляции в системах теплопотребления потребителей, понижение температуры в зданиях, возможное размораживание наружных тепловых сетей и внутренних отопительных систем</w:t>
            </w:r>
          </w:p>
        </w:tc>
        <w:tc>
          <w:tcPr>
            <w:tcW w:w="4003" w:type="dxa"/>
            <w:tcBorders>
              <w:top w:val="single" w:sz="4" w:space="0" w:color="000000"/>
              <w:left w:val="single" w:sz="4" w:space="0" w:color="000000"/>
              <w:bottom w:val="single" w:sz="4" w:space="0" w:color="000000"/>
              <w:right w:val="single" w:sz="4" w:space="0" w:color="000000"/>
            </w:tcBorders>
          </w:tcPr>
          <w:p w14:paraId="51787634" w14:textId="77777777" w:rsidR="00960003" w:rsidRPr="00960003" w:rsidRDefault="00960003" w:rsidP="00960003">
            <w:pPr>
              <w:widowControl w:val="0"/>
              <w:tabs>
                <w:tab w:val="left" w:pos="993"/>
              </w:tabs>
              <w:suppressAutoHyphens/>
              <w:spacing w:line="276" w:lineRule="auto"/>
              <w:jc w:val="both"/>
            </w:pPr>
            <w:r w:rsidRPr="00960003">
              <w:t>Информирование об отсутствии электроэнергии ЕДДС, электросетевой организации.</w:t>
            </w:r>
          </w:p>
          <w:p w14:paraId="155B80EF" w14:textId="77777777" w:rsidR="00960003" w:rsidRPr="00960003" w:rsidRDefault="00960003" w:rsidP="00960003">
            <w:pPr>
              <w:widowControl w:val="0"/>
              <w:tabs>
                <w:tab w:val="left" w:pos="993"/>
              </w:tabs>
              <w:suppressAutoHyphens/>
              <w:spacing w:line="276" w:lineRule="auto"/>
              <w:jc w:val="both"/>
            </w:pPr>
            <w:r w:rsidRPr="00960003">
              <w:t>Переход на резервный или автономный источник электроснабжения (второй ввод, дизель-генератор).</w:t>
            </w:r>
          </w:p>
          <w:p w14:paraId="726E14B5" w14:textId="77777777" w:rsidR="00960003" w:rsidRPr="00960003" w:rsidRDefault="00960003" w:rsidP="00960003">
            <w:pPr>
              <w:widowControl w:val="0"/>
              <w:tabs>
                <w:tab w:val="left" w:pos="993"/>
              </w:tabs>
              <w:suppressAutoHyphens/>
              <w:spacing w:line="276" w:lineRule="auto"/>
              <w:jc w:val="both"/>
            </w:pPr>
            <w:r w:rsidRPr="00960003">
              <w:t xml:space="preserve">При длительном отсутствии электроэнергии организация ремонтных работ по предотвращению размораживания силами персонала </w:t>
            </w:r>
            <w:proofErr w:type="spellStart"/>
            <w:r w:rsidRPr="00960003">
              <w:t>ресурсоснабжающей</w:t>
            </w:r>
            <w:proofErr w:type="spellEnd"/>
            <w:r w:rsidRPr="00960003">
              <w:t xml:space="preserve"> организации</w:t>
            </w:r>
          </w:p>
        </w:tc>
      </w:tr>
      <w:tr w:rsidR="00960003" w:rsidRPr="00960003" w14:paraId="3C407278" w14:textId="77777777" w:rsidTr="00960003">
        <w:trPr>
          <w:trHeight w:val="2715"/>
          <w:jc w:val="center"/>
        </w:trPr>
        <w:tc>
          <w:tcPr>
            <w:tcW w:w="420" w:type="dxa"/>
            <w:tcBorders>
              <w:top w:val="single" w:sz="4" w:space="0" w:color="000000"/>
              <w:left w:val="single" w:sz="4" w:space="0" w:color="000000"/>
              <w:bottom w:val="single" w:sz="4" w:space="0" w:color="000000"/>
              <w:right w:val="single" w:sz="4" w:space="0" w:color="000000"/>
            </w:tcBorders>
          </w:tcPr>
          <w:p w14:paraId="74125C75" w14:textId="77777777" w:rsidR="00960003" w:rsidRPr="00960003" w:rsidRDefault="00960003" w:rsidP="00960003">
            <w:pPr>
              <w:widowControl w:val="0"/>
              <w:tabs>
                <w:tab w:val="left" w:pos="993"/>
              </w:tabs>
              <w:suppressAutoHyphens/>
              <w:spacing w:line="276" w:lineRule="auto"/>
              <w:jc w:val="both"/>
            </w:pPr>
            <w:r w:rsidRPr="00960003">
              <w:t>2.</w:t>
            </w:r>
          </w:p>
        </w:tc>
        <w:tc>
          <w:tcPr>
            <w:tcW w:w="1449" w:type="dxa"/>
            <w:tcBorders>
              <w:top w:val="single" w:sz="4" w:space="0" w:color="000000"/>
              <w:left w:val="single" w:sz="4" w:space="0" w:color="000000"/>
              <w:bottom w:val="single" w:sz="4" w:space="0" w:color="000000"/>
              <w:right w:val="single" w:sz="4" w:space="0" w:color="000000"/>
            </w:tcBorders>
          </w:tcPr>
          <w:p w14:paraId="7F71F561" w14:textId="77777777" w:rsidR="00960003" w:rsidRPr="00960003" w:rsidRDefault="00960003" w:rsidP="00960003">
            <w:pPr>
              <w:widowControl w:val="0"/>
              <w:tabs>
                <w:tab w:val="left" w:pos="993"/>
              </w:tabs>
              <w:suppressAutoHyphens/>
              <w:spacing w:line="276" w:lineRule="auto"/>
              <w:jc w:val="both"/>
            </w:pPr>
            <w:proofErr w:type="gramStart"/>
            <w:r w:rsidRPr="00960003">
              <w:t>Ограничение  работы</w:t>
            </w:r>
            <w:proofErr w:type="gramEnd"/>
            <w:r w:rsidRPr="00960003">
              <w:t xml:space="preserve"> источника тепловой энергии</w:t>
            </w:r>
          </w:p>
          <w:p w14:paraId="51DF7443" w14:textId="77777777" w:rsidR="00960003" w:rsidRPr="00960003" w:rsidRDefault="00960003" w:rsidP="00960003">
            <w:pPr>
              <w:widowControl w:val="0"/>
              <w:tabs>
                <w:tab w:val="left" w:pos="993"/>
              </w:tabs>
              <w:suppressAutoHyphens/>
              <w:spacing w:line="276" w:lineRule="auto"/>
              <w:jc w:val="both"/>
            </w:pPr>
          </w:p>
        </w:tc>
        <w:tc>
          <w:tcPr>
            <w:tcW w:w="1456" w:type="dxa"/>
            <w:tcBorders>
              <w:top w:val="single" w:sz="4" w:space="0" w:color="000000"/>
              <w:left w:val="single" w:sz="4" w:space="0" w:color="000000"/>
              <w:bottom w:val="single" w:sz="4" w:space="0" w:color="000000"/>
              <w:right w:val="single" w:sz="4" w:space="0" w:color="000000"/>
            </w:tcBorders>
          </w:tcPr>
          <w:p w14:paraId="047C0915" w14:textId="77777777" w:rsidR="00960003" w:rsidRPr="00960003" w:rsidRDefault="00960003" w:rsidP="00960003">
            <w:pPr>
              <w:widowControl w:val="0"/>
              <w:tabs>
                <w:tab w:val="left" w:pos="993"/>
              </w:tabs>
              <w:suppressAutoHyphens/>
              <w:spacing w:line="276" w:lineRule="auto"/>
              <w:jc w:val="both"/>
            </w:pPr>
            <w:r w:rsidRPr="00960003">
              <w:t>Прекращение подачи холодной воды на источник тепловой энергии</w:t>
            </w:r>
          </w:p>
        </w:tc>
        <w:tc>
          <w:tcPr>
            <w:tcW w:w="2482" w:type="dxa"/>
            <w:tcBorders>
              <w:top w:val="single" w:sz="4" w:space="0" w:color="000000"/>
              <w:left w:val="single" w:sz="4" w:space="0" w:color="000000"/>
              <w:bottom w:val="single" w:sz="4" w:space="0" w:color="000000"/>
              <w:right w:val="single" w:sz="4" w:space="0" w:color="000000"/>
            </w:tcBorders>
          </w:tcPr>
          <w:p w14:paraId="25751CD5" w14:textId="77777777" w:rsidR="00960003" w:rsidRPr="00960003" w:rsidRDefault="00960003" w:rsidP="00960003">
            <w:pPr>
              <w:widowControl w:val="0"/>
              <w:tabs>
                <w:tab w:val="left" w:pos="993"/>
              </w:tabs>
              <w:suppressAutoHyphens/>
              <w:spacing w:line="276" w:lineRule="auto"/>
              <w:jc w:val="both"/>
            </w:pPr>
            <w:r w:rsidRPr="00960003">
              <w:t>Ограничение циркуляции теплоносителя в системах теплопотребления, понижение температуры воздуха в зданиях</w:t>
            </w:r>
          </w:p>
        </w:tc>
        <w:tc>
          <w:tcPr>
            <w:tcW w:w="4003" w:type="dxa"/>
            <w:tcBorders>
              <w:top w:val="single" w:sz="4" w:space="0" w:color="000000"/>
              <w:left w:val="single" w:sz="4" w:space="0" w:color="000000"/>
              <w:bottom w:val="single" w:sz="4" w:space="0" w:color="000000"/>
              <w:right w:val="single" w:sz="4" w:space="0" w:color="000000"/>
            </w:tcBorders>
          </w:tcPr>
          <w:p w14:paraId="18DFE5AF" w14:textId="77777777" w:rsidR="00960003" w:rsidRPr="00960003" w:rsidRDefault="00960003" w:rsidP="00960003">
            <w:pPr>
              <w:widowControl w:val="0"/>
              <w:tabs>
                <w:tab w:val="left" w:pos="993"/>
              </w:tabs>
              <w:suppressAutoHyphens/>
              <w:spacing w:line="276" w:lineRule="auto"/>
              <w:jc w:val="both"/>
            </w:pPr>
            <w:r w:rsidRPr="00960003">
              <w:t xml:space="preserve">Информирование об отсутствии холодной </w:t>
            </w:r>
            <w:proofErr w:type="gramStart"/>
            <w:r w:rsidRPr="00960003">
              <w:t xml:space="preserve">воды  </w:t>
            </w:r>
            <w:proofErr w:type="spellStart"/>
            <w:r w:rsidRPr="00960003">
              <w:t>водоснабжающей</w:t>
            </w:r>
            <w:proofErr w:type="spellEnd"/>
            <w:proofErr w:type="gramEnd"/>
            <w:r w:rsidRPr="00960003">
              <w:t xml:space="preserve"> организации, ЕДДС.</w:t>
            </w:r>
          </w:p>
          <w:p w14:paraId="6D2B96AE" w14:textId="56D7E61B" w:rsidR="00960003" w:rsidRPr="00960003" w:rsidRDefault="00960003" w:rsidP="00960003">
            <w:pPr>
              <w:widowControl w:val="0"/>
              <w:tabs>
                <w:tab w:val="left" w:pos="993"/>
              </w:tabs>
              <w:suppressAutoHyphens/>
              <w:spacing w:line="276" w:lineRule="auto"/>
              <w:jc w:val="both"/>
            </w:pPr>
            <w:r w:rsidRPr="00960003">
              <w:t xml:space="preserve">При длительном отсутствии подачи воды, организация ремонтных работ и необходимых мер по предотвращению размораживания силами </w:t>
            </w:r>
            <w:proofErr w:type="spellStart"/>
            <w:r w:rsidRPr="00960003">
              <w:t>ресурсоснабжающей</w:t>
            </w:r>
            <w:proofErr w:type="spellEnd"/>
            <w:r w:rsidRPr="00960003">
              <w:t xml:space="preserve"> организации и организациями, осуществляющими управление многоквартирными жилыми домами</w:t>
            </w:r>
          </w:p>
        </w:tc>
      </w:tr>
      <w:tr w:rsidR="00960003" w:rsidRPr="00960003" w14:paraId="78973354" w14:textId="77777777" w:rsidTr="00960003">
        <w:trPr>
          <w:trHeight w:val="2252"/>
          <w:jc w:val="center"/>
        </w:trPr>
        <w:tc>
          <w:tcPr>
            <w:tcW w:w="420" w:type="dxa"/>
            <w:tcBorders>
              <w:top w:val="single" w:sz="4" w:space="0" w:color="000000"/>
              <w:left w:val="single" w:sz="4" w:space="0" w:color="000000"/>
              <w:bottom w:val="single" w:sz="4" w:space="0" w:color="000000"/>
              <w:right w:val="single" w:sz="4" w:space="0" w:color="000000"/>
            </w:tcBorders>
          </w:tcPr>
          <w:p w14:paraId="0F7436BF" w14:textId="77777777" w:rsidR="00960003" w:rsidRPr="00960003" w:rsidRDefault="00960003" w:rsidP="00960003">
            <w:pPr>
              <w:widowControl w:val="0"/>
              <w:tabs>
                <w:tab w:val="left" w:pos="993"/>
              </w:tabs>
              <w:suppressAutoHyphens/>
              <w:spacing w:line="276" w:lineRule="auto"/>
              <w:jc w:val="both"/>
            </w:pPr>
            <w:r w:rsidRPr="00960003">
              <w:t>3.</w:t>
            </w:r>
          </w:p>
          <w:p w14:paraId="7864E5FF" w14:textId="77777777" w:rsidR="00960003" w:rsidRPr="00960003" w:rsidRDefault="00960003" w:rsidP="00960003">
            <w:pPr>
              <w:widowControl w:val="0"/>
              <w:tabs>
                <w:tab w:val="left" w:pos="993"/>
              </w:tabs>
              <w:suppressAutoHyphens/>
              <w:spacing w:line="276" w:lineRule="auto"/>
              <w:jc w:val="both"/>
            </w:pPr>
          </w:p>
        </w:tc>
        <w:tc>
          <w:tcPr>
            <w:tcW w:w="1449" w:type="dxa"/>
            <w:tcBorders>
              <w:top w:val="single" w:sz="4" w:space="0" w:color="000000"/>
              <w:left w:val="single" w:sz="4" w:space="0" w:color="000000"/>
              <w:bottom w:val="single" w:sz="4" w:space="0" w:color="000000"/>
              <w:right w:val="single" w:sz="4" w:space="0" w:color="000000"/>
            </w:tcBorders>
          </w:tcPr>
          <w:p w14:paraId="51D852B5" w14:textId="77777777" w:rsidR="00960003" w:rsidRPr="00960003" w:rsidRDefault="00960003" w:rsidP="00960003">
            <w:pPr>
              <w:widowControl w:val="0"/>
              <w:tabs>
                <w:tab w:val="left" w:pos="993"/>
              </w:tabs>
              <w:suppressAutoHyphens/>
              <w:spacing w:line="276" w:lineRule="auto"/>
              <w:jc w:val="both"/>
            </w:pPr>
            <w:r w:rsidRPr="00960003">
              <w:t>Остановка нагрева воды на  источнике тепловой энергии</w:t>
            </w:r>
          </w:p>
        </w:tc>
        <w:tc>
          <w:tcPr>
            <w:tcW w:w="1456" w:type="dxa"/>
            <w:tcBorders>
              <w:top w:val="single" w:sz="4" w:space="0" w:color="000000"/>
              <w:left w:val="single" w:sz="4" w:space="0" w:color="000000"/>
              <w:bottom w:val="single" w:sz="4" w:space="0" w:color="000000"/>
              <w:right w:val="single" w:sz="4" w:space="0" w:color="000000"/>
            </w:tcBorders>
          </w:tcPr>
          <w:p w14:paraId="72E9D952" w14:textId="77777777" w:rsidR="00960003" w:rsidRPr="00960003" w:rsidRDefault="00960003" w:rsidP="00960003">
            <w:pPr>
              <w:widowControl w:val="0"/>
              <w:tabs>
                <w:tab w:val="left" w:pos="993"/>
              </w:tabs>
              <w:suppressAutoHyphens/>
              <w:spacing w:line="276" w:lineRule="auto"/>
              <w:jc w:val="both"/>
            </w:pPr>
            <w:r w:rsidRPr="00960003">
              <w:t>Прекращение подачи топлива</w:t>
            </w:r>
          </w:p>
        </w:tc>
        <w:tc>
          <w:tcPr>
            <w:tcW w:w="2482" w:type="dxa"/>
            <w:tcBorders>
              <w:top w:val="single" w:sz="4" w:space="0" w:color="000000"/>
              <w:left w:val="single" w:sz="4" w:space="0" w:color="000000"/>
              <w:bottom w:val="single" w:sz="4" w:space="0" w:color="000000"/>
              <w:right w:val="single" w:sz="4" w:space="0" w:color="000000"/>
            </w:tcBorders>
          </w:tcPr>
          <w:p w14:paraId="10430A64" w14:textId="77777777" w:rsidR="00960003" w:rsidRPr="00960003" w:rsidRDefault="00960003" w:rsidP="00960003">
            <w:pPr>
              <w:widowControl w:val="0"/>
              <w:tabs>
                <w:tab w:val="left" w:pos="993"/>
              </w:tabs>
              <w:suppressAutoHyphens/>
              <w:spacing w:line="276" w:lineRule="auto"/>
              <w:jc w:val="both"/>
            </w:pPr>
            <w:r w:rsidRPr="00960003">
              <w:t>Прекращение подачи нагретой воды в системы теплопотребления, понижение температуры воздуха в зданиях</w:t>
            </w:r>
          </w:p>
        </w:tc>
        <w:tc>
          <w:tcPr>
            <w:tcW w:w="4003" w:type="dxa"/>
            <w:tcBorders>
              <w:top w:val="single" w:sz="4" w:space="0" w:color="000000"/>
              <w:left w:val="single" w:sz="4" w:space="0" w:color="000000"/>
              <w:bottom w:val="single" w:sz="4" w:space="0" w:color="000000"/>
              <w:right w:val="single" w:sz="4" w:space="0" w:color="000000"/>
            </w:tcBorders>
          </w:tcPr>
          <w:p w14:paraId="76F24B82" w14:textId="77777777" w:rsidR="00960003" w:rsidRPr="00960003" w:rsidRDefault="00960003" w:rsidP="00960003">
            <w:pPr>
              <w:widowControl w:val="0"/>
              <w:tabs>
                <w:tab w:val="left" w:pos="993"/>
              </w:tabs>
              <w:suppressAutoHyphens/>
              <w:spacing w:line="276" w:lineRule="auto"/>
              <w:jc w:val="both"/>
            </w:pPr>
            <w:r w:rsidRPr="00960003">
              <w:t>Информирование о прекращении подачи топлива газоснабжающей организации, ЕДДС.</w:t>
            </w:r>
          </w:p>
          <w:p w14:paraId="4847A85F" w14:textId="77777777" w:rsidR="00960003" w:rsidRPr="00960003" w:rsidRDefault="00960003" w:rsidP="00960003">
            <w:pPr>
              <w:widowControl w:val="0"/>
              <w:tabs>
                <w:tab w:val="left" w:pos="993"/>
              </w:tabs>
              <w:suppressAutoHyphens/>
              <w:spacing w:line="276" w:lineRule="auto"/>
              <w:jc w:val="both"/>
            </w:pPr>
            <w:r w:rsidRPr="00960003">
              <w:t>Организация перехода на резервное топливо.</w:t>
            </w:r>
          </w:p>
          <w:p w14:paraId="00131EF4" w14:textId="77777777" w:rsidR="00960003" w:rsidRPr="00960003" w:rsidRDefault="00960003" w:rsidP="00960003">
            <w:pPr>
              <w:widowControl w:val="0"/>
              <w:tabs>
                <w:tab w:val="left" w:pos="993"/>
              </w:tabs>
              <w:suppressAutoHyphens/>
              <w:spacing w:line="276" w:lineRule="auto"/>
              <w:jc w:val="both"/>
            </w:pPr>
            <w:r w:rsidRPr="00960003">
              <w:t xml:space="preserve">При длительном отсутствии подачи газа и отсутствии резервного топлива организация ремонтных работ по предотвращению размораживания силами </w:t>
            </w:r>
            <w:proofErr w:type="spellStart"/>
            <w:r w:rsidRPr="00960003">
              <w:t>ресурсоснабжающей</w:t>
            </w:r>
            <w:proofErr w:type="spellEnd"/>
            <w:r w:rsidRPr="00960003">
              <w:t xml:space="preserve"> организации</w:t>
            </w:r>
          </w:p>
        </w:tc>
      </w:tr>
      <w:tr w:rsidR="00960003" w:rsidRPr="00960003" w14:paraId="1B2632ED" w14:textId="77777777" w:rsidTr="0076735E">
        <w:trPr>
          <w:trHeight w:val="2257"/>
          <w:jc w:val="center"/>
        </w:trPr>
        <w:tc>
          <w:tcPr>
            <w:tcW w:w="420" w:type="dxa"/>
            <w:tcBorders>
              <w:top w:val="single" w:sz="4" w:space="0" w:color="000000"/>
              <w:left w:val="single" w:sz="4" w:space="0" w:color="000000"/>
              <w:bottom w:val="single" w:sz="4" w:space="0" w:color="000000"/>
              <w:right w:val="single" w:sz="4" w:space="0" w:color="000000"/>
            </w:tcBorders>
          </w:tcPr>
          <w:p w14:paraId="5B9922AA" w14:textId="77777777" w:rsidR="00960003" w:rsidRPr="00960003" w:rsidRDefault="00960003" w:rsidP="00960003">
            <w:pPr>
              <w:widowControl w:val="0"/>
              <w:tabs>
                <w:tab w:val="left" w:pos="993"/>
              </w:tabs>
              <w:suppressAutoHyphens/>
              <w:spacing w:line="276" w:lineRule="auto"/>
              <w:jc w:val="both"/>
            </w:pPr>
            <w:r w:rsidRPr="00960003">
              <w:t>4.</w:t>
            </w:r>
          </w:p>
        </w:tc>
        <w:tc>
          <w:tcPr>
            <w:tcW w:w="1449" w:type="dxa"/>
            <w:tcBorders>
              <w:top w:val="single" w:sz="4" w:space="0" w:color="000000"/>
              <w:left w:val="single" w:sz="4" w:space="0" w:color="000000"/>
              <w:bottom w:val="single" w:sz="4" w:space="0" w:color="000000"/>
              <w:right w:val="single" w:sz="4" w:space="0" w:color="000000"/>
            </w:tcBorders>
          </w:tcPr>
          <w:p w14:paraId="1CD3B2B2" w14:textId="77777777" w:rsidR="00960003" w:rsidRPr="00960003" w:rsidRDefault="00960003" w:rsidP="00960003">
            <w:pPr>
              <w:widowControl w:val="0"/>
              <w:tabs>
                <w:tab w:val="left" w:pos="993"/>
              </w:tabs>
              <w:suppressAutoHyphens/>
              <w:spacing w:line="276" w:lineRule="auto"/>
              <w:jc w:val="both"/>
            </w:pPr>
            <w:r w:rsidRPr="00960003">
              <w:t>Ограничение (остановка) работы  источника тепловой энергии</w:t>
            </w:r>
          </w:p>
        </w:tc>
        <w:tc>
          <w:tcPr>
            <w:tcW w:w="1456" w:type="dxa"/>
            <w:tcBorders>
              <w:top w:val="single" w:sz="4" w:space="0" w:color="000000"/>
              <w:left w:val="single" w:sz="4" w:space="0" w:color="000000"/>
              <w:bottom w:val="single" w:sz="4" w:space="0" w:color="000000"/>
              <w:right w:val="single" w:sz="4" w:space="0" w:color="000000"/>
            </w:tcBorders>
          </w:tcPr>
          <w:p w14:paraId="007B0F77" w14:textId="77777777" w:rsidR="00960003" w:rsidRPr="00960003" w:rsidRDefault="00960003" w:rsidP="00960003">
            <w:pPr>
              <w:widowControl w:val="0"/>
              <w:tabs>
                <w:tab w:val="left" w:pos="993"/>
              </w:tabs>
              <w:suppressAutoHyphens/>
              <w:spacing w:line="276" w:lineRule="auto"/>
              <w:jc w:val="both"/>
            </w:pPr>
            <w:r w:rsidRPr="00960003">
              <w:t>Выход из строя сетевого (сетевых) насоса</w:t>
            </w:r>
          </w:p>
          <w:p w14:paraId="0C0CEF92" w14:textId="77777777" w:rsidR="00960003" w:rsidRPr="00960003" w:rsidRDefault="00960003" w:rsidP="00960003">
            <w:pPr>
              <w:widowControl w:val="0"/>
              <w:tabs>
                <w:tab w:val="left" w:pos="993"/>
              </w:tabs>
              <w:suppressAutoHyphens/>
              <w:spacing w:line="276" w:lineRule="auto"/>
              <w:jc w:val="both"/>
            </w:pPr>
          </w:p>
        </w:tc>
        <w:tc>
          <w:tcPr>
            <w:tcW w:w="2482" w:type="dxa"/>
            <w:tcBorders>
              <w:top w:val="single" w:sz="4" w:space="0" w:color="000000"/>
              <w:left w:val="single" w:sz="4" w:space="0" w:color="000000"/>
              <w:bottom w:val="single" w:sz="4" w:space="0" w:color="000000"/>
              <w:right w:val="single" w:sz="4" w:space="0" w:color="000000"/>
            </w:tcBorders>
          </w:tcPr>
          <w:p w14:paraId="674F7560" w14:textId="77777777" w:rsidR="00960003" w:rsidRPr="00960003" w:rsidRDefault="00960003" w:rsidP="00960003">
            <w:pPr>
              <w:widowControl w:val="0"/>
              <w:tabs>
                <w:tab w:val="left" w:pos="993"/>
              </w:tabs>
              <w:suppressAutoHyphens/>
              <w:spacing w:line="276" w:lineRule="auto"/>
              <w:jc w:val="both"/>
            </w:pPr>
            <w:r w:rsidRPr="00960003">
              <w:t>Прекращение циркуляции в системах теплопотребления, понижение температуры воздуха в зданиях, возможное размораживание наружных тепловых сетей и внутренних отопительных систем</w:t>
            </w:r>
          </w:p>
        </w:tc>
        <w:tc>
          <w:tcPr>
            <w:tcW w:w="4003" w:type="dxa"/>
            <w:tcBorders>
              <w:top w:val="single" w:sz="4" w:space="0" w:color="000000"/>
              <w:left w:val="single" w:sz="4" w:space="0" w:color="000000"/>
              <w:bottom w:val="single" w:sz="4" w:space="0" w:color="000000"/>
              <w:right w:val="single" w:sz="4" w:space="0" w:color="000000"/>
            </w:tcBorders>
          </w:tcPr>
          <w:p w14:paraId="6E56D833" w14:textId="77777777" w:rsidR="00960003" w:rsidRPr="00960003" w:rsidRDefault="00960003" w:rsidP="00960003">
            <w:pPr>
              <w:widowControl w:val="0"/>
              <w:tabs>
                <w:tab w:val="left" w:pos="993"/>
              </w:tabs>
              <w:suppressAutoHyphens/>
              <w:spacing w:line="276" w:lineRule="auto"/>
              <w:jc w:val="both"/>
            </w:pPr>
            <w:r w:rsidRPr="00960003">
              <w:t xml:space="preserve">Выполнение переключения на резервный насос. </w:t>
            </w:r>
          </w:p>
          <w:p w14:paraId="14B1097A" w14:textId="77777777" w:rsidR="00960003" w:rsidRPr="00960003" w:rsidRDefault="00960003" w:rsidP="00960003">
            <w:pPr>
              <w:widowControl w:val="0"/>
              <w:tabs>
                <w:tab w:val="left" w:pos="993"/>
              </w:tabs>
              <w:suppressAutoHyphens/>
              <w:spacing w:line="276" w:lineRule="auto"/>
              <w:jc w:val="both"/>
            </w:pPr>
            <w:r w:rsidRPr="00960003">
              <w:t>При невозможности переключения организация ремонтных работ.</w:t>
            </w:r>
          </w:p>
          <w:p w14:paraId="38F49C8A" w14:textId="0F988DD8" w:rsidR="00960003" w:rsidRPr="00960003" w:rsidRDefault="00960003" w:rsidP="00960003">
            <w:pPr>
              <w:widowControl w:val="0"/>
              <w:tabs>
                <w:tab w:val="left" w:pos="993"/>
              </w:tabs>
              <w:suppressAutoHyphens/>
              <w:spacing w:line="276" w:lineRule="auto"/>
              <w:jc w:val="both"/>
            </w:pPr>
            <w:r w:rsidRPr="00960003">
              <w:t xml:space="preserve">При длительном отсутствии работы насоса организация ремонтных работ по предотвращению размораживания силами </w:t>
            </w:r>
            <w:proofErr w:type="spellStart"/>
            <w:r w:rsidRPr="00960003">
              <w:t>ресурсоснабжающей</w:t>
            </w:r>
            <w:proofErr w:type="spellEnd"/>
            <w:r w:rsidRPr="00960003">
              <w:t xml:space="preserve"> организации и Исполнительного комитета Ютазинского муниципального района Республики Татарстан</w:t>
            </w:r>
          </w:p>
        </w:tc>
      </w:tr>
      <w:tr w:rsidR="00960003" w:rsidRPr="00960003" w14:paraId="6ED69930" w14:textId="77777777" w:rsidTr="00960003">
        <w:trPr>
          <w:trHeight w:val="2321"/>
          <w:jc w:val="center"/>
        </w:trPr>
        <w:tc>
          <w:tcPr>
            <w:tcW w:w="420" w:type="dxa"/>
            <w:tcBorders>
              <w:top w:val="single" w:sz="4" w:space="0" w:color="000000"/>
              <w:left w:val="single" w:sz="4" w:space="0" w:color="000000"/>
              <w:bottom w:val="single" w:sz="4" w:space="0" w:color="000000"/>
              <w:right w:val="single" w:sz="4" w:space="0" w:color="000000"/>
            </w:tcBorders>
          </w:tcPr>
          <w:p w14:paraId="237C6AF1" w14:textId="77777777" w:rsidR="00960003" w:rsidRPr="00960003" w:rsidRDefault="00960003" w:rsidP="00960003">
            <w:pPr>
              <w:widowControl w:val="0"/>
              <w:tabs>
                <w:tab w:val="left" w:pos="993"/>
              </w:tabs>
              <w:suppressAutoHyphens/>
              <w:spacing w:line="276" w:lineRule="auto"/>
              <w:jc w:val="both"/>
            </w:pPr>
            <w:r w:rsidRPr="00960003">
              <w:t>5.</w:t>
            </w:r>
          </w:p>
        </w:tc>
        <w:tc>
          <w:tcPr>
            <w:tcW w:w="1449" w:type="dxa"/>
            <w:tcBorders>
              <w:top w:val="single" w:sz="4" w:space="0" w:color="000000"/>
              <w:left w:val="single" w:sz="4" w:space="0" w:color="000000"/>
              <w:bottom w:val="single" w:sz="4" w:space="0" w:color="000000"/>
              <w:right w:val="single" w:sz="4" w:space="0" w:color="000000"/>
            </w:tcBorders>
          </w:tcPr>
          <w:p w14:paraId="771F65E8" w14:textId="1307583B" w:rsidR="00960003" w:rsidRPr="00960003" w:rsidRDefault="00960003" w:rsidP="00960003">
            <w:pPr>
              <w:widowControl w:val="0"/>
              <w:tabs>
                <w:tab w:val="left" w:pos="993"/>
              </w:tabs>
              <w:suppressAutoHyphens/>
              <w:spacing w:line="276" w:lineRule="auto"/>
              <w:jc w:val="both"/>
            </w:pPr>
            <w:r w:rsidRPr="00960003">
              <w:t xml:space="preserve">Ограничение (остановка) </w:t>
            </w:r>
            <w:r w:rsidRPr="0076735E">
              <w:t>работы источника</w:t>
            </w:r>
            <w:r w:rsidRPr="00960003">
              <w:t xml:space="preserve"> тепловой энергии</w:t>
            </w:r>
          </w:p>
          <w:p w14:paraId="0A9564A1" w14:textId="77777777" w:rsidR="00960003" w:rsidRPr="00960003" w:rsidRDefault="00960003" w:rsidP="00960003">
            <w:pPr>
              <w:widowControl w:val="0"/>
              <w:tabs>
                <w:tab w:val="left" w:pos="993"/>
              </w:tabs>
              <w:suppressAutoHyphens/>
              <w:spacing w:line="276" w:lineRule="auto"/>
              <w:jc w:val="both"/>
            </w:pPr>
          </w:p>
        </w:tc>
        <w:tc>
          <w:tcPr>
            <w:tcW w:w="1456" w:type="dxa"/>
            <w:tcBorders>
              <w:top w:val="single" w:sz="4" w:space="0" w:color="000000"/>
              <w:left w:val="single" w:sz="4" w:space="0" w:color="000000"/>
              <w:bottom w:val="single" w:sz="4" w:space="0" w:color="000000"/>
              <w:right w:val="single" w:sz="4" w:space="0" w:color="000000"/>
            </w:tcBorders>
          </w:tcPr>
          <w:p w14:paraId="204224F8" w14:textId="77777777" w:rsidR="00960003" w:rsidRPr="00960003" w:rsidRDefault="00960003" w:rsidP="00960003">
            <w:pPr>
              <w:widowControl w:val="0"/>
              <w:tabs>
                <w:tab w:val="left" w:pos="993"/>
              </w:tabs>
              <w:suppressAutoHyphens/>
              <w:spacing w:line="276" w:lineRule="auto"/>
              <w:jc w:val="both"/>
            </w:pPr>
            <w:r w:rsidRPr="00960003">
              <w:t>Выход из строя котла (котлов)</w:t>
            </w:r>
          </w:p>
          <w:p w14:paraId="24910594" w14:textId="77777777" w:rsidR="00960003" w:rsidRPr="00960003" w:rsidRDefault="00960003" w:rsidP="00960003">
            <w:pPr>
              <w:widowControl w:val="0"/>
              <w:tabs>
                <w:tab w:val="left" w:pos="993"/>
              </w:tabs>
              <w:suppressAutoHyphens/>
              <w:spacing w:line="276" w:lineRule="auto"/>
              <w:jc w:val="both"/>
            </w:pPr>
          </w:p>
        </w:tc>
        <w:tc>
          <w:tcPr>
            <w:tcW w:w="2482" w:type="dxa"/>
            <w:tcBorders>
              <w:top w:val="single" w:sz="4" w:space="0" w:color="000000"/>
              <w:left w:val="single" w:sz="4" w:space="0" w:color="000000"/>
              <w:bottom w:val="single" w:sz="4" w:space="0" w:color="000000"/>
              <w:right w:val="single" w:sz="4" w:space="0" w:color="000000"/>
            </w:tcBorders>
          </w:tcPr>
          <w:p w14:paraId="6A8FBD2E" w14:textId="77777777" w:rsidR="00960003" w:rsidRPr="00960003" w:rsidRDefault="00960003" w:rsidP="00960003">
            <w:pPr>
              <w:widowControl w:val="0"/>
              <w:tabs>
                <w:tab w:val="left" w:pos="993"/>
              </w:tabs>
              <w:suppressAutoHyphens/>
              <w:spacing w:line="276" w:lineRule="auto"/>
              <w:jc w:val="both"/>
            </w:pPr>
            <w:r w:rsidRPr="00960003">
              <w:t>Ограничение (прекращение) подачи горячей воды в систему отопления всех потребителей населенного пункта, понижение температуры воздуха в зданиях</w:t>
            </w:r>
          </w:p>
        </w:tc>
        <w:tc>
          <w:tcPr>
            <w:tcW w:w="4003" w:type="dxa"/>
            <w:tcBorders>
              <w:top w:val="single" w:sz="4" w:space="0" w:color="000000"/>
              <w:left w:val="single" w:sz="4" w:space="0" w:color="000000"/>
              <w:bottom w:val="single" w:sz="4" w:space="0" w:color="000000"/>
              <w:right w:val="single" w:sz="4" w:space="0" w:color="000000"/>
            </w:tcBorders>
          </w:tcPr>
          <w:p w14:paraId="27597351" w14:textId="77777777" w:rsidR="00960003" w:rsidRPr="00960003" w:rsidRDefault="00960003" w:rsidP="00960003">
            <w:pPr>
              <w:widowControl w:val="0"/>
              <w:tabs>
                <w:tab w:val="left" w:pos="993"/>
              </w:tabs>
              <w:suppressAutoHyphens/>
              <w:spacing w:line="276" w:lineRule="auto"/>
              <w:jc w:val="both"/>
            </w:pPr>
            <w:r w:rsidRPr="00960003">
              <w:t xml:space="preserve">Выполнение переключения на резервный </w:t>
            </w:r>
            <w:proofErr w:type="spellStart"/>
            <w:r w:rsidRPr="00960003">
              <w:t>котел</w:t>
            </w:r>
            <w:proofErr w:type="spellEnd"/>
            <w:r w:rsidRPr="00960003">
              <w:t>. При невозможности переключения и снижении отпуска тепловой энергии организация работы по ремонту.</w:t>
            </w:r>
          </w:p>
          <w:p w14:paraId="2DA9A997" w14:textId="77777777" w:rsidR="00960003" w:rsidRPr="00960003" w:rsidRDefault="00960003" w:rsidP="00960003">
            <w:pPr>
              <w:widowControl w:val="0"/>
              <w:tabs>
                <w:tab w:val="left" w:pos="993"/>
              </w:tabs>
              <w:suppressAutoHyphens/>
              <w:spacing w:line="276" w:lineRule="auto"/>
              <w:jc w:val="both"/>
            </w:pPr>
            <w:r w:rsidRPr="00960003">
              <w:t xml:space="preserve">При длительном отсутствии работы котла организация ремонтных работ по предотвращению размораживания силами </w:t>
            </w:r>
            <w:proofErr w:type="spellStart"/>
            <w:r w:rsidRPr="00960003">
              <w:t>ресурсоснабжающей</w:t>
            </w:r>
            <w:proofErr w:type="spellEnd"/>
            <w:r w:rsidRPr="00960003">
              <w:t xml:space="preserve"> организации</w:t>
            </w:r>
          </w:p>
          <w:p w14:paraId="60DBE46A" w14:textId="77777777" w:rsidR="00960003" w:rsidRPr="00960003" w:rsidRDefault="00960003" w:rsidP="00960003">
            <w:pPr>
              <w:widowControl w:val="0"/>
              <w:tabs>
                <w:tab w:val="left" w:pos="993"/>
              </w:tabs>
              <w:suppressAutoHyphens/>
              <w:spacing w:line="276" w:lineRule="auto"/>
              <w:jc w:val="both"/>
            </w:pPr>
          </w:p>
        </w:tc>
      </w:tr>
    </w:tbl>
    <w:p w14:paraId="39BFA8BE" w14:textId="77777777" w:rsidR="00960003" w:rsidRPr="00960003" w:rsidRDefault="00960003" w:rsidP="00960003">
      <w:pPr>
        <w:tabs>
          <w:tab w:val="left" w:pos="993"/>
        </w:tabs>
        <w:suppressAutoHyphens/>
        <w:spacing w:line="276" w:lineRule="auto"/>
        <w:ind w:firstLine="851"/>
        <w:jc w:val="both"/>
        <w:rPr>
          <w:sz w:val="28"/>
          <w:szCs w:val="28"/>
        </w:rPr>
      </w:pPr>
    </w:p>
    <w:p w14:paraId="08B966DB" w14:textId="77777777" w:rsidR="00960003" w:rsidRPr="00960003" w:rsidRDefault="00960003" w:rsidP="00960003">
      <w:pPr>
        <w:tabs>
          <w:tab w:val="left" w:pos="993"/>
        </w:tabs>
        <w:suppressAutoHyphens/>
        <w:spacing w:line="276" w:lineRule="auto"/>
        <w:ind w:firstLine="851"/>
        <w:jc w:val="both"/>
        <w:rPr>
          <w:sz w:val="28"/>
          <w:szCs w:val="28"/>
        </w:rPr>
      </w:pPr>
    </w:p>
    <w:p w14:paraId="4BAB8D44" w14:textId="77777777" w:rsidR="00960003" w:rsidRPr="00960003" w:rsidRDefault="00960003" w:rsidP="00960003">
      <w:pPr>
        <w:tabs>
          <w:tab w:val="left" w:pos="993"/>
        </w:tabs>
        <w:suppressAutoHyphens/>
        <w:spacing w:line="276" w:lineRule="auto"/>
        <w:ind w:firstLine="851"/>
        <w:jc w:val="both"/>
        <w:rPr>
          <w:sz w:val="28"/>
          <w:szCs w:val="28"/>
        </w:rPr>
      </w:pPr>
    </w:p>
    <w:p w14:paraId="0F573BE7" w14:textId="32701D92" w:rsidR="00960003" w:rsidRDefault="00960003" w:rsidP="00960003">
      <w:pPr>
        <w:tabs>
          <w:tab w:val="left" w:pos="993"/>
        </w:tabs>
        <w:suppressAutoHyphens/>
        <w:spacing w:line="276" w:lineRule="auto"/>
        <w:ind w:firstLine="851"/>
        <w:jc w:val="both"/>
        <w:rPr>
          <w:sz w:val="28"/>
          <w:szCs w:val="28"/>
        </w:rPr>
      </w:pPr>
    </w:p>
    <w:p w14:paraId="122B30A0" w14:textId="14A82390" w:rsidR="0076735E" w:rsidRDefault="0076735E" w:rsidP="00960003">
      <w:pPr>
        <w:tabs>
          <w:tab w:val="left" w:pos="993"/>
        </w:tabs>
        <w:suppressAutoHyphens/>
        <w:spacing w:line="276" w:lineRule="auto"/>
        <w:ind w:firstLine="851"/>
        <w:jc w:val="both"/>
        <w:rPr>
          <w:sz w:val="28"/>
          <w:szCs w:val="28"/>
        </w:rPr>
      </w:pPr>
    </w:p>
    <w:p w14:paraId="1168F74C" w14:textId="0E17BA5C" w:rsidR="0076735E" w:rsidRDefault="0076735E" w:rsidP="00960003">
      <w:pPr>
        <w:tabs>
          <w:tab w:val="left" w:pos="993"/>
        </w:tabs>
        <w:suppressAutoHyphens/>
        <w:spacing w:line="276" w:lineRule="auto"/>
        <w:ind w:firstLine="851"/>
        <w:jc w:val="both"/>
        <w:rPr>
          <w:sz w:val="28"/>
          <w:szCs w:val="28"/>
        </w:rPr>
      </w:pPr>
    </w:p>
    <w:p w14:paraId="3F551903" w14:textId="3EAD6DC5" w:rsidR="0076735E" w:rsidRDefault="0076735E" w:rsidP="00960003">
      <w:pPr>
        <w:tabs>
          <w:tab w:val="left" w:pos="993"/>
        </w:tabs>
        <w:suppressAutoHyphens/>
        <w:spacing w:line="276" w:lineRule="auto"/>
        <w:ind w:firstLine="851"/>
        <w:jc w:val="both"/>
        <w:rPr>
          <w:sz w:val="28"/>
          <w:szCs w:val="28"/>
        </w:rPr>
      </w:pPr>
    </w:p>
    <w:p w14:paraId="1E58E4B4" w14:textId="534A8177" w:rsidR="0076735E" w:rsidRDefault="0076735E" w:rsidP="00960003">
      <w:pPr>
        <w:tabs>
          <w:tab w:val="left" w:pos="993"/>
        </w:tabs>
        <w:suppressAutoHyphens/>
        <w:spacing w:line="276" w:lineRule="auto"/>
        <w:ind w:firstLine="851"/>
        <w:jc w:val="both"/>
        <w:rPr>
          <w:sz w:val="28"/>
          <w:szCs w:val="28"/>
        </w:rPr>
      </w:pPr>
    </w:p>
    <w:p w14:paraId="6C559549" w14:textId="2A4CF04E" w:rsidR="0076735E" w:rsidRDefault="0076735E" w:rsidP="00960003">
      <w:pPr>
        <w:tabs>
          <w:tab w:val="left" w:pos="993"/>
        </w:tabs>
        <w:suppressAutoHyphens/>
        <w:spacing w:line="276" w:lineRule="auto"/>
        <w:ind w:firstLine="851"/>
        <w:jc w:val="both"/>
        <w:rPr>
          <w:sz w:val="28"/>
          <w:szCs w:val="28"/>
        </w:rPr>
      </w:pPr>
    </w:p>
    <w:p w14:paraId="64ABB1A2" w14:textId="29CA70C4" w:rsidR="0076735E" w:rsidRDefault="0076735E" w:rsidP="00960003">
      <w:pPr>
        <w:tabs>
          <w:tab w:val="left" w:pos="993"/>
        </w:tabs>
        <w:suppressAutoHyphens/>
        <w:spacing w:line="276" w:lineRule="auto"/>
        <w:ind w:firstLine="851"/>
        <w:jc w:val="both"/>
        <w:rPr>
          <w:sz w:val="28"/>
          <w:szCs w:val="28"/>
        </w:rPr>
      </w:pPr>
    </w:p>
    <w:p w14:paraId="5654CBAB" w14:textId="77777777" w:rsidR="0076735E" w:rsidRDefault="0076735E" w:rsidP="00960003">
      <w:pPr>
        <w:tabs>
          <w:tab w:val="left" w:pos="993"/>
        </w:tabs>
        <w:suppressAutoHyphens/>
        <w:spacing w:line="276" w:lineRule="auto"/>
        <w:ind w:firstLine="851"/>
        <w:jc w:val="both"/>
        <w:rPr>
          <w:sz w:val="28"/>
          <w:szCs w:val="28"/>
        </w:rPr>
      </w:pPr>
    </w:p>
    <w:p w14:paraId="5E6FB568" w14:textId="25B02F85" w:rsidR="0076735E" w:rsidRDefault="0076735E" w:rsidP="00960003">
      <w:pPr>
        <w:tabs>
          <w:tab w:val="left" w:pos="993"/>
        </w:tabs>
        <w:suppressAutoHyphens/>
        <w:spacing w:line="276" w:lineRule="auto"/>
        <w:ind w:firstLine="851"/>
        <w:jc w:val="both"/>
        <w:rPr>
          <w:sz w:val="28"/>
          <w:szCs w:val="28"/>
        </w:rPr>
      </w:pPr>
    </w:p>
    <w:p w14:paraId="731BD801" w14:textId="20DDAAEF" w:rsidR="0076735E" w:rsidRDefault="0076735E" w:rsidP="00960003">
      <w:pPr>
        <w:tabs>
          <w:tab w:val="left" w:pos="993"/>
        </w:tabs>
        <w:suppressAutoHyphens/>
        <w:spacing w:line="276" w:lineRule="auto"/>
        <w:ind w:firstLine="851"/>
        <w:jc w:val="both"/>
        <w:rPr>
          <w:sz w:val="28"/>
          <w:szCs w:val="28"/>
        </w:rPr>
      </w:pPr>
    </w:p>
    <w:p w14:paraId="72F367B7" w14:textId="77777777" w:rsidR="0076735E" w:rsidRPr="00960003" w:rsidRDefault="0076735E" w:rsidP="00960003">
      <w:pPr>
        <w:tabs>
          <w:tab w:val="left" w:pos="993"/>
        </w:tabs>
        <w:suppressAutoHyphens/>
        <w:spacing w:line="276" w:lineRule="auto"/>
        <w:ind w:firstLine="851"/>
        <w:jc w:val="both"/>
        <w:rPr>
          <w:sz w:val="28"/>
          <w:szCs w:val="28"/>
        </w:rPr>
      </w:pPr>
    </w:p>
    <w:p w14:paraId="7BFCB57B" w14:textId="6E24068F" w:rsidR="00960003" w:rsidRDefault="00960003">
      <w:pPr>
        <w:pStyle w:val="a4"/>
        <w:ind w:firstLine="850"/>
        <w:jc w:val="both"/>
        <w:rPr>
          <w:color w:val="000000"/>
          <w:sz w:val="28"/>
          <w:szCs w:val="28"/>
        </w:rPr>
      </w:pPr>
    </w:p>
    <w:p w14:paraId="771C99FA" w14:textId="1F4BF9BE" w:rsidR="00D555F6" w:rsidRDefault="00D555F6">
      <w:pPr>
        <w:pStyle w:val="a4"/>
        <w:ind w:firstLine="850"/>
        <w:jc w:val="both"/>
        <w:rPr>
          <w:color w:val="000000"/>
          <w:sz w:val="28"/>
          <w:szCs w:val="28"/>
        </w:rPr>
      </w:pPr>
    </w:p>
    <w:p w14:paraId="40B8B37B" w14:textId="08CA5E23" w:rsidR="00D555F6" w:rsidRDefault="00D555F6">
      <w:pPr>
        <w:pStyle w:val="a4"/>
        <w:ind w:firstLine="850"/>
        <w:jc w:val="both"/>
        <w:rPr>
          <w:color w:val="000000"/>
          <w:sz w:val="28"/>
          <w:szCs w:val="28"/>
        </w:rPr>
      </w:pPr>
    </w:p>
    <w:p w14:paraId="568A2022" w14:textId="0BFF93C5" w:rsidR="00D555F6" w:rsidRDefault="00D555F6">
      <w:pPr>
        <w:pStyle w:val="a4"/>
        <w:ind w:firstLine="850"/>
        <w:jc w:val="both"/>
        <w:rPr>
          <w:color w:val="000000"/>
          <w:sz w:val="28"/>
          <w:szCs w:val="28"/>
        </w:rPr>
      </w:pPr>
    </w:p>
    <w:p w14:paraId="66D490C1" w14:textId="03C2320E" w:rsidR="00D555F6" w:rsidRDefault="00D555F6">
      <w:pPr>
        <w:pStyle w:val="a4"/>
        <w:ind w:firstLine="850"/>
        <w:jc w:val="both"/>
        <w:rPr>
          <w:color w:val="000000"/>
          <w:sz w:val="28"/>
          <w:szCs w:val="28"/>
        </w:rPr>
      </w:pPr>
    </w:p>
    <w:p w14:paraId="4C06F2D1" w14:textId="419E0A73" w:rsidR="00D555F6" w:rsidRDefault="00D555F6">
      <w:pPr>
        <w:pStyle w:val="a4"/>
        <w:ind w:firstLine="850"/>
        <w:jc w:val="both"/>
        <w:rPr>
          <w:color w:val="000000"/>
          <w:sz w:val="28"/>
          <w:szCs w:val="28"/>
        </w:rPr>
      </w:pPr>
    </w:p>
    <w:p w14:paraId="6703C567" w14:textId="16B8E247" w:rsidR="00D555F6" w:rsidRDefault="00D555F6">
      <w:pPr>
        <w:pStyle w:val="a4"/>
        <w:ind w:firstLine="850"/>
        <w:jc w:val="both"/>
        <w:rPr>
          <w:color w:val="000000"/>
          <w:sz w:val="28"/>
          <w:szCs w:val="28"/>
        </w:rPr>
      </w:pPr>
    </w:p>
    <w:p w14:paraId="4DCD79CF" w14:textId="5EC6E6FE" w:rsidR="00D555F6" w:rsidRDefault="00D555F6">
      <w:pPr>
        <w:pStyle w:val="a4"/>
        <w:ind w:firstLine="850"/>
        <w:jc w:val="both"/>
        <w:rPr>
          <w:color w:val="000000"/>
          <w:sz w:val="28"/>
          <w:szCs w:val="28"/>
        </w:rPr>
      </w:pPr>
    </w:p>
    <w:p w14:paraId="0F989497" w14:textId="77777777" w:rsidR="00D555F6" w:rsidRDefault="00D555F6">
      <w:pPr>
        <w:pStyle w:val="a4"/>
        <w:ind w:firstLine="850"/>
        <w:jc w:val="both"/>
        <w:rPr>
          <w:color w:val="000000"/>
          <w:sz w:val="28"/>
          <w:szCs w:val="28"/>
        </w:rPr>
      </w:pPr>
    </w:p>
    <w:p w14:paraId="3FA10525" w14:textId="0AE6362A" w:rsidR="00960003" w:rsidRDefault="00960003">
      <w:pPr>
        <w:pStyle w:val="a4"/>
        <w:ind w:firstLine="850"/>
        <w:jc w:val="both"/>
        <w:rPr>
          <w:color w:val="000000"/>
          <w:sz w:val="28"/>
          <w:szCs w:val="28"/>
        </w:rPr>
      </w:pPr>
    </w:p>
    <w:p w14:paraId="6E9E6461" w14:textId="77777777" w:rsidR="00D555F6" w:rsidRPr="00D555F6" w:rsidRDefault="00960003" w:rsidP="00D555F6">
      <w:pPr>
        <w:pStyle w:val="a4"/>
        <w:ind w:left="5811"/>
        <w:rPr>
          <w:color w:val="000000" w:themeColor="text1"/>
          <w:sz w:val="22"/>
          <w:szCs w:val="22"/>
        </w:rPr>
      </w:pPr>
      <w:r w:rsidRPr="00960003">
        <w:rPr>
          <w:color w:val="000000" w:themeColor="text1"/>
          <w:sz w:val="22"/>
          <w:szCs w:val="22"/>
        </w:rPr>
        <w:t>Приложение 2</w:t>
      </w:r>
      <w:r w:rsidRPr="00960003">
        <w:rPr>
          <w:color w:val="000000" w:themeColor="text1"/>
          <w:sz w:val="22"/>
          <w:szCs w:val="22"/>
        </w:rPr>
        <w:br/>
      </w:r>
      <w:r w:rsidR="00D555F6" w:rsidRPr="00D555F6">
        <w:rPr>
          <w:color w:val="000000" w:themeColor="text1"/>
          <w:sz w:val="22"/>
          <w:szCs w:val="22"/>
        </w:rPr>
        <w:t>к Порядку (плану)</w:t>
      </w:r>
    </w:p>
    <w:p w14:paraId="3B54F939" w14:textId="4D7DCCBB" w:rsidR="00960003" w:rsidRDefault="00D555F6" w:rsidP="00D555F6">
      <w:pPr>
        <w:pStyle w:val="a4"/>
        <w:ind w:left="5811"/>
        <w:rPr>
          <w:color w:val="000000" w:themeColor="text1"/>
          <w:sz w:val="22"/>
          <w:szCs w:val="22"/>
        </w:rPr>
      </w:pPr>
      <w:r w:rsidRPr="00D555F6">
        <w:rPr>
          <w:color w:val="000000" w:themeColor="text1"/>
          <w:sz w:val="22"/>
          <w:szCs w:val="22"/>
        </w:rPr>
        <w:t>действий по ликвидации последствий аварийных ситуаций в сфере теплоснабжения в Ютазинском муниципальном районе Республики Татарстан с применением электронного моделирования аварийных ситуаций</w:t>
      </w:r>
    </w:p>
    <w:p w14:paraId="08297402" w14:textId="6EB7253B" w:rsidR="00960003" w:rsidRDefault="00960003" w:rsidP="00960003">
      <w:pPr>
        <w:pStyle w:val="a4"/>
        <w:ind w:left="5811"/>
        <w:rPr>
          <w:color w:val="000000" w:themeColor="text1"/>
          <w:sz w:val="22"/>
          <w:szCs w:val="22"/>
        </w:rPr>
      </w:pPr>
    </w:p>
    <w:p w14:paraId="031C3F33" w14:textId="192DB35A" w:rsidR="00960003" w:rsidRDefault="00960003" w:rsidP="00960003">
      <w:pPr>
        <w:pStyle w:val="a4"/>
        <w:ind w:left="5811"/>
        <w:rPr>
          <w:color w:val="000000" w:themeColor="text1"/>
          <w:sz w:val="22"/>
          <w:szCs w:val="22"/>
        </w:rPr>
      </w:pPr>
    </w:p>
    <w:p w14:paraId="09464C88" w14:textId="77777777" w:rsidR="00960003" w:rsidRPr="00960003" w:rsidRDefault="00960003" w:rsidP="00960003">
      <w:pPr>
        <w:pStyle w:val="a4"/>
        <w:jc w:val="center"/>
        <w:rPr>
          <w:color w:val="000000" w:themeColor="text1"/>
          <w:sz w:val="22"/>
          <w:szCs w:val="22"/>
        </w:rPr>
      </w:pPr>
    </w:p>
    <w:p w14:paraId="45E9E0F7" w14:textId="3E65B8DD" w:rsidR="00960003" w:rsidRPr="0076735E" w:rsidRDefault="00960003" w:rsidP="0076735E">
      <w:pPr>
        <w:widowControl w:val="0"/>
        <w:spacing w:line="360" w:lineRule="auto"/>
        <w:ind w:left="140" w:right="137" w:firstLine="2"/>
        <w:jc w:val="center"/>
        <w:rPr>
          <w:b/>
          <w:bCs/>
          <w:color w:val="000000"/>
          <w:sz w:val="28"/>
          <w:szCs w:val="28"/>
          <w:lang w:eastAsia="en-US"/>
        </w:rPr>
      </w:pPr>
      <w:r w:rsidRPr="00960003">
        <w:rPr>
          <w:b/>
          <w:bCs/>
          <w:color w:val="000000"/>
          <w:sz w:val="28"/>
          <w:szCs w:val="28"/>
          <w:lang w:eastAsia="en-US"/>
        </w:rPr>
        <w:t>Сценарий наиболее опасных последствий аварий и мероприятий по их устранению</w:t>
      </w:r>
    </w:p>
    <w:p w14:paraId="5F71C18D" w14:textId="06401CB4" w:rsidR="00960003" w:rsidRPr="0076735E" w:rsidRDefault="00960003" w:rsidP="00960003">
      <w:pPr>
        <w:widowControl w:val="0"/>
        <w:spacing w:line="360" w:lineRule="auto"/>
        <w:ind w:left="140" w:right="137" w:firstLine="852"/>
        <w:jc w:val="center"/>
        <w:rPr>
          <w:b/>
          <w:bCs/>
          <w:color w:val="000000"/>
          <w:sz w:val="28"/>
          <w:szCs w:val="28"/>
          <w:lang w:eastAsia="en-US"/>
        </w:rPr>
      </w:pPr>
    </w:p>
    <w:p w14:paraId="6499E06F" w14:textId="15C24D0F" w:rsidR="00960003" w:rsidRDefault="00960003" w:rsidP="0076735E">
      <w:pPr>
        <w:pStyle w:val="a3"/>
        <w:widowControl w:val="0"/>
        <w:numPr>
          <w:ilvl w:val="0"/>
          <w:numId w:val="33"/>
        </w:numPr>
        <w:spacing w:line="276" w:lineRule="auto"/>
        <w:ind w:left="0" w:right="137" w:firstLine="851"/>
        <w:jc w:val="both"/>
        <w:rPr>
          <w:sz w:val="28"/>
          <w:szCs w:val="28"/>
          <w:lang w:eastAsia="en-US"/>
        </w:rPr>
      </w:pPr>
      <w:r w:rsidRPr="0076735E">
        <w:rPr>
          <w:sz w:val="28"/>
          <w:szCs w:val="28"/>
          <w:lang w:eastAsia="en-US"/>
        </w:rPr>
        <w:t>Отключение электроэнергии в котельной теплоснабжающей организации ГАУЗ «</w:t>
      </w:r>
      <w:proofErr w:type="spellStart"/>
      <w:r w:rsidRPr="0076735E">
        <w:rPr>
          <w:sz w:val="28"/>
          <w:szCs w:val="28"/>
          <w:lang w:eastAsia="en-US"/>
        </w:rPr>
        <w:t>Уруссинская</w:t>
      </w:r>
      <w:proofErr w:type="spellEnd"/>
      <w:r w:rsidRPr="0076735E">
        <w:rPr>
          <w:sz w:val="28"/>
          <w:szCs w:val="28"/>
          <w:lang w:eastAsia="en-US"/>
        </w:rPr>
        <w:t xml:space="preserve"> ЦРБ», расположенной по адресу: РТ, Ютазинский район, пгт. Уруссу, ул. Ленина 19</w:t>
      </w:r>
      <w:r w:rsidR="0076735E" w:rsidRPr="0076735E">
        <w:rPr>
          <w:sz w:val="28"/>
          <w:szCs w:val="28"/>
          <w:lang w:eastAsia="en-US"/>
        </w:rPr>
        <w:t>.</w:t>
      </w:r>
    </w:p>
    <w:p w14:paraId="5A12F165" w14:textId="77777777" w:rsidR="0076735E" w:rsidRPr="0076735E" w:rsidRDefault="0076735E" w:rsidP="0076735E">
      <w:pPr>
        <w:pStyle w:val="a3"/>
        <w:widowControl w:val="0"/>
        <w:spacing w:line="276" w:lineRule="auto"/>
        <w:ind w:left="851" w:right="137"/>
        <w:jc w:val="both"/>
        <w:rPr>
          <w:sz w:val="28"/>
          <w:szCs w:val="28"/>
          <w:lang w:eastAsia="en-US"/>
        </w:rPr>
      </w:pPr>
    </w:p>
    <w:p w14:paraId="534567A3" w14:textId="4751238C" w:rsidR="00960003" w:rsidRPr="0076735E" w:rsidRDefault="00960003" w:rsidP="0076735E">
      <w:pPr>
        <w:pStyle w:val="a3"/>
        <w:widowControl w:val="0"/>
        <w:spacing w:line="276" w:lineRule="auto"/>
        <w:ind w:left="0" w:right="137" w:firstLine="851"/>
        <w:jc w:val="both"/>
        <w:rPr>
          <w:sz w:val="28"/>
          <w:szCs w:val="28"/>
          <w:lang w:eastAsia="en-US"/>
        </w:rPr>
      </w:pPr>
      <w:r w:rsidRPr="0076735E">
        <w:rPr>
          <w:sz w:val="28"/>
          <w:szCs w:val="28"/>
          <w:lang w:eastAsia="en-US"/>
        </w:rPr>
        <w:t>Действия персонала котельной:</w:t>
      </w:r>
    </w:p>
    <w:p w14:paraId="0ECD882E" w14:textId="072D2B72" w:rsidR="00960003" w:rsidRPr="0076735E" w:rsidRDefault="00960003" w:rsidP="0076735E">
      <w:pPr>
        <w:pStyle w:val="a3"/>
        <w:widowControl w:val="0"/>
        <w:numPr>
          <w:ilvl w:val="0"/>
          <w:numId w:val="34"/>
        </w:numPr>
        <w:spacing w:line="276" w:lineRule="auto"/>
        <w:ind w:left="0" w:right="137" w:firstLine="851"/>
        <w:jc w:val="both"/>
        <w:rPr>
          <w:sz w:val="28"/>
          <w:szCs w:val="28"/>
          <w:lang w:eastAsia="en-US"/>
        </w:rPr>
      </w:pPr>
      <w:r w:rsidRPr="0076735E">
        <w:rPr>
          <w:sz w:val="28"/>
          <w:szCs w:val="28"/>
          <w:lang w:eastAsia="en-US"/>
        </w:rPr>
        <w:t>Первичная оценка:</w:t>
      </w:r>
    </w:p>
    <w:p w14:paraId="2826C168" w14:textId="77777777" w:rsidR="00960003" w:rsidRPr="0076735E" w:rsidRDefault="00960003" w:rsidP="0076735E">
      <w:pPr>
        <w:pStyle w:val="a3"/>
        <w:widowControl w:val="0"/>
        <w:spacing w:line="276" w:lineRule="auto"/>
        <w:ind w:left="0" w:right="137" w:firstLine="851"/>
        <w:jc w:val="both"/>
        <w:rPr>
          <w:sz w:val="28"/>
          <w:szCs w:val="28"/>
          <w:lang w:eastAsia="en-US"/>
        </w:rPr>
      </w:pPr>
      <w:r w:rsidRPr="0076735E">
        <w:rPr>
          <w:sz w:val="28"/>
          <w:szCs w:val="28"/>
          <w:lang w:eastAsia="en-US"/>
        </w:rPr>
        <w:t xml:space="preserve">• Определяет, является ли отключение плановым или аварийным; </w:t>
      </w:r>
    </w:p>
    <w:p w14:paraId="6AE857EE" w14:textId="382D354D" w:rsidR="00960003" w:rsidRPr="0076735E" w:rsidRDefault="00960003" w:rsidP="0076735E">
      <w:pPr>
        <w:pStyle w:val="a3"/>
        <w:widowControl w:val="0"/>
        <w:spacing w:line="276" w:lineRule="auto"/>
        <w:ind w:left="0" w:right="137" w:firstLine="851"/>
        <w:jc w:val="both"/>
        <w:rPr>
          <w:sz w:val="28"/>
          <w:szCs w:val="28"/>
          <w:lang w:eastAsia="en-US"/>
        </w:rPr>
      </w:pPr>
      <w:r w:rsidRPr="0076735E">
        <w:rPr>
          <w:sz w:val="28"/>
          <w:szCs w:val="28"/>
          <w:lang w:eastAsia="en-US"/>
        </w:rPr>
        <w:t xml:space="preserve">• Проверяет срабатывание АВР </w:t>
      </w:r>
      <w:r w:rsidR="0076735E" w:rsidRPr="0076735E">
        <w:rPr>
          <w:sz w:val="28"/>
          <w:szCs w:val="28"/>
          <w:lang w:eastAsia="en-US"/>
        </w:rPr>
        <w:t>(автоматического ввода резерва).</w:t>
      </w:r>
    </w:p>
    <w:p w14:paraId="1C2FE5B2" w14:textId="77777777" w:rsidR="00960003" w:rsidRPr="0076735E" w:rsidRDefault="00960003" w:rsidP="0076735E">
      <w:pPr>
        <w:pStyle w:val="a3"/>
        <w:numPr>
          <w:ilvl w:val="0"/>
          <w:numId w:val="34"/>
        </w:numPr>
        <w:spacing w:line="276" w:lineRule="auto"/>
        <w:ind w:left="0" w:firstLine="851"/>
        <w:rPr>
          <w:sz w:val="28"/>
          <w:szCs w:val="28"/>
          <w:lang w:eastAsia="en-US"/>
        </w:rPr>
      </w:pPr>
      <w:r w:rsidRPr="0076735E">
        <w:rPr>
          <w:sz w:val="28"/>
          <w:szCs w:val="28"/>
          <w:lang w:eastAsia="en-US"/>
        </w:rPr>
        <w:t xml:space="preserve">Безопасное отключение: </w:t>
      </w:r>
    </w:p>
    <w:p w14:paraId="2633E51B" w14:textId="77777777" w:rsidR="00960003" w:rsidRPr="0076735E" w:rsidRDefault="00960003" w:rsidP="0076735E">
      <w:pPr>
        <w:pStyle w:val="a3"/>
        <w:widowControl w:val="0"/>
        <w:spacing w:line="276" w:lineRule="auto"/>
        <w:ind w:left="0" w:right="137" w:firstLine="851"/>
        <w:jc w:val="both"/>
        <w:rPr>
          <w:sz w:val="28"/>
          <w:szCs w:val="28"/>
          <w:lang w:eastAsia="en-US"/>
        </w:rPr>
      </w:pPr>
      <w:r w:rsidRPr="0076735E">
        <w:rPr>
          <w:sz w:val="28"/>
          <w:szCs w:val="28"/>
          <w:lang w:eastAsia="en-US"/>
        </w:rPr>
        <w:t xml:space="preserve">• Перекрывает подачу газа к котельному оборудованию; </w:t>
      </w:r>
    </w:p>
    <w:p w14:paraId="2FE90A23" w14:textId="77777777" w:rsidR="00960003" w:rsidRPr="0076735E" w:rsidRDefault="00960003" w:rsidP="0076735E">
      <w:pPr>
        <w:pStyle w:val="a3"/>
        <w:widowControl w:val="0"/>
        <w:spacing w:line="276" w:lineRule="auto"/>
        <w:ind w:left="0" w:right="137" w:firstLine="851"/>
        <w:jc w:val="both"/>
        <w:rPr>
          <w:sz w:val="28"/>
          <w:szCs w:val="28"/>
          <w:lang w:eastAsia="en-US"/>
        </w:rPr>
      </w:pPr>
      <w:r w:rsidRPr="0076735E">
        <w:rPr>
          <w:sz w:val="28"/>
          <w:szCs w:val="28"/>
          <w:lang w:eastAsia="en-US"/>
        </w:rPr>
        <w:t xml:space="preserve">• Убеждается, что все газовое оборудование безопасно отключилось; </w:t>
      </w:r>
    </w:p>
    <w:p w14:paraId="1A36A594" w14:textId="77777777" w:rsidR="00960003" w:rsidRPr="0076735E" w:rsidRDefault="00960003" w:rsidP="0076735E">
      <w:pPr>
        <w:pStyle w:val="a3"/>
        <w:widowControl w:val="0"/>
        <w:spacing w:line="276" w:lineRule="auto"/>
        <w:ind w:left="0" w:right="137" w:firstLine="851"/>
        <w:jc w:val="both"/>
        <w:rPr>
          <w:sz w:val="28"/>
          <w:szCs w:val="28"/>
          <w:lang w:eastAsia="en-US"/>
        </w:rPr>
      </w:pPr>
      <w:r w:rsidRPr="0076735E">
        <w:rPr>
          <w:sz w:val="28"/>
          <w:szCs w:val="28"/>
          <w:lang w:eastAsia="en-US"/>
        </w:rPr>
        <w:t xml:space="preserve">• Сообщает руководству и АДС организации об отключении электроэнергии; </w:t>
      </w:r>
    </w:p>
    <w:p w14:paraId="1E162AA8" w14:textId="4661689F" w:rsidR="00960003" w:rsidRPr="0076735E" w:rsidRDefault="00960003" w:rsidP="0076735E">
      <w:pPr>
        <w:pStyle w:val="a3"/>
        <w:widowControl w:val="0"/>
        <w:spacing w:line="276" w:lineRule="auto"/>
        <w:ind w:left="0" w:right="137" w:firstLine="851"/>
        <w:jc w:val="both"/>
        <w:rPr>
          <w:sz w:val="28"/>
          <w:szCs w:val="28"/>
          <w:lang w:eastAsia="en-US"/>
        </w:rPr>
      </w:pPr>
      <w:r w:rsidRPr="0076735E">
        <w:rPr>
          <w:sz w:val="28"/>
          <w:szCs w:val="28"/>
          <w:lang w:eastAsia="en-US"/>
        </w:rPr>
        <w:t>• АДС сообщает Ютазинскому участку РЭС об отключении электроэнергии и уточняет причины от</w:t>
      </w:r>
      <w:r w:rsidR="0076735E" w:rsidRPr="0076735E">
        <w:rPr>
          <w:sz w:val="28"/>
          <w:szCs w:val="28"/>
          <w:lang w:eastAsia="en-US"/>
        </w:rPr>
        <w:t>ключения (плановые и аварийные).</w:t>
      </w:r>
    </w:p>
    <w:p w14:paraId="559C686D" w14:textId="77777777" w:rsidR="00960003" w:rsidRPr="0076735E" w:rsidRDefault="00960003" w:rsidP="0076735E">
      <w:pPr>
        <w:pStyle w:val="a3"/>
        <w:numPr>
          <w:ilvl w:val="0"/>
          <w:numId w:val="34"/>
        </w:numPr>
        <w:spacing w:line="276" w:lineRule="auto"/>
        <w:ind w:left="0" w:firstLine="851"/>
        <w:rPr>
          <w:sz w:val="28"/>
          <w:szCs w:val="28"/>
          <w:lang w:eastAsia="en-US"/>
        </w:rPr>
      </w:pPr>
      <w:r w:rsidRPr="0076735E">
        <w:rPr>
          <w:sz w:val="28"/>
          <w:szCs w:val="28"/>
          <w:lang w:eastAsia="en-US"/>
        </w:rPr>
        <w:t xml:space="preserve">Альтернативное энергообеспечение: </w:t>
      </w:r>
    </w:p>
    <w:p w14:paraId="7E122C6B" w14:textId="77777777" w:rsidR="00960003" w:rsidRPr="0076735E" w:rsidRDefault="00960003" w:rsidP="0076735E">
      <w:pPr>
        <w:pStyle w:val="a3"/>
        <w:widowControl w:val="0"/>
        <w:spacing w:line="276" w:lineRule="auto"/>
        <w:ind w:left="0" w:right="137" w:firstLine="851"/>
        <w:jc w:val="both"/>
        <w:rPr>
          <w:sz w:val="28"/>
          <w:szCs w:val="28"/>
          <w:lang w:eastAsia="en-US"/>
        </w:rPr>
      </w:pPr>
      <w:r w:rsidRPr="0076735E">
        <w:rPr>
          <w:sz w:val="28"/>
          <w:szCs w:val="28"/>
          <w:lang w:eastAsia="en-US"/>
        </w:rPr>
        <w:t xml:space="preserve">• Запускает резервный источник электропитания (дизель-генератор); </w:t>
      </w:r>
    </w:p>
    <w:p w14:paraId="42D57C68" w14:textId="7854FED3" w:rsidR="00960003" w:rsidRPr="0076735E" w:rsidRDefault="0076735E" w:rsidP="0076735E">
      <w:pPr>
        <w:pStyle w:val="a3"/>
        <w:widowControl w:val="0"/>
        <w:spacing w:line="276" w:lineRule="auto"/>
        <w:ind w:left="0" w:right="137" w:firstLine="851"/>
        <w:jc w:val="both"/>
        <w:rPr>
          <w:sz w:val="28"/>
          <w:szCs w:val="28"/>
          <w:lang w:eastAsia="en-US"/>
        </w:rPr>
      </w:pPr>
      <w:r w:rsidRPr="0076735E">
        <w:rPr>
          <w:sz w:val="28"/>
          <w:szCs w:val="28"/>
          <w:lang w:eastAsia="en-US"/>
        </w:rPr>
        <w:t>• Запускает котлы по инструкции.</w:t>
      </w:r>
    </w:p>
    <w:p w14:paraId="56EDCE07" w14:textId="77777777" w:rsidR="00960003" w:rsidRPr="0076735E" w:rsidRDefault="00960003" w:rsidP="0076735E">
      <w:pPr>
        <w:pStyle w:val="a3"/>
        <w:numPr>
          <w:ilvl w:val="0"/>
          <w:numId w:val="34"/>
        </w:numPr>
        <w:spacing w:line="276" w:lineRule="auto"/>
        <w:ind w:left="0" w:firstLine="851"/>
        <w:rPr>
          <w:sz w:val="28"/>
          <w:szCs w:val="28"/>
          <w:lang w:eastAsia="en-US"/>
        </w:rPr>
      </w:pPr>
      <w:r w:rsidRPr="0076735E">
        <w:rPr>
          <w:sz w:val="28"/>
          <w:szCs w:val="28"/>
          <w:lang w:eastAsia="en-US"/>
        </w:rPr>
        <w:t>Контроль параметров:</w:t>
      </w:r>
    </w:p>
    <w:p w14:paraId="65BC8517" w14:textId="77777777" w:rsidR="00960003" w:rsidRPr="0076735E" w:rsidRDefault="00960003" w:rsidP="0076735E">
      <w:pPr>
        <w:pStyle w:val="a3"/>
        <w:widowControl w:val="0"/>
        <w:spacing w:line="276" w:lineRule="auto"/>
        <w:ind w:left="0" w:right="137" w:firstLine="851"/>
        <w:jc w:val="both"/>
        <w:rPr>
          <w:sz w:val="28"/>
          <w:szCs w:val="28"/>
          <w:lang w:eastAsia="en-US"/>
        </w:rPr>
      </w:pPr>
      <w:r w:rsidRPr="0076735E">
        <w:rPr>
          <w:sz w:val="28"/>
          <w:szCs w:val="28"/>
          <w:lang w:eastAsia="en-US"/>
        </w:rPr>
        <w:t xml:space="preserve">• Контролирует давление и температуру в системе отопления; </w:t>
      </w:r>
    </w:p>
    <w:p w14:paraId="1110552C" w14:textId="18746067" w:rsidR="00960003" w:rsidRPr="0076735E" w:rsidRDefault="00960003" w:rsidP="0076735E">
      <w:pPr>
        <w:pStyle w:val="a3"/>
        <w:widowControl w:val="0"/>
        <w:spacing w:line="276" w:lineRule="auto"/>
        <w:ind w:left="0" w:right="137" w:firstLine="851"/>
        <w:jc w:val="both"/>
        <w:rPr>
          <w:sz w:val="28"/>
          <w:szCs w:val="28"/>
          <w:lang w:eastAsia="en-US"/>
        </w:rPr>
      </w:pPr>
      <w:r w:rsidRPr="0076735E">
        <w:rPr>
          <w:sz w:val="28"/>
          <w:szCs w:val="28"/>
          <w:lang w:eastAsia="en-US"/>
        </w:rPr>
        <w:t>• Проверяет работу циркуляционных насосов.</w:t>
      </w:r>
    </w:p>
    <w:p w14:paraId="6E90C1FD" w14:textId="77777777" w:rsidR="0076735E" w:rsidRPr="0076735E" w:rsidRDefault="0076735E" w:rsidP="0076735E">
      <w:pPr>
        <w:pStyle w:val="a3"/>
        <w:numPr>
          <w:ilvl w:val="0"/>
          <w:numId w:val="34"/>
        </w:numPr>
        <w:spacing w:line="276" w:lineRule="auto"/>
        <w:ind w:left="0" w:firstLine="851"/>
        <w:rPr>
          <w:sz w:val="28"/>
          <w:szCs w:val="28"/>
          <w:lang w:eastAsia="en-US"/>
        </w:rPr>
      </w:pPr>
      <w:r w:rsidRPr="0076735E">
        <w:rPr>
          <w:sz w:val="28"/>
          <w:szCs w:val="28"/>
          <w:lang w:eastAsia="en-US"/>
        </w:rPr>
        <w:t>Восстановление работы:</w:t>
      </w:r>
    </w:p>
    <w:p w14:paraId="020BFF8B" w14:textId="77777777" w:rsidR="0076735E" w:rsidRPr="0076735E" w:rsidRDefault="0076735E" w:rsidP="0076735E">
      <w:pPr>
        <w:pStyle w:val="a3"/>
        <w:widowControl w:val="0"/>
        <w:spacing w:line="276" w:lineRule="auto"/>
        <w:ind w:left="0" w:right="137" w:firstLine="851"/>
        <w:jc w:val="both"/>
        <w:rPr>
          <w:sz w:val="28"/>
          <w:szCs w:val="28"/>
          <w:lang w:eastAsia="en-US"/>
        </w:rPr>
      </w:pPr>
      <w:r w:rsidRPr="0076735E">
        <w:rPr>
          <w:sz w:val="28"/>
          <w:szCs w:val="28"/>
          <w:lang w:eastAsia="en-US"/>
        </w:rPr>
        <w:t xml:space="preserve">• Аварийная бригада организации и Ютазинская РЭС устраняет аварию в сетях электроснабжения; </w:t>
      </w:r>
    </w:p>
    <w:p w14:paraId="21572B6C" w14:textId="77777777" w:rsidR="0076735E" w:rsidRPr="0076735E" w:rsidRDefault="0076735E" w:rsidP="0076735E">
      <w:pPr>
        <w:pStyle w:val="a3"/>
        <w:widowControl w:val="0"/>
        <w:spacing w:line="276" w:lineRule="auto"/>
        <w:ind w:left="0" w:right="137" w:firstLine="851"/>
        <w:jc w:val="both"/>
        <w:rPr>
          <w:sz w:val="28"/>
          <w:szCs w:val="28"/>
          <w:lang w:eastAsia="en-US"/>
        </w:rPr>
      </w:pPr>
      <w:r w:rsidRPr="0076735E">
        <w:rPr>
          <w:sz w:val="28"/>
          <w:szCs w:val="28"/>
          <w:lang w:eastAsia="en-US"/>
        </w:rPr>
        <w:t>• После возобновления электроснабжения персонал котельной отключает резервный источник электропитания и проводит пробный запуск систем;</w:t>
      </w:r>
    </w:p>
    <w:p w14:paraId="43A31F4B" w14:textId="4550BC71" w:rsidR="0076735E" w:rsidRPr="0076735E" w:rsidRDefault="0076735E" w:rsidP="0076735E">
      <w:pPr>
        <w:pStyle w:val="a3"/>
        <w:widowControl w:val="0"/>
        <w:spacing w:line="276" w:lineRule="auto"/>
        <w:ind w:left="0" w:right="137" w:firstLine="851"/>
        <w:jc w:val="both"/>
        <w:rPr>
          <w:sz w:val="28"/>
          <w:szCs w:val="28"/>
          <w:lang w:eastAsia="en-US"/>
        </w:rPr>
      </w:pPr>
      <w:r w:rsidRPr="0076735E">
        <w:rPr>
          <w:sz w:val="28"/>
          <w:szCs w:val="28"/>
          <w:lang w:eastAsia="en-US"/>
        </w:rPr>
        <w:t xml:space="preserve"> • Выполняет последовательный запуск оборудования согласно регламенту.</w:t>
      </w:r>
    </w:p>
    <w:p w14:paraId="455A1065" w14:textId="1CD6CCDB" w:rsidR="0076735E" w:rsidRPr="0076735E" w:rsidRDefault="0076735E" w:rsidP="0076735E">
      <w:pPr>
        <w:pStyle w:val="a3"/>
        <w:widowControl w:val="0"/>
        <w:spacing w:line="276" w:lineRule="auto"/>
        <w:ind w:left="0" w:right="137" w:firstLine="851"/>
        <w:jc w:val="both"/>
        <w:rPr>
          <w:sz w:val="28"/>
          <w:szCs w:val="28"/>
          <w:lang w:eastAsia="en-US"/>
        </w:rPr>
      </w:pPr>
    </w:p>
    <w:p w14:paraId="49173C79" w14:textId="2E5AFFE2" w:rsidR="0076735E" w:rsidRDefault="0076735E" w:rsidP="0076735E">
      <w:pPr>
        <w:pStyle w:val="a3"/>
        <w:widowControl w:val="0"/>
        <w:numPr>
          <w:ilvl w:val="0"/>
          <w:numId w:val="33"/>
        </w:numPr>
        <w:spacing w:line="276" w:lineRule="auto"/>
        <w:ind w:left="0" w:right="137" w:firstLine="851"/>
        <w:jc w:val="both"/>
        <w:rPr>
          <w:sz w:val="28"/>
          <w:szCs w:val="28"/>
          <w:lang w:eastAsia="en-US"/>
        </w:rPr>
      </w:pPr>
      <w:r w:rsidRPr="0076735E">
        <w:rPr>
          <w:sz w:val="28"/>
          <w:szCs w:val="28"/>
          <w:lang w:eastAsia="en-US"/>
        </w:rPr>
        <w:t>Сценарий наиболее вероятных аварий и мероприятий по их устранению: Выход из строя циркуляционного насоса в котельной ГБОУ «</w:t>
      </w:r>
      <w:proofErr w:type="spellStart"/>
      <w:r w:rsidRPr="0076735E">
        <w:rPr>
          <w:sz w:val="28"/>
          <w:szCs w:val="28"/>
          <w:lang w:eastAsia="en-US"/>
        </w:rPr>
        <w:t>Уруссинская</w:t>
      </w:r>
      <w:proofErr w:type="spellEnd"/>
      <w:r w:rsidRPr="0076735E">
        <w:rPr>
          <w:sz w:val="28"/>
          <w:szCs w:val="28"/>
          <w:lang w:eastAsia="en-US"/>
        </w:rPr>
        <w:t xml:space="preserve"> школа-интернат для детей с ограниченными возможностями здоровья» пгт. Уруссу теплоснабжающей организации ООО «Уруссу-Водоканал», расположенный по адресу: РТ, Ютазинский район, пгт. Уруссу, ул. Пушкина 56</w:t>
      </w:r>
      <w:r w:rsidRPr="0076735E">
        <w:rPr>
          <w:sz w:val="28"/>
          <w:szCs w:val="28"/>
          <w:lang w:eastAsia="en-US"/>
        </w:rPr>
        <w:t>.</w:t>
      </w:r>
    </w:p>
    <w:p w14:paraId="74174E93" w14:textId="77777777" w:rsidR="0076735E" w:rsidRPr="0076735E" w:rsidRDefault="0076735E" w:rsidP="0076735E">
      <w:pPr>
        <w:pStyle w:val="a3"/>
        <w:widowControl w:val="0"/>
        <w:spacing w:line="276" w:lineRule="auto"/>
        <w:ind w:left="851" w:right="137"/>
        <w:jc w:val="both"/>
        <w:rPr>
          <w:sz w:val="28"/>
          <w:szCs w:val="28"/>
          <w:lang w:eastAsia="en-US"/>
        </w:rPr>
      </w:pPr>
    </w:p>
    <w:p w14:paraId="777DB39D" w14:textId="7D10E452" w:rsidR="0076735E" w:rsidRPr="0076735E" w:rsidRDefault="0076735E" w:rsidP="0076735E">
      <w:pPr>
        <w:pStyle w:val="a3"/>
        <w:widowControl w:val="0"/>
        <w:spacing w:line="276" w:lineRule="auto"/>
        <w:ind w:left="0" w:right="137" w:firstLine="851"/>
        <w:jc w:val="both"/>
        <w:rPr>
          <w:sz w:val="28"/>
          <w:szCs w:val="28"/>
          <w:lang w:eastAsia="en-US"/>
        </w:rPr>
      </w:pPr>
      <w:r w:rsidRPr="0076735E">
        <w:rPr>
          <w:sz w:val="28"/>
          <w:szCs w:val="28"/>
          <w:lang w:eastAsia="en-US"/>
        </w:rPr>
        <w:t>Действия персонала котельной:</w:t>
      </w:r>
    </w:p>
    <w:p w14:paraId="0FCAAB87" w14:textId="77777777" w:rsidR="0076735E" w:rsidRPr="0076735E" w:rsidRDefault="0076735E" w:rsidP="0076735E">
      <w:pPr>
        <w:pStyle w:val="a3"/>
        <w:numPr>
          <w:ilvl w:val="0"/>
          <w:numId w:val="35"/>
        </w:numPr>
        <w:spacing w:line="276" w:lineRule="auto"/>
        <w:ind w:left="0" w:firstLine="851"/>
        <w:rPr>
          <w:sz w:val="28"/>
          <w:szCs w:val="28"/>
          <w:lang w:eastAsia="en-US"/>
        </w:rPr>
      </w:pPr>
      <w:r w:rsidRPr="0076735E">
        <w:rPr>
          <w:sz w:val="28"/>
          <w:szCs w:val="28"/>
          <w:lang w:eastAsia="en-US"/>
        </w:rPr>
        <w:t xml:space="preserve">Диагностика: </w:t>
      </w:r>
    </w:p>
    <w:p w14:paraId="19E57F84" w14:textId="77777777" w:rsidR="0076735E" w:rsidRPr="0076735E" w:rsidRDefault="0076735E" w:rsidP="0076735E">
      <w:pPr>
        <w:pStyle w:val="a3"/>
        <w:widowControl w:val="0"/>
        <w:spacing w:line="276" w:lineRule="auto"/>
        <w:ind w:left="0" w:right="137" w:firstLine="851"/>
        <w:jc w:val="both"/>
        <w:rPr>
          <w:sz w:val="28"/>
          <w:szCs w:val="28"/>
          <w:lang w:eastAsia="en-US"/>
        </w:rPr>
      </w:pPr>
      <w:r w:rsidRPr="0076735E">
        <w:rPr>
          <w:sz w:val="28"/>
          <w:szCs w:val="28"/>
          <w:lang w:eastAsia="en-US"/>
        </w:rPr>
        <w:t xml:space="preserve">• Определяет причины остановки насоса (перегрев, механическая поломка, электрическая неисправность); </w:t>
      </w:r>
    </w:p>
    <w:p w14:paraId="1459A22E" w14:textId="77777777" w:rsidR="0076735E" w:rsidRPr="0076735E" w:rsidRDefault="0076735E" w:rsidP="0076735E">
      <w:pPr>
        <w:pStyle w:val="a3"/>
        <w:widowControl w:val="0"/>
        <w:spacing w:line="276" w:lineRule="auto"/>
        <w:ind w:left="0" w:right="137" w:firstLine="851"/>
        <w:jc w:val="both"/>
        <w:rPr>
          <w:sz w:val="28"/>
          <w:szCs w:val="28"/>
          <w:lang w:eastAsia="en-US"/>
        </w:rPr>
      </w:pPr>
      <w:r w:rsidRPr="0076735E">
        <w:rPr>
          <w:sz w:val="28"/>
          <w:szCs w:val="28"/>
          <w:lang w:eastAsia="en-US"/>
        </w:rPr>
        <w:t xml:space="preserve">• Проверяет автоматику защиты насоса; </w:t>
      </w:r>
    </w:p>
    <w:p w14:paraId="4DAF6D2A" w14:textId="77777777" w:rsidR="0076735E" w:rsidRPr="0076735E" w:rsidRDefault="0076735E" w:rsidP="0076735E">
      <w:pPr>
        <w:pStyle w:val="a3"/>
        <w:widowControl w:val="0"/>
        <w:spacing w:line="276" w:lineRule="auto"/>
        <w:ind w:left="0" w:right="137" w:firstLine="851"/>
        <w:jc w:val="both"/>
        <w:rPr>
          <w:sz w:val="28"/>
          <w:szCs w:val="28"/>
          <w:lang w:eastAsia="en-US"/>
        </w:rPr>
      </w:pPr>
      <w:r w:rsidRPr="0076735E">
        <w:rPr>
          <w:sz w:val="28"/>
          <w:szCs w:val="28"/>
          <w:lang w:eastAsia="en-US"/>
        </w:rPr>
        <w:t>• Сообщает руководству и АДС организации о выходе из строя циркуляционного насоса;</w:t>
      </w:r>
    </w:p>
    <w:p w14:paraId="0C141E72" w14:textId="5ECD9FA0" w:rsidR="0076735E" w:rsidRPr="0076735E" w:rsidRDefault="0076735E" w:rsidP="0076735E">
      <w:pPr>
        <w:pStyle w:val="a3"/>
        <w:widowControl w:val="0"/>
        <w:spacing w:line="276" w:lineRule="auto"/>
        <w:ind w:left="0" w:right="137" w:firstLine="851"/>
        <w:jc w:val="both"/>
        <w:rPr>
          <w:sz w:val="28"/>
          <w:szCs w:val="28"/>
          <w:lang w:eastAsia="en-US"/>
        </w:rPr>
      </w:pPr>
      <w:r w:rsidRPr="0076735E">
        <w:rPr>
          <w:sz w:val="28"/>
          <w:szCs w:val="28"/>
          <w:lang w:eastAsia="en-US"/>
        </w:rPr>
        <w:t>• АДС вызывает аварийную бригад</w:t>
      </w:r>
      <w:r w:rsidRPr="0076735E">
        <w:rPr>
          <w:sz w:val="28"/>
          <w:szCs w:val="28"/>
          <w:lang w:eastAsia="en-US"/>
        </w:rPr>
        <w:t>у для замены или ремонта насоса.</w:t>
      </w:r>
    </w:p>
    <w:p w14:paraId="232FA915" w14:textId="7FB8997A" w:rsidR="0076735E" w:rsidRPr="0076735E" w:rsidRDefault="0076735E" w:rsidP="0076735E">
      <w:pPr>
        <w:pStyle w:val="a3"/>
        <w:widowControl w:val="0"/>
        <w:numPr>
          <w:ilvl w:val="0"/>
          <w:numId w:val="35"/>
        </w:numPr>
        <w:spacing w:line="276" w:lineRule="auto"/>
        <w:ind w:left="0" w:right="137" w:firstLine="851"/>
        <w:jc w:val="both"/>
        <w:rPr>
          <w:sz w:val="28"/>
          <w:szCs w:val="28"/>
          <w:lang w:eastAsia="en-US"/>
        </w:rPr>
      </w:pPr>
      <w:r w:rsidRPr="0076735E">
        <w:rPr>
          <w:sz w:val="28"/>
          <w:szCs w:val="28"/>
          <w:lang w:eastAsia="en-US"/>
        </w:rPr>
        <w:t xml:space="preserve">Экстренные меры: </w:t>
      </w:r>
    </w:p>
    <w:p w14:paraId="745DE1A5" w14:textId="77777777" w:rsidR="0076735E" w:rsidRPr="0076735E" w:rsidRDefault="0076735E" w:rsidP="0076735E">
      <w:pPr>
        <w:pStyle w:val="a3"/>
        <w:widowControl w:val="0"/>
        <w:spacing w:line="276" w:lineRule="auto"/>
        <w:ind w:left="0" w:right="137" w:firstLine="851"/>
        <w:jc w:val="both"/>
        <w:rPr>
          <w:sz w:val="28"/>
          <w:szCs w:val="28"/>
          <w:lang w:eastAsia="en-US"/>
        </w:rPr>
      </w:pPr>
      <w:r w:rsidRPr="0076735E">
        <w:rPr>
          <w:sz w:val="28"/>
          <w:szCs w:val="28"/>
          <w:lang w:eastAsia="en-US"/>
        </w:rPr>
        <w:t xml:space="preserve">• Переключает на резервный насос (предусмотрен): </w:t>
      </w:r>
    </w:p>
    <w:p w14:paraId="68BDEECF" w14:textId="1561373E" w:rsidR="0076735E" w:rsidRPr="0076735E" w:rsidRDefault="0076735E" w:rsidP="0076735E">
      <w:pPr>
        <w:pStyle w:val="a3"/>
        <w:widowControl w:val="0"/>
        <w:spacing w:line="276" w:lineRule="auto"/>
        <w:ind w:left="0" w:right="137" w:firstLine="851"/>
        <w:jc w:val="both"/>
        <w:rPr>
          <w:sz w:val="28"/>
          <w:szCs w:val="28"/>
          <w:lang w:eastAsia="en-US"/>
        </w:rPr>
      </w:pPr>
      <w:r w:rsidRPr="0076735E">
        <w:rPr>
          <w:sz w:val="28"/>
          <w:szCs w:val="28"/>
          <w:lang w:eastAsia="en-US"/>
        </w:rPr>
        <w:t>1. перек</w:t>
      </w:r>
      <w:r w:rsidRPr="0076735E">
        <w:rPr>
          <w:sz w:val="28"/>
          <w:szCs w:val="28"/>
          <w:lang w:eastAsia="en-US"/>
        </w:rPr>
        <w:t>рывает запорную арматуру насоса;</w:t>
      </w:r>
      <w:r w:rsidRPr="0076735E">
        <w:rPr>
          <w:sz w:val="28"/>
          <w:szCs w:val="28"/>
          <w:lang w:eastAsia="en-US"/>
        </w:rPr>
        <w:t xml:space="preserve"> </w:t>
      </w:r>
    </w:p>
    <w:p w14:paraId="78918BBF" w14:textId="77777777" w:rsidR="0076735E" w:rsidRPr="0076735E" w:rsidRDefault="0076735E" w:rsidP="0076735E">
      <w:pPr>
        <w:pStyle w:val="a3"/>
        <w:widowControl w:val="0"/>
        <w:spacing w:line="276" w:lineRule="auto"/>
        <w:ind w:left="0" w:right="137" w:firstLine="851"/>
        <w:jc w:val="both"/>
        <w:rPr>
          <w:sz w:val="28"/>
          <w:szCs w:val="28"/>
          <w:lang w:eastAsia="en-US"/>
        </w:rPr>
      </w:pPr>
      <w:r w:rsidRPr="0076735E">
        <w:rPr>
          <w:sz w:val="28"/>
          <w:szCs w:val="28"/>
          <w:lang w:eastAsia="en-US"/>
        </w:rPr>
        <w:t>2. Открывает запорную арматуру ре</w:t>
      </w:r>
      <w:r w:rsidRPr="0076735E">
        <w:rPr>
          <w:sz w:val="28"/>
          <w:szCs w:val="28"/>
          <w:lang w:eastAsia="en-US"/>
        </w:rPr>
        <w:t>зервного циркуляционного насоса;</w:t>
      </w:r>
      <w:r w:rsidRPr="0076735E">
        <w:rPr>
          <w:sz w:val="28"/>
          <w:szCs w:val="28"/>
          <w:lang w:eastAsia="en-US"/>
        </w:rPr>
        <w:t xml:space="preserve"> </w:t>
      </w:r>
    </w:p>
    <w:p w14:paraId="76764E70" w14:textId="02D676A0" w:rsidR="0076735E" w:rsidRPr="0076735E" w:rsidRDefault="0076735E" w:rsidP="0076735E">
      <w:pPr>
        <w:pStyle w:val="a3"/>
        <w:widowControl w:val="0"/>
        <w:spacing w:line="276" w:lineRule="auto"/>
        <w:ind w:left="0" w:right="137" w:firstLine="851"/>
        <w:jc w:val="both"/>
        <w:rPr>
          <w:sz w:val="28"/>
          <w:szCs w:val="28"/>
          <w:lang w:eastAsia="en-US"/>
        </w:rPr>
      </w:pPr>
      <w:r w:rsidRPr="0076735E">
        <w:rPr>
          <w:sz w:val="28"/>
          <w:szCs w:val="28"/>
          <w:lang w:eastAsia="en-US"/>
        </w:rPr>
        <w:t xml:space="preserve">3. </w:t>
      </w:r>
      <w:proofErr w:type="spellStart"/>
      <w:r w:rsidRPr="0076735E">
        <w:rPr>
          <w:sz w:val="28"/>
          <w:szCs w:val="28"/>
          <w:lang w:eastAsia="en-US"/>
        </w:rPr>
        <w:t>Подает</w:t>
      </w:r>
      <w:proofErr w:type="spellEnd"/>
      <w:r w:rsidRPr="0076735E">
        <w:rPr>
          <w:sz w:val="28"/>
          <w:szCs w:val="28"/>
          <w:lang w:eastAsia="en-US"/>
        </w:rPr>
        <w:t xml:space="preserve"> напряжение и контролирует направление вращения; </w:t>
      </w:r>
    </w:p>
    <w:p w14:paraId="33AC074A" w14:textId="77777777" w:rsidR="0076735E" w:rsidRPr="0076735E" w:rsidRDefault="0076735E" w:rsidP="0076735E">
      <w:pPr>
        <w:pStyle w:val="a3"/>
        <w:widowControl w:val="0"/>
        <w:spacing w:line="276" w:lineRule="auto"/>
        <w:ind w:left="0" w:right="137" w:firstLine="851"/>
        <w:jc w:val="both"/>
        <w:rPr>
          <w:sz w:val="28"/>
          <w:szCs w:val="28"/>
          <w:lang w:eastAsia="en-US"/>
        </w:rPr>
      </w:pPr>
      <w:r w:rsidRPr="0076735E">
        <w:rPr>
          <w:sz w:val="28"/>
          <w:szCs w:val="28"/>
          <w:lang w:eastAsia="en-US"/>
        </w:rPr>
        <w:t xml:space="preserve">• Контролирует температуру теплоносителя; </w:t>
      </w:r>
    </w:p>
    <w:p w14:paraId="69A06B3C" w14:textId="77777777" w:rsidR="0076735E" w:rsidRPr="0076735E" w:rsidRDefault="0076735E" w:rsidP="0076735E">
      <w:pPr>
        <w:pStyle w:val="a3"/>
        <w:widowControl w:val="0"/>
        <w:spacing w:line="276" w:lineRule="auto"/>
        <w:ind w:left="0" w:right="137" w:firstLine="851"/>
        <w:jc w:val="both"/>
        <w:rPr>
          <w:sz w:val="28"/>
          <w:szCs w:val="28"/>
          <w:lang w:eastAsia="en-US"/>
        </w:rPr>
      </w:pPr>
      <w:r w:rsidRPr="0076735E">
        <w:rPr>
          <w:sz w:val="28"/>
          <w:szCs w:val="28"/>
          <w:lang w:eastAsia="en-US"/>
        </w:rPr>
        <w:t xml:space="preserve">• Плавно регулирует мощность котлов; </w:t>
      </w:r>
    </w:p>
    <w:p w14:paraId="6BD6FA13" w14:textId="6421CD58" w:rsidR="0076735E" w:rsidRPr="0076735E" w:rsidRDefault="0076735E" w:rsidP="0076735E">
      <w:pPr>
        <w:pStyle w:val="a3"/>
        <w:widowControl w:val="0"/>
        <w:spacing w:line="276" w:lineRule="auto"/>
        <w:ind w:left="0" w:right="137" w:firstLine="851"/>
        <w:jc w:val="both"/>
        <w:rPr>
          <w:sz w:val="28"/>
          <w:szCs w:val="28"/>
          <w:lang w:eastAsia="en-US"/>
        </w:rPr>
      </w:pPr>
      <w:r w:rsidRPr="0076735E">
        <w:rPr>
          <w:sz w:val="28"/>
          <w:szCs w:val="28"/>
          <w:lang w:eastAsia="en-US"/>
        </w:rPr>
        <w:t xml:space="preserve">• </w:t>
      </w:r>
      <w:r w:rsidRPr="0076735E">
        <w:rPr>
          <w:sz w:val="28"/>
          <w:szCs w:val="28"/>
          <w:lang w:eastAsia="en-US"/>
        </w:rPr>
        <w:t>Контролирует давление в системе.</w:t>
      </w:r>
    </w:p>
    <w:p w14:paraId="12DECDC7" w14:textId="77777777" w:rsidR="0076735E" w:rsidRPr="0076735E" w:rsidRDefault="0076735E" w:rsidP="0076735E">
      <w:pPr>
        <w:pStyle w:val="a3"/>
        <w:widowControl w:val="0"/>
        <w:numPr>
          <w:ilvl w:val="0"/>
          <w:numId w:val="35"/>
        </w:numPr>
        <w:spacing w:line="276" w:lineRule="auto"/>
        <w:ind w:left="0" w:right="137" w:firstLine="851"/>
        <w:jc w:val="both"/>
        <w:rPr>
          <w:sz w:val="28"/>
          <w:szCs w:val="28"/>
          <w:lang w:eastAsia="en-US"/>
        </w:rPr>
      </w:pPr>
      <w:r w:rsidRPr="0076735E">
        <w:rPr>
          <w:sz w:val="28"/>
          <w:szCs w:val="28"/>
          <w:lang w:eastAsia="en-US"/>
        </w:rPr>
        <w:t xml:space="preserve">Возобновление работы: </w:t>
      </w:r>
    </w:p>
    <w:p w14:paraId="7FCF9B4E" w14:textId="088904C4" w:rsidR="0076735E" w:rsidRPr="0076735E" w:rsidRDefault="0076735E" w:rsidP="0076735E">
      <w:pPr>
        <w:pStyle w:val="a3"/>
        <w:widowControl w:val="0"/>
        <w:spacing w:line="276" w:lineRule="auto"/>
        <w:ind w:left="0" w:right="137" w:firstLine="851"/>
        <w:jc w:val="both"/>
        <w:rPr>
          <w:sz w:val="28"/>
          <w:szCs w:val="28"/>
          <w:lang w:eastAsia="en-US"/>
        </w:rPr>
      </w:pPr>
      <w:r w:rsidRPr="0076735E">
        <w:rPr>
          <w:sz w:val="28"/>
          <w:szCs w:val="28"/>
          <w:lang w:eastAsia="en-US"/>
        </w:rPr>
        <w:t>• После ремонта/замены насоса оператор выполняет пробный запуск насоса. Постепенно выводит котельную на рабочий режим.</w:t>
      </w:r>
    </w:p>
    <w:p w14:paraId="41FF7CD1" w14:textId="34301904" w:rsidR="008A38ED" w:rsidRDefault="008A38ED" w:rsidP="0076735E">
      <w:pPr>
        <w:pStyle w:val="a4"/>
        <w:spacing w:line="276" w:lineRule="auto"/>
        <w:ind w:firstLine="851"/>
        <w:jc w:val="both"/>
        <w:rPr>
          <w:color w:val="000000"/>
          <w:sz w:val="28"/>
          <w:szCs w:val="28"/>
        </w:rPr>
      </w:pPr>
    </w:p>
    <w:p w14:paraId="343C8E10" w14:textId="416B67B9" w:rsidR="008A38ED" w:rsidRDefault="008A38ED">
      <w:pPr>
        <w:pStyle w:val="a4"/>
        <w:ind w:firstLine="850"/>
        <w:jc w:val="both"/>
        <w:rPr>
          <w:color w:val="000000"/>
          <w:sz w:val="28"/>
          <w:szCs w:val="28"/>
        </w:rPr>
      </w:pPr>
    </w:p>
    <w:p w14:paraId="50770D7B" w14:textId="0E164F5E" w:rsidR="008A38ED" w:rsidRDefault="008A38ED">
      <w:pPr>
        <w:pStyle w:val="a4"/>
        <w:ind w:firstLine="850"/>
        <w:jc w:val="both"/>
        <w:rPr>
          <w:color w:val="000000"/>
          <w:sz w:val="28"/>
          <w:szCs w:val="28"/>
        </w:rPr>
      </w:pPr>
    </w:p>
    <w:p w14:paraId="08EF8060" w14:textId="671C9154" w:rsidR="0076735E" w:rsidRDefault="0076735E">
      <w:pPr>
        <w:pStyle w:val="a4"/>
        <w:ind w:firstLine="850"/>
        <w:jc w:val="both"/>
        <w:rPr>
          <w:color w:val="000000"/>
          <w:sz w:val="28"/>
          <w:szCs w:val="28"/>
        </w:rPr>
      </w:pPr>
    </w:p>
    <w:p w14:paraId="4E003508" w14:textId="78FF54DC" w:rsidR="0076735E" w:rsidRDefault="0076735E">
      <w:pPr>
        <w:pStyle w:val="a4"/>
        <w:ind w:firstLine="850"/>
        <w:jc w:val="both"/>
        <w:rPr>
          <w:color w:val="000000"/>
          <w:sz w:val="28"/>
          <w:szCs w:val="28"/>
        </w:rPr>
      </w:pPr>
    </w:p>
    <w:p w14:paraId="76677DC5" w14:textId="7B50E686" w:rsidR="0076735E" w:rsidRDefault="0076735E">
      <w:pPr>
        <w:pStyle w:val="a4"/>
        <w:ind w:firstLine="850"/>
        <w:jc w:val="both"/>
        <w:rPr>
          <w:color w:val="000000"/>
          <w:sz w:val="28"/>
          <w:szCs w:val="28"/>
        </w:rPr>
      </w:pPr>
    </w:p>
    <w:p w14:paraId="69A89B89" w14:textId="0463D687" w:rsidR="0076735E" w:rsidRDefault="0076735E">
      <w:pPr>
        <w:pStyle w:val="a4"/>
        <w:ind w:firstLine="850"/>
        <w:jc w:val="both"/>
        <w:rPr>
          <w:color w:val="000000"/>
          <w:sz w:val="28"/>
          <w:szCs w:val="28"/>
        </w:rPr>
      </w:pPr>
    </w:p>
    <w:p w14:paraId="0529A0E9" w14:textId="290EB009" w:rsidR="0076735E" w:rsidRDefault="0076735E">
      <w:pPr>
        <w:pStyle w:val="a4"/>
        <w:ind w:firstLine="850"/>
        <w:jc w:val="both"/>
        <w:rPr>
          <w:color w:val="000000"/>
          <w:sz w:val="28"/>
          <w:szCs w:val="28"/>
        </w:rPr>
      </w:pPr>
    </w:p>
    <w:p w14:paraId="3384153F" w14:textId="6D2FF2C4" w:rsidR="0076735E" w:rsidRDefault="0076735E">
      <w:pPr>
        <w:pStyle w:val="a4"/>
        <w:ind w:firstLine="850"/>
        <w:jc w:val="both"/>
        <w:rPr>
          <w:color w:val="000000"/>
          <w:sz w:val="28"/>
          <w:szCs w:val="28"/>
        </w:rPr>
      </w:pPr>
    </w:p>
    <w:p w14:paraId="63814415" w14:textId="711DD5A2" w:rsidR="0076735E" w:rsidRDefault="0076735E">
      <w:pPr>
        <w:pStyle w:val="a4"/>
        <w:ind w:firstLine="850"/>
        <w:jc w:val="both"/>
        <w:rPr>
          <w:color w:val="000000"/>
          <w:sz w:val="28"/>
          <w:szCs w:val="28"/>
        </w:rPr>
      </w:pPr>
    </w:p>
    <w:p w14:paraId="2099994C" w14:textId="77777777" w:rsidR="0076735E" w:rsidRDefault="0076735E">
      <w:pPr>
        <w:pStyle w:val="a4"/>
        <w:ind w:firstLine="850"/>
        <w:jc w:val="both"/>
        <w:rPr>
          <w:color w:val="000000"/>
          <w:sz w:val="28"/>
          <w:szCs w:val="28"/>
        </w:rPr>
      </w:pPr>
    </w:p>
    <w:p w14:paraId="759F63FC" w14:textId="30E696C4" w:rsidR="008A38ED" w:rsidRDefault="008A38ED">
      <w:pPr>
        <w:pStyle w:val="a4"/>
        <w:ind w:firstLine="850"/>
        <w:jc w:val="both"/>
        <w:rPr>
          <w:color w:val="000000"/>
          <w:sz w:val="28"/>
          <w:szCs w:val="28"/>
        </w:rPr>
      </w:pPr>
    </w:p>
    <w:p w14:paraId="1932AA62" w14:textId="1EDA4BBE" w:rsidR="008A38ED" w:rsidRDefault="008A38ED">
      <w:pPr>
        <w:pStyle w:val="a4"/>
        <w:ind w:firstLine="850"/>
        <w:jc w:val="both"/>
        <w:rPr>
          <w:color w:val="000000"/>
          <w:sz w:val="28"/>
          <w:szCs w:val="28"/>
        </w:rPr>
      </w:pPr>
    </w:p>
    <w:p w14:paraId="379884D3" w14:textId="02914711" w:rsidR="008A38ED" w:rsidRDefault="008A38ED">
      <w:pPr>
        <w:pStyle w:val="a4"/>
        <w:ind w:firstLine="850"/>
        <w:jc w:val="both"/>
        <w:rPr>
          <w:color w:val="000000"/>
          <w:sz w:val="28"/>
          <w:szCs w:val="28"/>
        </w:rPr>
      </w:pPr>
    </w:p>
    <w:p w14:paraId="3969F449" w14:textId="75DA2541" w:rsidR="008A38ED" w:rsidRDefault="008A38ED">
      <w:pPr>
        <w:pStyle w:val="a4"/>
        <w:ind w:firstLine="850"/>
        <w:jc w:val="both"/>
        <w:rPr>
          <w:color w:val="000000"/>
          <w:sz w:val="28"/>
          <w:szCs w:val="28"/>
        </w:rPr>
      </w:pPr>
    </w:p>
    <w:p w14:paraId="4CD435C9" w14:textId="6B891110" w:rsidR="008A38ED" w:rsidRDefault="008A38ED">
      <w:pPr>
        <w:pStyle w:val="a4"/>
        <w:ind w:firstLine="850"/>
        <w:jc w:val="both"/>
        <w:rPr>
          <w:color w:val="000000"/>
          <w:sz w:val="28"/>
          <w:szCs w:val="28"/>
        </w:rPr>
      </w:pPr>
    </w:p>
    <w:p w14:paraId="04607319" w14:textId="032C494C" w:rsidR="00D555F6" w:rsidRDefault="00D555F6">
      <w:pPr>
        <w:pStyle w:val="a4"/>
        <w:ind w:firstLine="850"/>
        <w:jc w:val="both"/>
        <w:rPr>
          <w:color w:val="000000"/>
          <w:sz w:val="28"/>
          <w:szCs w:val="28"/>
        </w:rPr>
      </w:pPr>
    </w:p>
    <w:p w14:paraId="55049976" w14:textId="77777777" w:rsidR="00D555F6" w:rsidRDefault="00D555F6">
      <w:pPr>
        <w:pStyle w:val="a4"/>
        <w:ind w:firstLine="850"/>
        <w:jc w:val="both"/>
        <w:rPr>
          <w:color w:val="000000"/>
          <w:sz w:val="28"/>
          <w:szCs w:val="28"/>
        </w:rPr>
      </w:pPr>
      <w:bookmarkStart w:id="1" w:name="_GoBack"/>
      <w:bookmarkEnd w:id="1"/>
    </w:p>
    <w:p w14:paraId="6D9FD0C7" w14:textId="7B461919" w:rsidR="008A38ED" w:rsidRDefault="008A38ED">
      <w:pPr>
        <w:pStyle w:val="a4"/>
        <w:ind w:firstLine="850"/>
        <w:jc w:val="both"/>
        <w:rPr>
          <w:color w:val="000000"/>
          <w:sz w:val="28"/>
          <w:szCs w:val="28"/>
        </w:rPr>
      </w:pPr>
    </w:p>
    <w:p w14:paraId="4B3DBEB4" w14:textId="113D2B8B" w:rsidR="008A38ED" w:rsidRDefault="008A38ED">
      <w:pPr>
        <w:pStyle w:val="a4"/>
        <w:ind w:firstLine="850"/>
        <w:jc w:val="both"/>
        <w:rPr>
          <w:color w:val="000000"/>
          <w:sz w:val="28"/>
          <w:szCs w:val="28"/>
        </w:rPr>
      </w:pPr>
    </w:p>
    <w:p w14:paraId="72BC3907" w14:textId="77777777" w:rsidR="008A38ED" w:rsidRDefault="008A38ED">
      <w:pPr>
        <w:pStyle w:val="a4"/>
        <w:ind w:firstLine="850"/>
        <w:jc w:val="both"/>
        <w:rPr>
          <w:color w:val="000000"/>
          <w:sz w:val="28"/>
          <w:szCs w:val="28"/>
        </w:rPr>
      </w:pPr>
    </w:p>
    <w:p w14:paraId="646370E7" w14:textId="08E0C8C4" w:rsidR="008A38ED" w:rsidRDefault="008A38ED">
      <w:pPr>
        <w:pStyle w:val="a4"/>
        <w:ind w:firstLine="850"/>
        <w:jc w:val="both"/>
        <w:rPr>
          <w:color w:val="000000"/>
          <w:sz w:val="28"/>
          <w:szCs w:val="28"/>
        </w:rPr>
      </w:pPr>
    </w:p>
    <w:p w14:paraId="2C8008CE" w14:textId="77777777" w:rsidR="008A38ED" w:rsidRPr="008A38ED" w:rsidRDefault="008A38ED" w:rsidP="008A38ED">
      <w:pPr>
        <w:pStyle w:val="a4"/>
        <w:ind w:left="5811"/>
        <w:rPr>
          <w:color w:val="000000" w:themeColor="text1"/>
          <w:sz w:val="22"/>
          <w:szCs w:val="22"/>
        </w:rPr>
      </w:pPr>
      <w:r w:rsidRPr="008A38ED">
        <w:rPr>
          <w:color w:val="000000" w:themeColor="text1"/>
          <w:sz w:val="22"/>
          <w:szCs w:val="22"/>
        </w:rPr>
        <w:t>Приложение № 2</w:t>
      </w:r>
    </w:p>
    <w:p w14:paraId="46DE925D" w14:textId="77777777" w:rsidR="008A38ED" w:rsidRPr="008A38ED" w:rsidRDefault="008A38ED" w:rsidP="008A38ED">
      <w:pPr>
        <w:pStyle w:val="a4"/>
        <w:ind w:left="5811"/>
        <w:rPr>
          <w:color w:val="000000" w:themeColor="text1"/>
          <w:sz w:val="22"/>
          <w:szCs w:val="22"/>
        </w:rPr>
      </w:pPr>
      <w:r w:rsidRPr="008A38ED">
        <w:rPr>
          <w:color w:val="000000" w:themeColor="text1"/>
          <w:sz w:val="22"/>
          <w:szCs w:val="22"/>
        </w:rPr>
        <w:t xml:space="preserve">к постановлению </w:t>
      </w:r>
    </w:p>
    <w:p w14:paraId="63A1D738" w14:textId="77777777" w:rsidR="008A38ED" w:rsidRPr="008A38ED" w:rsidRDefault="008A38ED" w:rsidP="008A38ED">
      <w:pPr>
        <w:pStyle w:val="a4"/>
        <w:ind w:left="5811"/>
        <w:rPr>
          <w:color w:val="000000" w:themeColor="text1"/>
          <w:sz w:val="22"/>
          <w:szCs w:val="22"/>
        </w:rPr>
      </w:pPr>
      <w:r w:rsidRPr="008A38ED">
        <w:rPr>
          <w:color w:val="000000" w:themeColor="text1"/>
          <w:sz w:val="22"/>
          <w:szCs w:val="22"/>
        </w:rPr>
        <w:t xml:space="preserve">Исполнительного комитета          </w:t>
      </w:r>
    </w:p>
    <w:p w14:paraId="52CA6C97" w14:textId="77777777" w:rsidR="008A38ED" w:rsidRPr="008A38ED" w:rsidRDefault="008A38ED" w:rsidP="008A38ED">
      <w:pPr>
        <w:pStyle w:val="a4"/>
        <w:ind w:left="5811"/>
        <w:rPr>
          <w:color w:val="000000" w:themeColor="text1"/>
          <w:sz w:val="22"/>
          <w:szCs w:val="22"/>
        </w:rPr>
      </w:pPr>
      <w:r w:rsidRPr="008A38ED">
        <w:rPr>
          <w:color w:val="000000" w:themeColor="text1"/>
          <w:sz w:val="22"/>
          <w:szCs w:val="22"/>
        </w:rPr>
        <w:t xml:space="preserve">Ютазинского муниципального </w:t>
      </w:r>
    </w:p>
    <w:p w14:paraId="3AB4B040" w14:textId="77777777" w:rsidR="008A38ED" w:rsidRPr="008A38ED" w:rsidRDefault="008A38ED" w:rsidP="008A38ED">
      <w:pPr>
        <w:pStyle w:val="a4"/>
        <w:ind w:left="5811"/>
        <w:rPr>
          <w:color w:val="000000" w:themeColor="text1"/>
          <w:sz w:val="22"/>
          <w:szCs w:val="22"/>
        </w:rPr>
      </w:pPr>
      <w:r w:rsidRPr="008A38ED">
        <w:rPr>
          <w:color w:val="000000" w:themeColor="text1"/>
          <w:sz w:val="22"/>
          <w:szCs w:val="22"/>
        </w:rPr>
        <w:t xml:space="preserve">района Республики Татарстан                                                                                                                        </w:t>
      </w:r>
    </w:p>
    <w:p w14:paraId="40DA6775" w14:textId="77777777" w:rsidR="008A38ED" w:rsidRPr="008A38ED" w:rsidRDefault="008A38ED" w:rsidP="008A38ED">
      <w:pPr>
        <w:pStyle w:val="a4"/>
        <w:ind w:left="5811"/>
        <w:rPr>
          <w:color w:val="000000" w:themeColor="text1"/>
          <w:sz w:val="22"/>
          <w:szCs w:val="22"/>
        </w:rPr>
      </w:pPr>
      <w:r w:rsidRPr="008A38ED">
        <w:rPr>
          <w:color w:val="000000" w:themeColor="text1"/>
          <w:sz w:val="22"/>
          <w:szCs w:val="22"/>
        </w:rPr>
        <w:t>от «__</w:t>
      </w:r>
      <w:proofErr w:type="gramStart"/>
      <w:r w:rsidRPr="008A38ED">
        <w:rPr>
          <w:color w:val="000000" w:themeColor="text1"/>
          <w:sz w:val="22"/>
          <w:szCs w:val="22"/>
        </w:rPr>
        <w:t>_»_</w:t>
      </w:r>
      <w:proofErr w:type="gramEnd"/>
      <w:r w:rsidRPr="008A38ED">
        <w:rPr>
          <w:color w:val="000000" w:themeColor="text1"/>
          <w:sz w:val="22"/>
          <w:szCs w:val="22"/>
        </w:rPr>
        <w:t>________20___ г. №______</w:t>
      </w:r>
    </w:p>
    <w:p w14:paraId="15BFD60A" w14:textId="011B0424" w:rsidR="008A38ED" w:rsidRDefault="008A38ED" w:rsidP="008A38ED">
      <w:pPr>
        <w:tabs>
          <w:tab w:val="left" w:pos="993"/>
        </w:tabs>
        <w:suppressAutoHyphens/>
        <w:spacing w:line="276" w:lineRule="auto"/>
        <w:ind w:firstLine="851"/>
        <w:jc w:val="both"/>
        <w:rPr>
          <w:sz w:val="28"/>
          <w:szCs w:val="28"/>
        </w:rPr>
      </w:pPr>
    </w:p>
    <w:p w14:paraId="047A9001" w14:textId="77777777" w:rsidR="00D555F6" w:rsidRPr="008A38ED" w:rsidRDefault="00D555F6" w:rsidP="008A38ED">
      <w:pPr>
        <w:tabs>
          <w:tab w:val="left" w:pos="993"/>
        </w:tabs>
        <w:suppressAutoHyphens/>
        <w:spacing w:line="276" w:lineRule="auto"/>
        <w:ind w:firstLine="851"/>
        <w:jc w:val="both"/>
        <w:rPr>
          <w:sz w:val="28"/>
          <w:szCs w:val="28"/>
        </w:rPr>
      </w:pPr>
    </w:p>
    <w:p w14:paraId="7B82EBA3" w14:textId="77777777" w:rsidR="008A38ED" w:rsidRPr="008A38ED" w:rsidRDefault="008A38ED" w:rsidP="008A38ED">
      <w:pPr>
        <w:tabs>
          <w:tab w:val="left" w:pos="993"/>
        </w:tabs>
        <w:suppressAutoHyphens/>
        <w:spacing w:line="276" w:lineRule="auto"/>
        <w:jc w:val="center"/>
        <w:rPr>
          <w:b/>
          <w:spacing w:val="20"/>
          <w:sz w:val="28"/>
          <w:szCs w:val="20"/>
        </w:rPr>
      </w:pPr>
      <w:r w:rsidRPr="008A38ED">
        <w:rPr>
          <w:b/>
          <w:sz w:val="28"/>
          <w:szCs w:val="28"/>
        </w:rPr>
        <w:t>Порядок</w:t>
      </w:r>
    </w:p>
    <w:p w14:paraId="6896BA48" w14:textId="07C94443" w:rsidR="008A38ED" w:rsidRPr="008A38ED" w:rsidRDefault="008A38ED" w:rsidP="008A38ED">
      <w:pPr>
        <w:tabs>
          <w:tab w:val="left" w:pos="993"/>
        </w:tabs>
        <w:suppressAutoHyphens/>
        <w:spacing w:line="276" w:lineRule="auto"/>
        <w:jc w:val="center"/>
        <w:rPr>
          <w:b/>
          <w:spacing w:val="20"/>
          <w:sz w:val="28"/>
          <w:szCs w:val="20"/>
        </w:rPr>
      </w:pPr>
      <w:r w:rsidRPr="008A38ED">
        <w:rPr>
          <w:b/>
          <w:sz w:val="28"/>
          <w:szCs w:val="28"/>
        </w:rPr>
        <w:t xml:space="preserve">информационного взаимодействия при планово-профилактических работах в системах теплоснабжения </w:t>
      </w:r>
      <w:r w:rsidRPr="008A38ED">
        <w:rPr>
          <w:b/>
          <w:sz w:val="28"/>
          <w:szCs w:val="28"/>
        </w:rPr>
        <w:t xml:space="preserve">в </w:t>
      </w:r>
      <w:r w:rsidRPr="008A38ED">
        <w:rPr>
          <w:b/>
          <w:sz w:val="28"/>
          <w:szCs w:val="28"/>
        </w:rPr>
        <w:t>Ютазинско</w:t>
      </w:r>
      <w:r w:rsidRPr="008A38ED">
        <w:rPr>
          <w:b/>
          <w:sz w:val="28"/>
          <w:szCs w:val="28"/>
        </w:rPr>
        <w:t>м</w:t>
      </w:r>
      <w:r w:rsidRPr="008A38ED">
        <w:rPr>
          <w:b/>
          <w:sz w:val="28"/>
          <w:szCs w:val="28"/>
        </w:rPr>
        <w:t xml:space="preserve"> муниципально</w:t>
      </w:r>
      <w:r w:rsidRPr="008A38ED">
        <w:rPr>
          <w:b/>
          <w:sz w:val="28"/>
          <w:szCs w:val="28"/>
        </w:rPr>
        <w:t>м районе</w:t>
      </w:r>
      <w:r w:rsidRPr="008A38ED">
        <w:rPr>
          <w:b/>
          <w:sz w:val="28"/>
          <w:szCs w:val="28"/>
        </w:rPr>
        <w:t xml:space="preserve"> Республики </w:t>
      </w:r>
      <w:r w:rsidRPr="008A38ED">
        <w:rPr>
          <w:b/>
          <w:sz w:val="28"/>
          <w:szCs w:val="28"/>
        </w:rPr>
        <w:t>Татарстан</w:t>
      </w:r>
    </w:p>
    <w:p w14:paraId="797555E9" w14:textId="77777777" w:rsidR="008A38ED" w:rsidRPr="008A38ED" w:rsidRDefault="008A38ED" w:rsidP="008A38ED">
      <w:pPr>
        <w:tabs>
          <w:tab w:val="left" w:pos="993"/>
        </w:tabs>
        <w:suppressAutoHyphens/>
        <w:spacing w:line="276" w:lineRule="auto"/>
        <w:ind w:firstLine="851"/>
        <w:jc w:val="both"/>
        <w:rPr>
          <w:sz w:val="28"/>
          <w:szCs w:val="28"/>
        </w:rPr>
      </w:pPr>
    </w:p>
    <w:p w14:paraId="256DD238" w14:textId="77777777" w:rsidR="008A38ED" w:rsidRPr="008A38ED" w:rsidRDefault="008A38ED" w:rsidP="008A38ED">
      <w:pPr>
        <w:tabs>
          <w:tab w:val="left" w:pos="993"/>
        </w:tabs>
        <w:suppressAutoHyphens/>
        <w:spacing w:line="276" w:lineRule="auto"/>
        <w:jc w:val="center"/>
        <w:rPr>
          <w:sz w:val="28"/>
          <w:szCs w:val="28"/>
        </w:rPr>
      </w:pPr>
      <w:r w:rsidRPr="008A38ED">
        <w:rPr>
          <w:sz w:val="28"/>
          <w:szCs w:val="28"/>
        </w:rPr>
        <w:t>1. Общие положения</w:t>
      </w:r>
    </w:p>
    <w:p w14:paraId="01266A84" w14:textId="77777777" w:rsidR="008A38ED" w:rsidRPr="008A38ED" w:rsidRDefault="008A38ED" w:rsidP="008A38ED">
      <w:pPr>
        <w:tabs>
          <w:tab w:val="left" w:pos="993"/>
        </w:tabs>
        <w:suppressAutoHyphens/>
        <w:spacing w:line="276" w:lineRule="auto"/>
        <w:ind w:firstLine="851"/>
        <w:jc w:val="both"/>
        <w:rPr>
          <w:sz w:val="28"/>
          <w:szCs w:val="28"/>
        </w:rPr>
      </w:pPr>
    </w:p>
    <w:p w14:paraId="39D0F7F6" w14:textId="77777777" w:rsidR="008A38ED" w:rsidRPr="008A38ED" w:rsidRDefault="008A38ED" w:rsidP="008A38ED">
      <w:pPr>
        <w:tabs>
          <w:tab w:val="left" w:pos="993"/>
        </w:tabs>
        <w:suppressAutoHyphens/>
        <w:spacing w:line="276" w:lineRule="auto"/>
        <w:ind w:firstLine="851"/>
        <w:jc w:val="both"/>
        <w:rPr>
          <w:sz w:val="28"/>
          <w:szCs w:val="28"/>
        </w:rPr>
      </w:pPr>
      <w:r w:rsidRPr="008A38ED">
        <w:rPr>
          <w:sz w:val="28"/>
          <w:szCs w:val="28"/>
        </w:rPr>
        <w:t xml:space="preserve">1.1. Порядок информационного взаимодействия при планово-профилактических работах в системах теплоснабжения </w:t>
      </w:r>
      <w:r w:rsidRPr="008A38ED">
        <w:rPr>
          <w:color w:val="000000"/>
          <w:sz w:val="28"/>
          <w:szCs w:val="28"/>
        </w:rPr>
        <w:t xml:space="preserve">в Ютазинском муниципальном районе Республики Татарстан </w:t>
      </w:r>
      <w:r w:rsidRPr="008A38ED">
        <w:rPr>
          <w:sz w:val="28"/>
          <w:szCs w:val="28"/>
        </w:rPr>
        <w:t>(далее - теплоснабжение) разработан в целях организации оповещения и проведения необходимых подготовительных работ при проведении ремонта, сопровождающегося прекращением подачи теплоснабжения Ютазинского муниципального района Республики Татарстан.</w:t>
      </w:r>
    </w:p>
    <w:p w14:paraId="20C56014" w14:textId="77777777" w:rsidR="008A38ED" w:rsidRPr="008A38ED" w:rsidRDefault="008A38ED" w:rsidP="008A38ED">
      <w:pPr>
        <w:tabs>
          <w:tab w:val="left" w:pos="993"/>
        </w:tabs>
        <w:suppressAutoHyphens/>
        <w:spacing w:line="276" w:lineRule="auto"/>
        <w:ind w:firstLine="851"/>
        <w:jc w:val="both"/>
        <w:rPr>
          <w:sz w:val="28"/>
          <w:szCs w:val="28"/>
        </w:rPr>
      </w:pPr>
      <w:r w:rsidRPr="008A38ED">
        <w:rPr>
          <w:sz w:val="28"/>
          <w:szCs w:val="28"/>
        </w:rPr>
        <w:t>1.2. Понятия, используемые для целей настоящего Порядка:</w:t>
      </w:r>
    </w:p>
    <w:p w14:paraId="4F0397B0" w14:textId="77777777" w:rsidR="008A38ED" w:rsidRPr="008A38ED" w:rsidRDefault="008A38ED" w:rsidP="008A38ED">
      <w:pPr>
        <w:tabs>
          <w:tab w:val="left" w:pos="993"/>
        </w:tabs>
        <w:suppressAutoHyphens/>
        <w:spacing w:line="276" w:lineRule="auto"/>
        <w:ind w:firstLine="851"/>
        <w:jc w:val="both"/>
        <w:rPr>
          <w:sz w:val="28"/>
          <w:szCs w:val="28"/>
        </w:rPr>
      </w:pPr>
      <w:r w:rsidRPr="008A38ED">
        <w:rPr>
          <w:sz w:val="28"/>
          <w:szCs w:val="28"/>
        </w:rPr>
        <w:t xml:space="preserve">- владельцы информации - </w:t>
      </w:r>
      <w:proofErr w:type="spellStart"/>
      <w:r w:rsidRPr="008A38ED">
        <w:rPr>
          <w:sz w:val="28"/>
          <w:szCs w:val="28"/>
        </w:rPr>
        <w:t>ресурсоснабжающие</w:t>
      </w:r>
      <w:proofErr w:type="spellEnd"/>
      <w:r w:rsidRPr="008A38ED">
        <w:rPr>
          <w:sz w:val="28"/>
          <w:szCs w:val="28"/>
        </w:rPr>
        <w:t xml:space="preserve"> организации; организации, осуществляющие эксплуатацию (техническое обслуживание) объектов и элементов систем коммунальной инфраструктуры; организации, осуществляющие управление многоквартирными домами; товарищества собственников жилья либо жилищные кооперативы или иные специализированные потребительские кооперативы; лица, оказывающие услуги и (или) выполняющие работы по содержанию и ремонту общего имущества при непосредственном управлении многоквартирным домом; лица, оказывающие услуги по аварийно-диспетчерскому обслуживанию жилищного фонда, объектов социально-культурного назначения в сфере образования, здравоохранения, культуры и спорта;</w:t>
      </w:r>
    </w:p>
    <w:p w14:paraId="57DF0C29" w14:textId="77777777" w:rsidR="008A38ED" w:rsidRPr="008A38ED" w:rsidRDefault="008A38ED" w:rsidP="008A38ED">
      <w:pPr>
        <w:tabs>
          <w:tab w:val="left" w:pos="993"/>
        </w:tabs>
        <w:suppressAutoHyphens/>
        <w:spacing w:line="276" w:lineRule="auto"/>
        <w:ind w:firstLine="851"/>
        <w:jc w:val="both"/>
        <w:rPr>
          <w:sz w:val="28"/>
          <w:szCs w:val="28"/>
        </w:rPr>
      </w:pPr>
      <w:r w:rsidRPr="008A38ED">
        <w:rPr>
          <w:sz w:val="28"/>
          <w:szCs w:val="28"/>
        </w:rPr>
        <w:t>- ЕДДС Ютазинского муниципального района Республики Татарстан - единая дежурно-диспетчерская служба Ютазинского муниципального района Республики Татарстан, функционирующая на базе Исполнительного комитета Ютазинского муниципального района Республики Татарстан.</w:t>
      </w:r>
    </w:p>
    <w:p w14:paraId="22E256D7" w14:textId="77777777" w:rsidR="008A38ED" w:rsidRPr="008A38ED" w:rsidRDefault="008A38ED" w:rsidP="008A38ED">
      <w:pPr>
        <w:tabs>
          <w:tab w:val="left" w:pos="993"/>
        </w:tabs>
        <w:suppressAutoHyphens/>
        <w:spacing w:line="276" w:lineRule="auto"/>
        <w:ind w:firstLine="851"/>
        <w:jc w:val="both"/>
        <w:rPr>
          <w:sz w:val="28"/>
          <w:szCs w:val="28"/>
        </w:rPr>
      </w:pPr>
      <w:r w:rsidRPr="008A38ED">
        <w:rPr>
          <w:sz w:val="28"/>
          <w:szCs w:val="28"/>
        </w:rPr>
        <w:t xml:space="preserve">1.3. Планово-профилактические работы проводятся в соответствии с проектом производства работ (далее - ППР). </w:t>
      </w:r>
    </w:p>
    <w:p w14:paraId="602A36B1" w14:textId="77777777" w:rsidR="008A38ED" w:rsidRPr="008A38ED" w:rsidRDefault="008A38ED" w:rsidP="008A38ED">
      <w:pPr>
        <w:tabs>
          <w:tab w:val="left" w:pos="993"/>
        </w:tabs>
        <w:suppressAutoHyphens/>
        <w:spacing w:line="276" w:lineRule="auto"/>
        <w:ind w:firstLine="851"/>
        <w:jc w:val="both"/>
        <w:rPr>
          <w:sz w:val="28"/>
          <w:szCs w:val="28"/>
        </w:rPr>
      </w:pPr>
      <w:r w:rsidRPr="008A38ED">
        <w:rPr>
          <w:sz w:val="28"/>
          <w:szCs w:val="28"/>
        </w:rPr>
        <w:t>1.4. ППР утверждается руководителем организации, проводящей планово-профилактические работы.</w:t>
      </w:r>
    </w:p>
    <w:p w14:paraId="4E81142B" w14:textId="77777777" w:rsidR="008A38ED" w:rsidRPr="008A38ED" w:rsidRDefault="008A38ED" w:rsidP="008A38ED">
      <w:pPr>
        <w:tabs>
          <w:tab w:val="left" w:pos="993"/>
        </w:tabs>
        <w:suppressAutoHyphens/>
        <w:spacing w:line="276" w:lineRule="auto"/>
        <w:ind w:firstLine="851"/>
        <w:jc w:val="both"/>
        <w:rPr>
          <w:sz w:val="28"/>
          <w:szCs w:val="28"/>
        </w:rPr>
      </w:pPr>
    </w:p>
    <w:p w14:paraId="48EF96BA" w14:textId="77777777" w:rsidR="008A38ED" w:rsidRPr="008A38ED" w:rsidRDefault="008A38ED" w:rsidP="008A38ED">
      <w:pPr>
        <w:tabs>
          <w:tab w:val="left" w:pos="993"/>
        </w:tabs>
        <w:suppressAutoHyphens/>
        <w:spacing w:line="276" w:lineRule="auto"/>
        <w:jc w:val="center"/>
        <w:rPr>
          <w:sz w:val="28"/>
          <w:szCs w:val="28"/>
        </w:rPr>
      </w:pPr>
      <w:r w:rsidRPr="008A38ED">
        <w:rPr>
          <w:sz w:val="28"/>
          <w:szCs w:val="28"/>
        </w:rPr>
        <w:t>2. Порядок информационного взаимодействия при планово-профилактических работах</w:t>
      </w:r>
    </w:p>
    <w:p w14:paraId="2A7646FF" w14:textId="77777777" w:rsidR="008A38ED" w:rsidRPr="008A38ED" w:rsidRDefault="008A38ED" w:rsidP="008A38ED">
      <w:pPr>
        <w:tabs>
          <w:tab w:val="left" w:pos="993"/>
        </w:tabs>
        <w:suppressAutoHyphens/>
        <w:spacing w:line="276" w:lineRule="auto"/>
        <w:ind w:firstLine="851"/>
        <w:jc w:val="both"/>
        <w:rPr>
          <w:sz w:val="28"/>
          <w:szCs w:val="28"/>
        </w:rPr>
      </w:pPr>
    </w:p>
    <w:p w14:paraId="168E6DEB" w14:textId="77777777" w:rsidR="008A38ED" w:rsidRPr="008A38ED" w:rsidRDefault="008A38ED" w:rsidP="008A38ED">
      <w:pPr>
        <w:tabs>
          <w:tab w:val="left" w:pos="993"/>
        </w:tabs>
        <w:suppressAutoHyphens/>
        <w:spacing w:line="276" w:lineRule="auto"/>
        <w:ind w:firstLine="851"/>
        <w:jc w:val="both"/>
        <w:rPr>
          <w:sz w:val="28"/>
          <w:szCs w:val="28"/>
        </w:rPr>
      </w:pPr>
      <w:r w:rsidRPr="008A38ED">
        <w:rPr>
          <w:sz w:val="28"/>
          <w:szCs w:val="28"/>
        </w:rPr>
        <w:t>2.1. Владельцы информации предоставляют в ЕДДС Ютазинского муниципального района Республики Татарстан (далее - ЕДДС) сведения о планово-профилактических работах, если последствием таких работ является прекращение предоставления населению, объектам социально-культурного назначения в сфере образования, здравоохранения, культуры и спорта коммунальных услуг (вида коммунальной услуги), а также перекрытие проезжей части полностью, одной полосы в одном из направлений.</w:t>
      </w:r>
    </w:p>
    <w:p w14:paraId="711B9C92" w14:textId="77777777" w:rsidR="008A38ED" w:rsidRPr="008A38ED" w:rsidRDefault="008A38ED" w:rsidP="008A38ED">
      <w:pPr>
        <w:tabs>
          <w:tab w:val="left" w:pos="993"/>
        </w:tabs>
        <w:suppressAutoHyphens/>
        <w:spacing w:line="276" w:lineRule="auto"/>
        <w:ind w:firstLine="851"/>
        <w:jc w:val="both"/>
        <w:rPr>
          <w:sz w:val="28"/>
          <w:szCs w:val="28"/>
        </w:rPr>
      </w:pPr>
      <w:r w:rsidRPr="008A38ED">
        <w:rPr>
          <w:sz w:val="28"/>
          <w:szCs w:val="28"/>
        </w:rPr>
        <w:t>2.2. Информация о планово-профилактических работах, проводимых в соответствии с ППР предоставляется владельцами информации в ЕДДС посредством электронной почты заблаговременно, не позднее 7 календарных дней, предшествующих дню начала выполнения работ, с указанием следующих обязательных сведений:</w:t>
      </w:r>
    </w:p>
    <w:p w14:paraId="4B5282D3" w14:textId="77777777" w:rsidR="008A38ED" w:rsidRPr="008A38ED" w:rsidRDefault="008A38ED" w:rsidP="008A38ED">
      <w:pPr>
        <w:tabs>
          <w:tab w:val="left" w:pos="993"/>
        </w:tabs>
        <w:suppressAutoHyphens/>
        <w:spacing w:line="276" w:lineRule="auto"/>
        <w:ind w:firstLine="851"/>
        <w:jc w:val="both"/>
        <w:rPr>
          <w:sz w:val="28"/>
          <w:szCs w:val="28"/>
        </w:rPr>
      </w:pPr>
      <w:r w:rsidRPr="008A38ED">
        <w:rPr>
          <w:sz w:val="28"/>
          <w:szCs w:val="28"/>
        </w:rPr>
        <w:t>- место выполнения планово-профилактических работ;</w:t>
      </w:r>
    </w:p>
    <w:p w14:paraId="3771C72C" w14:textId="77777777" w:rsidR="008A38ED" w:rsidRPr="008A38ED" w:rsidRDefault="008A38ED" w:rsidP="008A38ED">
      <w:pPr>
        <w:tabs>
          <w:tab w:val="left" w:pos="993"/>
        </w:tabs>
        <w:suppressAutoHyphens/>
        <w:spacing w:line="276" w:lineRule="auto"/>
        <w:ind w:firstLine="851"/>
        <w:jc w:val="both"/>
        <w:rPr>
          <w:sz w:val="28"/>
          <w:szCs w:val="28"/>
        </w:rPr>
      </w:pPr>
      <w:r w:rsidRPr="008A38ED">
        <w:rPr>
          <w:sz w:val="28"/>
          <w:szCs w:val="28"/>
        </w:rPr>
        <w:t xml:space="preserve">- количество объектов жилищного фонда, государственных (муниципальных) объектов социально-культурного назначения в сфере образования, здравоохранения, культуры и спорта, планируемых к отключению от коммунальных услуг (вида коммунальной услуги); </w:t>
      </w:r>
    </w:p>
    <w:p w14:paraId="22F2B9C1" w14:textId="77777777" w:rsidR="008A38ED" w:rsidRPr="008A38ED" w:rsidRDefault="008A38ED" w:rsidP="008A38ED">
      <w:pPr>
        <w:tabs>
          <w:tab w:val="left" w:pos="993"/>
        </w:tabs>
        <w:suppressAutoHyphens/>
        <w:spacing w:line="276" w:lineRule="auto"/>
        <w:ind w:firstLine="851"/>
        <w:jc w:val="both"/>
        <w:rPr>
          <w:sz w:val="28"/>
          <w:szCs w:val="28"/>
        </w:rPr>
      </w:pPr>
      <w:r w:rsidRPr="008A38ED">
        <w:rPr>
          <w:sz w:val="28"/>
          <w:szCs w:val="28"/>
        </w:rPr>
        <w:t>- участки, планируемые к перекрытию проезжих частей полностью, одной полосы в одном из направлений;</w:t>
      </w:r>
    </w:p>
    <w:p w14:paraId="54CCE1A0" w14:textId="77777777" w:rsidR="008A38ED" w:rsidRPr="008A38ED" w:rsidRDefault="008A38ED" w:rsidP="008A38ED">
      <w:pPr>
        <w:tabs>
          <w:tab w:val="left" w:pos="993"/>
        </w:tabs>
        <w:suppressAutoHyphens/>
        <w:spacing w:line="276" w:lineRule="auto"/>
        <w:ind w:firstLine="851"/>
        <w:jc w:val="both"/>
        <w:rPr>
          <w:sz w:val="28"/>
          <w:szCs w:val="28"/>
        </w:rPr>
      </w:pPr>
      <w:r w:rsidRPr="008A38ED">
        <w:rPr>
          <w:sz w:val="28"/>
          <w:szCs w:val="28"/>
        </w:rPr>
        <w:t xml:space="preserve">- контактные данные организации, которая будет выполнять работы; </w:t>
      </w:r>
    </w:p>
    <w:p w14:paraId="52F8A006" w14:textId="77777777" w:rsidR="008A38ED" w:rsidRPr="008A38ED" w:rsidRDefault="008A38ED" w:rsidP="008A38ED">
      <w:pPr>
        <w:tabs>
          <w:tab w:val="left" w:pos="993"/>
        </w:tabs>
        <w:suppressAutoHyphens/>
        <w:spacing w:line="276" w:lineRule="auto"/>
        <w:ind w:firstLine="851"/>
        <w:jc w:val="both"/>
        <w:rPr>
          <w:sz w:val="28"/>
          <w:szCs w:val="28"/>
        </w:rPr>
      </w:pPr>
      <w:r w:rsidRPr="008A38ED">
        <w:rPr>
          <w:sz w:val="28"/>
          <w:szCs w:val="28"/>
        </w:rPr>
        <w:t xml:space="preserve">- график выполнения работ. </w:t>
      </w:r>
    </w:p>
    <w:p w14:paraId="271FEB69" w14:textId="77777777" w:rsidR="008A38ED" w:rsidRPr="008A38ED" w:rsidRDefault="008A38ED" w:rsidP="008A38ED">
      <w:pPr>
        <w:tabs>
          <w:tab w:val="left" w:pos="993"/>
        </w:tabs>
        <w:suppressAutoHyphens/>
        <w:spacing w:line="276" w:lineRule="auto"/>
        <w:ind w:firstLine="851"/>
        <w:jc w:val="both"/>
        <w:rPr>
          <w:sz w:val="28"/>
          <w:szCs w:val="28"/>
        </w:rPr>
      </w:pPr>
      <w:r w:rsidRPr="008A38ED">
        <w:rPr>
          <w:sz w:val="28"/>
          <w:szCs w:val="28"/>
        </w:rPr>
        <w:t xml:space="preserve">2.3. ППР должен предусматривать </w:t>
      </w:r>
      <w:proofErr w:type="spellStart"/>
      <w:r w:rsidRPr="008A38ED">
        <w:rPr>
          <w:sz w:val="28"/>
          <w:szCs w:val="28"/>
        </w:rPr>
        <w:t>расчетное</w:t>
      </w:r>
      <w:proofErr w:type="spellEnd"/>
      <w:r w:rsidRPr="008A38ED">
        <w:rPr>
          <w:sz w:val="28"/>
          <w:szCs w:val="28"/>
        </w:rPr>
        <w:t xml:space="preserve"> время проведения работ в соответствии с действующим законодательством.</w:t>
      </w:r>
    </w:p>
    <w:p w14:paraId="0E96DDD6" w14:textId="77777777" w:rsidR="008A38ED" w:rsidRPr="008A38ED" w:rsidRDefault="008A38ED" w:rsidP="008A38ED">
      <w:pPr>
        <w:tabs>
          <w:tab w:val="left" w:pos="993"/>
        </w:tabs>
        <w:suppressAutoHyphens/>
        <w:spacing w:line="276" w:lineRule="auto"/>
        <w:ind w:firstLine="851"/>
        <w:jc w:val="both"/>
        <w:rPr>
          <w:sz w:val="28"/>
          <w:szCs w:val="28"/>
        </w:rPr>
      </w:pPr>
      <w:r w:rsidRPr="008A38ED">
        <w:rPr>
          <w:sz w:val="28"/>
          <w:szCs w:val="28"/>
        </w:rPr>
        <w:t xml:space="preserve">2.4. Владельцы информации обязаны направлять ППР в Исполнительный комитет Ютазинского муниципального района Республики Татарстан заблаговременно, не позднее </w:t>
      </w:r>
      <w:proofErr w:type="spellStart"/>
      <w:r w:rsidRPr="008A38ED">
        <w:rPr>
          <w:sz w:val="28"/>
          <w:szCs w:val="28"/>
        </w:rPr>
        <w:t>трех</w:t>
      </w:r>
      <w:proofErr w:type="spellEnd"/>
      <w:r w:rsidRPr="008A38ED">
        <w:rPr>
          <w:sz w:val="28"/>
          <w:szCs w:val="28"/>
        </w:rPr>
        <w:t xml:space="preserve"> календарных дней до проведения работ.</w:t>
      </w:r>
    </w:p>
    <w:p w14:paraId="4CC9012E" w14:textId="77777777" w:rsidR="008A38ED" w:rsidRPr="008A38ED" w:rsidRDefault="008A38ED" w:rsidP="008A38ED">
      <w:pPr>
        <w:tabs>
          <w:tab w:val="left" w:pos="993"/>
        </w:tabs>
        <w:suppressAutoHyphens/>
        <w:spacing w:line="276" w:lineRule="auto"/>
        <w:ind w:firstLine="851"/>
        <w:jc w:val="both"/>
        <w:rPr>
          <w:sz w:val="28"/>
          <w:szCs w:val="28"/>
        </w:rPr>
      </w:pPr>
      <w:r w:rsidRPr="008A38ED">
        <w:rPr>
          <w:sz w:val="28"/>
          <w:szCs w:val="28"/>
        </w:rPr>
        <w:t xml:space="preserve">2.5. В случае нарушения сроков предоставления информации о проведении планово-профилактических работ в ЕДДС, сроков предоставления ППР в Исполнительный комитет Ютазинского муниципального района Республики Татарстан,  предусмотренных настоящим Порядком, а также в случае превышения </w:t>
      </w:r>
      <w:proofErr w:type="spellStart"/>
      <w:r w:rsidRPr="008A38ED">
        <w:rPr>
          <w:sz w:val="28"/>
          <w:szCs w:val="28"/>
        </w:rPr>
        <w:t>расчетного</w:t>
      </w:r>
      <w:proofErr w:type="spellEnd"/>
      <w:r w:rsidRPr="008A38ED">
        <w:rPr>
          <w:sz w:val="28"/>
          <w:szCs w:val="28"/>
        </w:rPr>
        <w:t xml:space="preserve"> времени приостановления или ограничения предоставления коммунальной услуги, предусмотренного ППР, увеличения количества </w:t>
      </w:r>
      <w:proofErr w:type="spellStart"/>
      <w:r w:rsidRPr="008A38ED">
        <w:rPr>
          <w:sz w:val="28"/>
          <w:szCs w:val="28"/>
        </w:rPr>
        <w:t>отключенных</w:t>
      </w:r>
      <w:proofErr w:type="spellEnd"/>
      <w:r w:rsidRPr="008A38ED">
        <w:rPr>
          <w:sz w:val="28"/>
          <w:szCs w:val="28"/>
        </w:rPr>
        <w:t xml:space="preserve"> потребителей (относительно указанных в ППР), проводимые работы  классифицируются как аварийные.</w:t>
      </w:r>
    </w:p>
    <w:p w14:paraId="3282B50F" w14:textId="77777777" w:rsidR="008A38ED" w:rsidRDefault="008A38ED">
      <w:pPr>
        <w:pStyle w:val="a4"/>
        <w:ind w:firstLine="850"/>
        <w:jc w:val="both"/>
        <w:rPr>
          <w:sz w:val="28"/>
          <w:szCs w:val="28"/>
        </w:rPr>
      </w:pPr>
    </w:p>
    <w:p w14:paraId="2DF3DE5C" w14:textId="77777777" w:rsidR="00017635" w:rsidRDefault="00017635">
      <w:pPr>
        <w:pStyle w:val="a4"/>
        <w:ind w:firstLine="850"/>
        <w:rPr>
          <w:sz w:val="28"/>
          <w:szCs w:val="28"/>
        </w:rPr>
      </w:pPr>
    </w:p>
    <w:sectPr w:rsidR="00017635" w:rsidSect="0076735E">
      <w:pgSz w:w="11906" w:h="16838"/>
      <w:pgMar w:top="567" w:right="99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6BC1E" w14:textId="77777777" w:rsidR="00BD7691" w:rsidRDefault="00BD7691">
      <w:r>
        <w:separator/>
      </w:r>
    </w:p>
  </w:endnote>
  <w:endnote w:type="continuationSeparator" w:id="0">
    <w:p w14:paraId="785AE501" w14:textId="77777777" w:rsidR="00BD7691" w:rsidRDefault="00BD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Serif">
    <w:altName w:val="Times New Roman"/>
    <w:charset w:val="CC"/>
    <w:family w:val="roman"/>
    <w:pitch w:val="variable"/>
    <w:sig w:usb0="00000001" w:usb1="5000204B" w:usb2="0000000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95D2D" w14:textId="77777777" w:rsidR="00BD7691" w:rsidRDefault="00BD7691">
      <w:r>
        <w:separator/>
      </w:r>
    </w:p>
  </w:footnote>
  <w:footnote w:type="continuationSeparator" w:id="0">
    <w:p w14:paraId="363D062C" w14:textId="77777777" w:rsidR="00BD7691" w:rsidRDefault="00BD76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AC8"/>
    <w:multiLevelType w:val="hybridMultilevel"/>
    <w:tmpl w:val="FFFFFFFF"/>
    <w:lvl w:ilvl="0" w:tplc="9140BFAC">
      <w:start w:val="1"/>
      <w:numFmt w:val="decimal"/>
      <w:lvlText w:val="%1."/>
      <w:lvlJc w:val="left"/>
      <w:pPr>
        <w:ind w:left="1837" w:hanging="1128"/>
      </w:pPr>
    </w:lvl>
    <w:lvl w:ilvl="1" w:tplc="B434A94E">
      <w:start w:val="1"/>
      <w:numFmt w:val="lowerLetter"/>
      <w:lvlText w:val="%2."/>
      <w:lvlJc w:val="left"/>
      <w:pPr>
        <w:ind w:left="1789" w:hanging="360"/>
      </w:pPr>
    </w:lvl>
    <w:lvl w:ilvl="2" w:tplc="9D94E2C4">
      <w:start w:val="1"/>
      <w:numFmt w:val="lowerRoman"/>
      <w:lvlText w:val="%3."/>
      <w:lvlJc w:val="right"/>
      <w:pPr>
        <w:ind w:left="2509" w:hanging="180"/>
      </w:pPr>
    </w:lvl>
    <w:lvl w:ilvl="3" w:tplc="3CE8177A">
      <w:start w:val="1"/>
      <w:numFmt w:val="decimal"/>
      <w:lvlText w:val="%4."/>
      <w:lvlJc w:val="left"/>
      <w:pPr>
        <w:ind w:left="3229" w:hanging="360"/>
      </w:pPr>
    </w:lvl>
    <w:lvl w:ilvl="4" w:tplc="1C74EC66">
      <w:start w:val="1"/>
      <w:numFmt w:val="lowerLetter"/>
      <w:lvlText w:val="%5."/>
      <w:lvlJc w:val="left"/>
      <w:pPr>
        <w:ind w:left="3949" w:hanging="360"/>
      </w:pPr>
    </w:lvl>
    <w:lvl w:ilvl="5" w:tplc="B1A6C988">
      <w:start w:val="1"/>
      <w:numFmt w:val="lowerRoman"/>
      <w:lvlText w:val="%6."/>
      <w:lvlJc w:val="right"/>
      <w:pPr>
        <w:ind w:left="4669" w:hanging="180"/>
      </w:pPr>
    </w:lvl>
    <w:lvl w:ilvl="6" w:tplc="2440359E">
      <w:start w:val="1"/>
      <w:numFmt w:val="decimal"/>
      <w:lvlText w:val="%7."/>
      <w:lvlJc w:val="left"/>
      <w:pPr>
        <w:ind w:left="5389" w:hanging="360"/>
      </w:pPr>
    </w:lvl>
    <w:lvl w:ilvl="7" w:tplc="6B5AD968">
      <w:start w:val="1"/>
      <w:numFmt w:val="lowerLetter"/>
      <w:lvlText w:val="%8."/>
      <w:lvlJc w:val="left"/>
      <w:pPr>
        <w:ind w:left="6109" w:hanging="360"/>
      </w:pPr>
    </w:lvl>
    <w:lvl w:ilvl="8" w:tplc="F36055A8">
      <w:start w:val="1"/>
      <w:numFmt w:val="lowerRoman"/>
      <w:lvlText w:val="%9."/>
      <w:lvlJc w:val="right"/>
      <w:pPr>
        <w:ind w:left="6829" w:hanging="180"/>
      </w:pPr>
    </w:lvl>
  </w:abstractNum>
  <w:abstractNum w:abstractNumId="1" w15:restartNumberingAfterBreak="0">
    <w:nsid w:val="02C44DC4"/>
    <w:multiLevelType w:val="hybridMultilevel"/>
    <w:tmpl w:val="FFFFFFFF"/>
    <w:lvl w:ilvl="0" w:tplc="1EDE7D1A">
      <w:start w:val="1"/>
      <w:numFmt w:val="decimal"/>
      <w:lvlText w:val="%1."/>
      <w:lvlJc w:val="left"/>
      <w:pPr>
        <w:ind w:left="23"/>
      </w:pPr>
      <w:rPr>
        <w:rFonts w:ascii="Times New Roman" w:eastAsia="Times New Roman" w:hAnsi="Times New Roman" w:cs="Times New Roman"/>
        <w:b w:val="0"/>
        <w:i w:val="0"/>
        <w:strike w:val="0"/>
        <w:color w:val="000000"/>
        <w:sz w:val="28"/>
        <w:szCs w:val="28"/>
        <w:u w:val="none"/>
        <w:vertAlign w:val="baseline"/>
      </w:rPr>
    </w:lvl>
    <w:lvl w:ilvl="1" w:tplc="C67E6EC4">
      <w:start w:val="1"/>
      <w:numFmt w:val="lowerLetter"/>
      <w:lvlText w:val="%2"/>
      <w:lvlJc w:val="left"/>
      <w:pPr>
        <w:ind w:left="1399"/>
      </w:pPr>
      <w:rPr>
        <w:rFonts w:ascii="Times New Roman" w:eastAsia="Times New Roman" w:hAnsi="Times New Roman" w:cs="Times New Roman"/>
        <w:b w:val="0"/>
        <w:i w:val="0"/>
        <w:strike w:val="0"/>
        <w:color w:val="000000"/>
        <w:sz w:val="28"/>
        <w:szCs w:val="28"/>
        <w:u w:val="none"/>
        <w:vertAlign w:val="baseline"/>
      </w:rPr>
    </w:lvl>
    <w:lvl w:ilvl="2" w:tplc="E1BEBEFE">
      <w:start w:val="1"/>
      <w:numFmt w:val="lowerRoman"/>
      <w:lvlText w:val="%3"/>
      <w:lvlJc w:val="left"/>
      <w:pPr>
        <w:ind w:left="2119"/>
      </w:pPr>
      <w:rPr>
        <w:rFonts w:ascii="Times New Roman" w:eastAsia="Times New Roman" w:hAnsi="Times New Roman" w:cs="Times New Roman"/>
        <w:b w:val="0"/>
        <w:i w:val="0"/>
        <w:strike w:val="0"/>
        <w:color w:val="000000"/>
        <w:sz w:val="28"/>
        <w:szCs w:val="28"/>
        <w:u w:val="none"/>
        <w:vertAlign w:val="baseline"/>
      </w:rPr>
    </w:lvl>
    <w:lvl w:ilvl="3" w:tplc="9FB8FD86">
      <w:start w:val="1"/>
      <w:numFmt w:val="decimal"/>
      <w:lvlText w:val="%4"/>
      <w:lvlJc w:val="left"/>
      <w:pPr>
        <w:ind w:left="2839"/>
      </w:pPr>
      <w:rPr>
        <w:rFonts w:ascii="Times New Roman" w:eastAsia="Times New Roman" w:hAnsi="Times New Roman" w:cs="Times New Roman"/>
        <w:b w:val="0"/>
        <w:i w:val="0"/>
        <w:strike w:val="0"/>
        <w:color w:val="000000"/>
        <w:sz w:val="28"/>
        <w:szCs w:val="28"/>
        <w:u w:val="none"/>
        <w:vertAlign w:val="baseline"/>
      </w:rPr>
    </w:lvl>
    <w:lvl w:ilvl="4" w:tplc="B192CEA2">
      <w:start w:val="1"/>
      <w:numFmt w:val="lowerLetter"/>
      <w:lvlText w:val="%5"/>
      <w:lvlJc w:val="left"/>
      <w:pPr>
        <w:ind w:left="3559"/>
      </w:pPr>
      <w:rPr>
        <w:rFonts w:ascii="Times New Roman" w:eastAsia="Times New Roman" w:hAnsi="Times New Roman" w:cs="Times New Roman"/>
        <w:b w:val="0"/>
        <w:i w:val="0"/>
        <w:strike w:val="0"/>
        <w:color w:val="000000"/>
        <w:sz w:val="28"/>
        <w:szCs w:val="28"/>
        <w:u w:val="none"/>
        <w:vertAlign w:val="baseline"/>
      </w:rPr>
    </w:lvl>
    <w:lvl w:ilvl="5" w:tplc="B04E3414">
      <w:start w:val="1"/>
      <w:numFmt w:val="lowerRoman"/>
      <w:lvlText w:val="%6"/>
      <w:lvlJc w:val="left"/>
      <w:pPr>
        <w:ind w:left="4279"/>
      </w:pPr>
      <w:rPr>
        <w:rFonts w:ascii="Times New Roman" w:eastAsia="Times New Roman" w:hAnsi="Times New Roman" w:cs="Times New Roman"/>
        <w:b w:val="0"/>
        <w:i w:val="0"/>
        <w:strike w:val="0"/>
        <w:color w:val="000000"/>
        <w:sz w:val="28"/>
        <w:szCs w:val="28"/>
        <w:u w:val="none"/>
        <w:vertAlign w:val="baseline"/>
      </w:rPr>
    </w:lvl>
    <w:lvl w:ilvl="6" w:tplc="6344913E">
      <w:start w:val="1"/>
      <w:numFmt w:val="decimal"/>
      <w:lvlText w:val="%7"/>
      <w:lvlJc w:val="left"/>
      <w:pPr>
        <w:ind w:left="4999"/>
      </w:pPr>
      <w:rPr>
        <w:rFonts w:ascii="Times New Roman" w:eastAsia="Times New Roman" w:hAnsi="Times New Roman" w:cs="Times New Roman"/>
        <w:b w:val="0"/>
        <w:i w:val="0"/>
        <w:strike w:val="0"/>
        <w:color w:val="000000"/>
        <w:sz w:val="28"/>
        <w:szCs w:val="28"/>
        <w:u w:val="none"/>
        <w:vertAlign w:val="baseline"/>
      </w:rPr>
    </w:lvl>
    <w:lvl w:ilvl="7" w:tplc="98547866">
      <w:start w:val="1"/>
      <w:numFmt w:val="lowerLetter"/>
      <w:lvlText w:val="%8"/>
      <w:lvlJc w:val="left"/>
      <w:pPr>
        <w:ind w:left="5719"/>
      </w:pPr>
      <w:rPr>
        <w:rFonts w:ascii="Times New Roman" w:eastAsia="Times New Roman" w:hAnsi="Times New Roman" w:cs="Times New Roman"/>
        <w:b w:val="0"/>
        <w:i w:val="0"/>
        <w:strike w:val="0"/>
        <w:color w:val="000000"/>
        <w:sz w:val="28"/>
        <w:szCs w:val="28"/>
        <w:u w:val="none"/>
        <w:vertAlign w:val="baseline"/>
      </w:rPr>
    </w:lvl>
    <w:lvl w:ilvl="8" w:tplc="7638D652">
      <w:start w:val="1"/>
      <w:numFmt w:val="lowerRoman"/>
      <w:lvlText w:val="%9"/>
      <w:lvlJc w:val="left"/>
      <w:pPr>
        <w:ind w:left="6439"/>
      </w:pPr>
      <w:rPr>
        <w:rFonts w:ascii="Times New Roman" w:eastAsia="Times New Roman" w:hAnsi="Times New Roman" w:cs="Times New Roman"/>
        <w:b w:val="0"/>
        <w:i w:val="0"/>
        <w:strike w:val="0"/>
        <w:color w:val="000000"/>
        <w:sz w:val="28"/>
        <w:szCs w:val="28"/>
        <w:u w:val="none"/>
        <w:vertAlign w:val="baseline"/>
      </w:rPr>
    </w:lvl>
  </w:abstractNum>
  <w:abstractNum w:abstractNumId="2" w15:restartNumberingAfterBreak="0">
    <w:nsid w:val="06D9724F"/>
    <w:multiLevelType w:val="hybridMultilevel"/>
    <w:tmpl w:val="539CF64A"/>
    <w:lvl w:ilvl="0" w:tplc="6D0E3D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8115FB"/>
    <w:multiLevelType w:val="hybridMultilevel"/>
    <w:tmpl w:val="F3047856"/>
    <w:lvl w:ilvl="0" w:tplc="1076DE7E">
      <w:start w:val="1"/>
      <w:numFmt w:val="decimal"/>
      <w:suff w:val="space"/>
      <w:lvlText w:val="%1."/>
      <w:lvlJc w:val="right"/>
      <w:pPr>
        <w:ind w:left="709" w:hanging="360"/>
      </w:pPr>
    </w:lvl>
    <w:lvl w:ilvl="1" w:tplc="18D64E98">
      <w:start w:val="1"/>
      <w:numFmt w:val="decimal"/>
      <w:suff w:val="space"/>
      <w:lvlText w:val="%2."/>
      <w:lvlJc w:val="right"/>
      <w:pPr>
        <w:ind w:left="1429" w:hanging="360"/>
      </w:pPr>
    </w:lvl>
    <w:lvl w:ilvl="2" w:tplc="6C7E8E76">
      <w:start w:val="1"/>
      <w:numFmt w:val="decimal"/>
      <w:suff w:val="space"/>
      <w:lvlText w:val="%3."/>
      <w:lvlJc w:val="right"/>
      <w:pPr>
        <w:ind w:left="2149" w:hanging="180"/>
      </w:pPr>
    </w:lvl>
    <w:lvl w:ilvl="3" w:tplc="EF089CE6">
      <w:start w:val="1"/>
      <w:numFmt w:val="decimal"/>
      <w:suff w:val="space"/>
      <w:lvlText w:val="%4."/>
      <w:lvlJc w:val="right"/>
      <w:pPr>
        <w:ind w:left="2869" w:hanging="360"/>
      </w:pPr>
    </w:lvl>
    <w:lvl w:ilvl="4" w:tplc="B38C8848">
      <w:start w:val="1"/>
      <w:numFmt w:val="decimal"/>
      <w:suff w:val="space"/>
      <w:lvlText w:val="%5."/>
      <w:lvlJc w:val="right"/>
      <w:pPr>
        <w:ind w:left="3589" w:hanging="360"/>
      </w:pPr>
    </w:lvl>
    <w:lvl w:ilvl="5" w:tplc="C87235F6">
      <w:start w:val="1"/>
      <w:numFmt w:val="decimal"/>
      <w:suff w:val="space"/>
      <w:lvlText w:val="%6."/>
      <w:lvlJc w:val="right"/>
      <w:pPr>
        <w:ind w:left="4309" w:hanging="180"/>
      </w:pPr>
    </w:lvl>
    <w:lvl w:ilvl="6" w:tplc="ADBEDF88">
      <w:start w:val="1"/>
      <w:numFmt w:val="decimal"/>
      <w:suff w:val="space"/>
      <w:lvlText w:val="%7."/>
      <w:lvlJc w:val="right"/>
      <w:pPr>
        <w:ind w:left="5029" w:hanging="360"/>
      </w:pPr>
    </w:lvl>
    <w:lvl w:ilvl="7" w:tplc="E33C178A">
      <w:start w:val="1"/>
      <w:numFmt w:val="decimal"/>
      <w:suff w:val="space"/>
      <w:lvlText w:val="%8."/>
      <w:lvlJc w:val="right"/>
      <w:pPr>
        <w:ind w:left="5749" w:hanging="360"/>
      </w:pPr>
    </w:lvl>
    <w:lvl w:ilvl="8" w:tplc="82A695E2">
      <w:start w:val="1"/>
      <w:numFmt w:val="decimal"/>
      <w:suff w:val="space"/>
      <w:lvlText w:val="%9."/>
      <w:lvlJc w:val="right"/>
      <w:pPr>
        <w:ind w:left="6469" w:hanging="180"/>
      </w:pPr>
    </w:lvl>
  </w:abstractNum>
  <w:abstractNum w:abstractNumId="4" w15:restartNumberingAfterBreak="0">
    <w:nsid w:val="1384637A"/>
    <w:multiLevelType w:val="hybridMultilevel"/>
    <w:tmpl w:val="FFFFFFFF"/>
    <w:lvl w:ilvl="0" w:tplc="2E9C6252">
      <w:start w:val="1"/>
      <w:numFmt w:val="decimal"/>
      <w:lvlText w:val="%1."/>
      <w:lvlJc w:val="left"/>
      <w:pPr>
        <w:ind w:left="5181" w:hanging="360"/>
      </w:pPr>
    </w:lvl>
    <w:lvl w:ilvl="1" w:tplc="6C86C6C0">
      <w:start w:val="1"/>
      <w:numFmt w:val="lowerLetter"/>
      <w:lvlText w:val="%2."/>
      <w:lvlJc w:val="left"/>
      <w:pPr>
        <w:ind w:left="1710" w:hanging="360"/>
      </w:pPr>
    </w:lvl>
    <w:lvl w:ilvl="2" w:tplc="28DCF8D2">
      <w:start w:val="1"/>
      <w:numFmt w:val="lowerRoman"/>
      <w:lvlText w:val="%3."/>
      <w:lvlJc w:val="right"/>
      <w:pPr>
        <w:ind w:left="2430" w:hanging="180"/>
      </w:pPr>
    </w:lvl>
    <w:lvl w:ilvl="3" w:tplc="23105DE6">
      <w:start w:val="1"/>
      <w:numFmt w:val="decimal"/>
      <w:lvlText w:val="%4."/>
      <w:lvlJc w:val="left"/>
      <w:pPr>
        <w:ind w:left="3150" w:hanging="360"/>
      </w:pPr>
    </w:lvl>
    <w:lvl w:ilvl="4" w:tplc="A56A6E38">
      <w:start w:val="1"/>
      <w:numFmt w:val="lowerLetter"/>
      <w:lvlText w:val="%5."/>
      <w:lvlJc w:val="left"/>
      <w:pPr>
        <w:ind w:left="3870" w:hanging="360"/>
      </w:pPr>
    </w:lvl>
    <w:lvl w:ilvl="5" w:tplc="FB46364E">
      <w:start w:val="1"/>
      <w:numFmt w:val="lowerRoman"/>
      <w:lvlText w:val="%6."/>
      <w:lvlJc w:val="right"/>
      <w:pPr>
        <w:ind w:left="4590" w:hanging="180"/>
      </w:pPr>
    </w:lvl>
    <w:lvl w:ilvl="6" w:tplc="9EC6A202">
      <w:start w:val="1"/>
      <w:numFmt w:val="decimal"/>
      <w:lvlText w:val="%7."/>
      <w:lvlJc w:val="left"/>
      <w:pPr>
        <w:ind w:left="5310" w:hanging="360"/>
      </w:pPr>
    </w:lvl>
    <w:lvl w:ilvl="7" w:tplc="97040212">
      <w:start w:val="1"/>
      <w:numFmt w:val="lowerLetter"/>
      <w:lvlText w:val="%8."/>
      <w:lvlJc w:val="left"/>
      <w:pPr>
        <w:ind w:left="6030" w:hanging="360"/>
      </w:pPr>
    </w:lvl>
    <w:lvl w:ilvl="8" w:tplc="D6E008E8">
      <w:start w:val="1"/>
      <w:numFmt w:val="lowerRoman"/>
      <w:lvlText w:val="%9."/>
      <w:lvlJc w:val="right"/>
      <w:pPr>
        <w:ind w:left="6750" w:hanging="180"/>
      </w:pPr>
    </w:lvl>
  </w:abstractNum>
  <w:abstractNum w:abstractNumId="5" w15:restartNumberingAfterBreak="0">
    <w:nsid w:val="153E17C5"/>
    <w:multiLevelType w:val="hybridMultilevel"/>
    <w:tmpl w:val="FFFFFFFF"/>
    <w:lvl w:ilvl="0" w:tplc="38C8A7E4">
      <w:start w:val="1"/>
      <w:numFmt w:val="bullet"/>
      <w:lvlText w:val="–"/>
      <w:lvlJc w:val="left"/>
      <w:pPr>
        <w:ind w:left="1418" w:hanging="360"/>
      </w:pPr>
      <w:rPr>
        <w:rFonts w:ascii="Arial" w:eastAsia="Arial" w:hAnsi="Arial" w:cs="Arial" w:hint="default"/>
      </w:rPr>
    </w:lvl>
    <w:lvl w:ilvl="1" w:tplc="59EE71F0">
      <w:start w:val="1"/>
      <w:numFmt w:val="bullet"/>
      <w:lvlText w:val="o"/>
      <w:lvlJc w:val="left"/>
      <w:pPr>
        <w:ind w:left="2138" w:hanging="360"/>
      </w:pPr>
      <w:rPr>
        <w:rFonts w:ascii="Courier New" w:eastAsia="Courier New" w:hAnsi="Courier New" w:cs="Courier New" w:hint="default"/>
      </w:rPr>
    </w:lvl>
    <w:lvl w:ilvl="2" w:tplc="80AA8912">
      <w:start w:val="1"/>
      <w:numFmt w:val="bullet"/>
      <w:lvlText w:val="§"/>
      <w:lvlJc w:val="left"/>
      <w:pPr>
        <w:ind w:left="2858" w:hanging="360"/>
      </w:pPr>
      <w:rPr>
        <w:rFonts w:ascii="Wingdings" w:eastAsia="Wingdings" w:hAnsi="Wingdings" w:cs="Wingdings" w:hint="default"/>
      </w:rPr>
    </w:lvl>
    <w:lvl w:ilvl="3" w:tplc="DAE8B8B0">
      <w:start w:val="1"/>
      <w:numFmt w:val="bullet"/>
      <w:lvlText w:val="·"/>
      <w:lvlJc w:val="left"/>
      <w:pPr>
        <w:ind w:left="3578" w:hanging="360"/>
      </w:pPr>
      <w:rPr>
        <w:rFonts w:ascii="Symbol" w:eastAsia="Symbol" w:hAnsi="Symbol" w:cs="Symbol" w:hint="default"/>
      </w:rPr>
    </w:lvl>
    <w:lvl w:ilvl="4" w:tplc="E428500A">
      <w:start w:val="1"/>
      <w:numFmt w:val="bullet"/>
      <w:lvlText w:val="o"/>
      <w:lvlJc w:val="left"/>
      <w:pPr>
        <w:ind w:left="4298" w:hanging="360"/>
      </w:pPr>
      <w:rPr>
        <w:rFonts w:ascii="Courier New" w:eastAsia="Courier New" w:hAnsi="Courier New" w:cs="Courier New" w:hint="default"/>
      </w:rPr>
    </w:lvl>
    <w:lvl w:ilvl="5" w:tplc="0D56E7D0">
      <w:start w:val="1"/>
      <w:numFmt w:val="bullet"/>
      <w:lvlText w:val="§"/>
      <w:lvlJc w:val="left"/>
      <w:pPr>
        <w:ind w:left="5018" w:hanging="360"/>
      </w:pPr>
      <w:rPr>
        <w:rFonts w:ascii="Wingdings" w:eastAsia="Wingdings" w:hAnsi="Wingdings" w:cs="Wingdings" w:hint="default"/>
      </w:rPr>
    </w:lvl>
    <w:lvl w:ilvl="6" w:tplc="B6BE0BC2">
      <w:start w:val="1"/>
      <w:numFmt w:val="bullet"/>
      <w:lvlText w:val="·"/>
      <w:lvlJc w:val="left"/>
      <w:pPr>
        <w:ind w:left="5738" w:hanging="360"/>
      </w:pPr>
      <w:rPr>
        <w:rFonts w:ascii="Symbol" w:eastAsia="Symbol" w:hAnsi="Symbol" w:cs="Symbol" w:hint="default"/>
      </w:rPr>
    </w:lvl>
    <w:lvl w:ilvl="7" w:tplc="657A7360">
      <w:start w:val="1"/>
      <w:numFmt w:val="bullet"/>
      <w:lvlText w:val="o"/>
      <w:lvlJc w:val="left"/>
      <w:pPr>
        <w:ind w:left="6458" w:hanging="360"/>
      </w:pPr>
      <w:rPr>
        <w:rFonts w:ascii="Courier New" w:eastAsia="Courier New" w:hAnsi="Courier New" w:cs="Courier New" w:hint="default"/>
      </w:rPr>
    </w:lvl>
    <w:lvl w:ilvl="8" w:tplc="8C18F0DE">
      <w:start w:val="1"/>
      <w:numFmt w:val="bullet"/>
      <w:lvlText w:val="§"/>
      <w:lvlJc w:val="left"/>
      <w:pPr>
        <w:ind w:left="7178" w:hanging="360"/>
      </w:pPr>
      <w:rPr>
        <w:rFonts w:ascii="Wingdings" w:eastAsia="Wingdings" w:hAnsi="Wingdings" w:cs="Wingdings" w:hint="default"/>
      </w:rPr>
    </w:lvl>
  </w:abstractNum>
  <w:abstractNum w:abstractNumId="6" w15:restartNumberingAfterBreak="0">
    <w:nsid w:val="21310887"/>
    <w:multiLevelType w:val="hybridMultilevel"/>
    <w:tmpl w:val="FFFFFFFF"/>
    <w:lvl w:ilvl="0" w:tplc="AE3E034C">
      <w:start w:val="1"/>
      <w:numFmt w:val="decimal"/>
      <w:lvlText w:val="%1."/>
      <w:lvlJc w:val="left"/>
      <w:pPr>
        <w:ind w:left="1065" w:hanging="360"/>
      </w:pPr>
    </w:lvl>
    <w:lvl w:ilvl="1" w:tplc="BEFC3916">
      <w:start w:val="1"/>
      <w:numFmt w:val="lowerLetter"/>
      <w:lvlText w:val="%2."/>
      <w:lvlJc w:val="left"/>
      <w:pPr>
        <w:ind w:left="1785" w:hanging="360"/>
      </w:pPr>
    </w:lvl>
    <w:lvl w:ilvl="2" w:tplc="57E08AF4">
      <w:start w:val="1"/>
      <w:numFmt w:val="lowerRoman"/>
      <w:lvlText w:val="%3."/>
      <w:lvlJc w:val="right"/>
      <w:pPr>
        <w:ind w:left="2505" w:hanging="180"/>
      </w:pPr>
    </w:lvl>
    <w:lvl w:ilvl="3" w:tplc="13029282">
      <w:start w:val="1"/>
      <w:numFmt w:val="decimal"/>
      <w:lvlText w:val="%4."/>
      <w:lvlJc w:val="left"/>
      <w:pPr>
        <w:ind w:left="3225" w:hanging="360"/>
      </w:pPr>
    </w:lvl>
    <w:lvl w:ilvl="4" w:tplc="034A9C7A">
      <w:start w:val="1"/>
      <w:numFmt w:val="lowerLetter"/>
      <w:lvlText w:val="%5."/>
      <w:lvlJc w:val="left"/>
      <w:pPr>
        <w:ind w:left="3945" w:hanging="360"/>
      </w:pPr>
    </w:lvl>
    <w:lvl w:ilvl="5" w:tplc="69A44FFE">
      <w:start w:val="1"/>
      <w:numFmt w:val="lowerRoman"/>
      <w:lvlText w:val="%6."/>
      <w:lvlJc w:val="right"/>
      <w:pPr>
        <w:ind w:left="4665" w:hanging="180"/>
      </w:pPr>
    </w:lvl>
    <w:lvl w:ilvl="6" w:tplc="4CF26B2E">
      <w:start w:val="1"/>
      <w:numFmt w:val="decimal"/>
      <w:lvlText w:val="%7."/>
      <w:lvlJc w:val="left"/>
      <w:pPr>
        <w:ind w:left="5385" w:hanging="360"/>
      </w:pPr>
    </w:lvl>
    <w:lvl w:ilvl="7" w:tplc="57CC8D4C">
      <w:start w:val="1"/>
      <w:numFmt w:val="lowerLetter"/>
      <w:lvlText w:val="%8."/>
      <w:lvlJc w:val="left"/>
      <w:pPr>
        <w:ind w:left="6105" w:hanging="360"/>
      </w:pPr>
    </w:lvl>
    <w:lvl w:ilvl="8" w:tplc="2E304360">
      <w:start w:val="1"/>
      <w:numFmt w:val="lowerRoman"/>
      <w:lvlText w:val="%9."/>
      <w:lvlJc w:val="right"/>
      <w:pPr>
        <w:ind w:left="6825" w:hanging="180"/>
      </w:pPr>
    </w:lvl>
  </w:abstractNum>
  <w:abstractNum w:abstractNumId="7" w15:restartNumberingAfterBreak="0">
    <w:nsid w:val="293C0B26"/>
    <w:multiLevelType w:val="hybridMultilevel"/>
    <w:tmpl w:val="C1A435BC"/>
    <w:lvl w:ilvl="0" w:tplc="E9C85E72">
      <w:start w:val="1"/>
      <w:numFmt w:val="decimal"/>
      <w:suff w:val="space"/>
      <w:lvlText w:val="%1."/>
      <w:lvlJc w:val="right"/>
      <w:pPr>
        <w:ind w:left="709" w:hanging="360"/>
      </w:pPr>
    </w:lvl>
    <w:lvl w:ilvl="1" w:tplc="D17E74DE">
      <w:start w:val="1"/>
      <w:numFmt w:val="decimal"/>
      <w:suff w:val="space"/>
      <w:lvlText w:val="%2."/>
      <w:lvlJc w:val="right"/>
      <w:pPr>
        <w:ind w:left="1429" w:hanging="360"/>
      </w:pPr>
    </w:lvl>
    <w:lvl w:ilvl="2" w:tplc="FDF2F8DE">
      <w:start w:val="1"/>
      <w:numFmt w:val="decimal"/>
      <w:suff w:val="space"/>
      <w:lvlText w:val="%3."/>
      <w:lvlJc w:val="right"/>
      <w:pPr>
        <w:ind w:left="2149" w:hanging="180"/>
      </w:pPr>
    </w:lvl>
    <w:lvl w:ilvl="3" w:tplc="1826D35C">
      <w:start w:val="1"/>
      <w:numFmt w:val="decimal"/>
      <w:suff w:val="space"/>
      <w:lvlText w:val="%4."/>
      <w:lvlJc w:val="right"/>
      <w:pPr>
        <w:ind w:left="2869" w:hanging="360"/>
      </w:pPr>
    </w:lvl>
    <w:lvl w:ilvl="4" w:tplc="202A4584">
      <w:start w:val="1"/>
      <w:numFmt w:val="decimal"/>
      <w:suff w:val="space"/>
      <w:lvlText w:val="%5."/>
      <w:lvlJc w:val="right"/>
      <w:pPr>
        <w:ind w:left="3589" w:hanging="360"/>
      </w:pPr>
    </w:lvl>
    <w:lvl w:ilvl="5" w:tplc="43068954">
      <w:start w:val="1"/>
      <w:numFmt w:val="decimal"/>
      <w:suff w:val="space"/>
      <w:lvlText w:val="%6."/>
      <w:lvlJc w:val="right"/>
      <w:pPr>
        <w:ind w:left="4309" w:hanging="180"/>
      </w:pPr>
    </w:lvl>
    <w:lvl w:ilvl="6" w:tplc="EB7210CC">
      <w:start w:val="1"/>
      <w:numFmt w:val="decimal"/>
      <w:suff w:val="space"/>
      <w:lvlText w:val="%7."/>
      <w:lvlJc w:val="right"/>
      <w:pPr>
        <w:ind w:left="5029" w:hanging="360"/>
      </w:pPr>
    </w:lvl>
    <w:lvl w:ilvl="7" w:tplc="E0886B00">
      <w:start w:val="1"/>
      <w:numFmt w:val="decimal"/>
      <w:suff w:val="space"/>
      <w:lvlText w:val="%8."/>
      <w:lvlJc w:val="right"/>
      <w:pPr>
        <w:ind w:left="5749" w:hanging="360"/>
      </w:pPr>
    </w:lvl>
    <w:lvl w:ilvl="8" w:tplc="732A6D6A">
      <w:start w:val="1"/>
      <w:numFmt w:val="decimal"/>
      <w:suff w:val="space"/>
      <w:lvlText w:val="%9."/>
      <w:lvlJc w:val="right"/>
      <w:pPr>
        <w:ind w:left="6469" w:hanging="180"/>
      </w:pPr>
    </w:lvl>
  </w:abstractNum>
  <w:abstractNum w:abstractNumId="8" w15:restartNumberingAfterBreak="0">
    <w:nsid w:val="2BF45BE8"/>
    <w:multiLevelType w:val="hybridMultilevel"/>
    <w:tmpl w:val="FFFFFFFF"/>
    <w:lvl w:ilvl="0" w:tplc="41E44A98">
      <w:start w:val="1"/>
      <w:numFmt w:val="bullet"/>
      <w:lvlText w:val="–"/>
      <w:lvlJc w:val="left"/>
      <w:pPr>
        <w:ind w:left="1560" w:hanging="360"/>
      </w:pPr>
      <w:rPr>
        <w:rFonts w:ascii="Arial" w:eastAsia="Arial" w:hAnsi="Arial" w:cs="Arial" w:hint="default"/>
      </w:rPr>
    </w:lvl>
    <w:lvl w:ilvl="1" w:tplc="FF4CB5A4">
      <w:start w:val="1"/>
      <w:numFmt w:val="bullet"/>
      <w:lvlText w:val="o"/>
      <w:lvlJc w:val="left"/>
      <w:pPr>
        <w:ind w:left="2280" w:hanging="360"/>
      </w:pPr>
      <w:rPr>
        <w:rFonts w:ascii="Courier New" w:eastAsia="Courier New" w:hAnsi="Courier New" w:cs="Courier New" w:hint="default"/>
      </w:rPr>
    </w:lvl>
    <w:lvl w:ilvl="2" w:tplc="F59609EC">
      <w:start w:val="1"/>
      <w:numFmt w:val="bullet"/>
      <w:lvlText w:val="§"/>
      <w:lvlJc w:val="left"/>
      <w:pPr>
        <w:ind w:left="3000" w:hanging="360"/>
      </w:pPr>
      <w:rPr>
        <w:rFonts w:ascii="Wingdings" w:eastAsia="Wingdings" w:hAnsi="Wingdings" w:cs="Wingdings" w:hint="default"/>
      </w:rPr>
    </w:lvl>
    <w:lvl w:ilvl="3" w:tplc="1A80F5DE">
      <w:start w:val="1"/>
      <w:numFmt w:val="bullet"/>
      <w:lvlText w:val="·"/>
      <w:lvlJc w:val="left"/>
      <w:pPr>
        <w:ind w:left="3720" w:hanging="360"/>
      </w:pPr>
      <w:rPr>
        <w:rFonts w:ascii="Symbol" w:eastAsia="Symbol" w:hAnsi="Symbol" w:cs="Symbol" w:hint="default"/>
      </w:rPr>
    </w:lvl>
    <w:lvl w:ilvl="4" w:tplc="E89686FE">
      <w:start w:val="1"/>
      <w:numFmt w:val="bullet"/>
      <w:lvlText w:val="o"/>
      <w:lvlJc w:val="left"/>
      <w:pPr>
        <w:ind w:left="4440" w:hanging="360"/>
      </w:pPr>
      <w:rPr>
        <w:rFonts w:ascii="Courier New" w:eastAsia="Courier New" w:hAnsi="Courier New" w:cs="Courier New" w:hint="default"/>
      </w:rPr>
    </w:lvl>
    <w:lvl w:ilvl="5" w:tplc="3336E696">
      <w:start w:val="1"/>
      <w:numFmt w:val="bullet"/>
      <w:lvlText w:val="§"/>
      <w:lvlJc w:val="left"/>
      <w:pPr>
        <w:ind w:left="5160" w:hanging="360"/>
      </w:pPr>
      <w:rPr>
        <w:rFonts w:ascii="Wingdings" w:eastAsia="Wingdings" w:hAnsi="Wingdings" w:cs="Wingdings" w:hint="default"/>
      </w:rPr>
    </w:lvl>
    <w:lvl w:ilvl="6" w:tplc="A0D46234">
      <w:start w:val="1"/>
      <w:numFmt w:val="bullet"/>
      <w:lvlText w:val="·"/>
      <w:lvlJc w:val="left"/>
      <w:pPr>
        <w:ind w:left="5880" w:hanging="360"/>
      </w:pPr>
      <w:rPr>
        <w:rFonts w:ascii="Symbol" w:eastAsia="Symbol" w:hAnsi="Symbol" w:cs="Symbol" w:hint="default"/>
      </w:rPr>
    </w:lvl>
    <w:lvl w:ilvl="7" w:tplc="027834DC">
      <w:start w:val="1"/>
      <w:numFmt w:val="bullet"/>
      <w:lvlText w:val="o"/>
      <w:lvlJc w:val="left"/>
      <w:pPr>
        <w:ind w:left="6600" w:hanging="360"/>
      </w:pPr>
      <w:rPr>
        <w:rFonts w:ascii="Courier New" w:eastAsia="Courier New" w:hAnsi="Courier New" w:cs="Courier New" w:hint="default"/>
      </w:rPr>
    </w:lvl>
    <w:lvl w:ilvl="8" w:tplc="27D0AD62">
      <w:start w:val="1"/>
      <w:numFmt w:val="bullet"/>
      <w:lvlText w:val="§"/>
      <w:lvlJc w:val="left"/>
      <w:pPr>
        <w:ind w:left="7320" w:hanging="360"/>
      </w:pPr>
      <w:rPr>
        <w:rFonts w:ascii="Wingdings" w:eastAsia="Wingdings" w:hAnsi="Wingdings" w:cs="Wingdings" w:hint="default"/>
      </w:rPr>
    </w:lvl>
  </w:abstractNum>
  <w:abstractNum w:abstractNumId="9" w15:restartNumberingAfterBreak="0">
    <w:nsid w:val="2C0857DE"/>
    <w:multiLevelType w:val="hybridMultilevel"/>
    <w:tmpl w:val="FFFFFFFF"/>
    <w:lvl w:ilvl="0" w:tplc="5798C8FE">
      <w:start w:val="1"/>
      <w:numFmt w:val="bullet"/>
      <w:lvlText w:val="–"/>
      <w:lvlJc w:val="left"/>
      <w:pPr>
        <w:ind w:left="709" w:hanging="360"/>
      </w:pPr>
      <w:rPr>
        <w:rFonts w:ascii="Arial" w:eastAsia="Arial" w:hAnsi="Arial" w:cs="Arial" w:hint="default"/>
      </w:rPr>
    </w:lvl>
    <w:lvl w:ilvl="1" w:tplc="69B6F87A">
      <w:start w:val="1"/>
      <w:numFmt w:val="bullet"/>
      <w:lvlText w:val="o"/>
      <w:lvlJc w:val="left"/>
      <w:pPr>
        <w:ind w:left="1429" w:hanging="360"/>
      </w:pPr>
      <w:rPr>
        <w:rFonts w:ascii="Courier New" w:eastAsia="Courier New" w:hAnsi="Courier New" w:cs="Courier New" w:hint="default"/>
      </w:rPr>
    </w:lvl>
    <w:lvl w:ilvl="2" w:tplc="F54C27A0">
      <w:start w:val="1"/>
      <w:numFmt w:val="bullet"/>
      <w:lvlText w:val="§"/>
      <w:lvlJc w:val="left"/>
      <w:pPr>
        <w:ind w:left="2149" w:hanging="360"/>
      </w:pPr>
      <w:rPr>
        <w:rFonts w:ascii="Wingdings" w:eastAsia="Wingdings" w:hAnsi="Wingdings" w:cs="Wingdings" w:hint="default"/>
      </w:rPr>
    </w:lvl>
    <w:lvl w:ilvl="3" w:tplc="87C86682">
      <w:start w:val="1"/>
      <w:numFmt w:val="bullet"/>
      <w:lvlText w:val="·"/>
      <w:lvlJc w:val="left"/>
      <w:pPr>
        <w:ind w:left="2869" w:hanging="360"/>
      </w:pPr>
      <w:rPr>
        <w:rFonts w:ascii="Symbol" w:eastAsia="Symbol" w:hAnsi="Symbol" w:cs="Symbol" w:hint="default"/>
      </w:rPr>
    </w:lvl>
    <w:lvl w:ilvl="4" w:tplc="E60E32C2">
      <w:start w:val="1"/>
      <w:numFmt w:val="bullet"/>
      <w:lvlText w:val="o"/>
      <w:lvlJc w:val="left"/>
      <w:pPr>
        <w:ind w:left="3589" w:hanging="360"/>
      </w:pPr>
      <w:rPr>
        <w:rFonts w:ascii="Courier New" w:eastAsia="Courier New" w:hAnsi="Courier New" w:cs="Courier New" w:hint="default"/>
      </w:rPr>
    </w:lvl>
    <w:lvl w:ilvl="5" w:tplc="B9DA5444">
      <w:start w:val="1"/>
      <w:numFmt w:val="bullet"/>
      <w:lvlText w:val="§"/>
      <w:lvlJc w:val="left"/>
      <w:pPr>
        <w:ind w:left="4309" w:hanging="360"/>
      </w:pPr>
      <w:rPr>
        <w:rFonts w:ascii="Wingdings" w:eastAsia="Wingdings" w:hAnsi="Wingdings" w:cs="Wingdings" w:hint="default"/>
      </w:rPr>
    </w:lvl>
    <w:lvl w:ilvl="6" w:tplc="218C3A5A">
      <w:start w:val="1"/>
      <w:numFmt w:val="bullet"/>
      <w:lvlText w:val="·"/>
      <w:lvlJc w:val="left"/>
      <w:pPr>
        <w:ind w:left="5029" w:hanging="360"/>
      </w:pPr>
      <w:rPr>
        <w:rFonts w:ascii="Symbol" w:eastAsia="Symbol" w:hAnsi="Symbol" w:cs="Symbol" w:hint="default"/>
      </w:rPr>
    </w:lvl>
    <w:lvl w:ilvl="7" w:tplc="01022912">
      <w:start w:val="1"/>
      <w:numFmt w:val="bullet"/>
      <w:lvlText w:val="o"/>
      <w:lvlJc w:val="left"/>
      <w:pPr>
        <w:ind w:left="5749" w:hanging="360"/>
      </w:pPr>
      <w:rPr>
        <w:rFonts w:ascii="Courier New" w:eastAsia="Courier New" w:hAnsi="Courier New" w:cs="Courier New" w:hint="default"/>
      </w:rPr>
    </w:lvl>
    <w:lvl w:ilvl="8" w:tplc="18001CD2">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2C190049"/>
    <w:multiLevelType w:val="hybridMultilevel"/>
    <w:tmpl w:val="CD746AA6"/>
    <w:lvl w:ilvl="0" w:tplc="BB2409FE">
      <w:start w:val="1"/>
      <w:numFmt w:val="decimal"/>
      <w:lvlText w:val="%1."/>
      <w:lvlJc w:val="left"/>
      <w:pPr>
        <w:ind w:left="1352" w:hanging="360"/>
      </w:pPr>
      <w:rPr>
        <w:rFonts w:hint="default"/>
        <w:b w:val="0"/>
        <w:color w:val="000000"/>
        <w:sz w:val="28"/>
        <w:szCs w:val="28"/>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1" w15:restartNumberingAfterBreak="0">
    <w:nsid w:val="332D77EA"/>
    <w:multiLevelType w:val="hybridMultilevel"/>
    <w:tmpl w:val="FFFFFFFF"/>
    <w:lvl w:ilvl="0" w:tplc="38FA28C2">
      <w:start w:val="2"/>
      <w:numFmt w:val="decimal"/>
      <w:lvlText w:val="%1."/>
      <w:lvlJc w:val="left"/>
      <w:pPr>
        <w:ind w:left="1211" w:hanging="360"/>
      </w:pPr>
    </w:lvl>
    <w:lvl w:ilvl="1" w:tplc="1EA859B2">
      <w:start w:val="1"/>
      <w:numFmt w:val="lowerLetter"/>
      <w:lvlText w:val="%2."/>
      <w:lvlJc w:val="left"/>
      <w:pPr>
        <w:ind w:left="1931" w:hanging="360"/>
      </w:pPr>
    </w:lvl>
    <w:lvl w:ilvl="2" w:tplc="72AE20D2">
      <w:start w:val="1"/>
      <w:numFmt w:val="lowerRoman"/>
      <w:lvlText w:val="%3."/>
      <w:lvlJc w:val="right"/>
      <w:pPr>
        <w:ind w:left="2651" w:hanging="180"/>
      </w:pPr>
    </w:lvl>
    <w:lvl w:ilvl="3" w:tplc="64EC277A">
      <w:start w:val="1"/>
      <w:numFmt w:val="decimal"/>
      <w:lvlText w:val="%4."/>
      <w:lvlJc w:val="left"/>
      <w:pPr>
        <w:ind w:left="3371" w:hanging="360"/>
      </w:pPr>
    </w:lvl>
    <w:lvl w:ilvl="4" w:tplc="F8DE0EDC">
      <w:start w:val="1"/>
      <w:numFmt w:val="lowerLetter"/>
      <w:lvlText w:val="%5."/>
      <w:lvlJc w:val="left"/>
      <w:pPr>
        <w:ind w:left="4091" w:hanging="360"/>
      </w:pPr>
    </w:lvl>
    <w:lvl w:ilvl="5" w:tplc="6E2E5DC6">
      <w:start w:val="1"/>
      <w:numFmt w:val="lowerRoman"/>
      <w:lvlText w:val="%6."/>
      <w:lvlJc w:val="right"/>
      <w:pPr>
        <w:ind w:left="4811" w:hanging="180"/>
      </w:pPr>
    </w:lvl>
    <w:lvl w:ilvl="6" w:tplc="CA8ACC6A">
      <w:start w:val="1"/>
      <w:numFmt w:val="decimal"/>
      <w:lvlText w:val="%7."/>
      <w:lvlJc w:val="left"/>
      <w:pPr>
        <w:ind w:left="5531" w:hanging="360"/>
      </w:pPr>
    </w:lvl>
    <w:lvl w:ilvl="7" w:tplc="A068661C">
      <w:start w:val="1"/>
      <w:numFmt w:val="lowerLetter"/>
      <w:lvlText w:val="%8."/>
      <w:lvlJc w:val="left"/>
      <w:pPr>
        <w:ind w:left="6251" w:hanging="360"/>
      </w:pPr>
    </w:lvl>
    <w:lvl w:ilvl="8" w:tplc="C91CEDF8">
      <w:start w:val="1"/>
      <w:numFmt w:val="lowerRoman"/>
      <w:lvlText w:val="%9."/>
      <w:lvlJc w:val="right"/>
      <w:pPr>
        <w:ind w:left="6971" w:hanging="180"/>
      </w:pPr>
    </w:lvl>
  </w:abstractNum>
  <w:abstractNum w:abstractNumId="12" w15:restartNumberingAfterBreak="0">
    <w:nsid w:val="36911E92"/>
    <w:multiLevelType w:val="hybridMultilevel"/>
    <w:tmpl w:val="FFFFFFFF"/>
    <w:lvl w:ilvl="0" w:tplc="E626D656">
      <w:start w:val="1"/>
      <w:numFmt w:val="bullet"/>
      <w:lvlText w:val="–"/>
      <w:lvlJc w:val="left"/>
      <w:pPr>
        <w:ind w:left="1429" w:hanging="360"/>
      </w:pPr>
      <w:rPr>
        <w:rFonts w:ascii="Times New Roman" w:hAnsi="Times New Roman" w:cs="Times New Roman" w:hint="default"/>
      </w:rPr>
    </w:lvl>
    <w:lvl w:ilvl="1" w:tplc="291ECEC8">
      <w:start w:val="1"/>
      <w:numFmt w:val="bullet"/>
      <w:lvlText w:val="o"/>
      <w:lvlJc w:val="left"/>
      <w:pPr>
        <w:ind w:left="2149" w:hanging="360"/>
      </w:pPr>
      <w:rPr>
        <w:rFonts w:ascii="Courier New" w:hAnsi="Courier New" w:cs="Courier New" w:hint="default"/>
      </w:rPr>
    </w:lvl>
    <w:lvl w:ilvl="2" w:tplc="72ACA52C">
      <w:start w:val="1"/>
      <w:numFmt w:val="bullet"/>
      <w:lvlText w:val=""/>
      <w:lvlJc w:val="left"/>
      <w:pPr>
        <w:ind w:left="2869" w:hanging="360"/>
      </w:pPr>
      <w:rPr>
        <w:rFonts w:ascii="Wingdings" w:hAnsi="Wingdings" w:hint="default"/>
      </w:rPr>
    </w:lvl>
    <w:lvl w:ilvl="3" w:tplc="22F453F8">
      <w:start w:val="1"/>
      <w:numFmt w:val="bullet"/>
      <w:lvlText w:val=""/>
      <w:lvlJc w:val="left"/>
      <w:pPr>
        <w:ind w:left="3589" w:hanging="360"/>
      </w:pPr>
      <w:rPr>
        <w:rFonts w:ascii="Symbol" w:hAnsi="Symbol" w:hint="default"/>
      </w:rPr>
    </w:lvl>
    <w:lvl w:ilvl="4" w:tplc="CF187FF2">
      <w:start w:val="1"/>
      <w:numFmt w:val="bullet"/>
      <w:lvlText w:val="o"/>
      <w:lvlJc w:val="left"/>
      <w:pPr>
        <w:ind w:left="4309" w:hanging="360"/>
      </w:pPr>
      <w:rPr>
        <w:rFonts w:ascii="Courier New" w:hAnsi="Courier New" w:cs="Courier New" w:hint="default"/>
      </w:rPr>
    </w:lvl>
    <w:lvl w:ilvl="5" w:tplc="EEC45C44">
      <w:start w:val="1"/>
      <w:numFmt w:val="bullet"/>
      <w:lvlText w:val=""/>
      <w:lvlJc w:val="left"/>
      <w:pPr>
        <w:ind w:left="5029" w:hanging="360"/>
      </w:pPr>
      <w:rPr>
        <w:rFonts w:ascii="Wingdings" w:hAnsi="Wingdings" w:hint="default"/>
      </w:rPr>
    </w:lvl>
    <w:lvl w:ilvl="6" w:tplc="3A7E4036">
      <w:start w:val="1"/>
      <w:numFmt w:val="bullet"/>
      <w:lvlText w:val=""/>
      <w:lvlJc w:val="left"/>
      <w:pPr>
        <w:ind w:left="5749" w:hanging="360"/>
      </w:pPr>
      <w:rPr>
        <w:rFonts w:ascii="Symbol" w:hAnsi="Symbol" w:hint="default"/>
      </w:rPr>
    </w:lvl>
    <w:lvl w:ilvl="7" w:tplc="C374DB48">
      <w:start w:val="1"/>
      <w:numFmt w:val="bullet"/>
      <w:lvlText w:val="o"/>
      <w:lvlJc w:val="left"/>
      <w:pPr>
        <w:ind w:left="6469" w:hanging="360"/>
      </w:pPr>
      <w:rPr>
        <w:rFonts w:ascii="Courier New" w:hAnsi="Courier New" w:cs="Courier New" w:hint="default"/>
      </w:rPr>
    </w:lvl>
    <w:lvl w:ilvl="8" w:tplc="05249620">
      <w:start w:val="1"/>
      <w:numFmt w:val="bullet"/>
      <w:lvlText w:val=""/>
      <w:lvlJc w:val="left"/>
      <w:pPr>
        <w:ind w:left="7189" w:hanging="360"/>
      </w:pPr>
      <w:rPr>
        <w:rFonts w:ascii="Wingdings" w:hAnsi="Wingdings" w:hint="default"/>
      </w:rPr>
    </w:lvl>
  </w:abstractNum>
  <w:abstractNum w:abstractNumId="13" w15:restartNumberingAfterBreak="0">
    <w:nsid w:val="38F8376D"/>
    <w:multiLevelType w:val="hybridMultilevel"/>
    <w:tmpl w:val="FFFFFFFF"/>
    <w:lvl w:ilvl="0" w:tplc="0666C4B0">
      <w:start w:val="4"/>
      <w:numFmt w:val="decimal"/>
      <w:lvlText w:val="%1."/>
      <w:lvlJc w:val="left"/>
      <w:pPr>
        <w:ind w:left="194"/>
      </w:pPr>
      <w:rPr>
        <w:rFonts w:ascii="Times New Roman" w:eastAsia="Times New Roman" w:hAnsi="Times New Roman" w:cs="Times New Roman"/>
        <w:b w:val="0"/>
        <w:i w:val="0"/>
        <w:strike w:val="0"/>
        <w:color w:val="000000"/>
        <w:sz w:val="28"/>
        <w:szCs w:val="28"/>
        <w:u w:val="none"/>
        <w:vertAlign w:val="baseline"/>
      </w:rPr>
    </w:lvl>
    <w:lvl w:ilvl="1" w:tplc="119841BE">
      <w:start w:val="1"/>
      <w:numFmt w:val="lowerLetter"/>
      <w:lvlText w:val="%2"/>
      <w:lvlJc w:val="left"/>
      <w:pPr>
        <w:ind w:left="1430"/>
      </w:pPr>
      <w:rPr>
        <w:rFonts w:ascii="Times New Roman" w:eastAsia="Times New Roman" w:hAnsi="Times New Roman" w:cs="Times New Roman"/>
        <w:b w:val="0"/>
        <w:i w:val="0"/>
        <w:strike w:val="0"/>
        <w:color w:val="000000"/>
        <w:sz w:val="28"/>
        <w:szCs w:val="28"/>
        <w:u w:val="none"/>
        <w:vertAlign w:val="baseline"/>
      </w:rPr>
    </w:lvl>
    <w:lvl w:ilvl="2" w:tplc="6B8E95FA">
      <w:start w:val="1"/>
      <w:numFmt w:val="lowerRoman"/>
      <w:lvlText w:val="%3"/>
      <w:lvlJc w:val="left"/>
      <w:pPr>
        <w:ind w:left="2150"/>
      </w:pPr>
      <w:rPr>
        <w:rFonts w:ascii="Times New Roman" w:eastAsia="Times New Roman" w:hAnsi="Times New Roman" w:cs="Times New Roman"/>
        <w:b w:val="0"/>
        <w:i w:val="0"/>
        <w:strike w:val="0"/>
        <w:color w:val="000000"/>
        <w:sz w:val="28"/>
        <w:szCs w:val="28"/>
        <w:u w:val="none"/>
        <w:vertAlign w:val="baseline"/>
      </w:rPr>
    </w:lvl>
    <w:lvl w:ilvl="3" w:tplc="25C0BC82">
      <w:start w:val="1"/>
      <w:numFmt w:val="decimal"/>
      <w:lvlText w:val="%4"/>
      <w:lvlJc w:val="left"/>
      <w:pPr>
        <w:ind w:left="2870"/>
      </w:pPr>
      <w:rPr>
        <w:rFonts w:ascii="Times New Roman" w:eastAsia="Times New Roman" w:hAnsi="Times New Roman" w:cs="Times New Roman"/>
        <w:b w:val="0"/>
        <w:i w:val="0"/>
        <w:strike w:val="0"/>
        <w:color w:val="000000"/>
        <w:sz w:val="28"/>
        <w:szCs w:val="28"/>
        <w:u w:val="none"/>
        <w:vertAlign w:val="baseline"/>
      </w:rPr>
    </w:lvl>
    <w:lvl w:ilvl="4" w:tplc="6B2601E8">
      <w:start w:val="1"/>
      <w:numFmt w:val="lowerLetter"/>
      <w:lvlText w:val="%5"/>
      <w:lvlJc w:val="left"/>
      <w:pPr>
        <w:ind w:left="3590"/>
      </w:pPr>
      <w:rPr>
        <w:rFonts w:ascii="Times New Roman" w:eastAsia="Times New Roman" w:hAnsi="Times New Roman" w:cs="Times New Roman"/>
        <w:b w:val="0"/>
        <w:i w:val="0"/>
        <w:strike w:val="0"/>
        <w:color w:val="000000"/>
        <w:sz w:val="28"/>
        <w:szCs w:val="28"/>
        <w:u w:val="none"/>
        <w:vertAlign w:val="baseline"/>
      </w:rPr>
    </w:lvl>
    <w:lvl w:ilvl="5" w:tplc="A1C0B9EC">
      <w:start w:val="1"/>
      <w:numFmt w:val="lowerRoman"/>
      <w:lvlText w:val="%6"/>
      <w:lvlJc w:val="left"/>
      <w:pPr>
        <w:ind w:left="4310"/>
      </w:pPr>
      <w:rPr>
        <w:rFonts w:ascii="Times New Roman" w:eastAsia="Times New Roman" w:hAnsi="Times New Roman" w:cs="Times New Roman"/>
        <w:b w:val="0"/>
        <w:i w:val="0"/>
        <w:strike w:val="0"/>
        <w:color w:val="000000"/>
        <w:sz w:val="28"/>
        <w:szCs w:val="28"/>
        <w:u w:val="none"/>
        <w:vertAlign w:val="baseline"/>
      </w:rPr>
    </w:lvl>
    <w:lvl w:ilvl="6" w:tplc="210877EE">
      <w:start w:val="1"/>
      <w:numFmt w:val="decimal"/>
      <w:lvlText w:val="%7"/>
      <w:lvlJc w:val="left"/>
      <w:pPr>
        <w:ind w:left="5030"/>
      </w:pPr>
      <w:rPr>
        <w:rFonts w:ascii="Times New Roman" w:eastAsia="Times New Roman" w:hAnsi="Times New Roman" w:cs="Times New Roman"/>
        <w:b w:val="0"/>
        <w:i w:val="0"/>
        <w:strike w:val="0"/>
        <w:color w:val="000000"/>
        <w:sz w:val="28"/>
        <w:szCs w:val="28"/>
        <w:u w:val="none"/>
        <w:vertAlign w:val="baseline"/>
      </w:rPr>
    </w:lvl>
    <w:lvl w:ilvl="7" w:tplc="5ABC74F0">
      <w:start w:val="1"/>
      <w:numFmt w:val="lowerLetter"/>
      <w:lvlText w:val="%8"/>
      <w:lvlJc w:val="left"/>
      <w:pPr>
        <w:ind w:left="5750"/>
      </w:pPr>
      <w:rPr>
        <w:rFonts w:ascii="Times New Roman" w:eastAsia="Times New Roman" w:hAnsi="Times New Roman" w:cs="Times New Roman"/>
        <w:b w:val="0"/>
        <w:i w:val="0"/>
        <w:strike w:val="0"/>
        <w:color w:val="000000"/>
        <w:sz w:val="28"/>
        <w:szCs w:val="28"/>
        <w:u w:val="none"/>
        <w:vertAlign w:val="baseline"/>
      </w:rPr>
    </w:lvl>
    <w:lvl w:ilvl="8" w:tplc="AAE45A66">
      <w:start w:val="1"/>
      <w:numFmt w:val="lowerRoman"/>
      <w:lvlText w:val="%9"/>
      <w:lvlJc w:val="left"/>
      <w:pPr>
        <w:ind w:left="6470"/>
      </w:pPr>
      <w:rPr>
        <w:rFonts w:ascii="Times New Roman" w:eastAsia="Times New Roman" w:hAnsi="Times New Roman" w:cs="Times New Roman"/>
        <w:b w:val="0"/>
        <w:i w:val="0"/>
        <w:strike w:val="0"/>
        <w:color w:val="000000"/>
        <w:sz w:val="28"/>
        <w:szCs w:val="28"/>
        <w:u w:val="none"/>
        <w:vertAlign w:val="baseline"/>
      </w:rPr>
    </w:lvl>
  </w:abstractNum>
  <w:abstractNum w:abstractNumId="14" w15:restartNumberingAfterBreak="0">
    <w:nsid w:val="39860CEC"/>
    <w:multiLevelType w:val="hybridMultilevel"/>
    <w:tmpl w:val="FFFFFFFF"/>
    <w:lvl w:ilvl="0" w:tplc="C61E129C">
      <w:start w:val="14"/>
      <w:numFmt w:val="decimal"/>
      <w:lvlText w:val="%1."/>
      <w:lvlJc w:val="left"/>
      <w:pPr>
        <w:ind w:left="180"/>
      </w:pPr>
      <w:rPr>
        <w:rFonts w:ascii="Times New Roman" w:eastAsia="Times New Roman" w:hAnsi="Times New Roman" w:cs="Times New Roman"/>
        <w:b w:val="0"/>
        <w:i w:val="0"/>
        <w:strike w:val="0"/>
        <w:color w:val="000000"/>
        <w:sz w:val="28"/>
        <w:szCs w:val="28"/>
        <w:u w:val="none"/>
        <w:vertAlign w:val="baseline"/>
      </w:rPr>
    </w:lvl>
    <w:lvl w:ilvl="1" w:tplc="2F5E9622">
      <w:start w:val="1"/>
      <w:numFmt w:val="lowerLetter"/>
      <w:lvlText w:val="%2"/>
      <w:lvlJc w:val="left"/>
      <w:pPr>
        <w:ind w:left="1399"/>
      </w:pPr>
      <w:rPr>
        <w:rFonts w:ascii="Times New Roman" w:eastAsia="Times New Roman" w:hAnsi="Times New Roman" w:cs="Times New Roman"/>
        <w:b w:val="0"/>
        <w:i w:val="0"/>
        <w:strike w:val="0"/>
        <w:color w:val="000000"/>
        <w:sz w:val="28"/>
        <w:szCs w:val="28"/>
        <w:u w:val="none"/>
        <w:vertAlign w:val="baseline"/>
      </w:rPr>
    </w:lvl>
    <w:lvl w:ilvl="2" w:tplc="0D32A9D0">
      <w:start w:val="1"/>
      <w:numFmt w:val="lowerRoman"/>
      <w:lvlText w:val="%3"/>
      <w:lvlJc w:val="left"/>
      <w:pPr>
        <w:ind w:left="2119"/>
      </w:pPr>
      <w:rPr>
        <w:rFonts w:ascii="Times New Roman" w:eastAsia="Times New Roman" w:hAnsi="Times New Roman" w:cs="Times New Roman"/>
        <w:b w:val="0"/>
        <w:i w:val="0"/>
        <w:strike w:val="0"/>
        <w:color w:val="000000"/>
        <w:sz w:val="28"/>
        <w:szCs w:val="28"/>
        <w:u w:val="none"/>
        <w:vertAlign w:val="baseline"/>
      </w:rPr>
    </w:lvl>
    <w:lvl w:ilvl="3" w:tplc="2A985E18">
      <w:start w:val="1"/>
      <w:numFmt w:val="decimal"/>
      <w:lvlText w:val="%4"/>
      <w:lvlJc w:val="left"/>
      <w:pPr>
        <w:ind w:left="2839"/>
      </w:pPr>
      <w:rPr>
        <w:rFonts w:ascii="Times New Roman" w:eastAsia="Times New Roman" w:hAnsi="Times New Roman" w:cs="Times New Roman"/>
        <w:b w:val="0"/>
        <w:i w:val="0"/>
        <w:strike w:val="0"/>
        <w:color w:val="000000"/>
        <w:sz w:val="28"/>
        <w:szCs w:val="28"/>
        <w:u w:val="none"/>
        <w:vertAlign w:val="baseline"/>
      </w:rPr>
    </w:lvl>
    <w:lvl w:ilvl="4" w:tplc="35381292">
      <w:start w:val="1"/>
      <w:numFmt w:val="lowerLetter"/>
      <w:lvlText w:val="%5"/>
      <w:lvlJc w:val="left"/>
      <w:pPr>
        <w:ind w:left="3559"/>
      </w:pPr>
      <w:rPr>
        <w:rFonts w:ascii="Times New Roman" w:eastAsia="Times New Roman" w:hAnsi="Times New Roman" w:cs="Times New Roman"/>
        <w:b w:val="0"/>
        <w:i w:val="0"/>
        <w:strike w:val="0"/>
        <w:color w:val="000000"/>
        <w:sz w:val="28"/>
        <w:szCs w:val="28"/>
        <w:u w:val="none"/>
        <w:vertAlign w:val="baseline"/>
      </w:rPr>
    </w:lvl>
    <w:lvl w:ilvl="5" w:tplc="E3C0E542">
      <w:start w:val="1"/>
      <w:numFmt w:val="lowerRoman"/>
      <w:lvlText w:val="%6"/>
      <w:lvlJc w:val="left"/>
      <w:pPr>
        <w:ind w:left="4279"/>
      </w:pPr>
      <w:rPr>
        <w:rFonts w:ascii="Times New Roman" w:eastAsia="Times New Roman" w:hAnsi="Times New Roman" w:cs="Times New Roman"/>
        <w:b w:val="0"/>
        <w:i w:val="0"/>
        <w:strike w:val="0"/>
        <w:color w:val="000000"/>
        <w:sz w:val="28"/>
        <w:szCs w:val="28"/>
        <w:u w:val="none"/>
        <w:vertAlign w:val="baseline"/>
      </w:rPr>
    </w:lvl>
    <w:lvl w:ilvl="6" w:tplc="D750D31C">
      <w:start w:val="1"/>
      <w:numFmt w:val="decimal"/>
      <w:lvlText w:val="%7"/>
      <w:lvlJc w:val="left"/>
      <w:pPr>
        <w:ind w:left="4999"/>
      </w:pPr>
      <w:rPr>
        <w:rFonts w:ascii="Times New Roman" w:eastAsia="Times New Roman" w:hAnsi="Times New Roman" w:cs="Times New Roman"/>
        <w:b w:val="0"/>
        <w:i w:val="0"/>
        <w:strike w:val="0"/>
        <w:color w:val="000000"/>
        <w:sz w:val="28"/>
        <w:szCs w:val="28"/>
        <w:u w:val="none"/>
        <w:vertAlign w:val="baseline"/>
      </w:rPr>
    </w:lvl>
    <w:lvl w:ilvl="7" w:tplc="6FAA4A64">
      <w:start w:val="1"/>
      <w:numFmt w:val="lowerLetter"/>
      <w:lvlText w:val="%8"/>
      <w:lvlJc w:val="left"/>
      <w:pPr>
        <w:ind w:left="5719"/>
      </w:pPr>
      <w:rPr>
        <w:rFonts w:ascii="Times New Roman" w:eastAsia="Times New Roman" w:hAnsi="Times New Roman" w:cs="Times New Roman"/>
        <w:b w:val="0"/>
        <w:i w:val="0"/>
        <w:strike w:val="0"/>
        <w:color w:val="000000"/>
        <w:sz w:val="28"/>
        <w:szCs w:val="28"/>
        <w:u w:val="none"/>
        <w:vertAlign w:val="baseline"/>
      </w:rPr>
    </w:lvl>
    <w:lvl w:ilvl="8" w:tplc="5B46F6C6">
      <w:start w:val="1"/>
      <w:numFmt w:val="lowerRoman"/>
      <w:lvlText w:val="%9"/>
      <w:lvlJc w:val="left"/>
      <w:pPr>
        <w:ind w:left="6439"/>
      </w:pPr>
      <w:rPr>
        <w:rFonts w:ascii="Times New Roman" w:eastAsia="Times New Roman" w:hAnsi="Times New Roman" w:cs="Times New Roman"/>
        <w:b w:val="0"/>
        <w:i w:val="0"/>
        <w:strike w:val="0"/>
        <w:color w:val="000000"/>
        <w:sz w:val="28"/>
        <w:szCs w:val="28"/>
        <w:u w:val="none"/>
        <w:vertAlign w:val="baseline"/>
      </w:rPr>
    </w:lvl>
  </w:abstractNum>
  <w:abstractNum w:abstractNumId="15" w15:restartNumberingAfterBreak="0">
    <w:nsid w:val="3BFD0D47"/>
    <w:multiLevelType w:val="hybridMultilevel"/>
    <w:tmpl w:val="FFFFFFFF"/>
    <w:lvl w:ilvl="0" w:tplc="0024BD16">
      <w:start w:val="1"/>
      <w:numFmt w:val="decimal"/>
      <w:lvlText w:val="%1."/>
      <w:lvlJc w:val="left"/>
      <w:pPr>
        <w:ind w:left="709" w:hanging="360"/>
      </w:pPr>
    </w:lvl>
    <w:lvl w:ilvl="1" w:tplc="96CA6C36">
      <w:start w:val="1"/>
      <w:numFmt w:val="lowerLetter"/>
      <w:lvlText w:val="%2."/>
      <w:lvlJc w:val="left"/>
      <w:pPr>
        <w:ind w:left="1440" w:hanging="360"/>
      </w:pPr>
    </w:lvl>
    <w:lvl w:ilvl="2" w:tplc="AF4A5EAC">
      <w:start w:val="1"/>
      <w:numFmt w:val="lowerRoman"/>
      <w:lvlText w:val="%3."/>
      <w:lvlJc w:val="right"/>
      <w:pPr>
        <w:ind w:left="2160" w:hanging="180"/>
      </w:pPr>
    </w:lvl>
    <w:lvl w:ilvl="3" w:tplc="5866A05E">
      <w:start w:val="1"/>
      <w:numFmt w:val="decimal"/>
      <w:lvlText w:val="%4."/>
      <w:lvlJc w:val="left"/>
      <w:pPr>
        <w:ind w:left="2880" w:hanging="360"/>
      </w:pPr>
    </w:lvl>
    <w:lvl w:ilvl="4" w:tplc="BB4495DC">
      <w:start w:val="1"/>
      <w:numFmt w:val="lowerLetter"/>
      <w:lvlText w:val="%5."/>
      <w:lvlJc w:val="left"/>
      <w:pPr>
        <w:ind w:left="3600" w:hanging="360"/>
      </w:pPr>
    </w:lvl>
    <w:lvl w:ilvl="5" w:tplc="AB7A0E62">
      <w:start w:val="1"/>
      <w:numFmt w:val="lowerRoman"/>
      <w:lvlText w:val="%6."/>
      <w:lvlJc w:val="right"/>
      <w:pPr>
        <w:ind w:left="4320" w:hanging="180"/>
      </w:pPr>
    </w:lvl>
    <w:lvl w:ilvl="6" w:tplc="06B0DCEC">
      <w:start w:val="1"/>
      <w:numFmt w:val="decimal"/>
      <w:lvlText w:val="%7."/>
      <w:lvlJc w:val="left"/>
      <w:pPr>
        <w:ind w:left="5040" w:hanging="360"/>
      </w:pPr>
    </w:lvl>
    <w:lvl w:ilvl="7" w:tplc="F704FE84">
      <w:start w:val="1"/>
      <w:numFmt w:val="lowerLetter"/>
      <w:lvlText w:val="%8."/>
      <w:lvlJc w:val="left"/>
      <w:pPr>
        <w:ind w:left="5760" w:hanging="360"/>
      </w:pPr>
    </w:lvl>
    <w:lvl w:ilvl="8" w:tplc="D9542C36">
      <w:start w:val="1"/>
      <w:numFmt w:val="lowerRoman"/>
      <w:lvlText w:val="%9."/>
      <w:lvlJc w:val="right"/>
      <w:pPr>
        <w:ind w:left="6480" w:hanging="180"/>
      </w:pPr>
    </w:lvl>
  </w:abstractNum>
  <w:abstractNum w:abstractNumId="16" w15:restartNumberingAfterBreak="0">
    <w:nsid w:val="3D5E7AD4"/>
    <w:multiLevelType w:val="hybridMultilevel"/>
    <w:tmpl w:val="FFFFFFFF"/>
    <w:lvl w:ilvl="0" w:tplc="D040D58A">
      <w:start w:val="1"/>
      <w:numFmt w:val="bullet"/>
      <w:lvlText w:val="–"/>
      <w:lvlJc w:val="left"/>
      <w:pPr>
        <w:ind w:left="1418" w:hanging="360"/>
      </w:pPr>
      <w:rPr>
        <w:rFonts w:ascii="Arial" w:eastAsia="Arial" w:hAnsi="Arial" w:cs="Arial" w:hint="default"/>
      </w:rPr>
    </w:lvl>
    <w:lvl w:ilvl="1" w:tplc="C0C271D6">
      <w:start w:val="1"/>
      <w:numFmt w:val="bullet"/>
      <w:lvlText w:val="o"/>
      <w:lvlJc w:val="left"/>
      <w:pPr>
        <w:ind w:left="2138" w:hanging="360"/>
      </w:pPr>
      <w:rPr>
        <w:rFonts w:ascii="Courier New" w:eastAsia="Courier New" w:hAnsi="Courier New" w:cs="Courier New" w:hint="default"/>
      </w:rPr>
    </w:lvl>
    <w:lvl w:ilvl="2" w:tplc="C0DC2F14">
      <w:start w:val="1"/>
      <w:numFmt w:val="bullet"/>
      <w:lvlText w:val="§"/>
      <w:lvlJc w:val="left"/>
      <w:pPr>
        <w:ind w:left="2858" w:hanging="360"/>
      </w:pPr>
      <w:rPr>
        <w:rFonts w:ascii="Wingdings" w:eastAsia="Wingdings" w:hAnsi="Wingdings" w:cs="Wingdings" w:hint="default"/>
      </w:rPr>
    </w:lvl>
    <w:lvl w:ilvl="3" w:tplc="A198C676">
      <w:start w:val="1"/>
      <w:numFmt w:val="bullet"/>
      <w:lvlText w:val="·"/>
      <w:lvlJc w:val="left"/>
      <w:pPr>
        <w:ind w:left="3578" w:hanging="360"/>
      </w:pPr>
      <w:rPr>
        <w:rFonts w:ascii="Symbol" w:eastAsia="Symbol" w:hAnsi="Symbol" w:cs="Symbol" w:hint="default"/>
      </w:rPr>
    </w:lvl>
    <w:lvl w:ilvl="4" w:tplc="540A6C4A">
      <w:start w:val="1"/>
      <w:numFmt w:val="bullet"/>
      <w:lvlText w:val="o"/>
      <w:lvlJc w:val="left"/>
      <w:pPr>
        <w:ind w:left="4298" w:hanging="360"/>
      </w:pPr>
      <w:rPr>
        <w:rFonts w:ascii="Courier New" w:eastAsia="Courier New" w:hAnsi="Courier New" w:cs="Courier New" w:hint="default"/>
      </w:rPr>
    </w:lvl>
    <w:lvl w:ilvl="5" w:tplc="AA1ED330">
      <w:start w:val="1"/>
      <w:numFmt w:val="bullet"/>
      <w:lvlText w:val="§"/>
      <w:lvlJc w:val="left"/>
      <w:pPr>
        <w:ind w:left="5018" w:hanging="360"/>
      </w:pPr>
      <w:rPr>
        <w:rFonts w:ascii="Wingdings" w:eastAsia="Wingdings" w:hAnsi="Wingdings" w:cs="Wingdings" w:hint="default"/>
      </w:rPr>
    </w:lvl>
    <w:lvl w:ilvl="6" w:tplc="7F24249A">
      <w:start w:val="1"/>
      <w:numFmt w:val="bullet"/>
      <w:lvlText w:val="·"/>
      <w:lvlJc w:val="left"/>
      <w:pPr>
        <w:ind w:left="5738" w:hanging="360"/>
      </w:pPr>
      <w:rPr>
        <w:rFonts w:ascii="Symbol" w:eastAsia="Symbol" w:hAnsi="Symbol" w:cs="Symbol" w:hint="default"/>
      </w:rPr>
    </w:lvl>
    <w:lvl w:ilvl="7" w:tplc="6A92FB86">
      <w:start w:val="1"/>
      <w:numFmt w:val="bullet"/>
      <w:lvlText w:val="o"/>
      <w:lvlJc w:val="left"/>
      <w:pPr>
        <w:ind w:left="6458" w:hanging="360"/>
      </w:pPr>
      <w:rPr>
        <w:rFonts w:ascii="Courier New" w:eastAsia="Courier New" w:hAnsi="Courier New" w:cs="Courier New" w:hint="default"/>
      </w:rPr>
    </w:lvl>
    <w:lvl w:ilvl="8" w:tplc="C6D09650">
      <w:start w:val="1"/>
      <w:numFmt w:val="bullet"/>
      <w:lvlText w:val="§"/>
      <w:lvlJc w:val="left"/>
      <w:pPr>
        <w:ind w:left="7178" w:hanging="360"/>
      </w:pPr>
      <w:rPr>
        <w:rFonts w:ascii="Wingdings" w:eastAsia="Wingdings" w:hAnsi="Wingdings" w:cs="Wingdings" w:hint="default"/>
      </w:rPr>
    </w:lvl>
  </w:abstractNum>
  <w:abstractNum w:abstractNumId="17" w15:restartNumberingAfterBreak="0">
    <w:nsid w:val="3DBE67E4"/>
    <w:multiLevelType w:val="hybridMultilevel"/>
    <w:tmpl w:val="FFFFFFFF"/>
    <w:lvl w:ilvl="0" w:tplc="D26624C6">
      <w:start w:val="1"/>
      <w:numFmt w:val="bullet"/>
      <w:lvlText w:val="–"/>
      <w:lvlJc w:val="left"/>
      <w:pPr>
        <w:ind w:left="1560" w:hanging="360"/>
      </w:pPr>
      <w:rPr>
        <w:rFonts w:ascii="Arial" w:eastAsia="Arial" w:hAnsi="Arial" w:cs="Arial" w:hint="default"/>
      </w:rPr>
    </w:lvl>
    <w:lvl w:ilvl="1" w:tplc="1E6A21B2">
      <w:start w:val="1"/>
      <w:numFmt w:val="bullet"/>
      <w:lvlText w:val="o"/>
      <w:lvlJc w:val="left"/>
      <w:pPr>
        <w:ind w:left="2280" w:hanging="360"/>
      </w:pPr>
      <w:rPr>
        <w:rFonts w:ascii="Courier New" w:eastAsia="Courier New" w:hAnsi="Courier New" w:cs="Courier New" w:hint="default"/>
      </w:rPr>
    </w:lvl>
    <w:lvl w:ilvl="2" w:tplc="F52430C6">
      <w:start w:val="1"/>
      <w:numFmt w:val="bullet"/>
      <w:lvlText w:val="§"/>
      <w:lvlJc w:val="left"/>
      <w:pPr>
        <w:ind w:left="3000" w:hanging="360"/>
      </w:pPr>
      <w:rPr>
        <w:rFonts w:ascii="Wingdings" w:eastAsia="Wingdings" w:hAnsi="Wingdings" w:cs="Wingdings" w:hint="default"/>
      </w:rPr>
    </w:lvl>
    <w:lvl w:ilvl="3" w:tplc="911669AE">
      <w:start w:val="1"/>
      <w:numFmt w:val="bullet"/>
      <w:lvlText w:val="·"/>
      <w:lvlJc w:val="left"/>
      <w:pPr>
        <w:ind w:left="3720" w:hanging="360"/>
      </w:pPr>
      <w:rPr>
        <w:rFonts w:ascii="Symbol" w:eastAsia="Symbol" w:hAnsi="Symbol" w:cs="Symbol" w:hint="default"/>
      </w:rPr>
    </w:lvl>
    <w:lvl w:ilvl="4" w:tplc="D1041EA4">
      <w:start w:val="1"/>
      <w:numFmt w:val="bullet"/>
      <w:lvlText w:val="o"/>
      <w:lvlJc w:val="left"/>
      <w:pPr>
        <w:ind w:left="4440" w:hanging="360"/>
      </w:pPr>
      <w:rPr>
        <w:rFonts w:ascii="Courier New" w:eastAsia="Courier New" w:hAnsi="Courier New" w:cs="Courier New" w:hint="default"/>
      </w:rPr>
    </w:lvl>
    <w:lvl w:ilvl="5" w:tplc="D0C801A8">
      <w:start w:val="1"/>
      <w:numFmt w:val="bullet"/>
      <w:lvlText w:val="§"/>
      <w:lvlJc w:val="left"/>
      <w:pPr>
        <w:ind w:left="5160" w:hanging="360"/>
      </w:pPr>
      <w:rPr>
        <w:rFonts w:ascii="Wingdings" w:eastAsia="Wingdings" w:hAnsi="Wingdings" w:cs="Wingdings" w:hint="default"/>
      </w:rPr>
    </w:lvl>
    <w:lvl w:ilvl="6" w:tplc="C52CCC84">
      <w:start w:val="1"/>
      <w:numFmt w:val="bullet"/>
      <w:lvlText w:val="·"/>
      <w:lvlJc w:val="left"/>
      <w:pPr>
        <w:ind w:left="5880" w:hanging="360"/>
      </w:pPr>
      <w:rPr>
        <w:rFonts w:ascii="Symbol" w:eastAsia="Symbol" w:hAnsi="Symbol" w:cs="Symbol" w:hint="default"/>
      </w:rPr>
    </w:lvl>
    <w:lvl w:ilvl="7" w:tplc="976A4F60">
      <w:start w:val="1"/>
      <w:numFmt w:val="bullet"/>
      <w:lvlText w:val="o"/>
      <w:lvlJc w:val="left"/>
      <w:pPr>
        <w:ind w:left="6600" w:hanging="360"/>
      </w:pPr>
      <w:rPr>
        <w:rFonts w:ascii="Courier New" w:eastAsia="Courier New" w:hAnsi="Courier New" w:cs="Courier New" w:hint="default"/>
      </w:rPr>
    </w:lvl>
    <w:lvl w:ilvl="8" w:tplc="7A36C882">
      <w:start w:val="1"/>
      <w:numFmt w:val="bullet"/>
      <w:lvlText w:val="§"/>
      <w:lvlJc w:val="left"/>
      <w:pPr>
        <w:ind w:left="7320" w:hanging="360"/>
      </w:pPr>
      <w:rPr>
        <w:rFonts w:ascii="Wingdings" w:eastAsia="Wingdings" w:hAnsi="Wingdings" w:cs="Wingdings" w:hint="default"/>
      </w:rPr>
    </w:lvl>
  </w:abstractNum>
  <w:abstractNum w:abstractNumId="18" w15:restartNumberingAfterBreak="0">
    <w:nsid w:val="3E15636E"/>
    <w:multiLevelType w:val="hybridMultilevel"/>
    <w:tmpl w:val="FFFFFFFF"/>
    <w:lvl w:ilvl="0" w:tplc="5884504E">
      <w:start w:val="6"/>
      <w:numFmt w:val="decimal"/>
      <w:lvlText w:val="%1."/>
      <w:lvlJc w:val="left"/>
      <w:pPr>
        <w:ind w:left="182"/>
      </w:pPr>
      <w:rPr>
        <w:rFonts w:ascii="Times New Roman" w:eastAsia="Times New Roman" w:hAnsi="Times New Roman" w:cs="Times New Roman"/>
        <w:b w:val="0"/>
        <w:i w:val="0"/>
        <w:strike w:val="0"/>
        <w:color w:val="000000"/>
        <w:sz w:val="28"/>
        <w:szCs w:val="28"/>
        <w:u w:val="none"/>
        <w:vertAlign w:val="baseline"/>
      </w:rPr>
    </w:lvl>
    <w:lvl w:ilvl="1" w:tplc="48F8D962">
      <w:start w:val="1"/>
      <w:numFmt w:val="lowerLetter"/>
      <w:lvlText w:val="%2"/>
      <w:lvlJc w:val="left"/>
      <w:pPr>
        <w:ind w:left="1406"/>
      </w:pPr>
      <w:rPr>
        <w:rFonts w:ascii="Times New Roman" w:eastAsia="Times New Roman" w:hAnsi="Times New Roman" w:cs="Times New Roman"/>
        <w:b w:val="0"/>
        <w:i w:val="0"/>
        <w:strike w:val="0"/>
        <w:color w:val="000000"/>
        <w:sz w:val="28"/>
        <w:szCs w:val="28"/>
        <w:u w:val="none"/>
        <w:vertAlign w:val="baseline"/>
      </w:rPr>
    </w:lvl>
    <w:lvl w:ilvl="2" w:tplc="0730FA20">
      <w:start w:val="1"/>
      <w:numFmt w:val="lowerRoman"/>
      <w:lvlText w:val="%3"/>
      <w:lvlJc w:val="left"/>
      <w:pPr>
        <w:ind w:left="2126"/>
      </w:pPr>
      <w:rPr>
        <w:rFonts w:ascii="Times New Roman" w:eastAsia="Times New Roman" w:hAnsi="Times New Roman" w:cs="Times New Roman"/>
        <w:b w:val="0"/>
        <w:i w:val="0"/>
        <w:strike w:val="0"/>
        <w:color w:val="000000"/>
        <w:sz w:val="28"/>
        <w:szCs w:val="28"/>
        <w:u w:val="none"/>
        <w:vertAlign w:val="baseline"/>
      </w:rPr>
    </w:lvl>
    <w:lvl w:ilvl="3" w:tplc="39389396">
      <w:start w:val="1"/>
      <w:numFmt w:val="decimal"/>
      <w:lvlText w:val="%4"/>
      <w:lvlJc w:val="left"/>
      <w:pPr>
        <w:ind w:left="2846"/>
      </w:pPr>
      <w:rPr>
        <w:rFonts w:ascii="Times New Roman" w:eastAsia="Times New Roman" w:hAnsi="Times New Roman" w:cs="Times New Roman"/>
        <w:b w:val="0"/>
        <w:i w:val="0"/>
        <w:strike w:val="0"/>
        <w:color w:val="000000"/>
        <w:sz w:val="28"/>
        <w:szCs w:val="28"/>
        <w:u w:val="none"/>
        <w:vertAlign w:val="baseline"/>
      </w:rPr>
    </w:lvl>
    <w:lvl w:ilvl="4" w:tplc="54F465B2">
      <w:start w:val="1"/>
      <w:numFmt w:val="lowerLetter"/>
      <w:lvlText w:val="%5"/>
      <w:lvlJc w:val="left"/>
      <w:pPr>
        <w:ind w:left="3566"/>
      </w:pPr>
      <w:rPr>
        <w:rFonts w:ascii="Times New Roman" w:eastAsia="Times New Roman" w:hAnsi="Times New Roman" w:cs="Times New Roman"/>
        <w:b w:val="0"/>
        <w:i w:val="0"/>
        <w:strike w:val="0"/>
        <w:color w:val="000000"/>
        <w:sz w:val="28"/>
        <w:szCs w:val="28"/>
        <w:u w:val="none"/>
        <w:vertAlign w:val="baseline"/>
      </w:rPr>
    </w:lvl>
    <w:lvl w:ilvl="5" w:tplc="D9E6EA50">
      <w:start w:val="1"/>
      <w:numFmt w:val="lowerRoman"/>
      <w:lvlText w:val="%6"/>
      <w:lvlJc w:val="left"/>
      <w:pPr>
        <w:ind w:left="4286"/>
      </w:pPr>
      <w:rPr>
        <w:rFonts w:ascii="Times New Roman" w:eastAsia="Times New Roman" w:hAnsi="Times New Roman" w:cs="Times New Roman"/>
        <w:b w:val="0"/>
        <w:i w:val="0"/>
        <w:strike w:val="0"/>
        <w:color w:val="000000"/>
        <w:sz w:val="28"/>
        <w:szCs w:val="28"/>
        <w:u w:val="none"/>
        <w:vertAlign w:val="baseline"/>
      </w:rPr>
    </w:lvl>
    <w:lvl w:ilvl="6" w:tplc="B37053C8">
      <w:start w:val="1"/>
      <w:numFmt w:val="decimal"/>
      <w:lvlText w:val="%7"/>
      <w:lvlJc w:val="left"/>
      <w:pPr>
        <w:ind w:left="5006"/>
      </w:pPr>
      <w:rPr>
        <w:rFonts w:ascii="Times New Roman" w:eastAsia="Times New Roman" w:hAnsi="Times New Roman" w:cs="Times New Roman"/>
        <w:b w:val="0"/>
        <w:i w:val="0"/>
        <w:strike w:val="0"/>
        <w:color w:val="000000"/>
        <w:sz w:val="28"/>
        <w:szCs w:val="28"/>
        <w:u w:val="none"/>
        <w:vertAlign w:val="baseline"/>
      </w:rPr>
    </w:lvl>
    <w:lvl w:ilvl="7" w:tplc="96AE2A5C">
      <w:start w:val="1"/>
      <w:numFmt w:val="lowerLetter"/>
      <w:lvlText w:val="%8"/>
      <w:lvlJc w:val="left"/>
      <w:pPr>
        <w:ind w:left="5726"/>
      </w:pPr>
      <w:rPr>
        <w:rFonts w:ascii="Times New Roman" w:eastAsia="Times New Roman" w:hAnsi="Times New Roman" w:cs="Times New Roman"/>
        <w:b w:val="0"/>
        <w:i w:val="0"/>
        <w:strike w:val="0"/>
        <w:color w:val="000000"/>
        <w:sz w:val="28"/>
        <w:szCs w:val="28"/>
        <w:u w:val="none"/>
        <w:vertAlign w:val="baseline"/>
      </w:rPr>
    </w:lvl>
    <w:lvl w:ilvl="8" w:tplc="7A30ECE6">
      <w:start w:val="1"/>
      <w:numFmt w:val="lowerRoman"/>
      <w:lvlText w:val="%9"/>
      <w:lvlJc w:val="left"/>
      <w:pPr>
        <w:ind w:left="6446"/>
      </w:pPr>
      <w:rPr>
        <w:rFonts w:ascii="Times New Roman" w:eastAsia="Times New Roman" w:hAnsi="Times New Roman" w:cs="Times New Roman"/>
        <w:b w:val="0"/>
        <w:i w:val="0"/>
        <w:strike w:val="0"/>
        <w:color w:val="000000"/>
        <w:sz w:val="28"/>
        <w:szCs w:val="28"/>
        <w:u w:val="none"/>
        <w:vertAlign w:val="baseline"/>
      </w:rPr>
    </w:lvl>
  </w:abstractNum>
  <w:abstractNum w:abstractNumId="19" w15:restartNumberingAfterBreak="0">
    <w:nsid w:val="45CF48EB"/>
    <w:multiLevelType w:val="hybridMultilevel"/>
    <w:tmpl w:val="FFFFFFFF"/>
    <w:lvl w:ilvl="0" w:tplc="3B1C0F02">
      <w:start w:val="1"/>
      <w:numFmt w:val="upperRoman"/>
      <w:lvlText w:val="%1."/>
      <w:lvlJc w:val="left"/>
      <w:pPr>
        <w:ind w:left="1571" w:hanging="720"/>
      </w:pPr>
    </w:lvl>
    <w:lvl w:ilvl="1" w:tplc="39806D36">
      <w:start w:val="1"/>
      <w:numFmt w:val="lowerLetter"/>
      <w:lvlText w:val="%2."/>
      <w:lvlJc w:val="left"/>
      <w:pPr>
        <w:ind w:left="1931" w:hanging="360"/>
      </w:pPr>
    </w:lvl>
    <w:lvl w:ilvl="2" w:tplc="362A3088">
      <w:start w:val="1"/>
      <w:numFmt w:val="lowerRoman"/>
      <w:lvlText w:val="%3."/>
      <w:lvlJc w:val="right"/>
      <w:pPr>
        <w:ind w:left="2651" w:hanging="180"/>
      </w:pPr>
    </w:lvl>
    <w:lvl w:ilvl="3" w:tplc="17403D24">
      <w:start w:val="1"/>
      <w:numFmt w:val="decimal"/>
      <w:lvlText w:val="%4."/>
      <w:lvlJc w:val="left"/>
      <w:pPr>
        <w:ind w:left="3371" w:hanging="360"/>
      </w:pPr>
    </w:lvl>
    <w:lvl w:ilvl="4" w:tplc="F53ED8BC">
      <w:start w:val="1"/>
      <w:numFmt w:val="lowerLetter"/>
      <w:lvlText w:val="%5."/>
      <w:lvlJc w:val="left"/>
      <w:pPr>
        <w:ind w:left="4091" w:hanging="360"/>
      </w:pPr>
    </w:lvl>
    <w:lvl w:ilvl="5" w:tplc="4F98CD64">
      <w:start w:val="1"/>
      <w:numFmt w:val="lowerRoman"/>
      <w:lvlText w:val="%6."/>
      <w:lvlJc w:val="right"/>
      <w:pPr>
        <w:ind w:left="4811" w:hanging="180"/>
      </w:pPr>
    </w:lvl>
    <w:lvl w:ilvl="6" w:tplc="FC3C3BE8">
      <w:start w:val="1"/>
      <w:numFmt w:val="decimal"/>
      <w:lvlText w:val="%7."/>
      <w:lvlJc w:val="left"/>
      <w:pPr>
        <w:ind w:left="5531" w:hanging="360"/>
      </w:pPr>
    </w:lvl>
    <w:lvl w:ilvl="7" w:tplc="A148ADBC">
      <w:start w:val="1"/>
      <w:numFmt w:val="lowerLetter"/>
      <w:lvlText w:val="%8."/>
      <w:lvlJc w:val="left"/>
      <w:pPr>
        <w:ind w:left="6251" w:hanging="360"/>
      </w:pPr>
    </w:lvl>
    <w:lvl w:ilvl="8" w:tplc="B0729F8A">
      <w:start w:val="1"/>
      <w:numFmt w:val="lowerRoman"/>
      <w:lvlText w:val="%9."/>
      <w:lvlJc w:val="right"/>
      <w:pPr>
        <w:ind w:left="6971" w:hanging="180"/>
      </w:pPr>
    </w:lvl>
  </w:abstractNum>
  <w:abstractNum w:abstractNumId="20" w15:restartNumberingAfterBreak="0">
    <w:nsid w:val="515F6008"/>
    <w:multiLevelType w:val="hybridMultilevel"/>
    <w:tmpl w:val="FFFFFFFF"/>
    <w:lvl w:ilvl="0" w:tplc="B1604ECA">
      <w:start w:val="1"/>
      <w:numFmt w:val="decimal"/>
      <w:lvlText w:val="%1."/>
      <w:lvlJc w:val="left"/>
      <w:pPr>
        <w:ind w:left="927" w:hanging="360"/>
      </w:pPr>
    </w:lvl>
    <w:lvl w:ilvl="1" w:tplc="FEEAEDF8">
      <w:start w:val="1"/>
      <w:numFmt w:val="lowerLetter"/>
      <w:lvlText w:val="%2."/>
      <w:lvlJc w:val="left"/>
      <w:pPr>
        <w:ind w:left="1788" w:hanging="360"/>
      </w:pPr>
    </w:lvl>
    <w:lvl w:ilvl="2" w:tplc="EDE29E32">
      <w:start w:val="1"/>
      <w:numFmt w:val="lowerRoman"/>
      <w:lvlText w:val="%3."/>
      <w:lvlJc w:val="right"/>
      <w:pPr>
        <w:ind w:left="2508" w:hanging="180"/>
      </w:pPr>
    </w:lvl>
    <w:lvl w:ilvl="3" w:tplc="6F0ED2EE">
      <w:start w:val="1"/>
      <w:numFmt w:val="decimal"/>
      <w:lvlText w:val="%4."/>
      <w:lvlJc w:val="left"/>
      <w:pPr>
        <w:ind w:left="3228" w:hanging="360"/>
      </w:pPr>
    </w:lvl>
    <w:lvl w:ilvl="4" w:tplc="B3D0C212">
      <w:start w:val="1"/>
      <w:numFmt w:val="lowerLetter"/>
      <w:lvlText w:val="%5."/>
      <w:lvlJc w:val="left"/>
      <w:pPr>
        <w:ind w:left="3948" w:hanging="360"/>
      </w:pPr>
    </w:lvl>
    <w:lvl w:ilvl="5" w:tplc="DAC2ED48">
      <w:start w:val="1"/>
      <w:numFmt w:val="lowerRoman"/>
      <w:lvlText w:val="%6."/>
      <w:lvlJc w:val="right"/>
      <w:pPr>
        <w:ind w:left="4668" w:hanging="180"/>
      </w:pPr>
    </w:lvl>
    <w:lvl w:ilvl="6" w:tplc="A7864086">
      <w:start w:val="1"/>
      <w:numFmt w:val="decimal"/>
      <w:lvlText w:val="%7."/>
      <w:lvlJc w:val="left"/>
      <w:pPr>
        <w:ind w:left="5388" w:hanging="360"/>
      </w:pPr>
    </w:lvl>
    <w:lvl w:ilvl="7" w:tplc="A2562BCA">
      <w:start w:val="1"/>
      <w:numFmt w:val="lowerLetter"/>
      <w:lvlText w:val="%8."/>
      <w:lvlJc w:val="left"/>
      <w:pPr>
        <w:ind w:left="6108" w:hanging="360"/>
      </w:pPr>
    </w:lvl>
    <w:lvl w:ilvl="8" w:tplc="34BC7C92">
      <w:start w:val="1"/>
      <w:numFmt w:val="lowerRoman"/>
      <w:lvlText w:val="%9."/>
      <w:lvlJc w:val="right"/>
      <w:pPr>
        <w:ind w:left="6828" w:hanging="180"/>
      </w:pPr>
    </w:lvl>
  </w:abstractNum>
  <w:abstractNum w:abstractNumId="21" w15:restartNumberingAfterBreak="0">
    <w:nsid w:val="51CC45D3"/>
    <w:multiLevelType w:val="hybridMultilevel"/>
    <w:tmpl w:val="FFFFFFFF"/>
    <w:lvl w:ilvl="0" w:tplc="0B58A138">
      <w:start w:val="1"/>
      <w:numFmt w:val="decimal"/>
      <w:lvlText w:val="%1."/>
      <w:lvlJc w:val="left"/>
      <w:pPr>
        <w:ind w:left="1211" w:hanging="360"/>
      </w:pPr>
    </w:lvl>
    <w:lvl w:ilvl="1" w:tplc="78106D8E">
      <w:start w:val="1"/>
      <w:numFmt w:val="lowerLetter"/>
      <w:lvlText w:val="%2."/>
      <w:lvlJc w:val="left"/>
      <w:pPr>
        <w:ind w:left="1931" w:hanging="360"/>
      </w:pPr>
    </w:lvl>
    <w:lvl w:ilvl="2" w:tplc="7AF4890A">
      <w:start w:val="1"/>
      <w:numFmt w:val="lowerRoman"/>
      <w:lvlText w:val="%3."/>
      <w:lvlJc w:val="right"/>
      <w:pPr>
        <w:ind w:left="2651" w:hanging="180"/>
      </w:pPr>
    </w:lvl>
    <w:lvl w:ilvl="3" w:tplc="B72A4CA8">
      <w:start w:val="1"/>
      <w:numFmt w:val="decimal"/>
      <w:lvlText w:val="%4."/>
      <w:lvlJc w:val="left"/>
      <w:pPr>
        <w:ind w:left="3371" w:hanging="360"/>
      </w:pPr>
    </w:lvl>
    <w:lvl w:ilvl="4" w:tplc="541C32F4">
      <w:start w:val="1"/>
      <w:numFmt w:val="lowerLetter"/>
      <w:lvlText w:val="%5."/>
      <w:lvlJc w:val="left"/>
      <w:pPr>
        <w:ind w:left="4091" w:hanging="360"/>
      </w:pPr>
    </w:lvl>
    <w:lvl w:ilvl="5" w:tplc="3D36A1E8">
      <w:start w:val="1"/>
      <w:numFmt w:val="lowerRoman"/>
      <w:lvlText w:val="%6."/>
      <w:lvlJc w:val="right"/>
      <w:pPr>
        <w:ind w:left="4811" w:hanging="180"/>
      </w:pPr>
    </w:lvl>
    <w:lvl w:ilvl="6" w:tplc="C21C38F0">
      <w:start w:val="1"/>
      <w:numFmt w:val="decimal"/>
      <w:lvlText w:val="%7."/>
      <w:lvlJc w:val="left"/>
      <w:pPr>
        <w:ind w:left="5531" w:hanging="360"/>
      </w:pPr>
    </w:lvl>
    <w:lvl w:ilvl="7" w:tplc="B69E643C">
      <w:start w:val="1"/>
      <w:numFmt w:val="lowerLetter"/>
      <w:lvlText w:val="%8."/>
      <w:lvlJc w:val="left"/>
      <w:pPr>
        <w:ind w:left="6251" w:hanging="360"/>
      </w:pPr>
    </w:lvl>
    <w:lvl w:ilvl="8" w:tplc="EE1AEC70">
      <w:start w:val="1"/>
      <w:numFmt w:val="lowerRoman"/>
      <w:lvlText w:val="%9."/>
      <w:lvlJc w:val="right"/>
      <w:pPr>
        <w:ind w:left="6971" w:hanging="180"/>
      </w:pPr>
    </w:lvl>
  </w:abstractNum>
  <w:abstractNum w:abstractNumId="22" w15:restartNumberingAfterBreak="0">
    <w:nsid w:val="51E05557"/>
    <w:multiLevelType w:val="hybridMultilevel"/>
    <w:tmpl w:val="FFFFFFFF"/>
    <w:lvl w:ilvl="0" w:tplc="6C5A4DD2">
      <w:start w:val="1"/>
      <w:numFmt w:val="decimal"/>
      <w:lvlText w:val="%1."/>
      <w:lvlJc w:val="left"/>
      <w:pPr>
        <w:ind w:left="1211" w:hanging="360"/>
      </w:pPr>
      <w:rPr>
        <w:b w:val="0"/>
      </w:rPr>
    </w:lvl>
    <w:lvl w:ilvl="1" w:tplc="FEA46F1E">
      <w:start w:val="1"/>
      <w:numFmt w:val="lowerLetter"/>
      <w:lvlText w:val="%2."/>
      <w:lvlJc w:val="left"/>
      <w:pPr>
        <w:ind w:left="1931" w:hanging="360"/>
      </w:pPr>
    </w:lvl>
    <w:lvl w:ilvl="2" w:tplc="3236A056">
      <w:start w:val="1"/>
      <w:numFmt w:val="lowerRoman"/>
      <w:lvlText w:val="%3."/>
      <w:lvlJc w:val="right"/>
      <w:pPr>
        <w:ind w:left="2651" w:hanging="180"/>
      </w:pPr>
    </w:lvl>
    <w:lvl w:ilvl="3" w:tplc="7E1C7A50">
      <w:start w:val="1"/>
      <w:numFmt w:val="decimal"/>
      <w:lvlText w:val="%4."/>
      <w:lvlJc w:val="left"/>
      <w:pPr>
        <w:ind w:left="3371" w:hanging="360"/>
      </w:pPr>
    </w:lvl>
    <w:lvl w:ilvl="4" w:tplc="E090A2CE">
      <w:start w:val="1"/>
      <w:numFmt w:val="lowerLetter"/>
      <w:lvlText w:val="%5."/>
      <w:lvlJc w:val="left"/>
      <w:pPr>
        <w:ind w:left="4091" w:hanging="360"/>
      </w:pPr>
    </w:lvl>
    <w:lvl w:ilvl="5" w:tplc="275A0E34">
      <w:start w:val="1"/>
      <w:numFmt w:val="lowerRoman"/>
      <w:lvlText w:val="%6."/>
      <w:lvlJc w:val="right"/>
      <w:pPr>
        <w:ind w:left="4811" w:hanging="180"/>
      </w:pPr>
    </w:lvl>
    <w:lvl w:ilvl="6" w:tplc="1F90491A">
      <w:start w:val="1"/>
      <w:numFmt w:val="decimal"/>
      <w:lvlText w:val="%7."/>
      <w:lvlJc w:val="left"/>
      <w:pPr>
        <w:ind w:left="5531" w:hanging="360"/>
      </w:pPr>
    </w:lvl>
    <w:lvl w:ilvl="7" w:tplc="CED2EB62">
      <w:start w:val="1"/>
      <w:numFmt w:val="lowerLetter"/>
      <w:lvlText w:val="%8."/>
      <w:lvlJc w:val="left"/>
      <w:pPr>
        <w:ind w:left="6251" w:hanging="360"/>
      </w:pPr>
    </w:lvl>
    <w:lvl w:ilvl="8" w:tplc="C916D102">
      <w:start w:val="1"/>
      <w:numFmt w:val="lowerRoman"/>
      <w:lvlText w:val="%9."/>
      <w:lvlJc w:val="right"/>
      <w:pPr>
        <w:ind w:left="6971" w:hanging="180"/>
      </w:pPr>
    </w:lvl>
  </w:abstractNum>
  <w:abstractNum w:abstractNumId="23" w15:restartNumberingAfterBreak="0">
    <w:nsid w:val="54EE0755"/>
    <w:multiLevelType w:val="hybridMultilevel"/>
    <w:tmpl w:val="FFFFFFFF"/>
    <w:lvl w:ilvl="0" w:tplc="0BC62902">
      <w:start w:val="1"/>
      <w:numFmt w:val="bullet"/>
      <w:lvlText w:val="–"/>
      <w:lvlJc w:val="left"/>
      <w:pPr>
        <w:ind w:left="1559" w:hanging="360"/>
      </w:pPr>
      <w:rPr>
        <w:rFonts w:ascii="Arial" w:eastAsia="Arial" w:hAnsi="Arial" w:cs="Arial" w:hint="default"/>
      </w:rPr>
    </w:lvl>
    <w:lvl w:ilvl="1" w:tplc="7624C1C0">
      <w:start w:val="1"/>
      <w:numFmt w:val="bullet"/>
      <w:lvlText w:val="o"/>
      <w:lvlJc w:val="left"/>
      <w:pPr>
        <w:ind w:left="2279" w:hanging="360"/>
      </w:pPr>
      <w:rPr>
        <w:rFonts w:ascii="Courier New" w:eastAsia="Courier New" w:hAnsi="Courier New" w:cs="Courier New" w:hint="default"/>
      </w:rPr>
    </w:lvl>
    <w:lvl w:ilvl="2" w:tplc="58AC13C8">
      <w:start w:val="1"/>
      <w:numFmt w:val="bullet"/>
      <w:lvlText w:val="§"/>
      <w:lvlJc w:val="left"/>
      <w:pPr>
        <w:ind w:left="2999" w:hanging="360"/>
      </w:pPr>
      <w:rPr>
        <w:rFonts w:ascii="Wingdings" w:eastAsia="Wingdings" w:hAnsi="Wingdings" w:cs="Wingdings" w:hint="default"/>
      </w:rPr>
    </w:lvl>
    <w:lvl w:ilvl="3" w:tplc="594AEA6C">
      <w:start w:val="1"/>
      <w:numFmt w:val="bullet"/>
      <w:lvlText w:val="·"/>
      <w:lvlJc w:val="left"/>
      <w:pPr>
        <w:ind w:left="3719" w:hanging="360"/>
      </w:pPr>
      <w:rPr>
        <w:rFonts w:ascii="Symbol" w:eastAsia="Symbol" w:hAnsi="Symbol" w:cs="Symbol" w:hint="default"/>
      </w:rPr>
    </w:lvl>
    <w:lvl w:ilvl="4" w:tplc="F59E5650">
      <w:start w:val="1"/>
      <w:numFmt w:val="bullet"/>
      <w:lvlText w:val="o"/>
      <w:lvlJc w:val="left"/>
      <w:pPr>
        <w:ind w:left="4439" w:hanging="360"/>
      </w:pPr>
      <w:rPr>
        <w:rFonts w:ascii="Courier New" w:eastAsia="Courier New" w:hAnsi="Courier New" w:cs="Courier New" w:hint="default"/>
      </w:rPr>
    </w:lvl>
    <w:lvl w:ilvl="5" w:tplc="8C145ADA">
      <w:start w:val="1"/>
      <w:numFmt w:val="bullet"/>
      <w:lvlText w:val="§"/>
      <w:lvlJc w:val="left"/>
      <w:pPr>
        <w:ind w:left="5159" w:hanging="360"/>
      </w:pPr>
      <w:rPr>
        <w:rFonts w:ascii="Wingdings" w:eastAsia="Wingdings" w:hAnsi="Wingdings" w:cs="Wingdings" w:hint="default"/>
      </w:rPr>
    </w:lvl>
    <w:lvl w:ilvl="6" w:tplc="C59C7F8A">
      <w:start w:val="1"/>
      <w:numFmt w:val="bullet"/>
      <w:lvlText w:val="·"/>
      <w:lvlJc w:val="left"/>
      <w:pPr>
        <w:ind w:left="5879" w:hanging="360"/>
      </w:pPr>
      <w:rPr>
        <w:rFonts w:ascii="Symbol" w:eastAsia="Symbol" w:hAnsi="Symbol" w:cs="Symbol" w:hint="default"/>
      </w:rPr>
    </w:lvl>
    <w:lvl w:ilvl="7" w:tplc="3F22633C">
      <w:start w:val="1"/>
      <w:numFmt w:val="bullet"/>
      <w:lvlText w:val="o"/>
      <w:lvlJc w:val="left"/>
      <w:pPr>
        <w:ind w:left="6599" w:hanging="360"/>
      </w:pPr>
      <w:rPr>
        <w:rFonts w:ascii="Courier New" w:eastAsia="Courier New" w:hAnsi="Courier New" w:cs="Courier New" w:hint="default"/>
      </w:rPr>
    </w:lvl>
    <w:lvl w:ilvl="8" w:tplc="8A848360">
      <w:start w:val="1"/>
      <w:numFmt w:val="bullet"/>
      <w:lvlText w:val="§"/>
      <w:lvlJc w:val="left"/>
      <w:pPr>
        <w:ind w:left="7319" w:hanging="360"/>
      </w:pPr>
      <w:rPr>
        <w:rFonts w:ascii="Wingdings" w:eastAsia="Wingdings" w:hAnsi="Wingdings" w:cs="Wingdings" w:hint="default"/>
      </w:rPr>
    </w:lvl>
  </w:abstractNum>
  <w:abstractNum w:abstractNumId="24" w15:restartNumberingAfterBreak="0">
    <w:nsid w:val="58697145"/>
    <w:multiLevelType w:val="hybridMultilevel"/>
    <w:tmpl w:val="FFFFFFFF"/>
    <w:lvl w:ilvl="0" w:tplc="50928938">
      <w:start w:val="1"/>
      <w:numFmt w:val="bullet"/>
      <w:lvlText w:val="–"/>
      <w:lvlJc w:val="left"/>
      <w:pPr>
        <w:ind w:left="1276" w:hanging="360"/>
      </w:pPr>
      <w:rPr>
        <w:rFonts w:ascii="Arial" w:eastAsia="Arial" w:hAnsi="Arial" w:cs="Arial" w:hint="default"/>
      </w:rPr>
    </w:lvl>
    <w:lvl w:ilvl="1" w:tplc="90B4E7C8">
      <w:start w:val="1"/>
      <w:numFmt w:val="bullet"/>
      <w:lvlText w:val="o"/>
      <w:lvlJc w:val="left"/>
      <w:pPr>
        <w:ind w:left="1996" w:hanging="360"/>
      </w:pPr>
      <w:rPr>
        <w:rFonts w:ascii="Courier New" w:eastAsia="Courier New" w:hAnsi="Courier New" w:cs="Courier New" w:hint="default"/>
      </w:rPr>
    </w:lvl>
    <w:lvl w:ilvl="2" w:tplc="8C288202">
      <w:start w:val="1"/>
      <w:numFmt w:val="bullet"/>
      <w:lvlText w:val="§"/>
      <w:lvlJc w:val="left"/>
      <w:pPr>
        <w:ind w:left="2716" w:hanging="360"/>
      </w:pPr>
      <w:rPr>
        <w:rFonts w:ascii="Wingdings" w:eastAsia="Wingdings" w:hAnsi="Wingdings" w:cs="Wingdings" w:hint="default"/>
      </w:rPr>
    </w:lvl>
    <w:lvl w:ilvl="3" w:tplc="F19A395E">
      <w:start w:val="1"/>
      <w:numFmt w:val="bullet"/>
      <w:lvlText w:val="·"/>
      <w:lvlJc w:val="left"/>
      <w:pPr>
        <w:ind w:left="3436" w:hanging="360"/>
      </w:pPr>
      <w:rPr>
        <w:rFonts w:ascii="Symbol" w:eastAsia="Symbol" w:hAnsi="Symbol" w:cs="Symbol" w:hint="default"/>
      </w:rPr>
    </w:lvl>
    <w:lvl w:ilvl="4" w:tplc="22101A46">
      <w:start w:val="1"/>
      <w:numFmt w:val="bullet"/>
      <w:lvlText w:val="o"/>
      <w:lvlJc w:val="left"/>
      <w:pPr>
        <w:ind w:left="4156" w:hanging="360"/>
      </w:pPr>
      <w:rPr>
        <w:rFonts w:ascii="Courier New" w:eastAsia="Courier New" w:hAnsi="Courier New" w:cs="Courier New" w:hint="default"/>
      </w:rPr>
    </w:lvl>
    <w:lvl w:ilvl="5" w:tplc="41802DD2">
      <w:start w:val="1"/>
      <w:numFmt w:val="bullet"/>
      <w:lvlText w:val="§"/>
      <w:lvlJc w:val="left"/>
      <w:pPr>
        <w:ind w:left="4876" w:hanging="360"/>
      </w:pPr>
      <w:rPr>
        <w:rFonts w:ascii="Wingdings" w:eastAsia="Wingdings" w:hAnsi="Wingdings" w:cs="Wingdings" w:hint="default"/>
      </w:rPr>
    </w:lvl>
    <w:lvl w:ilvl="6" w:tplc="5850674E">
      <w:start w:val="1"/>
      <w:numFmt w:val="bullet"/>
      <w:lvlText w:val="·"/>
      <w:lvlJc w:val="left"/>
      <w:pPr>
        <w:ind w:left="5596" w:hanging="360"/>
      </w:pPr>
      <w:rPr>
        <w:rFonts w:ascii="Symbol" w:eastAsia="Symbol" w:hAnsi="Symbol" w:cs="Symbol" w:hint="default"/>
      </w:rPr>
    </w:lvl>
    <w:lvl w:ilvl="7" w:tplc="8356E276">
      <w:start w:val="1"/>
      <w:numFmt w:val="bullet"/>
      <w:lvlText w:val="o"/>
      <w:lvlJc w:val="left"/>
      <w:pPr>
        <w:ind w:left="6316" w:hanging="360"/>
      </w:pPr>
      <w:rPr>
        <w:rFonts w:ascii="Courier New" w:eastAsia="Courier New" w:hAnsi="Courier New" w:cs="Courier New" w:hint="default"/>
      </w:rPr>
    </w:lvl>
    <w:lvl w:ilvl="8" w:tplc="76204340">
      <w:start w:val="1"/>
      <w:numFmt w:val="bullet"/>
      <w:lvlText w:val="§"/>
      <w:lvlJc w:val="left"/>
      <w:pPr>
        <w:ind w:left="7036" w:hanging="360"/>
      </w:pPr>
      <w:rPr>
        <w:rFonts w:ascii="Wingdings" w:eastAsia="Wingdings" w:hAnsi="Wingdings" w:cs="Wingdings" w:hint="default"/>
      </w:rPr>
    </w:lvl>
  </w:abstractNum>
  <w:abstractNum w:abstractNumId="25" w15:restartNumberingAfterBreak="0">
    <w:nsid w:val="5F8F3CE0"/>
    <w:multiLevelType w:val="hybridMultilevel"/>
    <w:tmpl w:val="FFFFFFFF"/>
    <w:lvl w:ilvl="0" w:tplc="2904DDA8">
      <w:start w:val="1"/>
      <w:numFmt w:val="bullet"/>
      <w:lvlText w:val="–"/>
      <w:lvlJc w:val="left"/>
      <w:pPr>
        <w:ind w:left="1560" w:hanging="360"/>
      </w:pPr>
      <w:rPr>
        <w:rFonts w:ascii="Arial" w:eastAsia="Arial" w:hAnsi="Arial" w:cs="Arial" w:hint="default"/>
      </w:rPr>
    </w:lvl>
    <w:lvl w:ilvl="1" w:tplc="1FD0B206">
      <w:start w:val="1"/>
      <w:numFmt w:val="bullet"/>
      <w:lvlText w:val="o"/>
      <w:lvlJc w:val="left"/>
      <w:pPr>
        <w:ind w:left="2280" w:hanging="360"/>
      </w:pPr>
      <w:rPr>
        <w:rFonts w:ascii="Courier New" w:eastAsia="Courier New" w:hAnsi="Courier New" w:cs="Courier New" w:hint="default"/>
      </w:rPr>
    </w:lvl>
    <w:lvl w:ilvl="2" w:tplc="262CAF8C">
      <w:start w:val="1"/>
      <w:numFmt w:val="bullet"/>
      <w:lvlText w:val="§"/>
      <w:lvlJc w:val="left"/>
      <w:pPr>
        <w:ind w:left="3000" w:hanging="360"/>
      </w:pPr>
      <w:rPr>
        <w:rFonts w:ascii="Wingdings" w:eastAsia="Wingdings" w:hAnsi="Wingdings" w:cs="Wingdings" w:hint="default"/>
      </w:rPr>
    </w:lvl>
    <w:lvl w:ilvl="3" w:tplc="1EC0377A">
      <w:start w:val="1"/>
      <w:numFmt w:val="bullet"/>
      <w:lvlText w:val="·"/>
      <w:lvlJc w:val="left"/>
      <w:pPr>
        <w:ind w:left="3720" w:hanging="360"/>
      </w:pPr>
      <w:rPr>
        <w:rFonts w:ascii="Symbol" w:eastAsia="Symbol" w:hAnsi="Symbol" w:cs="Symbol" w:hint="default"/>
      </w:rPr>
    </w:lvl>
    <w:lvl w:ilvl="4" w:tplc="A1502798">
      <w:start w:val="1"/>
      <w:numFmt w:val="bullet"/>
      <w:lvlText w:val="o"/>
      <w:lvlJc w:val="left"/>
      <w:pPr>
        <w:ind w:left="4440" w:hanging="360"/>
      </w:pPr>
      <w:rPr>
        <w:rFonts w:ascii="Courier New" w:eastAsia="Courier New" w:hAnsi="Courier New" w:cs="Courier New" w:hint="default"/>
      </w:rPr>
    </w:lvl>
    <w:lvl w:ilvl="5" w:tplc="44A28BE6">
      <w:start w:val="1"/>
      <w:numFmt w:val="bullet"/>
      <w:lvlText w:val="§"/>
      <w:lvlJc w:val="left"/>
      <w:pPr>
        <w:ind w:left="5160" w:hanging="360"/>
      </w:pPr>
      <w:rPr>
        <w:rFonts w:ascii="Wingdings" w:eastAsia="Wingdings" w:hAnsi="Wingdings" w:cs="Wingdings" w:hint="default"/>
      </w:rPr>
    </w:lvl>
    <w:lvl w:ilvl="6" w:tplc="61325A52">
      <w:start w:val="1"/>
      <w:numFmt w:val="bullet"/>
      <w:lvlText w:val="·"/>
      <w:lvlJc w:val="left"/>
      <w:pPr>
        <w:ind w:left="5880" w:hanging="360"/>
      </w:pPr>
      <w:rPr>
        <w:rFonts w:ascii="Symbol" w:eastAsia="Symbol" w:hAnsi="Symbol" w:cs="Symbol" w:hint="default"/>
      </w:rPr>
    </w:lvl>
    <w:lvl w:ilvl="7" w:tplc="6FBAA330">
      <w:start w:val="1"/>
      <w:numFmt w:val="bullet"/>
      <w:lvlText w:val="o"/>
      <w:lvlJc w:val="left"/>
      <w:pPr>
        <w:ind w:left="6600" w:hanging="360"/>
      </w:pPr>
      <w:rPr>
        <w:rFonts w:ascii="Courier New" w:eastAsia="Courier New" w:hAnsi="Courier New" w:cs="Courier New" w:hint="default"/>
      </w:rPr>
    </w:lvl>
    <w:lvl w:ilvl="8" w:tplc="D1D20ECA">
      <w:start w:val="1"/>
      <w:numFmt w:val="bullet"/>
      <w:lvlText w:val="§"/>
      <w:lvlJc w:val="left"/>
      <w:pPr>
        <w:ind w:left="7320" w:hanging="360"/>
      </w:pPr>
      <w:rPr>
        <w:rFonts w:ascii="Wingdings" w:eastAsia="Wingdings" w:hAnsi="Wingdings" w:cs="Wingdings" w:hint="default"/>
      </w:rPr>
    </w:lvl>
  </w:abstractNum>
  <w:abstractNum w:abstractNumId="26" w15:restartNumberingAfterBreak="0">
    <w:nsid w:val="63142F97"/>
    <w:multiLevelType w:val="hybridMultilevel"/>
    <w:tmpl w:val="FFFFFFFF"/>
    <w:lvl w:ilvl="0" w:tplc="F4B09F48">
      <w:start w:val="1"/>
      <w:numFmt w:val="bullet"/>
      <w:lvlText w:val="–"/>
      <w:lvlJc w:val="left"/>
      <w:pPr>
        <w:ind w:left="1559" w:hanging="360"/>
      </w:pPr>
      <w:rPr>
        <w:rFonts w:ascii="Arial" w:eastAsia="Arial" w:hAnsi="Arial" w:cs="Arial" w:hint="default"/>
      </w:rPr>
    </w:lvl>
    <w:lvl w:ilvl="1" w:tplc="37AAE03E">
      <w:start w:val="1"/>
      <w:numFmt w:val="bullet"/>
      <w:lvlText w:val="o"/>
      <w:lvlJc w:val="left"/>
      <w:pPr>
        <w:ind w:left="2279" w:hanging="360"/>
      </w:pPr>
      <w:rPr>
        <w:rFonts w:ascii="Courier New" w:eastAsia="Courier New" w:hAnsi="Courier New" w:cs="Courier New" w:hint="default"/>
      </w:rPr>
    </w:lvl>
    <w:lvl w:ilvl="2" w:tplc="339C4F42">
      <w:start w:val="1"/>
      <w:numFmt w:val="bullet"/>
      <w:lvlText w:val="§"/>
      <w:lvlJc w:val="left"/>
      <w:pPr>
        <w:ind w:left="2999" w:hanging="360"/>
      </w:pPr>
      <w:rPr>
        <w:rFonts w:ascii="Wingdings" w:eastAsia="Wingdings" w:hAnsi="Wingdings" w:cs="Wingdings" w:hint="default"/>
      </w:rPr>
    </w:lvl>
    <w:lvl w:ilvl="3" w:tplc="04E87A16">
      <w:start w:val="1"/>
      <w:numFmt w:val="bullet"/>
      <w:lvlText w:val="·"/>
      <w:lvlJc w:val="left"/>
      <w:pPr>
        <w:ind w:left="3719" w:hanging="360"/>
      </w:pPr>
      <w:rPr>
        <w:rFonts w:ascii="Symbol" w:eastAsia="Symbol" w:hAnsi="Symbol" w:cs="Symbol" w:hint="default"/>
      </w:rPr>
    </w:lvl>
    <w:lvl w:ilvl="4" w:tplc="34E822F8">
      <w:start w:val="1"/>
      <w:numFmt w:val="bullet"/>
      <w:lvlText w:val="o"/>
      <w:lvlJc w:val="left"/>
      <w:pPr>
        <w:ind w:left="4439" w:hanging="360"/>
      </w:pPr>
      <w:rPr>
        <w:rFonts w:ascii="Courier New" w:eastAsia="Courier New" w:hAnsi="Courier New" w:cs="Courier New" w:hint="default"/>
      </w:rPr>
    </w:lvl>
    <w:lvl w:ilvl="5" w:tplc="CD70C7BA">
      <w:start w:val="1"/>
      <w:numFmt w:val="bullet"/>
      <w:lvlText w:val="§"/>
      <w:lvlJc w:val="left"/>
      <w:pPr>
        <w:ind w:left="5159" w:hanging="360"/>
      </w:pPr>
      <w:rPr>
        <w:rFonts w:ascii="Wingdings" w:eastAsia="Wingdings" w:hAnsi="Wingdings" w:cs="Wingdings" w:hint="default"/>
      </w:rPr>
    </w:lvl>
    <w:lvl w:ilvl="6" w:tplc="BBD0B4A8">
      <w:start w:val="1"/>
      <w:numFmt w:val="bullet"/>
      <w:lvlText w:val="·"/>
      <w:lvlJc w:val="left"/>
      <w:pPr>
        <w:ind w:left="5879" w:hanging="360"/>
      </w:pPr>
      <w:rPr>
        <w:rFonts w:ascii="Symbol" w:eastAsia="Symbol" w:hAnsi="Symbol" w:cs="Symbol" w:hint="default"/>
      </w:rPr>
    </w:lvl>
    <w:lvl w:ilvl="7" w:tplc="1F84664E">
      <w:start w:val="1"/>
      <w:numFmt w:val="bullet"/>
      <w:lvlText w:val="o"/>
      <w:lvlJc w:val="left"/>
      <w:pPr>
        <w:ind w:left="6599" w:hanging="360"/>
      </w:pPr>
      <w:rPr>
        <w:rFonts w:ascii="Courier New" w:eastAsia="Courier New" w:hAnsi="Courier New" w:cs="Courier New" w:hint="default"/>
      </w:rPr>
    </w:lvl>
    <w:lvl w:ilvl="8" w:tplc="21B0C6C2">
      <w:start w:val="1"/>
      <w:numFmt w:val="bullet"/>
      <w:lvlText w:val="§"/>
      <w:lvlJc w:val="left"/>
      <w:pPr>
        <w:ind w:left="7319" w:hanging="360"/>
      </w:pPr>
      <w:rPr>
        <w:rFonts w:ascii="Wingdings" w:eastAsia="Wingdings" w:hAnsi="Wingdings" w:cs="Wingdings" w:hint="default"/>
      </w:rPr>
    </w:lvl>
  </w:abstractNum>
  <w:abstractNum w:abstractNumId="27" w15:restartNumberingAfterBreak="0">
    <w:nsid w:val="6B793DB2"/>
    <w:multiLevelType w:val="hybridMultilevel"/>
    <w:tmpl w:val="FFFFFFFF"/>
    <w:lvl w:ilvl="0" w:tplc="1EDAED7A">
      <w:start w:val="1"/>
      <w:numFmt w:val="decimal"/>
      <w:lvlText w:val="%1."/>
      <w:lvlJc w:val="left"/>
      <w:pPr>
        <w:ind w:left="720" w:hanging="360"/>
      </w:pPr>
    </w:lvl>
    <w:lvl w:ilvl="1" w:tplc="1C0A3378">
      <w:start w:val="1"/>
      <w:numFmt w:val="lowerLetter"/>
      <w:lvlText w:val="%2."/>
      <w:lvlJc w:val="left"/>
      <w:pPr>
        <w:ind w:left="1440" w:hanging="360"/>
      </w:pPr>
    </w:lvl>
    <w:lvl w:ilvl="2" w:tplc="DF5A1FAE">
      <w:start w:val="1"/>
      <w:numFmt w:val="lowerRoman"/>
      <w:lvlText w:val="%3."/>
      <w:lvlJc w:val="right"/>
      <w:pPr>
        <w:ind w:left="2160" w:hanging="180"/>
      </w:pPr>
    </w:lvl>
    <w:lvl w:ilvl="3" w:tplc="BCBAA39A">
      <w:start w:val="1"/>
      <w:numFmt w:val="decimal"/>
      <w:lvlText w:val="%4."/>
      <w:lvlJc w:val="left"/>
      <w:pPr>
        <w:ind w:left="2880" w:hanging="360"/>
      </w:pPr>
    </w:lvl>
    <w:lvl w:ilvl="4" w:tplc="EB6C314C">
      <w:start w:val="1"/>
      <w:numFmt w:val="lowerLetter"/>
      <w:lvlText w:val="%5."/>
      <w:lvlJc w:val="left"/>
      <w:pPr>
        <w:ind w:left="3600" w:hanging="360"/>
      </w:pPr>
    </w:lvl>
    <w:lvl w:ilvl="5" w:tplc="B4269B9E">
      <w:start w:val="1"/>
      <w:numFmt w:val="lowerRoman"/>
      <w:lvlText w:val="%6."/>
      <w:lvlJc w:val="right"/>
      <w:pPr>
        <w:ind w:left="4320" w:hanging="180"/>
      </w:pPr>
    </w:lvl>
    <w:lvl w:ilvl="6" w:tplc="A5E256AC">
      <w:start w:val="1"/>
      <w:numFmt w:val="decimal"/>
      <w:lvlText w:val="%7."/>
      <w:lvlJc w:val="left"/>
      <w:pPr>
        <w:ind w:left="5040" w:hanging="360"/>
      </w:pPr>
    </w:lvl>
    <w:lvl w:ilvl="7" w:tplc="8B8AC22C">
      <w:start w:val="1"/>
      <w:numFmt w:val="lowerLetter"/>
      <w:lvlText w:val="%8."/>
      <w:lvlJc w:val="left"/>
      <w:pPr>
        <w:ind w:left="5760" w:hanging="360"/>
      </w:pPr>
    </w:lvl>
    <w:lvl w:ilvl="8" w:tplc="92020230">
      <w:start w:val="1"/>
      <w:numFmt w:val="lowerRoman"/>
      <w:lvlText w:val="%9."/>
      <w:lvlJc w:val="right"/>
      <w:pPr>
        <w:ind w:left="6480" w:hanging="180"/>
      </w:pPr>
    </w:lvl>
  </w:abstractNum>
  <w:abstractNum w:abstractNumId="28" w15:restartNumberingAfterBreak="0">
    <w:nsid w:val="6C52498C"/>
    <w:multiLevelType w:val="hybridMultilevel"/>
    <w:tmpl w:val="FFFFFFFF"/>
    <w:lvl w:ilvl="0" w:tplc="7356073A">
      <w:start w:val="1"/>
      <w:numFmt w:val="bullet"/>
      <w:lvlText w:val="–"/>
      <w:lvlJc w:val="left"/>
      <w:pPr>
        <w:ind w:left="1429" w:hanging="360"/>
      </w:pPr>
      <w:rPr>
        <w:rFonts w:ascii="Times New Roman" w:hAnsi="Times New Roman" w:cs="Times New Roman" w:hint="default"/>
      </w:rPr>
    </w:lvl>
    <w:lvl w:ilvl="1" w:tplc="856E2B68">
      <w:start w:val="1"/>
      <w:numFmt w:val="bullet"/>
      <w:lvlText w:val="o"/>
      <w:lvlJc w:val="left"/>
      <w:pPr>
        <w:ind w:left="2149" w:hanging="360"/>
      </w:pPr>
      <w:rPr>
        <w:rFonts w:ascii="Courier New" w:hAnsi="Courier New" w:cs="Courier New" w:hint="default"/>
      </w:rPr>
    </w:lvl>
    <w:lvl w:ilvl="2" w:tplc="AE243F44">
      <w:start w:val="1"/>
      <w:numFmt w:val="bullet"/>
      <w:lvlText w:val=""/>
      <w:lvlJc w:val="left"/>
      <w:pPr>
        <w:ind w:left="2869" w:hanging="360"/>
      </w:pPr>
      <w:rPr>
        <w:rFonts w:ascii="Wingdings" w:hAnsi="Wingdings" w:hint="default"/>
      </w:rPr>
    </w:lvl>
    <w:lvl w:ilvl="3" w:tplc="73700342">
      <w:start w:val="1"/>
      <w:numFmt w:val="bullet"/>
      <w:lvlText w:val=""/>
      <w:lvlJc w:val="left"/>
      <w:pPr>
        <w:ind w:left="3589" w:hanging="360"/>
      </w:pPr>
      <w:rPr>
        <w:rFonts w:ascii="Symbol" w:hAnsi="Symbol" w:hint="default"/>
      </w:rPr>
    </w:lvl>
    <w:lvl w:ilvl="4" w:tplc="6304252A">
      <w:start w:val="1"/>
      <w:numFmt w:val="bullet"/>
      <w:lvlText w:val="o"/>
      <w:lvlJc w:val="left"/>
      <w:pPr>
        <w:ind w:left="4309" w:hanging="360"/>
      </w:pPr>
      <w:rPr>
        <w:rFonts w:ascii="Courier New" w:hAnsi="Courier New" w:cs="Courier New" w:hint="default"/>
      </w:rPr>
    </w:lvl>
    <w:lvl w:ilvl="5" w:tplc="3920FAD0">
      <w:start w:val="1"/>
      <w:numFmt w:val="bullet"/>
      <w:lvlText w:val=""/>
      <w:lvlJc w:val="left"/>
      <w:pPr>
        <w:ind w:left="5029" w:hanging="360"/>
      </w:pPr>
      <w:rPr>
        <w:rFonts w:ascii="Wingdings" w:hAnsi="Wingdings" w:hint="default"/>
      </w:rPr>
    </w:lvl>
    <w:lvl w:ilvl="6" w:tplc="865E51C2">
      <w:start w:val="1"/>
      <w:numFmt w:val="bullet"/>
      <w:lvlText w:val=""/>
      <w:lvlJc w:val="left"/>
      <w:pPr>
        <w:ind w:left="5749" w:hanging="360"/>
      </w:pPr>
      <w:rPr>
        <w:rFonts w:ascii="Symbol" w:hAnsi="Symbol" w:hint="default"/>
      </w:rPr>
    </w:lvl>
    <w:lvl w:ilvl="7" w:tplc="E1528A02">
      <w:start w:val="1"/>
      <w:numFmt w:val="bullet"/>
      <w:lvlText w:val="o"/>
      <w:lvlJc w:val="left"/>
      <w:pPr>
        <w:ind w:left="6469" w:hanging="360"/>
      </w:pPr>
      <w:rPr>
        <w:rFonts w:ascii="Courier New" w:hAnsi="Courier New" w:cs="Courier New" w:hint="default"/>
      </w:rPr>
    </w:lvl>
    <w:lvl w:ilvl="8" w:tplc="EA44EF26">
      <w:start w:val="1"/>
      <w:numFmt w:val="bullet"/>
      <w:lvlText w:val=""/>
      <w:lvlJc w:val="left"/>
      <w:pPr>
        <w:ind w:left="7189" w:hanging="360"/>
      </w:pPr>
      <w:rPr>
        <w:rFonts w:ascii="Wingdings" w:hAnsi="Wingdings" w:hint="default"/>
      </w:rPr>
    </w:lvl>
  </w:abstractNum>
  <w:abstractNum w:abstractNumId="29" w15:restartNumberingAfterBreak="0">
    <w:nsid w:val="6D6579C6"/>
    <w:multiLevelType w:val="hybridMultilevel"/>
    <w:tmpl w:val="FFFFFFFF"/>
    <w:lvl w:ilvl="0" w:tplc="F894E4D8">
      <w:start w:val="1"/>
      <w:numFmt w:val="decimal"/>
      <w:lvlText w:val="%1."/>
      <w:lvlJc w:val="left"/>
      <w:pPr>
        <w:ind w:left="709" w:hanging="360"/>
      </w:pPr>
    </w:lvl>
    <w:lvl w:ilvl="1" w:tplc="EA44DB9A">
      <w:start w:val="1"/>
      <w:numFmt w:val="lowerLetter"/>
      <w:lvlText w:val="%2."/>
      <w:lvlJc w:val="left"/>
      <w:pPr>
        <w:ind w:left="1429" w:hanging="360"/>
      </w:pPr>
    </w:lvl>
    <w:lvl w:ilvl="2" w:tplc="3B6E50FE">
      <w:start w:val="1"/>
      <w:numFmt w:val="lowerRoman"/>
      <w:lvlText w:val="%3."/>
      <w:lvlJc w:val="right"/>
      <w:pPr>
        <w:ind w:left="2149" w:hanging="180"/>
      </w:pPr>
    </w:lvl>
    <w:lvl w:ilvl="3" w:tplc="828EE89A">
      <w:start w:val="1"/>
      <w:numFmt w:val="decimal"/>
      <w:lvlText w:val="%4."/>
      <w:lvlJc w:val="left"/>
      <w:pPr>
        <w:ind w:left="2869" w:hanging="360"/>
      </w:pPr>
    </w:lvl>
    <w:lvl w:ilvl="4" w:tplc="0F66F8C6">
      <w:start w:val="1"/>
      <w:numFmt w:val="lowerLetter"/>
      <w:lvlText w:val="%5."/>
      <w:lvlJc w:val="left"/>
      <w:pPr>
        <w:ind w:left="3589" w:hanging="360"/>
      </w:pPr>
    </w:lvl>
    <w:lvl w:ilvl="5" w:tplc="5978D714">
      <w:start w:val="1"/>
      <w:numFmt w:val="lowerRoman"/>
      <w:lvlText w:val="%6."/>
      <w:lvlJc w:val="right"/>
      <w:pPr>
        <w:ind w:left="4309" w:hanging="180"/>
      </w:pPr>
    </w:lvl>
    <w:lvl w:ilvl="6" w:tplc="AA2E2F68">
      <w:start w:val="1"/>
      <w:numFmt w:val="decimal"/>
      <w:lvlText w:val="%7."/>
      <w:lvlJc w:val="left"/>
      <w:pPr>
        <w:ind w:left="5029" w:hanging="360"/>
      </w:pPr>
    </w:lvl>
    <w:lvl w:ilvl="7" w:tplc="0BF87C0C">
      <w:start w:val="1"/>
      <w:numFmt w:val="lowerLetter"/>
      <w:lvlText w:val="%8."/>
      <w:lvlJc w:val="left"/>
      <w:pPr>
        <w:ind w:left="5749" w:hanging="360"/>
      </w:pPr>
    </w:lvl>
    <w:lvl w:ilvl="8" w:tplc="51300EEC">
      <w:start w:val="1"/>
      <w:numFmt w:val="lowerRoman"/>
      <w:lvlText w:val="%9."/>
      <w:lvlJc w:val="right"/>
      <w:pPr>
        <w:ind w:left="6469" w:hanging="180"/>
      </w:pPr>
    </w:lvl>
  </w:abstractNum>
  <w:abstractNum w:abstractNumId="30" w15:restartNumberingAfterBreak="0">
    <w:nsid w:val="72FE3F62"/>
    <w:multiLevelType w:val="hybridMultilevel"/>
    <w:tmpl w:val="FFFFFFFF"/>
    <w:lvl w:ilvl="0" w:tplc="A2D0ABE4">
      <w:start w:val="1"/>
      <w:numFmt w:val="bullet"/>
      <w:lvlText w:val="–"/>
      <w:lvlJc w:val="left"/>
      <w:pPr>
        <w:ind w:left="1560" w:hanging="360"/>
      </w:pPr>
      <w:rPr>
        <w:rFonts w:ascii="Arial" w:eastAsia="Arial" w:hAnsi="Arial" w:cs="Arial" w:hint="default"/>
      </w:rPr>
    </w:lvl>
    <w:lvl w:ilvl="1" w:tplc="BD88C154">
      <w:start w:val="1"/>
      <w:numFmt w:val="bullet"/>
      <w:lvlText w:val="o"/>
      <w:lvlJc w:val="left"/>
      <w:pPr>
        <w:ind w:left="2280" w:hanging="360"/>
      </w:pPr>
      <w:rPr>
        <w:rFonts w:ascii="Courier New" w:eastAsia="Courier New" w:hAnsi="Courier New" w:cs="Courier New" w:hint="default"/>
      </w:rPr>
    </w:lvl>
    <w:lvl w:ilvl="2" w:tplc="6F3E10A0">
      <w:start w:val="1"/>
      <w:numFmt w:val="bullet"/>
      <w:lvlText w:val="§"/>
      <w:lvlJc w:val="left"/>
      <w:pPr>
        <w:ind w:left="3000" w:hanging="360"/>
      </w:pPr>
      <w:rPr>
        <w:rFonts w:ascii="Wingdings" w:eastAsia="Wingdings" w:hAnsi="Wingdings" w:cs="Wingdings" w:hint="default"/>
      </w:rPr>
    </w:lvl>
    <w:lvl w:ilvl="3" w:tplc="0558748A">
      <w:start w:val="1"/>
      <w:numFmt w:val="bullet"/>
      <w:lvlText w:val="·"/>
      <w:lvlJc w:val="left"/>
      <w:pPr>
        <w:ind w:left="3720" w:hanging="360"/>
      </w:pPr>
      <w:rPr>
        <w:rFonts w:ascii="Symbol" w:eastAsia="Symbol" w:hAnsi="Symbol" w:cs="Symbol" w:hint="default"/>
      </w:rPr>
    </w:lvl>
    <w:lvl w:ilvl="4" w:tplc="3E2C989E">
      <w:start w:val="1"/>
      <w:numFmt w:val="bullet"/>
      <w:lvlText w:val="o"/>
      <w:lvlJc w:val="left"/>
      <w:pPr>
        <w:ind w:left="4440" w:hanging="360"/>
      </w:pPr>
      <w:rPr>
        <w:rFonts w:ascii="Courier New" w:eastAsia="Courier New" w:hAnsi="Courier New" w:cs="Courier New" w:hint="default"/>
      </w:rPr>
    </w:lvl>
    <w:lvl w:ilvl="5" w:tplc="4C8C1FB4">
      <w:start w:val="1"/>
      <w:numFmt w:val="bullet"/>
      <w:lvlText w:val="§"/>
      <w:lvlJc w:val="left"/>
      <w:pPr>
        <w:ind w:left="5160" w:hanging="360"/>
      </w:pPr>
      <w:rPr>
        <w:rFonts w:ascii="Wingdings" w:eastAsia="Wingdings" w:hAnsi="Wingdings" w:cs="Wingdings" w:hint="default"/>
      </w:rPr>
    </w:lvl>
    <w:lvl w:ilvl="6" w:tplc="9ED27BE4">
      <w:start w:val="1"/>
      <w:numFmt w:val="bullet"/>
      <w:lvlText w:val="·"/>
      <w:lvlJc w:val="left"/>
      <w:pPr>
        <w:ind w:left="5880" w:hanging="360"/>
      </w:pPr>
      <w:rPr>
        <w:rFonts w:ascii="Symbol" w:eastAsia="Symbol" w:hAnsi="Symbol" w:cs="Symbol" w:hint="default"/>
      </w:rPr>
    </w:lvl>
    <w:lvl w:ilvl="7" w:tplc="786C38E2">
      <w:start w:val="1"/>
      <w:numFmt w:val="bullet"/>
      <w:lvlText w:val="o"/>
      <w:lvlJc w:val="left"/>
      <w:pPr>
        <w:ind w:left="6600" w:hanging="360"/>
      </w:pPr>
      <w:rPr>
        <w:rFonts w:ascii="Courier New" w:eastAsia="Courier New" w:hAnsi="Courier New" w:cs="Courier New" w:hint="default"/>
      </w:rPr>
    </w:lvl>
    <w:lvl w:ilvl="8" w:tplc="C91832B6">
      <w:start w:val="1"/>
      <w:numFmt w:val="bullet"/>
      <w:lvlText w:val="§"/>
      <w:lvlJc w:val="left"/>
      <w:pPr>
        <w:ind w:left="7320" w:hanging="360"/>
      </w:pPr>
      <w:rPr>
        <w:rFonts w:ascii="Wingdings" w:eastAsia="Wingdings" w:hAnsi="Wingdings" w:cs="Wingdings" w:hint="default"/>
      </w:rPr>
    </w:lvl>
  </w:abstractNum>
  <w:abstractNum w:abstractNumId="31" w15:restartNumberingAfterBreak="0">
    <w:nsid w:val="7A561278"/>
    <w:multiLevelType w:val="hybridMultilevel"/>
    <w:tmpl w:val="FFFFFFFF"/>
    <w:lvl w:ilvl="0" w:tplc="79BEF156">
      <w:start w:val="1"/>
      <w:numFmt w:val="bullet"/>
      <w:lvlText w:val="–"/>
      <w:lvlJc w:val="left"/>
      <w:pPr>
        <w:ind w:left="1560" w:hanging="360"/>
      </w:pPr>
      <w:rPr>
        <w:rFonts w:ascii="Arial" w:eastAsia="Arial" w:hAnsi="Arial" w:cs="Arial" w:hint="default"/>
      </w:rPr>
    </w:lvl>
    <w:lvl w:ilvl="1" w:tplc="F97A6EA0">
      <w:start w:val="1"/>
      <w:numFmt w:val="bullet"/>
      <w:lvlText w:val="o"/>
      <w:lvlJc w:val="left"/>
      <w:pPr>
        <w:ind w:left="2280" w:hanging="360"/>
      </w:pPr>
      <w:rPr>
        <w:rFonts w:ascii="Courier New" w:eastAsia="Courier New" w:hAnsi="Courier New" w:cs="Courier New" w:hint="default"/>
      </w:rPr>
    </w:lvl>
    <w:lvl w:ilvl="2" w:tplc="4E884E30">
      <w:start w:val="1"/>
      <w:numFmt w:val="bullet"/>
      <w:lvlText w:val="§"/>
      <w:lvlJc w:val="left"/>
      <w:pPr>
        <w:ind w:left="3000" w:hanging="360"/>
      </w:pPr>
      <w:rPr>
        <w:rFonts w:ascii="Wingdings" w:eastAsia="Wingdings" w:hAnsi="Wingdings" w:cs="Wingdings" w:hint="default"/>
      </w:rPr>
    </w:lvl>
    <w:lvl w:ilvl="3" w:tplc="0C6A896E">
      <w:start w:val="1"/>
      <w:numFmt w:val="bullet"/>
      <w:lvlText w:val="·"/>
      <w:lvlJc w:val="left"/>
      <w:pPr>
        <w:ind w:left="3720" w:hanging="360"/>
      </w:pPr>
      <w:rPr>
        <w:rFonts w:ascii="Symbol" w:eastAsia="Symbol" w:hAnsi="Symbol" w:cs="Symbol" w:hint="default"/>
      </w:rPr>
    </w:lvl>
    <w:lvl w:ilvl="4" w:tplc="D6A03F96">
      <w:start w:val="1"/>
      <w:numFmt w:val="bullet"/>
      <w:lvlText w:val="o"/>
      <w:lvlJc w:val="left"/>
      <w:pPr>
        <w:ind w:left="4440" w:hanging="360"/>
      </w:pPr>
      <w:rPr>
        <w:rFonts w:ascii="Courier New" w:eastAsia="Courier New" w:hAnsi="Courier New" w:cs="Courier New" w:hint="default"/>
      </w:rPr>
    </w:lvl>
    <w:lvl w:ilvl="5" w:tplc="D93C87EE">
      <w:start w:val="1"/>
      <w:numFmt w:val="bullet"/>
      <w:lvlText w:val="§"/>
      <w:lvlJc w:val="left"/>
      <w:pPr>
        <w:ind w:left="5160" w:hanging="360"/>
      </w:pPr>
      <w:rPr>
        <w:rFonts w:ascii="Wingdings" w:eastAsia="Wingdings" w:hAnsi="Wingdings" w:cs="Wingdings" w:hint="default"/>
      </w:rPr>
    </w:lvl>
    <w:lvl w:ilvl="6" w:tplc="5D52A864">
      <w:start w:val="1"/>
      <w:numFmt w:val="bullet"/>
      <w:lvlText w:val="·"/>
      <w:lvlJc w:val="left"/>
      <w:pPr>
        <w:ind w:left="5880" w:hanging="360"/>
      </w:pPr>
      <w:rPr>
        <w:rFonts w:ascii="Symbol" w:eastAsia="Symbol" w:hAnsi="Symbol" w:cs="Symbol" w:hint="default"/>
      </w:rPr>
    </w:lvl>
    <w:lvl w:ilvl="7" w:tplc="9A100280">
      <w:start w:val="1"/>
      <w:numFmt w:val="bullet"/>
      <w:lvlText w:val="o"/>
      <w:lvlJc w:val="left"/>
      <w:pPr>
        <w:ind w:left="6600" w:hanging="360"/>
      </w:pPr>
      <w:rPr>
        <w:rFonts w:ascii="Courier New" w:eastAsia="Courier New" w:hAnsi="Courier New" w:cs="Courier New" w:hint="default"/>
      </w:rPr>
    </w:lvl>
    <w:lvl w:ilvl="8" w:tplc="5E6480AE">
      <w:start w:val="1"/>
      <w:numFmt w:val="bullet"/>
      <w:lvlText w:val="§"/>
      <w:lvlJc w:val="left"/>
      <w:pPr>
        <w:ind w:left="7320" w:hanging="360"/>
      </w:pPr>
      <w:rPr>
        <w:rFonts w:ascii="Wingdings" w:eastAsia="Wingdings" w:hAnsi="Wingdings" w:cs="Wingdings" w:hint="default"/>
      </w:rPr>
    </w:lvl>
  </w:abstractNum>
  <w:abstractNum w:abstractNumId="32" w15:restartNumberingAfterBreak="0">
    <w:nsid w:val="7ABD0A0C"/>
    <w:multiLevelType w:val="hybridMultilevel"/>
    <w:tmpl w:val="FFFFFFFF"/>
    <w:lvl w:ilvl="0" w:tplc="253CB8B0">
      <w:start w:val="1"/>
      <w:numFmt w:val="decimal"/>
      <w:lvlText w:val="%1."/>
      <w:lvlJc w:val="left"/>
      <w:pPr>
        <w:ind w:left="720" w:hanging="360"/>
      </w:pPr>
    </w:lvl>
    <w:lvl w:ilvl="1" w:tplc="CDACE03E">
      <w:start w:val="1"/>
      <w:numFmt w:val="lowerLetter"/>
      <w:lvlText w:val="%2."/>
      <w:lvlJc w:val="left"/>
      <w:pPr>
        <w:ind w:left="1440" w:hanging="360"/>
      </w:pPr>
    </w:lvl>
    <w:lvl w:ilvl="2" w:tplc="44BAFF34">
      <w:start w:val="1"/>
      <w:numFmt w:val="lowerRoman"/>
      <w:lvlText w:val="%3."/>
      <w:lvlJc w:val="right"/>
      <w:pPr>
        <w:ind w:left="2160" w:hanging="180"/>
      </w:pPr>
    </w:lvl>
    <w:lvl w:ilvl="3" w:tplc="3BF47CAA">
      <w:start w:val="1"/>
      <w:numFmt w:val="decimal"/>
      <w:lvlText w:val="%4."/>
      <w:lvlJc w:val="left"/>
      <w:pPr>
        <w:ind w:left="2880" w:hanging="360"/>
      </w:pPr>
    </w:lvl>
    <w:lvl w:ilvl="4" w:tplc="E6A00FF4">
      <w:start w:val="1"/>
      <w:numFmt w:val="lowerLetter"/>
      <w:lvlText w:val="%5."/>
      <w:lvlJc w:val="left"/>
      <w:pPr>
        <w:ind w:left="3600" w:hanging="360"/>
      </w:pPr>
    </w:lvl>
    <w:lvl w:ilvl="5" w:tplc="50D467B2">
      <w:start w:val="1"/>
      <w:numFmt w:val="lowerRoman"/>
      <w:lvlText w:val="%6."/>
      <w:lvlJc w:val="right"/>
      <w:pPr>
        <w:ind w:left="4320" w:hanging="180"/>
      </w:pPr>
    </w:lvl>
    <w:lvl w:ilvl="6" w:tplc="715E8A88">
      <w:start w:val="1"/>
      <w:numFmt w:val="decimal"/>
      <w:lvlText w:val="%7."/>
      <w:lvlJc w:val="left"/>
      <w:pPr>
        <w:ind w:left="5040" w:hanging="360"/>
      </w:pPr>
    </w:lvl>
    <w:lvl w:ilvl="7" w:tplc="113C9584">
      <w:start w:val="1"/>
      <w:numFmt w:val="lowerLetter"/>
      <w:lvlText w:val="%8."/>
      <w:lvlJc w:val="left"/>
      <w:pPr>
        <w:ind w:left="5760" w:hanging="360"/>
      </w:pPr>
    </w:lvl>
    <w:lvl w:ilvl="8" w:tplc="6A10554E">
      <w:start w:val="1"/>
      <w:numFmt w:val="lowerRoman"/>
      <w:lvlText w:val="%9."/>
      <w:lvlJc w:val="right"/>
      <w:pPr>
        <w:ind w:left="6480" w:hanging="180"/>
      </w:pPr>
    </w:lvl>
  </w:abstractNum>
  <w:abstractNum w:abstractNumId="33" w15:restartNumberingAfterBreak="0">
    <w:nsid w:val="7BF06889"/>
    <w:multiLevelType w:val="hybridMultilevel"/>
    <w:tmpl w:val="FFFFFFFF"/>
    <w:lvl w:ilvl="0" w:tplc="3280B5D2">
      <w:start w:val="12"/>
      <w:numFmt w:val="decimal"/>
      <w:lvlText w:val="%1."/>
      <w:lvlJc w:val="left"/>
      <w:pPr>
        <w:ind w:left="749"/>
      </w:pPr>
      <w:rPr>
        <w:rFonts w:ascii="Times New Roman" w:eastAsia="Times New Roman" w:hAnsi="Times New Roman" w:cs="Times New Roman"/>
        <w:b w:val="0"/>
        <w:i w:val="0"/>
        <w:strike w:val="0"/>
        <w:color w:val="000000"/>
        <w:sz w:val="28"/>
        <w:szCs w:val="28"/>
        <w:u w:val="none"/>
        <w:vertAlign w:val="baseline"/>
      </w:rPr>
    </w:lvl>
    <w:lvl w:ilvl="1" w:tplc="E65012F4">
      <w:start w:val="1"/>
      <w:numFmt w:val="lowerLetter"/>
      <w:lvlText w:val="%2"/>
      <w:lvlJc w:val="left"/>
      <w:pPr>
        <w:ind w:left="1430"/>
      </w:pPr>
      <w:rPr>
        <w:rFonts w:ascii="Times New Roman" w:eastAsia="Times New Roman" w:hAnsi="Times New Roman" w:cs="Times New Roman"/>
        <w:b w:val="0"/>
        <w:i w:val="0"/>
        <w:strike w:val="0"/>
        <w:color w:val="000000"/>
        <w:sz w:val="28"/>
        <w:szCs w:val="28"/>
        <w:u w:val="none"/>
        <w:vertAlign w:val="baseline"/>
      </w:rPr>
    </w:lvl>
    <w:lvl w:ilvl="2" w:tplc="712299EA">
      <w:start w:val="1"/>
      <w:numFmt w:val="lowerRoman"/>
      <w:lvlText w:val="%3"/>
      <w:lvlJc w:val="left"/>
      <w:pPr>
        <w:ind w:left="2150"/>
      </w:pPr>
      <w:rPr>
        <w:rFonts w:ascii="Times New Roman" w:eastAsia="Times New Roman" w:hAnsi="Times New Roman" w:cs="Times New Roman"/>
        <w:b w:val="0"/>
        <w:i w:val="0"/>
        <w:strike w:val="0"/>
        <w:color w:val="000000"/>
        <w:sz w:val="28"/>
        <w:szCs w:val="28"/>
        <w:u w:val="none"/>
        <w:vertAlign w:val="baseline"/>
      </w:rPr>
    </w:lvl>
    <w:lvl w:ilvl="3" w:tplc="14344FFE">
      <w:start w:val="1"/>
      <w:numFmt w:val="decimal"/>
      <w:lvlText w:val="%4"/>
      <w:lvlJc w:val="left"/>
      <w:pPr>
        <w:ind w:left="2870"/>
      </w:pPr>
      <w:rPr>
        <w:rFonts w:ascii="Times New Roman" w:eastAsia="Times New Roman" w:hAnsi="Times New Roman" w:cs="Times New Roman"/>
        <w:b w:val="0"/>
        <w:i w:val="0"/>
        <w:strike w:val="0"/>
        <w:color w:val="000000"/>
        <w:sz w:val="28"/>
        <w:szCs w:val="28"/>
        <w:u w:val="none"/>
        <w:vertAlign w:val="baseline"/>
      </w:rPr>
    </w:lvl>
    <w:lvl w:ilvl="4" w:tplc="43B60256">
      <w:start w:val="1"/>
      <w:numFmt w:val="lowerLetter"/>
      <w:lvlText w:val="%5"/>
      <w:lvlJc w:val="left"/>
      <w:pPr>
        <w:ind w:left="3590"/>
      </w:pPr>
      <w:rPr>
        <w:rFonts w:ascii="Times New Roman" w:eastAsia="Times New Roman" w:hAnsi="Times New Roman" w:cs="Times New Roman"/>
        <w:b w:val="0"/>
        <w:i w:val="0"/>
        <w:strike w:val="0"/>
        <w:color w:val="000000"/>
        <w:sz w:val="28"/>
        <w:szCs w:val="28"/>
        <w:u w:val="none"/>
        <w:vertAlign w:val="baseline"/>
      </w:rPr>
    </w:lvl>
    <w:lvl w:ilvl="5" w:tplc="099E51DC">
      <w:start w:val="1"/>
      <w:numFmt w:val="lowerRoman"/>
      <w:lvlText w:val="%6"/>
      <w:lvlJc w:val="left"/>
      <w:pPr>
        <w:ind w:left="4310"/>
      </w:pPr>
      <w:rPr>
        <w:rFonts w:ascii="Times New Roman" w:eastAsia="Times New Roman" w:hAnsi="Times New Roman" w:cs="Times New Roman"/>
        <w:b w:val="0"/>
        <w:i w:val="0"/>
        <w:strike w:val="0"/>
        <w:color w:val="000000"/>
        <w:sz w:val="28"/>
        <w:szCs w:val="28"/>
        <w:u w:val="none"/>
        <w:vertAlign w:val="baseline"/>
      </w:rPr>
    </w:lvl>
    <w:lvl w:ilvl="6" w:tplc="E35CC22E">
      <w:start w:val="1"/>
      <w:numFmt w:val="decimal"/>
      <w:lvlText w:val="%7"/>
      <w:lvlJc w:val="left"/>
      <w:pPr>
        <w:ind w:left="5030"/>
      </w:pPr>
      <w:rPr>
        <w:rFonts w:ascii="Times New Roman" w:eastAsia="Times New Roman" w:hAnsi="Times New Roman" w:cs="Times New Roman"/>
        <w:b w:val="0"/>
        <w:i w:val="0"/>
        <w:strike w:val="0"/>
        <w:color w:val="000000"/>
        <w:sz w:val="28"/>
        <w:szCs w:val="28"/>
        <w:u w:val="none"/>
        <w:vertAlign w:val="baseline"/>
      </w:rPr>
    </w:lvl>
    <w:lvl w:ilvl="7" w:tplc="19BED8F2">
      <w:start w:val="1"/>
      <w:numFmt w:val="lowerLetter"/>
      <w:lvlText w:val="%8"/>
      <w:lvlJc w:val="left"/>
      <w:pPr>
        <w:ind w:left="5750"/>
      </w:pPr>
      <w:rPr>
        <w:rFonts w:ascii="Times New Roman" w:eastAsia="Times New Roman" w:hAnsi="Times New Roman" w:cs="Times New Roman"/>
        <w:b w:val="0"/>
        <w:i w:val="0"/>
        <w:strike w:val="0"/>
        <w:color w:val="000000"/>
        <w:sz w:val="28"/>
        <w:szCs w:val="28"/>
        <w:u w:val="none"/>
        <w:vertAlign w:val="baseline"/>
      </w:rPr>
    </w:lvl>
    <w:lvl w:ilvl="8" w:tplc="7EB8CBF0">
      <w:start w:val="1"/>
      <w:numFmt w:val="lowerRoman"/>
      <w:lvlText w:val="%9"/>
      <w:lvlJc w:val="left"/>
      <w:pPr>
        <w:ind w:left="6470"/>
      </w:pPr>
      <w:rPr>
        <w:rFonts w:ascii="Times New Roman" w:eastAsia="Times New Roman" w:hAnsi="Times New Roman" w:cs="Times New Roman"/>
        <w:b w:val="0"/>
        <w:i w:val="0"/>
        <w:strike w:val="0"/>
        <w:color w:val="000000"/>
        <w:sz w:val="28"/>
        <w:szCs w:val="28"/>
        <w:u w:val="none"/>
        <w:vertAlign w:val="baseline"/>
      </w:rPr>
    </w:lvl>
  </w:abstractNum>
  <w:abstractNum w:abstractNumId="34" w15:restartNumberingAfterBreak="0">
    <w:nsid w:val="7CBD34AB"/>
    <w:multiLevelType w:val="hybridMultilevel"/>
    <w:tmpl w:val="8496F6C0"/>
    <w:lvl w:ilvl="0" w:tplc="8F505A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6"/>
  </w:num>
  <w:num w:numId="3">
    <w:abstractNumId w:val="27"/>
  </w:num>
  <w:num w:numId="4">
    <w:abstractNumId w:val="32"/>
  </w:num>
  <w:num w:numId="5">
    <w:abstractNumId w:val="20"/>
  </w:num>
  <w:num w:numId="6">
    <w:abstractNumId w:val="4"/>
  </w:num>
  <w:num w:numId="7">
    <w:abstractNumId w:val="1"/>
  </w:num>
  <w:num w:numId="8">
    <w:abstractNumId w:val="13"/>
  </w:num>
  <w:num w:numId="9">
    <w:abstractNumId w:val="18"/>
  </w:num>
  <w:num w:numId="10">
    <w:abstractNumId w:val="33"/>
  </w:num>
  <w:num w:numId="11">
    <w:abstractNumId w:val="14"/>
  </w:num>
  <w:num w:numId="12">
    <w:abstractNumId w:val="21"/>
  </w:num>
  <w:num w:numId="13">
    <w:abstractNumId w:val="19"/>
  </w:num>
  <w:num w:numId="14">
    <w:abstractNumId w:val="22"/>
  </w:num>
  <w:num w:numId="15">
    <w:abstractNumId w:val="11"/>
  </w:num>
  <w:num w:numId="16">
    <w:abstractNumId w:val="29"/>
  </w:num>
  <w:num w:numId="17">
    <w:abstractNumId w:val="15"/>
  </w:num>
  <w:num w:numId="18">
    <w:abstractNumId w:val="24"/>
  </w:num>
  <w:num w:numId="19">
    <w:abstractNumId w:val="17"/>
  </w:num>
  <w:num w:numId="20">
    <w:abstractNumId w:val="31"/>
  </w:num>
  <w:num w:numId="21">
    <w:abstractNumId w:val="8"/>
  </w:num>
  <w:num w:numId="22">
    <w:abstractNumId w:val="25"/>
  </w:num>
  <w:num w:numId="23">
    <w:abstractNumId w:val="30"/>
  </w:num>
  <w:num w:numId="24">
    <w:abstractNumId w:val="9"/>
  </w:num>
  <w:num w:numId="25">
    <w:abstractNumId w:val="28"/>
  </w:num>
  <w:num w:numId="26">
    <w:abstractNumId w:val="23"/>
  </w:num>
  <w:num w:numId="27">
    <w:abstractNumId w:val="5"/>
  </w:num>
  <w:num w:numId="28">
    <w:abstractNumId w:val="16"/>
  </w:num>
  <w:num w:numId="29">
    <w:abstractNumId w:val="12"/>
  </w:num>
  <w:num w:numId="30">
    <w:abstractNumId w:val="26"/>
  </w:num>
  <w:num w:numId="31">
    <w:abstractNumId w:val="7"/>
  </w:num>
  <w:num w:numId="32">
    <w:abstractNumId w:val="3"/>
  </w:num>
  <w:num w:numId="33">
    <w:abstractNumId w:val="10"/>
  </w:num>
  <w:num w:numId="34">
    <w:abstractNumId w:val="34"/>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635"/>
    <w:rsid w:val="00017635"/>
    <w:rsid w:val="00394B8A"/>
    <w:rsid w:val="0076735E"/>
    <w:rsid w:val="008A38ED"/>
    <w:rsid w:val="00960003"/>
    <w:rsid w:val="00B27CFB"/>
    <w:rsid w:val="00BD7691"/>
    <w:rsid w:val="00C021C5"/>
    <w:rsid w:val="00CE1A5B"/>
    <w:rsid w:val="00D555F6"/>
    <w:rsid w:val="00F13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BB614"/>
  <w15:docId w15:val="{322D1579-4D62-A546-A901-93E5812E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paragraph" w:styleId="1">
    <w:name w:val="heading 1"/>
    <w:basedOn w:val="a"/>
    <w:next w:val="a"/>
    <w:link w:val="10"/>
    <w:qFormat/>
    <w:pPr>
      <w:keepNext/>
      <w:spacing w:before="240" w:after="60"/>
      <w:outlineLvl w:val="0"/>
    </w:pPr>
    <w:rPr>
      <w:rFonts w:ascii="Cambria" w:hAnsi="Cambria"/>
      <w:b/>
      <w:bCs/>
      <w:sz w:val="32"/>
      <w:szCs w:val="32"/>
    </w:rPr>
  </w:style>
  <w:style w:type="paragraph" w:styleId="2">
    <w:name w:val="heading 2"/>
    <w:basedOn w:val="a"/>
    <w:next w:val="a"/>
    <w:link w:val="20"/>
    <w:qFormat/>
    <w:pPr>
      <w:keepNext/>
      <w:jc w:val="center"/>
      <w:outlineLvl w:val="1"/>
    </w:pPr>
    <w:rPr>
      <w:sz w:val="28"/>
    </w:rPr>
  </w:style>
  <w:style w:type="paragraph" w:styleId="3">
    <w:name w:val="heading 3"/>
    <w:basedOn w:val="a"/>
    <w:next w:val="a"/>
    <w:link w:val="30"/>
    <w:unhideWhenUsed/>
    <w:qFormat/>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link w:val="af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rPr>
      <w:sz w:val="20"/>
      <w:szCs w:val="20"/>
    </w:rPr>
  </w:style>
  <w:style w:type="character" w:customStyle="1" w:styleId="EndnoteTextChar">
    <w:name w:val="Endnote Text Char"/>
    <w:uiPriority w:val="99"/>
    <w:rPr>
      <w:sz w:val="20"/>
    </w:rPr>
  </w:style>
  <w:style w:type="character" w:styleId="af8">
    <w:name w:val="endnote reference"/>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afb">
    <w:name w:val="Знак"/>
    <w:basedOn w:val="a"/>
    <w:pPr>
      <w:widowControl w:val="0"/>
      <w:spacing w:before="100" w:beforeAutospacing="1" w:after="100" w:afterAutospacing="1"/>
    </w:pPr>
    <w:rPr>
      <w:rFonts w:ascii="Tahoma" w:hAnsi="Tahoma"/>
      <w:sz w:val="20"/>
      <w:szCs w:val="20"/>
      <w:lang w:val="en-US" w:eastAsia="en-US"/>
    </w:rPr>
  </w:style>
  <w:style w:type="paragraph" w:styleId="afc">
    <w:name w:val="Balloon Text"/>
    <w:basedOn w:val="a"/>
    <w:link w:val="afd"/>
    <w:rPr>
      <w:rFonts w:ascii="Tahoma" w:hAnsi="Tahoma"/>
      <w:sz w:val="16"/>
      <w:szCs w:val="16"/>
      <w:lang w:val="en-US" w:eastAsia="en-US"/>
    </w:rPr>
  </w:style>
  <w:style w:type="character" w:customStyle="1" w:styleId="afd">
    <w:name w:val="Текст выноски Знак"/>
    <w:link w:val="afc"/>
    <w:rPr>
      <w:rFonts w:ascii="Tahoma" w:hAnsi="Tahoma" w:cs="Tahoma"/>
      <w:sz w:val="16"/>
      <w:szCs w:val="16"/>
    </w:rPr>
  </w:style>
  <w:style w:type="character" w:customStyle="1" w:styleId="af7">
    <w:name w:val="Текст концевой сноски Знак"/>
    <w:basedOn w:val="a0"/>
    <w:link w:val="af6"/>
  </w:style>
  <w:style w:type="paragraph" w:customStyle="1" w:styleId="13">
    <w:name w:val="Обычный (веб)1"/>
    <w:basedOn w:val="a"/>
    <w:pPr>
      <w:spacing w:before="100" w:beforeAutospacing="1" w:after="100" w:afterAutospacing="1"/>
    </w:pPr>
    <w:rPr>
      <w:rFonts w:eastAsia="Calibri"/>
    </w:rPr>
  </w:style>
  <w:style w:type="paragraph" w:customStyle="1" w:styleId="Style3">
    <w:name w:val="Style3"/>
    <w:basedOn w:val="a"/>
    <w:uiPriority w:val="99"/>
    <w:pPr>
      <w:widowControl w:val="0"/>
    </w:pPr>
  </w:style>
  <w:style w:type="character" w:customStyle="1" w:styleId="FontStyle16">
    <w:name w:val="Font Style16"/>
    <w:uiPriority w:val="99"/>
    <w:rPr>
      <w:rFonts w:ascii="Times New Roman" w:hAnsi="Times New Roman" w:cs="Times New Roman"/>
      <w:sz w:val="26"/>
      <w:szCs w:val="26"/>
    </w:rPr>
  </w:style>
  <w:style w:type="character" w:customStyle="1" w:styleId="20">
    <w:name w:val="Заголовок 2 Знак"/>
    <w:link w:val="2"/>
    <w:rPr>
      <w:sz w:val="28"/>
      <w:szCs w:val="24"/>
    </w:rPr>
  </w:style>
  <w:style w:type="character" w:customStyle="1" w:styleId="30">
    <w:name w:val="Заголовок 3 Знак"/>
    <w:link w:val="3"/>
    <w:rPr>
      <w:rFonts w:ascii="Cambria" w:hAnsi="Cambria"/>
      <w:b/>
      <w:bCs/>
      <w:sz w:val="26"/>
      <w:szCs w:val="26"/>
    </w:rPr>
  </w:style>
  <w:style w:type="character" w:customStyle="1" w:styleId="10">
    <w:name w:val="Заголовок 1 Знак"/>
    <w:link w:val="1"/>
    <w:rPr>
      <w:rFonts w:ascii="Cambria" w:eastAsia="Times New Roman" w:hAnsi="Cambria" w:cs="Times New Roman"/>
      <w:b/>
      <w:bCs/>
      <w:sz w:val="32"/>
      <w:szCs w:val="32"/>
    </w:rPr>
  </w:style>
  <w:style w:type="paragraph" w:customStyle="1" w:styleId="FR2">
    <w:name w:val="FR2"/>
    <w:pPr>
      <w:widowControl w:val="0"/>
    </w:pPr>
    <w:rPr>
      <w:sz w:val="28"/>
      <w:lang w:eastAsia="ru-RU"/>
    </w:rPr>
  </w:style>
  <w:style w:type="paragraph" w:customStyle="1" w:styleId="14">
    <w:name w:val="Цитата1"/>
    <w:pPr>
      <w:widowControl w:val="0"/>
      <w:pBdr>
        <w:top w:val="none" w:sz="4" w:space="0" w:color="000000"/>
        <w:left w:val="none" w:sz="4" w:space="0" w:color="000000"/>
        <w:bottom w:val="none" w:sz="4" w:space="0" w:color="000000"/>
        <w:right w:val="none" w:sz="4" w:space="0" w:color="000000"/>
        <w:between w:val="none" w:sz="4" w:space="0" w:color="000000"/>
      </w:pBdr>
      <w:spacing w:before="260" w:line="319" w:lineRule="auto"/>
      <w:ind w:left="2120" w:right="1800"/>
      <w:jc w:val="center"/>
    </w:pPr>
    <w:rPr>
      <w:b/>
      <w:bCs/>
      <w:sz w:val="28"/>
      <w:szCs w:val="28"/>
      <w:lang w:eastAsia="ru-RU"/>
    </w:rPr>
  </w:style>
  <w:style w:type="paragraph" w:customStyle="1" w:styleId="af1">
    <w:name w:val="основной текст"/>
    <w:basedOn w:val="a7"/>
    <w:link w:val="GridTable5Dark-Accent4"/>
    <w:pPr>
      <w:pBdr>
        <w:top w:val="none" w:sz="4" w:space="0" w:color="000000"/>
        <w:left w:val="none" w:sz="4" w:space="0" w:color="000000"/>
        <w:bottom w:val="none" w:sz="4" w:space="0" w:color="000000"/>
        <w:right w:val="none" w:sz="4" w:space="0" w:color="000000"/>
        <w:between w:val="none" w:sz="4" w:space="0" w:color="000000"/>
      </w:pBdr>
      <w:spacing w:before="0" w:after="0"/>
      <w:ind w:firstLine="709"/>
      <w:jc w:val="both"/>
    </w:pPr>
    <w:rPr>
      <w:rFonts w:eastAsia="SimSun"/>
      <w:color w:val="00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22</Pages>
  <Words>7821</Words>
  <Characters>44584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О внесение изменений в состав административной</vt:lpstr>
    </vt:vector>
  </TitlesOfParts>
  <Company>1</Company>
  <LinksUpToDate>false</LinksUpToDate>
  <CharactersWithSpaces>52301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внесение изменений в состав административной</dc:title>
  <dc:creator>1</dc:creator>
  <cp:lastModifiedBy>Инфраструктура</cp:lastModifiedBy>
  <cp:revision>3</cp:revision>
  <cp:lastPrinted>2026-01-15T10:25:00Z</cp:lastPrinted>
  <dcterms:created xsi:type="dcterms:W3CDTF">2026-01-15T08:59:00Z</dcterms:created>
  <dcterms:modified xsi:type="dcterms:W3CDTF">2026-01-15T10:29:00Z</dcterms:modified>
  <cp:version>917504</cp:version>
</cp:coreProperties>
</file>