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 xml:space="preserve">                                                                                                  </w:t>
      </w:r>
      <w:r>
        <w:rPr>
          <w:color w:val="auto"/>
          <w:szCs w:val="26"/>
        </w:rPr>
        <w:t>ПРОЕКТ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/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СОВЕТ КАРАКАШЛИНСКОГО СЕЛЬСКОГО ПОСЕЛЕНИЯ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ЮТАЗИНСКОГО МУНИЦИПАЛЬНОГО РАЙОНА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РЕСПУБЛИКИ ТАТАРСТАН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(V созыв)</w:t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</w:r>
    </w:p>
    <w:p>
      <w:pPr>
        <w:pStyle w:val="Normal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b/>
          <w:color w:val="auto"/>
          <w:szCs w:val="26"/>
        </w:rPr>
        <w:t>РЕШЕНИЕ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>внеочередного заседания V созыва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 xml:space="preserve">№  </w:t>
      </w:r>
      <w:r>
        <w:rPr>
          <w:b/>
          <w:color w:val="auto"/>
          <w:szCs w:val="26"/>
        </w:rPr>
        <w:t>___                                с. Каракашлы                          _________  2026  года</w:t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pacing w:lineRule="auto" w:line="216" w:before="0" w:after="273"/>
        <w:ind w:hanging="10" w:left="10"/>
        <w:jc w:val="left"/>
        <w:rPr>
          <w:szCs w:val="26"/>
        </w:rPr>
      </w:pPr>
      <w:r>
        <w:rPr>
          <w:szCs w:val="26"/>
        </w:rPr>
        <w:t>О внесении изменений в Положение «О бюджетном процессе в Каракашлинском сельском поселении Ютазинского муниципального района Республики Татарстан», утвержденное решением Совета Каракашлинского сельского поселения от 29.11.2024  № 27</w:t>
      </w:r>
    </w:p>
    <w:p>
      <w:pPr>
        <w:pStyle w:val="Normal"/>
        <w:ind w:firstLine="700" w:left="4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r>
        <w:rPr>
          <w:szCs w:val="26"/>
        </w:rPr>
        <w:t xml:space="preserve">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eastAsia="Calibri"/>
          <w:szCs w:val="26"/>
          <w:lang w:eastAsia="en-US"/>
        </w:rPr>
        <w:t>Уставом муниципального образования «Каракашлинское сельское поселение» Ютазинского муниципального района Республики Татарстан, Совет Каракашлинского сельского поселения Ютазинского муниципального района Республики Татарстан  Р Е Ш И Л:</w:t>
      </w:r>
    </w:p>
    <w:p>
      <w:pPr>
        <w:pStyle w:val="Normal"/>
        <w:ind w:firstLine="700" w:left="4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</w:p>
    <w:p>
      <w:pPr>
        <w:pStyle w:val="ListParagraph"/>
        <w:numPr>
          <w:ilvl w:val="0"/>
          <w:numId w:val="1"/>
        </w:numPr>
        <w:rPr>
          <w:szCs w:val="26"/>
        </w:rPr>
      </w:pPr>
      <w:r>
        <w:rPr>
          <w:szCs w:val="26"/>
        </w:rPr>
        <w:t>Внести в Положение «О бюджетном процессе в Каракашлинском сельском поселении Ютазинского муниципального района Республики Татарстан», утвержденное решением Совета Каракашлинского сельского поселения от 29.11.2024   № 27 (в редакции от 18.08.2025 №29, от 26.12.2025 № 16)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18" w:before="0" w:after="0"/>
        <w:ind w:hanging="720" w:left="1416" w:right="-13"/>
        <w:contextualSpacing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>Пункт 1 статьи 12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Cs w:val="26"/>
          <w:lang w:eastAsia="en-US"/>
        </w:rPr>
      </w:pPr>
      <w:r>
        <w:rPr>
          <w:color w:val="auto"/>
          <w:szCs w:val="26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rStyle w:val="Style9"/>
            <w:color w:val="0000FF"/>
            <w:szCs w:val="26"/>
            <w:u w:val="single"/>
          </w:rPr>
          <w:t>https://pravo.tatarstan.ru</w:t>
        </w:r>
      </w:hyperlink>
      <w:r>
        <w:rPr>
          <w:color w:val="auto"/>
          <w:szCs w:val="26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Cs w:val="26"/>
          <w:lang w:eastAsia="en-US"/>
        </w:rPr>
      </w:pPr>
      <w:r>
        <w:rPr>
          <w:color w:val="auto"/>
          <w:szCs w:val="26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Cs w:val="26"/>
        </w:rPr>
      </w:pPr>
      <w:r>
        <w:rPr>
          <w:color w:val="auto"/>
          <w:szCs w:val="26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rPr>
          <w:color w:val="auto"/>
          <w:szCs w:val="26"/>
        </w:rPr>
      </w:pPr>
      <w:r>
        <w:rPr>
          <w:color w:val="auto"/>
          <w:szCs w:val="26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ab/>
        <w:t xml:space="preserve">Глава Каракашлинского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rPr>
          <w:szCs w:val="26"/>
        </w:rPr>
      </w:pPr>
      <w:r>
        <w:rPr>
          <w:rFonts w:eastAsia="Calibri"/>
          <w:color w:val="auto"/>
          <w:szCs w:val="26"/>
          <w:lang w:eastAsia="en-US"/>
        </w:rPr>
        <w:t xml:space="preserve">  </w:t>
      </w:r>
      <w:r>
        <w:rPr>
          <w:rFonts w:eastAsia="Calibri"/>
          <w:color w:val="auto"/>
          <w:szCs w:val="26"/>
          <w:lang w:eastAsia="en-US"/>
        </w:rPr>
        <w:t>Республики Татарстан                                                                    М.Н.Мусин</w:t>
      </w:r>
      <w:bookmarkStart w:id="0" w:name="_GoBack"/>
      <w:bookmarkEnd w:id="0"/>
    </w:p>
    <w:sectPr>
      <w:type w:val="nextPage"/>
      <w:pgSz w:w="11906" w:h="16838"/>
      <w:pgMar w:left="1431" w:right="86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20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55b43"/>
    <w:rPr>
      <w:rFonts w:ascii="Segoe UI" w:hAnsi="Segoe UI" w:eastAsia="Times New Roman" w:cs="Segoe UI"/>
      <w:color w:val="000000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55b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LibreOffice/24.8.4.2$Linux_X86_64 LibreOffice_project/480$Build-2</Application>
  <AppVersion>15.0000</AppVersion>
  <Pages>1</Pages>
  <Words>257</Words>
  <Characters>1957</Characters>
  <CharactersWithSpaces>2431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2026-02-26T06:30:00Z</dcterms:created>
  <dc:creator>ADMIN</dc:creator>
  <dc:description/>
  <dc:language>ru-RU</dc:language>
  <cp:lastModifiedBy/>
  <cp:lastPrinted>2026-02-26T08:32:00Z</cp:lastPrinted>
  <dcterms:modified xsi:type="dcterms:W3CDTF">2026-03-10T09:37:14Z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