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b w:val="false"/>
          <w:sz w:val="24"/>
          <w:szCs w:val="24"/>
        </w:rPr>
      </w:pPr>
      <w:r>
        <w:rPr>
          <w:b w:val="false"/>
          <w:sz w:val="24"/>
          <w:szCs w:val="24"/>
        </w:rPr>
        <w:t>ПРОЕКТ</w:t>
      </w:r>
    </w:p>
    <w:p>
      <w:pPr>
        <w:pStyle w:val="ConsTitle"/>
        <w:widowControl/>
        <w:tabs>
          <w:tab w:val="clear" w:pos="708"/>
          <w:tab w:val="left" w:pos="426" w:leader="none"/>
        </w:tabs>
        <w:ind w:right="0"/>
        <w:jc w:val="right"/>
        <w:rPr>
          <w:b w:val="false"/>
          <w:sz w:val="24"/>
          <w:szCs w:val="24"/>
        </w:rPr>
      </w:pPr>
      <w:r>
        <w:rPr/>
      </w:r>
    </w:p>
    <w:p>
      <w:pPr>
        <w:pStyle w:val="ConsTitle"/>
        <w:widowControl/>
        <w:tabs>
          <w:tab w:val="clear" w:pos="708"/>
          <w:tab w:val="left" w:pos="426" w:leader="none"/>
        </w:tabs>
        <w:ind w:right="0"/>
        <w:jc w:val="right"/>
        <w:rPr>
          <w:b w:val="false"/>
          <w:sz w:val="24"/>
          <w:szCs w:val="24"/>
        </w:rPr>
      </w:pPr>
      <w:r>
        <w:rPr/>
      </w:r>
    </w:p>
    <w:p>
      <w:pPr>
        <w:pStyle w:val="ConsTitle"/>
        <w:widowControl/>
        <w:tabs>
          <w:tab w:val="clear" w:pos="708"/>
          <w:tab w:val="left" w:pos="426" w:leader="none"/>
        </w:tabs>
        <w:ind w:right="0"/>
        <w:jc w:val="center"/>
        <w:rPr>
          <w:b w:val="false"/>
          <w:sz w:val="24"/>
          <w:szCs w:val="24"/>
        </w:rPr>
      </w:pPr>
      <w:r>
        <w:rPr>
          <w:b w:val="false"/>
          <w:sz w:val="24"/>
          <w:szCs w:val="24"/>
        </w:rPr>
        <w:t xml:space="preserve">СОВЕТ УРУССИНСКОГО СЕЛЬСКОГО ПОСЕЛЕНИЯ </w:t>
      </w:r>
    </w:p>
    <w:p>
      <w:pPr>
        <w:pStyle w:val="ConsTitle"/>
        <w:widowControl/>
        <w:tabs>
          <w:tab w:val="clear" w:pos="708"/>
          <w:tab w:val="left" w:pos="426" w:leader="none"/>
        </w:tabs>
        <w:ind w:right="0"/>
        <w:jc w:val="center"/>
        <w:rPr>
          <w:b w:val="false"/>
          <w:sz w:val="24"/>
          <w:szCs w:val="24"/>
        </w:rPr>
      </w:pPr>
      <w:r>
        <w:rPr>
          <w:b w:val="false"/>
          <w:sz w:val="24"/>
          <w:szCs w:val="24"/>
        </w:rPr>
        <w:t>ЮТАЗИНСКОГО МУНИЦИПАЛЬНОГО РАЙОНА РЕСПУБЛИКИ ТАТАРСТАН</w:t>
      </w:r>
    </w:p>
    <w:p>
      <w:pPr>
        <w:pStyle w:val="ConsTitle"/>
        <w:widowControl/>
        <w:tabs>
          <w:tab w:val="clear" w:pos="708"/>
          <w:tab w:val="left" w:pos="426" w:leader="none"/>
        </w:tabs>
        <w:ind w:right="0"/>
        <w:rPr>
          <w:b w:val="false"/>
          <w:sz w:val="24"/>
          <w:szCs w:val="24"/>
        </w:rPr>
      </w:pPr>
      <w:r>
        <w:rPr>
          <w:b w:val="false"/>
          <w:sz w:val="24"/>
          <w:szCs w:val="24"/>
        </w:rPr>
      </w:r>
    </w:p>
    <w:p>
      <w:pPr>
        <w:pStyle w:val="ConsTitle"/>
        <w:widowControl/>
        <w:tabs>
          <w:tab w:val="clear" w:pos="708"/>
          <w:tab w:val="left" w:pos="426" w:leader="none"/>
        </w:tabs>
        <w:ind w:right="0"/>
        <w:rPr>
          <w:b w:val="false"/>
          <w:sz w:val="24"/>
          <w:szCs w:val="24"/>
        </w:rPr>
      </w:pPr>
      <w:r>
        <w:rPr>
          <w:b w:val="false"/>
          <w:sz w:val="24"/>
          <w:szCs w:val="24"/>
        </w:rPr>
      </w:r>
    </w:p>
    <w:p>
      <w:pPr>
        <w:pStyle w:val="ConsTitle"/>
        <w:widowControl/>
        <w:ind w:right="0"/>
        <w:jc w:val="center"/>
        <w:rPr>
          <w:b w:val="false"/>
          <w:sz w:val="24"/>
          <w:szCs w:val="24"/>
        </w:rPr>
      </w:pPr>
      <w:r>
        <w:rPr>
          <w:b w:val="false"/>
          <w:sz w:val="24"/>
          <w:szCs w:val="24"/>
        </w:rPr>
        <w:t xml:space="preserve">РЕШЕНИЕ  </w:t>
      </w:r>
    </w:p>
    <w:p>
      <w:pPr>
        <w:pStyle w:val="ConsTitle"/>
        <w:widowControl/>
        <w:ind w:right="0"/>
        <w:rPr>
          <w:sz w:val="24"/>
          <w:szCs w:val="24"/>
        </w:rPr>
      </w:pPr>
      <w:r>
        <w:rPr>
          <w:sz w:val="24"/>
          <w:szCs w:val="24"/>
        </w:rPr>
      </w:r>
    </w:p>
    <w:p>
      <w:pPr>
        <w:pStyle w:val="ConsTitle"/>
        <w:widowControl/>
        <w:ind w:right="0"/>
        <w:rPr>
          <w:sz w:val="24"/>
          <w:szCs w:val="24"/>
        </w:rPr>
      </w:pPr>
      <w:r>
        <w:rPr>
          <w:b w:val="false"/>
          <w:sz w:val="24"/>
          <w:szCs w:val="24"/>
        </w:rPr>
        <w:t xml:space="preserve">№ </w:t>
      </w:r>
      <w:r>
        <w:rPr>
          <w:b w:val="false"/>
          <w:sz w:val="24"/>
          <w:szCs w:val="24"/>
        </w:rPr>
        <w:t>___                                               с. Старые Уруссу                    «___» _______20__ г.</w:t>
      </w:r>
    </w:p>
    <w:p>
      <w:pPr>
        <w:pStyle w:val="ConsTitle"/>
        <w:widowControl/>
        <w:ind w:right="0"/>
        <w:rPr>
          <w:sz w:val="24"/>
          <w:szCs w:val="24"/>
        </w:rPr>
      </w:pPr>
      <w:r>
        <w:rPr>
          <w:sz w:val="24"/>
          <w:szCs w:val="24"/>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0172"/>
        <w:gridCol w:w="252"/>
      </w:tblGrid>
      <w:tr>
        <w:trPr/>
        <w:tc>
          <w:tcPr>
            <w:tcW w:w="10172" w:type="dxa"/>
            <w:tcBorders/>
          </w:tcPr>
          <w:p>
            <w:pPr>
              <w:pStyle w:val="Normal"/>
              <w:widowControl w:val="false"/>
              <w:spacing w:lineRule="auto" w:line="240" w:before="0" w:after="0"/>
              <w:jc w:val="center"/>
              <w:rPr>
                <w:rFonts w:ascii="Arial" w:hAnsi="Arial" w:cs="Arial"/>
                <w:sz w:val="24"/>
                <w:szCs w:val="24"/>
                <w:lang w:eastAsia="ru-RU"/>
              </w:rPr>
            </w:pPr>
            <w:r>
              <w:rPr>
                <w:rFonts w:cs="Arial" w:ascii="Arial" w:hAnsi="Arial"/>
                <w:sz w:val="24"/>
                <w:szCs w:val="24"/>
                <w:lang w:eastAsia="ru-RU"/>
              </w:rPr>
            </w:r>
          </w:p>
          <w:p>
            <w:pPr>
              <w:pStyle w:val="Normal"/>
              <w:widowControl w:val="false"/>
              <w:spacing w:lineRule="auto" w:line="240" w:before="0" w:after="0"/>
              <w:jc w:val="center"/>
              <w:rPr>
                <w:rFonts w:ascii="Arial" w:hAnsi="Arial" w:cs="Arial"/>
                <w:i/>
                <w:i/>
                <w:sz w:val="24"/>
                <w:szCs w:val="24"/>
              </w:rPr>
            </w:pPr>
            <w:r>
              <w:rPr>
                <w:rFonts w:cs="Arial" w:ascii="Arial" w:hAnsi="Arial"/>
                <w:sz w:val="24"/>
                <w:szCs w:val="24"/>
                <w:lang w:eastAsia="ru-RU"/>
              </w:rPr>
              <w:t xml:space="preserve">О внесении изменений в </w:t>
            </w:r>
            <w:r>
              <w:rPr>
                <w:rFonts w:eastAsia="Times New Roman" w:cs="Arial" w:ascii="Arial" w:hAnsi="Arial"/>
                <w:sz w:val="24"/>
                <w:szCs w:val="24"/>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Уруссинского сельского поселения Ютазинского муниципального района Республики Татарстан, утвержденное решением Совета Уруссинского сельского поселения Ютазинского муниципального района Республики Татарстан от 21.05.2018 № 9</w:t>
            </w:r>
          </w:p>
        </w:tc>
        <w:tc>
          <w:tcPr>
            <w:tcW w:w="252" w:type="dxa"/>
            <w:tcBorders/>
          </w:tcPr>
          <w:p>
            <w:pPr>
              <w:pStyle w:val="ConsTitle"/>
              <w:ind w:right="0"/>
              <w:jc w:val="center"/>
              <w:rPr>
                <w:sz w:val="24"/>
                <w:szCs w:val="24"/>
              </w:rPr>
            </w:pPr>
            <w:r>
              <w:rPr>
                <w:sz w:val="24"/>
                <w:szCs w:val="24"/>
              </w:rPr>
            </w:r>
          </w:p>
        </w:tc>
      </w:tr>
    </w:tbl>
    <w:p>
      <w:pPr>
        <w:pStyle w:val="ConsTitle"/>
        <w:widowControl/>
        <w:ind w:right="0"/>
        <w:rPr>
          <w:sz w:val="24"/>
          <w:szCs w:val="24"/>
        </w:rPr>
      </w:pPr>
      <w:r>
        <w:rPr>
          <w:sz w:val="24"/>
          <w:szCs w:val="24"/>
        </w:rPr>
      </w:r>
    </w:p>
    <w:p>
      <w:pPr>
        <w:pStyle w:val="Heading2"/>
        <w:ind w:firstLine="567"/>
        <w:rPr>
          <w:rFonts w:ascii="Arial" w:hAnsi="Arial" w:cs="Arial"/>
          <w:b w:val="false"/>
          <w:i w:val="false"/>
          <w:i w:val="false"/>
          <w:sz w:val="24"/>
          <w:szCs w:val="24"/>
        </w:rPr>
      </w:pPr>
      <w:r>
        <w:rPr>
          <w:rFonts w:eastAsia="Calibri" w:cs="Arial" w:ascii="Arial" w:hAnsi="Arial"/>
          <w:b w:val="false"/>
          <w:bCs w:val="false"/>
          <w:i w:val="false"/>
          <w:iCs w:val="false"/>
          <w:sz w:val="24"/>
          <w:szCs w:val="24"/>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«Уруссинское сельское поселение Ютазинского муниципального района Республики Татарстан», Совет Уруссинского сельского поселения Ютазинского муниципального района Республики Татарстан решил:</w:t>
      </w:r>
    </w:p>
    <w:p>
      <w:pPr>
        <w:pStyle w:val="Normal"/>
        <w:spacing w:before="0" w:after="0"/>
        <w:ind w:firstLine="567"/>
        <w:rPr>
          <w:rFonts w:ascii="Arial" w:hAnsi="Arial" w:cs="Arial"/>
          <w:sz w:val="24"/>
          <w:szCs w:val="24"/>
        </w:rPr>
      </w:pPr>
      <w:r>
        <w:rPr>
          <w:rFonts w:cs="Arial" w:ascii="Arial" w:hAnsi="Arial"/>
          <w:sz w:val="24"/>
          <w:szCs w:val="24"/>
        </w:rPr>
      </w:r>
    </w:p>
    <w:p>
      <w:pPr>
        <w:pStyle w:val="Normal"/>
        <w:numPr>
          <w:ilvl w:val="3"/>
          <w:numId w:val="1"/>
        </w:numPr>
        <w:spacing w:lineRule="auto" w:line="240" w:before="0" w:after="0"/>
        <w:ind w:firstLine="567" w:left="0"/>
        <w:jc w:val="both"/>
        <w:rPr>
          <w:rFonts w:ascii="Arial" w:hAnsi="Arial" w:cs="Arial"/>
          <w:sz w:val="24"/>
          <w:szCs w:val="24"/>
        </w:rPr>
      </w:pPr>
      <w:r>
        <w:rPr>
          <w:rFonts w:cs="Arial" w:ascii="Arial" w:hAnsi="Arial"/>
          <w:sz w:val="24"/>
          <w:szCs w:val="24"/>
        </w:rPr>
        <w:t xml:space="preserve">Внести в </w:t>
      </w:r>
      <w:r>
        <w:rPr>
          <w:rFonts w:eastAsia="Times New Roman" w:cs="Arial" w:ascii="Arial" w:hAnsi="Arial"/>
          <w:bCs/>
          <w:sz w:val="24"/>
          <w:szCs w:val="24"/>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Уруссинского сельского поселения Ютазинского муниципального района Республики Татарстан, утвержденное </w:t>
      </w:r>
      <w:r>
        <w:rPr>
          <w:rFonts w:cs="Arial" w:ascii="Arial" w:hAnsi="Arial"/>
          <w:sz w:val="24"/>
          <w:szCs w:val="24"/>
        </w:rPr>
        <w:t>решением Совета Уруссинского сельского поселения Ютазинского муниципального района Республики Татарстан от 21.05.2018 № 9 (далее - Положение) следующие изменения:</w:t>
      </w:r>
    </w:p>
    <w:p>
      <w:pPr>
        <w:pStyle w:val="Normal"/>
        <w:spacing w:lineRule="auto" w:line="240" w:before="0" w:after="0"/>
        <w:ind w:firstLine="567"/>
        <w:jc w:val="both"/>
        <w:rPr>
          <w:rFonts w:ascii="Arial" w:hAnsi="Arial" w:cs="Arial"/>
          <w:sz w:val="24"/>
          <w:szCs w:val="24"/>
        </w:rPr>
      </w:pPr>
      <w:r>
        <w:rPr>
          <w:rFonts w:cs="Arial" w:ascii="Arial" w:hAnsi="Arial"/>
          <w:sz w:val="24"/>
          <w:szCs w:val="24"/>
        </w:rPr>
        <w:t>1.1. В пункте 1 главы 2 Положения цифры «15 389» заменить цифрами «16928»;</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ascii="Arial" w:hAnsi="Arial" w:cs="Arial"/>
          <w:sz w:val="24"/>
          <w:szCs w:val="24"/>
          <w:lang w:eastAsia="zh-CN"/>
        </w:rPr>
      </w:pPr>
      <w:r>
        <w:rPr>
          <w:rFonts w:cs="Arial" w:ascii="Arial" w:hAnsi="Arial"/>
          <w:color w:val="000000"/>
          <w:sz w:val="24"/>
          <w:szCs w:val="24"/>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Arial" w:ascii="Arial" w:hAnsi="Arial"/>
            <w:color w:val="000000"/>
            <w:sz w:val="24"/>
            <w:szCs w:val="24"/>
            <w:u w:val="none"/>
            <w:shd w:fill="FFFFFF" w:val="clear"/>
            <w:lang w:eastAsia="zh-CN"/>
          </w:rPr>
          <w:t>http://jutaza.tatarstan.ru/</w:t>
        </w:r>
      </w:hyperlink>
      <w:r>
        <w:rPr>
          <w:rFonts w:cs="Arial" w:ascii="Arial" w:hAnsi="Arial"/>
          <w:sz w:val="24"/>
          <w:szCs w:val="24"/>
          <w:lang w:eastAsia="zh-CN"/>
        </w:rPr>
        <w:t>.</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w:t>
      </w:r>
      <w:r>
        <w:rPr>
          <w:rFonts w:cs="Arial" w:ascii="Arial" w:hAnsi="Arial"/>
          <w:sz w:val="24"/>
          <w:szCs w:val="24"/>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Arial" w:ascii="Arial" w:hAnsi="Arial"/>
          <w:sz w:val="24"/>
          <w:szCs w:val="24"/>
          <w:lang w:eastAsia="ru-RU"/>
        </w:rPr>
        <w:t xml:space="preserve"> с 1 января 2026 года.</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w:t>
      </w:r>
      <w:r>
        <w:rPr>
          <w:rFonts w:cs="Arial" w:ascii="Arial" w:hAnsi="Arial"/>
          <w:sz w:val="24"/>
          <w:szCs w:val="24"/>
          <w:lang w:eastAsia="ru-RU"/>
        </w:rPr>
        <w:t>Контроль за исполнением настоящего решения оставляю за собой.</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Глава Уруссинского сельского поселения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Республики Татарстан                                                                                   Ф.Г. Аминова</w:t>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tc>
        <w:tc>
          <w:tcPr>
            <w:tcW w:w="5388" w:type="dxa"/>
            <w:tcBorders/>
          </w:tcPr>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bookmarkStart w:id="0" w:name="_GoBack"/>
            <w:bookmarkEnd w:id="0"/>
            <w:r>
              <w:rPr>
                <w:rFonts w:eastAsia="Times New Roman" w:cs="Arial" w:ascii="Arial" w:hAnsi="Arial"/>
                <w:sz w:val="24"/>
                <w:szCs w:val="24"/>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Уруссинского сельского поселения Ютазинского муниципального района Республики Татарстан, утвержденное решением Совета Уруссинского сельского поселения Ютазинского муниципального района Республики Татарстан от 21.05.2018 № 9</w:t>
            </w:r>
          </w:p>
        </w:tc>
      </w:tr>
    </w:tbl>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center"/>
        <w:rPr>
          <w:rFonts w:ascii="Arial" w:hAnsi="Arial" w:eastAsia="Times New Roman" w:cs="Arial"/>
          <w:sz w:val="24"/>
          <w:szCs w:val="24"/>
          <w:lang w:eastAsia="ru-RU"/>
        </w:rPr>
      </w:pPr>
      <w:bookmarkStart w:id="1" w:name="P525"/>
      <w:bookmarkStart w:id="2" w:name="P573"/>
      <w:bookmarkEnd w:id="1"/>
      <w:bookmarkEnd w:id="2"/>
      <w:r>
        <w:rPr>
          <w:rFonts w:eastAsia="Times New Roman" w:cs="Arial" w:ascii="Arial" w:hAnsi="Arial"/>
          <w:sz w:val="24"/>
          <w:szCs w:val="24"/>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Уруссинском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Arial" w:hAnsi="Arial" w:eastAsia="Times New Roman" w:cs="Arial"/>
          <w:sz w:val="24"/>
          <w:szCs w:val="24"/>
          <w:lang w:eastAsia="ru-RU"/>
        </w:rPr>
      </w:pPr>
      <w:r>
        <w:rPr>
          <w:rFonts w:eastAsia="Times New Roman" w:cs="Arial" w:ascii="Arial" w:hAnsi="Arial"/>
          <w:sz w:val="24"/>
          <w:szCs w:val="24"/>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Размеры денежного вознаграждения</w:t>
            </w:r>
          </w:p>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Arial" w:hAnsi="Arial" w:eastAsia="Times New Roman" w:cs="Arial"/>
                <w:sz w:val="24"/>
                <w:szCs w:val="24"/>
                <w:lang w:eastAsia="ru-RU"/>
              </w:rPr>
            </w:pPr>
            <w:r>
              <w:rPr>
                <w:rFonts w:eastAsia="Times New Roman" w:cs="Arial" w:ascii="Arial" w:hAnsi="Arial"/>
                <w:sz w:val="24"/>
                <w:szCs w:val="24"/>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Arial" w:hAnsi="Arial" w:eastAsia="Times New Roman" w:cs="Arial"/>
                <w:sz w:val="24"/>
                <w:szCs w:val="24"/>
                <w:lang w:eastAsia="ru-RU"/>
              </w:rPr>
            </w:pPr>
            <w:r>
              <w:rPr>
                <w:rFonts w:eastAsia="Times New Roman" w:cs="Arial" w:ascii="Arial" w:hAnsi="Arial"/>
                <w:sz w:val="24"/>
                <w:szCs w:val="24"/>
                <w:lang w:eastAsia="ru-RU"/>
              </w:rPr>
              <w:t>23 201</w:t>
            </w:r>
          </w:p>
        </w:tc>
      </w:tr>
    </w:tbl>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sectPr>
      <w:footerReference w:type="even" r:id="rId3"/>
      <w:footerReference w:type="default" r:id="rId4"/>
      <w:footerReference w:type="first" r:id="rId5"/>
      <w:type w:val="nextPage"/>
      <w:pgSz w:w="11906" w:h="16838"/>
      <w:pgMar w:left="1134" w:right="567" w:gutter="0" w:header="0"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Название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19C6B-8242-4222-A1DC-7C09F324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LibreOffice/24.8.4.2$Linux_X86_64 LibreOffice_project/480$Build-2</Application>
  <AppVersion>15.0000</AppVersion>
  <Pages>3</Pages>
  <Words>500</Words>
  <Characters>3903</Characters>
  <CharactersWithSpaces>4528</CharactersWithSpaces>
  <Paragraphs>25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2026-01-17T10:49:00Z</dcterms:created>
  <dc:creator>utaz-rfo4</dc:creator>
  <dc:description/>
  <dc:language>ru-RU</dc:language>
  <cp:lastModifiedBy/>
  <cp:lastPrinted>2026-01-17T11:06:00Z</cp:lastPrinted>
  <dcterms:modified xsi:type="dcterms:W3CDTF">2026-01-19T09:18:21Z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