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25" w:leader="none"/>
        </w:tabs>
        <w:spacing w:lineRule="atLeast" w:line="240"/>
        <w:rPr>
          <w:rFonts w:ascii="Arial" w:hAnsi="Arial" w:cs="Arial"/>
          <w:b/>
          <w:lang w:val="tt-RU"/>
        </w:rPr>
      </w:pPr>
      <w:r>
        <w:rPr>
          <w:rFonts w:cs="Arial" w:ascii="Arial" w:hAnsi="Arial"/>
          <w:b/>
          <w:lang w:val="tt-RU"/>
        </w:rPr>
        <w:t xml:space="preserve">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5625" w:leader="none"/>
        </w:tabs>
        <w:spacing w:lineRule="atLeast" w:line="240"/>
        <w:rPr>
          <w:rFonts w:ascii="Arial" w:hAnsi="Arial" w:cs="Arial"/>
          <w:b/>
          <w:bCs/>
          <w:highlight w:val="none"/>
          <w:lang w:val="tt-RU"/>
        </w:rPr>
      </w:pPr>
      <w:r>
        <w:rPr>
          <w:rFonts w:cs="Arial" w:ascii="Arial" w:hAnsi="Arial"/>
          <w:b/>
          <w:lang w:val="tt-RU"/>
        </w:rPr>
        <w:t xml:space="preserve">                                                                                                                               </w:t>
      </w:r>
      <w:r>
        <w:rPr>
          <w:rFonts w:cs="Arial" w:ascii="Arial" w:hAnsi="Arial"/>
          <w:b/>
          <w:lang w:val="tt-RU"/>
        </w:rPr>
        <w:t>ПРОЕКТ</w:t>
      </w:r>
    </w:p>
    <w:p>
      <w:pPr>
        <w:pStyle w:val="Normal"/>
        <w:tabs>
          <w:tab w:val="clear" w:pos="708"/>
          <w:tab w:val="left" w:pos="5625" w:leader="none"/>
        </w:tabs>
        <w:spacing w:lineRule="atLeast" w:line="240"/>
        <w:rPr>
          <w:rFonts w:ascii="Arial" w:hAnsi="Arial" w:cs="Arial"/>
          <w:b/>
          <w:bCs/>
          <w:lang w:val="tt-RU"/>
        </w:rPr>
      </w:pPr>
      <w:r>
        <w:rPr>
          <w:rFonts w:cs="Arial" w:ascii="Arial" w:hAnsi="Arial"/>
          <w:b/>
          <w:bCs/>
          <w:lang w:val="tt-RU"/>
        </w:rPr>
      </w:r>
    </w:p>
    <w:p>
      <w:pPr>
        <w:pStyle w:val="Normal"/>
        <w:tabs>
          <w:tab w:val="clear" w:pos="708"/>
          <w:tab w:val="left" w:pos="5625" w:leader="none"/>
        </w:tabs>
        <w:spacing w:lineRule="atLeast" w:line="240"/>
        <w:rPr>
          <w:rFonts w:ascii="Arial" w:hAnsi="Arial" w:cs="Arial"/>
          <w:b/>
          <w:bCs/>
          <w:lang w:val="tt-RU"/>
        </w:rPr>
      </w:pPr>
      <w:r>
        <w:rPr>
          <w:rFonts w:cs="Arial" w:ascii="Arial" w:hAnsi="Arial"/>
          <w:b/>
          <w:bCs/>
          <w:lang w:val="tt-RU"/>
        </w:rPr>
      </w:r>
    </w:p>
    <w:p>
      <w:pPr>
        <w:pStyle w:val="Normal"/>
        <w:tabs>
          <w:tab w:val="clear" w:pos="708"/>
          <w:tab w:val="left" w:pos="5625" w:leader="none"/>
        </w:tabs>
        <w:spacing w:before="0" w:after="0"/>
        <w:contextualSpacing/>
        <w:jc w:val="both"/>
        <w:rPr>
          <w:rFonts w:ascii="Arial" w:hAnsi="Arial" w:cs="Arial"/>
          <w:spacing w:val="20"/>
        </w:rPr>
      </w:pPr>
      <w:r>
        <w:rPr>
          <w:rFonts w:cs="Arial" w:ascii="Arial" w:hAnsi="Arial"/>
          <w:b/>
          <w:lang w:val="tt-RU"/>
        </w:rPr>
        <w:t xml:space="preserve"> </w:t>
      </w:r>
      <w:r>
        <w:rPr>
          <w:rFonts w:cs="Arial" w:ascii="Arial" w:hAnsi="Arial"/>
          <w:b/>
          <w:spacing w:val="20"/>
          <w:lang w:val="tt-RU"/>
        </w:rPr>
        <w:t xml:space="preserve">    </w:t>
      </w:r>
    </w:p>
    <w:p>
      <w:pPr>
        <w:pStyle w:val="Normal"/>
        <w:jc w:val="both"/>
        <w:rPr>
          <w:rFonts w:ascii="Arial" w:hAnsi="Arial" w:cs="Arial"/>
          <w:spacing w:val="20"/>
        </w:rPr>
      </w:pPr>
      <w:r>
        <w:rPr>
          <w:rFonts w:cs="Arial" w:ascii="Arial" w:hAnsi="Arial"/>
          <w:spacing w:val="20"/>
        </w:rPr>
        <w:t xml:space="preserve"> </w:t>
      </w:r>
      <w:r>
        <w:rPr>
          <w:rFonts w:cs="Arial" w:ascii="Arial" w:hAnsi="Arial"/>
          <w:spacing w:val="20"/>
        </w:rPr>
        <w:t xml:space="preserve">ПОСТАНОВЛЕНИЕ                                                                        КАРАР                                                                         </w:t>
      </w:r>
    </w:p>
    <w:p>
      <w:pPr>
        <w:pStyle w:val="Normal"/>
        <w:rPr>
          <w:rFonts w:ascii="Arial" w:hAnsi="Arial" w:cs="Arial"/>
          <w:spacing w:val="20"/>
        </w:rPr>
      </w:pPr>
      <w:r>
        <w:rPr>
          <w:rFonts w:cs="Arial" w:ascii="Arial" w:hAnsi="Arial"/>
          <w:spacing w:val="20"/>
        </w:rPr>
        <w:t xml:space="preserve"> № </w:t>
      </w:r>
      <w:r>
        <w:rPr>
          <w:rFonts w:cs="Arial" w:ascii="Arial" w:hAnsi="Arial"/>
          <w:spacing w:val="20"/>
        </w:rPr>
        <w:t>___                                                              от «__» ______ 2026</w:t>
      </w:r>
      <w:bookmarkStart w:id="0" w:name="_GoBack"/>
      <w:bookmarkEnd w:id="0"/>
      <w:r>
        <w:rPr>
          <w:rFonts w:cs="Arial" w:ascii="Arial" w:hAnsi="Arial"/>
          <w:spacing w:val="20"/>
        </w:rPr>
        <w:t xml:space="preserve"> года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5625" w:leader="none"/>
        </w:tabs>
        <w:spacing w:lineRule="atLeast" w:line="240"/>
        <w:rPr>
          <w:rFonts w:ascii="Arial" w:hAnsi="Arial" w:cs="Arial"/>
          <w:b/>
          <w:lang w:val="tt-RU"/>
        </w:rPr>
      </w:pPr>
      <w:r>
        <w:rPr>
          <w:rFonts w:cs="Arial" w:ascii="Arial" w:hAnsi="Arial"/>
          <w:b/>
          <w:lang w:val="tt-RU"/>
        </w:rPr>
        <w:t xml:space="preserve">      </w:t>
      </w:r>
    </w:p>
    <w:p>
      <w:pPr>
        <w:pStyle w:val="Normal"/>
        <w:spacing w:lineRule="atLeast" w:line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tLeast" w:line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О Порядке сбора средств самообложения граждан в Абсалямовском сельском поселении Ютазинского муниципального района                         </w:t>
      </w:r>
    </w:p>
    <w:p>
      <w:pPr>
        <w:pStyle w:val="Normal"/>
        <w:widowControl w:val="false"/>
        <w:spacing w:lineRule="atLeast" w:line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Республики Татарстан</w:t>
      </w:r>
    </w:p>
    <w:p>
      <w:pPr>
        <w:pStyle w:val="Normal"/>
        <w:widowControl w:val="false"/>
        <w:spacing w:lineRule="atLeast" w:line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tLeast" w:line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</w:rPr>
        <w:t xml:space="preserve">        </w:t>
      </w:r>
      <w:r>
        <w:rPr>
          <w:rFonts w:eastAsia="Arial" w:cs="Arial" w:ascii="Arial" w:hAnsi="Arial"/>
          <w:sz w:val="24"/>
          <w:szCs w:val="24"/>
        </w:rPr>
        <w:t xml:space="preserve">    </w:t>
      </w:r>
      <w:r>
        <w:rPr>
          <w:rFonts w:eastAsia="Arial" w:cs="Arial" w:ascii="Arial" w:hAnsi="Arial"/>
          <w:sz w:val="24"/>
          <w:szCs w:val="24"/>
        </w:rPr>
        <w:t xml:space="preserve">В соответствии с Бюджетным кодексом Российской Федерации, </w:t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4"/>
          <w:szCs w:val="24"/>
          <w:lang w:eastAsia="en-US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eastAsia="Arial" w:cs="Arial" w:ascii="Arial" w:hAnsi="Arial"/>
          <w:sz w:val="24"/>
          <w:szCs w:val="24"/>
        </w:rPr>
        <w:t xml:space="preserve">, Законом Республики Татарстан от 24 марта 2004 года № 23-ЗРТ «О местном референдуме», </w:t>
      </w:r>
      <w:hyperlink r:id="rId2" w:tooltip="consultantplus://offline/ref=09951FECCFFCAC01617BC7B6BAAC1E59A24DE8CC6FD347B6F15505D9F23170B0B0F5EF26ED9551629E5BF6E0e6F8L">
        <w:r>
          <w:rPr>
            <w:rStyle w:val="Style"/>
            <w:rFonts w:eastAsia="Arial" w:cs="Arial" w:ascii="Arial" w:hAnsi="Arial"/>
            <w:sz w:val="24"/>
            <w:szCs w:val="24"/>
          </w:rPr>
          <w:t>Уставом</w:t>
        </w:r>
      </w:hyperlink>
      <w:r>
        <w:rPr>
          <w:rFonts w:eastAsia="Arial" w:cs="Arial" w:ascii="Arial" w:hAnsi="Arial"/>
          <w:sz w:val="24"/>
          <w:szCs w:val="24"/>
        </w:rPr>
        <w:t xml:space="preserve"> Муниципального образования «Абсалямовское сельское поселение» Ютазинского муниципального района Республики Татарстан,  в целях реализации </w:t>
      </w:r>
    </w:p>
    <w:p>
      <w:pPr>
        <w:pStyle w:val="Normal"/>
        <w:spacing w:lineRule="atLeast" w:line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</w:t>
      </w:r>
      <w:r>
        <w:rPr>
          <w:rFonts w:cs="Arial" w:ascii="Arial" w:hAnsi="Arial"/>
        </w:rPr>
        <w:t>Решения схода граждан в поселке железнодорожного разъезда Абсалямово Абсалямовского сельского поселения Ютазинского муниципального района Республики Татарстан от 12 ноября 2025 года № 1;</w:t>
      </w:r>
    </w:p>
    <w:p>
      <w:pPr>
        <w:pStyle w:val="Normal"/>
        <w:spacing w:lineRule="atLeast" w:line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</w:t>
      </w:r>
      <w:r>
        <w:rPr>
          <w:rFonts w:cs="Arial" w:ascii="Arial" w:hAnsi="Arial"/>
        </w:rPr>
        <w:t xml:space="preserve">Решения схода граждан в н.п. Абсалямово Абсалямовского сельского поселения Ютазинского муниципального района Республики   Татарстан от 12 ноября 2025 года № 3;                                          </w:t>
      </w:r>
    </w:p>
    <w:p>
      <w:pPr>
        <w:pStyle w:val="Normal"/>
        <w:spacing w:lineRule="atLeast" w:line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</w:t>
      </w:r>
      <w:r>
        <w:rPr>
          <w:rFonts w:cs="Arial" w:ascii="Arial" w:hAnsi="Arial"/>
        </w:rPr>
        <w:t xml:space="preserve">Исполнительный комитет Абсалямовского сельского поселения Ютазинского муниципального района Республики Татарстан постановил:      </w:t>
      </w:r>
    </w:p>
    <w:p>
      <w:pPr>
        <w:pStyle w:val="Normal"/>
        <w:widowControl w:val="false"/>
        <w:numPr>
          <w:ilvl w:val="0"/>
          <w:numId w:val="2"/>
        </w:numPr>
        <w:spacing w:lineRule="atLeast" w:line="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Утвердить прилагаемый Порядок сбора средств самообложения граждан в Абсалямовском сельском поселении Ютазинского муниципального района Республики Татарстан.</w:t>
      </w:r>
    </w:p>
    <w:p>
      <w:pPr>
        <w:pStyle w:val="Normal"/>
        <w:widowControl w:val="false"/>
        <w:numPr>
          <w:ilvl w:val="0"/>
          <w:numId w:val="2"/>
        </w:numPr>
        <w:spacing w:lineRule="atLeast" w:line="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Настоящее постановление вступает, в силу с момента его официального опубликования и распространяется на правоотношения, возникшие с 01.01.2026 года.</w:t>
      </w:r>
    </w:p>
    <w:p>
      <w:pPr>
        <w:pStyle w:val="Normal"/>
        <w:pBdr/>
        <w:ind w:hanging="0" w:left="0" w:right="0"/>
        <w:jc w:val="both"/>
        <w:rPr/>
      </w:pPr>
      <w:r>
        <w:rPr>
          <w:rFonts w:eastAsia="Arial" w:cs="Arial" w:ascii="Arial" w:hAnsi="Arial"/>
          <w:color w:val="000000"/>
          <w:sz w:val="24"/>
        </w:rPr>
        <w:t xml:space="preserve">       </w:t>
      </w:r>
      <w:r>
        <w:rPr>
          <w:rFonts w:eastAsia="Arial" w:cs="Arial" w:ascii="Arial" w:hAnsi="Arial"/>
          <w:color w:val="000000"/>
          <w:sz w:val="24"/>
        </w:rPr>
        <w:t xml:space="preserve">3.  </w:t>
      </w:r>
      <w:r>
        <w:rPr>
          <w:rFonts w:eastAsia="Arial" w:cs="Arial" w:ascii="Arial" w:hAnsi="Arial" w:eastAsiaTheme="minorEastAsia"/>
          <w:color w:themeColor="text1" w:val="000000"/>
          <w:sz w:val="24"/>
          <w:szCs w:val="24"/>
        </w:rPr>
        <w:t xml:space="preserve">Официально обнародовать </w:t>
      </w:r>
      <w:r>
        <w:rPr>
          <w:rFonts w:eastAsia="Arial" w:cs="Arial" w:ascii="Arial" w:hAnsi="Arial" w:eastAsiaTheme="minorEastAsia"/>
          <w:color w:themeColor="text1" w:val="000000"/>
          <w:sz w:val="24"/>
          <w:szCs w:val="24"/>
          <w:shd w:fill="FFFFFF" w:val="clear"/>
        </w:rPr>
        <w:t xml:space="preserve">настоящее постановление </w:t>
      </w:r>
      <w:r>
        <w:rPr>
          <w:rFonts w:eastAsia="Arial" w:cs="Arial" w:ascii="Arial" w:hAnsi="Arial"/>
          <w:color w:val="000000"/>
          <w:sz w:val="24"/>
        </w:rPr>
        <w:t>путем опубликования на Официальном портале правовой информации Республики Татарстан (</w:t>
      </w:r>
      <w:hyperlink r:id="rId3" w:tooltip="https://pravo.tatarstan.ru/">
        <w:r>
          <w:rPr>
            <w:rStyle w:val="Hyperlink"/>
            <w:rFonts w:eastAsia="Arial" w:cs="Arial" w:ascii="Arial" w:hAnsi="Arial"/>
            <w:color w:val="0563C1"/>
            <w:sz w:val="24"/>
            <w:u w:val="single"/>
          </w:rPr>
          <w:t>https://pravo.tatarstan.ru</w:t>
        </w:r>
      </w:hyperlink>
      <w:r>
        <w:rPr>
          <w:rFonts w:eastAsia="Arial" w:cs="Arial" w:ascii="Arial" w:hAnsi="Arial"/>
          <w:color w:val="000000"/>
          <w:sz w:val="24"/>
        </w:rPr>
        <w:t xml:space="preserve"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4" w:tooltip="http://jutaza.tatarstan.ru/">
        <w:r>
          <w:rPr>
            <w:rStyle w:val="Hyperlink"/>
            <w:rFonts w:eastAsia="Arial" w:cs="Arial" w:ascii="Arial" w:hAnsi="Arial"/>
            <w:color w:val="0563C1"/>
            <w:sz w:val="24"/>
            <w:u w:val="single"/>
          </w:rPr>
          <w:t>http://jutaza.tatarstan.ru/</w:t>
        </w:r>
      </w:hyperlink>
      <w:r>
        <w:rPr>
          <w:rFonts w:eastAsia="Arial" w:cs="Arial" w:ascii="Arial" w:hAnsi="Arial"/>
          <w:color w:val="000000"/>
          <w:sz w:val="24"/>
        </w:rPr>
        <w:t xml:space="preserve"> и размещения на информационных стендах на территории населенных пунктов муниципального образования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«Абсалямовское сельское поселение» Ютазинского муниципального района Республики Татарстан расположенных по адресам: </w:t>
      </w:r>
      <w:r>
        <w:rPr>
          <w:rFonts w:cs="Arial" w:ascii="Arial" w:hAnsi="Arial"/>
          <w:sz w:val="24"/>
          <w:szCs w:val="24"/>
        </w:rPr>
        <w:t>село Абсалямово, улица Молодежная, дом 2, поселок железнодорожного разъезда  Абсалямово, улица Мира, дом 3</w:t>
      </w:r>
      <w:r>
        <w:rPr>
          <w:rFonts w:eastAsia="Arial" w:cs="Arial" w:ascii="Arial" w:hAnsi="Arial" w:eastAsiaTheme="minorEastAsia"/>
          <w:color w:themeColor="text1" w:val="000000"/>
          <w:sz w:val="24"/>
          <w:szCs w:val="24"/>
        </w:rPr>
        <w:t xml:space="preserve">. </w:t>
      </w:r>
    </w:p>
    <w:p>
      <w:pPr>
        <w:pStyle w:val="Normal"/>
        <w:widowControl w:val="false"/>
        <w:spacing w:lineRule="atLeast" w:line="0"/>
        <w:ind w:firstLine="539"/>
        <w:jc w:val="both"/>
        <w:rPr>
          <w:rFonts w:ascii="Arial" w:hAnsi="Arial" w:cs="Arial"/>
        </w:rPr>
      </w:pPr>
      <w:r>
        <w:rPr>
          <w:rFonts w:cs="Arial" w:ascii="Arial" w:hAnsi="Arial"/>
        </w:rPr>
        <w:t>4. 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tLeast" w:line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tLeast" w:line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tLeast" w:line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tLeast" w:line="0"/>
        <w:rPr>
          <w:rFonts w:ascii="Arial" w:hAnsi="Arial" w:cs="Arial"/>
        </w:rPr>
      </w:pP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 xml:space="preserve">Глава Абсалямовского </w:t>
      </w:r>
    </w:p>
    <w:p>
      <w:pPr>
        <w:pStyle w:val="Normal"/>
        <w:widowControl w:val="false"/>
        <w:spacing w:lineRule="atLeast" w:line="0"/>
        <w:rPr>
          <w:rFonts w:ascii="Arial" w:hAnsi="Arial" w:cs="Arial"/>
          <w:highlight w:val="none"/>
        </w:rPr>
      </w:pP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>сельского поселения:                                                                   Г.В.Кубашева</w:t>
      </w:r>
    </w:p>
    <w:p>
      <w:pPr>
        <w:pStyle w:val="Normal"/>
        <w:widowControl w:val="false"/>
        <w:spacing w:lineRule="atLeast" w:line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tLeast" w:line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Приложение 1</w:t>
      </w:r>
    </w:p>
    <w:p>
      <w:pPr>
        <w:pStyle w:val="Normal"/>
        <w:widowControl w:val="false"/>
        <w:ind w:left="5103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к постановлению Исполнительного комитета Абсалямовского сельского поселения</w:t>
      </w:r>
    </w:p>
    <w:p>
      <w:pPr>
        <w:pStyle w:val="Normal"/>
        <w:widowControl w:val="false"/>
        <w:ind w:left="5103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№</w:t>
      </w:r>
      <w:r>
        <w:rPr>
          <w:rFonts w:cs="Arial" w:ascii="Arial" w:hAnsi="Arial"/>
          <w:sz w:val="22"/>
          <w:szCs w:val="22"/>
        </w:rPr>
        <w:t>___   от «__»_________2026 г.</w:t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Arial" w:hAnsi="Arial" w:cs="Arial"/>
          <w:b/>
        </w:rPr>
      </w:pPr>
      <w:bookmarkStart w:id="1" w:name="P35"/>
      <w:bookmarkEnd w:id="1"/>
      <w:r>
        <w:rPr>
          <w:rFonts w:cs="Arial" w:ascii="Arial" w:hAnsi="Arial"/>
          <w:b/>
        </w:rPr>
        <w:t xml:space="preserve">Порядок сбора средств самообложения граждан в Абсалямовском сельском поселении Ютазинского муниципального района </w:t>
      </w:r>
    </w:p>
    <w:p>
      <w:pPr>
        <w:pStyle w:val="Normal"/>
        <w:widowControl w:val="false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Республики Татарстан</w:t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540"/>
        <w:jc w:val="both"/>
        <w:rPr>
          <w:rFonts w:ascii="Arial" w:hAnsi="Arial" w:cs="Arial"/>
        </w:rPr>
      </w:pPr>
      <w:r>
        <w:rPr>
          <w:rFonts w:cs="Arial" w:ascii="Arial" w:hAnsi="Arial"/>
        </w:rPr>
        <w:t>1. Настоящий Порядок устанавливает правила сбора средств самообложения граждан в Абсалямовском сельском поселении Ютазинского муниципального района Республики Татарстан.</w:t>
      </w:r>
    </w:p>
    <w:p>
      <w:pPr>
        <w:pStyle w:val="Normal"/>
        <w:ind w:firstLine="54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2. Уплата средств самообложения граждан производится в срок   с 22.01.2026 г. до 28.03.2026 г. гражданами, достигшими 18-летнего возраста, зарегистрированными по месту жительства на территории Абсалямовского сельского поселения Ютазинского муниципального района Республики Татарстан, независимо от их участия на сходе граждан и отношения, выраженного ими при голосовании, </w:t>
      </w:r>
      <w:r>
        <w:rPr>
          <w:rFonts w:eastAsia="Arial" w:cs="Arial" w:ascii="Arial" w:hAnsi="Arial"/>
          <w:sz w:val="24"/>
          <w:szCs w:val="24"/>
        </w:rPr>
        <w:t xml:space="preserve">за исключением </w:t>
      </w:r>
      <w:r>
        <w:rPr>
          <w:rFonts w:eastAsia="Arial" w:cs="Arial" w:ascii="Arial" w:hAnsi="Arial"/>
          <w:sz w:val="24"/>
          <w:szCs w:val="24"/>
          <w:lang w:eastAsia="en-US"/>
        </w:rPr>
        <w:t xml:space="preserve">инвалидов 1 группы, участников специальной военной операции </w:t>
      </w:r>
      <w:r>
        <w:rPr>
          <w:rFonts w:eastAsia="Arial" w:cs="Arial" w:ascii="Arial" w:hAnsi="Arial"/>
          <w:sz w:val="24"/>
          <w:szCs w:val="24"/>
        </w:rPr>
        <w:t>и членов их семей (родители, супруг(а), дети), граждан, призванных на срочную службу в ряды Российской Армии.</w:t>
      </w:r>
    </w:p>
    <w:p>
      <w:pPr>
        <w:pStyle w:val="Normal"/>
        <w:ind w:firstLine="540"/>
        <w:jc w:val="both"/>
        <w:rPr>
          <w:rFonts w:ascii="Arial" w:hAnsi="Arial" w:eastAsia="Calibri" w:cs="Arial"/>
          <w:iCs/>
          <w:lang w:eastAsia="en-US"/>
        </w:rPr>
      </w:pPr>
      <w:r>
        <w:rPr>
          <w:rFonts w:eastAsia="Calibri" w:cs="Arial" w:ascii="Arial" w:hAnsi="Arial"/>
          <w:iCs/>
          <w:lang w:eastAsia="en-US"/>
        </w:rPr>
        <w:t>3. При наличии уважительных причин, которыми могут являться:</w:t>
      </w:r>
    </w:p>
    <w:p>
      <w:pPr>
        <w:pStyle w:val="Normal"/>
        <w:ind w:firstLine="540"/>
        <w:jc w:val="both"/>
        <w:rPr>
          <w:rFonts w:ascii="Arial" w:hAnsi="Arial" w:eastAsia="Calibri" w:cs="Arial"/>
          <w:iCs/>
          <w:lang w:eastAsia="en-US"/>
        </w:rPr>
      </w:pPr>
      <w:r>
        <w:rPr>
          <w:rFonts w:eastAsia="Calibri" w:cs="Arial" w:ascii="Arial" w:hAnsi="Arial"/>
          <w:iCs/>
          <w:lang w:eastAsia="en-US"/>
        </w:rPr>
        <w:t>а) длительное отсутствие по месту жительства,</w:t>
      </w:r>
    </w:p>
    <w:p>
      <w:pPr>
        <w:pStyle w:val="Normal"/>
        <w:ind w:firstLine="540"/>
        <w:jc w:val="both"/>
        <w:rPr>
          <w:rFonts w:ascii="Arial" w:hAnsi="Arial" w:eastAsia="Calibri" w:cs="Arial"/>
          <w:iCs/>
          <w:lang w:eastAsia="en-US"/>
        </w:rPr>
      </w:pPr>
      <w:r>
        <w:rPr>
          <w:rFonts w:eastAsia="Calibri" w:cs="Arial" w:ascii="Arial" w:hAnsi="Arial"/>
          <w:iCs/>
          <w:lang w:eastAsia="en-US"/>
        </w:rPr>
        <w:t xml:space="preserve">б) болезнь, </w:t>
      </w:r>
    </w:p>
    <w:p>
      <w:pPr>
        <w:pStyle w:val="Normal"/>
        <w:ind w:firstLine="540"/>
        <w:rPr>
          <w:rFonts w:ascii="Arial" w:hAnsi="Arial" w:cs="Arial"/>
        </w:rPr>
      </w:pPr>
      <w:r>
        <w:rPr>
          <w:rFonts w:eastAsia="Calibri" w:cs="Arial" w:ascii="Arial" w:hAnsi="Arial"/>
          <w:iCs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>
      <w:pPr>
        <w:pStyle w:val="Normal"/>
        <w:widowControl w:val="false"/>
        <w:ind w:firstLine="539"/>
        <w:jc w:val="both"/>
        <w:rPr>
          <w:rFonts w:ascii="Arial" w:hAnsi="Arial" w:cs="Arial"/>
        </w:rPr>
      </w:pPr>
      <w:r>
        <w:rPr>
          <w:rFonts w:cs="Arial" w:ascii="Arial" w:hAnsi="Arial"/>
        </w:rPr>
        <w:t>4. Бланк извещения (уведомления) об уплате разового платежа доводится до сведения граждан путем опубликования на информационных стендах</w:t>
      </w:r>
      <w:r>
        <w:rPr>
          <w:rFonts w:cs="Arial" w:ascii="Arial" w:hAnsi="Arial"/>
          <w:i/>
        </w:rPr>
        <w:t xml:space="preserve"> </w:t>
      </w:r>
      <w:r>
        <w:rPr>
          <w:rFonts w:cs="Arial" w:ascii="Arial" w:hAnsi="Arial"/>
        </w:rPr>
        <w:t>и обнародования</w:t>
      </w:r>
      <w:r>
        <w:rPr>
          <w:rFonts w:cs="Arial" w:ascii="Arial" w:hAnsi="Arial"/>
          <w:i/>
        </w:rPr>
        <w:t xml:space="preserve"> </w:t>
      </w:r>
      <w:r>
        <w:rPr>
          <w:rFonts w:cs="Arial" w:ascii="Arial" w:hAnsi="Arial"/>
        </w:rPr>
        <w:t xml:space="preserve">на официальном сайте Ютазинского муниципального района, а также путем вручения под роспись либо направления посредством почтовой связи. </w:t>
      </w:r>
    </w:p>
    <w:p>
      <w:pPr>
        <w:pStyle w:val="Normal"/>
        <w:ind w:firstLine="54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>
      <w:pPr>
        <w:pStyle w:val="Normal"/>
        <w:widowControl w:val="false"/>
        <w:ind w:firstLine="539"/>
        <w:jc w:val="both"/>
        <w:rPr>
          <w:rFonts w:ascii="Arial" w:hAnsi="Arial" w:cs="Arial"/>
        </w:rPr>
      </w:pPr>
      <w:r>
        <w:rPr>
          <w:rFonts w:cs="Arial" w:ascii="Arial" w:hAnsi="Arial"/>
        </w:rPr>
        <w:t>5. Денежные средства, полученные от самообложения граждан, поступают       на лицевой счет Абсалямовского сельского поселения</w:t>
      </w:r>
      <w:r>
        <w:rPr>
          <w:rFonts w:cs="Arial" w:ascii="Arial" w:hAnsi="Arial"/>
          <w:spacing w:val="20"/>
        </w:rPr>
        <w:t xml:space="preserve"> </w:t>
      </w:r>
      <w:r>
        <w:rPr>
          <w:rFonts w:cs="Arial" w:ascii="Arial" w:hAnsi="Arial"/>
        </w:rPr>
        <w:t>Ютазинского муниципального района Республики Татарстан.</w:t>
      </w:r>
    </w:p>
    <w:p>
      <w:pPr>
        <w:pStyle w:val="Normal"/>
        <w:widowControl w:val="false"/>
        <w:ind w:firstLine="539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</w:rPr>
        <w:t>6.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организации).</w:t>
      </w:r>
    </w:p>
    <w:p>
      <w:pPr>
        <w:pStyle w:val="Normal"/>
        <w:widowControl w:val="false"/>
        <w:ind w:firstLine="539"/>
        <w:jc w:val="both"/>
        <w:rPr>
          <w:rFonts w:ascii="Arial" w:hAnsi="Arial" w:cs="Arial"/>
        </w:rPr>
      </w:pPr>
      <w:r>
        <w:rPr>
          <w:rFonts w:cs="Arial" w:ascii="Arial" w:hAnsi="Arial"/>
        </w:rPr>
        <w:t>7.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>
      <w:pPr>
        <w:pStyle w:val="Normal"/>
        <w:widowControl w:val="false"/>
        <w:ind w:firstLine="539"/>
        <w:jc w:val="both"/>
        <w:rPr>
          <w:rFonts w:ascii="Arial" w:hAnsi="Arial" w:cs="Arial"/>
        </w:rPr>
      </w:pPr>
      <w:r>
        <w:rPr>
          <w:rFonts w:cs="Arial" w:ascii="Arial" w:hAnsi="Arial"/>
        </w:rPr>
        <w:t>8. Средства самообложения граждан, не внесенные в установленный срок, взыскиваются в порядке, установленном законодательством.</w:t>
      </w:r>
    </w:p>
    <w:p>
      <w:pPr>
        <w:pStyle w:val="Normal"/>
        <w:widowControl w:val="false"/>
        <w:ind w:firstLine="53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ind w:left="5670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ind w:left="5670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ind w:left="5670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ind w:left="5670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ind w:left="5670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670" w:leader="none"/>
        </w:tabs>
        <w:ind w:left="5670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Приложение 2</w:t>
      </w:r>
    </w:p>
    <w:p>
      <w:pPr>
        <w:pStyle w:val="Normal"/>
        <w:widowControl w:val="false"/>
        <w:ind w:left="5103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к постановлению Исполнительного комитета Абсалямовского сельского поселения</w:t>
      </w:r>
    </w:p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 №</w:t>
      </w:r>
      <w:r>
        <w:rPr>
          <w:rFonts w:cs="Arial" w:ascii="Arial" w:hAnsi="Arial"/>
          <w:sz w:val="22"/>
          <w:szCs w:val="22"/>
        </w:rPr>
        <w:t>____ от «__»___________2026 г.</w:t>
      </w:r>
    </w:p>
    <w:p>
      <w:pPr>
        <w:pStyle w:val="Normal"/>
        <w:jc w:val="center"/>
        <w:rPr>
          <w:rFonts w:ascii="Arial" w:hAnsi="Arial" w:cs="Arial"/>
          <w:sz w:val="28"/>
          <w:szCs w:val="28"/>
          <w:shd w:fill="FFFFFF" w:val="clear"/>
        </w:rPr>
      </w:pPr>
      <w:r>
        <w:rPr>
          <w:rFonts w:cs="Arial" w:ascii="Arial" w:hAnsi="Arial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ИЗВЕЩЕНИЕ (УВЕДОМЛЕНИЕ) № ______</w:t>
      </w:r>
    </w:p>
    <w:p>
      <w:pPr>
        <w:pStyle w:val="Normal"/>
        <w:jc w:val="center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об уплате разового платежа по самообложению в бюджет 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Абсалямовского сельского поселения</w:t>
      </w:r>
    </w:p>
    <w:p>
      <w:pPr>
        <w:pStyle w:val="Normal"/>
        <w:jc w:val="center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Ф.И.О. плательщика _________________________________________________________________________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Адрес:             _____________________________________________________________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На основании    ___________________________________________________________</w:t>
      </w:r>
    </w:p>
    <w:p>
      <w:pPr>
        <w:pStyle w:val="Normal"/>
        <w:jc w:val="both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Вам необходимо уплатить в срок до __________ года разовый платеж,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на реализацию мероприятий схода граждан в сумме ___________________________________________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по следующим реквизитам: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Банк получателя   __________________________________________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                              </w:t>
      </w:r>
      <w:r>
        <w:rPr>
          <w:rFonts w:cs="Arial" w:ascii="Arial" w:hAnsi="Arial"/>
          <w:shd w:fill="FFFFFF" w:val="clear"/>
        </w:rPr>
        <w:t>БИК ______________________________________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Получатель _______________________________________________________________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Сч. № _____________________________________________________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                      </w:t>
      </w:r>
      <w:r>
        <w:rPr>
          <w:rFonts w:cs="Arial" w:ascii="Arial" w:hAnsi="Arial"/>
          <w:shd w:fill="FFFFFF" w:val="clear"/>
        </w:rPr>
        <w:t>ИНН____________________КПП ___________________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                      </w:t>
      </w:r>
      <w:r>
        <w:rPr>
          <w:rFonts w:cs="Arial" w:ascii="Arial" w:hAnsi="Arial"/>
          <w:shd w:fill="FFFFFF" w:val="clear"/>
        </w:rPr>
        <w:t>КБК ____________________    ОКТМО _______________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Назначение платежа  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Средства самообложения граждан за 2023 год </w:t>
      </w:r>
    </w:p>
    <w:p>
      <w:pPr>
        <w:pStyle w:val="Normal"/>
        <w:rPr>
          <w:rFonts w:ascii="Arial" w:hAnsi="Arial" w:cs="Arial"/>
          <w:b/>
          <w:shd w:fill="FFFFFF" w:val="clear"/>
        </w:rPr>
      </w:pPr>
      <w:r>
        <w:rPr>
          <w:rFonts w:cs="Arial" w:ascii="Arial" w:hAnsi="Arial"/>
          <w:b/>
          <w:shd w:fill="FFFFFF" w:val="clear"/>
        </w:rPr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Руководитель _________________        _______________________________________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             </w:t>
      </w:r>
      <w:r>
        <w:rPr>
          <w:rFonts w:cs="Arial" w:ascii="Arial" w:hAnsi="Arial"/>
          <w:shd w:fill="FFFFFF" w:val="clear"/>
        </w:rPr>
        <w:t>М.П.             (подпись)                                  (расшифровка подписи)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rPr>
          <w:rFonts w:ascii="Arial" w:hAnsi="Arial" w:cs="Arial"/>
          <w:b/>
          <w:shd w:fill="FFFFFF" w:val="clear"/>
        </w:rPr>
      </w:pPr>
      <w:r>
        <w:rPr>
          <w:rFonts w:cs="Arial" w:ascii="Arial" w:hAnsi="Arial"/>
          <w:b/>
          <w:shd w:fill="FFFFFF" w:val="clear"/>
        </w:rPr>
        <w:t xml:space="preserve">              </w:t>
      </w:r>
      <w:r>
        <w:rPr>
          <w:rFonts w:cs="Arial" w:ascii="Arial" w:hAnsi="Arial"/>
          <w:b/>
          <w:shd w:fill="FFFFFF" w:val="clear"/>
        </w:rPr>
        <w:t>- - - - - - - - - - - - - - - - - -  линия отреза  - - - - - - - - - - - - - - -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Извещение (Уведомление) № _________________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об уплате  разового платежа  по самообложению в бюджет Абсалямовского сельского поселения                                      </w:t>
      </w:r>
      <w:r>
        <w:rPr>
          <w:rFonts w:cs="Arial" w:ascii="Arial" w:hAnsi="Arial"/>
        </w:rPr>
        <w:t xml:space="preserve"> (</w:t>
      </w:r>
      <w:r>
        <w:rPr>
          <w:rFonts w:cs="Arial" w:ascii="Arial" w:hAnsi="Arial"/>
          <w:i/>
        </w:rPr>
        <w:t>наименование муниципального образования)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в сумме ________________ руб.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Ф.И.О. плательщика ______________________________________________________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Адрес: ________________________________________________________________________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>Получил «__» _______________ 20__ г.   _____________________________________</w:t>
      </w:r>
    </w:p>
    <w:p>
      <w:pPr>
        <w:pStyle w:val="Normal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                                                                                         </w:t>
      </w:r>
      <w:r>
        <w:rPr>
          <w:rFonts w:cs="Arial" w:ascii="Arial" w:hAnsi="Arial"/>
          <w:shd w:fill="FFFFFF" w:val="clear"/>
        </w:rPr>
        <w:t>(подпись плательщика)</w:t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  <w:shd w:fill="FFFFFF" w:val="clear"/>
        </w:rPr>
      </w:pPr>
      <w:r>
        <w:rPr>
          <w:rFonts w:cs="Arial" w:ascii="Arial" w:hAnsi="Arial"/>
          <w:i/>
          <w:sz w:val="20"/>
          <w:szCs w:val="20"/>
          <w:shd w:fill="FFFFFF" w:val="clear"/>
        </w:rPr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  <w:shd w:fill="FFFFFF" w:val="clear"/>
          <w:lang w:val="tt-RU"/>
        </w:rPr>
      </w:pPr>
      <w:r>
        <w:rPr>
          <w:rFonts w:cs="Arial" w:ascii="Arial" w:hAnsi="Arial"/>
          <w:i/>
          <w:sz w:val="20"/>
          <w:szCs w:val="20"/>
          <w:shd w:fill="FFFFFF" w:val="clear"/>
        </w:rPr>
        <w:t>Примечание. Отрывной   корешок   заполняется  и  остается  в  Исполнительном комитете Абсалямовского сельского   поселения  в  случае,  если  извещение  вручается плательщику лично.</w:t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  <w:shd w:fill="FFFFFF" w:val="clear"/>
          <w:lang w:val="tt-RU"/>
        </w:rPr>
      </w:pPr>
      <w:r>
        <w:rPr>
          <w:rFonts w:cs="Arial" w:ascii="Arial" w:hAnsi="Arial"/>
          <w:i/>
          <w:sz w:val="20"/>
          <w:szCs w:val="20"/>
          <w:shd w:fill="FFFFFF" w:val="clear"/>
          <w:lang w:val="tt-RU"/>
        </w:rPr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  <w:shd w:fill="FFFFFF" w:val="clear"/>
          <w:lang w:val="tt-RU"/>
        </w:rPr>
      </w:pPr>
      <w:r>
        <w:rPr>
          <w:rFonts w:cs="Arial" w:ascii="Arial" w:hAnsi="Arial"/>
          <w:i/>
          <w:sz w:val="20"/>
          <w:szCs w:val="20"/>
          <w:shd w:fill="FFFFFF" w:val="clear"/>
          <w:lang w:val="tt-RU"/>
        </w:rPr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  <w:shd w:fill="FFFFFF" w:val="clear"/>
          <w:lang w:val="tt-RU"/>
        </w:rPr>
      </w:pPr>
      <w:r>
        <w:rPr>
          <w:rFonts w:cs="Arial" w:ascii="Arial" w:hAnsi="Arial"/>
          <w:i/>
          <w:sz w:val="20"/>
          <w:szCs w:val="20"/>
          <w:shd w:fill="FFFFFF" w:val="clear"/>
          <w:lang w:val="tt-RU"/>
        </w:rPr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  <w:shd w:fill="FFFFFF" w:val="clear"/>
          <w:lang w:val="tt-RU"/>
        </w:rPr>
      </w:pPr>
      <w:r>
        <w:rPr>
          <w:rFonts w:cs="Arial" w:ascii="Arial" w:hAnsi="Arial"/>
          <w:i/>
          <w:sz w:val="20"/>
          <w:szCs w:val="20"/>
          <w:shd w:fill="FFFFFF" w:val="clear"/>
          <w:lang w:val="tt-RU"/>
        </w:rPr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  <w:shd w:fill="FFFFFF" w:val="clear"/>
          <w:lang w:val="tt-RU"/>
        </w:rPr>
      </w:pPr>
      <w:r>
        <w:rPr>
          <w:rFonts w:cs="Arial" w:ascii="Arial" w:hAnsi="Arial"/>
          <w:i/>
          <w:sz w:val="20"/>
          <w:szCs w:val="20"/>
          <w:shd w:fill="FFFFFF" w:val="clear"/>
          <w:lang w:val="tt-RU"/>
        </w:rPr>
      </w:r>
    </w:p>
    <w:p>
      <w:pPr>
        <w:pStyle w:val="Normal"/>
        <w:jc w:val="both"/>
        <w:rPr>
          <w:rFonts w:ascii="Arial" w:hAnsi="Arial" w:cs="Arial"/>
          <w:spacing w:val="20"/>
          <w:sz w:val="28"/>
          <w:szCs w:val="20"/>
          <w:lang w:val="tt-RU"/>
        </w:rPr>
      </w:pPr>
      <w:r>
        <w:rPr>
          <w:rFonts w:cs="Arial" w:ascii="Arial" w:hAnsi="Arial"/>
          <w:spacing w:val="20"/>
          <w:sz w:val="28"/>
          <w:szCs w:val="20"/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134" w:right="991" w:gutter="0" w:header="680" w:top="737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auto"/>
    <w:pitch w:val="default"/>
  </w:font>
  <w:font w:name="Cambria">
    <w:charset w:val="01"/>
    <w:family w:val="auto"/>
    <w:pitch w:val="default"/>
  </w:font>
  <w:font w:name="Arial">
    <w:charset w:val="01"/>
    <w:family w:val="auto"/>
    <w:pitch w:val="default"/>
  </w:font>
  <w:font w:name="Tahoma">
    <w:charset w:val="01"/>
    <w:family w:val="auto"/>
    <w:pitch w:val="default"/>
  </w:font>
  <w:font w:name="Cambria">
    <w:charset w:val="01"/>
    <w:family w:val="roman"/>
    <w:pitch w:val="default"/>
  </w:font>
  <w:font w:name="Calibri Light">
    <w:charset w:val="01"/>
    <w:family w:val="auto"/>
    <w:pitch w:val="default"/>
  </w:font>
  <w:font w:name="Calibri">
    <w:charset w:val="01"/>
    <w:family w:val="auto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>
        <w:rFonts w:ascii="Arial" w:hAnsi="Arial" w:eastAsia="Times New Roman" w:cs="Arial"/>
      </w:rPr>
    </w:lvl>
    <w:lvl w:ilvl="1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0"/>
        </w:tabs>
        <w:ind w:left="90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unhideWhenUsed/>
    <w:qFormat/>
    <w:pPr>
      <w:keepNext w:val="true"/>
      <w:keepLines/>
      <w:spacing w:before="40" w:after="0"/>
      <w:outlineLvl w:val="1"/>
    </w:pPr>
    <w:rPr>
      <w:rFonts w:ascii="Cambria" w:hAnsi="Cambria" w:eastAsia="Arial" w:cs="Arial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link w:val="31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Heading4">
    <w:name w:val="heading 4"/>
    <w:basedOn w:val="Normal"/>
    <w:next w:val="Normal"/>
    <w:link w:val="4"/>
    <w:uiPriority w:val="99"/>
    <w:unhideWhenUsed/>
    <w:qFormat/>
    <w:pPr>
      <w:keepNext w:val="true"/>
      <w:keepLines/>
      <w:spacing w:before="40" w:after="0"/>
      <w:outlineLvl w:val="3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5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6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zh-CN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8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3" w:customStyle="1">
    <w:name w:val="Основной текст 3 Знак"/>
    <w:basedOn w:val="DefaultParagraphFont"/>
    <w:link w:val="BodyText3"/>
    <w:uiPriority w:val="99"/>
    <w:qFormat/>
    <w:rPr>
      <w:rFonts w:ascii="Times New Roman" w:hAnsi="Times New Roman" w:eastAsia="Times New Roman" w:cs="Times New Roman"/>
      <w:sz w:val="16"/>
      <w:szCs w:val="16"/>
    </w:rPr>
  </w:style>
  <w:style w:type="character" w:styleId="2" w:customStyle="1">
    <w:name w:val="Заголовок 2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bf" w:val="365F91"/>
      <w:sz w:val="26"/>
      <w:szCs w:val="26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bf" w:val="365F91"/>
      <w:sz w:val="24"/>
      <w:szCs w:val="24"/>
      <w:lang w:eastAsia="ru-RU"/>
    </w:rPr>
  </w:style>
  <w:style w:type="character" w:styleId="Style10" w:customStyle="1">
    <w:name w:val="Основной текст с отступом Знак"/>
    <w:basedOn w:val="DefaultParagraphFont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qFormat/>
    <w:rPr>
      <w:rFonts w:ascii="Arial" w:hAnsi="Arial" w:eastAsia="Times New Roman" w:cs="Arial"/>
      <w:b/>
      <w:bCs/>
      <w:sz w:val="26"/>
      <w:szCs w:val="26"/>
      <w:lang w:eastAsia="zh-CN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zh-CN"/>
    </w:rPr>
  </w:style>
  <w:style w:type="character" w:styleId="6" w:customStyle="1">
    <w:name w:val="Заголовок 6 Знак"/>
    <w:basedOn w:val="DefaultParagraphFont"/>
    <w:qFormat/>
    <w:rPr>
      <w:rFonts w:ascii="Times New Roman" w:hAnsi="Times New Roman" w:eastAsia="Times New Roman" w:cs="Times New Roman"/>
      <w:b/>
      <w:bCs/>
      <w:lang w:eastAsia="zh-CN"/>
    </w:rPr>
  </w:style>
  <w:style w:type="character" w:styleId="9" w:customStyle="1">
    <w:name w:val="Заголовок 9 Знак"/>
    <w:basedOn w:val="DefaultParagraphFont"/>
    <w:qFormat/>
    <w:rPr>
      <w:rFonts w:ascii="Arial" w:hAnsi="Arial" w:eastAsia="Times New Roman" w:cs="Arial"/>
      <w:lang w:eastAsia="zh-CN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21" w:customStyle="1">
    <w:name w:val="Основной шрифт абзаца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11" w:customStyle="1">
    <w:name w:val="Основной шрифт абзаца1"/>
    <w:qFormat/>
    <w:rPr/>
  </w:style>
  <w:style w:type="character" w:styleId="Style11" w:customStyle="1">
    <w:name w:val="Название Знак"/>
    <w:qFormat/>
    <w:rPr>
      <w:sz w:val="28"/>
      <w:szCs w:val="24"/>
    </w:rPr>
  </w:style>
  <w:style w:type="character" w:styleId="Style12" w:customStyle="1">
    <w:name w:val="Символ нумерации"/>
    <w:qFormat/>
    <w:rPr/>
  </w:style>
  <w:style w:type="character" w:styleId="Style13" w:customStyle="1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zh-CN"/>
    </w:rPr>
  </w:style>
  <w:style w:type="character" w:styleId="Style14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12" w:customStyle="1">
    <w:name w:val="Заголовок Знак1"/>
    <w:uiPriority w:val="10"/>
    <w:qFormat/>
    <w:rPr>
      <w:rFonts w:ascii="Calibri Light" w:hAnsi="Calibri Light" w:eastAsia="Times New Roman" w:cs="Times New Roman"/>
      <w:b/>
      <w:bCs/>
      <w:sz w:val="32"/>
      <w:szCs w:val="32"/>
      <w:lang w:eastAsia="zh-CN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character" w:styleId="ConsPlusNormal" w:customStyle="1">
    <w:name w:val="ConsPlusNormal Знак"/>
    <w:link w:val="ConsPlusNormal1"/>
    <w:uiPriority w:val="99"/>
    <w:qFormat/>
    <w:rPr>
      <w:rFonts w:ascii="Calibri" w:hAnsi="Calibri" w:eastAsia="Times New Roman" w:cs="Calibri"/>
      <w:szCs w:val="20"/>
      <w:lang w:eastAsia="ru-RU"/>
    </w:rPr>
  </w:style>
  <w:style w:type="character" w:styleId="PageNumber">
    <w:name w:val="page number"/>
    <w:basedOn w:val="DefaultParagraphFont"/>
    <w:rPr/>
  </w:style>
  <w:style w:type="character" w:styleId="Emphasis">
    <w:name w:val="Emphasis"/>
    <w:qFormat/>
    <w:rPr>
      <w:i/>
      <w:iCs/>
    </w:rPr>
  </w:style>
  <w:style w:type="character" w:styleId="s10" w:customStyle="1">
    <w:name w:val="s_10"/>
    <w:basedOn w:val="DefaultParagraphFont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4"/>
    <w:pPr>
      <w:spacing w:before="0" w:after="120"/>
    </w:pPr>
    <w:rPr>
      <w:lang w:val="en-US" w:eastAsia="zh-C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cs="Arial"/>
      <w:i/>
      <w:iCs/>
      <w:lang w:eastAsia="zh-CN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ConsPlusNormal1" w:customStyle="1">
    <w:name w:val="ConsPlusNormal"/>
    <w:link w:val="ConsPlusNormal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7"/>
    <w:unhideWhenUsed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3">
    <w:name w:val="Body Text 3"/>
    <w:basedOn w:val="Normal"/>
    <w:link w:val="3"/>
    <w:uiPriority w:val="99"/>
    <w:unhideWhenUsed/>
    <w:qFormat/>
    <w:pPr>
      <w:spacing w:lineRule="auto" w:line="276" w:before="0" w:after="120"/>
    </w:pPr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pPr>
      <w:widowControl w:val="false"/>
      <w:spacing w:before="0" w:after="0"/>
      <w:ind w:left="720"/>
      <w:contextualSpacing/>
    </w:pPr>
    <w:rPr>
      <w:rFonts w:ascii="Tahoma" w:hAnsi="Tahoma" w:eastAsia="Tahoma" w:cs="Tahoma"/>
      <w:color w:val="000000"/>
      <w:lang w:bidi="ru-RU"/>
    </w:rPr>
  </w:style>
  <w:style w:type="paragraph" w:styleId="BodyTextIndent">
    <w:name w:val="Body Text Indent"/>
    <w:basedOn w:val="Normal"/>
    <w:link w:val="Style10"/>
    <w:unhideWhenUsed/>
    <w:pPr>
      <w:spacing w:before="0" w:after="120"/>
      <w:ind w:left="283"/>
    </w:pPr>
    <w:rPr/>
  </w:style>
  <w:style w:type="paragraph" w:styleId="Title">
    <w:name w:val="Title"/>
    <w:basedOn w:val="Normal"/>
    <w:next w:val="BodyText"/>
    <w:link w:val="Style13"/>
    <w:qFormat/>
    <w:pPr>
      <w:jc w:val="center"/>
    </w:pPr>
    <w:rPr>
      <w:sz w:val="28"/>
      <w:lang w:eastAsia="zh-CN"/>
    </w:rPr>
  </w:style>
  <w:style w:type="paragraph" w:styleId="22" w:customStyle="1">
    <w:name w:val="Указатель2"/>
    <w:basedOn w:val="Normal"/>
    <w:qFormat/>
    <w:pPr>
      <w:suppressLineNumbers/>
    </w:pPr>
    <w:rPr>
      <w:rFonts w:cs="Arial"/>
      <w:lang w:eastAsia="zh-CN"/>
    </w:rPr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lang w:eastAsia="zh-CN"/>
    </w:rPr>
  </w:style>
  <w:style w:type="paragraph" w:styleId="14" w:customStyle="1">
    <w:name w:val="Указатель1"/>
    <w:basedOn w:val="Normal"/>
    <w:qFormat/>
    <w:pPr>
      <w:suppressLineNumbers/>
    </w:pPr>
    <w:rPr>
      <w:rFonts w:cs="Arial"/>
      <w:lang w:eastAsia="zh-CN"/>
    </w:rPr>
  </w:style>
  <w:style w:type="paragraph" w:styleId="Style17" w:customStyle="1">
    <w:name w:val="Содержимое таблицы"/>
    <w:basedOn w:val="Normal"/>
    <w:qFormat/>
    <w:pPr>
      <w:suppressLineNumbers/>
    </w:pPr>
    <w:rPr>
      <w:lang w:eastAsia="zh-CN"/>
    </w:rPr>
  </w:style>
  <w:style w:type="paragraph" w:styleId="Style18" w:customStyle="1">
    <w:name w:val="Заголовок таблицы"/>
    <w:basedOn w:val="Style17"/>
    <w:qFormat/>
    <w:pPr>
      <w:jc w:val="center"/>
    </w:pPr>
    <w:rPr>
      <w:b/>
      <w:bCs/>
    </w:rPr>
  </w:style>
  <w:style w:type="paragraph" w:styleId="ConsNormal" w:customStyle="1">
    <w:name w:val="ConsNormal"/>
    <w:qFormat/>
    <w:pPr>
      <w:widowControl/>
      <w:bidi w:val="0"/>
      <w:spacing w:lineRule="auto" w:line="240" w:beforeAutospacing="0" w:before="0" w:afterAutospacing="0" w:after="0"/>
      <w:ind w:firstLine="720" w:right="19772"/>
      <w:jc w:val="left"/>
    </w:pPr>
    <w:rPr>
      <w:rFonts w:ascii="Arial" w:hAnsi="Arial" w:eastAsia="Times New Roman" w:cs="Arial" w:cstheme="minorBidi"/>
      <w:color w:val="auto"/>
      <w:kern w:val="0"/>
      <w:sz w:val="22"/>
      <w:szCs w:val="22"/>
      <w:lang w:eastAsia="zh-CN" w:val="ru-RU" w:bidi="ar-SA"/>
    </w:rPr>
  </w:style>
  <w:style w:type="paragraph" w:styleId="NoSpacing">
    <w:name w:val="No Spacing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ConsTitle" w:customStyle="1">
    <w:name w:val="ConsTitle"/>
    <w:qFormat/>
    <w:pPr>
      <w:widowControl w:val="false"/>
      <w:bidi w:val="0"/>
      <w:spacing w:lineRule="auto" w:line="240" w:beforeAutospacing="0" w:before="0" w:afterAutospacing="0" w:after="0"/>
      <w:ind w:right="19772"/>
      <w:jc w:val="left"/>
    </w:pPr>
    <w:rPr>
      <w:rFonts w:ascii="Arial" w:hAnsi="Arial" w:eastAsia="Times New Roman" w:cs="Arial" w:cstheme="minorBidi"/>
      <w:b/>
      <w:bCs/>
      <w:color w:val="auto"/>
      <w:kern w:val="0"/>
      <w:sz w:val="16"/>
      <w:szCs w:val="16"/>
      <w:lang w:val="ru-RU" w:eastAsia="en-US" w:bidi="ar-SA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numbering" w:styleId="15" w:customStyle="1">
    <w:name w:val="Нет списка1"/>
    <w:uiPriority w:val="99"/>
    <w:semiHidden/>
    <w:unhideWhenUsed/>
    <w:qFormat/>
  </w:style>
  <w:style w:type="table" w:styleId="728">
    <w:name w:val="Table Grid Light"/>
    <w:basedOn w:val="87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30">
    <w:name w:val="Plain Table 2"/>
    <w:basedOn w:val="87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31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32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3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5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6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7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8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9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0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1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57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58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59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60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63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64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65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66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67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68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69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70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71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2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73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4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5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6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7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8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9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0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1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2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3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7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8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9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0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1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2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3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4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5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6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7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8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9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0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1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2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3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4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5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6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7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8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19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21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22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23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24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25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26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27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28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29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30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31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32">
    <w:name w:val="Lined - Accent"/>
    <w:basedOn w:val="87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33">
    <w:name w:val="Lined - Accent 1"/>
    <w:basedOn w:val="87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34">
    <w:name w:val="Lined - Accent 2"/>
    <w:basedOn w:val="87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35">
    <w:name w:val="Lined - Accent 3"/>
    <w:basedOn w:val="87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36">
    <w:name w:val="Lined - Accent 4"/>
    <w:basedOn w:val="87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37">
    <w:name w:val="Lined - Accent 5"/>
    <w:basedOn w:val="87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38">
    <w:name w:val="Lined - Accent 6"/>
    <w:basedOn w:val="879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39">
    <w:name w:val="Bordered &amp; Lined - Accent"/>
    <w:basedOn w:val="87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40">
    <w:name w:val="Bordered &amp; Lined - Accent 1"/>
    <w:basedOn w:val="87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41">
    <w:name w:val="Bordered &amp; Lined - Accent 2"/>
    <w:basedOn w:val="87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42">
    <w:name w:val="Bordered &amp; Lined - Accent 3"/>
    <w:basedOn w:val="87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43">
    <w:name w:val="Bordered &amp; Lined - Accent 4"/>
    <w:basedOn w:val="87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44">
    <w:name w:val="Bordered &amp; Lined - Accent 5"/>
    <w:basedOn w:val="87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45">
    <w:name w:val="Bordered &amp; Lined - Accent 6"/>
    <w:basedOn w:val="879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46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47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49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50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51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52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79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50">
    <w:name w:val="Table Grid"/>
    <w:basedOn w:val="879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957">
    <w:name w:val="Сетка таблицы1"/>
    <w:basedOn w:val="879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hyperlink" Target="https://pravo.tatarstan.ru/" TargetMode="External"/><Relationship Id="rId4" Type="http://schemas.openxmlformats.org/officeDocument/2006/relationships/hyperlink" Target="http://jutaza.tatarstan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B908C-0DD2-403A-B280-0C0EF94E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3</Pages>
  <Words>750</Words>
  <Characters>6042</Characters>
  <CharactersWithSpaces>7900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2022-09-22T07:49:00Z</dcterms:created>
  <dc:creator>salahova</dc:creator>
  <dc:description/>
  <dc:language>ru-RU</dc:language>
  <cp:lastModifiedBy/>
  <dcterms:modified xsi:type="dcterms:W3CDTF">2026-01-19T09:08:22Z</dcterms:modified>
  <cp:revision>68</cp:revision>
  <dc:subject/>
  <dc:title/>
</cp:coreProperties>
</file>