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54" w:rsidRPr="00393A54" w:rsidRDefault="00393A54" w:rsidP="00393A54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393A54">
        <w:rPr>
          <w:rFonts w:ascii="Times New Roman" w:hAnsi="Times New Roman" w:cs="Times New Roman"/>
          <w:sz w:val="28"/>
          <w:szCs w:val="28"/>
        </w:rPr>
        <w:t>ПРОЕК</w:t>
      </w:r>
      <w:r w:rsidRPr="00393A54">
        <w:rPr>
          <w:rFonts w:ascii="Times New Roman" w:hAnsi="Times New Roman" w:cs="Times New Roman"/>
          <w:sz w:val="28"/>
          <w:szCs w:val="28"/>
          <w:lang w:val="tt-RU"/>
        </w:rPr>
        <w:t>Т</w:t>
      </w:r>
    </w:p>
    <w:p w:rsidR="00393A54" w:rsidRPr="00393A54" w:rsidRDefault="00393A54" w:rsidP="00393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A54">
        <w:rPr>
          <w:rFonts w:ascii="Times New Roman" w:hAnsi="Times New Roman" w:cs="Times New Roman"/>
          <w:b/>
          <w:sz w:val="28"/>
          <w:szCs w:val="28"/>
        </w:rPr>
        <w:t>ИСПОЛНИТЕЛЬНЫЙ КОМИТЕТ</w:t>
      </w:r>
    </w:p>
    <w:p w:rsidR="00393A54" w:rsidRPr="00393A54" w:rsidRDefault="00393A54" w:rsidP="00393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A54"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РАЙОНА </w:t>
      </w:r>
    </w:p>
    <w:p w:rsidR="00393A54" w:rsidRPr="00393A54" w:rsidRDefault="00393A54" w:rsidP="00393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A5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93A54" w:rsidRPr="00393A54" w:rsidRDefault="00393A54" w:rsidP="00393A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93A54" w:rsidRPr="00393A54" w:rsidRDefault="00393A54" w:rsidP="00393A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393A5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393A54">
        <w:rPr>
          <w:rFonts w:ascii="Times New Roman" w:hAnsi="Times New Roman" w:cs="Times New Roman"/>
          <w:sz w:val="28"/>
          <w:szCs w:val="28"/>
          <w:lang w:val="tt-RU"/>
        </w:rPr>
        <w:t>№ ___</w:t>
      </w:r>
      <w:r w:rsidRPr="00393A54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393A54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393A54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393A54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393A54">
        <w:rPr>
          <w:rFonts w:ascii="Times New Roman" w:hAnsi="Times New Roman" w:cs="Times New Roman"/>
          <w:sz w:val="28"/>
          <w:szCs w:val="28"/>
          <w:lang w:val="tt-RU"/>
        </w:rPr>
        <w:t xml:space="preserve">        “___” июня 2017г.</w:t>
      </w:r>
    </w:p>
    <w:p w:rsidR="00393A54" w:rsidRDefault="00393A54" w:rsidP="00393A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93A54" w:rsidRPr="00393A54" w:rsidRDefault="00E66078" w:rsidP="00393A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93A54" w:rsidRPr="00393A54">
        <w:rPr>
          <w:rFonts w:ascii="Times New Roman" w:hAnsi="Times New Roman" w:cs="Times New Roman"/>
          <w:b/>
          <w:i/>
          <w:sz w:val="28"/>
          <w:szCs w:val="28"/>
        </w:rPr>
        <w:t>Об установлении пороговых  значений</w:t>
      </w:r>
    </w:p>
    <w:p w:rsidR="00393A54" w:rsidRPr="00393A54" w:rsidRDefault="00393A54" w:rsidP="00393A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93A54">
        <w:rPr>
          <w:rFonts w:ascii="Times New Roman" w:hAnsi="Times New Roman" w:cs="Times New Roman"/>
          <w:b/>
          <w:i/>
          <w:sz w:val="28"/>
          <w:szCs w:val="28"/>
        </w:rPr>
        <w:t xml:space="preserve">дохода  граждан и стоимости имущества, </w:t>
      </w:r>
    </w:p>
    <w:p w:rsidR="00393A54" w:rsidRPr="00393A54" w:rsidRDefault="00393A54" w:rsidP="00393A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93A54">
        <w:rPr>
          <w:rFonts w:ascii="Times New Roman" w:hAnsi="Times New Roman" w:cs="Times New Roman"/>
          <w:b/>
          <w:i/>
          <w:sz w:val="28"/>
          <w:szCs w:val="28"/>
        </w:rPr>
        <w:t xml:space="preserve">подлежащего налогообложению, на </w:t>
      </w:r>
      <w:r w:rsidRPr="00393A54">
        <w:rPr>
          <w:rFonts w:ascii="Times New Roman" w:hAnsi="Times New Roman" w:cs="Times New Roman"/>
          <w:b/>
          <w:i/>
          <w:color w:val="000000"/>
          <w:sz w:val="28"/>
          <w:szCs w:val="28"/>
        </w:rPr>
        <w:t>2017 год</w:t>
      </w:r>
      <w:r w:rsidR="00E66078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bookmarkEnd w:id="0"/>
    <w:p w:rsidR="00393A54" w:rsidRPr="00393A54" w:rsidRDefault="00393A54" w:rsidP="00393A5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393A54" w:rsidRPr="00393A54" w:rsidRDefault="00393A54" w:rsidP="00393A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3A54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13.07.2007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</w:t>
      </w:r>
      <w:proofErr w:type="gramEnd"/>
      <w:r w:rsidRPr="00393A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A54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393A54">
        <w:rPr>
          <w:rFonts w:ascii="Times New Roman" w:hAnsi="Times New Roman" w:cs="Times New Roman"/>
          <w:sz w:val="28"/>
          <w:szCs w:val="28"/>
        </w:rPr>
        <w:t xml:space="preserve"> в жилых помещениях, жилых помещений  муниципального жилищного фонда по договорам  социального найма, а также руководствуясь ст.49, 51 Жилищного кодекса, Исполнительный комитет постановляет</w:t>
      </w:r>
      <w:r w:rsidRPr="00393A54">
        <w:rPr>
          <w:rFonts w:ascii="Times New Roman" w:hAnsi="Times New Roman" w:cs="Times New Roman"/>
          <w:b/>
          <w:sz w:val="28"/>
          <w:szCs w:val="28"/>
        </w:rPr>
        <w:t>:</w:t>
      </w:r>
    </w:p>
    <w:p w:rsidR="00393A54" w:rsidRPr="00393A54" w:rsidRDefault="00393A54" w:rsidP="0039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54">
        <w:rPr>
          <w:rFonts w:ascii="Times New Roman" w:hAnsi="Times New Roman" w:cs="Times New Roman"/>
          <w:sz w:val="28"/>
          <w:szCs w:val="28"/>
        </w:rPr>
        <w:t>1.Отменить Постановление исполнительного комитета Ютазинского муниципального района РТ от 27.04.2017 года №313 «Об установлении пороговых значений дохода граждан и стоимости имущества, подлежащего налогообложению на 2017 год».</w:t>
      </w:r>
    </w:p>
    <w:p w:rsidR="00393A54" w:rsidRPr="00393A54" w:rsidRDefault="00393A54" w:rsidP="0039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54">
        <w:rPr>
          <w:rFonts w:ascii="Times New Roman" w:hAnsi="Times New Roman" w:cs="Times New Roman"/>
          <w:sz w:val="28"/>
          <w:szCs w:val="28"/>
        </w:rPr>
        <w:t xml:space="preserve">2.Утвердить в целях реализации вышеуказанного закона среднерыночную цену 1 кв. м общей площади  в размере 24441 рубля по Ютазинскому муниципальному району на 2017 год. </w:t>
      </w:r>
    </w:p>
    <w:p w:rsidR="00393A54" w:rsidRPr="00393A54" w:rsidRDefault="00393A54" w:rsidP="0039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54">
        <w:rPr>
          <w:rFonts w:ascii="Times New Roman" w:hAnsi="Times New Roman" w:cs="Times New Roman"/>
          <w:sz w:val="28"/>
          <w:szCs w:val="28"/>
        </w:rPr>
        <w:t>3.Утвердить методику определения  пороговых значений,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2017</w:t>
      </w:r>
      <w:r w:rsidRPr="00393A54">
        <w:rPr>
          <w:rFonts w:ascii="Times New Roman" w:hAnsi="Times New Roman" w:cs="Times New Roman"/>
          <w:color w:val="000000"/>
          <w:sz w:val="28"/>
          <w:szCs w:val="28"/>
        </w:rPr>
        <w:t xml:space="preserve"> год (Приложение 1)</w:t>
      </w:r>
    </w:p>
    <w:p w:rsidR="00393A54" w:rsidRPr="00393A54" w:rsidRDefault="00393A54" w:rsidP="0039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54">
        <w:rPr>
          <w:rFonts w:ascii="Times New Roman" w:hAnsi="Times New Roman" w:cs="Times New Roman"/>
          <w:sz w:val="28"/>
          <w:szCs w:val="28"/>
        </w:rPr>
        <w:t>4.Утвердить  пороговые значения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2017</w:t>
      </w:r>
      <w:r w:rsidRPr="00393A54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  <w:r w:rsidRPr="00393A54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393A54" w:rsidRPr="00393A54" w:rsidRDefault="00393A54" w:rsidP="0039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54">
        <w:rPr>
          <w:rFonts w:ascii="Times New Roman" w:hAnsi="Times New Roman" w:cs="Times New Roman"/>
          <w:sz w:val="28"/>
          <w:szCs w:val="28"/>
        </w:rPr>
        <w:t xml:space="preserve">5.Отделу жилищной политики использовать при постановке на учет граждан в качестве нуждающихся в жилых помещениях пороговые показатели, указанные в приложении №2 </w:t>
      </w:r>
    </w:p>
    <w:p w:rsidR="00393A54" w:rsidRPr="00393A54" w:rsidRDefault="00393A54" w:rsidP="00393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54">
        <w:rPr>
          <w:rFonts w:ascii="Times New Roman" w:hAnsi="Times New Roman" w:cs="Times New Roman"/>
          <w:sz w:val="28"/>
          <w:szCs w:val="28"/>
        </w:rPr>
        <w:t xml:space="preserve">6. Контроль над исполнением данного постановления оставляю за собой. </w:t>
      </w:r>
    </w:p>
    <w:p w:rsidR="00393A54" w:rsidRPr="00393A54" w:rsidRDefault="00393A54" w:rsidP="0039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A54" w:rsidRDefault="00393A54" w:rsidP="0039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A54">
        <w:rPr>
          <w:rFonts w:ascii="Times New Roman" w:hAnsi="Times New Roman" w:cs="Times New Roman"/>
          <w:sz w:val="28"/>
          <w:szCs w:val="28"/>
        </w:rPr>
        <w:t xml:space="preserve">    И.о. Руководителя                                                       </w:t>
      </w:r>
      <w:r w:rsidRPr="00393A54">
        <w:rPr>
          <w:rFonts w:ascii="Times New Roman" w:hAnsi="Times New Roman" w:cs="Times New Roman"/>
          <w:sz w:val="28"/>
          <w:szCs w:val="28"/>
        </w:rPr>
        <w:tab/>
      </w:r>
      <w:r w:rsidRPr="00393A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A54">
        <w:rPr>
          <w:rFonts w:ascii="Times New Roman" w:hAnsi="Times New Roman" w:cs="Times New Roman"/>
          <w:sz w:val="28"/>
          <w:szCs w:val="28"/>
        </w:rPr>
        <w:t>З.Н.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A54">
        <w:rPr>
          <w:rFonts w:ascii="Times New Roman" w:hAnsi="Times New Roman" w:cs="Times New Roman"/>
          <w:sz w:val="28"/>
          <w:szCs w:val="28"/>
        </w:rPr>
        <w:t>Айтыкина</w:t>
      </w:r>
      <w:proofErr w:type="spellEnd"/>
    </w:p>
    <w:p w:rsidR="00393A54" w:rsidRPr="00393A54" w:rsidRDefault="00393A54" w:rsidP="0039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3A54" w:rsidRPr="00393A54" w:rsidRDefault="00393A54" w:rsidP="00393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A54">
        <w:rPr>
          <w:rFonts w:ascii="Times New Roman" w:hAnsi="Times New Roman" w:cs="Times New Roman"/>
          <w:sz w:val="24"/>
          <w:szCs w:val="24"/>
        </w:rPr>
        <w:t>Мухаметзянова</w:t>
      </w:r>
      <w:proofErr w:type="spellEnd"/>
      <w:r w:rsidRPr="00393A54">
        <w:rPr>
          <w:rFonts w:ascii="Times New Roman" w:hAnsi="Times New Roman" w:cs="Times New Roman"/>
          <w:sz w:val="24"/>
          <w:szCs w:val="24"/>
        </w:rPr>
        <w:t xml:space="preserve"> Л.М. </w:t>
      </w:r>
    </w:p>
    <w:p w:rsidR="00393A54" w:rsidRPr="00393A54" w:rsidRDefault="00393A54" w:rsidP="00393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A54">
        <w:rPr>
          <w:rFonts w:ascii="Times New Roman" w:hAnsi="Times New Roman" w:cs="Times New Roman"/>
          <w:sz w:val="24"/>
          <w:szCs w:val="24"/>
        </w:rPr>
        <w:t xml:space="preserve">2-76-81 </w:t>
      </w:r>
    </w:p>
    <w:p w:rsidR="000B73E6" w:rsidRPr="000B73E6" w:rsidRDefault="00393A54" w:rsidP="0039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0B73E6" w:rsidRPr="000B73E6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B73E6" w:rsidRPr="000B73E6" w:rsidRDefault="00393A54" w:rsidP="0039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B73E6" w:rsidRPr="000B73E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0B73E6" w:rsidRPr="000B73E6" w:rsidRDefault="00393A54" w:rsidP="00393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B73E6" w:rsidRPr="000B73E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393A54" w:rsidRDefault="00393A54" w:rsidP="00393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B73E6" w:rsidRPr="000B73E6">
        <w:rPr>
          <w:rFonts w:ascii="Times New Roman" w:hAnsi="Times New Roman" w:cs="Times New Roman"/>
          <w:sz w:val="28"/>
          <w:szCs w:val="28"/>
        </w:rPr>
        <w:t>Ютазинского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3E6" w:rsidRPr="000B73E6">
        <w:rPr>
          <w:rFonts w:ascii="Times New Roman" w:hAnsi="Times New Roman" w:cs="Times New Roman"/>
          <w:sz w:val="28"/>
          <w:szCs w:val="28"/>
        </w:rPr>
        <w:t xml:space="preserve">района РТ </w:t>
      </w:r>
    </w:p>
    <w:p w:rsidR="000B73E6" w:rsidRDefault="00393A54" w:rsidP="00393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74B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73E6" w:rsidRPr="000B73E6">
        <w:rPr>
          <w:rFonts w:ascii="Times New Roman" w:hAnsi="Times New Roman" w:cs="Times New Roman"/>
          <w:sz w:val="28"/>
          <w:szCs w:val="28"/>
        </w:rPr>
        <w:t>от «_</w:t>
      </w:r>
      <w:r w:rsidR="00D74BD1">
        <w:rPr>
          <w:rFonts w:ascii="Times New Roman" w:hAnsi="Times New Roman" w:cs="Times New Roman"/>
          <w:sz w:val="28"/>
          <w:szCs w:val="28"/>
        </w:rPr>
        <w:t>_</w:t>
      </w:r>
      <w:r w:rsidR="000B73E6" w:rsidRPr="000B73E6">
        <w:rPr>
          <w:rFonts w:ascii="Times New Roman" w:hAnsi="Times New Roman" w:cs="Times New Roman"/>
          <w:sz w:val="28"/>
          <w:szCs w:val="28"/>
        </w:rPr>
        <w:t>__»__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B73E6" w:rsidRPr="000B73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B73E6" w:rsidRPr="000B73E6">
        <w:rPr>
          <w:rFonts w:ascii="Times New Roman" w:hAnsi="Times New Roman" w:cs="Times New Roman"/>
          <w:sz w:val="28"/>
          <w:szCs w:val="28"/>
        </w:rPr>
        <w:t>_</w:t>
      </w:r>
      <w:r w:rsidR="00D74BD1">
        <w:rPr>
          <w:rFonts w:ascii="Times New Roman" w:hAnsi="Times New Roman" w:cs="Times New Roman"/>
          <w:sz w:val="28"/>
          <w:szCs w:val="28"/>
        </w:rPr>
        <w:t>__</w:t>
      </w:r>
      <w:r w:rsidR="000B73E6" w:rsidRPr="000B73E6">
        <w:rPr>
          <w:rFonts w:ascii="Times New Roman" w:hAnsi="Times New Roman" w:cs="Times New Roman"/>
          <w:sz w:val="28"/>
          <w:szCs w:val="28"/>
        </w:rPr>
        <w:t>_2017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3E6" w:rsidRPr="000B73E6">
        <w:rPr>
          <w:rFonts w:ascii="Times New Roman" w:hAnsi="Times New Roman" w:cs="Times New Roman"/>
          <w:sz w:val="28"/>
          <w:szCs w:val="28"/>
        </w:rPr>
        <w:t>№_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74BD1">
        <w:rPr>
          <w:rFonts w:ascii="Times New Roman" w:hAnsi="Times New Roman" w:cs="Times New Roman"/>
          <w:sz w:val="28"/>
          <w:szCs w:val="28"/>
        </w:rPr>
        <w:t>__</w:t>
      </w:r>
      <w:r w:rsidR="000B73E6" w:rsidRPr="000B73E6">
        <w:rPr>
          <w:rFonts w:ascii="Times New Roman" w:hAnsi="Times New Roman" w:cs="Times New Roman"/>
          <w:sz w:val="28"/>
          <w:szCs w:val="28"/>
        </w:rPr>
        <w:t>_</w:t>
      </w:r>
    </w:p>
    <w:p w:rsidR="00D74BD1" w:rsidRPr="000B73E6" w:rsidRDefault="00D74BD1" w:rsidP="00393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3E6" w:rsidRPr="000B73E6" w:rsidRDefault="000B73E6" w:rsidP="00090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609" w:rsidRDefault="00090609" w:rsidP="00090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90609">
        <w:rPr>
          <w:rFonts w:ascii="Times New Roman" w:hAnsi="Times New Roman" w:cs="Times New Roman"/>
          <w:b/>
          <w:sz w:val="28"/>
          <w:szCs w:val="28"/>
        </w:rPr>
        <w:t xml:space="preserve">етодика </w:t>
      </w:r>
    </w:p>
    <w:p w:rsidR="00234284" w:rsidRDefault="00090609" w:rsidP="000906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0609">
        <w:rPr>
          <w:rFonts w:ascii="Times New Roman" w:hAnsi="Times New Roman" w:cs="Times New Roman"/>
          <w:b/>
          <w:sz w:val="28"/>
          <w:szCs w:val="28"/>
        </w:rPr>
        <w:t>определения  пороговых значений</w:t>
      </w:r>
      <w:r w:rsidR="00163472">
        <w:rPr>
          <w:rFonts w:ascii="Times New Roman" w:hAnsi="Times New Roman" w:cs="Times New Roman"/>
          <w:b/>
          <w:sz w:val="28"/>
          <w:szCs w:val="28"/>
        </w:rPr>
        <w:t xml:space="preserve"> дохода</w:t>
      </w:r>
      <w:r w:rsidRPr="00090609">
        <w:rPr>
          <w:rFonts w:ascii="Times New Roman" w:hAnsi="Times New Roman" w:cs="Times New Roman"/>
          <w:b/>
          <w:sz w:val="28"/>
          <w:szCs w:val="28"/>
        </w:rPr>
        <w:t>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2017</w:t>
      </w:r>
      <w:r w:rsidRPr="000906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D74BD1" w:rsidRDefault="00D74BD1" w:rsidP="000906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50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90609">
        <w:rPr>
          <w:rFonts w:ascii="Times New Roman" w:hAnsi="Times New Roman" w:cs="Times New Roman"/>
          <w:sz w:val="28"/>
          <w:szCs w:val="28"/>
        </w:rPr>
        <w:t>редняя расчетная рыночная цена одного квадратного метра площади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по Ютазинскому району РТ определяется по формуле:</w:t>
      </w: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РЦ = ((Цп.р. + Цв.р. + СМ) x 0,92 x 0,85 + Сстр.) / n4 x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дефл</w:t>
      </w:r>
      <w:proofErr w:type="spellEnd"/>
      <w:r>
        <w:rPr>
          <w:rFonts w:ascii="Times New Roman" w:hAnsi="Times New Roman" w:cs="Times New Roman"/>
          <w:sz w:val="28"/>
          <w:szCs w:val="28"/>
        </w:rPr>
        <w:t>., где:</w:t>
      </w: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РЦ - с</w:t>
      </w:r>
      <w:r w:rsidRPr="00090609">
        <w:rPr>
          <w:rFonts w:ascii="Times New Roman" w:hAnsi="Times New Roman" w:cs="Times New Roman"/>
          <w:sz w:val="28"/>
          <w:szCs w:val="28"/>
        </w:rPr>
        <w:t>редняя расчетная рыночная цена одного квадратного метра площади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по Ютазинскому району РТ;</w:t>
      </w: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Цп.р. - средняя цена одного квадратного метра общей площади жилого помещения на первичном рынке в Ютазинском муниципальном районе РТ;</w:t>
      </w: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Цв.р. - средняя цена одного квадратного метра общей площади жилого помещения на вторичном рынке в  Ютазинском муниципальном районе РТ;</w:t>
      </w: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сведения   рыночной стоимости одного квадратного метра общей площади жилого помещения на дату отчетного периода по РТ;</w:t>
      </w: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стр. - средняя стоимость строительства одного квадратного метра общей площади жилого помещения в Ютазинском муниципальном районе РТ;</w:t>
      </w: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n4 - количество показателей, использованных при расчете (Цп.р., Цв.р., СМ, Сстр.);</w:t>
      </w: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дефл. - прогнозируемый коэффициент-дефлятор на период времени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отчетного до определяемого квартала;</w:t>
      </w: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"0,92" - коэффициент, учитывающий долю затрат, направленную на оплату услуг риэлторов, нотариусов, государственных пошлин и других затрат, связанных с государственной регистрацией прав на недвижимое имущество и сделок с ним;</w:t>
      </w: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"0,85" - коэффициент, определенный как соотношение рыночных цен на жилье в районных городах, поселках и сельской местности к рыночным ценам на жилье в областных центрах.</w:t>
      </w:r>
    </w:p>
    <w:p w:rsidR="009501F7" w:rsidRDefault="009501F7" w:rsidP="00950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РЦ = ((31000 + 22167 + 35079) * 0,92 * 0,85 + 28600) /4*1=24441(руб.)</w:t>
      </w:r>
    </w:p>
    <w:p w:rsidR="00090609" w:rsidRPr="00090609" w:rsidRDefault="009501F7" w:rsidP="00090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090609" w:rsidRPr="0009060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090609" w:rsidRPr="00090609">
        <w:rPr>
          <w:rFonts w:ascii="Times New Roman" w:hAnsi="Times New Roman" w:cs="Times New Roman"/>
          <w:sz w:val="28"/>
          <w:szCs w:val="28"/>
        </w:rPr>
        <w:t xml:space="preserve">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</w:t>
      </w:r>
      <w:r w:rsidR="00163472">
        <w:rPr>
          <w:rFonts w:ascii="Times New Roman" w:hAnsi="Times New Roman" w:cs="Times New Roman"/>
          <w:sz w:val="28"/>
          <w:szCs w:val="28"/>
        </w:rPr>
        <w:t xml:space="preserve"> или порог стоимости имущества</w:t>
      </w:r>
      <w:r w:rsidR="00090609" w:rsidRPr="00090609">
        <w:rPr>
          <w:rFonts w:ascii="Times New Roman" w:hAnsi="Times New Roman" w:cs="Times New Roman"/>
          <w:sz w:val="28"/>
          <w:szCs w:val="28"/>
        </w:rPr>
        <w:t xml:space="preserve"> (далее - расчетный показатель) рассчитывается по формуле:</w:t>
      </w:r>
    </w:p>
    <w:p w:rsidR="00090609" w:rsidRPr="00090609" w:rsidRDefault="00090609" w:rsidP="000906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0609" w:rsidRPr="00090609" w:rsidRDefault="00090609" w:rsidP="000906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0609">
        <w:rPr>
          <w:rFonts w:ascii="Times New Roman" w:hAnsi="Times New Roman" w:cs="Times New Roman"/>
          <w:sz w:val="28"/>
          <w:szCs w:val="28"/>
        </w:rPr>
        <w:t xml:space="preserve">СЖ = НП </w:t>
      </w:r>
      <w:r w:rsidR="00532003">
        <w:rPr>
          <w:rFonts w:ascii="Times New Roman" w:hAnsi="Times New Roman" w:cs="Times New Roman"/>
          <w:sz w:val="28"/>
          <w:szCs w:val="28"/>
        </w:rPr>
        <w:t xml:space="preserve">* РС * </w:t>
      </w:r>
      <w:r w:rsidRPr="00090609">
        <w:rPr>
          <w:rFonts w:ascii="Times New Roman" w:hAnsi="Times New Roman" w:cs="Times New Roman"/>
          <w:sz w:val="28"/>
          <w:szCs w:val="28"/>
        </w:rPr>
        <w:t>РЦ, где:</w:t>
      </w:r>
    </w:p>
    <w:p w:rsidR="00090609" w:rsidRPr="00090609" w:rsidRDefault="00090609" w:rsidP="000906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0609" w:rsidRPr="00090609" w:rsidRDefault="00090609" w:rsidP="00090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0609">
        <w:rPr>
          <w:rFonts w:ascii="Times New Roman" w:hAnsi="Times New Roman" w:cs="Times New Roman"/>
          <w:sz w:val="28"/>
          <w:szCs w:val="28"/>
        </w:rPr>
        <w:t>СЖ - расчетный показатель рыночной стоимости или порог стоимости имущества;</w:t>
      </w:r>
    </w:p>
    <w:p w:rsidR="00090609" w:rsidRPr="00090609" w:rsidRDefault="00090609" w:rsidP="00090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0609">
        <w:rPr>
          <w:rFonts w:ascii="Times New Roman" w:hAnsi="Times New Roman" w:cs="Times New Roman"/>
          <w:sz w:val="28"/>
          <w:szCs w:val="28"/>
        </w:rPr>
        <w:lastRenderedPageBreak/>
        <w:t>НП - норма предоставления жилого помещения на одного члена семьи;</w:t>
      </w:r>
    </w:p>
    <w:p w:rsidR="00090609" w:rsidRPr="00090609" w:rsidRDefault="00090609" w:rsidP="00090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0609">
        <w:rPr>
          <w:rFonts w:ascii="Times New Roman" w:hAnsi="Times New Roman" w:cs="Times New Roman"/>
          <w:sz w:val="28"/>
          <w:szCs w:val="28"/>
        </w:rPr>
        <w:t>РС - количество членов семьи;</w:t>
      </w:r>
    </w:p>
    <w:p w:rsidR="00090609" w:rsidRDefault="00090609" w:rsidP="00090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0609">
        <w:rPr>
          <w:rFonts w:ascii="Times New Roman" w:hAnsi="Times New Roman" w:cs="Times New Roman"/>
          <w:sz w:val="28"/>
          <w:szCs w:val="28"/>
        </w:rPr>
        <w:t>РЦ - средняя расчетная рыночная цена одного квадратного метра площади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по Ютазинскому району РТ</w:t>
      </w:r>
      <w:r w:rsidR="0068461F">
        <w:rPr>
          <w:rFonts w:ascii="Times New Roman" w:hAnsi="Times New Roman" w:cs="Times New Roman"/>
          <w:sz w:val="28"/>
          <w:szCs w:val="28"/>
        </w:rPr>
        <w:t xml:space="preserve"> (на 2017 год-24441 рубль)</w:t>
      </w:r>
    </w:p>
    <w:p w:rsidR="009501F7" w:rsidRDefault="009501F7" w:rsidP="00090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</w:t>
      </w:r>
    </w:p>
    <w:p w:rsidR="00D74BD1" w:rsidRDefault="00D74BD1" w:rsidP="00090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1560"/>
        <w:gridCol w:w="1701"/>
        <w:gridCol w:w="2126"/>
      </w:tblGrid>
      <w:tr w:rsidR="0068461F" w:rsidTr="0068461F">
        <w:tc>
          <w:tcPr>
            <w:tcW w:w="1526" w:type="dxa"/>
          </w:tcPr>
          <w:p w:rsidR="0068461F" w:rsidRPr="0068461F" w:rsidRDefault="0068461F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sz w:val="28"/>
                <w:szCs w:val="28"/>
              </w:rPr>
              <w:t>Кол-во членов семьи</w:t>
            </w:r>
          </w:p>
        </w:tc>
        <w:tc>
          <w:tcPr>
            <w:tcW w:w="2551" w:type="dxa"/>
          </w:tcPr>
          <w:p w:rsidR="0068461F" w:rsidRPr="0068461F" w:rsidRDefault="0068461F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sz w:val="28"/>
                <w:szCs w:val="28"/>
              </w:rPr>
              <w:t>Норма предоставления</w:t>
            </w:r>
          </w:p>
          <w:p w:rsidR="0068461F" w:rsidRDefault="0068461F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68461F">
              <w:rPr>
                <w:rFonts w:ascii="Times New Roman" w:hAnsi="Times New Roman" w:cs="Times New Roman"/>
                <w:sz w:val="28"/>
                <w:szCs w:val="28"/>
              </w:rPr>
              <w:t xml:space="preserve">илого помещения </w:t>
            </w:r>
          </w:p>
          <w:p w:rsidR="0068461F" w:rsidRPr="0068461F" w:rsidRDefault="0068461F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sz w:val="28"/>
                <w:szCs w:val="28"/>
              </w:rPr>
              <w:t>на одного члена семьи</w:t>
            </w:r>
          </w:p>
        </w:tc>
        <w:tc>
          <w:tcPr>
            <w:tcW w:w="1560" w:type="dxa"/>
          </w:tcPr>
          <w:p w:rsidR="0068461F" w:rsidRPr="0068461F" w:rsidRDefault="0068461F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1701" w:type="dxa"/>
          </w:tcPr>
          <w:p w:rsidR="0068461F" w:rsidRPr="0068461F" w:rsidRDefault="0068461F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расчетная рыночная цена 1 кв. м</w:t>
            </w:r>
          </w:p>
        </w:tc>
        <w:tc>
          <w:tcPr>
            <w:tcW w:w="2126" w:type="dxa"/>
          </w:tcPr>
          <w:p w:rsidR="0068461F" w:rsidRPr="0068461F" w:rsidRDefault="0068461F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609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рыночной стоимости</w:t>
            </w:r>
          </w:p>
        </w:tc>
      </w:tr>
      <w:tr w:rsidR="0068461F" w:rsidTr="0068461F">
        <w:tc>
          <w:tcPr>
            <w:tcW w:w="15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24441</w:t>
            </w:r>
          </w:p>
        </w:tc>
        <w:tc>
          <w:tcPr>
            <w:tcW w:w="21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806553</w:t>
            </w:r>
          </w:p>
        </w:tc>
      </w:tr>
      <w:tr w:rsidR="0068461F" w:rsidTr="0068461F">
        <w:tc>
          <w:tcPr>
            <w:tcW w:w="15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24441</w:t>
            </w:r>
          </w:p>
        </w:tc>
        <w:tc>
          <w:tcPr>
            <w:tcW w:w="21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1026522</w:t>
            </w:r>
          </w:p>
        </w:tc>
      </w:tr>
      <w:tr w:rsidR="0068461F" w:rsidTr="0068461F">
        <w:tc>
          <w:tcPr>
            <w:tcW w:w="15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24441</w:t>
            </w:r>
          </w:p>
        </w:tc>
        <w:tc>
          <w:tcPr>
            <w:tcW w:w="21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1319814</w:t>
            </w:r>
          </w:p>
        </w:tc>
      </w:tr>
      <w:tr w:rsidR="0068461F" w:rsidTr="0068461F">
        <w:tc>
          <w:tcPr>
            <w:tcW w:w="15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24441</w:t>
            </w:r>
          </w:p>
        </w:tc>
        <w:tc>
          <w:tcPr>
            <w:tcW w:w="21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1759752</w:t>
            </w:r>
          </w:p>
        </w:tc>
      </w:tr>
      <w:tr w:rsidR="0068461F" w:rsidTr="0068461F">
        <w:tc>
          <w:tcPr>
            <w:tcW w:w="15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24441</w:t>
            </w:r>
          </w:p>
        </w:tc>
        <w:tc>
          <w:tcPr>
            <w:tcW w:w="21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2199690</w:t>
            </w:r>
          </w:p>
        </w:tc>
      </w:tr>
      <w:tr w:rsidR="0068461F" w:rsidTr="0068461F">
        <w:tc>
          <w:tcPr>
            <w:tcW w:w="15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70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24441</w:t>
            </w:r>
          </w:p>
        </w:tc>
        <w:tc>
          <w:tcPr>
            <w:tcW w:w="21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2639628</w:t>
            </w:r>
          </w:p>
        </w:tc>
      </w:tr>
      <w:tr w:rsidR="0068461F" w:rsidTr="0068461F">
        <w:tc>
          <w:tcPr>
            <w:tcW w:w="15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70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24441</w:t>
            </w:r>
          </w:p>
        </w:tc>
        <w:tc>
          <w:tcPr>
            <w:tcW w:w="21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3079566</w:t>
            </w:r>
          </w:p>
        </w:tc>
      </w:tr>
      <w:tr w:rsidR="0068461F" w:rsidTr="0068461F">
        <w:tc>
          <w:tcPr>
            <w:tcW w:w="15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70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24441</w:t>
            </w:r>
          </w:p>
        </w:tc>
        <w:tc>
          <w:tcPr>
            <w:tcW w:w="21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3519504</w:t>
            </w:r>
          </w:p>
        </w:tc>
      </w:tr>
      <w:tr w:rsidR="0068461F" w:rsidTr="0068461F">
        <w:tc>
          <w:tcPr>
            <w:tcW w:w="15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70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24441</w:t>
            </w:r>
          </w:p>
        </w:tc>
        <w:tc>
          <w:tcPr>
            <w:tcW w:w="21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3959442</w:t>
            </w:r>
          </w:p>
        </w:tc>
      </w:tr>
      <w:tr w:rsidR="0068461F" w:rsidTr="0068461F">
        <w:tc>
          <w:tcPr>
            <w:tcW w:w="15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701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24441</w:t>
            </w:r>
          </w:p>
        </w:tc>
        <w:tc>
          <w:tcPr>
            <w:tcW w:w="2126" w:type="dxa"/>
          </w:tcPr>
          <w:p w:rsidR="0068461F" w:rsidRPr="0068461F" w:rsidRDefault="0068461F" w:rsidP="001634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4399380</w:t>
            </w:r>
          </w:p>
        </w:tc>
      </w:tr>
    </w:tbl>
    <w:p w:rsidR="0068461F" w:rsidRDefault="0068461F" w:rsidP="000906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C68" w:rsidRPr="00760C68" w:rsidRDefault="009501F7" w:rsidP="00760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C68" w:rsidRPr="00760C68">
        <w:rPr>
          <w:rFonts w:ascii="Times New Roman" w:hAnsi="Times New Roman" w:cs="Times New Roman"/>
          <w:b/>
          <w:sz w:val="28"/>
          <w:szCs w:val="28"/>
        </w:rPr>
        <w:t>.</w:t>
      </w:r>
      <w:r w:rsidR="00760C68" w:rsidRPr="00760C68">
        <w:rPr>
          <w:rFonts w:ascii="Times New Roman" w:hAnsi="Times New Roman" w:cs="Times New Roman"/>
          <w:sz w:val="28"/>
          <w:szCs w:val="28"/>
        </w:rPr>
        <w:t xml:space="preserve"> Пороговое значение </w:t>
      </w:r>
      <w:proofErr w:type="gramStart"/>
      <w:r w:rsidR="00760C68" w:rsidRPr="00760C68">
        <w:rPr>
          <w:rFonts w:ascii="Times New Roman" w:hAnsi="Times New Roman" w:cs="Times New Roman"/>
          <w:sz w:val="28"/>
          <w:szCs w:val="28"/>
        </w:rPr>
        <w:t>размера среднемесячного совокупного дохода, приходящегося на каждого члена семьи гражданина</w:t>
      </w:r>
      <w:r w:rsidR="005E2E34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proofErr w:type="gramEnd"/>
      <w:r w:rsidR="005E2E34">
        <w:rPr>
          <w:rFonts w:ascii="Times New Roman" w:hAnsi="Times New Roman" w:cs="Times New Roman"/>
          <w:sz w:val="28"/>
          <w:szCs w:val="28"/>
        </w:rPr>
        <w:t xml:space="preserve"> по формуле</w:t>
      </w:r>
      <w:r w:rsidR="00760C68" w:rsidRPr="00760C68">
        <w:rPr>
          <w:rFonts w:ascii="Times New Roman" w:hAnsi="Times New Roman" w:cs="Times New Roman"/>
          <w:sz w:val="28"/>
          <w:szCs w:val="28"/>
        </w:rPr>
        <w:t>:</w:t>
      </w:r>
    </w:p>
    <w:p w:rsidR="00760C68" w:rsidRPr="00760C68" w:rsidRDefault="00760C68" w:rsidP="00760C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C68" w:rsidRPr="00760C68" w:rsidRDefault="00760C68" w:rsidP="00760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ПД=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0,7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*</m:t>
            </m:r>
            <m:r>
              <m:rPr>
                <m:sty m:val="p"/>
              </m:rPr>
              <w:rPr>
                <w:rFonts w:ascii="Times New Roman" w:hAnsi="Times New Roman" w:cs="Times New Roman"/>
                <w:sz w:val="32"/>
                <w:szCs w:val="32"/>
              </w:rPr>
              <m:t>СЖ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*</m:t>
            </m:r>
            <m:r>
              <m:rPr>
                <m:sty m:val="p"/>
              </m:rPr>
              <w:rPr>
                <w:rFonts w:ascii="Times New Roman" w:hAnsi="Times New Roman" w:cs="Times New Roman"/>
                <w:sz w:val="32"/>
                <w:szCs w:val="32"/>
              </w:rPr>
              <m:t>ПС</m:t>
            </m:r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/</m:t>
            </m:r>
            <m:sSup>
              <m:sSupPr>
                <m:ctrlPr>
                  <w:rPr>
                    <w:rFonts w:ascii="Cambria Math" w:hAnsi="Times New Roman" w:cs="Times New Roman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(1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32"/>
                    <w:szCs w:val="3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(1+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32"/>
                    <w:szCs w:val="32"/>
                  </w:rPr>
                  <m:t>ПС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32"/>
                    <w:szCs w:val="3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КП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0,3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*</m:t>
            </m:r>
            <m:r>
              <m:rPr>
                <m:sty m:val="p"/>
              </m:rPr>
              <w:rPr>
                <w:rFonts w:ascii="Times New Roman" w:hAnsi="Times New Roman" w:cs="Times New Roman"/>
                <w:sz w:val="32"/>
                <w:szCs w:val="32"/>
              </w:rPr>
              <m:t>РС</m:t>
            </m:r>
          </m:den>
        </m:f>
      </m:oMath>
      <w:r w:rsidRPr="00760C68">
        <w:rPr>
          <w:rFonts w:ascii="Times New Roman" w:hAnsi="Times New Roman" w:cs="Times New Roman"/>
          <w:sz w:val="28"/>
          <w:szCs w:val="28"/>
        </w:rPr>
        <w:t>, где:</w:t>
      </w:r>
      <w:proofErr w:type="gramEnd"/>
    </w:p>
    <w:p w:rsidR="00760C68" w:rsidRPr="00760C68" w:rsidRDefault="00760C68" w:rsidP="00760C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C68" w:rsidRPr="00760C68" w:rsidRDefault="00760C68" w:rsidP="00760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C68">
        <w:rPr>
          <w:rFonts w:ascii="Times New Roman" w:hAnsi="Times New Roman" w:cs="Times New Roman"/>
          <w:sz w:val="28"/>
          <w:szCs w:val="28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условиях, для приобретения жилого помещения по расчетной стоимости СЖ;</w:t>
      </w:r>
    </w:p>
    <w:p w:rsidR="00760C68" w:rsidRPr="00760C68" w:rsidRDefault="00760C68" w:rsidP="00760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C68">
        <w:rPr>
          <w:rFonts w:ascii="Times New Roman" w:hAnsi="Times New Roman" w:cs="Times New Roman"/>
          <w:sz w:val="28"/>
          <w:szCs w:val="28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760C68" w:rsidRDefault="00760C68" w:rsidP="00760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C68">
        <w:rPr>
          <w:rFonts w:ascii="Times New Roman" w:hAnsi="Times New Roman" w:cs="Times New Roman"/>
          <w:sz w:val="28"/>
          <w:szCs w:val="28"/>
        </w:rPr>
        <w:t xml:space="preserve">ПС - процентная ставка по кредиту за месяц (десятичная дробь) </w:t>
      </w:r>
    </w:p>
    <w:p w:rsidR="009501F7" w:rsidRDefault="009501F7" w:rsidP="00760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=13,8 % в год, ПС=13,8/100/12=0,0115 в месяц</w:t>
      </w:r>
    </w:p>
    <w:p w:rsidR="00760C68" w:rsidRPr="00760C68" w:rsidRDefault="00760C68" w:rsidP="00760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C68">
        <w:rPr>
          <w:rFonts w:ascii="Times New Roman" w:hAnsi="Times New Roman" w:cs="Times New Roman"/>
          <w:sz w:val="28"/>
          <w:szCs w:val="28"/>
        </w:rPr>
        <w:t>КП - общее число платежей по кредиту за весь срок кредита (количество месяцев);</w:t>
      </w:r>
      <w:r w:rsidR="009501F7">
        <w:rPr>
          <w:rFonts w:ascii="Times New Roman" w:hAnsi="Times New Roman" w:cs="Times New Roman"/>
          <w:sz w:val="28"/>
          <w:szCs w:val="28"/>
        </w:rPr>
        <w:t xml:space="preserve"> КП=15 лет=180 месяцев.</w:t>
      </w:r>
    </w:p>
    <w:p w:rsidR="00760C68" w:rsidRPr="00760C68" w:rsidRDefault="00760C68" w:rsidP="00760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C68">
        <w:rPr>
          <w:rFonts w:ascii="Times New Roman" w:hAnsi="Times New Roman" w:cs="Times New Roman"/>
          <w:sz w:val="28"/>
          <w:szCs w:val="28"/>
        </w:rPr>
        <w:t>РС - количество членов семьи;</w:t>
      </w:r>
    </w:p>
    <w:p w:rsidR="00760C68" w:rsidRPr="00760C68" w:rsidRDefault="00760C68" w:rsidP="00760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C68">
        <w:rPr>
          <w:rFonts w:ascii="Times New Roman" w:hAnsi="Times New Roman" w:cs="Times New Roman"/>
          <w:sz w:val="28"/>
          <w:szCs w:val="28"/>
        </w:rPr>
        <w:t>0,7 - соотношение суммы кредита и стоимости квартиры;</w:t>
      </w:r>
    </w:p>
    <w:p w:rsidR="00760C68" w:rsidRDefault="00760C68" w:rsidP="00760C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C68">
        <w:rPr>
          <w:rFonts w:ascii="Times New Roman" w:hAnsi="Times New Roman" w:cs="Times New Roman"/>
          <w:sz w:val="28"/>
          <w:szCs w:val="28"/>
        </w:rPr>
        <w:t>0,3 - соотношение платежа по кредиту с совокупным семейным месячным доходом.</w:t>
      </w:r>
      <w:r w:rsidR="00D74BD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860" w:type="dxa"/>
        <w:tblLayout w:type="fixed"/>
        <w:tblLook w:val="04A0" w:firstRow="1" w:lastRow="0" w:firstColumn="1" w:lastColumn="0" w:noHBand="0" w:noVBand="1"/>
      </w:tblPr>
      <w:tblGrid>
        <w:gridCol w:w="1384"/>
        <w:gridCol w:w="2064"/>
        <w:gridCol w:w="1622"/>
        <w:gridCol w:w="70"/>
        <w:gridCol w:w="1606"/>
        <w:gridCol w:w="992"/>
        <w:gridCol w:w="2122"/>
      </w:tblGrid>
      <w:tr w:rsidR="00D74BD1" w:rsidTr="00D74BD1">
        <w:tc>
          <w:tcPr>
            <w:tcW w:w="1384" w:type="dxa"/>
            <w:vAlign w:val="center"/>
          </w:tcPr>
          <w:p w:rsidR="00D74BD1" w:rsidRPr="00730560" w:rsidRDefault="00D74BD1" w:rsidP="009302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чество</w:t>
            </w:r>
            <w:proofErr w:type="spellEnd"/>
            <w:proofErr w:type="gramEnd"/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членов семьи РС</w:t>
            </w:r>
          </w:p>
        </w:tc>
        <w:tc>
          <w:tcPr>
            <w:tcW w:w="2064" w:type="dxa"/>
            <w:vAlign w:val="center"/>
          </w:tcPr>
          <w:p w:rsidR="00D74BD1" w:rsidRPr="00730560" w:rsidRDefault="00D74BD1" w:rsidP="009302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Расчетный показатель рыночной стоимости по норме предоставлени</w:t>
            </w: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 жилого помещения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(СЖ)</w:t>
            </w:r>
          </w:p>
        </w:tc>
        <w:tc>
          <w:tcPr>
            <w:tcW w:w="1622" w:type="dxa"/>
            <w:vAlign w:val="center"/>
          </w:tcPr>
          <w:p w:rsidR="00D74BD1" w:rsidRPr="00730560" w:rsidRDefault="00D74BD1" w:rsidP="00D74BD1">
            <w:pPr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Процентная ставка по кредиту за месяц  (средняя годовая -</w:t>
            </w: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13,8 %</w:t>
            </w:r>
            <w:proofErr w:type="gramStart"/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D74BD1" w:rsidRPr="00730560" w:rsidRDefault="00D74BD1" w:rsidP="00D74BD1">
            <w:pPr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(десятичная дробь)</w:t>
            </w:r>
          </w:p>
        </w:tc>
        <w:tc>
          <w:tcPr>
            <w:tcW w:w="1676" w:type="dxa"/>
            <w:gridSpan w:val="2"/>
          </w:tcPr>
          <w:p w:rsidR="00D74BD1" w:rsidRPr="00730560" w:rsidRDefault="00D74BD1" w:rsidP="00D74B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7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Соотношение суммы кредита и стоимости квартиры</w:t>
            </w:r>
          </w:p>
        </w:tc>
        <w:tc>
          <w:tcPr>
            <w:tcW w:w="992" w:type="dxa"/>
            <w:vAlign w:val="center"/>
          </w:tcPr>
          <w:p w:rsidR="00D74BD1" w:rsidRPr="00730560" w:rsidRDefault="00D74BD1" w:rsidP="009302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0,3*РС</w:t>
            </w:r>
          </w:p>
        </w:tc>
        <w:tc>
          <w:tcPr>
            <w:tcW w:w="2122" w:type="dxa"/>
            <w:vAlign w:val="center"/>
          </w:tcPr>
          <w:p w:rsidR="00D74BD1" w:rsidRDefault="00D74BD1" w:rsidP="009302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Пороговое значение сред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месячного совокупного дохода,</w:t>
            </w:r>
          </w:p>
          <w:p w:rsidR="00D74BD1" w:rsidRPr="00730560" w:rsidRDefault="00D74BD1" w:rsidP="009302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приходящегося </w:t>
            </w: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 каждого члена семьи</w:t>
            </w:r>
          </w:p>
        </w:tc>
      </w:tr>
      <w:tr w:rsidR="00D74BD1" w:rsidTr="00D74BD1">
        <w:trPr>
          <w:trHeight w:val="333"/>
        </w:trPr>
        <w:tc>
          <w:tcPr>
            <w:tcW w:w="1384" w:type="dxa"/>
            <w:vAlign w:val="bottom"/>
          </w:tcPr>
          <w:p w:rsidR="00D74BD1" w:rsidRPr="00730560" w:rsidRDefault="00D74BD1" w:rsidP="000577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64" w:type="dxa"/>
            <w:vAlign w:val="bottom"/>
          </w:tcPr>
          <w:p w:rsidR="00D74BD1" w:rsidRPr="00730560" w:rsidRDefault="00D74BD1" w:rsidP="000577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806553</w:t>
            </w:r>
          </w:p>
        </w:tc>
        <w:tc>
          <w:tcPr>
            <w:tcW w:w="1692" w:type="dxa"/>
            <w:gridSpan w:val="2"/>
            <w:vAlign w:val="bottom"/>
          </w:tcPr>
          <w:p w:rsidR="00D74BD1" w:rsidRPr="00730560" w:rsidRDefault="00D74BD1" w:rsidP="000577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0,0115</w:t>
            </w:r>
          </w:p>
        </w:tc>
        <w:tc>
          <w:tcPr>
            <w:tcW w:w="1606" w:type="dxa"/>
          </w:tcPr>
          <w:p w:rsidR="00D74BD1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vAlign w:val="bottom"/>
          </w:tcPr>
          <w:p w:rsidR="00D74BD1" w:rsidRPr="00730560" w:rsidRDefault="00D74BD1" w:rsidP="00234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122" w:type="dxa"/>
            <w:vAlign w:val="bottom"/>
          </w:tcPr>
          <w:p w:rsidR="00D74BD1" w:rsidRPr="00730560" w:rsidRDefault="00D74BD1" w:rsidP="00234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24810,4</w:t>
            </w:r>
          </w:p>
        </w:tc>
      </w:tr>
      <w:tr w:rsidR="00D74BD1" w:rsidTr="00D74BD1">
        <w:tc>
          <w:tcPr>
            <w:tcW w:w="138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6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1026522</w:t>
            </w:r>
          </w:p>
        </w:tc>
        <w:tc>
          <w:tcPr>
            <w:tcW w:w="1692" w:type="dxa"/>
            <w:gridSpan w:val="2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0,0115</w:t>
            </w:r>
          </w:p>
        </w:tc>
        <w:tc>
          <w:tcPr>
            <w:tcW w:w="1606" w:type="dxa"/>
          </w:tcPr>
          <w:p w:rsidR="00D74BD1" w:rsidRDefault="00D74BD1" w:rsidP="00762E03">
            <w:pPr>
              <w:jc w:val="center"/>
            </w:pPr>
            <w:r w:rsidRPr="00827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12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15788,5</w:t>
            </w:r>
          </w:p>
        </w:tc>
      </w:tr>
      <w:tr w:rsidR="00D74BD1" w:rsidTr="00D74BD1">
        <w:tc>
          <w:tcPr>
            <w:tcW w:w="138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6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1319814</w:t>
            </w:r>
          </w:p>
        </w:tc>
        <w:tc>
          <w:tcPr>
            <w:tcW w:w="1692" w:type="dxa"/>
            <w:gridSpan w:val="2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0,0115</w:t>
            </w:r>
          </w:p>
        </w:tc>
        <w:tc>
          <w:tcPr>
            <w:tcW w:w="1606" w:type="dxa"/>
          </w:tcPr>
          <w:p w:rsidR="00D74BD1" w:rsidRDefault="00D74BD1" w:rsidP="00762E03">
            <w:pPr>
              <w:jc w:val="center"/>
            </w:pPr>
            <w:r w:rsidRPr="00827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212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D74BD1" w:rsidTr="00D74BD1">
        <w:tc>
          <w:tcPr>
            <w:tcW w:w="138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6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1759752</w:t>
            </w:r>
          </w:p>
        </w:tc>
        <w:tc>
          <w:tcPr>
            <w:tcW w:w="1692" w:type="dxa"/>
            <w:gridSpan w:val="2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0,0115</w:t>
            </w:r>
          </w:p>
        </w:tc>
        <w:tc>
          <w:tcPr>
            <w:tcW w:w="1606" w:type="dxa"/>
          </w:tcPr>
          <w:p w:rsidR="00D74BD1" w:rsidRDefault="00D74BD1" w:rsidP="00762E03">
            <w:pPr>
              <w:jc w:val="center"/>
            </w:pPr>
            <w:r w:rsidRPr="00827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12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D74BD1" w:rsidTr="00D74BD1">
        <w:tc>
          <w:tcPr>
            <w:tcW w:w="138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6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2199690</w:t>
            </w:r>
          </w:p>
        </w:tc>
        <w:tc>
          <w:tcPr>
            <w:tcW w:w="1692" w:type="dxa"/>
            <w:gridSpan w:val="2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0,0115</w:t>
            </w:r>
          </w:p>
        </w:tc>
        <w:tc>
          <w:tcPr>
            <w:tcW w:w="1606" w:type="dxa"/>
          </w:tcPr>
          <w:p w:rsidR="00D74BD1" w:rsidRDefault="00D74BD1" w:rsidP="00762E03">
            <w:pPr>
              <w:jc w:val="center"/>
            </w:pPr>
            <w:r w:rsidRPr="00827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12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D74BD1" w:rsidTr="00D74BD1">
        <w:tc>
          <w:tcPr>
            <w:tcW w:w="138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6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2639628</w:t>
            </w:r>
          </w:p>
        </w:tc>
        <w:tc>
          <w:tcPr>
            <w:tcW w:w="1692" w:type="dxa"/>
            <w:gridSpan w:val="2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0,0115</w:t>
            </w:r>
          </w:p>
        </w:tc>
        <w:tc>
          <w:tcPr>
            <w:tcW w:w="1606" w:type="dxa"/>
          </w:tcPr>
          <w:p w:rsidR="00D74BD1" w:rsidRDefault="00D74BD1" w:rsidP="00762E03">
            <w:pPr>
              <w:jc w:val="center"/>
            </w:pPr>
            <w:r w:rsidRPr="00827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212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D74BD1" w:rsidTr="00D74BD1">
        <w:tc>
          <w:tcPr>
            <w:tcW w:w="138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6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3079566</w:t>
            </w:r>
          </w:p>
        </w:tc>
        <w:tc>
          <w:tcPr>
            <w:tcW w:w="1692" w:type="dxa"/>
            <w:gridSpan w:val="2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0,0115</w:t>
            </w:r>
          </w:p>
        </w:tc>
        <w:tc>
          <w:tcPr>
            <w:tcW w:w="1606" w:type="dxa"/>
          </w:tcPr>
          <w:p w:rsidR="00D74BD1" w:rsidRDefault="00D74BD1" w:rsidP="00762E03">
            <w:pPr>
              <w:jc w:val="center"/>
            </w:pPr>
            <w:r w:rsidRPr="00827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212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D74BD1" w:rsidTr="00D74BD1">
        <w:tc>
          <w:tcPr>
            <w:tcW w:w="138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6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3519504</w:t>
            </w:r>
          </w:p>
        </w:tc>
        <w:tc>
          <w:tcPr>
            <w:tcW w:w="1692" w:type="dxa"/>
            <w:gridSpan w:val="2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0,0115</w:t>
            </w:r>
          </w:p>
        </w:tc>
        <w:tc>
          <w:tcPr>
            <w:tcW w:w="1606" w:type="dxa"/>
          </w:tcPr>
          <w:p w:rsidR="00D74BD1" w:rsidRDefault="00D74BD1" w:rsidP="00762E03">
            <w:pPr>
              <w:jc w:val="center"/>
            </w:pPr>
            <w:r w:rsidRPr="00827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212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D74BD1" w:rsidTr="00D74BD1">
        <w:tc>
          <w:tcPr>
            <w:tcW w:w="138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6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3959442</w:t>
            </w:r>
          </w:p>
        </w:tc>
        <w:tc>
          <w:tcPr>
            <w:tcW w:w="1692" w:type="dxa"/>
            <w:gridSpan w:val="2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0,0115</w:t>
            </w:r>
          </w:p>
        </w:tc>
        <w:tc>
          <w:tcPr>
            <w:tcW w:w="1606" w:type="dxa"/>
          </w:tcPr>
          <w:p w:rsidR="00D74BD1" w:rsidRDefault="00D74BD1" w:rsidP="00762E03">
            <w:pPr>
              <w:jc w:val="center"/>
            </w:pPr>
            <w:r w:rsidRPr="00827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212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D74BD1" w:rsidTr="00D74BD1">
        <w:tc>
          <w:tcPr>
            <w:tcW w:w="138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4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4399380</w:t>
            </w:r>
          </w:p>
        </w:tc>
        <w:tc>
          <w:tcPr>
            <w:tcW w:w="1692" w:type="dxa"/>
            <w:gridSpan w:val="2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0,0115</w:t>
            </w:r>
          </w:p>
        </w:tc>
        <w:tc>
          <w:tcPr>
            <w:tcW w:w="1606" w:type="dxa"/>
          </w:tcPr>
          <w:p w:rsidR="00D74BD1" w:rsidRDefault="00D74BD1" w:rsidP="00762E03">
            <w:pPr>
              <w:jc w:val="center"/>
            </w:pPr>
            <w:r w:rsidRPr="00827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2" w:type="dxa"/>
            <w:vAlign w:val="bottom"/>
          </w:tcPr>
          <w:p w:rsidR="00D74BD1" w:rsidRPr="00730560" w:rsidRDefault="00D74BD1" w:rsidP="00762E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</w:tbl>
    <w:p w:rsidR="000B73E6" w:rsidRDefault="000B73E6" w:rsidP="000906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BD1" w:rsidRDefault="00D74BD1" w:rsidP="00D74BD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4BD1" w:rsidRPr="000B73E6" w:rsidRDefault="00D74BD1" w:rsidP="00D74BD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B73E6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74BD1" w:rsidRPr="000B73E6" w:rsidRDefault="00D74BD1" w:rsidP="00D74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B73E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D74BD1" w:rsidRPr="000B73E6" w:rsidRDefault="00D74BD1" w:rsidP="00D74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B73E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D74BD1" w:rsidRDefault="00D74BD1" w:rsidP="00D74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B73E6">
        <w:rPr>
          <w:rFonts w:ascii="Times New Roman" w:hAnsi="Times New Roman" w:cs="Times New Roman"/>
          <w:sz w:val="28"/>
          <w:szCs w:val="28"/>
        </w:rPr>
        <w:t>Ютазинского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3E6">
        <w:rPr>
          <w:rFonts w:ascii="Times New Roman" w:hAnsi="Times New Roman" w:cs="Times New Roman"/>
          <w:sz w:val="28"/>
          <w:szCs w:val="28"/>
        </w:rPr>
        <w:t xml:space="preserve">района РТ </w:t>
      </w:r>
    </w:p>
    <w:p w:rsidR="00D74BD1" w:rsidRPr="000B73E6" w:rsidRDefault="00D74BD1" w:rsidP="00D74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0B73E6">
        <w:rPr>
          <w:rFonts w:ascii="Times New Roman" w:hAnsi="Times New Roman" w:cs="Times New Roman"/>
          <w:sz w:val="28"/>
          <w:szCs w:val="28"/>
        </w:rPr>
        <w:t>от 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B73E6">
        <w:rPr>
          <w:rFonts w:ascii="Times New Roman" w:hAnsi="Times New Roman" w:cs="Times New Roman"/>
          <w:sz w:val="28"/>
          <w:szCs w:val="28"/>
        </w:rPr>
        <w:t>__»__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B73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B73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B73E6">
        <w:rPr>
          <w:rFonts w:ascii="Times New Roman" w:hAnsi="Times New Roman" w:cs="Times New Roman"/>
          <w:sz w:val="28"/>
          <w:szCs w:val="28"/>
        </w:rPr>
        <w:t>_2017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3E6">
        <w:rPr>
          <w:rFonts w:ascii="Times New Roman" w:hAnsi="Times New Roman" w:cs="Times New Roman"/>
          <w:sz w:val="28"/>
          <w:szCs w:val="28"/>
        </w:rPr>
        <w:t>№_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B73E6">
        <w:rPr>
          <w:rFonts w:ascii="Times New Roman" w:hAnsi="Times New Roman" w:cs="Times New Roman"/>
          <w:sz w:val="28"/>
          <w:szCs w:val="28"/>
        </w:rPr>
        <w:t>_</w:t>
      </w:r>
    </w:p>
    <w:p w:rsidR="000B73E6" w:rsidRDefault="000B73E6" w:rsidP="000906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3E6" w:rsidRDefault="000B73E6" w:rsidP="000906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472" w:rsidRDefault="00163472" w:rsidP="00163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Пороговые значения </w:t>
      </w:r>
    </w:p>
    <w:p w:rsidR="00163472" w:rsidRDefault="00163472" w:rsidP="001634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дохода</w:t>
      </w:r>
      <w:r w:rsidRPr="00090609">
        <w:rPr>
          <w:rFonts w:ascii="Times New Roman" w:hAnsi="Times New Roman" w:cs="Times New Roman"/>
          <w:b/>
          <w:sz w:val="28"/>
          <w:szCs w:val="28"/>
        </w:rPr>
        <w:t>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r w:rsidR="00D74B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609">
        <w:rPr>
          <w:rFonts w:ascii="Times New Roman" w:hAnsi="Times New Roman" w:cs="Times New Roman"/>
          <w:b/>
          <w:sz w:val="28"/>
          <w:szCs w:val="28"/>
        </w:rPr>
        <w:t>на 2017</w:t>
      </w:r>
      <w:r w:rsidRPr="000906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163472" w:rsidRDefault="00163472" w:rsidP="001634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4360"/>
      </w:tblGrid>
      <w:tr w:rsidR="00163472" w:rsidTr="00163472">
        <w:tc>
          <w:tcPr>
            <w:tcW w:w="1668" w:type="dxa"/>
          </w:tcPr>
          <w:p w:rsidR="00163472" w:rsidRPr="00163472" w:rsidRDefault="00163472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Количество членов семьи</w:t>
            </w:r>
          </w:p>
        </w:tc>
        <w:tc>
          <w:tcPr>
            <w:tcW w:w="3543" w:type="dxa"/>
          </w:tcPr>
          <w:p w:rsidR="00163472" w:rsidRPr="00163472" w:rsidRDefault="00163472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Порог стоимости имущества, находящегося в собственности членов семьи или одиноко проживающего гражданина и подлежащего налогообложению</w:t>
            </w:r>
          </w:p>
        </w:tc>
        <w:tc>
          <w:tcPr>
            <w:tcW w:w="4360" w:type="dxa"/>
          </w:tcPr>
          <w:p w:rsidR="00163472" w:rsidRPr="00163472" w:rsidRDefault="00163472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472">
              <w:rPr>
                <w:rFonts w:ascii="Times New Roman" w:hAnsi="Times New Roman" w:cs="Times New Roman"/>
                <w:sz w:val="28"/>
                <w:szCs w:val="28"/>
              </w:rPr>
              <w:t>Размер порогового значения среднемесячного совокупного дохода, приходящегося на каждого члена семьи или одиноко проживающего гражданина</w:t>
            </w:r>
          </w:p>
        </w:tc>
      </w:tr>
      <w:tr w:rsidR="00163472" w:rsidTr="0008445E">
        <w:tc>
          <w:tcPr>
            <w:tcW w:w="1668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806553</w:t>
            </w:r>
          </w:p>
        </w:tc>
        <w:tc>
          <w:tcPr>
            <w:tcW w:w="4360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24810,4</w:t>
            </w:r>
          </w:p>
        </w:tc>
      </w:tr>
      <w:tr w:rsidR="00163472" w:rsidTr="0008445E">
        <w:tc>
          <w:tcPr>
            <w:tcW w:w="1668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1026522</w:t>
            </w:r>
          </w:p>
        </w:tc>
        <w:tc>
          <w:tcPr>
            <w:tcW w:w="4360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15788,5</w:t>
            </w:r>
          </w:p>
        </w:tc>
      </w:tr>
      <w:tr w:rsidR="00163472" w:rsidTr="0008445E">
        <w:tc>
          <w:tcPr>
            <w:tcW w:w="1668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1319814</w:t>
            </w:r>
          </w:p>
        </w:tc>
        <w:tc>
          <w:tcPr>
            <w:tcW w:w="4360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163472" w:rsidTr="0008445E">
        <w:tc>
          <w:tcPr>
            <w:tcW w:w="1668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3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1759752</w:t>
            </w:r>
          </w:p>
        </w:tc>
        <w:tc>
          <w:tcPr>
            <w:tcW w:w="4360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163472" w:rsidTr="0008445E">
        <w:tc>
          <w:tcPr>
            <w:tcW w:w="1668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2199690</w:t>
            </w:r>
          </w:p>
        </w:tc>
        <w:tc>
          <w:tcPr>
            <w:tcW w:w="4360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163472" w:rsidTr="0008445E">
        <w:tc>
          <w:tcPr>
            <w:tcW w:w="1668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3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2639628</w:t>
            </w:r>
          </w:p>
        </w:tc>
        <w:tc>
          <w:tcPr>
            <w:tcW w:w="4360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163472" w:rsidTr="0008445E">
        <w:tc>
          <w:tcPr>
            <w:tcW w:w="1668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3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3079566</w:t>
            </w:r>
          </w:p>
        </w:tc>
        <w:tc>
          <w:tcPr>
            <w:tcW w:w="4360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163472" w:rsidTr="0008445E">
        <w:tc>
          <w:tcPr>
            <w:tcW w:w="1668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3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3519504</w:t>
            </w:r>
          </w:p>
        </w:tc>
        <w:tc>
          <w:tcPr>
            <w:tcW w:w="4360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163472" w:rsidTr="0008445E">
        <w:tc>
          <w:tcPr>
            <w:tcW w:w="1668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3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3959442</w:t>
            </w:r>
          </w:p>
        </w:tc>
        <w:tc>
          <w:tcPr>
            <w:tcW w:w="4360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163472" w:rsidTr="0008445E">
        <w:tc>
          <w:tcPr>
            <w:tcW w:w="1668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3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4399380</w:t>
            </w:r>
          </w:p>
        </w:tc>
        <w:tc>
          <w:tcPr>
            <w:tcW w:w="4360" w:type="dxa"/>
            <w:vAlign w:val="bottom"/>
          </w:tcPr>
          <w:p w:rsidR="00163472" w:rsidRPr="00730560" w:rsidRDefault="00163472" w:rsidP="001634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05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13533</w:t>
            </w:r>
          </w:p>
        </w:tc>
      </w:tr>
      <w:tr w:rsidR="00163472" w:rsidTr="00163472">
        <w:tc>
          <w:tcPr>
            <w:tcW w:w="1668" w:type="dxa"/>
          </w:tcPr>
          <w:p w:rsidR="00163472" w:rsidRPr="00163472" w:rsidRDefault="00163472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63472" w:rsidRPr="00163472" w:rsidRDefault="00163472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163472" w:rsidRPr="00163472" w:rsidRDefault="00163472" w:rsidP="0009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3E6" w:rsidRPr="00760C68" w:rsidRDefault="000B73E6" w:rsidP="000906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B73E6" w:rsidRPr="00760C68" w:rsidSect="00393A54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09"/>
    <w:rsid w:val="00090609"/>
    <w:rsid w:val="000B73E6"/>
    <w:rsid w:val="00163472"/>
    <w:rsid w:val="00234284"/>
    <w:rsid w:val="00393A54"/>
    <w:rsid w:val="00532003"/>
    <w:rsid w:val="005E2E34"/>
    <w:rsid w:val="0068461F"/>
    <w:rsid w:val="00730560"/>
    <w:rsid w:val="00760C68"/>
    <w:rsid w:val="008166EB"/>
    <w:rsid w:val="009501F7"/>
    <w:rsid w:val="00D74BD1"/>
    <w:rsid w:val="00DE7923"/>
    <w:rsid w:val="00E32C4C"/>
    <w:rsid w:val="00E6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684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60C6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6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684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60C6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6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4</cp:revision>
  <cp:lastPrinted>2017-06-22T10:27:00Z</cp:lastPrinted>
  <dcterms:created xsi:type="dcterms:W3CDTF">2017-06-22T10:28:00Z</dcterms:created>
  <dcterms:modified xsi:type="dcterms:W3CDTF">2017-08-03T12:21:00Z</dcterms:modified>
</cp:coreProperties>
</file>