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1E" w:rsidRDefault="00B7241E">
      <w:pPr>
        <w:pStyle w:val="10"/>
        <w:keepNext/>
        <w:keepLines/>
        <w:shd w:val="clear" w:color="auto" w:fill="auto"/>
        <w:spacing w:line="300" w:lineRule="exact"/>
      </w:pPr>
    </w:p>
    <w:p w:rsidR="001151F7" w:rsidRPr="00B371B2" w:rsidRDefault="001151F7" w:rsidP="001151F7">
      <w:pPr>
        <w:rPr>
          <w:sz w:val="28"/>
          <w:szCs w:val="28"/>
        </w:rPr>
      </w:pPr>
    </w:p>
    <w:p w:rsidR="001151F7" w:rsidRPr="001151F7" w:rsidRDefault="001151F7" w:rsidP="001151F7">
      <w:pPr>
        <w:tabs>
          <w:tab w:val="left" w:pos="10080"/>
        </w:tabs>
        <w:spacing w:line="240" w:lineRule="exact"/>
        <w:ind w:left="851"/>
        <w:rPr>
          <w:rFonts w:ascii="Times New Roman" w:hAnsi="Times New Roman" w:cs="Times New Roman"/>
          <w:sz w:val="28"/>
          <w:szCs w:val="28"/>
        </w:rPr>
      </w:pPr>
      <w:r w:rsidRPr="00B371B2">
        <w:rPr>
          <w:sz w:val="28"/>
          <w:szCs w:val="28"/>
        </w:rPr>
        <w:tab/>
      </w:r>
      <w:r w:rsidRPr="001151F7">
        <w:rPr>
          <w:rFonts w:ascii="Times New Roman" w:hAnsi="Times New Roman" w:cs="Times New Roman"/>
          <w:sz w:val="28"/>
          <w:szCs w:val="28"/>
        </w:rPr>
        <w:t>ПРОЕКТ</w:t>
      </w:r>
    </w:p>
    <w:p w:rsidR="001151F7" w:rsidRPr="001151F7" w:rsidRDefault="001151F7" w:rsidP="001151F7">
      <w:pPr>
        <w:tabs>
          <w:tab w:val="left" w:pos="10080"/>
        </w:tabs>
        <w:spacing w:line="240" w:lineRule="exact"/>
        <w:ind w:left="851"/>
        <w:rPr>
          <w:rFonts w:ascii="Times New Roman" w:hAnsi="Times New Roman" w:cs="Times New Roman"/>
          <w:sz w:val="28"/>
          <w:szCs w:val="28"/>
        </w:rPr>
      </w:pPr>
    </w:p>
    <w:p w:rsidR="001151F7" w:rsidRPr="001151F7" w:rsidRDefault="001151F7" w:rsidP="001151F7">
      <w:pPr>
        <w:spacing w:before="44" w:after="44" w:line="240" w:lineRule="exact"/>
        <w:rPr>
          <w:rFonts w:ascii="Times New Roman" w:hAnsi="Times New Roman" w:cs="Times New Roman"/>
          <w:sz w:val="28"/>
          <w:szCs w:val="28"/>
        </w:rPr>
      </w:pPr>
    </w:p>
    <w:p w:rsidR="001151F7" w:rsidRPr="001151F7" w:rsidRDefault="001151F7" w:rsidP="001151F7">
      <w:pPr>
        <w:pStyle w:val="40"/>
        <w:shd w:val="clear" w:color="auto" w:fill="auto"/>
        <w:spacing w:after="94" w:line="260" w:lineRule="exact"/>
        <w:jc w:val="center"/>
      </w:pPr>
      <w:r w:rsidRPr="001151F7">
        <w:t xml:space="preserve">  </w:t>
      </w:r>
      <w:r w:rsidRPr="001151F7">
        <w:t xml:space="preserve">              </w:t>
      </w:r>
      <w:r w:rsidRPr="001151F7">
        <w:t xml:space="preserve"> ИСПОЛНИТЕЛЬН</w:t>
      </w:r>
      <w:r w:rsidRPr="001151F7">
        <w:t>ЫЙ</w:t>
      </w:r>
      <w:r w:rsidRPr="001151F7">
        <w:t xml:space="preserve"> КОМИТЕТ </w:t>
      </w:r>
    </w:p>
    <w:p w:rsidR="001151F7" w:rsidRDefault="001151F7" w:rsidP="001151F7">
      <w:pPr>
        <w:pStyle w:val="40"/>
        <w:shd w:val="clear" w:color="auto" w:fill="auto"/>
        <w:spacing w:after="94" w:line="260" w:lineRule="exact"/>
        <w:jc w:val="center"/>
      </w:pPr>
      <w:r w:rsidRPr="001151F7">
        <w:t xml:space="preserve">                ЮТАЗИНСКОГО МУНИЦИПАЛЬНОГО РАЙОНА</w:t>
      </w:r>
    </w:p>
    <w:p w:rsidR="00581789" w:rsidRPr="001151F7" w:rsidRDefault="00581789" w:rsidP="001151F7">
      <w:pPr>
        <w:pStyle w:val="40"/>
        <w:shd w:val="clear" w:color="auto" w:fill="auto"/>
        <w:spacing w:after="94" w:line="260" w:lineRule="exact"/>
        <w:jc w:val="center"/>
      </w:pPr>
    </w:p>
    <w:p w:rsidR="001151F7" w:rsidRPr="001151F7" w:rsidRDefault="001151F7">
      <w:pPr>
        <w:rPr>
          <w:rFonts w:ascii="Times New Roman" w:hAnsi="Times New Roman" w:cs="Times New Roman"/>
          <w:sz w:val="28"/>
          <w:szCs w:val="28"/>
        </w:rPr>
      </w:pPr>
    </w:p>
    <w:p w:rsidR="001151F7" w:rsidRPr="001151F7" w:rsidRDefault="001151F7">
      <w:pPr>
        <w:rPr>
          <w:rFonts w:ascii="Times New Roman" w:hAnsi="Times New Roman" w:cs="Times New Roman"/>
          <w:sz w:val="28"/>
          <w:szCs w:val="28"/>
        </w:rPr>
        <w:sectPr w:rsidR="001151F7" w:rsidRPr="001151F7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151F7" w:rsidRPr="001151F7" w:rsidRDefault="00DB01D6">
      <w:pPr>
        <w:pStyle w:val="40"/>
        <w:shd w:val="clear" w:color="auto" w:fill="auto"/>
        <w:tabs>
          <w:tab w:val="left" w:pos="8342"/>
        </w:tabs>
        <w:spacing w:after="38" w:line="280" w:lineRule="exact"/>
        <w:ind w:left="100"/>
      </w:pPr>
      <w:r w:rsidRPr="001151F7">
        <w:lastRenderedPageBreak/>
        <w:t>ПОСТАНОВЛЕНИЕ</w:t>
      </w:r>
      <w:r w:rsidR="001151F7" w:rsidRPr="001151F7">
        <w:t xml:space="preserve"> №__                                              «__» _________2017г.</w:t>
      </w:r>
    </w:p>
    <w:p w:rsidR="00D329F2" w:rsidRPr="001151F7" w:rsidRDefault="00DB01D6" w:rsidP="001151F7">
      <w:pPr>
        <w:pStyle w:val="40"/>
        <w:shd w:val="clear" w:color="auto" w:fill="auto"/>
        <w:tabs>
          <w:tab w:val="left" w:pos="8342"/>
        </w:tabs>
        <w:spacing w:after="38" w:line="280" w:lineRule="exact"/>
        <w:ind w:left="100"/>
      </w:pPr>
      <w:r w:rsidRPr="001151F7">
        <w:tab/>
      </w:r>
    </w:p>
    <w:p w:rsidR="00581789" w:rsidRPr="00581789" w:rsidRDefault="00DB01D6" w:rsidP="00581789">
      <w:pPr>
        <w:pStyle w:val="60"/>
        <w:shd w:val="clear" w:color="auto" w:fill="auto"/>
        <w:tabs>
          <w:tab w:val="left" w:pos="5245"/>
        </w:tabs>
        <w:spacing w:before="0" w:after="0" w:line="240" w:lineRule="auto"/>
        <w:ind w:left="100" w:right="520"/>
        <w:rPr>
          <w:b/>
          <w:i/>
          <w:sz w:val="28"/>
          <w:szCs w:val="28"/>
        </w:rPr>
      </w:pPr>
      <w:bookmarkStart w:id="0" w:name="_GoBack"/>
      <w:r w:rsidRPr="00581789">
        <w:rPr>
          <w:b/>
          <w:i/>
          <w:sz w:val="28"/>
          <w:szCs w:val="28"/>
        </w:rPr>
        <w:t xml:space="preserve">«О создании </w:t>
      </w:r>
      <w:proofErr w:type="gramStart"/>
      <w:r w:rsidRPr="00581789">
        <w:rPr>
          <w:b/>
          <w:i/>
          <w:sz w:val="28"/>
          <w:szCs w:val="28"/>
        </w:rPr>
        <w:t>районной</w:t>
      </w:r>
      <w:proofErr w:type="gramEnd"/>
      <w:r w:rsidRPr="00581789">
        <w:rPr>
          <w:b/>
          <w:i/>
          <w:sz w:val="28"/>
          <w:szCs w:val="28"/>
        </w:rPr>
        <w:t xml:space="preserve"> </w:t>
      </w:r>
    </w:p>
    <w:p w:rsidR="00581789" w:rsidRPr="00581789" w:rsidRDefault="00DB01D6" w:rsidP="00581789">
      <w:pPr>
        <w:pStyle w:val="60"/>
        <w:shd w:val="clear" w:color="auto" w:fill="auto"/>
        <w:tabs>
          <w:tab w:val="left" w:pos="5245"/>
        </w:tabs>
        <w:spacing w:before="0" w:after="0" w:line="240" w:lineRule="auto"/>
        <w:ind w:left="100" w:right="520"/>
        <w:rPr>
          <w:b/>
          <w:i/>
          <w:sz w:val="28"/>
          <w:szCs w:val="28"/>
        </w:rPr>
      </w:pPr>
      <w:r w:rsidRPr="00581789">
        <w:rPr>
          <w:b/>
          <w:i/>
          <w:sz w:val="28"/>
          <w:szCs w:val="28"/>
        </w:rPr>
        <w:t xml:space="preserve">межведомственной комиссии </w:t>
      </w:r>
    </w:p>
    <w:p w:rsidR="00581789" w:rsidRPr="00581789" w:rsidRDefault="00DB01D6" w:rsidP="00581789">
      <w:pPr>
        <w:pStyle w:val="60"/>
        <w:shd w:val="clear" w:color="auto" w:fill="auto"/>
        <w:tabs>
          <w:tab w:val="left" w:pos="5245"/>
        </w:tabs>
        <w:spacing w:before="0" w:after="0" w:line="240" w:lineRule="auto"/>
        <w:ind w:left="100" w:right="520"/>
        <w:rPr>
          <w:b/>
          <w:i/>
          <w:sz w:val="28"/>
          <w:szCs w:val="28"/>
        </w:rPr>
      </w:pPr>
      <w:r w:rsidRPr="00581789">
        <w:rPr>
          <w:b/>
          <w:i/>
          <w:sz w:val="28"/>
          <w:szCs w:val="28"/>
        </w:rPr>
        <w:t xml:space="preserve">по упорядочению реализации </w:t>
      </w:r>
    </w:p>
    <w:p w:rsidR="00581789" w:rsidRPr="00581789" w:rsidRDefault="00DB01D6" w:rsidP="00581789">
      <w:pPr>
        <w:pStyle w:val="60"/>
        <w:shd w:val="clear" w:color="auto" w:fill="auto"/>
        <w:tabs>
          <w:tab w:val="left" w:pos="5245"/>
        </w:tabs>
        <w:spacing w:before="0" w:after="0" w:line="240" w:lineRule="auto"/>
        <w:ind w:left="100" w:right="520"/>
        <w:rPr>
          <w:b/>
          <w:i/>
          <w:sz w:val="28"/>
          <w:szCs w:val="28"/>
        </w:rPr>
      </w:pPr>
      <w:r w:rsidRPr="00581789">
        <w:rPr>
          <w:b/>
          <w:i/>
          <w:sz w:val="28"/>
          <w:szCs w:val="28"/>
        </w:rPr>
        <w:t xml:space="preserve">алкогольной продукции и пресечению </w:t>
      </w:r>
    </w:p>
    <w:p w:rsidR="00581789" w:rsidRPr="00581789" w:rsidRDefault="00DB01D6" w:rsidP="00581789">
      <w:pPr>
        <w:pStyle w:val="60"/>
        <w:shd w:val="clear" w:color="auto" w:fill="auto"/>
        <w:tabs>
          <w:tab w:val="left" w:pos="5245"/>
        </w:tabs>
        <w:spacing w:before="0" w:after="0" w:line="240" w:lineRule="auto"/>
        <w:ind w:left="100" w:right="520"/>
        <w:rPr>
          <w:b/>
          <w:i/>
          <w:sz w:val="28"/>
          <w:szCs w:val="28"/>
        </w:rPr>
      </w:pPr>
      <w:r w:rsidRPr="00581789">
        <w:rPr>
          <w:b/>
          <w:i/>
          <w:sz w:val="28"/>
          <w:szCs w:val="28"/>
        </w:rPr>
        <w:t>ее нелегального оборота на территории</w:t>
      </w:r>
    </w:p>
    <w:p w:rsidR="00D329F2" w:rsidRPr="00581789" w:rsidRDefault="00DB01D6" w:rsidP="00581789">
      <w:pPr>
        <w:pStyle w:val="60"/>
        <w:shd w:val="clear" w:color="auto" w:fill="auto"/>
        <w:tabs>
          <w:tab w:val="left" w:pos="5245"/>
        </w:tabs>
        <w:spacing w:before="0" w:after="0" w:line="240" w:lineRule="auto"/>
        <w:ind w:left="100" w:right="520"/>
        <w:rPr>
          <w:b/>
          <w:i/>
          <w:sz w:val="28"/>
          <w:szCs w:val="28"/>
        </w:rPr>
      </w:pPr>
      <w:r w:rsidRPr="00581789">
        <w:rPr>
          <w:b/>
          <w:i/>
          <w:sz w:val="28"/>
          <w:szCs w:val="28"/>
        </w:rPr>
        <w:t xml:space="preserve"> Ютазинского муниципального района»</w:t>
      </w:r>
    </w:p>
    <w:bookmarkEnd w:id="0"/>
    <w:p w:rsidR="00581789" w:rsidRDefault="00581789" w:rsidP="00581789">
      <w:pPr>
        <w:pStyle w:val="60"/>
        <w:shd w:val="clear" w:color="auto" w:fill="auto"/>
        <w:tabs>
          <w:tab w:val="left" w:pos="5245"/>
        </w:tabs>
        <w:spacing w:before="0" w:after="0" w:line="240" w:lineRule="auto"/>
        <w:ind w:left="100" w:right="520"/>
        <w:rPr>
          <w:b/>
          <w:sz w:val="28"/>
          <w:szCs w:val="28"/>
        </w:rPr>
      </w:pPr>
    </w:p>
    <w:p w:rsidR="00581789" w:rsidRPr="001151F7" w:rsidRDefault="00581789" w:rsidP="00581789">
      <w:pPr>
        <w:pStyle w:val="60"/>
        <w:shd w:val="clear" w:color="auto" w:fill="auto"/>
        <w:tabs>
          <w:tab w:val="left" w:pos="5245"/>
        </w:tabs>
        <w:spacing w:before="0" w:after="0" w:line="240" w:lineRule="auto"/>
        <w:ind w:left="100" w:right="520"/>
        <w:rPr>
          <w:b/>
          <w:sz w:val="28"/>
          <w:szCs w:val="28"/>
        </w:rPr>
      </w:pPr>
    </w:p>
    <w:p w:rsidR="00D329F2" w:rsidRPr="001151F7" w:rsidRDefault="00DB01D6">
      <w:pPr>
        <w:pStyle w:val="60"/>
        <w:shd w:val="clear" w:color="auto" w:fill="auto"/>
        <w:spacing w:before="0" w:after="0" w:line="413" w:lineRule="exact"/>
        <w:ind w:left="100" w:right="20" w:firstLine="680"/>
        <w:jc w:val="both"/>
        <w:rPr>
          <w:sz w:val="28"/>
          <w:szCs w:val="28"/>
        </w:rPr>
      </w:pPr>
      <w:r w:rsidRPr="001151F7">
        <w:rPr>
          <w:sz w:val="28"/>
          <w:szCs w:val="28"/>
        </w:rPr>
        <w:t xml:space="preserve">В целях сохранения здоровья населения Ютазинского муниципального района, упорядочиванию реализации алкогольной продукции и пресечению ее нелегального оборота на территории Ютазинского муниципального района Республики Татарстан </w:t>
      </w:r>
      <w:r w:rsidRPr="001151F7">
        <w:rPr>
          <w:rStyle w:val="61"/>
          <w:sz w:val="28"/>
          <w:szCs w:val="28"/>
        </w:rPr>
        <w:t>постановляю:</w:t>
      </w:r>
    </w:p>
    <w:p w:rsidR="00D329F2" w:rsidRPr="001151F7" w:rsidRDefault="00DB01D6">
      <w:pPr>
        <w:pStyle w:val="60"/>
        <w:numPr>
          <w:ilvl w:val="0"/>
          <w:numId w:val="1"/>
        </w:numPr>
        <w:shd w:val="clear" w:color="auto" w:fill="auto"/>
        <w:tabs>
          <w:tab w:val="left" w:pos="1972"/>
        </w:tabs>
        <w:spacing w:before="0" w:after="0" w:line="413" w:lineRule="exact"/>
        <w:ind w:left="100" w:right="20" w:firstLine="680"/>
        <w:jc w:val="both"/>
        <w:rPr>
          <w:sz w:val="28"/>
          <w:szCs w:val="28"/>
        </w:rPr>
      </w:pPr>
      <w:r w:rsidRPr="001151F7">
        <w:rPr>
          <w:sz w:val="28"/>
          <w:szCs w:val="28"/>
        </w:rPr>
        <w:t>Создать</w:t>
      </w:r>
      <w:r w:rsidRPr="001151F7">
        <w:rPr>
          <w:sz w:val="28"/>
          <w:szCs w:val="28"/>
        </w:rPr>
        <w:tab/>
        <w:t>районную межведомственную комиссию по упорядочению реализации алкогольной продукции и пресечению ее нелегального оборота на территории Ютазинского муниципального района и утвердить ее состав согласно приложению 1.</w:t>
      </w:r>
    </w:p>
    <w:p w:rsidR="00D329F2" w:rsidRPr="001151F7" w:rsidRDefault="00DB01D6">
      <w:pPr>
        <w:pStyle w:val="60"/>
        <w:numPr>
          <w:ilvl w:val="0"/>
          <w:numId w:val="1"/>
        </w:numPr>
        <w:shd w:val="clear" w:color="auto" w:fill="auto"/>
        <w:tabs>
          <w:tab w:val="left" w:pos="1079"/>
        </w:tabs>
        <w:spacing w:before="0" w:after="0" w:line="413" w:lineRule="exact"/>
        <w:ind w:left="100" w:right="20" w:firstLine="680"/>
        <w:jc w:val="both"/>
        <w:rPr>
          <w:sz w:val="28"/>
          <w:szCs w:val="28"/>
        </w:rPr>
      </w:pPr>
      <w:r w:rsidRPr="001151F7">
        <w:rPr>
          <w:sz w:val="28"/>
          <w:szCs w:val="28"/>
        </w:rPr>
        <w:t xml:space="preserve">Утвердить положение о районной межведомственной комиссии по упорядочению реализации алкогольной продукции и пресечению ее нелегального оборота на территории Ютазинского муниципального района согласно приложению </w:t>
      </w:r>
    </w:p>
    <w:p w:rsidR="00D329F2" w:rsidRPr="001151F7" w:rsidRDefault="00DB01D6">
      <w:pPr>
        <w:pStyle w:val="60"/>
        <w:numPr>
          <w:ilvl w:val="0"/>
          <w:numId w:val="1"/>
        </w:numPr>
        <w:shd w:val="clear" w:color="auto" w:fill="auto"/>
        <w:tabs>
          <w:tab w:val="left" w:pos="1031"/>
        </w:tabs>
        <w:spacing w:before="0" w:after="0" w:line="413" w:lineRule="exact"/>
        <w:ind w:left="100" w:right="20" w:firstLine="680"/>
        <w:jc w:val="both"/>
        <w:rPr>
          <w:sz w:val="28"/>
          <w:szCs w:val="28"/>
        </w:rPr>
      </w:pPr>
      <w:r w:rsidRPr="001151F7">
        <w:rPr>
          <w:sz w:val="28"/>
          <w:szCs w:val="28"/>
        </w:rPr>
        <w:t>Считать утратившим силу постановление Исполнительного комитета Ютазинского муниципального района №30 от 15.03.2006г. «О создании районной межведомственной комиссии».</w:t>
      </w:r>
    </w:p>
    <w:p w:rsidR="00D329F2" w:rsidRPr="001151F7" w:rsidRDefault="00DB01D6">
      <w:pPr>
        <w:pStyle w:val="60"/>
        <w:numPr>
          <w:ilvl w:val="0"/>
          <w:numId w:val="1"/>
        </w:numPr>
        <w:shd w:val="clear" w:color="auto" w:fill="auto"/>
        <w:tabs>
          <w:tab w:val="left" w:pos="1161"/>
        </w:tabs>
        <w:spacing w:before="0" w:after="0" w:line="413" w:lineRule="exact"/>
        <w:ind w:left="100" w:right="20" w:firstLine="680"/>
        <w:jc w:val="both"/>
        <w:rPr>
          <w:sz w:val="28"/>
          <w:szCs w:val="28"/>
        </w:rPr>
      </w:pPr>
      <w:proofErr w:type="gramStart"/>
      <w:r w:rsidRPr="001151F7">
        <w:rPr>
          <w:sz w:val="28"/>
          <w:szCs w:val="28"/>
        </w:rPr>
        <w:t>Разместить</w:t>
      </w:r>
      <w:proofErr w:type="gramEnd"/>
      <w:r w:rsidRPr="001151F7">
        <w:rPr>
          <w:sz w:val="28"/>
          <w:szCs w:val="28"/>
        </w:rPr>
        <w:t xml:space="preserve"> настоящее постановление на официальном сайте Ютазинского муниципального района Республики Татарстан </w:t>
      </w:r>
      <w:hyperlink r:id="rId8" w:history="1">
        <w:r w:rsidRPr="001151F7">
          <w:rPr>
            <w:rStyle w:val="a3"/>
            <w:sz w:val="28"/>
            <w:szCs w:val="28"/>
          </w:rPr>
          <w:t>http://i</w:t>
        </w:r>
      </w:hyperlink>
      <w:r w:rsidRPr="001151F7">
        <w:rPr>
          <w:rStyle w:val="62"/>
          <w:sz w:val="28"/>
          <w:szCs w:val="28"/>
          <w:lang w:val="ru-RU"/>
        </w:rPr>
        <w:t xml:space="preserve"> </w:t>
      </w:r>
      <w:proofErr w:type="spellStart"/>
      <w:r w:rsidRPr="001151F7">
        <w:rPr>
          <w:rStyle w:val="62"/>
          <w:sz w:val="28"/>
          <w:szCs w:val="28"/>
        </w:rPr>
        <w:t>utaza</w:t>
      </w:r>
      <w:proofErr w:type="spellEnd"/>
      <w:r w:rsidRPr="001151F7">
        <w:rPr>
          <w:rStyle w:val="62"/>
          <w:sz w:val="28"/>
          <w:szCs w:val="28"/>
          <w:lang w:val="ru-RU"/>
        </w:rPr>
        <w:t>.</w:t>
      </w:r>
      <w:proofErr w:type="spellStart"/>
      <w:r w:rsidRPr="001151F7">
        <w:rPr>
          <w:rStyle w:val="62"/>
          <w:sz w:val="28"/>
          <w:szCs w:val="28"/>
        </w:rPr>
        <w:t>tatarstan</w:t>
      </w:r>
      <w:proofErr w:type="spellEnd"/>
      <w:r w:rsidRPr="001151F7">
        <w:rPr>
          <w:rStyle w:val="62"/>
          <w:sz w:val="28"/>
          <w:szCs w:val="28"/>
          <w:lang w:val="ru-RU"/>
        </w:rPr>
        <w:t>.</w:t>
      </w:r>
      <w:proofErr w:type="spellStart"/>
      <w:r w:rsidRPr="001151F7">
        <w:rPr>
          <w:rStyle w:val="62"/>
          <w:sz w:val="28"/>
          <w:szCs w:val="28"/>
        </w:rPr>
        <w:t>ru</w:t>
      </w:r>
      <w:proofErr w:type="spellEnd"/>
      <w:r w:rsidRPr="001151F7">
        <w:rPr>
          <w:rStyle w:val="62"/>
          <w:sz w:val="28"/>
          <w:szCs w:val="28"/>
          <w:lang w:val="ru-RU"/>
        </w:rPr>
        <w:t>/</w:t>
      </w:r>
      <w:r w:rsidRPr="001151F7">
        <w:rPr>
          <w:sz w:val="28"/>
          <w:szCs w:val="28"/>
        </w:rPr>
        <w:t xml:space="preserve"> опубликовать на официальном портале Республики Татарстан по адресу: </w:t>
      </w:r>
      <w:hyperlink r:id="rId9" w:history="1">
        <w:r w:rsidRPr="001151F7">
          <w:rPr>
            <w:rStyle w:val="a3"/>
            <w:sz w:val="28"/>
            <w:szCs w:val="28"/>
            <w:lang w:val="en-US"/>
          </w:rPr>
          <w:t>http</w:t>
        </w:r>
        <w:r w:rsidRPr="001151F7">
          <w:rPr>
            <w:rStyle w:val="a3"/>
            <w:sz w:val="28"/>
            <w:szCs w:val="28"/>
          </w:rPr>
          <w:t>://</w:t>
        </w:r>
        <w:proofErr w:type="spellStart"/>
        <w:r w:rsidRPr="001151F7">
          <w:rPr>
            <w:rStyle w:val="a3"/>
            <w:sz w:val="28"/>
            <w:szCs w:val="28"/>
            <w:lang w:val="en-US"/>
          </w:rPr>
          <w:t>pravo</w:t>
        </w:r>
        <w:proofErr w:type="spellEnd"/>
        <w:r w:rsidRPr="001151F7">
          <w:rPr>
            <w:rStyle w:val="a3"/>
            <w:sz w:val="28"/>
            <w:szCs w:val="28"/>
          </w:rPr>
          <w:t>.</w:t>
        </w:r>
        <w:proofErr w:type="spellStart"/>
        <w:r w:rsidRPr="001151F7">
          <w:rPr>
            <w:rStyle w:val="a3"/>
            <w:sz w:val="28"/>
            <w:szCs w:val="28"/>
            <w:lang w:val="en-US"/>
          </w:rPr>
          <w:t>tatarstan</w:t>
        </w:r>
        <w:proofErr w:type="spellEnd"/>
        <w:r w:rsidRPr="001151F7">
          <w:rPr>
            <w:rStyle w:val="a3"/>
            <w:sz w:val="28"/>
            <w:szCs w:val="28"/>
          </w:rPr>
          <w:t>.</w:t>
        </w:r>
        <w:proofErr w:type="spellStart"/>
        <w:r w:rsidRPr="001151F7">
          <w:rPr>
            <w:rStyle w:val="a3"/>
            <w:sz w:val="28"/>
            <w:szCs w:val="28"/>
            <w:lang w:val="en-US"/>
          </w:rPr>
          <w:t>ru</w:t>
        </w:r>
        <w:proofErr w:type="spellEnd"/>
        <w:r w:rsidRPr="001151F7">
          <w:rPr>
            <w:rStyle w:val="a3"/>
            <w:sz w:val="28"/>
            <w:szCs w:val="28"/>
          </w:rPr>
          <w:t>/</w:t>
        </w:r>
      </w:hyperlink>
      <w:r w:rsidRPr="001151F7">
        <w:rPr>
          <w:sz w:val="28"/>
          <w:szCs w:val="28"/>
        </w:rPr>
        <w:t>.</w:t>
      </w:r>
    </w:p>
    <w:p w:rsidR="00D329F2" w:rsidRPr="001151F7" w:rsidRDefault="00DB01D6">
      <w:pPr>
        <w:pStyle w:val="60"/>
        <w:numPr>
          <w:ilvl w:val="0"/>
          <w:numId w:val="1"/>
        </w:numPr>
        <w:shd w:val="clear" w:color="auto" w:fill="auto"/>
        <w:tabs>
          <w:tab w:val="left" w:pos="1015"/>
        </w:tabs>
        <w:spacing w:before="0" w:after="1106" w:line="413" w:lineRule="exact"/>
        <w:ind w:left="100" w:firstLine="680"/>
        <w:jc w:val="both"/>
        <w:rPr>
          <w:sz w:val="28"/>
          <w:szCs w:val="28"/>
        </w:rPr>
      </w:pPr>
      <w:proofErr w:type="gramStart"/>
      <w:r w:rsidRPr="001151F7">
        <w:rPr>
          <w:sz w:val="28"/>
          <w:szCs w:val="28"/>
        </w:rPr>
        <w:t>Контроль за</w:t>
      </w:r>
      <w:proofErr w:type="gramEnd"/>
      <w:r w:rsidRPr="001151F7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D329F2" w:rsidRPr="001151F7" w:rsidRDefault="00DB01D6" w:rsidP="00581789">
      <w:pPr>
        <w:pStyle w:val="60"/>
        <w:shd w:val="clear" w:color="auto" w:fill="auto"/>
        <w:spacing w:before="0" w:after="887" w:line="230" w:lineRule="exact"/>
        <w:ind w:left="100" w:firstLine="608"/>
        <w:rPr>
          <w:sz w:val="28"/>
          <w:szCs w:val="28"/>
        </w:rPr>
      </w:pPr>
      <w:r w:rsidRPr="001151F7">
        <w:rPr>
          <w:sz w:val="28"/>
          <w:szCs w:val="28"/>
        </w:rPr>
        <w:t>Руководитель</w:t>
      </w:r>
      <w:r w:rsidR="001151F7" w:rsidRPr="001151F7">
        <w:rPr>
          <w:sz w:val="28"/>
          <w:szCs w:val="28"/>
        </w:rPr>
        <w:tab/>
      </w:r>
      <w:r w:rsidR="001151F7" w:rsidRPr="001151F7">
        <w:rPr>
          <w:sz w:val="28"/>
          <w:szCs w:val="28"/>
        </w:rPr>
        <w:tab/>
      </w:r>
      <w:r w:rsidR="001151F7" w:rsidRPr="001151F7">
        <w:rPr>
          <w:sz w:val="28"/>
          <w:szCs w:val="28"/>
        </w:rPr>
        <w:tab/>
      </w:r>
      <w:r w:rsidR="001151F7" w:rsidRPr="001151F7">
        <w:rPr>
          <w:sz w:val="28"/>
          <w:szCs w:val="28"/>
        </w:rPr>
        <w:tab/>
      </w:r>
      <w:r w:rsidR="001151F7" w:rsidRPr="001151F7">
        <w:rPr>
          <w:sz w:val="28"/>
          <w:szCs w:val="28"/>
        </w:rPr>
        <w:tab/>
      </w:r>
      <w:r w:rsidR="001151F7" w:rsidRPr="001151F7">
        <w:rPr>
          <w:sz w:val="28"/>
          <w:szCs w:val="28"/>
        </w:rPr>
        <w:tab/>
      </w:r>
      <w:r w:rsidR="001151F7" w:rsidRPr="001151F7">
        <w:rPr>
          <w:sz w:val="28"/>
          <w:szCs w:val="28"/>
        </w:rPr>
        <w:tab/>
      </w:r>
      <w:proofErr w:type="spellStart"/>
      <w:r w:rsidR="001151F7" w:rsidRPr="001151F7">
        <w:rPr>
          <w:sz w:val="28"/>
          <w:szCs w:val="28"/>
        </w:rPr>
        <w:t>С.П.Самонина</w:t>
      </w:r>
      <w:proofErr w:type="spellEnd"/>
    </w:p>
    <w:p w:rsidR="00581789" w:rsidRPr="00581789" w:rsidRDefault="00DB01D6">
      <w:pPr>
        <w:pStyle w:val="70"/>
        <w:shd w:val="clear" w:color="auto" w:fill="auto"/>
        <w:spacing w:before="0"/>
        <w:ind w:left="100" w:right="520"/>
        <w:rPr>
          <w:rFonts w:ascii="Times New Roman" w:hAnsi="Times New Roman" w:cs="Times New Roman"/>
          <w:sz w:val="20"/>
          <w:szCs w:val="20"/>
        </w:rPr>
      </w:pPr>
      <w:proofErr w:type="spellStart"/>
      <w:r w:rsidRPr="00581789">
        <w:rPr>
          <w:rFonts w:ascii="Times New Roman" w:hAnsi="Times New Roman" w:cs="Times New Roman"/>
          <w:sz w:val="20"/>
          <w:szCs w:val="20"/>
        </w:rPr>
        <w:t>Хисматова</w:t>
      </w:r>
      <w:proofErr w:type="spellEnd"/>
      <w:r w:rsidRPr="00581789">
        <w:rPr>
          <w:rFonts w:ascii="Times New Roman" w:hAnsi="Times New Roman" w:cs="Times New Roman"/>
          <w:sz w:val="20"/>
          <w:szCs w:val="20"/>
        </w:rPr>
        <w:t xml:space="preserve"> </w:t>
      </w:r>
      <w:r w:rsidRPr="00581789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581789">
        <w:rPr>
          <w:rFonts w:ascii="Times New Roman" w:hAnsi="Times New Roman" w:cs="Times New Roman"/>
          <w:sz w:val="20"/>
          <w:szCs w:val="20"/>
        </w:rPr>
        <w:t>.</w:t>
      </w:r>
      <w:r w:rsidRPr="00581789">
        <w:rPr>
          <w:rFonts w:ascii="Times New Roman" w:hAnsi="Times New Roman" w:cs="Times New Roman"/>
          <w:sz w:val="20"/>
          <w:szCs w:val="20"/>
          <w:lang w:val="en-US"/>
        </w:rPr>
        <w:t>M</w:t>
      </w:r>
      <w:r w:rsidRPr="00581789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329F2" w:rsidRPr="00581789" w:rsidRDefault="00DB01D6">
      <w:pPr>
        <w:pStyle w:val="70"/>
        <w:shd w:val="clear" w:color="auto" w:fill="auto"/>
        <w:spacing w:before="0"/>
        <w:ind w:left="100" w:right="520"/>
        <w:rPr>
          <w:rFonts w:ascii="Times New Roman" w:hAnsi="Times New Roman" w:cs="Times New Roman"/>
          <w:sz w:val="20"/>
          <w:szCs w:val="20"/>
        </w:rPr>
      </w:pPr>
      <w:r w:rsidRPr="00581789">
        <w:rPr>
          <w:rStyle w:val="7Tahoma65pt"/>
          <w:rFonts w:ascii="Times New Roman" w:hAnsi="Times New Roman" w:cs="Times New Roman"/>
          <w:sz w:val="20"/>
          <w:szCs w:val="20"/>
        </w:rPr>
        <w:t>2</w:t>
      </w:r>
      <w:r w:rsidRPr="00581789">
        <w:rPr>
          <w:rStyle w:val="74pt"/>
          <w:rFonts w:ascii="Times New Roman" w:hAnsi="Times New Roman" w:cs="Times New Roman"/>
          <w:sz w:val="20"/>
          <w:szCs w:val="20"/>
        </w:rPr>
        <w:t>-</w:t>
      </w:r>
      <w:r w:rsidRPr="00581789">
        <w:rPr>
          <w:rStyle w:val="7Tahoma65pt"/>
          <w:rFonts w:ascii="Times New Roman" w:hAnsi="Times New Roman" w:cs="Times New Roman"/>
          <w:sz w:val="20"/>
          <w:szCs w:val="20"/>
        </w:rPr>
        <w:t>74-97</w:t>
      </w:r>
      <w:r w:rsidRPr="00581789">
        <w:rPr>
          <w:rFonts w:ascii="Times New Roman" w:hAnsi="Times New Roman" w:cs="Times New Roman"/>
          <w:sz w:val="20"/>
          <w:szCs w:val="20"/>
        </w:rPr>
        <w:br w:type="page"/>
      </w:r>
    </w:p>
    <w:p w:rsidR="00D329F2" w:rsidRDefault="00DB01D6" w:rsidP="00581789">
      <w:pPr>
        <w:pStyle w:val="60"/>
        <w:shd w:val="clear" w:color="auto" w:fill="auto"/>
        <w:tabs>
          <w:tab w:val="left" w:leader="underscore" w:pos="8274"/>
        </w:tabs>
        <w:spacing w:before="0" w:after="446" w:line="278" w:lineRule="exact"/>
        <w:ind w:left="6521" w:right="72"/>
      </w:pPr>
      <w:r>
        <w:lastRenderedPageBreak/>
        <w:t xml:space="preserve">Приложение к постановлению Исполнительного комитета Ютазинского муниципального района </w:t>
      </w:r>
      <w:r>
        <w:rPr>
          <w:rStyle w:val="612pt"/>
        </w:rPr>
        <w:t>«</w:t>
      </w:r>
      <w:r w:rsidR="00581789">
        <w:rPr>
          <w:rStyle w:val="612pt"/>
        </w:rPr>
        <w:t>___</w:t>
      </w:r>
      <w:r>
        <w:rPr>
          <w:rStyle w:val="612pt"/>
        </w:rPr>
        <w:t>»</w:t>
      </w:r>
      <w:r w:rsidR="00581789">
        <w:rPr>
          <w:rStyle w:val="612pt"/>
        </w:rPr>
        <w:t>_________</w:t>
      </w:r>
      <w:r>
        <w:rPr>
          <w:rStyle w:val="612pt"/>
        </w:rPr>
        <w:t>20</w:t>
      </w:r>
      <w:r w:rsidR="00B7241E">
        <w:t>17</w:t>
      </w:r>
      <w:r>
        <w:t xml:space="preserve">г. </w:t>
      </w:r>
      <w:r>
        <w:rPr>
          <w:rStyle w:val="612pt"/>
        </w:rPr>
        <w:t>№</w:t>
      </w:r>
      <w:r w:rsidR="00581789">
        <w:rPr>
          <w:rStyle w:val="612pt"/>
        </w:rPr>
        <w:t>__</w:t>
      </w:r>
    </w:p>
    <w:p w:rsidR="00D329F2" w:rsidRDefault="00DB01D6" w:rsidP="00581789">
      <w:pPr>
        <w:pStyle w:val="11"/>
        <w:shd w:val="clear" w:color="auto" w:fill="auto"/>
        <w:spacing w:before="0"/>
        <w:ind w:left="426" w:right="520"/>
        <w:jc w:val="center"/>
        <w:rPr>
          <w:b/>
        </w:rPr>
      </w:pPr>
      <w:r w:rsidRPr="00581789">
        <w:rPr>
          <w:b/>
        </w:rPr>
        <w:t>Состав районной межведомственной комиссии по упорядочиванию реализации алкогольной продукции и пресечению ее нелегального оборота на территории</w:t>
      </w:r>
      <w:r w:rsidR="00581789">
        <w:rPr>
          <w:b/>
        </w:rPr>
        <w:t xml:space="preserve"> </w:t>
      </w:r>
      <w:r w:rsidRPr="00581789">
        <w:rPr>
          <w:b/>
        </w:rPr>
        <w:t>Ютазинского муниципального района</w:t>
      </w:r>
    </w:p>
    <w:p w:rsidR="00581789" w:rsidRPr="00581789" w:rsidRDefault="00581789" w:rsidP="00581789">
      <w:pPr>
        <w:pStyle w:val="11"/>
        <w:shd w:val="clear" w:color="auto" w:fill="auto"/>
        <w:spacing w:before="0"/>
        <w:ind w:left="426" w:right="520"/>
        <w:jc w:val="center"/>
        <w:rPr>
          <w:b/>
        </w:rPr>
      </w:pPr>
    </w:p>
    <w:p w:rsidR="00D329F2" w:rsidRDefault="00DB01D6" w:rsidP="00581789">
      <w:pPr>
        <w:pStyle w:val="11"/>
        <w:shd w:val="clear" w:color="auto" w:fill="auto"/>
        <w:tabs>
          <w:tab w:val="left" w:pos="3011"/>
        </w:tabs>
        <w:spacing w:before="0" w:after="20" w:line="280" w:lineRule="exact"/>
        <w:ind w:left="426"/>
      </w:pPr>
      <w:r>
        <w:t>Самонина С.П.</w:t>
      </w:r>
      <w:r>
        <w:tab/>
        <w:t>Руководитель Исполнительного комитета</w:t>
      </w:r>
    </w:p>
    <w:p w:rsidR="00D329F2" w:rsidRDefault="00DB01D6" w:rsidP="00581789">
      <w:pPr>
        <w:pStyle w:val="11"/>
        <w:shd w:val="clear" w:color="auto" w:fill="auto"/>
        <w:spacing w:before="0" w:after="292" w:line="312" w:lineRule="exact"/>
        <w:ind w:left="426" w:right="840"/>
      </w:pPr>
      <w:r>
        <w:t>Ютазинского муниципального района, председатель комиссии;</w:t>
      </w:r>
    </w:p>
    <w:p w:rsidR="00D329F2" w:rsidRDefault="00DB01D6" w:rsidP="00581789">
      <w:pPr>
        <w:pStyle w:val="11"/>
        <w:shd w:val="clear" w:color="auto" w:fill="auto"/>
        <w:tabs>
          <w:tab w:val="left" w:pos="3011"/>
        </w:tabs>
        <w:spacing w:before="0"/>
        <w:ind w:left="426"/>
      </w:pPr>
      <w:proofErr w:type="spellStart"/>
      <w:r>
        <w:t>Айтыкина</w:t>
      </w:r>
      <w:proofErr w:type="spellEnd"/>
      <w:r>
        <w:t xml:space="preserve"> З.Н.</w:t>
      </w:r>
      <w:r>
        <w:tab/>
        <w:t>Первый заместитель руководителя Исполнительного</w:t>
      </w:r>
    </w:p>
    <w:p w:rsidR="00D329F2" w:rsidRDefault="00DB01D6" w:rsidP="00581789">
      <w:pPr>
        <w:pStyle w:val="11"/>
        <w:shd w:val="clear" w:color="auto" w:fill="auto"/>
        <w:spacing w:before="0" w:after="333"/>
        <w:ind w:left="426" w:right="840"/>
      </w:pPr>
      <w:r>
        <w:t>комитета Ютазинского муниципального района, заместитель председатель комиссии;</w:t>
      </w:r>
    </w:p>
    <w:p w:rsidR="00D329F2" w:rsidRDefault="00DB01D6" w:rsidP="00581789">
      <w:pPr>
        <w:pStyle w:val="11"/>
        <w:shd w:val="clear" w:color="auto" w:fill="auto"/>
        <w:tabs>
          <w:tab w:val="left" w:pos="3016"/>
        </w:tabs>
        <w:spacing w:before="0" w:line="280" w:lineRule="exact"/>
        <w:ind w:left="426"/>
      </w:pPr>
      <w:proofErr w:type="spellStart"/>
      <w:r>
        <w:t>Хисматова</w:t>
      </w:r>
      <w:proofErr w:type="spellEnd"/>
      <w:r>
        <w:t xml:space="preserve"> </w:t>
      </w:r>
      <w:r>
        <w:rPr>
          <w:lang w:val="en-US"/>
        </w:rPr>
        <w:t>P</w:t>
      </w:r>
      <w:r w:rsidRPr="00B37AA9">
        <w:t>.</w:t>
      </w:r>
      <w:r>
        <w:rPr>
          <w:lang w:val="en-US"/>
        </w:rPr>
        <w:t>M</w:t>
      </w:r>
      <w:r w:rsidRPr="00B37AA9">
        <w:t>.</w:t>
      </w:r>
      <w:r w:rsidRPr="00B37AA9">
        <w:tab/>
      </w:r>
      <w:r>
        <w:t>Ведущий специалист отдела территориального</w:t>
      </w:r>
    </w:p>
    <w:p w:rsidR="00D329F2" w:rsidRDefault="00DB01D6" w:rsidP="00581789">
      <w:pPr>
        <w:pStyle w:val="11"/>
        <w:shd w:val="clear" w:color="auto" w:fill="auto"/>
        <w:spacing w:before="0" w:after="392" w:line="280" w:lineRule="exact"/>
        <w:ind w:left="426"/>
      </w:pPr>
      <w:r>
        <w:t>развития, секретарь комиссии;</w:t>
      </w:r>
    </w:p>
    <w:p w:rsidR="00D329F2" w:rsidRDefault="00DB01D6" w:rsidP="00581789">
      <w:pPr>
        <w:pStyle w:val="11"/>
        <w:shd w:val="clear" w:color="auto" w:fill="auto"/>
        <w:spacing w:before="0" w:after="342" w:line="280" w:lineRule="exact"/>
        <w:ind w:left="426"/>
      </w:pPr>
      <w:r>
        <w:t>Члены комиссии:</w:t>
      </w:r>
    </w:p>
    <w:p w:rsidR="00D329F2" w:rsidRDefault="00DB01D6" w:rsidP="00581789">
      <w:pPr>
        <w:pStyle w:val="11"/>
        <w:shd w:val="clear" w:color="auto" w:fill="auto"/>
        <w:tabs>
          <w:tab w:val="left" w:pos="2997"/>
        </w:tabs>
        <w:spacing w:before="0" w:after="37" w:line="280" w:lineRule="exact"/>
        <w:ind w:left="426"/>
      </w:pPr>
      <w:r>
        <w:t>Абдуллина Е.З.</w:t>
      </w:r>
      <w:r>
        <w:tab/>
        <w:t>Начальник отдела территориального развития</w:t>
      </w:r>
    </w:p>
    <w:p w:rsidR="00D329F2" w:rsidRDefault="00DB01D6" w:rsidP="00581789">
      <w:pPr>
        <w:pStyle w:val="11"/>
        <w:shd w:val="clear" w:color="auto" w:fill="auto"/>
        <w:spacing w:before="0" w:after="300" w:line="280" w:lineRule="exact"/>
        <w:ind w:left="426"/>
      </w:pPr>
      <w:r>
        <w:t>Исполнительного комитета</w:t>
      </w:r>
    </w:p>
    <w:p w:rsidR="00D329F2" w:rsidRDefault="00DB01D6" w:rsidP="00581789">
      <w:pPr>
        <w:pStyle w:val="11"/>
        <w:shd w:val="clear" w:color="auto" w:fill="auto"/>
        <w:tabs>
          <w:tab w:val="left" w:pos="2982"/>
        </w:tabs>
        <w:spacing w:before="0" w:line="326" w:lineRule="exact"/>
        <w:ind w:left="426"/>
      </w:pPr>
      <w:proofErr w:type="spellStart"/>
      <w:r>
        <w:t>Багаутдинов</w:t>
      </w:r>
      <w:proofErr w:type="spellEnd"/>
      <w:r>
        <w:t xml:space="preserve"> К.Ф.</w:t>
      </w:r>
      <w:r>
        <w:tab/>
        <w:t xml:space="preserve">Руководитель </w:t>
      </w:r>
      <w:proofErr w:type="spellStart"/>
      <w:r>
        <w:t>Азнакаевского</w:t>
      </w:r>
      <w:proofErr w:type="spellEnd"/>
      <w:r>
        <w:t xml:space="preserve"> </w:t>
      </w:r>
      <w:proofErr w:type="gramStart"/>
      <w:r>
        <w:t>межрайонного</w:t>
      </w:r>
      <w:proofErr w:type="gramEnd"/>
    </w:p>
    <w:p w:rsidR="00D329F2" w:rsidRDefault="00DB01D6" w:rsidP="00581789">
      <w:pPr>
        <w:pStyle w:val="11"/>
        <w:shd w:val="clear" w:color="auto" w:fill="auto"/>
        <w:spacing w:before="0" w:after="604" w:line="326" w:lineRule="exact"/>
        <w:ind w:left="426" w:right="840"/>
      </w:pPr>
      <w:r>
        <w:t>следственного отдела следственного управления Следственного комитета РФ по РТ (по согласованию);</w:t>
      </w:r>
    </w:p>
    <w:p w:rsidR="00D329F2" w:rsidRDefault="00DB01D6" w:rsidP="00581789">
      <w:pPr>
        <w:pStyle w:val="11"/>
        <w:shd w:val="clear" w:color="auto" w:fill="auto"/>
        <w:tabs>
          <w:tab w:val="left" w:pos="3002"/>
        </w:tabs>
        <w:spacing w:before="0"/>
        <w:ind w:left="426"/>
      </w:pPr>
      <w:r>
        <w:t>Михеева М.И.</w:t>
      </w:r>
      <w:r>
        <w:tab/>
        <w:t xml:space="preserve">Начальник </w:t>
      </w:r>
      <w:proofErr w:type="spellStart"/>
      <w:r>
        <w:t>Альметьевского</w:t>
      </w:r>
      <w:proofErr w:type="spellEnd"/>
      <w:r>
        <w:t xml:space="preserve"> территориального органа</w:t>
      </w:r>
    </w:p>
    <w:p w:rsidR="00D329F2" w:rsidRDefault="00DB01D6" w:rsidP="00581789">
      <w:pPr>
        <w:pStyle w:val="11"/>
        <w:shd w:val="clear" w:color="auto" w:fill="auto"/>
        <w:spacing w:before="0" w:after="333"/>
        <w:ind w:left="426" w:right="840"/>
      </w:pPr>
      <w:r>
        <w:t>Государственной алкогольной инспекции Республики Татарстан по (согласованию);</w:t>
      </w:r>
    </w:p>
    <w:p w:rsidR="00D329F2" w:rsidRDefault="00DB01D6" w:rsidP="00581789">
      <w:pPr>
        <w:pStyle w:val="11"/>
        <w:shd w:val="clear" w:color="auto" w:fill="auto"/>
        <w:tabs>
          <w:tab w:val="left" w:pos="3002"/>
        </w:tabs>
        <w:spacing w:before="0" w:after="42" w:line="280" w:lineRule="exact"/>
        <w:ind w:left="426"/>
      </w:pPr>
      <w:r>
        <w:t>Маркелов Д.А.</w:t>
      </w:r>
      <w:r>
        <w:tab/>
        <w:t xml:space="preserve">Начальник полиции отдела МВД России </w:t>
      </w:r>
      <w:proofErr w:type="gramStart"/>
      <w:r>
        <w:t>по</w:t>
      </w:r>
      <w:proofErr w:type="gramEnd"/>
    </w:p>
    <w:p w:rsidR="00D329F2" w:rsidRDefault="00DB01D6" w:rsidP="00581789">
      <w:pPr>
        <w:pStyle w:val="11"/>
        <w:shd w:val="clear" w:color="auto" w:fill="auto"/>
        <w:spacing w:before="0" w:after="304" w:line="280" w:lineRule="exact"/>
        <w:ind w:left="426"/>
      </w:pPr>
      <w:r>
        <w:t>Ютазинскому району (по согласованию);</w:t>
      </w:r>
    </w:p>
    <w:p w:rsidR="00D329F2" w:rsidRDefault="00DB01D6" w:rsidP="00581789">
      <w:pPr>
        <w:pStyle w:val="11"/>
        <w:shd w:val="clear" w:color="auto" w:fill="auto"/>
        <w:tabs>
          <w:tab w:val="left" w:pos="3030"/>
        </w:tabs>
        <w:spacing w:before="0"/>
        <w:ind w:left="426"/>
      </w:pPr>
      <w:r>
        <w:t>Садыкова Н.Ф.</w:t>
      </w:r>
      <w:r>
        <w:tab/>
        <w:t xml:space="preserve">Ведущий специалист-эксперт </w:t>
      </w:r>
      <w:proofErr w:type="spellStart"/>
      <w:r>
        <w:t>Альметьевского</w:t>
      </w:r>
      <w:proofErr w:type="spellEnd"/>
    </w:p>
    <w:p w:rsidR="00D329F2" w:rsidRDefault="00DB01D6" w:rsidP="00581789">
      <w:pPr>
        <w:pStyle w:val="11"/>
        <w:shd w:val="clear" w:color="auto" w:fill="auto"/>
        <w:spacing w:before="0"/>
        <w:ind w:left="426" w:right="520"/>
      </w:pPr>
      <w:r>
        <w:t xml:space="preserve">территориального органа </w:t>
      </w:r>
      <w:proofErr w:type="gramStart"/>
      <w:r>
        <w:t xml:space="preserve">Г </w:t>
      </w:r>
      <w:proofErr w:type="spellStart"/>
      <w:r>
        <w:t>осударственной</w:t>
      </w:r>
      <w:proofErr w:type="spellEnd"/>
      <w:proofErr w:type="gramEnd"/>
      <w:r>
        <w:t xml:space="preserve"> алкогольной инспекции Республики Татарстан по (согласованию);</w:t>
      </w:r>
    </w:p>
    <w:p w:rsidR="00581789" w:rsidRDefault="00581789" w:rsidP="00581789">
      <w:pPr>
        <w:pStyle w:val="11"/>
        <w:shd w:val="clear" w:color="auto" w:fill="auto"/>
        <w:spacing w:before="0"/>
        <w:ind w:left="426" w:right="520"/>
      </w:pPr>
    </w:p>
    <w:p w:rsidR="00581789" w:rsidRDefault="00581789" w:rsidP="00581789">
      <w:pPr>
        <w:pStyle w:val="11"/>
        <w:shd w:val="clear" w:color="auto" w:fill="auto"/>
        <w:spacing w:before="0"/>
        <w:ind w:left="426" w:right="520"/>
      </w:pPr>
    </w:p>
    <w:p w:rsidR="00581789" w:rsidRDefault="00581789" w:rsidP="00581789">
      <w:pPr>
        <w:pStyle w:val="11"/>
        <w:shd w:val="clear" w:color="auto" w:fill="auto"/>
        <w:spacing w:before="0"/>
        <w:ind w:left="426" w:right="520"/>
      </w:pPr>
    </w:p>
    <w:p w:rsidR="00581789" w:rsidRDefault="00581789" w:rsidP="00581789">
      <w:pPr>
        <w:pStyle w:val="11"/>
        <w:shd w:val="clear" w:color="auto" w:fill="auto"/>
        <w:spacing w:before="0"/>
        <w:ind w:left="426" w:right="520"/>
      </w:pPr>
    </w:p>
    <w:p w:rsidR="00581789" w:rsidRDefault="00581789" w:rsidP="00581789">
      <w:pPr>
        <w:pStyle w:val="11"/>
        <w:shd w:val="clear" w:color="auto" w:fill="auto"/>
        <w:spacing w:before="0"/>
        <w:ind w:left="426" w:right="520"/>
      </w:pPr>
    </w:p>
    <w:p w:rsidR="00581789" w:rsidRDefault="00581789" w:rsidP="00581789">
      <w:pPr>
        <w:pStyle w:val="11"/>
        <w:shd w:val="clear" w:color="auto" w:fill="auto"/>
        <w:spacing w:before="0"/>
        <w:ind w:left="426" w:right="520"/>
      </w:pPr>
    </w:p>
    <w:p w:rsidR="00581789" w:rsidRDefault="00581789" w:rsidP="00581789">
      <w:pPr>
        <w:pStyle w:val="11"/>
        <w:shd w:val="clear" w:color="auto" w:fill="auto"/>
        <w:spacing w:before="0"/>
        <w:ind w:left="426" w:right="520"/>
      </w:pPr>
    </w:p>
    <w:p w:rsidR="00581789" w:rsidRDefault="00581789" w:rsidP="00581789">
      <w:pPr>
        <w:pStyle w:val="11"/>
        <w:shd w:val="clear" w:color="auto" w:fill="auto"/>
        <w:spacing w:before="0"/>
        <w:ind w:left="426" w:right="520"/>
      </w:pPr>
    </w:p>
    <w:p w:rsidR="00581789" w:rsidRDefault="00581789">
      <w:pPr>
        <w:pStyle w:val="60"/>
        <w:shd w:val="clear" w:color="auto" w:fill="auto"/>
        <w:spacing w:before="0" w:after="0" w:line="278" w:lineRule="exact"/>
        <w:ind w:left="5980"/>
      </w:pPr>
    </w:p>
    <w:p w:rsidR="00D329F2" w:rsidRDefault="00DB01D6" w:rsidP="00581789">
      <w:pPr>
        <w:pStyle w:val="60"/>
        <w:shd w:val="clear" w:color="auto" w:fill="auto"/>
        <w:spacing w:before="0" w:after="0" w:line="278" w:lineRule="exact"/>
        <w:ind w:left="5670"/>
      </w:pPr>
      <w:r>
        <w:lastRenderedPageBreak/>
        <w:t>Приложение 2</w:t>
      </w:r>
    </w:p>
    <w:p w:rsidR="00D329F2" w:rsidRDefault="00DB01D6" w:rsidP="00581789">
      <w:pPr>
        <w:pStyle w:val="60"/>
        <w:shd w:val="clear" w:color="auto" w:fill="auto"/>
        <w:spacing w:before="0" w:after="480" w:line="278" w:lineRule="exact"/>
        <w:ind w:left="5670" w:right="40"/>
      </w:pPr>
      <w:r>
        <w:t xml:space="preserve">К Постановлению руководителя Исполнительного комитета Ютазинского муниципального района от </w:t>
      </w:r>
      <w:r w:rsidR="00581789">
        <w:t>«__»__2017г. №_</w:t>
      </w:r>
    </w:p>
    <w:p w:rsidR="00D329F2" w:rsidRDefault="00DB01D6">
      <w:pPr>
        <w:pStyle w:val="30"/>
        <w:shd w:val="clear" w:color="auto" w:fill="auto"/>
        <w:spacing w:before="0" w:line="278" w:lineRule="exact"/>
        <w:ind w:right="40"/>
      </w:pPr>
      <w:r>
        <w:t>ПОЛОЖЕНИЕ</w:t>
      </w:r>
    </w:p>
    <w:p w:rsidR="00D329F2" w:rsidRDefault="00DB01D6">
      <w:pPr>
        <w:pStyle w:val="30"/>
        <w:shd w:val="clear" w:color="auto" w:fill="auto"/>
        <w:spacing w:before="0" w:after="206" w:line="278" w:lineRule="exact"/>
        <w:ind w:right="40"/>
      </w:pPr>
      <w:r>
        <w:t>О РАЙОННОЙ МЕЖВЕДОМСТВЕННОЙ КОМИССИИ ПО УПОРЯДОЧИВАНИЮ РЕАЛИЗАЦИИ АЛКОГОЛЬНОЙ ПРОДУКЦИИ И ПРЕСЕЧЕНИЮ ЕЕ НЕЛЕГАЛЬНОГО ОБОРОТА НА ТЕРРИТОРИИ ЮТАЗИНСКОГО МУНИЦИПАЛЬНОГО РАЙОНА</w:t>
      </w:r>
    </w:p>
    <w:p w:rsidR="00D329F2" w:rsidRDefault="00DB01D6">
      <w:pPr>
        <w:pStyle w:val="11"/>
        <w:shd w:val="clear" w:color="auto" w:fill="auto"/>
        <w:spacing w:before="0"/>
        <w:ind w:left="4000"/>
      </w:pPr>
      <w:r>
        <w:t>1. Общие положения</w:t>
      </w:r>
    </w:p>
    <w:p w:rsidR="00D329F2" w:rsidRDefault="00DB01D6">
      <w:pPr>
        <w:pStyle w:val="11"/>
        <w:shd w:val="clear" w:color="auto" w:fill="auto"/>
        <w:spacing w:before="0"/>
        <w:ind w:left="20" w:right="40" w:firstLine="520"/>
        <w:jc w:val="both"/>
      </w:pPr>
      <w:r>
        <w:t xml:space="preserve">1.1 .Межведомственная комиссия по выявлению и пресечению незаконного оборота алкогольной продукции (далее </w:t>
      </w:r>
      <w:proofErr w:type="gramStart"/>
      <w:r>
        <w:t>-К</w:t>
      </w:r>
      <w:proofErr w:type="gramEnd"/>
      <w:r>
        <w:t xml:space="preserve">омиссия) является постоянно действующим межведомственным органом, созданным в целях обеспечения согласованности действий территориальных органов государственной власти, органов местного самоуправления, организаций производителей, оптовых и розничных организаций потребительского рынка на территории Ютазинского муниципального района по вопросам формирования системы производства, товародвижения и реализации алкогольной продукции; координации работы предприятий ликероводочной промышленности, </w:t>
      </w:r>
      <w:proofErr w:type="gramStart"/>
      <w:r>
        <w:t>контроля за</w:t>
      </w:r>
      <w:proofErr w:type="gramEnd"/>
      <w:r>
        <w:t xml:space="preserve"> качеством продукции.</w:t>
      </w:r>
    </w:p>
    <w:p w:rsidR="00D329F2" w:rsidRDefault="00DB01D6">
      <w:pPr>
        <w:pStyle w:val="11"/>
        <w:numPr>
          <w:ilvl w:val="0"/>
          <w:numId w:val="2"/>
        </w:numPr>
        <w:shd w:val="clear" w:color="auto" w:fill="auto"/>
        <w:tabs>
          <w:tab w:val="left" w:pos="1196"/>
        </w:tabs>
        <w:spacing w:before="0" w:after="273"/>
        <w:ind w:left="20" w:right="40" w:firstLine="520"/>
        <w:jc w:val="both"/>
      </w:pPr>
      <w:r>
        <w:t>В своей деятельности Комиссия руководствуется Конституцией Российской Федерации, Конституцией Республики Татарстан, законами Российской Федерации и Республики Татарстан, указами и распоряжениями Президента Российской Федерации, президента Республики Татарстан, постановлениями распоряжениями Правительства Российской Федерации, Правительства Республики Татарстан, Уставом Ютазинского муниципального района, а также настоящим Положением.</w:t>
      </w:r>
    </w:p>
    <w:p w:rsidR="00D329F2" w:rsidRDefault="00DB01D6">
      <w:pPr>
        <w:pStyle w:val="11"/>
        <w:numPr>
          <w:ilvl w:val="0"/>
          <w:numId w:val="3"/>
        </w:numPr>
        <w:shd w:val="clear" w:color="auto" w:fill="auto"/>
        <w:tabs>
          <w:tab w:val="left" w:pos="3760"/>
        </w:tabs>
        <w:spacing w:before="0" w:after="309" w:line="280" w:lineRule="exact"/>
        <w:ind w:left="3400"/>
      </w:pPr>
      <w:r>
        <w:t>Основные задачи Комиссии</w:t>
      </w:r>
    </w:p>
    <w:p w:rsidR="00D329F2" w:rsidRDefault="00DB01D6">
      <w:pPr>
        <w:pStyle w:val="11"/>
        <w:numPr>
          <w:ilvl w:val="1"/>
          <w:numId w:val="3"/>
        </w:numPr>
        <w:shd w:val="clear" w:color="auto" w:fill="auto"/>
        <w:tabs>
          <w:tab w:val="left" w:pos="1124"/>
        </w:tabs>
        <w:spacing w:before="0"/>
        <w:ind w:left="20" w:right="40" w:firstLine="520"/>
        <w:jc w:val="both"/>
      </w:pPr>
      <w:r>
        <w:t>Выработка предложений по проведению на территории Ютазинского района единой государственной политики по предупреждению и пресечению незаконного производства и оборота этилового спирта и алкогольной продукции;</w:t>
      </w:r>
    </w:p>
    <w:p w:rsidR="00D329F2" w:rsidRDefault="00DB01D6">
      <w:pPr>
        <w:pStyle w:val="11"/>
        <w:numPr>
          <w:ilvl w:val="1"/>
          <w:numId w:val="3"/>
        </w:numPr>
        <w:shd w:val="clear" w:color="auto" w:fill="auto"/>
        <w:tabs>
          <w:tab w:val="left" w:pos="1177"/>
        </w:tabs>
        <w:spacing w:before="0"/>
        <w:ind w:left="20" w:right="40" w:firstLine="520"/>
        <w:jc w:val="both"/>
      </w:pPr>
      <w:r>
        <w:t xml:space="preserve">Анализ </w:t>
      </w:r>
      <w:proofErr w:type="gramStart"/>
      <w:r>
        <w:t>криминогенной ситуации</w:t>
      </w:r>
      <w:proofErr w:type="gramEnd"/>
      <w:r>
        <w:t xml:space="preserve"> в сфере производства и оборота этилового спирта, алкогольной и спиртосодержащей продукции, определение приоритетных направлений деятельности, требующих совместных действий по усилению государственного регулирования в этой сфере. Подготовка предложений по проведению совместных мероприятий по предупреждению и пресечению незаконного производства оборота этилового спирта, алкогольной и спиртосодержащей продукции.</w:t>
      </w:r>
    </w:p>
    <w:p w:rsidR="00D329F2" w:rsidRDefault="00DB01D6">
      <w:pPr>
        <w:pStyle w:val="11"/>
        <w:numPr>
          <w:ilvl w:val="1"/>
          <w:numId w:val="3"/>
        </w:numPr>
        <w:shd w:val="clear" w:color="auto" w:fill="auto"/>
        <w:tabs>
          <w:tab w:val="left" w:pos="1158"/>
        </w:tabs>
        <w:spacing w:before="0"/>
        <w:ind w:left="20" w:right="40" w:firstLine="520"/>
        <w:jc w:val="both"/>
        <w:sectPr w:rsidR="00D329F2" w:rsidSect="00581789">
          <w:type w:val="continuous"/>
          <w:pgSz w:w="11909" w:h="16838"/>
          <w:pgMar w:top="709" w:right="537" w:bottom="951" w:left="537" w:header="0" w:footer="3" w:gutter="557"/>
          <w:cols w:space="720"/>
          <w:noEndnote/>
          <w:docGrid w:linePitch="360"/>
        </w:sectPr>
      </w:pPr>
      <w:r>
        <w:t>Рассмотрение фактов несоблюдения производящими и торгующими организациями условий, предусмотренных лицензиями на производство и оборот</w:t>
      </w:r>
    </w:p>
    <w:p w:rsidR="00D329F2" w:rsidRDefault="00DB01D6">
      <w:pPr>
        <w:pStyle w:val="11"/>
        <w:shd w:val="clear" w:color="auto" w:fill="auto"/>
        <w:spacing w:before="0"/>
        <w:ind w:left="20" w:right="760"/>
      </w:pPr>
      <w:r>
        <w:lastRenderedPageBreak/>
        <w:t>этилового спирта и алкогольной продукции, правил торговли для последующего информирования уполномоченных органов исполнительной власти.</w:t>
      </w:r>
    </w:p>
    <w:p w:rsidR="00D329F2" w:rsidRDefault="00DB01D6">
      <w:pPr>
        <w:pStyle w:val="11"/>
        <w:shd w:val="clear" w:color="auto" w:fill="auto"/>
        <w:spacing w:before="0" w:after="333"/>
        <w:ind w:left="20" w:right="760" w:firstLine="600"/>
        <w:jc w:val="both"/>
      </w:pPr>
      <w:r>
        <w:t>2.4. Разработка предложений по совершенствованию организации торговли алкогольной и спиртосодержащей продукцией.</w:t>
      </w:r>
    </w:p>
    <w:p w:rsidR="00581789" w:rsidRDefault="00581789">
      <w:pPr>
        <w:pStyle w:val="11"/>
        <w:shd w:val="clear" w:color="auto" w:fill="auto"/>
        <w:spacing w:before="0" w:after="333"/>
        <w:ind w:left="20" w:right="760" w:firstLine="600"/>
        <w:jc w:val="both"/>
      </w:pPr>
    </w:p>
    <w:p w:rsidR="00D329F2" w:rsidRDefault="00DB01D6">
      <w:pPr>
        <w:pStyle w:val="11"/>
        <w:numPr>
          <w:ilvl w:val="0"/>
          <w:numId w:val="3"/>
        </w:numPr>
        <w:shd w:val="clear" w:color="auto" w:fill="auto"/>
        <w:tabs>
          <w:tab w:val="left" w:pos="520"/>
        </w:tabs>
        <w:spacing w:before="0" w:after="309" w:line="280" w:lineRule="exact"/>
        <w:ind w:left="160"/>
        <w:jc w:val="center"/>
      </w:pPr>
      <w:r>
        <w:lastRenderedPageBreak/>
        <w:t>Полномочия Комиссии</w:t>
      </w:r>
    </w:p>
    <w:p w:rsidR="00D329F2" w:rsidRDefault="00DB01D6">
      <w:pPr>
        <w:pStyle w:val="11"/>
        <w:shd w:val="clear" w:color="auto" w:fill="auto"/>
        <w:spacing w:before="0"/>
        <w:ind w:left="20" w:firstLine="600"/>
        <w:jc w:val="both"/>
      </w:pPr>
      <w:r>
        <w:t>Для решения возложенных задач Комиссия:</w:t>
      </w:r>
    </w:p>
    <w:p w:rsidR="00D329F2" w:rsidRDefault="00DB01D6">
      <w:pPr>
        <w:pStyle w:val="11"/>
        <w:numPr>
          <w:ilvl w:val="1"/>
          <w:numId w:val="3"/>
        </w:numPr>
        <w:shd w:val="clear" w:color="auto" w:fill="auto"/>
        <w:tabs>
          <w:tab w:val="left" w:pos="1119"/>
        </w:tabs>
        <w:spacing w:before="0"/>
        <w:ind w:left="20" w:right="760" w:firstLine="600"/>
        <w:jc w:val="both"/>
      </w:pPr>
      <w:r>
        <w:t>Заслушивает руководителей предприятий и организаций Ютазинского муниципального района по вопросам, относящимся к ведению Комиссии.</w:t>
      </w:r>
    </w:p>
    <w:p w:rsidR="00D329F2" w:rsidRDefault="00DB01D6">
      <w:pPr>
        <w:pStyle w:val="11"/>
        <w:numPr>
          <w:ilvl w:val="1"/>
          <w:numId w:val="3"/>
        </w:numPr>
        <w:shd w:val="clear" w:color="auto" w:fill="auto"/>
        <w:tabs>
          <w:tab w:val="left" w:pos="1388"/>
        </w:tabs>
        <w:spacing w:before="0"/>
        <w:ind w:left="20" w:right="760" w:firstLine="600"/>
        <w:jc w:val="both"/>
      </w:pPr>
      <w:r>
        <w:t>Вносит в органы местного самоуправления Ютазинского муниципального района предложения по упорядочиванию оборота этилового спирта и алкогольной продукции и оптимизации финансовых и товарных потоков в этой сфере.</w:t>
      </w:r>
    </w:p>
    <w:p w:rsidR="00D329F2" w:rsidRDefault="00DB01D6">
      <w:pPr>
        <w:pStyle w:val="11"/>
        <w:numPr>
          <w:ilvl w:val="1"/>
          <w:numId w:val="3"/>
        </w:numPr>
        <w:shd w:val="clear" w:color="auto" w:fill="auto"/>
        <w:tabs>
          <w:tab w:val="left" w:pos="1162"/>
          <w:tab w:val="left" w:pos="10086"/>
        </w:tabs>
        <w:spacing w:before="0"/>
        <w:ind w:left="20" w:right="320" w:firstLine="600"/>
      </w:pPr>
      <w:r>
        <w:t>Запрашивает необходимые материалы и информацию по вопросам, входящим в компетенцию Комиссии.</w:t>
      </w:r>
      <w:r>
        <w:tab/>
      </w:r>
      <w:r>
        <w:rPr>
          <w:rStyle w:val="23pt"/>
        </w:rPr>
        <w:t>^</w:t>
      </w:r>
    </w:p>
    <w:p w:rsidR="00D329F2" w:rsidRDefault="00DB01D6">
      <w:pPr>
        <w:pStyle w:val="11"/>
        <w:numPr>
          <w:ilvl w:val="1"/>
          <w:numId w:val="3"/>
        </w:numPr>
        <w:shd w:val="clear" w:color="auto" w:fill="auto"/>
        <w:tabs>
          <w:tab w:val="left" w:pos="1105"/>
        </w:tabs>
        <w:spacing w:before="0" w:after="333"/>
        <w:ind w:left="20" w:firstLine="600"/>
        <w:jc w:val="both"/>
      </w:pPr>
      <w:r>
        <w:t>Обеспечивает реализацию предложений и рекомендаций Комиссии.</w:t>
      </w:r>
    </w:p>
    <w:p w:rsidR="00D329F2" w:rsidRDefault="00DB01D6">
      <w:pPr>
        <w:pStyle w:val="11"/>
        <w:shd w:val="clear" w:color="auto" w:fill="auto"/>
        <w:spacing w:before="0" w:after="309" w:line="280" w:lineRule="exact"/>
        <w:ind w:left="160"/>
        <w:jc w:val="center"/>
      </w:pPr>
      <w:r>
        <w:t>4. Порядок работы и состава Комиссии</w:t>
      </w:r>
    </w:p>
    <w:p w:rsidR="00D329F2" w:rsidRDefault="00DB01D6">
      <w:pPr>
        <w:pStyle w:val="11"/>
        <w:numPr>
          <w:ilvl w:val="0"/>
          <w:numId w:val="4"/>
        </w:numPr>
        <w:shd w:val="clear" w:color="auto" w:fill="auto"/>
        <w:tabs>
          <w:tab w:val="left" w:pos="2391"/>
        </w:tabs>
        <w:spacing w:before="0"/>
        <w:ind w:left="20" w:right="760" w:firstLine="600"/>
        <w:jc w:val="both"/>
      </w:pPr>
      <w:r>
        <w:t>Комиссия</w:t>
      </w:r>
      <w:r>
        <w:tab/>
        <w:t>состоит из председателя, заместителя председателя, членов комиссии и секретаря. Состав Комиссии утверждается руководителем Исполнительного комитета Ютазинского муниципального района.</w:t>
      </w:r>
    </w:p>
    <w:p w:rsidR="00D329F2" w:rsidRDefault="00DB01D6">
      <w:pPr>
        <w:pStyle w:val="11"/>
        <w:numPr>
          <w:ilvl w:val="0"/>
          <w:numId w:val="4"/>
        </w:numPr>
        <w:shd w:val="clear" w:color="auto" w:fill="auto"/>
        <w:tabs>
          <w:tab w:val="left" w:pos="1268"/>
        </w:tabs>
        <w:spacing w:before="0"/>
        <w:ind w:left="20" w:right="760" w:firstLine="600"/>
        <w:jc w:val="both"/>
      </w:pPr>
      <w:r>
        <w:t>Руководство деятельностью Комиссии осуществляет председатель, который назначается руководителем Исполнительного комитета Ютазинского муниципального района.</w:t>
      </w:r>
    </w:p>
    <w:p w:rsidR="00D329F2" w:rsidRDefault="00DB01D6">
      <w:pPr>
        <w:pStyle w:val="11"/>
        <w:numPr>
          <w:ilvl w:val="0"/>
          <w:numId w:val="4"/>
        </w:numPr>
        <w:shd w:val="clear" w:color="auto" w:fill="auto"/>
        <w:tabs>
          <w:tab w:val="left" w:pos="1196"/>
        </w:tabs>
        <w:spacing w:before="0"/>
        <w:ind w:left="20" w:right="760" w:firstLine="600"/>
        <w:jc w:val="both"/>
      </w:pPr>
      <w:r>
        <w:t>Комиссия осуществляет свою деятельность в соответствии с планом работы, принимаемым на заседании Комиссии и утвержденным председателем.</w:t>
      </w:r>
    </w:p>
    <w:p w:rsidR="00D329F2" w:rsidRDefault="00DB01D6">
      <w:pPr>
        <w:pStyle w:val="11"/>
        <w:numPr>
          <w:ilvl w:val="0"/>
          <w:numId w:val="4"/>
        </w:numPr>
        <w:shd w:val="clear" w:color="auto" w:fill="auto"/>
        <w:tabs>
          <w:tab w:val="left" w:pos="1134"/>
        </w:tabs>
        <w:spacing w:before="0"/>
        <w:ind w:left="20" w:right="760" w:firstLine="600"/>
        <w:jc w:val="both"/>
      </w:pPr>
      <w:r>
        <w:t>Члены Комиссии участвуют в обсуждении всех вопросов, выносимых на заседания Комиссии, вносят предложения по плану и порядок работы Комиссии, возглавляют рабочие группы.</w:t>
      </w:r>
    </w:p>
    <w:p w:rsidR="00D329F2" w:rsidRDefault="00DB01D6">
      <w:pPr>
        <w:pStyle w:val="11"/>
        <w:numPr>
          <w:ilvl w:val="0"/>
          <w:numId w:val="4"/>
        </w:numPr>
        <w:shd w:val="clear" w:color="auto" w:fill="auto"/>
        <w:tabs>
          <w:tab w:val="left" w:pos="1230"/>
        </w:tabs>
        <w:spacing w:before="0"/>
        <w:ind w:left="20" w:right="760" w:firstLine="600"/>
        <w:jc w:val="both"/>
      </w:pPr>
      <w:r>
        <w:t>Результаты работы Комиссии оформляются протоколом. Секретарь комиссии ведет протокол, оповещает членов Комиссии о предстоящих заседаниях.</w:t>
      </w:r>
    </w:p>
    <w:p w:rsidR="00D329F2" w:rsidRDefault="00DB01D6">
      <w:pPr>
        <w:pStyle w:val="11"/>
        <w:numPr>
          <w:ilvl w:val="0"/>
          <w:numId w:val="4"/>
        </w:numPr>
        <w:shd w:val="clear" w:color="auto" w:fill="auto"/>
        <w:tabs>
          <w:tab w:val="left" w:pos="1119"/>
        </w:tabs>
        <w:spacing w:before="0"/>
        <w:ind w:left="20" w:right="760" w:firstLine="600"/>
        <w:jc w:val="both"/>
      </w:pPr>
      <w:r>
        <w:t>Заседания Комиссии проводятся не реже одного раза в квартал. В период между заседаниями Комиссии оперативные решения принимает председатель Комиссии либо его заместитель.</w:t>
      </w:r>
    </w:p>
    <w:p w:rsidR="00D329F2" w:rsidRDefault="00DB01D6">
      <w:pPr>
        <w:pStyle w:val="11"/>
        <w:numPr>
          <w:ilvl w:val="0"/>
          <w:numId w:val="4"/>
        </w:numPr>
        <w:shd w:val="clear" w:color="auto" w:fill="auto"/>
        <w:tabs>
          <w:tab w:val="left" w:pos="1162"/>
        </w:tabs>
        <w:spacing w:before="0"/>
        <w:ind w:left="20" w:right="760" w:firstLine="600"/>
        <w:jc w:val="both"/>
      </w:pPr>
      <w:r>
        <w:t>Комиссия правомочна проводить заседания и принимать решения при наличии не менее двух третей ее членов. Решения Комиссии принимаются большинством голосов, подписываются председателем или его заместителем и секретарем Комиссии. В случае равенства голосов решающим является голос председательствующего на заседании комиссии.</w:t>
      </w:r>
    </w:p>
    <w:p w:rsidR="00D329F2" w:rsidRDefault="00DB01D6">
      <w:pPr>
        <w:pStyle w:val="11"/>
        <w:shd w:val="clear" w:color="auto" w:fill="auto"/>
        <w:spacing w:before="0"/>
        <w:ind w:left="20" w:right="760" w:firstLine="600"/>
        <w:jc w:val="both"/>
      </w:pPr>
      <w:r>
        <w:t>В случае отсутствия на заседании члена межведомственной комиссии он вправе изложить в письменной форме свое мнение по рассматриваемым вопросам, которое оглашается на заседании и приобщается к протоколу. При</w:t>
      </w:r>
    </w:p>
    <w:p w:rsidR="00D329F2" w:rsidRDefault="00DB01D6">
      <w:pPr>
        <w:pStyle w:val="11"/>
        <w:shd w:val="clear" w:color="auto" w:fill="auto"/>
        <w:spacing w:before="0"/>
        <w:ind w:right="20"/>
        <w:jc w:val="both"/>
      </w:pPr>
      <w:proofErr w:type="gramStart"/>
      <w:r>
        <w:t>несогласии</w:t>
      </w:r>
      <w:proofErr w:type="gramEnd"/>
      <w:r>
        <w:t xml:space="preserve"> с принятым решением член межведомственной комиссии вправе изложить в письменной форме свое особое мнение, которое подлежит обязательному приобщению к протоколу заседания.</w:t>
      </w:r>
    </w:p>
    <w:p w:rsidR="00D329F2" w:rsidRDefault="00DB01D6">
      <w:pPr>
        <w:pStyle w:val="11"/>
        <w:numPr>
          <w:ilvl w:val="0"/>
          <w:numId w:val="4"/>
        </w:numPr>
        <w:shd w:val="clear" w:color="auto" w:fill="auto"/>
        <w:tabs>
          <w:tab w:val="left" w:pos="1368"/>
        </w:tabs>
        <w:spacing w:before="0"/>
        <w:ind w:right="20" w:firstLine="760"/>
        <w:jc w:val="both"/>
      </w:pPr>
      <w:r>
        <w:t>Решения, принимаемые Комиссией, являются обязательными для исполнения всеми местными органами государственного управления Республики Татарстан, а также организациями, действующими в сфере производства и оборота этилового спирта и алкогольной продукции.</w:t>
      </w:r>
    </w:p>
    <w:p w:rsidR="00D329F2" w:rsidRDefault="00DB01D6">
      <w:pPr>
        <w:pStyle w:val="11"/>
        <w:numPr>
          <w:ilvl w:val="0"/>
          <w:numId w:val="4"/>
        </w:numPr>
        <w:shd w:val="clear" w:color="auto" w:fill="auto"/>
        <w:tabs>
          <w:tab w:val="left" w:pos="1272"/>
        </w:tabs>
        <w:spacing w:before="0"/>
        <w:ind w:right="20" w:firstLine="760"/>
        <w:jc w:val="both"/>
      </w:pPr>
      <w:r>
        <w:t>На заседания Комиссии могут быть приглашены должностные лица и специалисты для обсуждения вопросов без права участия в голосовании.</w:t>
      </w:r>
    </w:p>
    <w:sectPr w:rsidR="00D329F2" w:rsidSect="00581789">
      <w:type w:val="continuous"/>
      <w:pgSz w:w="11909" w:h="16838"/>
      <w:pgMar w:top="851" w:right="590" w:bottom="284" w:left="6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393" w:rsidRDefault="002A0393">
      <w:r>
        <w:separator/>
      </w:r>
    </w:p>
  </w:endnote>
  <w:endnote w:type="continuationSeparator" w:id="0">
    <w:p w:rsidR="002A0393" w:rsidRDefault="002A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393" w:rsidRDefault="002A0393"/>
  </w:footnote>
  <w:footnote w:type="continuationSeparator" w:id="0">
    <w:p w:rsidR="002A0393" w:rsidRDefault="002A039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13247"/>
    <w:multiLevelType w:val="multilevel"/>
    <w:tmpl w:val="24120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DA01C3"/>
    <w:multiLevelType w:val="multilevel"/>
    <w:tmpl w:val="7B5C11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AE12EE"/>
    <w:multiLevelType w:val="multilevel"/>
    <w:tmpl w:val="C25021A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D1B3E71"/>
    <w:multiLevelType w:val="multilevel"/>
    <w:tmpl w:val="4E625E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9F2"/>
    <w:rsid w:val="001151F7"/>
    <w:rsid w:val="002A0393"/>
    <w:rsid w:val="00581789"/>
    <w:rsid w:val="00B37AA9"/>
    <w:rsid w:val="00B7241E"/>
    <w:rsid w:val="00D329F2"/>
    <w:rsid w:val="00DB01D6"/>
    <w:rsid w:val="00FA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0">
    <w:name w:val="Заголовок №2_"/>
    <w:basedOn w:val="a0"/>
    <w:link w:val="2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1">
    <w:name w:val="Основной текст (5) +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/>
    </w:rPr>
  </w:style>
  <w:style w:type="character" w:customStyle="1" w:styleId="5145pt1pt">
    <w:name w:val="Основной текст (5) + 14;5 pt;И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9"/>
      <w:szCs w:val="29"/>
      <w:u w:val="single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</w:rPr>
  </w:style>
  <w:style w:type="character" w:customStyle="1" w:styleId="5145pt1pt0">
    <w:name w:val="Основной текст (5) + 14;5 pt;И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9"/>
      <w:szCs w:val="29"/>
      <w:u w:val="none"/>
      <w:lang w:val="ru-RU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7">
    <w:name w:val="Основной текст (7)_"/>
    <w:basedOn w:val="a0"/>
    <w:link w:val="70"/>
    <w:rPr>
      <w:rFonts w:ascii="Corbel" w:eastAsia="Corbel" w:hAnsi="Corbel" w:cs="Corbe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Tahoma65pt">
    <w:name w:val="Основной текст (7) + Tahoma;6;5 pt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4pt">
    <w:name w:val="Основной текст (7) + 4 pt"/>
    <w:basedOn w:val="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612pt">
    <w:name w:val="Основной текст (6) + 12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95pt-1pt">
    <w:name w:val="Основной текст (6) + 19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9"/>
      <w:szCs w:val="39"/>
      <w:u w:val="single"/>
      <w:lang w:val="ru-RU"/>
    </w:rPr>
  </w:style>
  <w:style w:type="character" w:customStyle="1" w:styleId="612pt0">
    <w:name w:val="Основной текст (6) + 12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MicrosoftSansSerif15pt-1pt">
    <w:name w:val="Основной текст (6) + Microsoft Sans Serif;15 pt;Курсив;Интервал -1 pt"/>
    <w:basedOn w:val="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/>
    </w:rPr>
  </w:style>
  <w:style w:type="character" w:customStyle="1" w:styleId="23pt">
    <w:name w:val="Основной текст + 23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8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302" w:lineRule="exact"/>
      <w:jc w:val="center"/>
      <w:outlineLvl w:val="1"/>
    </w:pPr>
    <w:rPr>
      <w:rFonts w:ascii="Tahoma" w:eastAsia="Tahoma" w:hAnsi="Tahoma" w:cs="Tahoma"/>
      <w:spacing w:val="2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960" w:line="178" w:lineRule="exact"/>
    </w:pPr>
    <w:rPr>
      <w:rFonts w:ascii="Corbel" w:eastAsia="Corbel" w:hAnsi="Corbel" w:cs="Corbel"/>
      <w:sz w:val="16"/>
      <w:szCs w:val="1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8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8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0">
    <w:name w:val="Заголовок №2_"/>
    <w:basedOn w:val="a0"/>
    <w:link w:val="2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51">
    <w:name w:val="Основной текст (5) + Полужирный;Курсив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/>
    </w:rPr>
  </w:style>
  <w:style w:type="character" w:customStyle="1" w:styleId="5145pt1pt">
    <w:name w:val="Основной текст (5) + 14;5 pt;И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9"/>
      <w:szCs w:val="29"/>
      <w:u w:val="single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</w:rPr>
  </w:style>
  <w:style w:type="character" w:customStyle="1" w:styleId="5145pt1pt0">
    <w:name w:val="Основной текст (5) + 14;5 pt;Интервал 1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9"/>
      <w:szCs w:val="29"/>
      <w:u w:val="none"/>
      <w:lang w:val="ru-RU"/>
    </w:rPr>
  </w:style>
  <w:style w:type="character" w:customStyle="1" w:styleId="514pt">
    <w:name w:val="Основной текст (5) + 1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en-US"/>
    </w:rPr>
  </w:style>
  <w:style w:type="character" w:customStyle="1" w:styleId="7">
    <w:name w:val="Основной текст (7)_"/>
    <w:basedOn w:val="a0"/>
    <w:link w:val="70"/>
    <w:rPr>
      <w:rFonts w:ascii="Corbel" w:eastAsia="Corbel" w:hAnsi="Corbel" w:cs="Corbe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Tahoma65pt">
    <w:name w:val="Основной текст (7) + Tahoma;6;5 pt"/>
    <w:basedOn w:val="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74pt">
    <w:name w:val="Основной текст (7) + 4 pt"/>
    <w:basedOn w:val="7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612pt">
    <w:name w:val="Основной текст (6) + 12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6195pt-1pt">
    <w:name w:val="Основной текст (6) + 19;5 pt;Курсив;Интервал -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9"/>
      <w:szCs w:val="39"/>
      <w:u w:val="single"/>
      <w:lang w:val="ru-RU"/>
    </w:rPr>
  </w:style>
  <w:style w:type="character" w:customStyle="1" w:styleId="612pt0">
    <w:name w:val="Основной текст (6) + 12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MicrosoftSansSerif15pt-1pt">
    <w:name w:val="Основной текст (6) + Microsoft Sans Serif;15 pt;Курсив;Интервал -1 pt"/>
    <w:basedOn w:val="6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/>
    </w:rPr>
  </w:style>
  <w:style w:type="character" w:customStyle="1" w:styleId="23pt">
    <w:name w:val="Основной текст + 23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</w:rPr>
  </w:style>
  <w:style w:type="paragraph" w:customStyle="1" w:styleId="2">
    <w:name w:val="Основной текст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8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21">
    <w:name w:val="Заголовок №2"/>
    <w:basedOn w:val="a"/>
    <w:link w:val="20"/>
    <w:pPr>
      <w:shd w:val="clear" w:color="auto" w:fill="FFFFFF"/>
      <w:spacing w:after="240" w:line="302" w:lineRule="exact"/>
      <w:jc w:val="center"/>
      <w:outlineLvl w:val="1"/>
    </w:pPr>
    <w:rPr>
      <w:rFonts w:ascii="Tahoma" w:eastAsia="Tahoma" w:hAnsi="Tahoma" w:cs="Tahoma"/>
      <w:spacing w:val="20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307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1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00"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960" w:line="178" w:lineRule="exact"/>
    </w:pPr>
    <w:rPr>
      <w:rFonts w:ascii="Corbel" w:eastAsia="Corbel" w:hAnsi="Corbel" w:cs="Corbel"/>
      <w:sz w:val="16"/>
      <w:szCs w:val="16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80" w:line="322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Windows-7</cp:lastModifiedBy>
  <cp:revision>2</cp:revision>
  <cp:lastPrinted>2017-08-02T10:19:00Z</cp:lastPrinted>
  <dcterms:created xsi:type="dcterms:W3CDTF">2017-08-02T10:21:00Z</dcterms:created>
  <dcterms:modified xsi:type="dcterms:W3CDTF">2017-08-02T10:21:00Z</dcterms:modified>
</cp:coreProperties>
</file>