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DC" w:rsidRDefault="006F717D" w:rsidP="006F717D">
      <w:pPr>
        <w:keepNext/>
        <w:jc w:val="right"/>
        <w:outlineLvl w:val="7"/>
        <w:rPr>
          <w:bCs/>
          <w:sz w:val="28"/>
        </w:rPr>
      </w:pPr>
      <w:r w:rsidRPr="006F717D">
        <w:rPr>
          <w:bCs/>
          <w:sz w:val="28"/>
        </w:rPr>
        <w:t>ПРОЕКТ</w:t>
      </w:r>
    </w:p>
    <w:p w:rsidR="006F717D" w:rsidRPr="006F717D" w:rsidRDefault="006F717D" w:rsidP="006F717D">
      <w:pPr>
        <w:keepNext/>
        <w:jc w:val="right"/>
        <w:outlineLvl w:val="7"/>
        <w:rPr>
          <w:bCs/>
          <w:sz w:val="28"/>
        </w:rPr>
      </w:pPr>
    </w:p>
    <w:p w:rsidR="006F717D" w:rsidRDefault="006F717D" w:rsidP="006F717D">
      <w:pPr>
        <w:keepNext/>
        <w:jc w:val="right"/>
        <w:outlineLvl w:val="7"/>
        <w:rPr>
          <w:b/>
          <w:bCs/>
          <w:sz w:val="28"/>
        </w:rPr>
      </w:pPr>
    </w:p>
    <w:p w:rsidR="006F717D" w:rsidRDefault="006F717D" w:rsidP="006F717D">
      <w:pPr>
        <w:keepNext/>
        <w:jc w:val="center"/>
        <w:outlineLvl w:val="7"/>
        <w:rPr>
          <w:b/>
          <w:bCs/>
          <w:sz w:val="28"/>
        </w:rPr>
      </w:pPr>
      <w:r>
        <w:rPr>
          <w:b/>
          <w:bCs/>
          <w:sz w:val="28"/>
        </w:rPr>
        <w:t>ИСПОЛНИТЕЛЬНЫЙ КОМИТЕТ</w:t>
      </w:r>
    </w:p>
    <w:p w:rsidR="006F717D" w:rsidRDefault="006F717D" w:rsidP="006F717D">
      <w:pPr>
        <w:keepNext/>
        <w:jc w:val="center"/>
        <w:outlineLvl w:val="7"/>
        <w:rPr>
          <w:b/>
          <w:bCs/>
          <w:sz w:val="28"/>
        </w:rPr>
      </w:pPr>
      <w:r>
        <w:rPr>
          <w:b/>
          <w:bCs/>
          <w:sz w:val="28"/>
        </w:rPr>
        <w:t>ЮТАЗИНСКОГО МУНИЦИПАЛЬНОГО РАЙОНА</w:t>
      </w:r>
    </w:p>
    <w:p w:rsidR="006F717D" w:rsidRDefault="006F717D" w:rsidP="006F717D">
      <w:pPr>
        <w:keepNext/>
        <w:jc w:val="center"/>
        <w:outlineLvl w:val="7"/>
        <w:rPr>
          <w:b/>
          <w:bCs/>
          <w:sz w:val="28"/>
        </w:rPr>
      </w:pPr>
    </w:p>
    <w:p w:rsidR="006F717D" w:rsidRDefault="006F717D" w:rsidP="004C65DC">
      <w:pPr>
        <w:keepNext/>
        <w:outlineLvl w:val="7"/>
        <w:rPr>
          <w:b/>
          <w:bCs/>
          <w:sz w:val="28"/>
        </w:rPr>
      </w:pPr>
    </w:p>
    <w:p w:rsidR="004C65DC" w:rsidRDefault="004C65DC" w:rsidP="006F717D">
      <w:pPr>
        <w:keepNext/>
        <w:outlineLvl w:val="7"/>
        <w:rPr>
          <w:sz w:val="28"/>
        </w:rPr>
      </w:pPr>
      <w:r w:rsidRPr="006F717D">
        <w:rPr>
          <w:bCs/>
          <w:sz w:val="28"/>
        </w:rPr>
        <w:t xml:space="preserve">        ПОСТАНОВЛЕНИЕ </w:t>
      </w:r>
      <w:r w:rsidR="006F717D" w:rsidRPr="006F717D">
        <w:rPr>
          <w:bCs/>
          <w:sz w:val="28"/>
        </w:rPr>
        <w:t>№__</w:t>
      </w:r>
      <w:r w:rsidRPr="006F717D">
        <w:rPr>
          <w:bCs/>
          <w:sz w:val="28"/>
        </w:rPr>
        <w:t xml:space="preserve">                                  </w:t>
      </w:r>
      <w:r w:rsidR="006F717D">
        <w:rPr>
          <w:bCs/>
          <w:sz w:val="28"/>
        </w:rPr>
        <w:t xml:space="preserve">    </w:t>
      </w:r>
      <w:r w:rsidRPr="006F717D">
        <w:rPr>
          <w:bCs/>
          <w:sz w:val="28"/>
        </w:rPr>
        <w:t xml:space="preserve">            </w:t>
      </w:r>
      <w:r w:rsidR="006F717D" w:rsidRPr="006F717D">
        <w:rPr>
          <w:bCs/>
          <w:sz w:val="28"/>
        </w:rPr>
        <w:t>от «__» _______2</w:t>
      </w:r>
      <w:r w:rsidR="005D70AC" w:rsidRPr="006F717D">
        <w:rPr>
          <w:sz w:val="28"/>
        </w:rPr>
        <w:t>017г.</w:t>
      </w:r>
    </w:p>
    <w:p w:rsidR="006F717D" w:rsidRPr="006F717D" w:rsidRDefault="006F717D" w:rsidP="006F717D">
      <w:pPr>
        <w:keepNext/>
        <w:outlineLvl w:val="7"/>
        <w:rPr>
          <w:sz w:val="28"/>
        </w:rPr>
      </w:pPr>
    </w:p>
    <w:p w:rsidR="004C65DC" w:rsidRDefault="004C65DC" w:rsidP="004C65DC">
      <w:pPr>
        <w:rPr>
          <w:sz w:val="28"/>
        </w:rPr>
      </w:pPr>
    </w:p>
    <w:p w:rsidR="005D70AC" w:rsidRDefault="00F97A68" w:rsidP="006F717D">
      <w:pPr>
        <w:tabs>
          <w:tab w:val="left" w:pos="4536"/>
        </w:tabs>
        <w:spacing w:after="200"/>
        <w:ind w:right="4393"/>
        <w:jc w:val="both"/>
        <w:rPr>
          <w:rFonts w:eastAsia="Calibri"/>
          <w:b/>
          <w:i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i/>
          <w:sz w:val="28"/>
          <w:szCs w:val="28"/>
          <w:lang w:eastAsia="en-US"/>
        </w:rPr>
        <w:t>«</w:t>
      </w:r>
      <w:r w:rsidR="005D70AC" w:rsidRPr="006F717D">
        <w:rPr>
          <w:rFonts w:eastAsia="Calibri"/>
          <w:b/>
          <w:i/>
          <w:sz w:val="28"/>
          <w:szCs w:val="28"/>
          <w:lang w:eastAsia="en-US"/>
        </w:rPr>
        <w:t>О внесении изменений в постановление Исполнительного комитета поселка городского типа Уруссу Ютазинского муниципального района Республики Татарстан от 25.1</w:t>
      </w:r>
      <w:r>
        <w:rPr>
          <w:rFonts w:eastAsia="Calibri"/>
          <w:b/>
          <w:i/>
          <w:sz w:val="28"/>
          <w:szCs w:val="28"/>
          <w:lang w:eastAsia="en-US"/>
        </w:rPr>
        <w:t>0.2016 №</w:t>
      </w:r>
      <w:r w:rsidR="002F35F9" w:rsidRPr="006F717D">
        <w:rPr>
          <w:rFonts w:eastAsia="Calibri"/>
          <w:b/>
          <w:i/>
          <w:sz w:val="28"/>
          <w:szCs w:val="28"/>
          <w:lang w:eastAsia="en-US"/>
        </w:rPr>
        <w:t>35</w:t>
      </w:r>
      <w:r w:rsidR="005D70AC" w:rsidRPr="006F717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6F717D">
        <w:rPr>
          <w:rFonts w:eastAsia="Calibri"/>
          <w:b/>
          <w:i/>
          <w:sz w:val="28"/>
          <w:szCs w:val="28"/>
          <w:lang w:eastAsia="en-US"/>
        </w:rPr>
        <w:t xml:space="preserve">                         </w:t>
      </w:r>
      <w:r w:rsidR="005D70AC" w:rsidRPr="006F717D">
        <w:rPr>
          <w:rFonts w:eastAsia="Calibri"/>
          <w:b/>
          <w:i/>
          <w:sz w:val="28"/>
          <w:szCs w:val="28"/>
          <w:lang w:eastAsia="en-US"/>
        </w:rPr>
        <w:t>«Об</w:t>
      </w:r>
      <w:r w:rsidR="002F35F9" w:rsidRPr="006F717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3141DE" w:rsidRPr="006F717D">
        <w:rPr>
          <w:rFonts w:eastAsia="Calibri"/>
          <w:b/>
          <w:i/>
          <w:sz w:val="28"/>
          <w:szCs w:val="28"/>
          <w:lang w:eastAsia="en-US"/>
        </w:rPr>
        <w:t xml:space="preserve">утверждении актуализированной </w:t>
      </w:r>
      <w:r w:rsidR="005D70AC" w:rsidRPr="006F717D">
        <w:rPr>
          <w:rFonts w:eastAsia="Calibri"/>
          <w:b/>
          <w:i/>
          <w:sz w:val="28"/>
          <w:szCs w:val="28"/>
          <w:lang w:eastAsia="en-US"/>
        </w:rPr>
        <w:t>схемы теплоснабжения поселка городского типа Уруссу Ютазинского муниципального района Республики Татарстан»</w:t>
      </w:r>
      <w:r>
        <w:rPr>
          <w:rFonts w:eastAsia="Calibri"/>
          <w:b/>
          <w:i/>
          <w:sz w:val="28"/>
          <w:szCs w:val="28"/>
          <w:lang w:eastAsia="en-US"/>
        </w:rPr>
        <w:t>»</w:t>
      </w:r>
    </w:p>
    <w:bookmarkEnd w:id="0"/>
    <w:p w:rsidR="006F717D" w:rsidRPr="006F717D" w:rsidRDefault="006F717D" w:rsidP="006F717D">
      <w:pPr>
        <w:tabs>
          <w:tab w:val="left" w:pos="4536"/>
        </w:tabs>
        <w:spacing w:after="200"/>
        <w:ind w:right="4393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5D70AC" w:rsidRPr="006F717D" w:rsidRDefault="005D70AC" w:rsidP="006F717D">
      <w:pPr>
        <w:spacing w:after="200" w:line="360" w:lineRule="auto"/>
        <w:ind w:right="-1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D70AC">
        <w:rPr>
          <w:rFonts w:eastAsia="Calibri"/>
          <w:sz w:val="28"/>
          <w:szCs w:val="28"/>
          <w:lang w:eastAsia="en-US"/>
        </w:rPr>
        <w:t xml:space="preserve">Исполнительный комитет поселка городского типа Уруссу </w:t>
      </w:r>
      <w:r w:rsidRPr="006F717D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5D70AC" w:rsidRPr="005D70AC" w:rsidRDefault="005D70AC" w:rsidP="006F717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70AC">
        <w:rPr>
          <w:rFonts w:eastAsia="Calibri"/>
          <w:sz w:val="28"/>
          <w:szCs w:val="28"/>
          <w:lang w:eastAsia="en-US"/>
        </w:rPr>
        <w:t>Внести в постановление Исполнительного комитета поселка городского типа Уруссу Ютазинского муниципального района Республики Татарстан от 25.10.2016 № 35 «Об утверждении актуализированной схемы теплоснабжения поселка городского типа Уруссу Ютазинского муниципального района Республики Татарстан» следующие изменения:</w:t>
      </w:r>
    </w:p>
    <w:p w:rsidR="005D70AC" w:rsidRPr="005D70AC" w:rsidRDefault="005D70AC" w:rsidP="006F717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70AC">
        <w:rPr>
          <w:rFonts w:eastAsia="Calibri"/>
          <w:sz w:val="28"/>
          <w:szCs w:val="28"/>
          <w:lang w:eastAsia="en-US"/>
        </w:rPr>
        <w:t>дополнить постановление новым пунктом 3 следующего содержания:</w:t>
      </w:r>
    </w:p>
    <w:p w:rsidR="005D70AC" w:rsidRPr="005D70AC" w:rsidRDefault="005D70AC" w:rsidP="006F717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70AC">
        <w:rPr>
          <w:rFonts w:eastAsia="Calibri"/>
          <w:sz w:val="28"/>
          <w:szCs w:val="28"/>
          <w:lang w:eastAsia="en-US"/>
        </w:rPr>
        <w:t xml:space="preserve">«3. </w:t>
      </w:r>
      <w:proofErr w:type="gramStart"/>
      <w:r w:rsidRPr="005D70AC">
        <w:rPr>
          <w:rFonts w:eastAsia="Calibri"/>
          <w:sz w:val="28"/>
          <w:szCs w:val="28"/>
          <w:lang w:eastAsia="en-US"/>
        </w:rPr>
        <w:t>В целях обеспечения прав граждан, проживающих в поселке городского типа Уруссу, на безопасные условия проживания, а также исключения неблагоприятных последствий прекращения теплоснабжения жилых домов в поселке городского типа Уруссу закрытым акционерным обществом «ТГК Уруссинская ГРЭС» актуализированную схему теплоснабжения поселка городского типа Уруссу до 2035 года, утвержденную пунктом 1 настоящего постановления, применять, начиная с периода подготовки к отопительному сезону 2017-2018 годов.»;</w:t>
      </w:r>
      <w:proofErr w:type="gramEnd"/>
    </w:p>
    <w:p w:rsidR="005D70AC" w:rsidRDefault="005D70AC" w:rsidP="006F717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70AC">
        <w:rPr>
          <w:rFonts w:eastAsia="Calibri"/>
          <w:sz w:val="28"/>
          <w:szCs w:val="28"/>
          <w:lang w:eastAsia="en-US"/>
        </w:rPr>
        <w:t>пункт 3 постановления считать пунктом 4.</w:t>
      </w:r>
    </w:p>
    <w:p w:rsidR="006F717D" w:rsidRPr="005D70AC" w:rsidRDefault="006F717D" w:rsidP="006F717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22381" w:rsidRDefault="005D70AC" w:rsidP="006F717D">
      <w:pPr>
        <w:ind w:firstLine="708"/>
      </w:pPr>
      <w:r w:rsidRPr="005D70AC">
        <w:rPr>
          <w:rFonts w:eastAsia="Calibri"/>
          <w:sz w:val="28"/>
          <w:szCs w:val="28"/>
          <w:lang w:eastAsia="en-US"/>
        </w:rPr>
        <w:t>И.о. руководителя                                                                           З.Н.</w:t>
      </w:r>
      <w:r w:rsidR="006F717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D70AC">
        <w:rPr>
          <w:rFonts w:eastAsia="Calibri"/>
          <w:sz w:val="28"/>
          <w:szCs w:val="28"/>
          <w:lang w:eastAsia="en-US"/>
        </w:rPr>
        <w:t>Айтыкина</w:t>
      </w:r>
      <w:proofErr w:type="spellEnd"/>
    </w:p>
    <w:sectPr w:rsidR="00A22381" w:rsidSect="006F717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F7B91"/>
    <w:multiLevelType w:val="hybridMultilevel"/>
    <w:tmpl w:val="2294F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17"/>
    <w:rsid w:val="00006181"/>
    <w:rsid w:val="002E1E50"/>
    <w:rsid w:val="002F35F9"/>
    <w:rsid w:val="003141DE"/>
    <w:rsid w:val="003353D0"/>
    <w:rsid w:val="004A30AE"/>
    <w:rsid w:val="004C65DC"/>
    <w:rsid w:val="005D70AC"/>
    <w:rsid w:val="006F717D"/>
    <w:rsid w:val="00710F15"/>
    <w:rsid w:val="00841568"/>
    <w:rsid w:val="00985218"/>
    <w:rsid w:val="009E73D2"/>
    <w:rsid w:val="00BE0A4B"/>
    <w:rsid w:val="00C56C17"/>
    <w:rsid w:val="00D104E1"/>
    <w:rsid w:val="00DC24BD"/>
    <w:rsid w:val="00E120B1"/>
    <w:rsid w:val="00F97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4</cp:revision>
  <cp:lastPrinted>2017-08-03T04:33:00Z</cp:lastPrinted>
  <dcterms:created xsi:type="dcterms:W3CDTF">2017-08-03T04:41:00Z</dcterms:created>
  <dcterms:modified xsi:type="dcterms:W3CDTF">2017-08-04T05:44:00Z</dcterms:modified>
</cp:coreProperties>
</file>