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4F81BD" w:themeColor="accent1"/>
          <w:lang w:eastAsia="ru-RU"/>
        </w:rPr>
      </w:sdtEndPr>
      <w:sdtContent>
        <w:p w:rsidR="006053D0" w:rsidRPr="00E577D6" w:rsidRDefault="006053D0" w:rsidP="006053D0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Приложение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№ 1</w:t>
          </w:r>
        </w:p>
        <w:p w:rsidR="006053D0" w:rsidRPr="00E577D6" w:rsidRDefault="006053D0" w:rsidP="006053D0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к </w:t>
          </w:r>
          <w:r>
            <w:rPr>
              <w:rFonts w:ascii="Times New Roman" w:hAnsi="Times New Roman" w:cs="Times New Roman"/>
              <w:sz w:val="24"/>
              <w:szCs w:val="24"/>
            </w:rPr>
            <w:t>р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>ешению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Совета </w:t>
          </w:r>
        </w:p>
        <w:p w:rsidR="006053D0" w:rsidRPr="00E577D6" w:rsidRDefault="008F2C87" w:rsidP="006053D0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Каракашлинского</w:t>
          </w:r>
          <w:proofErr w:type="spellEnd"/>
          <w:r w:rsidR="00B010E8">
            <w:rPr>
              <w:rFonts w:ascii="Times New Roman" w:hAnsi="Times New Roman" w:cs="Times New Roman"/>
              <w:sz w:val="24"/>
              <w:szCs w:val="24"/>
            </w:rPr>
            <w:t xml:space="preserve"> сельского поселения</w:t>
          </w:r>
        </w:p>
        <w:p w:rsidR="006053D0" w:rsidRPr="00E577D6" w:rsidRDefault="00EC44EA" w:rsidP="006053D0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Ютазинского</w:t>
          </w:r>
          <w:r w:rsidR="006053D0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053D0" w:rsidRPr="00E577D6">
            <w:rPr>
              <w:rFonts w:ascii="Times New Roman" w:hAnsi="Times New Roman" w:cs="Times New Roman"/>
              <w:sz w:val="24"/>
              <w:szCs w:val="24"/>
            </w:rPr>
            <w:t>муниципального района</w:t>
          </w:r>
        </w:p>
        <w:p w:rsidR="006053D0" w:rsidRPr="00E577D6" w:rsidRDefault="006053D0" w:rsidP="006053D0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6053D0" w:rsidRPr="00E577D6" w:rsidRDefault="006053D0" w:rsidP="006053D0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237B4C">
            <w:rPr>
              <w:rFonts w:ascii="Times New Roman" w:hAnsi="Times New Roman" w:cs="Times New Roman"/>
              <w:sz w:val="24"/>
              <w:szCs w:val="24"/>
            </w:rPr>
            <w:t>_______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№ ____</w:t>
          </w:r>
        </w:p>
        <w:p w:rsidR="006053D0" w:rsidRPr="00E577D6" w:rsidRDefault="006053D0" w:rsidP="006053D0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Default="006053D0" w:rsidP="006053D0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Default="006053D0" w:rsidP="006053D0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Default="006053D0" w:rsidP="006053D0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Default="006053D0" w:rsidP="006053D0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Default="006053D0" w:rsidP="006053D0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Default="006053D0" w:rsidP="006053D0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Default="006053D0" w:rsidP="006053D0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Default="006053D0" w:rsidP="006053D0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E577D6" w:rsidRDefault="006053D0" w:rsidP="006053D0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3E3969" w:rsidRDefault="006053D0" w:rsidP="006053D0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6053D0" w:rsidRPr="003E3969" w:rsidRDefault="006053D0" w:rsidP="006053D0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6053D0" w:rsidRPr="003E3969" w:rsidRDefault="006053D0" w:rsidP="006053D0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6053D0" w:rsidRPr="003E3969" w:rsidRDefault="008F2C87" w:rsidP="006053D0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КАРАКАШЛИНСКОГО</w:t>
          </w:r>
          <w:r w:rsidR="00797066">
            <w:rPr>
              <w:rFonts w:ascii="Times New Roman" w:hAnsi="Times New Roman" w:cs="Times New Roman"/>
              <w:b/>
              <w:sz w:val="28"/>
              <w:szCs w:val="28"/>
            </w:rPr>
            <w:t xml:space="preserve"> СЕЛЬСКОГО ПОСЕЛЕНИЯ</w:t>
          </w:r>
        </w:p>
        <w:p w:rsidR="006053D0" w:rsidRPr="003E3969" w:rsidRDefault="006053D0" w:rsidP="006053D0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ЮТАЗИНСКОГО</w:t>
          </w: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 МУНИЦИПАЛЬНОГО РАЙОНА</w:t>
          </w:r>
        </w:p>
        <w:p w:rsidR="006053D0" w:rsidRPr="003E3969" w:rsidRDefault="006053D0" w:rsidP="006053D0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6053D0" w:rsidRPr="00E577D6" w:rsidRDefault="006053D0" w:rsidP="006053D0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6053D0" w:rsidRPr="00E577D6" w:rsidRDefault="006053D0" w:rsidP="006053D0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E577D6" w:rsidRDefault="006053D0" w:rsidP="006053D0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E577D6" w:rsidRDefault="006053D0" w:rsidP="006053D0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E577D6" w:rsidRDefault="006053D0" w:rsidP="006053D0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E577D6" w:rsidRDefault="006053D0" w:rsidP="006053D0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E577D6" w:rsidRDefault="006053D0" w:rsidP="006053D0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E577D6" w:rsidRDefault="006053D0" w:rsidP="006053D0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E577D6" w:rsidRDefault="006053D0" w:rsidP="006053D0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E577D6" w:rsidRDefault="006053D0" w:rsidP="006053D0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E577D6" w:rsidRDefault="006053D0" w:rsidP="006053D0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E577D6" w:rsidRDefault="006053D0" w:rsidP="006053D0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E577D6" w:rsidRDefault="006053D0" w:rsidP="006053D0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E577D6" w:rsidRDefault="006053D0" w:rsidP="006053D0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E577D6" w:rsidRDefault="006053D0" w:rsidP="006053D0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E577D6" w:rsidRDefault="006053D0" w:rsidP="006053D0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E577D6" w:rsidRDefault="006053D0" w:rsidP="006053D0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E577D6" w:rsidRDefault="006053D0" w:rsidP="006053D0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E577D6" w:rsidRDefault="006053D0" w:rsidP="006053D0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E577D6" w:rsidRDefault="006053D0" w:rsidP="006053D0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E577D6" w:rsidRDefault="006053D0" w:rsidP="006053D0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Default="006053D0" w:rsidP="006053D0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E577D6" w:rsidRDefault="006053D0" w:rsidP="006053D0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E577D6" w:rsidRDefault="006053D0" w:rsidP="006053D0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E577D6" w:rsidRDefault="006053D0" w:rsidP="006053D0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2017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sdtContent>
    </w:sdt>
    <w:p w:rsidR="006053D0" w:rsidRPr="003E3969" w:rsidRDefault="006053D0" w:rsidP="006053D0">
      <w:pPr>
        <w:spacing w:before="120" w:after="120"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Toc387837628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Content>
        <w:p w:rsidR="006053D0" w:rsidRPr="00174922" w:rsidRDefault="006053D0" w:rsidP="006053D0">
          <w:pPr>
            <w:pStyle w:val="ac"/>
            <w:spacing w:before="0" w:line="36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174922" w:rsidRDefault="006053D0" w:rsidP="006053D0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r w:rsidRPr="00174922">
            <w:rPr>
              <w:rFonts w:cs="Times New Roman"/>
            </w:rPr>
            <w:fldChar w:fldCharType="begin"/>
          </w:r>
          <w:r w:rsidRPr="00174922">
            <w:rPr>
              <w:rFonts w:cs="Times New Roman"/>
            </w:rPr>
            <w:instrText xml:space="preserve"> TOC \o "1-3" \h \z \u </w:instrText>
          </w:r>
          <w:r w:rsidRPr="00174922">
            <w:rPr>
              <w:rFonts w:cs="Times New Roman"/>
            </w:rPr>
            <w:fldChar w:fldCharType="separate"/>
          </w:r>
          <w:hyperlink w:anchor="_Toc422349730" w:history="1">
            <w:r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1.</w:t>
            </w:r>
            <w:r w:rsidRPr="00174922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Pr="00174922">
              <w:rPr>
                <w:noProof/>
                <w:webHidden/>
              </w:rPr>
              <w:tab/>
            </w:r>
            <w:r w:rsidRPr="00174922">
              <w:rPr>
                <w:noProof/>
                <w:webHidden/>
              </w:rPr>
              <w:fldChar w:fldCharType="begin"/>
            </w:r>
            <w:r w:rsidRPr="00174922">
              <w:rPr>
                <w:noProof/>
                <w:webHidden/>
              </w:rPr>
              <w:instrText xml:space="preserve"> PAGEREF _Toc422349730 \h </w:instrText>
            </w:r>
            <w:r w:rsidRPr="00174922">
              <w:rPr>
                <w:noProof/>
                <w:webHidden/>
              </w:rPr>
            </w:r>
            <w:r w:rsidRPr="00174922">
              <w:rPr>
                <w:noProof/>
                <w:webHidden/>
              </w:rPr>
              <w:fldChar w:fldCharType="separate"/>
            </w:r>
            <w:r w:rsidR="007A754D">
              <w:rPr>
                <w:noProof/>
                <w:webHidden/>
              </w:rPr>
              <w:t>4</w:t>
            </w:r>
            <w:r w:rsidRPr="00174922">
              <w:rPr>
                <w:noProof/>
                <w:webHidden/>
              </w:rPr>
              <w:fldChar w:fldCharType="end"/>
            </w:r>
          </w:hyperlink>
        </w:p>
        <w:p w:rsidR="006053D0" w:rsidRPr="00174922" w:rsidRDefault="008F2C87" w:rsidP="006053D0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22349731" w:history="1"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2.</w:t>
            </w:r>
            <w:r w:rsidR="006053D0" w:rsidRPr="00174922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6053D0" w:rsidRPr="00174922">
              <w:rPr>
                <w:noProof/>
                <w:webHidden/>
              </w:rPr>
              <w:tab/>
            </w:r>
            <w:r w:rsidR="006053D0" w:rsidRPr="00174922">
              <w:rPr>
                <w:noProof/>
                <w:webHidden/>
              </w:rPr>
              <w:fldChar w:fldCharType="begin"/>
            </w:r>
            <w:r w:rsidR="006053D0" w:rsidRPr="00174922">
              <w:rPr>
                <w:noProof/>
                <w:webHidden/>
              </w:rPr>
              <w:instrText xml:space="preserve"> PAGEREF _Toc422349731 \h </w:instrText>
            </w:r>
            <w:r w:rsidR="006053D0" w:rsidRPr="00174922">
              <w:rPr>
                <w:noProof/>
                <w:webHidden/>
              </w:rPr>
            </w:r>
            <w:r w:rsidR="006053D0" w:rsidRPr="00174922">
              <w:rPr>
                <w:noProof/>
                <w:webHidden/>
              </w:rPr>
              <w:fldChar w:fldCharType="separate"/>
            </w:r>
            <w:r w:rsidR="007A754D">
              <w:rPr>
                <w:noProof/>
                <w:webHidden/>
              </w:rPr>
              <w:t>5</w:t>
            </w:r>
            <w:r w:rsidR="006053D0" w:rsidRPr="00174922">
              <w:rPr>
                <w:noProof/>
                <w:webHidden/>
              </w:rPr>
              <w:fldChar w:fldCharType="end"/>
            </w:r>
          </w:hyperlink>
        </w:p>
        <w:p w:rsidR="006053D0" w:rsidRPr="00174922" w:rsidRDefault="008F2C87" w:rsidP="006053D0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22349732" w:history="1"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3.</w:t>
            </w:r>
            <w:r w:rsidR="006053D0" w:rsidRPr="00174922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6053D0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КРАТКАЯ ХАРАКТЕРИСТИКА </w:t>
            </w:r>
            <w:r>
              <w:rPr>
                <w:rStyle w:val="ad"/>
                <w:noProof/>
                <w:sz w:val="24"/>
                <w:szCs w:val="24"/>
                <w:lang w:eastAsia="zh-CN" w:bidi="hi-IN"/>
              </w:rPr>
              <w:t>КАРАКАШЛИНС</w:t>
            </w:r>
            <w:r w:rsidR="00386D28">
              <w:rPr>
                <w:rStyle w:val="ad"/>
                <w:noProof/>
                <w:sz w:val="24"/>
                <w:szCs w:val="24"/>
                <w:lang w:eastAsia="zh-CN" w:bidi="hi-IN"/>
              </w:rPr>
              <w:t>КОГО</w:t>
            </w:r>
            <w:r w:rsidR="0079706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6053D0" w:rsidRPr="00174922">
              <w:rPr>
                <w:noProof/>
                <w:webHidden/>
              </w:rPr>
              <w:tab/>
            </w:r>
            <w:r w:rsidR="006053D0">
              <w:rPr>
                <w:noProof/>
                <w:webHidden/>
                <w:lang w:val="en-US"/>
              </w:rPr>
              <w:t>7</w:t>
            </w:r>
          </w:hyperlink>
        </w:p>
        <w:p w:rsidR="006053D0" w:rsidRPr="00174922" w:rsidRDefault="008F2C87" w:rsidP="006053D0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22349732" w:history="1">
            <w:r w:rsidR="006053D0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6053D0" w:rsidRPr="00174922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6053D0" w:rsidRPr="00174922">
              <w:rPr>
                <w:noProof/>
                <w:webHidden/>
              </w:rPr>
              <w:tab/>
            </w:r>
            <w:r w:rsidR="00E65368">
              <w:rPr>
                <w:noProof/>
                <w:webHidden/>
              </w:rPr>
              <w:t>8</w:t>
            </w:r>
          </w:hyperlink>
        </w:p>
        <w:p w:rsidR="006053D0" w:rsidRPr="00174922" w:rsidRDefault="008F2C87" w:rsidP="006053D0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22349733" w:history="1">
            <w:r w:rsidR="006053D0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Расчетные показатели </w:t>
            </w:r>
            <w:r w:rsidR="006053D0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797066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 поселения</w:t>
            </w:r>
            <w:r w:rsidR="006053D0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797066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 поселения</w:t>
            </w:r>
            <w:r w:rsidR="006053D0" w:rsidRPr="00174922">
              <w:rPr>
                <w:noProof/>
                <w:webHidden/>
              </w:rPr>
              <w:tab/>
            </w:r>
            <w:r w:rsidR="002062B2">
              <w:rPr>
                <w:noProof/>
                <w:webHidden/>
              </w:rPr>
              <w:t>8</w:t>
            </w:r>
          </w:hyperlink>
        </w:p>
        <w:p w:rsidR="006053D0" w:rsidRPr="00174922" w:rsidRDefault="008F2C87" w:rsidP="006053D0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22349734" w:history="1">
            <w:r w:rsidR="006053D0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Расчетные показатели </w:t>
            </w:r>
            <w:r w:rsidR="006053D0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</w:t>
            </w:r>
            <w:r w:rsidR="00797066">
              <w:rPr>
                <w:rStyle w:val="ad"/>
                <w:noProof/>
                <w:sz w:val="24"/>
                <w:szCs w:val="24"/>
                <w:shd w:val="clear" w:color="auto" w:fill="FFFFFF"/>
              </w:rPr>
              <w:t>го значения поселения</w:t>
            </w:r>
            <w:r w:rsidR="006053D0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; расчетные показатели максимально допустимого уровня территориальной доступности таких объектов для населения </w:t>
            </w:r>
            <w:r w:rsidR="00797066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 поселения</w:t>
            </w:r>
            <w:r w:rsidR="006053D0" w:rsidRPr="00174922">
              <w:rPr>
                <w:noProof/>
                <w:webHidden/>
              </w:rPr>
              <w:tab/>
            </w:r>
            <w:r w:rsidR="002062B2">
              <w:rPr>
                <w:noProof/>
                <w:webHidden/>
              </w:rPr>
              <w:t>9</w:t>
            </w:r>
          </w:hyperlink>
        </w:p>
        <w:p w:rsidR="006053D0" w:rsidRPr="00174922" w:rsidRDefault="008F2C87" w:rsidP="006053D0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22349735" w:history="1">
            <w:r w:rsidR="006053D0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Расчетные показатели </w:t>
            </w:r>
            <w:r w:rsidR="006053D0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797066">
              <w:rPr>
                <w:rStyle w:val="ad"/>
                <w:noProof/>
                <w:sz w:val="24"/>
                <w:szCs w:val="24"/>
                <w:shd w:val="clear" w:color="auto" w:fill="FFFFFF"/>
              </w:rPr>
              <w:t>поселения</w:t>
            </w:r>
            <w:r w:rsidR="006053D0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; расчетные показатели максимально допустимого уровня территориальной доступности таких объектов для населения</w:t>
            </w:r>
            <w:r w:rsidR="00797066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="006053D0" w:rsidRPr="00174922">
              <w:rPr>
                <w:noProof/>
                <w:webHidden/>
              </w:rPr>
              <w:tab/>
            </w:r>
            <w:r w:rsidR="006053D0" w:rsidRPr="00174922">
              <w:rPr>
                <w:noProof/>
                <w:webHidden/>
              </w:rPr>
              <w:fldChar w:fldCharType="begin"/>
            </w:r>
            <w:r w:rsidR="006053D0" w:rsidRPr="00174922">
              <w:rPr>
                <w:noProof/>
                <w:webHidden/>
              </w:rPr>
              <w:instrText xml:space="preserve"> PAGEREF _Toc422349735 \h </w:instrText>
            </w:r>
            <w:r w:rsidR="006053D0" w:rsidRPr="00174922">
              <w:rPr>
                <w:noProof/>
                <w:webHidden/>
              </w:rPr>
            </w:r>
            <w:r w:rsidR="006053D0" w:rsidRPr="00174922">
              <w:rPr>
                <w:noProof/>
                <w:webHidden/>
              </w:rPr>
              <w:fldChar w:fldCharType="separate"/>
            </w:r>
            <w:r w:rsidR="007A754D">
              <w:rPr>
                <w:noProof/>
                <w:webHidden/>
              </w:rPr>
              <w:t>1</w:t>
            </w:r>
            <w:r w:rsidR="006053D0" w:rsidRPr="00174922">
              <w:rPr>
                <w:noProof/>
                <w:webHidden/>
              </w:rPr>
              <w:fldChar w:fldCharType="end"/>
            </w:r>
          </w:hyperlink>
          <w:r w:rsidR="00A8223F">
            <w:rPr>
              <w:noProof/>
            </w:rPr>
            <w:t>0</w:t>
          </w:r>
        </w:p>
        <w:p w:rsidR="006053D0" w:rsidRPr="00174922" w:rsidRDefault="008F2C87" w:rsidP="006053D0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22349736" w:history="1">
            <w:r w:rsidR="006053D0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Расчетные показатели </w:t>
            </w:r>
            <w:r w:rsidR="006053D0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797066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села</w:t>
            </w:r>
            <w:r w:rsidR="006053D0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; расчетные показатели максимально допустимого уровня территориальной доступности таких объектов для населения </w:t>
            </w:r>
            <w:r w:rsidR="00797066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 поселения…</w:t>
            </w:r>
            <w:r w:rsidR="006053D0" w:rsidRPr="00174922">
              <w:rPr>
                <w:noProof/>
                <w:webHidden/>
              </w:rPr>
              <w:fldChar w:fldCharType="begin"/>
            </w:r>
            <w:r w:rsidR="006053D0" w:rsidRPr="00174922">
              <w:rPr>
                <w:noProof/>
                <w:webHidden/>
              </w:rPr>
              <w:instrText xml:space="preserve"> PAGEREF _Toc422349736 \h </w:instrText>
            </w:r>
            <w:r w:rsidR="006053D0" w:rsidRPr="00174922">
              <w:rPr>
                <w:noProof/>
                <w:webHidden/>
              </w:rPr>
            </w:r>
            <w:r w:rsidR="006053D0" w:rsidRPr="00174922">
              <w:rPr>
                <w:noProof/>
                <w:webHidden/>
              </w:rPr>
              <w:fldChar w:fldCharType="separate"/>
            </w:r>
            <w:r w:rsidR="007A754D">
              <w:rPr>
                <w:noProof/>
                <w:webHidden/>
              </w:rPr>
              <w:t>1</w:t>
            </w:r>
            <w:r w:rsidR="002062B2">
              <w:rPr>
                <w:noProof/>
                <w:webHidden/>
              </w:rPr>
              <w:t>1</w:t>
            </w:r>
            <w:r w:rsidR="006053D0" w:rsidRPr="00174922">
              <w:rPr>
                <w:noProof/>
                <w:webHidden/>
              </w:rPr>
              <w:fldChar w:fldCharType="end"/>
            </w:r>
          </w:hyperlink>
        </w:p>
        <w:p w:rsidR="006053D0" w:rsidRPr="00174922" w:rsidRDefault="008F2C87" w:rsidP="006053D0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22349739" w:history="1">
            <w:r w:rsidR="006053D0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6053D0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5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6053D0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797066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селького поселения</w:t>
            </w:r>
            <w:r w:rsidR="006053D0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; расчетные показатели максимально допустимого уровня территориальной доступности таких объектов для населения</w:t>
            </w:r>
            <w:r w:rsidR="006053D0" w:rsidRPr="00174922">
              <w:rPr>
                <w:noProof/>
                <w:webHidden/>
              </w:rPr>
              <w:tab/>
            </w:r>
            <w:r w:rsidR="006053D0" w:rsidRPr="00174922">
              <w:rPr>
                <w:noProof/>
                <w:webHidden/>
              </w:rPr>
              <w:fldChar w:fldCharType="begin"/>
            </w:r>
            <w:r w:rsidR="006053D0" w:rsidRPr="00174922">
              <w:rPr>
                <w:noProof/>
                <w:webHidden/>
              </w:rPr>
              <w:instrText xml:space="preserve"> PAGEREF _Toc422349739 \h </w:instrText>
            </w:r>
            <w:r w:rsidR="006053D0" w:rsidRPr="00174922">
              <w:rPr>
                <w:noProof/>
                <w:webHidden/>
              </w:rPr>
            </w:r>
            <w:r w:rsidR="006053D0" w:rsidRPr="00174922">
              <w:rPr>
                <w:noProof/>
                <w:webHidden/>
              </w:rPr>
              <w:fldChar w:fldCharType="separate"/>
            </w:r>
            <w:r w:rsidR="007A754D">
              <w:rPr>
                <w:noProof/>
                <w:webHidden/>
              </w:rPr>
              <w:t>1</w:t>
            </w:r>
            <w:r w:rsidR="002062B2">
              <w:rPr>
                <w:noProof/>
                <w:webHidden/>
              </w:rPr>
              <w:t>1</w:t>
            </w:r>
            <w:r w:rsidR="006053D0" w:rsidRPr="00174922">
              <w:rPr>
                <w:noProof/>
                <w:webHidden/>
              </w:rPr>
              <w:fldChar w:fldCharType="end"/>
            </w:r>
          </w:hyperlink>
        </w:p>
        <w:p w:rsidR="006053D0" w:rsidRPr="00174922" w:rsidRDefault="008F2C87" w:rsidP="006053D0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22349737" w:history="1">
            <w:r w:rsidR="006053D0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6053D0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6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6053D0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>
              <w:rPr>
                <w:rStyle w:val="ad"/>
                <w:noProof/>
                <w:sz w:val="24"/>
                <w:szCs w:val="24"/>
                <w:shd w:val="clear" w:color="auto" w:fill="FFFFFF"/>
              </w:rPr>
              <w:t>Каракашлинского</w:t>
            </w:r>
            <w:r w:rsidR="00797066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="006053D0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; расчетные показатели максимально допустимого уровня территориальной доступности таких объектов для населения</w:t>
            </w:r>
            <w:r w:rsidR="006053D0" w:rsidRPr="00174922">
              <w:rPr>
                <w:noProof/>
                <w:webHidden/>
              </w:rPr>
              <w:tab/>
            </w:r>
            <w:r w:rsidR="006053D0" w:rsidRPr="00174922">
              <w:rPr>
                <w:noProof/>
                <w:webHidden/>
              </w:rPr>
              <w:fldChar w:fldCharType="begin"/>
            </w:r>
            <w:r w:rsidR="006053D0" w:rsidRPr="00174922">
              <w:rPr>
                <w:noProof/>
                <w:webHidden/>
              </w:rPr>
              <w:instrText xml:space="preserve"> PAGEREF _Toc422349737 \h </w:instrText>
            </w:r>
            <w:r w:rsidR="006053D0" w:rsidRPr="00174922">
              <w:rPr>
                <w:noProof/>
                <w:webHidden/>
              </w:rPr>
            </w:r>
            <w:r w:rsidR="006053D0" w:rsidRPr="00174922">
              <w:rPr>
                <w:noProof/>
                <w:webHidden/>
              </w:rPr>
              <w:fldChar w:fldCharType="separate"/>
            </w:r>
            <w:r w:rsidR="007A754D">
              <w:rPr>
                <w:noProof/>
                <w:webHidden/>
              </w:rPr>
              <w:t>1</w:t>
            </w:r>
            <w:r w:rsidR="002062B2">
              <w:rPr>
                <w:noProof/>
                <w:webHidden/>
              </w:rPr>
              <w:t>2</w:t>
            </w:r>
            <w:r w:rsidR="006053D0" w:rsidRPr="00174922">
              <w:rPr>
                <w:noProof/>
                <w:webHidden/>
              </w:rPr>
              <w:fldChar w:fldCharType="end"/>
            </w:r>
          </w:hyperlink>
        </w:p>
        <w:p w:rsidR="006053D0" w:rsidRPr="00174922" w:rsidRDefault="008F2C87" w:rsidP="006053D0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22349740" w:history="1">
            <w:r w:rsidR="006053D0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.7. Расчетные показатели </w:t>
            </w:r>
            <w:r w:rsidR="006053D0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797066">
              <w:rPr>
                <w:rStyle w:val="ad"/>
                <w:noProof/>
                <w:sz w:val="24"/>
                <w:szCs w:val="24"/>
                <w:shd w:val="clear" w:color="auto" w:fill="FFFFFF"/>
              </w:rPr>
              <w:t>поселения</w:t>
            </w:r>
            <w:r w:rsidR="006053D0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; расчетные показатели максимально допустимого уровня территориальной доступности таких объектов для населения</w:t>
            </w:r>
            <w:r w:rsidR="006053D0" w:rsidRPr="00174922">
              <w:rPr>
                <w:noProof/>
                <w:webHidden/>
              </w:rPr>
              <w:tab/>
            </w:r>
            <w:r w:rsidR="006053D0" w:rsidRPr="00174922">
              <w:rPr>
                <w:noProof/>
                <w:webHidden/>
              </w:rPr>
              <w:fldChar w:fldCharType="begin"/>
            </w:r>
            <w:r w:rsidR="006053D0" w:rsidRPr="00174922">
              <w:rPr>
                <w:noProof/>
                <w:webHidden/>
              </w:rPr>
              <w:instrText xml:space="preserve"> PAGEREF _Toc422349740 \h </w:instrText>
            </w:r>
            <w:r w:rsidR="006053D0" w:rsidRPr="00174922">
              <w:rPr>
                <w:noProof/>
                <w:webHidden/>
              </w:rPr>
            </w:r>
            <w:r w:rsidR="006053D0" w:rsidRPr="00174922">
              <w:rPr>
                <w:noProof/>
                <w:webHidden/>
              </w:rPr>
              <w:fldChar w:fldCharType="separate"/>
            </w:r>
            <w:r w:rsidR="007A754D">
              <w:rPr>
                <w:noProof/>
                <w:webHidden/>
              </w:rPr>
              <w:t>1</w:t>
            </w:r>
            <w:r w:rsidR="002062B2">
              <w:rPr>
                <w:noProof/>
                <w:webHidden/>
              </w:rPr>
              <w:t>2</w:t>
            </w:r>
            <w:r w:rsidR="006053D0" w:rsidRPr="00174922">
              <w:rPr>
                <w:noProof/>
                <w:webHidden/>
              </w:rPr>
              <w:fldChar w:fldCharType="end"/>
            </w:r>
          </w:hyperlink>
        </w:p>
        <w:p w:rsidR="00386D28" w:rsidRDefault="00386D28" w:rsidP="006053D0">
          <w:pPr>
            <w:pStyle w:val="12"/>
            <w:rPr>
              <w:rStyle w:val="ad"/>
              <w:noProof/>
              <w:sz w:val="24"/>
              <w:szCs w:val="24"/>
              <w:shd w:val="clear" w:color="auto" w:fill="FFFFFF"/>
            </w:rPr>
          </w:pPr>
          <w:r>
            <w:lastRenderedPageBreak/>
            <w:fldChar w:fldCharType="begin"/>
          </w:r>
          <w:r>
            <w:instrText xml:space="preserve"> HYPERLINK \l "_Toc422349741" </w:instrText>
          </w:r>
          <w:r>
            <w:fldChar w:fldCharType="separate"/>
          </w:r>
          <w:r w:rsidR="006053D0">
            <w:rPr>
              <w:rStyle w:val="ad"/>
              <w:noProof/>
              <w:sz w:val="24"/>
              <w:szCs w:val="24"/>
              <w:lang w:eastAsia="zh-CN" w:bidi="hi-IN"/>
            </w:rPr>
            <w:t>4</w:t>
          </w:r>
          <w:r w:rsidR="006053D0" w:rsidRPr="00174922">
            <w:rPr>
              <w:rStyle w:val="ad"/>
              <w:noProof/>
              <w:sz w:val="24"/>
              <w:szCs w:val="24"/>
              <w:lang w:eastAsia="zh-CN" w:bidi="hi-IN"/>
            </w:rPr>
            <w:t xml:space="preserve">.8. Расчетные показатели </w:t>
          </w:r>
          <w:r w:rsidR="006053D0" w:rsidRPr="00174922">
            <w:rPr>
              <w:rStyle w:val="ad"/>
              <w:noProof/>
              <w:sz w:val="24"/>
              <w:szCs w:val="24"/>
              <w:shd w:val="clear" w:color="auto" w:fill="FFFFFF"/>
            </w:rPr>
            <w:t xml:space="preserve">минимально допустимого уровня обеспеченности объектами благоустройства и озеленения населения </w:t>
          </w:r>
        </w:p>
        <w:p w:rsidR="006053D0" w:rsidRPr="00174922" w:rsidRDefault="008F2C87" w:rsidP="006053D0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r w:rsidRPr="008F2C87">
            <w:rPr>
              <w:rStyle w:val="ad"/>
              <w:noProof/>
              <w:sz w:val="24"/>
              <w:szCs w:val="24"/>
              <w:shd w:val="clear" w:color="auto" w:fill="FFFFFF"/>
            </w:rPr>
            <w:t>Каракашлинского</w:t>
          </w:r>
          <w:r w:rsidR="00797066">
            <w:rPr>
              <w:rStyle w:val="ad"/>
              <w:noProof/>
              <w:sz w:val="24"/>
              <w:szCs w:val="24"/>
              <w:shd w:val="clear" w:color="auto" w:fill="FFFFFF"/>
            </w:rPr>
            <w:t xml:space="preserve"> сельского поселения</w:t>
          </w:r>
          <w:r w:rsidR="006053D0" w:rsidRPr="00174922">
            <w:rPr>
              <w:rStyle w:val="ad"/>
              <w:noProof/>
              <w:sz w:val="24"/>
              <w:szCs w:val="24"/>
              <w:shd w:val="clear" w:color="auto" w:fill="FFFFFF"/>
            </w:rPr>
            <w:t>; расчетные показатели максимально допустимого уровня территориальной доступности таких объектов для населения</w:t>
          </w:r>
          <w:r w:rsidR="006053D0" w:rsidRPr="00174922">
            <w:rPr>
              <w:noProof/>
              <w:webHidden/>
            </w:rPr>
            <w:tab/>
          </w:r>
          <w:r w:rsidR="006053D0" w:rsidRPr="00174922">
            <w:rPr>
              <w:noProof/>
              <w:webHidden/>
            </w:rPr>
            <w:fldChar w:fldCharType="begin"/>
          </w:r>
          <w:r w:rsidR="006053D0" w:rsidRPr="00174922">
            <w:rPr>
              <w:noProof/>
              <w:webHidden/>
            </w:rPr>
            <w:instrText xml:space="preserve"> PAGEREF _Toc422349741 \h </w:instrText>
          </w:r>
          <w:r w:rsidR="006053D0" w:rsidRPr="00174922">
            <w:rPr>
              <w:noProof/>
              <w:webHidden/>
            </w:rPr>
          </w:r>
          <w:r w:rsidR="006053D0" w:rsidRPr="00174922">
            <w:rPr>
              <w:noProof/>
              <w:webHidden/>
            </w:rPr>
            <w:fldChar w:fldCharType="separate"/>
          </w:r>
          <w:r w:rsidR="007A754D">
            <w:rPr>
              <w:noProof/>
              <w:webHidden/>
            </w:rPr>
            <w:t>1</w:t>
          </w:r>
          <w:r w:rsidR="002062B2">
            <w:rPr>
              <w:noProof/>
              <w:webHidden/>
            </w:rPr>
            <w:t>3</w:t>
          </w:r>
          <w:r w:rsidR="006053D0" w:rsidRPr="00174922">
            <w:rPr>
              <w:noProof/>
              <w:webHidden/>
            </w:rPr>
            <w:fldChar w:fldCharType="end"/>
          </w:r>
          <w:r w:rsidR="00386D28">
            <w:rPr>
              <w:noProof/>
            </w:rPr>
            <w:fldChar w:fldCharType="end"/>
          </w:r>
        </w:p>
        <w:p w:rsidR="006053D0" w:rsidRPr="00174922" w:rsidRDefault="008F2C87" w:rsidP="006053D0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22349742" w:history="1">
            <w:r w:rsidR="006053D0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.9. Расчетные показатели </w:t>
            </w:r>
            <w:r w:rsidR="006053D0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населения; расчетные показатели максимально допустимого уровня территориальной доступности таких объектов для населения </w:t>
            </w:r>
            <w:r w:rsidR="00797066">
              <w:rPr>
                <w:rStyle w:val="ad"/>
                <w:noProof/>
                <w:sz w:val="24"/>
                <w:szCs w:val="24"/>
                <w:shd w:val="clear" w:color="auto" w:fill="FFFFFF"/>
              </w:rPr>
              <w:t>поселения</w:t>
            </w:r>
            <w:r w:rsidR="006053D0" w:rsidRPr="00174922">
              <w:rPr>
                <w:noProof/>
                <w:webHidden/>
              </w:rPr>
              <w:tab/>
            </w:r>
            <w:r w:rsidR="006053D0" w:rsidRPr="00174922">
              <w:rPr>
                <w:noProof/>
                <w:webHidden/>
              </w:rPr>
              <w:fldChar w:fldCharType="begin"/>
            </w:r>
            <w:r w:rsidR="006053D0" w:rsidRPr="00174922">
              <w:rPr>
                <w:noProof/>
                <w:webHidden/>
              </w:rPr>
              <w:instrText xml:space="preserve"> PAGEREF _Toc422349742 \h </w:instrText>
            </w:r>
            <w:r w:rsidR="006053D0" w:rsidRPr="00174922">
              <w:rPr>
                <w:noProof/>
                <w:webHidden/>
              </w:rPr>
            </w:r>
            <w:r w:rsidR="006053D0" w:rsidRPr="00174922">
              <w:rPr>
                <w:noProof/>
                <w:webHidden/>
              </w:rPr>
              <w:fldChar w:fldCharType="separate"/>
            </w:r>
            <w:r w:rsidR="007A754D">
              <w:rPr>
                <w:noProof/>
                <w:webHidden/>
              </w:rPr>
              <w:t>1</w:t>
            </w:r>
            <w:r w:rsidR="002062B2">
              <w:rPr>
                <w:noProof/>
                <w:webHidden/>
              </w:rPr>
              <w:t>3</w:t>
            </w:r>
            <w:r w:rsidR="006053D0" w:rsidRPr="00174922">
              <w:rPr>
                <w:noProof/>
                <w:webHidden/>
              </w:rPr>
              <w:fldChar w:fldCharType="end"/>
            </w:r>
          </w:hyperlink>
        </w:p>
        <w:p w:rsidR="006053D0" w:rsidRPr="00174922" w:rsidRDefault="008F2C87" w:rsidP="006053D0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22349743" w:history="1">
            <w:r w:rsidR="006053D0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.10. Расчетные показатели </w:t>
            </w:r>
            <w:r w:rsidR="006053D0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населения; расчетные показатели максимально допустимого уровня территориальной доступности таких объектов для населения </w:t>
            </w:r>
            <w:r w:rsidR="00797066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села</w:t>
            </w:r>
            <w:r w:rsidR="006053D0" w:rsidRPr="00174922">
              <w:rPr>
                <w:noProof/>
                <w:webHidden/>
              </w:rPr>
              <w:tab/>
            </w:r>
            <w:r w:rsidR="006053D0" w:rsidRPr="00174922">
              <w:rPr>
                <w:noProof/>
                <w:webHidden/>
              </w:rPr>
              <w:fldChar w:fldCharType="begin"/>
            </w:r>
            <w:r w:rsidR="006053D0" w:rsidRPr="00174922">
              <w:rPr>
                <w:noProof/>
                <w:webHidden/>
              </w:rPr>
              <w:instrText xml:space="preserve"> PAGEREF _Toc422349743 \h </w:instrText>
            </w:r>
            <w:r w:rsidR="006053D0" w:rsidRPr="00174922">
              <w:rPr>
                <w:noProof/>
                <w:webHidden/>
              </w:rPr>
            </w:r>
            <w:r w:rsidR="006053D0" w:rsidRPr="00174922">
              <w:rPr>
                <w:noProof/>
                <w:webHidden/>
              </w:rPr>
              <w:fldChar w:fldCharType="separate"/>
            </w:r>
            <w:r w:rsidR="007A754D">
              <w:rPr>
                <w:noProof/>
                <w:webHidden/>
              </w:rPr>
              <w:t>1</w:t>
            </w:r>
            <w:r w:rsidR="002062B2">
              <w:rPr>
                <w:noProof/>
                <w:webHidden/>
              </w:rPr>
              <w:t>4</w:t>
            </w:r>
            <w:r w:rsidR="006053D0" w:rsidRPr="00174922">
              <w:rPr>
                <w:noProof/>
                <w:webHidden/>
              </w:rPr>
              <w:fldChar w:fldCharType="end"/>
            </w:r>
          </w:hyperlink>
        </w:p>
        <w:p w:rsidR="006053D0" w:rsidRPr="00174922" w:rsidRDefault="008F2C87" w:rsidP="006053D0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22349744" w:history="1">
            <w:r w:rsidR="006053D0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6053D0" w:rsidRPr="00174922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>
              <w:rPr>
                <w:rStyle w:val="ad"/>
                <w:noProof/>
                <w:sz w:val="24"/>
                <w:szCs w:val="24"/>
                <w:lang w:eastAsia="zh-CN" w:bidi="hi-IN"/>
              </w:rPr>
              <w:t>КАРАКАШЛИНСКОГО</w:t>
            </w:r>
            <w:r w:rsidR="0079706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В ОБЪЕКТАХ МЕСТНОГО ЗНАЧЕНИЯ ПОСЕЛЕНИЯ, РАЗМЕЩЕНИЮ УКАЗАННЫХ ОБЪЕКТОВ</w:t>
            </w:r>
            <w:r w:rsidR="006053D0" w:rsidRPr="00174922">
              <w:rPr>
                <w:noProof/>
                <w:webHidden/>
              </w:rPr>
              <w:tab/>
            </w:r>
            <w:r w:rsidR="006053D0" w:rsidRPr="00174922">
              <w:rPr>
                <w:noProof/>
                <w:webHidden/>
              </w:rPr>
              <w:fldChar w:fldCharType="begin"/>
            </w:r>
            <w:r w:rsidR="006053D0" w:rsidRPr="00174922">
              <w:rPr>
                <w:noProof/>
                <w:webHidden/>
              </w:rPr>
              <w:instrText xml:space="preserve"> PAGEREF _Toc422349744 \h </w:instrText>
            </w:r>
            <w:r w:rsidR="006053D0" w:rsidRPr="00174922">
              <w:rPr>
                <w:noProof/>
                <w:webHidden/>
              </w:rPr>
            </w:r>
            <w:r w:rsidR="006053D0" w:rsidRPr="00174922">
              <w:rPr>
                <w:noProof/>
                <w:webHidden/>
              </w:rPr>
              <w:fldChar w:fldCharType="separate"/>
            </w:r>
            <w:r w:rsidR="007A754D">
              <w:rPr>
                <w:noProof/>
                <w:webHidden/>
              </w:rPr>
              <w:t>1</w:t>
            </w:r>
            <w:r w:rsidR="002062B2">
              <w:rPr>
                <w:noProof/>
                <w:webHidden/>
              </w:rPr>
              <w:t>4</w:t>
            </w:r>
            <w:r w:rsidR="006053D0" w:rsidRPr="00174922">
              <w:rPr>
                <w:noProof/>
                <w:webHidden/>
              </w:rPr>
              <w:fldChar w:fldCharType="end"/>
            </w:r>
          </w:hyperlink>
        </w:p>
        <w:p w:rsidR="006053D0" w:rsidRPr="00174922" w:rsidRDefault="008F2C87" w:rsidP="002062B2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22349745" w:history="1">
            <w:r w:rsidR="006053D0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Рекомендации к определению нормативной потребности населения </w:t>
            </w:r>
            <w:r w:rsidR="00797066">
              <w:rPr>
                <w:rStyle w:val="ad"/>
                <w:noProof/>
                <w:sz w:val="24"/>
                <w:szCs w:val="24"/>
                <w:lang w:eastAsia="zh-CN" w:bidi="hi-IN"/>
              </w:rPr>
              <w:t>поселения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в</w:t>
            </w:r>
            <w:r w:rsidR="006053D0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6053D0" w:rsidRPr="00174922">
              <w:rPr>
                <w:noProof/>
                <w:webHidden/>
              </w:rPr>
              <w:tab/>
            </w:r>
            <w:r w:rsidR="006053D0" w:rsidRPr="00174922">
              <w:rPr>
                <w:noProof/>
                <w:webHidden/>
              </w:rPr>
              <w:fldChar w:fldCharType="begin"/>
            </w:r>
            <w:r w:rsidR="006053D0" w:rsidRPr="00174922">
              <w:rPr>
                <w:noProof/>
                <w:webHidden/>
              </w:rPr>
              <w:instrText xml:space="preserve"> PAGEREF _Toc422349745 \h </w:instrText>
            </w:r>
            <w:r w:rsidR="006053D0" w:rsidRPr="00174922">
              <w:rPr>
                <w:noProof/>
                <w:webHidden/>
              </w:rPr>
            </w:r>
            <w:r w:rsidR="006053D0" w:rsidRPr="00174922">
              <w:rPr>
                <w:noProof/>
                <w:webHidden/>
              </w:rPr>
              <w:fldChar w:fldCharType="separate"/>
            </w:r>
            <w:r w:rsidR="007A754D">
              <w:rPr>
                <w:noProof/>
                <w:webHidden/>
              </w:rPr>
              <w:t>1</w:t>
            </w:r>
            <w:r w:rsidR="002062B2">
              <w:rPr>
                <w:noProof/>
                <w:webHidden/>
              </w:rPr>
              <w:t>8</w:t>
            </w:r>
            <w:r w:rsidR="006053D0" w:rsidRPr="00174922">
              <w:rPr>
                <w:noProof/>
                <w:webHidden/>
              </w:rPr>
              <w:fldChar w:fldCharType="end"/>
            </w:r>
          </w:hyperlink>
        </w:p>
        <w:p w:rsidR="006053D0" w:rsidRPr="00174922" w:rsidRDefault="008F2C87" w:rsidP="006053D0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22349747" w:history="1">
            <w:r w:rsidR="006053D0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2062B2">
              <w:rPr>
                <w:rStyle w:val="ad"/>
                <w:noProof/>
                <w:sz w:val="24"/>
                <w:szCs w:val="24"/>
                <w:lang w:eastAsia="zh-CN" w:bidi="hi-IN"/>
              </w:rPr>
              <w:t>2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6053D0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6053D0" w:rsidRPr="00174922">
              <w:rPr>
                <w:noProof/>
                <w:webHidden/>
              </w:rPr>
              <w:tab/>
            </w:r>
            <w:r w:rsidR="002062B2">
              <w:rPr>
                <w:noProof/>
                <w:webHidden/>
              </w:rPr>
              <w:t>19</w:t>
            </w:r>
          </w:hyperlink>
          <w:r w:rsidR="006053D0" w:rsidRPr="00174922">
            <w:rPr>
              <w:rFonts w:asciiTheme="minorHAnsi" w:eastAsiaTheme="minorEastAsia" w:hAnsiTheme="minorHAnsi"/>
              <w:noProof/>
              <w:lang w:eastAsia="ru-RU"/>
            </w:rPr>
            <w:t xml:space="preserve"> </w:t>
          </w:r>
        </w:p>
        <w:p w:rsidR="006053D0" w:rsidRPr="00174922" w:rsidRDefault="008F2C87" w:rsidP="006053D0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22349749" w:history="1">
            <w:r w:rsidR="006053D0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2062B2">
              <w:rPr>
                <w:rStyle w:val="ad"/>
                <w:noProof/>
                <w:sz w:val="24"/>
                <w:szCs w:val="24"/>
                <w:lang w:eastAsia="zh-CN" w:bidi="hi-IN"/>
              </w:rPr>
              <w:t>3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797066">
              <w:rPr>
                <w:rStyle w:val="ad"/>
                <w:noProof/>
                <w:sz w:val="24"/>
                <w:szCs w:val="24"/>
                <w:lang w:eastAsia="zh-CN" w:bidi="hi-IN"/>
              </w:rPr>
              <w:t>села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в</w:t>
            </w:r>
            <w:r w:rsidR="006053D0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</w:t>
            </w:r>
            <w:r w:rsidR="006053D0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физической культуры и массового спорта, </w:t>
            </w:r>
            <w:r w:rsidR="006053D0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указанных объектов</w:t>
            </w:r>
            <w:r w:rsidR="006053D0" w:rsidRPr="00174922">
              <w:rPr>
                <w:noProof/>
                <w:webHidden/>
              </w:rPr>
              <w:tab/>
            </w:r>
            <w:r w:rsidR="002062B2">
              <w:rPr>
                <w:noProof/>
                <w:webHidden/>
              </w:rPr>
              <w:t>19</w:t>
            </w:r>
          </w:hyperlink>
        </w:p>
        <w:p w:rsidR="006053D0" w:rsidRPr="00174922" w:rsidRDefault="008F2C87" w:rsidP="006053D0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22349750" w:history="1">
            <w:r w:rsidR="006053D0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2062B2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6053D0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6053D0" w:rsidRPr="00174922">
              <w:rPr>
                <w:noProof/>
                <w:webHidden/>
              </w:rPr>
              <w:tab/>
            </w:r>
            <w:r w:rsidR="006053D0" w:rsidRPr="00174922">
              <w:rPr>
                <w:noProof/>
                <w:webHidden/>
              </w:rPr>
              <w:fldChar w:fldCharType="begin"/>
            </w:r>
            <w:r w:rsidR="006053D0" w:rsidRPr="00174922">
              <w:rPr>
                <w:noProof/>
                <w:webHidden/>
              </w:rPr>
              <w:instrText xml:space="preserve"> PAGEREF _Toc422349750 \h </w:instrText>
            </w:r>
            <w:r w:rsidR="006053D0" w:rsidRPr="00174922">
              <w:rPr>
                <w:noProof/>
                <w:webHidden/>
              </w:rPr>
            </w:r>
            <w:r w:rsidR="006053D0" w:rsidRPr="00174922">
              <w:rPr>
                <w:noProof/>
                <w:webHidden/>
              </w:rPr>
              <w:fldChar w:fldCharType="separate"/>
            </w:r>
            <w:r w:rsidR="007A754D">
              <w:rPr>
                <w:noProof/>
                <w:webHidden/>
              </w:rPr>
              <w:t>2</w:t>
            </w:r>
            <w:r w:rsidR="002062B2">
              <w:rPr>
                <w:noProof/>
                <w:webHidden/>
              </w:rPr>
              <w:t>0</w:t>
            </w:r>
            <w:r w:rsidR="006053D0" w:rsidRPr="00174922">
              <w:rPr>
                <w:noProof/>
                <w:webHidden/>
              </w:rPr>
              <w:fldChar w:fldCharType="end"/>
            </w:r>
          </w:hyperlink>
        </w:p>
        <w:p w:rsidR="006053D0" w:rsidRPr="00174922" w:rsidRDefault="008F2C87" w:rsidP="006053D0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22349753" w:history="1">
            <w:r w:rsidR="006053D0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2062B2">
              <w:rPr>
                <w:rStyle w:val="ad"/>
                <w:noProof/>
                <w:sz w:val="24"/>
                <w:szCs w:val="24"/>
                <w:lang w:eastAsia="zh-CN" w:bidi="hi-IN"/>
              </w:rPr>
              <w:t>5.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Рекомендации к определению нормативной потребности населения в</w:t>
            </w:r>
            <w:r w:rsidR="006053D0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6053D0" w:rsidRPr="00174922">
              <w:rPr>
                <w:noProof/>
                <w:webHidden/>
              </w:rPr>
              <w:tab/>
            </w:r>
            <w:r w:rsidR="006053D0" w:rsidRPr="00174922">
              <w:rPr>
                <w:noProof/>
                <w:webHidden/>
              </w:rPr>
              <w:fldChar w:fldCharType="begin"/>
            </w:r>
            <w:r w:rsidR="006053D0" w:rsidRPr="00174922">
              <w:rPr>
                <w:noProof/>
                <w:webHidden/>
              </w:rPr>
              <w:instrText xml:space="preserve"> PAGEREF _Toc422349753 \h </w:instrText>
            </w:r>
            <w:r w:rsidR="006053D0" w:rsidRPr="00174922">
              <w:rPr>
                <w:noProof/>
                <w:webHidden/>
              </w:rPr>
            </w:r>
            <w:r w:rsidR="006053D0" w:rsidRPr="00174922">
              <w:rPr>
                <w:noProof/>
                <w:webHidden/>
              </w:rPr>
              <w:fldChar w:fldCharType="separate"/>
            </w:r>
            <w:r w:rsidR="007A754D">
              <w:rPr>
                <w:noProof/>
                <w:webHidden/>
              </w:rPr>
              <w:t>2</w:t>
            </w:r>
            <w:r w:rsidR="00564897">
              <w:rPr>
                <w:noProof/>
                <w:webHidden/>
              </w:rPr>
              <w:t>0</w:t>
            </w:r>
            <w:r w:rsidR="006053D0" w:rsidRPr="00174922">
              <w:rPr>
                <w:noProof/>
                <w:webHidden/>
              </w:rPr>
              <w:fldChar w:fldCharType="end"/>
            </w:r>
          </w:hyperlink>
        </w:p>
        <w:p w:rsidR="006053D0" w:rsidRPr="00174922" w:rsidRDefault="008F2C87" w:rsidP="006053D0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22349754" w:history="1">
            <w:r w:rsidR="006053D0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2062B2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797066">
              <w:rPr>
                <w:rStyle w:val="ad"/>
                <w:noProof/>
                <w:sz w:val="24"/>
                <w:szCs w:val="24"/>
                <w:lang w:eastAsia="zh-CN" w:bidi="hi-IN"/>
              </w:rPr>
              <w:t>поселения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в</w:t>
            </w:r>
            <w:r w:rsidR="006053D0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6053D0" w:rsidRPr="00174922">
              <w:rPr>
                <w:noProof/>
                <w:webHidden/>
              </w:rPr>
              <w:tab/>
            </w:r>
            <w:r w:rsidR="006053D0" w:rsidRPr="00174922">
              <w:rPr>
                <w:noProof/>
                <w:webHidden/>
              </w:rPr>
              <w:fldChar w:fldCharType="begin"/>
            </w:r>
            <w:r w:rsidR="006053D0" w:rsidRPr="00174922">
              <w:rPr>
                <w:noProof/>
                <w:webHidden/>
              </w:rPr>
              <w:instrText xml:space="preserve"> PAGEREF _Toc422349754 \h </w:instrText>
            </w:r>
            <w:r w:rsidR="006053D0" w:rsidRPr="00174922">
              <w:rPr>
                <w:noProof/>
                <w:webHidden/>
              </w:rPr>
            </w:r>
            <w:r w:rsidR="006053D0" w:rsidRPr="00174922">
              <w:rPr>
                <w:noProof/>
                <w:webHidden/>
              </w:rPr>
              <w:fldChar w:fldCharType="separate"/>
            </w:r>
            <w:r w:rsidR="007A754D">
              <w:rPr>
                <w:noProof/>
                <w:webHidden/>
              </w:rPr>
              <w:t>2</w:t>
            </w:r>
            <w:r w:rsidR="002062B2">
              <w:rPr>
                <w:noProof/>
                <w:webHidden/>
              </w:rPr>
              <w:t>2</w:t>
            </w:r>
            <w:r w:rsidR="006053D0" w:rsidRPr="00174922">
              <w:rPr>
                <w:noProof/>
                <w:webHidden/>
              </w:rPr>
              <w:fldChar w:fldCharType="end"/>
            </w:r>
          </w:hyperlink>
        </w:p>
        <w:p w:rsidR="006053D0" w:rsidRPr="00174922" w:rsidRDefault="008F2C87" w:rsidP="006053D0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22349756" w:history="1">
            <w:r w:rsidR="006053D0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2062B2">
              <w:rPr>
                <w:rStyle w:val="ad"/>
                <w:noProof/>
                <w:sz w:val="24"/>
                <w:szCs w:val="24"/>
                <w:lang w:eastAsia="zh-CN" w:bidi="hi-IN"/>
              </w:rPr>
              <w:t>7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6053D0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6053D0" w:rsidRPr="00174922">
              <w:rPr>
                <w:noProof/>
                <w:webHidden/>
              </w:rPr>
              <w:tab/>
            </w:r>
            <w:r w:rsidR="002062B2">
              <w:rPr>
                <w:noProof/>
                <w:webHidden/>
              </w:rPr>
              <w:t>2</w:t>
            </w:r>
            <w:r w:rsidR="00564897">
              <w:rPr>
                <w:noProof/>
                <w:webHidden/>
              </w:rPr>
              <w:t>1</w:t>
            </w:r>
          </w:hyperlink>
        </w:p>
        <w:p w:rsidR="006053D0" w:rsidRPr="00174922" w:rsidRDefault="008F2C87" w:rsidP="006053D0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22349759" w:history="1">
            <w:r w:rsidR="006053D0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6053D0" w:rsidRPr="00174922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6053D0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</w:hyperlink>
          <w:r w:rsidR="009648C4">
            <w:rPr>
              <w:noProof/>
            </w:rPr>
            <w:t>……………………</w:t>
          </w:r>
          <w:r w:rsidR="00564897">
            <w:rPr>
              <w:noProof/>
            </w:rPr>
            <w:t>23</w:t>
          </w:r>
        </w:p>
        <w:p w:rsidR="00CF2337" w:rsidRDefault="006053D0" w:rsidP="006053D0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749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  <w:p w:rsidR="00B010E8" w:rsidRDefault="00B010E8" w:rsidP="006053D0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6053D0" w:rsidRPr="00174922" w:rsidRDefault="008F2C87" w:rsidP="006053D0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CF2337" w:rsidRPr="003E3969" w:rsidRDefault="00CF2337" w:rsidP="00CF2337">
      <w:pPr>
        <w:pStyle w:val="1"/>
        <w:numPr>
          <w:ilvl w:val="0"/>
          <w:numId w:val="19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1" w:name="_Toc422349730"/>
      <w:bookmarkStart w:id="2" w:name="_Toc422349732"/>
      <w:r w:rsidRPr="003E3969">
        <w:rPr>
          <w:sz w:val="28"/>
          <w:szCs w:val="28"/>
          <w:lang w:eastAsia="zh-CN" w:bidi="hi-IN"/>
        </w:rPr>
        <w:lastRenderedPageBreak/>
        <w:t>ОБЩИЕ ПОЛОЖЕНИЯ</w:t>
      </w:r>
      <w:bookmarkEnd w:id="1"/>
    </w:p>
    <w:p w:rsidR="00CF2337" w:rsidRPr="00E577D6" w:rsidRDefault="00CF2337" w:rsidP="00CF233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E577D6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8F2C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Каракашлинского</w:t>
      </w:r>
      <w:proofErr w:type="spellEnd"/>
      <w:r w:rsidR="007970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100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Ютазинского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Pr="00E577D6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r w:rsidR="00C100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Ютазинского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7D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CF2337" w:rsidRPr="00E577D6" w:rsidRDefault="00CF2337" w:rsidP="00CF233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E577D6">
        <w:rPr>
          <w:rFonts w:ascii="Times New Roman" w:hAnsi="Times New Roman" w:cs="Times New Roman"/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Pr="00E577D6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577D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CF2337" w:rsidRPr="00E577D6" w:rsidRDefault="00CF2337" w:rsidP="00CF233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E577D6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Pr="00E577D6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proofErr w:type="spellStart"/>
      <w:r w:rsidR="008F2C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Каракашлинского</w:t>
      </w:r>
      <w:proofErr w:type="spellEnd"/>
      <w:r w:rsidR="007970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C100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100F8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100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Ютазинского</w:t>
      </w:r>
      <w:r w:rsidR="00C100F8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муниципального района Республики Татарстан</w:t>
      </w:r>
      <w:r w:rsidRPr="00E577D6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CF2337" w:rsidRPr="00E577D6" w:rsidRDefault="00CF2337" w:rsidP="00CF2337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E577D6">
        <w:rPr>
          <w:rFonts w:ascii="Times New Roman" w:hAnsi="Times New Roman" w:cs="Times New Roman"/>
          <w:sz w:val="24"/>
          <w:szCs w:val="24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="00A65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Каракашлинского</w:t>
      </w:r>
      <w:proofErr w:type="spellEnd"/>
      <w:r w:rsidR="00702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C100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100F8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100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Ютазинского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2337" w:rsidRPr="00E577D6" w:rsidRDefault="00CF2337" w:rsidP="00CF23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поселения; расчетных показателей максимально допустимого уровня территориальной доступности таких объектов для населения поселения.</w:t>
      </w:r>
    </w:p>
    <w:p w:rsidR="00CF2337" w:rsidRDefault="00CF2337" w:rsidP="00CF23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1.6. К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</w:t>
      </w:r>
      <w:r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E6B45">
        <w:rPr>
          <w:rFonts w:ascii="Times New Roman" w:hAnsi="Times New Roman" w:cs="Times New Roman"/>
          <w:sz w:val="24"/>
          <w:szCs w:val="24"/>
        </w:rPr>
        <w:t xml:space="preserve"> расчетные показатели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proofErr w:type="spellStart"/>
      <w:r w:rsidR="00A65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Каракашлинского</w:t>
      </w:r>
      <w:proofErr w:type="spellEnd"/>
      <w:r w:rsidR="00A65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02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 поселения</w:t>
      </w:r>
      <w:r w:rsidR="0070217C"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расчетные показатели максимально допустимого уровня территориальной доступности таких объектов для населения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относятся объекты, относящиеся к следующим областям:</w:t>
      </w:r>
    </w:p>
    <w:p w:rsidR="00CF2337" w:rsidRDefault="00CF2337" w:rsidP="00CF23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электро-, тепл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газо- и водоснабжения населения, водоотведения;</w:t>
      </w:r>
    </w:p>
    <w:p w:rsidR="00CF2337" w:rsidRPr="000E6B45" w:rsidRDefault="00CF2337" w:rsidP="00CF23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CF2337" w:rsidRPr="00A21855" w:rsidRDefault="00CF2337" w:rsidP="00CF23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нуждающихся в социальной защите;</w:t>
      </w:r>
    </w:p>
    <w:p w:rsidR="00CF2337" w:rsidRPr="00A21855" w:rsidRDefault="00CF2337" w:rsidP="00CF23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CF2337" w:rsidRPr="00A21855" w:rsidRDefault="00CF2337" w:rsidP="00CF23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информатизации и связи;</w:t>
      </w:r>
    </w:p>
    <w:p w:rsidR="00CF2337" w:rsidRPr="00A21855" w:rsidRDefault="00CF2337" w:rsidP="00CF23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физической культуры и массового спорта;</w:t>
      </w:r>
    </w:p>
    <w:p w:rsidR="00CF2337" w:rsidRPr="00A21855" w:rsidRDefault="00CF2337" w:rsidP="00CF23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сбора и вывоза бытовых отходов;</w:t>
      </w:r>
    </w:p>
    <w:p w:rsidR="00CF2337" w:rsidRPr="00A21855" w:rsidRDefault="00CF2337" w:rsidP="00CF23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CF2337" w:rsidRPr="00A21855" w:rsidRDefault="00CF2337" w:rsidP="00CF23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CF2337" w:rsidRPr="00480E05" w:rsidRDefault="00CF2337" w:rsidP="00CF23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CF2337" w:rsidRPr="00E577D6" w:rsidRDefault="00CF2337" w:rsidP="00CF23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0A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CF2337" w:rsidRPr="00E577D6" w:rsidRDefault="00CF2337" w:rsidP="00CF23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основную часть (расчетные показатели минимально допустимого уровня обеспеченности объектами местного значения поселения населения </w:t>
      </w:r>
      <w:proofErr w:type="spellStart"/>
      <w:r w:rsidR="00A65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Каракашлинского</w:t>
      </w:r>
      <w:proofErr w:type="spellEnd"/>
      <w:r w:rsidR="00702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расчетные показатели максимально допустимого уровня территориальной доступности таких объектов для населения);</w:t>
      </w:r>
    </w:p>
    <w:p w:rsidR="00CF2337" w:rsidRPr="00E577D6" w:rsidRDefault="00CF2337" w:rsidP="00CF23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CF2337" w:rsidRDefault="00CF2337" w:rsidP="00CF23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CF2337" w:rsidRDefault="00CF2337" w:rsidP="00CF23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proofErr w:type="spellStart"/>
      <w:r w:rsidR="00A65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Каракашлинского</w:t>
      </w:r>
      <w:proofErr w:type="spellEnd"/>
      <w:r w:rsidR="00386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02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 поселения</w:t>
      </w:r>
      <w:r w:rsidR="00C100F8"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объектах местного значения поселения, размещению указанных объектов;</w:t>
      </w:r>
    </w:p>
    <w:p w:rsidR="00CF2337" w:rsidRPr="007227C9" w:rsidRDefault="00CF2337" w:rsidP="00CF23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proofErr w:type="spellStart"/>
      <w:r w:rsidR="00A65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Каракашлинского</w:t>
      </w:r>
      <w:proofErr w:type="spellEnd"/>
      <w:r w:rsidR="00A65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02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F2337" w:rsidRDefault="00CF2337" w:rsidP="00CF23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F2337" w:rsidRDefault="00CF2337" w:rsidP="00CF2337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2337" w:rsidRPr="00446970" w:rsidRDefault="00C100F8" w:rsidP="00C100F8">
      <w:pPr>
        <w:pStyle w:val="1"/>
        <w:spacing w:after="240" w:line="360" w:lineRule="auto"/>
        <w:ind w:firstLine="0"/>
        <w:jc w:val="center"/>
        <w:rPr>
          <w:sz w:val="28"/>
          <w:szCs w:val="28"/>
          <w:lang w:eastAsia="zh-CN" w:bidi="hi-IN"/>
        </w:rPr>
      </w:pPr>
      <w:bookmarkStart w:id="3" w:name="_Toc422349731"/>
      <w:r>
        <w:rPr>
          <w:sz w:val="28"/>
          <w:szCs w:val="28"/>
          <w:lang w:eastAsia="zh-CN" w:bidi="hi-IN"/>
        </w:rPr>
        <w:t>2.</w:t>
      </w:r>
      <w:r w:rsidR="00CF2337" w:rsidRPr="00446970">
        <w:rPr>
          <w:sz w:val="28"/>
          <w:szCs w:val="28"/>
          <w:lang w:eastAsia="zh-CN" w:bidi="hi-IN"/>
        </w:rPr>
        <w:t>ПРАВИЛА И ОБЛАСТЬ ПРИМЕНЕНИЯ РАСЧЕТНЫХ ПОКАЗАТЕЛЕЙ</w:t>
      </w:r>
      <w:bookmarkEnd w:id="3"/>
    </w:p>
    <w:p w:rsidR="00CF2337" w:rsidRDefault="00CF2337" w:rsidP="00CF2337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E577D6">
        <w:rPr>
          <w:rFonts w:ascii="Times New Roman" w:hAnsi="Times New Roman" w:cs="Times New Roman"/>
          <w:sz w:val="24"/>
          <w:szCs w:val="24"/>
        </w:rPr>
        <w:t>Расчетные показатели, устанавливаемые настоящими норматив</w:t>
      </w:r>
      <w:r>
        <w:rPr>
          <w:rFonts w:ascii="Times New Roman" w:hAnsi="Times New Roman" w:cs="Times New Roman"/>
          <w:sz w:val="24"/>
          <w:szCs w:val="24"/>
        </w:rPr>
        <w:t>ами,</w:t>
      </w:r>
      <w:r w:rsidRPr="00E577D6">
        <w:rPr>
          <w:rFonts w:ascii="Times New Roman" w:hAnsi="Times New Roman" w:cs="Times New Roman"/>
          <w:sz w:val="24"/>
          <w:szCs w:val="24"/>
        </w:rPr>
        <w:t xml:space="preserve">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="00A65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Каракашлинского</w:t>
      </w:r>
      <w:proofErr w:type="spellEnd"/>
      <w:r w:rsidR="00702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E577D6">
        <w:rPr>
          <w:rFonts w:ascii="Times New Roman" w:hAnsi="Times New Roman" w:cs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proofErr w:type="spellStart"/>
      <w:r w:rsidR="00A65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Каракашлинского</w:t>
      </w:r>
      <w:proofErr w:type="spellEnd"/>
      <w:r w:rsidR="00A65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02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 поселения</w:t>
      </w:r>
      <w:r w:rsidRPr="00E57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F2337" w:rsidRPr="00E577D6" w:rsidRDefault="00CF2337" w:rsidP="00CF2337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E577D6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CF2337" w:rsidRPr="00F7535A" w:rsidRDefault="00CF2337" w:rsidP="00CF23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Перечень объектов местного значения поселения, расчетные показатели минимально допустимого уровня обеспеченности населения </w:t>
      </w:r>
      <w:proofErr w:type="spellStart"/>
      <w:r w:rsidR="00A65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Каракашлинского</w:t>
      </w:r>
      <w:proofErr w:type="spellEnd"/>
      <w:r w:rsidR="00702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расчетные показатели максимально допустимого уровня территориальной доступности таких объектов для населения </w:t>
      </w:r>
      <w:r w:rsidR="0070217C">
        <w:rPr>
          <w:rFonts w:ascii="Times New Roman" w:hAnsi="Times New Roman" w:cs="Times New Roman"/>
          <w:sz w:val="24"/>
          <w:szCs w:val="24"/>
          <w:shd w:val="clear" w:color="auto" w:fill="FFFFFF"/>
        </w:rPr>
        <w:t>поселения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>, приведенные в основной части настоящих нормативов, являются обязательными для исполнения.</w:t>
      </w:r>
    </w:p>
    <w:p w:rsidR="00CF2337" w:rsidRDefault="00CF2337" w:rsidP="00713590">
      <w:pPr>
        <w:pStyle w:val="S"/>
        <w:tabs>
          <w:tab w:val="left" w:pos="1134"/>
          <w:tab w:val="left" w:pos="1418"/>
          <w:tab w:val="left" w:pos="1701"/>
        </w:tabs>
        <w:rPr>
          <w:sz w:val="24"/>
        </w:rPr>
      </w:pPr>
      <w:r>
        <w:rPr>
          <w:sz w:val="24"/>
        </w:rPr>
        <w:lastRenderedPageBreak/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CF2337" w:rsidRPr="003E3969" w:rsidRDefault="00CF2337" w:rsidP="00C100F8">
      <w:pPr>
        <w:pStyle w:val="1"/>
        <w:numPr>
          <w:ilvl w:val="0"/>
          <w:numId w:val="20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4" w:name="_Toc422349760"/>
      <w:r>
        <w:rPr>
          <w:sz w:val="28"/>
          <w:szCs w:val="28"/>
          <w:lang w:eastAsia="zh-CN" w:bidi="hi-IN"/>
        </w:rPr>
        <w:t xml:space="preserve">КРАТКАЯ ХАРАКТЕРИСТИКА </w:t>
      </w:r>
      <w:bookmarkEnd w:id="4"/>
      <w:r w:rsidR="00A65DDB">
        <w:rPr>
          <w:sz w:val="28"/>
          <w:szCs w:val="28"/>
          <w:lang w:eastAsia="zh-CN" w:bidi="hi-IN"/>
        </w:rPr>
        <w:t>КАРАКАШЛИН</w:t>
      </w:r>
      <w:r w:rsidR="00386D28">
        <w:rPr>
          <w:sz w:val="28"/>
          <w:szCs w:val="28"/>
          <w:lang w:eastAsia="zh-CN" w:bidi="hi-IN"/>
        </w:rPr>
        <w:t>СКОГО</w:t>
      </w:r>
      <w:r w:rsidR="0070217C">
        <w:rPr>
          <w:sz w:val="28"/>
          <w:szCs w:val="28"/>
          <w:lang w:eastAsia="zh-CN" w:bidi="hi-IN"/>
        </w:rPr>
        <w:t xml:space="preserve"> СЕ</w:t>
      </w:r>
      <w:r w:rsidR="00A8223F">
        <w:rPr>
          <w:sz w:val="28"/>
          <w:szCs w:val="28"/>
          <w:lang w:eastAsia="zh-CN" w:bidi="hi-IN"/>
        </w:rPr>
        <w:t>Л</w:t>
      </w:r>
      <w:r w:rsidR="0070217C">
        <w:rPr>
          <w:sz w:val="28"/>
          <w:szCs w:val="28"/>
          <w:lang w:eastAsia="zh-CN" w:bidi="hi-IN"/>
        </w:rPr>
        <w:t>ЬСКОГО ПОСЕЛЕНИЯ</w:t>
      </w:r>
    </w:p>
    <w:p w:rsidR="00CF2337" w:rsidRPr="00FC104F" w:rsidRDefault="00CF2337" w:rsidP="00CF2337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Краткая характеристика территории </w:t>
      </w:r>
      <w:proofErr w:type="spellStart"/>
      <w:r w:rsidR="00A65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Каракашлинского</w:t>
      </w:r>
      <w:proofErr w:type="spellEnd"/>
      <w:r w:rsidR="00702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70217C">
        <w:rPr>
          <w:rFonts w:ascii="Times New Roman" w:hAnsi="Times New Roman"/>
          <w:sz w:val="24"/>
          <w:szCs w:val="24"/>
        </w:rPr>
        <w:t xml:space="preserve"> </w:t>
      </w:r>
      <w:r w:rsidR="00C100F8">
        <w:rPr>
          <w:rFonts w:ascii="Times New Roman" w:hAnsi="Times New Roman"/>
          <w:sz w:val="24"/>
          <w:szCs w:val="24"/>
        </w:rPr>
        <w:t>Ютазинског</w:t>
      </w:r>
      <w:r>
        <w:rPr>
          <w:rFonts w:ascii="Times New Roman" w:hAnsi="Times New Roman"/>
          <w:sz w:val="24"/>
          <w:szCs w:val="24"/>
        </w:rPr>
        <w:t xml:space="preserve">о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</w:t>
      </w:r>
      <w:r w:rsidRPr="00FC104F">
        <w:rPr>
          <w:rFonts w:ascii="Times New Roman" w:hAnsi="Times New Roman"/>
          <w:sz w:val="24"/>
          <w:szCs w:val="24"/>
        </w:rPr>
        <w:t>в таблице 1.</w:t>
      </w:r>
    </w:p>
    <w:p w:rsidR="00CF2337" w:rsidRPr="00E577D6" w:rsidRDefault="00CF2337" w:rsidP="00CF233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FC104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9668" w:type="dxa"/>
        <w:tblInd w:w="108" w:type="dxa"/>
        <w:tblLook w:val="04A0" w:firstRow="1" w:lastRow="0" w:firstColumn="1" w:lastColumn="0" w:noHBand="0" w:noVBand="1"/>
      </w:tblPr>
      <w:tblGrid>
        <w:gridCol w:w="679"/>
        <w:gridCol w:w="3603"/>
        <w:gridCol w:w="5386"/>
      </w:tblGrid>
      <w:tr w:rsidR="00C6607F" w:rsidTr="008F2C87">
        <w:trPr>
          <w:trHeight w:val="686"/>
        </w:trPr>
        <w:tc>
          <w:tcPr>
            <w:tcW w:w="679" w:type="dxa"/>
            <w:vAlign w:val="center"/>
          </w:tcPr>
          <w:p w:rsidR="00C6607F" w:rsidRPr="008B3014" w:rsidRDefault="00C6607F" w:rsidP="008F2C87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603" w:type="dxa"/>
            <w:vAlign w:val="center"/>
          </w:tcPr>
          <w:p w:rsidR="00C6607F" w:rsidRPr="008B3014" w:rsidRDefault="00C6607F" w:rsidP="008F2C87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86" w:type="dxa"/>
            <w:vAlign w:val="center"/>
          </w:tcPr>
          <w:p w:rsidR="00C6607F" w:rsidRPr="008B3014" w:rsidRDefault="00C6607F" w:rsidP="008F2C87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C6607F" w:rsidTr="008F2C87">
        <w:trPr>
          <w:trHeight w:val="2139"/>
        </w:trPr>
        <w:tc>
          <w:tcPr>
            <w:tcW w:w="679" w:type="dxa"/>
            <w:vAlign w:val="center"/>
          </w:tcPr>
          <w:p w:rsidR="00C6607F" w:rsidRDefault="00C6607F" w:rsidP="008F2C8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3" w:type="dxa"/>
            <w:vAlign w:val="center"/>
          </w:tcPr>
          <w:p w:rsidR="00C6607F" w:rsidRDefault="00C6607F" w:rsidP="008F2C8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Расположение территории поселения в структуре муниципального района и Республики Татарстан</w:t>
            </w:r>
          </w:p>
        </w:tc>
        <w:tc>
          <w:tcPr>
            <w:tcW w:w="5386" w:type="dxa"/>
            <w:vAlign w:val="center"/>
          </w:tcPr>
          <w:p w:rsidR="00C6607F" w:rsidRPr="00A65DDB" w:rsidRDefault="00A65DDB" w:rsidP="00A65D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DDB">
              <w:rPr>
                <w:rStyle w:val="aff0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Каракашлинское</w:t>
            </w:r>
            <w:proofErr w:type="spellEnd"/>
            <w:r w:rsidRPr="00A65DDB">
              <w:rPr>
                <w:rStyle w:val="aff0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сельское поселение граничит с </w:t>
            </w:r>
            <w:proofErr w:type="spellStart"/>
            <w:r w:rsidRPr="00A65DDB">
              <w:rPr>
                <w:rStyle w:val="aff0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Байрякинским</w:t>
            </w:r>
            <w:proofErr w:type="spellEnd"/>
            <w:r w:rsidRPr="00A65DDB">
              <w:rPr>
                <w:rStyle w:val="aff0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65DDB">
              <w:rPr>
                <w:rStyle w:val="aff0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Ташкичуйским</w:t>
            </w:r>
            <w:proofErr w:type="spellEnd"/>
            <w:r w:rsidRPr="00A65DDB">
              <w:rPr>
                <w:rStyle w:val="aff0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65DDB">
              <w:rPr>
                <w:rStyle w:val="aff0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Ютазинским</w:t>
            </w:r>
            <w:proofErr w:type="spellEnd"/>
            <w:r w:rsidRPr="00A65DDB">
              <w:rPr>
                <w:rStyle w:val="aff0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сельскими поселениями, </w:t>
            </w:r>
            <w:proofErr w:type="spellStart"/>
            <w:r w:rsidRPr="00A65DDB">
              <w:rPr>
                <w:rStyle w:val="aff0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Азнакаевским</w:t>
            </w:r>
            <w:proofErr w:type="spellEnd"/>
            <w:r w:rsidRPr="00A65DDB">
              <w:rPr>
                <w:rStyle w:val="aff0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A65DDB">
              <w:rPr>
                <w:rStyle w:val="aff0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Бугульминским</w:t>
            </w:r>
            <w:proofErr w:type="spellEnd"/>
            <w:r w:rsidRPr="00A65DDB">
              <w:rPr>
                <w:rStyle w:val="aff0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муниципальными районами.</w:t>
            </w:r>
          </w:p>
        </w:tc>
      </w:tr>
      <w:tr w:rsidR="00C6607F" w:rsidTr="008F2C87">
        <w:trPr>
          <w:trHeight w:val="837"/>
        </w:trPr>
        <w:tc>
          <w:tcPr>
            <w:tcW w:w="679" w:type="dxa"/>
            <w:vAlign w:val="center"/>
          </w:tcPr>
          <w:p w:rsidR="00C6607F" w:rsidRDefault="00C6607F" w:rsidP="008F2C8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3" w:type="dxa"/>
            <w:vAlign w:val="center"/>
          </w:tcPr>
          <w:p w:rsidR="00C6607F" w:rsidRDefault="00C6607F" w:rsidP="008F2C8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территории в границах поселения,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5386" w:type="dxa"/>
            <w:vAlign w:val="center"/>
          </w:tcPr>
          <w:p w:rsidR="00C6607F" w:rsidRPr="00C748FD" w:rsidRDefault="00A65DDB" w:rsidP="008F2C8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DDB">
              <w:rPr>
                <w:rFonts w:ascii="Times New Roman" w:hAnsi="Times New Roman" w:cs="Times New Roman"/>
                <w:sz w:val="24"/>
                <w:szCs w:val="24"/>
              </w:rPr>
              <w:t>12900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6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</w:tr>
      <w:tr w:rsidR="00C6607F" w:rsidTr="008F2C87">
        <w:trPr>
          <w:trHeight w:val="850"/>
        </w:trPr>
        <w:tc>
          <w:tcPr>
            <w:tcW w:w="679" w:type="dxa"/>
            <w:vAlign w:val="center"/>
          </w:tcPr>
          <w:p w:rsidR="00C6607F" w:rsidRDefault="00C6607F" w:rsidP="008F2C8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3" w:type="dxa"/>
            <w:vAlign w:val="center"/>
          </w:tcPr>
          <w:p w:rsidR="00C6607F" w:rsidRDefault="00C6607F" w:rsidP="008F2C8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населенных пунктов, входящих в состав поселения</w:t>
            </w:r>
          </w:p>
        </w:tc>
        <w:tc>
          <w:tcPr>
            <w:tcW w:w="5386" w:type="dxa"/>
            <w:vAlign w:val="center"/>
          </w:tcPr>
          <w:p w:rsidR="00A65DDB" w:rsidRPr="00C535FA" w:rsidRDefault="00A65DDB" w:rsidP="00A65DDB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35FA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C535FA">
              <w:rPr>
                <w:rFonts w:ascii="Times New Roman" w:hAnsi="Times New Roman"/>
                <w:sz w:val="24"/>
                <w:szCs w:val="24"/>
              </w:rPr>
              <w:t>Каракашлы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65DDB" w:rsidRPr="00C535FA" w:rsidRDefault="00A65DDB" w:rsidP="00A65DDB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35FA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C535FA">
              <w:rPr>
                <w:rFonts w:ascii="Times New Roman" w:hAnsi="Times New Roman"/>
                <w:sz w:val="24"/>
                <w:szCs w:val="24"/>
              </w:rPr>
              <w:t>Салкын-Чишма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65DDB" w:rsidRPr="00C535FA" w:rsidRDefault="00A65DDB" w:rsidP="00A65DDB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35FA">
              <w:rPr>
                <w:rFonts w:ascii="Times New Roman" w:hAnsi="Times New Roman"/>
                <w:sz w:val="24"/>
                <w:szCs w:val="24"/>
              </w:rPr>
              <w:t>Деревня Ак-</w:t>
            </w:r>
            <w:proofErr w:type="spellStart"/>
            <w:r w:rsidRPr="00C535FA">
              <w:rPr>
                <w:rFonts w:ascii="Times New Roman" w:hAnsi="Times New Roman"/>
                <w:sz w:val="24"/>
                <w:szCs w:val="24"/>
              </w:rPr>
              <w:t>Чишма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65DDB" w:rsidRPr="00C535FA" w:rsidRDefault="00A65DDB" w:rsidP="00A65DDB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35FA">
              <w:rPr>
                <w:rFonts w:ascii="Times New Roman" w:hAnsi="Times New Roman"/>
                <w:sz w:val="24"/>
                <w:szCs w:val="24"/>
              </w:rPr>
              <w:t>Поселок Урал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65DDB" w:rsidRPr="00C535FA" w:rsidRDefault="00A65DDB" w:rsidP="00A65DDB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35FA">
              <w:rPr>
                <w:rFonts w:ascii="Times New Roman" w:hAnsi="Times New Roman"/>
                <w:sz w:val="24"/>
                <w:szCs w:val="24"/>
              </w:rPr>
              <w:t xml:space="preserve">Поселок железнодорожного разъезда </w:t>
            </w:r>
            <w:proofErr w:type="spellStart"/>
            <w:r w:rsidRPr="00C535FA">
              <w:rPr>
                <w:rFonts w:ascii="Times New Roman" w:hAnsi="Times New Roman"/>
                <w:sz w:val="24"/>
                <w:szCs w:val="24"/>
              </w:rPr>
              <w:t>Каракашлы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6607F" w:rsidRDefault="00A65DDB" w:rsidP="00A65DDB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35FA">
              <w:rPr>
                <w:rFonts w:ascii="Times New Roman" w:hAnsi="Times New Roman"/>
                <w:sz w:val="24"/>
                <w:szCs w:val="24"/>
              </w:rPr>
              <w:t xml:space="preserve">Поселок железнодорожного разъезда </w:t>
            </w:r>
            <w:proofErr w:type="spellStart"/>
            <w:r w:rsidRPr="00C535FA">
              <w:rPr>
                <w:rFonts w:ascii="Times New Roman" w:hAnsi="Times New Roman"/>
                <w:sz w:val="24"/>
                <w:szCs w:val="24"/>
              </w:rPr>
              <w:t>Байрякино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65DDB" w:rsidTr="008F2C87">
        <w:trPr>
          <w:trHeight w:val="819"/>
        </w:trPr>
        <w:tc>
          <w:tcPr>
            <w:tcW w:w="679" w:type="dxa"/>
            <w:vAlign w:val="center"/>
          </w:tcPr>
          <w:p w:rsidR="00A65DDB" w:rsidRDefault="00A65DDB" w:rsidP="008F2C8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3" w:type="dxa"/>
            <w:vAlign w:val="center"/>
          </w:tcPr>
          <w:p w:rsidR="00A65DDB" w:rsidRDefault="00A65DDB" w:rsidP="008F2C8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01.01.2016 г., чел.</w:t>
            </w:r>
          </w:p>
        </w:tc>
        <w:tc>
          <w:tcPr>
            <w:tcW w:w="5386" w:type="dxa"/>
            <w:vAlign w:val="center"/>
          </w:tcPr>
          <w:p w:rsidR="00A65DDB" w:rsidRPr="00C535FA" w:rsidRDefault="00A65DDB" w:rsidP="00385EC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35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1081чел.</w:t>
            </w:r>
          </w:p>
        </w:tc>
      </w:tr>
      <w:tr w:rsidR="00A65DDB" w:rsidTr="008F2C87">
        <w:trPr>
          <w:trHeight w:val="816"/>
        </w:trPr>
        <w:tc>
          <w:tcPr>
            <w:tcW w:w="679" w:type="dxa"/>
            <w:vAlign w:val="center"/>
          </w:tcPr>
          <w:p w:rsidR="00A65DDB" w:rsidRDefault="00A65DDB" w:rsidP="008F2C8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3" w:type="dxa"/>
            <w:vAlign w:val="center"/>
          </w:tcPr>
          <w:p w:rsidR="00A65DDB" w:rsidRDefault="00A65DDB" w:rsidP="008F2C8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населения на 01.01.2016 г., чел./кв. км</w:t>
            </w:r>
          </w:p>
        </w:tc>
        <w:tc>
          <w:tcPr>
            <w:tcW w:w="5386" w:type="dxa"/>
            <w:vAlign w:val="center"/>
          </w:tcPr>
          <w:p w:rsidR="00A65DDB" w:rsidRDefault="00A65DDB" w:rsidP="00385EC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1081чел/129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кв.км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65DDB" w:rsidTr="008F2C87">
        <w:trPr>
          <w:trHeight w:val="865"/>
        </w:trPr>
        <w:tc>
          <w:tcPr>
            <w:tcW w:w="679" w:type="dxa"/>
            <w:shd w:val="clear" w:color="auto" w:fill="auto"/>
            <w:vAlign w:val="center"/>
          </w:tcPr>
          <w:p w:rsidR="00A65DDB" w:rsidRDefault="00A65DDB" w:rsidP="008F2C8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A65DDB" w:rsidRDefault="00A65DDB" w:rsidP="008F2C8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 численности постоянного населения на 2025 г.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65DDB" w:rsidRPr="00C748FD" w:rsidRDefault="00A65DDB" w:rsidP="00385EC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1000чел.</w:t>
            </w:r>
          </w:p>
        </w:tc>
      </w:tr>
      <w:tr w:rsidR="00A65DDB" w:rsidTr="008F2C87">
        <w:trPr>
          <w:trHeight w:val="482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A65DDB" w:rsidRDefault="00A65DDB" w:rsidP="008F2C8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89" w:type="dxa"/>
            <w:gridSpan w:val="2"/>
            <w:shd w:val="clear" w:color="auto" w:fill="auto"/>
            <w:vAlign w:val="center"/>
          </w:tcPr>
          <w:p w:rsidR="00A65DDB" w:rsidRDefault="00A65DDB" w:rsidP="008F2C8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фонд поселения на 01.01.2016 г.</w:t>
            </w:r>
          </w:p>
        </w:tc>
      </w:tr>
      <w:tr w:rsidR="00A65DDB" w:rsidTr="008F2C87">
        <w:trPr>
          <w:trHeight w:val="416"/>
        </w:trPr>
        <w:tc>
          <w:tcPr>
            <w:tcW w:w="679" w:type="dxa"/>
            <w:vMerge/>
            <w:shd w:val="clear" w:color="auto" w:fill="auto"/>
            <w:vAlign w:val="center"/>
          </w:tcPr>
          <w:p w:rsidR="00A65DDB" w:rsidRDefault="00A65DDB" w:rsidP="008F2C8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dxa"/>
            <w:shd w:val="clear" w:color="auto" w:fill="auto"/>
            <w:vAlign w:val="center"/>
          </w:tcPr>
          <w:p w:rsidR="00A65DDB" w:rsidRDefault="00A65DDB" w:rsidP="008F2C87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всего, тыс. кв. метров площади жилья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65DDB" w:rsidRDefault="00A65DDB" w:rsidP="00385EC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A65DDB" w:rsidTr="008F2C87">
        <w:trPr>
          <w:trHeight w:val="732"/>
        </w:trPr>
        <w:tc>
          <w:tcPr>
            <w:tcW w:w="679" w:type="dxa"/>
            <w:shd w:val="clear" w:color="auto" w:fill="auto"/>
            <w:vAlign w:val="center"/>
          </w:tcPr>
          <w:p w:rsidR="00A65DDB" w:rsidRDefault="00A65DDB" w:rsidP="008F2C8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A65DDB" w:rsidRDefault="00A65DDB" w:rsidP="008F2C87">
            <w:pPr>
              <w:pStyle w:val="a6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65DDB" w:rsidRDefault="00A65DDB" w:rsidP="00385EC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27000кв.м./1081чел</w:t>
            </w:r>
          </w:p>
        </w:tc>
      </w:tr>
      <w:tr w:rsidR="00A65DDB" w:rsidTr="008F2C87">
        <w:trPr>
          <w:trHeight w:val="558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A65DDB" w:rsidRDefault="00A65DDB" w:rsidP="008F2C8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89" w:type="dxa"/>
            <w:gridSpan w:val="2"/>
            <w:shd w:val="clear" w:color="auto" w:fill="auto"/>
            <w:vAlign w:val="center"/>
          </w:tcPr>
          <w:p w:rsidR="00A65DDB" w:rsidRDefault="00A65DDB" w:rsidP="008F2C8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Природно-климатические условия на территории городского поселения</w:t>
            </w:r>
          </w:p>
        </w:tc>
      </w:tr>
      <w:tr w:rsidR="00A65DDB" w:rsidTr="008F2C87">
        <w:trPr>
          <w:trHeight w:val="1133"/>
        </w:trPr>
        <w:tc>
          <w:tcPr>
            <w:tcW w:w="679" w:type="dxa"/>
            <w:vMerge/>
            <w:vAlign w:val="center"/>
          </w:tcPr>
          <w:p w:rsidR="00A65DDB" w:rsidRDefault="00A65DDB" w:rsidP="008F2C8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:rsidR="00A65DDB" w:rsidRDefault="00A65DDB" w:rsidP="008F2C87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A65DDB" w:rsidRDefault="00A65DDB" w:rsidP="008F2C87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5386" w:type="dxa"/>
            <w:vAlign w:val="center"/>
          </w:tcPr>
          <w:p w:rsidR="00A65DDB" w:rsidRPr="001A014F" w:rsidRDefault="00A65DDB" w:rsidP="00385EC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A65DDB" w:rsidTr="008F2C87">
        <w:trPr>
          <w:trHeight w:val="801"/>
        </w:trPr>
        <w:tc>
          <w:tcPr>
            <w:tcW w:w="679" w:type="dxa"/>
            <w:vMerge/>
            <w:vAlign w:val="center"/>
          </w:tcPr>
          <w:p w:rsidR="00A65DDB" w:rsidRDefault="00A65DDB" w:rsidP="008F2C8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:rsidR="00A65DDB" w:rsidRDefault="00A65DDB" w:rsidP="008F2C87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A65DDB" w:rsidRDefault="00A65DDB" w:rsidP="008F2C87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5386" w:type="dxa"/>
            <w:vAlign w:val="center"/>
          </w:tcPr>
          <w:p w:rsidR="00A65DDB" w:rsidRPr="00E00F0F" w:rsidRDefault="00A65DDB" w:rsidP="00385EC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 </w:t>
            </w:r>
          </w:p>
        </w:tc>
      </w:tr>
      <w:tr w:rsidR="00A65DDB" w:rsidTr="008F2C87">
        <w:trPr>
          <w:trHeight w:val="712"/>
        </w:trPr>
        <w:tc>
          <w:tcPr>
            <w:tcW w:w="679" w:type="dxa"/>
            <w:vMerge/>
            <w:vAlign w:val="center"/>
          </w:tcPr>
          <w:p w:rsidR="00A65DDB" w:rsidRDefault="00A65DDB" w:rsidP="008F2C8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:rsidR="00A65DDB" w:rsidRDefault="00A65DDB" w:rsidP="008F2C87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5386" w:type="dxa"/>
            <w:vAlign w:val="center"/>
          </w:tcPr>
          <w:p w:rsidR="00A65DDB" w:rsidRDefault="00A65DDB" w:rsidP="00385EC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CF2337" w:rsidRDefault="00CF2337" w:rsidP="00E65368">
      <w:pPr>
        <w:pStyle w:val="1"/>
        <w:spacing w:after="240" w:line="360" w:lineRule="auto"/>
        <w:ind w:firstLine="0"/>
        <w:rPr>
          <w:rFonts w:eastAsiaTheme="minorHAnsi" w:cstheme="minorBidi"/>
          <w:b w:val="0"/>
          <w:sz w:val="24"/>
          <w:szCs w:val="24"/>
        </w:rPr>
      </w:pPr>
    </w:p>
    <w:p w:rsidR="00E65368" w:rsidRPr="00E65368" w:rsidRDefault="00E65368" w:rsidP="00E65368"/>
    <w:p w:rsidR="006053D0" w:rsidRPr="003E3969" w:rsidRDefault="006053D0" w:rsidP="00871129">
      <w:pPr>
        <w:pStyle w:val="1"/>
        <w:numPr>
          <w:ilvl w:val="0"/>
          <w:numId w:val="20"/>
        </w:numPr>
        <w:spacing w:after="240" w:line="360" w:lineRule="auto"/>
        <w:jc w:val="center"/>
        <w:rPr>
          <w:sz w:val="28"/>
          <w:szCs w:val="28"/>
          <w:lang w:eastAsia="zh-CN" w:bidi="hi-IN"/>
        </w:rPr>
      </w:pPr>
      <w:r w:rsidRPr="003E3969">
        <w:rPr>
          <w:sz w:val="28"/>
          <w:szCs w:val="28"/>
          <w:lang w:eastAsia="zh-CN" w:bidi="hi-IN"/>
        </w:rPr>
        <w:t>ОСНОВНАЯ ЧАСТЬ</w:t>
      </w:r>
      <w:bookmarkEnd w:id="2"/>
    </w:p>
    <w:p w:rsidR="006053D0" w:rsidRDefault="006053D0" w:rsidP="006053D0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5" w:name="_Toc422349733"/>
      <w:r>
        <w:rPr>
          <w:sz w:val="24"/>
          <w:szCs w:val="24"/>
          <w:lang w:eastAsia="zh-CN" w:bidi="hi-IN"/>
        </w:rPr>
        <w:t>4</w:t>
      </w:r>
      <w:r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Pr="005F5B8A">
        <w:rPr>
          <w:sz w:val="24"/>
          <w:szCs w:val="24"/>
          <w:shd w:val="clear" w:color="auto" w:fill="FFFFFF"/>
        </w:rPr>
        <w:t>минимально допустимого уровня обеспеченности объектами электро-, тепл</w:t>
      </w:r>
      <w:proofErr w:type="gramStart"/>
      <w:r w:rsidRPr="005F5B8A">
        <w:rPr>
          <w:sz w:val="24"/>
          <w:szCs w:val="24"/>
          <w:shd w:val="clear" w:color="auto" w:fill="FFFFFF"/>
        </w:rPr>
        <w:t>о-</w:t>
      </w:r>
      <w:proofErr w:type="gramEnd"/>
      <w:r w:rsidRPr="005F5B8A">
        <w:rPr>
          <w:sz w:val="24"/>
          <w:szCs w:val="24"/>
          <w:shd w:val="clear" w:color="auto" w:fill="FFFFFF"/>
        </w:rPr>
        <w:t>, газо-</w:t>
      </w:r>
      <w:r w:rsidR="00871129">
        <w:rPr>
          <w:sz w:val="24"/>
          <w:szCs w:val="24"/>
          <w:shd w:val="clear" w:color="auto" w:fill="FFFFFF"/>
        </w:rPr>
        <w:t xml:space="preserve">, </w:t>
      </w:r>
      <w:r w:rsidR="00871129" w:rsidRPr="005F5B8A">
        <w:rPr>
          <w:sz w:val="24"/>
          <w:szCs w:val="24"/>
          <w:shd w:val="clear" w:color="auto" w:fill="FFFFFF"/>
        </w:rPr>
        <w:t>водоотведения</w:t>
      </w:r>
      <w:r w:rsidRPr="005F5B8A">
        <w:rPr>
          <w:sz w:val="24"/>
          <w:szCs w:val="24"/>
          <w:shd w:val="clear" w:color="auto" w:fill="FFFFFF"/>
        </w:rPr>
        <w:t xml:space="preserve"> и водоснабжения населения; расчетные показатели максимально допустимого уровня территориальной доступности таких объектов для населения </w:t>
      </w:r>
      <w:bookmarkEnd w:id="5"/>
      <w:r w:rsidR="00A8223F">
        <w:rPr>
          <w:sz w:val="24"/>
          <w:szCs w:val="24"/>
          <w:shd w:val="clear" w:color="auto" w:fill="FFFFFF"/>
        </w:rPr>
        <w:t>сельского поселения</w:t>
      </w:r>
      <w:r w:rsidR="00871129">
        <w:rPr>
          <w:sz w:val="24"/>
          <w:szCs w:val="24"/>
          <w:shd w:val="clear" w:color="auto" w:fill="FFFFFF"/>
        </w:rPr>
        <w:t>.</w:t>
      </w:r>
    </w:p>
    <w:p w:rsidR="006053D0" w:rsidRPr="00E577D6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электро-, тепло- и газоснабжения </w:t>
      </w:r>
      <w:r w:rsidR="00A8223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поселения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разработанных и утвержденных в установленном порядке.</w:t>
      </w:r>
    </w:p>
    <w:p w:rsidR="006053D0" w:rsidRPr="00262BAB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данных отраслевых схемах должны быть решены принципиальные вопросы технологии, </w:t>
      </w:r>
      <w:r w:rsidRPr="00262B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реализации схемы.</w:t>
      </w:r>
    </w:p>
    <w:p w:rsidR="006053D0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62BAB">
        <w:rPr>
          <w:rFonts w:ascii="Times New Roman" w:hAnsi="Times New Roman" w:cs="Times New Roman"/>
          <w:sz w:val="24"/>
          <w:szCs w:val="24"/>
        </w:rPr>
        <w:t xml:space="preserve">.1.2. </w:t>
      </w:r>
      <w:r>
        <w:rPr>
          <w:rFonts w:ascii="Times New Roman" w:hAnsi="Times New Roman" w:cs="Times New Roman"/>
          <w:sz w:val="24"/>
          <w:szCs w:val="24"/>
        </w:rPr>
        <w:t>Указанные расчетные показатели приведены в таблице 2.</w:t>
      </w:r>
    </w:p>
    <w:p w:rsidR="00F57BE7" w:rsidRDefault="00F57BE7" w:rsidP="006053D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62DFB" w:rsidRDefault="00462DFB" w:rsidP="006053D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62DFB" w:rsidRDefault="00462DFB" w:rsidP="006053D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053D0" w:rsidRDefault="006053D0" w:rsidP="006053D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2835"/>
      </w:tblGrid>
      <w:tr w:rsidR="006053D0" w:rsidRPr="00E577D6" w:rsidTr="00871129">
        <w:trPr>
          <w:trHeight w:val="1842"/>
        </w:trPr>
        <w:tc>
          <w:tcPr>
            <w:tcW w:w="567" w:type="dxa"/>
            <w:vAlign w:val="center"/>
          </w:tcPr>
          <w:p w:rsidR="006053D0" w:rsidRPr="00E577D6" w:rsidRDefault="006053D0" w:rsidP="006053D0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E577D6">
              <w:rPr>
                <w:b/>
                <w:color w:val="00000A"/>
                <w:lang w:eastAsia="zh-CN" w:bidi="hi-IN"/>
              </w:rPr>
              <w:lastRenderedPageBreak/>
              <w:t xml:space="preserve">№ </w:t>
            </w:r>
            <w:proofErr w:type="gramStart"/>
            <w:r w:rsidRPr="00E577D6">
              <w:rPr>
                <w:b/>
                <w:color w:val="00000A"/>
                <w:lang w:eastAsia="zh-CN" w:bidi="hi-IN"/>
              </w:rPr>
              <w:t>п</w:t>
            </w:r>
            <w:proofErr w:type="gramEnd"/>
            <w:r w:rsidRPr="00E577D6">
              <w:rPr>
                <w:b/>
                <w:color w:val="00000A"/>
                <w:lang w:eastAsia="zh-CN" w:bidi="hi-IN"/>
              </w:rPr>
              <w:t>/п</w:t>
            </w:r>
          </w:p>
        </w:tc>
        <w:tc>
          <w:tcPr>
            <w:tcW w:w="3828" w:type="dxa"/>
            <w:vAlign w:val="center"/>
          </w:tcPr>
          <w:p w:rsidR="006053D0" w:rsidRPr="00E577D6" w:rsidRDefault="006053D0" w:rsidP="006053D0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E577D6">
              <w:rPr>
                <w:b/>
                <w:color w:val="00000A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6053D0" w:rsidRPr="00E577D6" w:rsidRDefault="006053D0" w:rsidP="006053D0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E577D6">
              <w:rPr>
                <w:b/>
                <w:color w:val="00000A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6053D0" w:rsidRPr="00E577D6" w:rsidRDefault="006053D0" w:rsidP="006053D0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>
              <w:rPr>
                <w:b/>
                <w:color w:val="00000A"/>
                <w:lang w:eastAsia="zh-CN" w:bidi="hi-IN"/>
              </w:rPr>
              <w:t xml:space="preserve">Максимально </w:t>
            </w:r>
            <w:r w:rsidRPr="00E577D6">
              <w:rPr>
                <w:b/>
                <w:color w:val="00000A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6053D0" w:rsidRPr="00E577D6" w:rsidTr="00871129">
        <w:trPr>
          <w:trHeight w:val="2676"/>
        </w:trPr>
        <w:tc>
          <w:tcPr>
            <w:tcW w:w="567" w:type="dxa"/>
            <w:vAlign w:val="center"/>
          </w:tcPr>
          <w:p w:rsidR="006053D0" w:rsidRPr="00E577D6" w:rsidRDefault="006053D0" w:rsidP="006053D0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 w:rsidRPr="00262BAB">
              <w:rPr>
                <w:color w:val="00000A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6053D0" w:rsidRDefault="006053D0" w:rsidP="006053D0">
            <w:pPr>
              <w:spacing w:line="276" w:lineRule="auto"/>
              <w:ind w:left="34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Объекты системы электроснабжения:</w:t>
            </w:r>
          </w:p>
          <w:p w:rsidR="006053D0" w:rsidRPr="00E577D6" w:rsidRDefault="006053D0" w:rsidP="006053D0">
            <w:pPr>
              <w:spacing w:line="276" w:lineRule="auto"/>
              <w:ind w:left="459"/>
              <w:rPr>
                <w:color w:val="00000A"/>
                <w:highlight w:val="yellow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6053D0" w:rsidRDefault="006053D0" w:rsidP="006053D0">
            <w:pPr>
              <w:spacing w:line="276" w:lineRule="auto"/>
              <w:rPr>
                <w:color w:val="00000A"/>
                <w:lang w:eastAsia="zh-CN" w:bidi="hi-IN"/>
              </w:rPr>
            </w:pPr>
            <w:r w:rsidRPr="00802FD9">
              <w:rPr>
                <w:color w:val="00000A"/>
                <w:lang w:eastAsia="zh-CN" w:bidi="hi-IN"/>
              </w:rPr>
              <w:t xml:space="preserve">100-процентная обеспеченность </w:t>
            </w:r>
            <w:r>
              <w:rPr>
                <w:color w:val="00000A"/>
                <w:lang w:eastAsia="zh-CN" w:bidi="hi-IN"/>
              </w:rPr>
              <w:t xml:space="preserve">электроэнергией </w:t>
            </w:r>
            <w:r w:rsidRPr="00802FD9">
              <w:rPr>
                <w:color w:val="00000A"/>
                <w:lang w:eastAsia="zh-CN" w:bidi="hi-IN"/>
              </w:rPr>
              <w:t>жилых и общественных зданий</w:t>
            </w:r>
            <w:r>
              <w:rPr>
                <w:color w:val="00000A"/>
                <w:lang w:eastAsia="zh-CN" w:bidi="hi-IN"/>
              </w:rPr>
              <w:t>;</w:t>
            </w:r>
          </w:p>
          <w:p w:rsidR="006053D0" w:rsidRPr="00E577D6" w:rsidRDefault="006053D0" w:rsidP="006053D0">
            <w:pPr>
              <w:spacing w:line="276" w:lineRule="auto"/>
              <w:rPr>
                <w:b/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6053D0" w:rsidRPr="00E577D6" w:rsidRDefault="006053D0" w:rsidP="006053D0">
            <w:pPr>
              <w:spacing w:line="276" w:lineRule="auto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не устанавливается</w:t>
            </w:r>
          </w:p>
        </w:tc>
      </w:tr>
      <w:tr w:rsidR="006053D0" w:rsidRPr="00E577D6" w:rsidTr="00E65368">
        <w:trPr>
          <w:trHeight w:val="414"/>
        </w:trPr>
        <w:tc>
          <w:tcPr>
            <w:tcW w:w="567" w:type="dxa"/>
            <w:vAlign w:val="center"/>
          </w:tcPr>
          <w:p w:rsidR="006053D0" w:rsidRPr="00262BAB" w:rsidRDefault="006053D0" w:rsidP="006053D0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6053D0" w:rsidRDefault="006053D0" w:rsidP="006053D0">
            <w:pPr>
              <w:spacing w:line="276" w:lineRule="auto"/>
              <w:ind w:left="34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Объекты системы теплоснабжения, в том числе:</w:t>
            </w:r>
          </w:p>
          <w:p w:rsidR="006053D0" w:rsidRDefault="006053D0" w:rsidP="006053D0">
            <w:pPr>
              <w:spacing w:line="276" w:lineRule="auto"/>
              <w:ind w:left="459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централизованного:</w:t>
            </w:r>
          </w:p>
          <w:p w:rsidR="006053D0" w:rsidRDefault="006053D0" w:rsidP="006053D0">
            <w:pPr>
              <w:spacing w:line="276" w:lineRule="auto"/>
              <w:ind w:left="459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котельные, тепловые электростанции,</w:t>
            </w:r>
          </w:p>
          <w:p w:rsidR="006053D0" w:rsidRDefault="006053D0" w:rsidP="006053D0">
            <w:pPr>
              <w:spacing w:line="276" w:lineRule="auto"/>
              <w:ind w:left="459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тепловые сети;</w:t>
            </w:r>
          </w:p>
          <w:p w:rsidR="006053D0" w:rsidRDefault="006053D0" w:rsidP="006053D0">
            <w:pPr>
              <w:spacing w:line="276" w:lineRule="auto"/>
              <w:ind w:left="459"/>
              <w:rPr>
                <w:color w:val="00000A"/>
                <w:lang w:eastAsia="zh-CN" w:bidi="hi-IN"/>
              </w:rPr>
            </w:pPr>
            <w:proofErr w:type="gramStart"/>
            <w:r>
              <w:rPr>
                <w:color w:val="00000A"/>
                <w:lang w:eastAsia="zh-CN" w:bidi="hi-IN"/>
              </w:rPr>
              <w:t>децентрализованного</w:t>
            </w:r>
            <w:proofErr w:type="gramEnd"/>
            <w:r>
              <w:rPr>
                <w:color w:val="00000A"/>
                <w:lang w:eastAsia="zh-CN" w:bidi="hi-IN"/>
              </w:rPr>
              <w:t xml:space="preserve">: автономные и индивидуальные котельные, квартирные </w:t>
            </w:r>
            <w:proofErr w:type="spellStart"/>
            <w:r>
              <w:rPr>
                <w:color w:val="00000A"/>
                <w:lang w:eastAsia="zh-CN" w:bidi="hi-IN"/>
              </w:rPr>
              <w:t>теплогенераторы</w:t>
            </w:r>
            <w:proofErr w:type="spellEnd"/>
            <w:r>
              <w:rPr>
                <w:color w:val="00000A"/>
                <w:lang w:eastAsia="zh-CN" w:bidi="hi-IN"/>
              </w:rPr>
              <w:t>, тепловые сети</w:t>
            </w:r>
          </w:p>
        </w:tc>
        <w:tc>
          <w:tcPr>
            <w:tcW w:w="2976" w:type="dxa"/>
            <w:vAlign w:val="center"/>
          </w:tcPr>
          <w:p w:rsidR="006053D0" w:rsidRPr="00802FD9" w:rsidRDefault="006053D0" w:rsidP="006053D0">
            <w:pPr>
              <w:spacing w:line="276" w:lineRule="auto"/>
              <w:rPr>
                <w:color w:val="00000A"/>
                <w:lang w:eastAsia="zh-CN" w:bidi="hi-IN"/>
              </w:rPr>
            </w:pPr>
            <w:r w:rsidRPr="00802FD9">
              <w:rPr>
                <w:color w:val="00000A"/>
                <w:lang w:eastAsia="zh-CN" w:bidi="hi-IN"/>
              </w:rPr>
              <w:t xml:space="preserve">100-процентная обеспеченность </w:t>
            </w:r>
            <w:r>
              <w:rPr>
                <w:color w:val="00000A"/>
                <w:lang w:eastAsia="zh-CN" w:bidi="hi-IN"/>
              </w:rPr>
              <w:t xml:space="preserve">тепловой энергией </w:t>
            </w:r>
            <w:r w:rsidRPr="00802FD9">
              <w:rPr>
                <w:color w:val="00000A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6053D0" w:rsidRDefault="006053D0" w:rsidP="006053D0">
            <w:pPr>
              <w:spacing w:line="276" w:lineRule="auto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не устанавливается</w:t>
            </w:r>
          </w:p>
        </w:tc>
      </w:tr>
      <w:tr w:rsidR="006053D0" w:rsidRPr="00E577D6" w:rsidTr="00871129">
        <w:trPr>
          <w:trHeight w:val="2824"/>
        </w:trPr>
        <w:tc>
          <w:tcPr>
            <w:tcW w:w="567" w:type="dxa"/>
            <w:vAlign w:val="center"/>
          </w:tcPr>
          <w:p w:rsidR="006053D0" w:rsidRPr="00E577D6" w:rsidRDefault="006053D0" w:rsidP="006053D0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3</w:t>
            </w:r>
          </w:p>
        </w:tc>
        <w:tc>
          <w:tcPr>
            <w:tcW w:w="3828" w:type="dxa"/>
            <w:vAlign w:val="center"/>
          </w:tcPr>
          <w:p w:rsidR="006053D0" w:rsidRDefault="006053D0" w:rsidP="006053D0">
            <w:pPr>
              <w:spacing w:line="276" w:lineRule="auto"/>
              <w:ind w:left="34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Объекты системы централизованного газоснабжения:</w:t>
            </w:r>
          </w:p>
          <w:p w:rsidR="006053D0" w:rsidRDefault="006053D0" w:rsidP="006053D0">
            <w:pPr>
              <w:spacing w:line="276" w:lineRule="auto"/>
              <w:ind w:left="459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6053D0" w:rsidRDefault="006053D0" w:rsidP="006053D0">
            <w:pPr>
              <w:spacing w:line="276" w:lineRule="auto"/>
              <w:rPr>
                <w:color w:val="00000A"/>
                <w:lang w:eastAsia="zh-CN" w:bidi="hi-IN"/>
              </w:rPr>
            </w:pPr>
            <w:r w:rsidRPr="00802FD9">
              <w:rPr>
                <w:color w:val="00000A"/>
                <w:lang w:eastAsia="zh-CN" w:bidi="hi-IN"/>
              </w:rPr>
              <w:t xml:space="preserve">100-процентная обеспеченность </w:t>
            </w:r>
            <w:r>
              <w:rPr>
                <w:color w:val="00000A"/>
                <w:lang w:eastAsia="zh-CN" w:bidi="hi-IN"/>
              </w:rPr>
              <w:t xml:space="preserve">газом </w:t>
            </w:r>
            <w:r w:rsidRPr="00802FD9">
              <w:rPr>
                <w:color w:val="00000A"/>
                <w:lang w:eastAsia="zh-CN" w:bidi="hi-IN"/>
              </w:rPr>
              <w:t>жилых зданий</w:t>
            </w:r>
            <w:r>
              <w:rPr>
                <w:color w:val="00000A"/>
                <w:lang w:eastAsia="zh-CN" w:bidi="hi-IN"/>
              </w:rPr>
              <w:t xml:space="preserve"> *</w:t>
            </w:r>
          </w:p>
          <w:p w:rsidR="006053D0" w:rsidRPr="00802FD9" w:rsidRDefault="006053D0" w:rsidP="006053D0">
            <w:pPr>
              <w:spacing w:line="276" w:lineRule="auto"/>
              <w:rPr>
                <w:color w:val="00000A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6053D0" w:rsidRDefault="006053D0" w:rsidP="006053D0">
            <w:pPr>
              <w:spacing w:line="276" w:lineRule="auto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не устанавливается</w:t>
            </w:r>
          </w:p>
        </w:tc>
      </w:tr>
      <w:tr w:rsidR="006053D0" w:rsidRPr="00E577D6" w:rsidTr="00871129">
        <w:trPr>
          <w:trHeight w:val="2550"/>
        </w:trPr>
        <w:tc>
          <w:tcPr>
            <w:tcW w:w="567" w:type="dxa"/>
            <w:vAlign w:val="center"/>
          </w:tcPr>
          <w:p w:rsidR="006053D0" w:rsidRDefault="006053D0" w:rsidP="006053D0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6053D0" w:rsidRDefault="006053D0" w:rsidP="006053D0">
            <w:pPr>
              <w:spacing w:line="276" w:lineRule="auto"/>
              <w:ind w:left="34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Объекты системы централизованного водоснабжения:</w:t>
            </w:r>
          </w:p>
          <w:p w:rsidR="006053D0" w:rsidRDefault="006053D0" w:rsidP="006053D0">
            <w:pPr>
              <w:spacing w:line="276" w:lineRule="auto"/>
              <w:ind w:left="459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источники водоснабжения, 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6053D0" w:rsidRPr="00802FD9" w:rsidRDefault="006053D0" w:rsidP="006053D0">
            <w:pPr>
              <w:spacing w:line="276" w:lineRule="auto"/>
              <w:rPr>
                <w:color w:val="00000A"/>
                <w:lang w:eastAsia="zh-CN" w:bidi="hi-IN"/>
              </w:rPr>
            </w:pPr>
            <w:r w:rsidRPr="00802FD9">
              <w:rPr>
                <w:color w:val="00000A"/>
                <w:lang w:eastAsia="zh-CN" w:bidi="hi-IN"/>
              </w:rPr>
              <w:t xml:space="preserve">100-процентная обеспеченность </w:t>
            </w:r>
            <w:r>
              <w:rPr>
                <w:color w:val="00000A"/>
                <w:lang w:eastAsia="zh-CN" w:bidi="hi-IN"/>
              </w:rPr>
              <w:t xml:space="preserve">водой </w:t>
            </w:r>
            <w:r w:rsidRPr="00802FD9">
              <w:rPr>
                <w:color w:val="00000A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6053D0" w:rsidRDefault="006053D0" w:rsidP="006053D0">
            <w:pPr>
              <w:spacing w:line="276" w:lineRule="auto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не устанавливается</w:t>
            </w:r>
          </w:p>
        </w:tc>
      </w:tr>
      <w:tr w:rsidR="006053D0" w:rsidRPr="00E577D6" w:rsidTr="00871129">
        <w:trPr>
          <w:trHeight w:val="4105"/>
        </w:trPr>
        <w:tc>
          <w:tcPr>
            <w:tcW w:w="567" w:type="dxa"/>
            <w:vAlign w:val="center"/>
          </w:tcPr>
          <w:p w:rsidR="006053D0" w:rsidRDefault="006053D0" w:rsidP="006053D0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lastRenderedPageBreak/>
              <w:t>5</w:t>
            </w:r>
          </w:p>
        </w:tc>
        <w:tc>
          <w:tcPr>
            <w:tcW w:w="3828" w:type="dxa"/>
            <w:vAlign w:val="center"/>
          </w:tcPr>
          <w:p w:rsidR="006053D0" w:rsidRDefault="006053D0" w:rsidP="006053D0">
            <w:pPr>
              <w:spacing w:line="276" w:lineRule="auto"/>
              <w:ind w:left="34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Объекты системы водоотведения **, в том числе:</w:t>
            </w:r>
          </w:p>
          <w:p w:rsidR="006053D0" w:rsidRDefault="006053D0" w:rsidP="006053D0">
            <w:pPr>
              <w:spacing w:line="276" w:lineRule="auto"/>
              <w:ind w:left="459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централизованного:</w:t>
            </w:r>
          </w:p>
          <w:p w:rsidR="006053D0" w:rsidRDefault="006053D0" w:rsidP="006053D0">
            <w:pPr>
              <w:spacing w:line="276" w:lineRule="auto"/>
              <w:ind w:left="459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6053D0" w:rsidRDefault="006053D0" w:rsidP="006053D0">
            <w:pPr>
              <w:spacing w:line="276" w:lineRule="auto"/>
              <w:ind w:left="459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децентрализованного:</w:t>
            </w:r>
          </w:p>
          <w:p w:rsidR="006053D0" w:rsidRDefault="006053D0" w:rsidP="006053D0">
            <w:pPr>
              <w:spacing w:line="276" w:lineRule="auto"/>
              <w:ind w:left="459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6053D0" w:rsidRPr="00802FD9" w:rsidRDefault="006053D0" w:rsidP="006053D0">
            <w:pPr>
              <w:spacing w:line="276" w:lineRule="auto"/>
              <w:rPr>
                <w:color w:val="00000A"/>
                <w:lang w:eastAsia="zh-CN" w:bidi="hi-IN"/>
              </w:rPr>
            </w:pPr>
            <w:r w:rsidRPr="00802FD9">
              <w:rPr>
                <w:color w:val="00000A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6053D0" w:rsidRDefault="006053D0" w:rsidP="006053D0">
            <w:pPr>
              <w:spacing w:line="276" w:lineRule="auto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не устанавливается</w:t>
            </w:r>
          </w:p>
        </w:tc>
      </w:tr>
    </w:tbl>
    <w:p w:rsidR="006053D0" w:rsidRDefault="006053D0" w:rsidP="006053D0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17C">
        <w:rPr>
          <w:rFonts w:ascii="Times New Roman" w:hAnsi="Times New Roman" w:cs="Times New Roman"/>
          <w:sz w:val="24"/>
          <w:szCs w:val="24"/>
        </w:rPr>
        <w:t xml:space="preserve">* для городов </w:t>
      </w:r>
      <w:r>
        <w:rPr>
          <w:rFonts w:ascii="Times New Roman" w:hAnsi="Times New Roman" w:cs="Times New Roman"/>
          <w:sz w:val="24"/>
          <w:szCs w:val="24"/>
        </w:rPr>
        <w:t>или их частей допускается отсутствие систем газоснабжения при условии оборудования жилых зданий стационарными электрическими плитами</w:t>
      </w:r>
    </w:p>
    <w:p w:rsidR="006053D0" w:rsidRPr="00262BAB" w:rsidRDefault="006053D0" w:rsidP="006053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расчетные показатели не распространяются на дождевую канализацию</w:t>
      </w:r>
    </w:p>
    <w:p w:rsidR="006053D0" w:rsidRPr="00185E1E" w:rsidRDefault="006053D0" w:rsidP="006053D0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6" w:name="_Toc422349734"/>
      <w:r>
        <w:rPr>
          <w:sz w:val="24"/>
          <w:szCs w:val="24"/>
          <w:lang w:eastAsia="zh-CN" w:bidi="hi-IN"/>
        </w:rPr>
        <w:t>4</w:t>
      </w:r>
      <w:r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Pr="00185E1E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</w:r>
      <w:r w:rsidR="00F57BE7">
        <w:rPr>
          <w:sz w:val="24"/>
          <w:szCs w:val="24"/>
          <w:shd w:val="clear" w:color="auto" w:fill="FFFFFF"/>
        </w:rPr>
        <w:t>п</w:t>
      </w:r>
      <w:r w:rsidR="00A8223F">
        <w:rPr>
          <w:sz w:val="24"/>
          <w:szCs w:val="24"/>
          <w:shd w:val="clear" w:color="auto" w:fill="FFFFFF"/>
        </w:rPr>
        <w:t>оселения</w:t>
      </w:r>
      <w:r w:rsidRPr="00185E1E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bookmarkEnd w:id="6"/>
      <w:proofErr w:type="spellStart"/>
      <w:r w:rsidR="00A65DDB">
        <w:rPr>
          <w:sz w:val="24"/>
          <w:szCs w:val="24"/>
          <w:shd w:val="clear" w:color="auto" w:fill="FFFFFF"/>
        </w:rPr>
        <w:t>Каракашлинского</w:t>
      </w:r>
      <w:proofErr w:type="spellEnd"/>
      <w:r w:rsidR="00A8223F">
        <w:rPr>
          <w:sz w:val="24"/>
          <w:szCs w:val="24"/>
          <w:shd w:val="clear" w:color="auto" w:fill="FFFFFF"/>
        </w:rPr>
        <w:t xml:space="preserve"> сельского поселения</w:t>
      </w:r>
      <w:r w:rsidR="00F57BE7">
        <w:rPr>
          <w:sz w:val="24"/>
          <w:szCs w:val="24"/>
          <w:shd w:val="clear" w:color="auto" w:fill="FFFFFF"/>
        </w:rPr>
        <w:t>.</w:t>
      </w:r>
    </w:p>
    <w:p w:rsidR="006053D0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4.2.1. 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сооружениям.</w:t>
      </w:r>
    </w:p>
    <w:p w:rsidR="006053D0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4.2.2. Уровень обеспеченности населения пешеходными путями (тротуарами, площадками, лестницами) вблизи административных </w:t>
      </w:r>
      <w:r w:rsidR="00A8223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центров, магазинов,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рынков должен соответствовать соблюдению условия обеспечения плотности пешеходных потоков в час «пик» не более 0,3 человека/кв. метр; на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предзаводских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площадях, вблизи</w:t>
      </w:r>
      <w:r w:rsidR="00A8223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спортивно-зрелищных учреждений</w:t>
      </w:r>
      <w:r w:rsidR="0071359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– не более 0,8 человека/кв. метр.</w:t>
      </w:r>
    </w:p>
    <w:p w:rsidR="006053D0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4.2.3.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</w:t>
      </w:r>
      <w:proofErr w:type="gramStart"/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6001A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Д</w:t>
      </w:r>
      <w:proofErr w:type="gramEnd"/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следует принимать в соответствии с таблицей 3. Расчетные показатели минимально допустимого уровня обеспеченности данными объектами населения не устанавливаются.</w:t>
      </w:r>
    </w:p>
    <w:p w:rsidR="00F57BE7" w:rsidRDefault="00F57BE7" w:rsidP="00D172C1">
      <w:pPr>
        <w:spacing w:after="0" w:line="360" w:lineRule="auto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6053D0" w:rsidRPr="00E577D6" w:rsidRDefault="006053D0" w:rsidP="006053D0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237"/>
        <w:gridCol w:w="3402"/>
      </w:tblGrid>
      <w:tr w:rsidR="006053D0" w:rsidRPr="00E577D6" w:rsidTr="00F57BE7">
        <w:trPr>
          <w:trHeight w:val="1437"/>
        </w:trPr>
        <w:tc>
          <w:tcPr>
            <w:tcW w:w="567" w:type="dxa"/>
            <w:vAlign w:val="center"/>
          </w:tcPr>
          <w:p w:rsidR="006053D0" w:rsidRPr="00E577D6" w:rsidRDefault="006053D0" w:rsidP="006053D0">
            <w:pPr>
              <w:spacing w:line="276" w:lineRule="auto"/>
              <w:rPr>
                <w:b/>
                <w:color w:val="00000A"/>
                <w:lang w:eastAsia="zh-CN" w:bidi="hi-IN"/>
              </w:rPr>
            </w:pPr>
            <w:r w:rsidRPr="00E577D6">
              <w:rPr>
                <w:b/>
                <w:color w:val="00000A"/>
                <w:lang w:eastAsia="zh-CN" w:bidi="hi-IN"/>
              </w:rPr>
              <w:lastRenderedPageBreak/>
              <w:t xml:space="preserve">№ </w:t>
            </w:r>
            <w:proofErr w:type="gramStart"/>
            <w:r w:rsidRPr="00E577D6">
              <w:rPr>
                <w:b/>
                <w:color w:val="00000A"/>
                <w:lang w:eastAsia="zh-CN" w:bidi="hi-IN"/>
              </w:rPr>
              <w:t>п</w:t>
            </w:r>
            <w:proofErr w:type="gramEnd"/>
            <w:r w:rsidRPr="00E577D6">
              <w:rPr>
                <w:b/>
                <w:color w:val="00000A"/>
                <w:lang w:eastAsia="zh-CN" w:bidi="hi-IN"/>
              </w:rPr>
              <w:t>/п</w:t>
            </w:r>
          </w:p>
        </w:tc>
        <w:tc>
          <w:tcPr>
            <w:tcW w:w="6237" w:type="dxa"/>
            <w:vAlign w:val="center"/>
          </w:tcPr>
          <w:p w:rsidR="006053D0" w:rsidRPr="00E577D6" w:rsidRDefault="006053D0" w:rsidP="006053D0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E577D6">
              <w:rPr>
                <w:b/>
                <w:color w:val="00000A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vAlign w:val="center"/>
          </w:tcPr>
          <w:p w:rsidR="006053D0" w:rsidRPr="00E577D6" w:rsidRDefault="006053D0" w:rsidP="006053D0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>
              <w:rPr>
                <w:b/>
                <w:color w:val="00000A"/>
                <w:lang w:eastAsia="zh-CN" w:bidi="hi-IN"/>
              </w:rPr>
              <w:t>Максимально</w:t>
            </w:r>
            <w:r w:rsidRPr="00E577D6">
              <w:rPr>
                <w:b/>
                <w:color w:val="00000A"/>
                <w:lang w:eastAsia="zh-CN" w:bidi="hi-IN"/>
              </w:rPr>
              <w:t xml:space="preserve"> допустимый уровень территориальной доступности  для населения (метров)</w:t>
            </w:r>
          </w:p>
        </w:tc>
      </w:tr>
      <w:tr w:rsidR="006053D0" w:rsidRPr="00E577D6" w:rsidTr="00F57BE7">
        <w:trPr>
          <w:trHeight w:val="428"/>
        </w:trPr>
        <w:tc>
          <w:tcPr>
            <w:tcW w:w="567" w:type="dxa"/>
            <w:vAlign w:val="center"/>
          </w:tcPr>
          <w:p w:rsidR="006053D0" w:rsidRPr="008C0D25" w:rsidRDefault="006053D0" w:rsidP="006053D0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1</w:t>
            </w:r>
          </w:p>
        </w:tc>
        <w:tc>
          <w:tcPr>
            <w:tcW w:w="6237" w:type="dxa"/>
            <w:vAlign w:val="center"/>
          </w:tcPr>
          <w:p w:rsidR="006053D0" w:rsidRPr="002213A2" w:rsidRDefault="006053D0" w:rsidP="006053D0">
            <w:pPr>
              <w:spacing w:line="276" w:lineRule="auto"/>
              <w:jc w:val="both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Остановочные пункты в целом по населенному пункту</w:t>
            </w:r>
            <w:r w:rsidR="00A65DDB">
              <w:rPr>
                <w:color w:val="00000A"/>
                <w:lang w:eastAsia="zh-CN" w:bidi="hi-IN"/>
              </w:rPr>
              <w:t xml:space="preserve"> – 4 шт.</w:t>
            </w:r>
          </w:p>
        </w:tc>
        <w:tc>
          <w:tcPr>
            <w:tcW w:w="3402" w:type="dxa"/>
            <w:vAlign w:val="center"/>
          </w:tcPr>
          <w:p w:rsidR="006053D0" w:rsidRDefault="006053D0" w:rsidP="006053D0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500</w:t>
            </w:r>
          </w:p>
        </w:tc>
      </w:tr>
    </w:tbl>
    <w:p w:rsidR="006053D0" w:rsidRDefault="006053D0" w:rsidP="00A8223F">
      <w:pPr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6053D0" w:rsidRPr="00EA6B8A" w:rsidRDefault="006053D0" w:rsidP="006053D0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7" w:name="_Toc422349735"/>
      <w:r>
        <w:rPr>
          <w:sz w:val="24"/>
          <w:szCs w:val="24"/>
          <w:lang w:eastAsia="zh-CN" w:bidi="hi-IN"/>
        </w:rPr>
        <w:t>4</w:t>
      </w:r>
      <w:r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Pr="00EA6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поселения; расчетные показатели максимально допустимого уровня территориальной доступности таких объектов для населения </w:t>
      </w:r>
      <w:bookmarkEnd w:id="7"/>
      <w:proofErr w:type="spellStart"/>
      <w:r w:rsidR="00A65DDB">
        <w:rPr>
          <w:sz w:val="24"/>
          <w:szCs w:val="24"/>
          <w:shd w:val="clear" w:color="auto" w:fill="FFFFFF"/>
        </w:rPr>
        <w:t>Каракашлинского</w:t>
      </w:r>
      <w:proofErr w:type="spellEnd"/>
      <w:r w:rsidR="00A8223F">
        <w:rPr>
          <w:sz w:val="24"/>
          <w:szCs w:val="24"/>
          <w:shd w:val="clear" w:color="auto" w:fill="FFFFFF"/>
        </w:rPr>
        <w:t xml:space="preserve"> сельского поселения</w:t>
      </w:r>
    </w:p>
    <w:p w:rsidR="006053D0" w:rsidRPr="00E577D6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.3.1. Указанные расчетные показатели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6053D0" w:rsidRPr="00E577D6" w:rsidRDefault="006053D0" w:rsidP="006053D0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701"/>
        <w:gridCol w:w="2835"/>
      </w:tblGrid>
      <w:tr w:rsidR="00A65DDB" w:rsidRPr="00E577D6" w:rsidTr="00385ECE">
        <w:trPr>
          <w:trHeight w:val="1092"/>
        </w:trPr>
        <w:tc>
          <w:tcPr>
            <w:tcW w:w="567" w:type="dxa"/>
            <w:vMerge w:val="restart"/>
            <w:vAlign w:val="center"/>
          </w:tcPr>
          <w:p w:rsidR="00A65DDB" w:rsidRPr="00E577D6" w:rsidRDefault="00A65DDB" w:rsidP="00385ECE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bookmarkStart w:id="8" w:name="_Toc422349736"/>
            <w:r w:rsidRPr="00E577D6">
              <w:rPr>
                <w:b/>
                <w:color w:val="00000A"/>
                <w:lang w:eastAsia="zh-CN" w:bidi="hi-IN"/>
              </w:rPr>
              <w:t xml:space="preserve">№ </w:t>
            </w:r>
            <w:proofErr w:type="gramStart"/>
            <w:r w:rsidRPr="00E577D6">
              <w:rPr>
                <w:b/>
                <w:color w:val="00000A"/>
                <w:lang w:eastAsia="zh-CN" w:bidi="hi-IN"/>
              </w:rPr>
              <w:t>п</w:t>
            </w:r>
            <w:proofErr w:type="gramEnd"/>
            <w:r w:rsidRPr="00E577D6">
              <w:rPr>
                <w:b/>
                <w:color w:val="00000A"/>
                <w:lang w:eastAsia="zh-CN" w:bidi="hi-IN"/>
              </w:rPr>
              <w:t>/п</w:t>
            </w:r>
          </w:p>
        </w:tc>
        <w:tc>
          <w:tcPr>
            <w:tcW w:w="3402" w:type="dxa"/>
            <w:vMerge w:val="restart"/>
            <w:vAlign w:val="center"/>
          </w:tcPr>
          <w:p w:rsidR="00A65DDB" w:rsidRPr="00E577D6" w:rsidRDefault="00A65DDB" w:rsidP="00385ECE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E577D6">
              <w:rPr>
                <w:b/>
                <w:color w:val="00000A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A65DDB" w:rsidRPr="00E577D6" w:rsidRDefault="00A65DDB" w:rsidP="00385ECE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E577D6">
              <w:rPr>
                <w:b/>
                <w:color w:val="00000A"/>
                <w:lang w:eastAsia="zh-CN" w:bidi="hi-IN"/>
              </w:rPr>
              <w:t>Минимально допустимый уровень обеспеченности населения (кв. м/чел.)</w:t>
            </w:r>
          </w:p>
        </w:tc>
        <w:tc>
          <w:tcPr>
            <w:tcW w:w="2835" w:type="dxa"/>
            <w:vMerge w:val="restart"/>
            <w:vAlign w:val="center"/>
          </w:tcPr>
          <w:p w:rsidR="00A65DDB" w:rsidRPr="00E577D6" w:rsidRDefault="00A65DDB" w:rsidP="00385ECE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>
              <w:rPr>
                <w:b/>
                <w:color w:val="00000A"/>
                <w:lang w:eastAsia="zh-CN" w:bidi="hi-IN"/>
              </w:rPr>
              <w:t>Максимально</w:t>
            </w:r>
            <w:r w:rsidRPr="00E577D6">
              <w:rPr>
                <w:b/>
                <w:color w:val="00000A"/>
                <w:lang w:eastAsia="zh-CN" w:bidi="hi-IN"/>
              </w:rPr>
              <w:t xml:space="preserve"> допустимый уровень территориальной доступности  для населения </w:t>
            </w:r>
          </w:p>
        </w:tc>
      </w:tr>
      <w:tr w:rsidR="00A65DDB" w:rsidRPr="00E577D6" w:rsidTr="00385ECE">
        <w:trPr>
          <w:trHeight w:val="520"/>
        </w:trPr>
        <w:tc>
          <w:tcPr>
            <w:tcW w:w="567" w:type="dxa"/>
            <w:vMerge/>
            <w:vAlign w:val="center"/>
          </w:tcPr>
          <w:p w:rsidR="00A65DDB" w:rsidRPr="00E577D6" w:rsidRDefault="00A65DDB" w:rsidP="00385ECE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A65DDB" w:rsidRPr="00E577D6" w:rsidRDefault="00A65DDB" w:rsidP="00385ECE">
            <w:pPr>
              <w:spacing w:line="276" w:lineRule="auto"/>
              <w:rPr>
                <w:b/>
                <w:color w:val="00000A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A65DDB" w:rsidRPr="00E577D6" w:rsidRDefault="00A65DDB" w:rsidP="00385ECE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E577D6">
              <w:rPr>
                <w:b/>
                <w:color w:val="00000A"/>
                <w:lang w:eastAsia="zh-CN" w:bidi="hi-IN"/>
              </w:rPr>
              <w:t>2015 год</w:t>
            </w:r>
          </w:p>
        </w:tc>
        <w:tc>
          <w:tcPr>
            <w:tcW w:w="1701" w:type="dxa"/>
            <w:vAlign w:val="center"/>
          </w:tcPr>
          <w:p w:rsidR="00A65DDB" w:rsidRPr="00E577D6" w:rsidRDefault="00A65DDB" w:rsidP="00385ECE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E577D6">
              <w:rPr>
                <w:b/>
                <w:color w:val="00000A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A65DDB" w:rsidRPr="00E577D6" w:rsidRDefault="00A65DDB" w:rsidP="00385ECE">
            <w:pPr>
              <w:spacing w:line="276" w:lineRule="auto"/>
              <w:rPr>
                <w:b/>
                <w:color w:val="00000A"/>
                <w:lang w:eastAsia="zh-CN" w:bidi="hi-IN"/>
              </w:rPr>
            </w:pPr>
          </w:p>
        </w:tc>
      </w:tr>
      <w:tr w:rsidR="00A65DDB" w:rsidRPr="00E577D6" w:rsidTr="00385ECE">
        <w:trPr>
          <w:trHeight w:val="1033"/>
        </w:trPr>
        <w:tc>
          <w:tcPr>
            <w:tcW w:w="567" w:type="dxa"/>
            <w:vAlign w:val="center"/>
          </w:tcPr>
          <w:p w:rsidR="00A65DDB" w:rsidRPr="00E577D6" w:rsidRDefault="00A65DDB" w:rsidP="00385ECE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 w:rsidRPr="00E577D6">
              <w:rPr>
                <w:color w:val="00000A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A65DDB" w:rsidRPr="00E577D6" w:rsidRDefault="00A65DDB" w:rsidP="00385ECE">
            <w:pPr>
              <w:spacing w:line="276" w:lineRule="auto"/>
              <w:rPr>
                <w:color w:val="00000A"/>
                <w:lang w:eastAsia="zh-CN" w:bidi="hi-IN"/>
              </w:rPr>
            </w:pPr>
            <w:r w:rsidRPr="00E577D6">
              <w:rPr>
                <w:color w:val="00000A"/>
                <w:lang w:eastAsia="zh-CN" w:bidi="hi-IN"/>
              </w:rPr>
              <w:t>Жилые помещения</w:t>
            </w:r>
            <w:r>
              <w:rPr>
                <w:color w:val="00000A"/>
                <w:lang w:eastAsia="zh-CN" w:bidi="hi-IN"/>
              </w:rPr>
              <w:t xml:space="preserve"> в поселении</w:t>
            </w:r>
          </w:p>
        </w:tc>
        <w:tc>
          <w:tcPr>
            <w:tcW w:w="1701" w:type="dxa"/>
            <w:vAlign w:val="center"/>
          </w:tcPr>
          <w:p w:rsidR="00A65DDB" w:rsidRPr="00E577D6" w:rsidRDefault="00A65DDB" w:rsidP="00385ECE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27000/1101чел</w:t>
            </w:r>
          </w:p>
        </w:tc>
        <w:tc>
          <w:tcPr>
            <w:tcW w:w="1701" w:type="dxa"/>
            <w:vAlign w:val="center"/>
          </w:tcPr>
          <w:p w:rsidR="00A65DDB" w:rsidRPr="00E577D6" w:rsidRDefault="00A65DDB" w:rsidP="00385ECE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27000/1000чел</w:t>
            </w:r>
          </w:p>
        </w:tc>
        <w:tc>
          <w:tcPr>
            <w:tcW w:w="2835" w:type="dxa"/>
            <w:vAlign w:val="center"/>
          </w:tcPr>
          <w:p w:rsidR="00A65DDB" w:rsidRPr="00E577D6" w:rsidRDefault="00A65DDB" w:rsidP="00385ECE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Не устанавливается</w:t>
            </w:r>
          </w:p>
        </w:tc>
      </w:tr>
      <w:tr w:rsidR="00A65DDB" w:rsidRPr="00E577D6" w:rsidTr="00385ECE">
        <w:trPr>
          <w:trHeight w:val="1454"/>
        </w:trPr>
        <w:tc>
          <w:tcPr>
            <w:tcW w:w="10206" w:type="dxa"/>
            <w:gridSpan w:val="5"/>
            <w:vAlign w:val="center"/>
          </w:tcPr>
          <w:p w:rsidR="00A65DDB" w:rsidRPr="00E577D6" w:rsidRDefault="00A65DDB" w:rsidP="00385ECE">
            <w:pPr>
              <w:spacing w:line="276" w:lineRule="auto"/>
              <w:ind w:firstLine="709"/>
              <w:jc w:val="both"/>
              <w:rPr>
                <w:color w:val="00000A"/>
                <w:lang w:eastAsia="zh-CN" w:bidi="hi-IN"/>
              </w:rPr>
            </w:pPr>
            <w:r w:rsidRPr="00E577D6">
              <w:rPr>
                <w:color w:val="00000A"/>
                <w:lang w:eastAsia="zh-CN" w:bidi="hi-IN"/>
              </w:rPr>
              <w:t xml:space="preserve">Примечание. </w:t>
            </w:r>
          </w:p>
          <w:p w:rsidR="00A65DDB" w:rsidRPr="00E577D6" w:rsidRDefault="00A65DDB" w:rsidP="00385ECE">
            <w:pPr>
              <w:spacing w:line="276" w:lineRule="auto"/>
              <w:ind w:firstLine="709"/>
              <w:jc w:val="both"/>
              <w:rPr>
                <w:color w:val="00000A"/>
                <w:lang w:eastAsia="zh-CN" w:bidi="hi-IN"/>
              </w:rPr>
            </w:pPr>
            <w:r w:rsidRPr="00E577D6">
              <w:rPr>
                <w:color w:val="00000A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6053D0" w:rsidRDefault="006053D0" w:rsidP="006053D0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6053D0" w:rsidRPr="006815E8" w:rsidRDefault="006053D0" w:rsidP="006053D0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4</w:t>
      </w:r>
      <w:r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Pr="006815E8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культуры, массового отдыха, досуга населения </w:t>
      </w:r>
      <w:proofErr w:type="spellStart"/>
      <w:r w:rsidR="00A65DDB">
        <w:rPr>
          <w:sz w:val="24"/>
          <w:szCs w:val="24"/>
          <w:shd w:val="clear" w:color="auto" w:fill="FFFFFF"/>
        </w:rPr>
        <w:t>Каракашлинского</w:t>
      </w:r>
      <w:proofErr w:type="spellEnd"/>
      <w:r w:rsidR="009D1A2A">
        <w:rPr>
          <w:sz w:val="24"/>
          <w:szCs w:val="24"/>
          <w:shd w:val="clear" w:color="auto" w:fill="FFFFFF"/>
        </w:rPr>
        <w:t xml:space="preserve"> сельского</w:t>
      </w:r>
      <w:r w:rsidRPr="006815E8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поселения</w:t>
      </w:r>
      <w:bookmarkEnd w:id="8"/>
    </w:p>
    <w:p w:rsidR="006053D0" w:rsidRPr="00E577D6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Указанные расчетные показатели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6053D0" w:rsidRPr="00E577D6" w:rsidRDefault="006053D0" w:rsidP="006053D0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3260"/>
        <w:gridCol w:w="3261"/>
      </w:tblGrid>
      <w:tr w:rsidR="00A65DDB" w:rsidRPr="00E577D6" w:rsidTr="00385ECE">
        <w:trPr>
          <w:trHeight w:val="1215"/>
        </w:trPr>
        <w:tc>
          <w:tcPr>
            <w:tcW w:w="567" w:type="dxa"/>
            <w:vAlign w:val="center"/>
          </w:tcPr>
          <w:p w:rsidR="00A65DDB" w:rsidRPr="00E577D6" w:rsidRDefault="00A65DDB" w:rsidP="00385ECE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bookmarkStart w:id="9" w:name="_Toc422349739"/>
            <w:bookmarkStart w:id="10" w:name="_Toc422349737"/>
            <w:r w:rsidRPr="00E577D6">
              <w:rPr>
                <w:b/>
                <w:color w:val="00000A"/>
                <w:lang w:eastAsia="zh-CN" w:bidi="hi-IN"/>
              </w:rPr>
              <w:t xml:space="preserve">№ </w:t>
            </w:r>
            <w:proofErr w:type="gramStart"/>
            <w:r w:rsidRPr="00E577D6">
              <w:rPr>
                <w:b/>
                <w:color w:val="00000A"/>
                <w:lang w:eastAsia="zh-CN" w:bidi="hi-IN"/>
              </w:rPr>
              <w:t>п</w:t>
            </w:r>
            <w:proofErr w:type="gramEnd"/>
            <w:r w:rsidRPr="00E577D6">
              <w:rPr>
                <w:b/>
                <w:color w:val="00000A"/>
                <w:lang w:eastAsia="zh-CN" w:bidi="hi-IN"/>
              </w:rPr>
              <w:t>/п</w:t>
            </w:r>
          </w:p>
        </w:tc>
        <w:tc>
          <w:tcPr>
            <w:tcW w:w="3119" w:type="dxa"/>
            <w:vAlign w:val="center"/>
          </w:tcPr>
          <w:p w:rsidR="00A65DDB" w:rsidRPr="00E577D6" w:rsidRDefault="00A65DDB" w:rsidP="00385ECE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E577D6">
              <w:rPr>
                <w:b/>
                <w:color w:val="00000A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A65DDB" w:rsidRPr="00E577D6" w:rsidRDefault="00A65DDB" w:rsidP="00385ECE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E577D6">
              <w:rPr>
                <w:b/>
                <w:color w:val="00000A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A65DDB" w:rsidRPr="00E577D6" w:rsidRDefault="00A65DDB" w:rsidP="00385ECE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>
              <w:rPr>
                <w:b/>
                <w:color w:val="00000A"/>
                <w:lang w:eastAsia="zh-CN" w:bidi="hi-IN"/>
              </w:rPr>
              <w:t xml:space="preserve">Максимально </w:t>
            </w:r>
            <w:r w:rsidRPr="00E577D6">
              <w:rPr>
                <w:b/>
                <w:color w:val="00000A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A65DDB" w:rsidRPr="00E577D6" w:rsidTr="00385ECE">
        <w:trPr>
          <w:trHeight w:val="849"/>
        </w:trPr>
        <w:tc>
          <w:tcPr>
            <w:tcW w:w="567" w:type="dxa"/>
            <w:vAlign w:val="center"/>
          </w:tcPr>
          <w:p w:rsidR="00A65DDB" w:rsidRPr="00E577D6" w:rsidRDefault="00A65DDB" w:rsidP="00385ECE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A65DDB" w:rsidRDefault="00A65DDB" w:rsidP="00385ECE">
            <w:pPr>
              <w:spacing w:line="276" w:lineRule="auto"/>
              <w:ind w:left="34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Клубные учреждения</w:t>
            </w:r>
          </w:p>
        </w:tc>
        <w:tc>
          <w:tcPr>
            <w:tcW w:w="3260" w:type="dxa"/>
            <w:vAlign w:val="center"/>
          </w:tcPr>
          <w:p w:rsidR="00A65DDB" w:rsidRDefault="00A65DDB" w:rsidP="00385ECE">
            <w:pPr>
              <w:spacing w:line="276" w:lineRule="auto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 xml:space="preserve"> мест / 1000 чел.</w:t>
            </w:r>
          </w:p>
        </w:tc>
        <w:tc>
          <w:tcPr>
            <w:tcW w:w="3261" w:type="dxa"/>
            <w:vAlign w:val="center"/>
          </w:tcPr>
          <w:p w:rsidR="00A65DDB" w:rsidRDefault="00A65DDB" w:rsidP="00385ECE">
            <w:pPr>
              <w:spacing w:line="276" w:lineRule="auto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 xml:space="preserve">360 мест </w:t>
            </w:r>
            <w:proofErr w:type="spellStart"/>
            <w:r>
              <w:rPr>
                <w:color w:val="00000A"/>
                <w:lang w:eastAsia="zh-CN" w:bidi="hi-IN"/>
              </w:rPr>
              <w:t>Каракашлин</w:t>
            </w:r>
            <w:proofErr w:type="gramStart"/>
            <w:r>
              <w:rPr>
                <w:color w:val="00000A"/>
                <w:lang w:eastAsia="zh-CN" w:bidi="hi-IN"/>
              </w:rPr>
              <w:t>.С</w:t>
            </w:r>
            <w:proofErr w:type="gramEnd"/>
            <w:r>
              <w:rPr>
                <w:color w:val="00000A"/>
                <w:lang w:eastAsia="zh-CN" w:bidi="hi-IN"/>
              </w:rPr>
              <w:t>ДК</w:t>
            </w:r>
            <w:proofErr w:type="spellEnd"/>
          </w:p>
          <w:p w:rsidR="00A65DDB" w:rsidRPr="00E577D6" w:rsidRDefault="00A65DDB" w:rsidP="00385ECE">
            <w:pPr>
              <w:spacing w:line="276" w:lineRule="auto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 xml:space="preserve">  50 мест </w:t>
            </w:r>
            <w:proofErr w:type="spellStart"/>
            <w:r>
              <w:rPr>
                <w:color w:val="00000A"/>
                <w:lang w:eastAsia="zh-CN" w:bidi="hi-IN"/>
              </w:rPr>
              <w:t>Салкын-Чишминский</w:t>
            </w:r>
            <w:proofErr w:type="spellEnd"/>
            <w:r>
              <w:rPr>
                <w:color w:val="00000A"/>
                <w:lang w:eastAsia="zh-CN" w:bidi="hi-IN"/>
              </w:rPr>
              <w:t xml:space="preserve"> СК </w:t>
            </w:r>
          </w:p>
        </w:tc>
      </w:tr>
      <w:tr w:rsidR="00A65DDB" w:rsidRPr="00E577D6" w:rsidTr="00385ECE">
        <w:trPr>
          <w:trHeight w:val="2002"/>
        </w:trPr>
        <w:tc>
          <w:tcPr>
            <w:tcW w:w="567" w:type="dxa"/>
            <w:vAlign w:val="center"/>
          </w:tcPr>
          <w:p w:rsidR="00A65DDB" w:rsidRPr="00E577D6" w:rsidRDefault="00A65DDB" w:rsidP="00385ECE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A65DDB" w:rsidRDefault="00A65DDB" w:rsidP="00385ECE">
            <w:pPr>
              <w:spacing w:line="276" w:lineRule="auto"/>
              <w:ind w:left="34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 xml:space="preserve">Сельские библиотеки </w:t>
            </w:r>
          </w:p>
        </w:tc>
        <w:tc>
          <w:tcPr>
            <w:tcW w:w="3260" w:type="dxa"/>
            <w:vAlign w:val="center"/>
          </w:tcPr>
          <w:p w:rsidR="00A65DDB" w:rsidRDefault="00A65DDB" w:rsidP="00385ECE">
            <w:pPr>
              <w:spacing w:line="276" w:lineRule="auto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тыс. единиц хранения на 1000 чел.;</w:t>
            </w:r>
          </w:p>
          <w:p w:rsidR="00A65DDB" w:rsidRDefault="00A65DDB" w:rsidP="00385ECE">
            <w:pPr>
              <w:spacing w:line="276" w:lineRule="auto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2 места на 1000 чел.</w:t>
            </w:r>
          </w:p>
        </w:tc>
        <w:tc>
          <w:tcPr>
            <w:tcW w:w="3261" w:type="dxa"/>
            <w:vAlign w:val="center"/>
          </w:tcPr>
          <w:p w:rsidR="00A65DDB" w:rsidRPr="00037DD6" w:rsidRDefault="00A65DDB" w:rsidP="00385ECE">
            <w:pPr>
              <w:spacing w:line="240" w:lineRule="auto"/>
              <w:rPr>
                <w:b/>
                <w:color w:val="00000A"/>
                <w:lang w:eastAsia="zh-CN" w:bidi="hi-IN"/>
              </w:rPr>
            </w:pPr>
            <w:proofErr w:type="spellStart"/>
            <w:r w:rsidRPr="00037DD6">
              <w:rPr>
                <w:b/>
                <w:color w:val="00000A"/>
                <w:lang w:eastAsia="zh-CN" w:bidi="hi-IN"/>
              </w:rPr>
              <w:t>Каракашлинская</w:t>
            </w:r>
            <w:proofErr w:type="spellEnd"/>
            <w:r w:rsidRPr="00037DD6">
              <w:rPr>
                <w:b/>
                <w:color w:val="00000A"/>
                <w:lang w:eastAsia="zh-CN" w:bidi="hi-IN"/>
              </w:rPr>
              <w:t xml:space="preserve"> библиотека</w:t>
            </w:r>
          </w:p>
          <w:p w:rsidR="00A65DDB" w:rsidRDefault="00A65DDB" w:rsidP="00385ECE">
            <w:pPr>
              <w:spacing w:line="240" w:lineRule="auto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 xml:space="preserve">18000 книг;                                   Читальный зал на 16 мест </w:t>
            </w:r>
          </w:p>
          <w:p w:rsidR="00A65DDB" w:rsidRPr="00037DD6" w:rsidRDefault="00A65DDB" w:rsidP="00385ECE">
            <w:pPr>
              <w:spacing w:line="240" w:lineRule="auto"/>
              <w:rPr>
                <w:b/>
                <w:color w:val="00000A"/>
                <w:lang w:eastAsia="zh-CN" w:bidi="hi-IN"/>
              </w:rPr>
            </w:pPr>
            <w:proofErr w:type="spellStart"/>
            <w:r w:rsidRPr="00037DD6">
              <w:rPr>
                <w:b/>
                <w:color w:val="00000A"/>
                <w:lang w:eastAsia="zh-CN" w:bidi="hi-IN"/>
              </w:rPr>
              <w:t>Салкын-Чишминский</w:t>
            </w:r>
            <w:proofErr w:type="spellEnd"/>
            <w:r w:rsidRPr="00037DD6">
              <w:rPr>
                <w:b/>
                <w:color w:val="00000A"/>
                <w:lang w:eastAsia="zh-CN" w:bidi="hi-IN"/>
              </w:rPr>
              <w:t xml:space="preserve"> СК </w:t>
            </w:r>
          </w:p>
          <w:p w:rsidR="00A65DDB" w:rsidRDefault="00A65DDB" w:rsidP="00385ECE">
            <w:pPr>
              <w:spacing w:line="240" w:lineRule="auto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8786 книг</w:t>
            </w:r>
          </w:p>
          <w:p w:rsidR="00A65DDB" w:rsidRDefault="00A65DDB" w:rsidP="00385ECE">
            <w:pPr>
              <w:spacing w:line="240" w:lineRule="auto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Читального  зала  нет</w:t>
            </w:r>
          </w:p>
          <w:p w:rsidR="00A65DDB" w:rsidRPr="00E577D6" w:rsidRDefault="00A65DDB" w:rsidP="00385ECE">
            <w:pPr>
              <w:spacing w:line="240" w:lineRule="auto"/>
              <w:rPr>
                <w:color w:val="00000A"/>
                <w:lang w:eastAsia="zh-CN" w:bidi="hi-IN"/>
              </w:rPr>
            </w:pPr>
          </w:p>
        </w:tc>
      </w:tr>
      <w:tr w:rsidR="00A65DDB" w:rsidRPr="00E577D6" w:rsidTr="00385ECE">
        <w:trPr>
          <w:trHeight w:val="2607"/>
        </w:trPr>
        <w:tc>
          <w:tcPr>
            <w:tcW w:w="10207" w:type="dxa"/>
            <w:gridSpan w:val="4"/>
            <w:vAlign w:val="center"/>
          </w:tcPr>
          <w:p w:rsidR="00A65DDB" w:rsidRPr="00E577D6" w:rsidRDefault="00A65DDB" w:rsidP="00385ECE">
            <w:pPr>
              <w:spacing w:line="276" w:lineRule="auto"/>
              <w:ind w:firstLine="743"/>
              <w:jc w:val="both"/>
              <w:rPr>
                <w:color w:val="00000A"/>
                <w:lang w:eastAsia="zh-CN" w:bidi="hi-IN"/>
              </w:rPr>
            </w:pPr>
            <w:r w:rsidRPr="00E577D6">
              <w:rPr>
                <w:color w:val="00000A"/>
                <w:lang w:eastAsia="zh-CN" w:bidi="hi-IN"/>
              </w:rPr>
              <w:t>Примечание.</w:t>
            </w:r>
          </w:p>
          <w:p w:rsidR="00A65DDB" w:rsidRDefault="00A65DDB" w:rsidP="00385ECE">
            <w:pPr>
              <w:spacing w:line="276" w:lineRule="auto"/>
              <w:ind w:firstLine="743"/>
              <w:jc w:val="both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1. Меньший расчетный показатель следует принимать для больших населенных пунктов.</w:t>
            </w:r>
          </w:p>
          <w:p w:rsidR="00A65DDB" w:rsidRDefault="00A65DDB" w:rsidP="00385ECE">
            <w:pPr>
              <w:spacing w:line="276" w:lineRule="auto"/>
              <w:ind w:firstLine="743"/>
              <w:jc w:val="both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2. При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A65DDB" w:rsidRPr="00E577D6" w:rsidRDefault="00A65DDB" w:rsidP="00385ECE">
            <w:pPr>
              <w:spacing w:line="276" w:lineRule="auto"/>
              <w:ind w:firstLine="743"/>
              <w:jc w:val="both"/>
              <w:rPr>
                <w:color w:val="00000A"/>
                <w:highlight w:val="yellow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 xml:space="preserve">3. </w:t>
            </w:r>
            <w:r w:rsidRPr="00E577D6">
              <w:rPr>
                <w:color w:val="00000A"/>
                <w:lang w:eastAsia="zh-CN" w:bidi="hi-IN"/>
              </w:rPr>
              <w:t xml:space="preserve"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</w:t>
            </w:r>
            <w:r>
              <w:rPr>
                <w:color w:val="00000A"/>
                <w:lang w:eastAsia="zh-CN" w:bidi="hi-IN"/>
              </w:rPr>
              <w:t>библиотек</w:t>
            </w:r>
            <w:r w:rsidRPr="00E577D6">
              <w:rPr>
                <w:color w:val="00000A"/>
                <w:lang w:eastAsia="zh-CN" w:bidi="hi-IN"/>
              </w:rPr>
              <w:t xml:space="preserve"> до 2019 г. принимается на уровне существующей обеспеченности. </w:t>
            </w:r>
          </w:p>
        </w:tc>
      </w:tr>
    </w:tbl>
    <w:p w:rsidR="006053D0" w:rsidRPr="00821B45" w:rsidRDefault="00F4260C" w:rsidP="00F4260C">
      <w:pPr>
        <w:pStyle w:val="1"/>
        <w:spacing w:before="120" w:after="120" w:line="360" w:lineRule="auto"/>
        <w:ind w:firstLine="0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 xml:space="preserve">          </w:t>
      </w:r>
      <w:r w:rsidR="006053D0">
        <w:rPr>
          <w:sz w:val="24"/>
          <w:szCs w:val="24"/>
          <w:lang w:eastAsia="zh-CN" w:bidi="hi-IN"/>
        </w:rPr>
        <w:t>4</w:t>
      </w:r>
      <w:r w:rsidR="006053D0" w:rsidRPr="00821B45">
        <w:rPr>
          <w:sz w:val="24"/>
          <w:szCs w:val="24"/>
          <w:lang w:eastAsia="zh-CN" w:bidi="hi-IN"/>
        </w:rPr>
        <w:t>.</w:t>
      </w:r>
      <w:r w:rsidR="006053D0" w:rsidRPr="006D62B2">
        <w:rPr>
          <w:sz w:val="24"/>
          <w:szCs w:val="24"/>
          <w:lang w:eastAsia="zh-CN" w:bidi="hi-IN"/>
        </w:rPr>
        <w:t>5</w:t>
      </w:r>
      <w:r w:rsidR="006053D0"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="006053D0" w:rsidRPr="00821B4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proofErr w:type="spellStart"/>
      <w:r w:rsidR="002410CB">
        <w:rPr>
          <w:sz w:val="24"/>
          <w:szCs w:val="24"/>
          <w:shd w:val="clear" w:color="auto" w:fill="FFFFFF"/>
        </w:rPr>
        <w:t>Каракашлинского</w:t>
      </w:r>
      <w:proofErr w:type="spellEnd"/>
      <w:r w:rsidR="009D1A2A">
        <w:rPr>
          <w:sz w:val="24"/>
          <w:szCs w:val="24"/>
          <w:shd w:val="clear" w:color="auto" w:fill="FFFFFF"/>
        </w:rPr>
        <w:t xml:space="preserve"> сельского поселения</w:t>
      </w:r>
      <w:r w:rsidR="006053D0" w:rsidRPr="00821B45">
        <w:rPr>
          <w:sz w:val="24"/>
          <w:szCs w:val="24"/>
          <w:shd w:val="clear" w:color="auto" w:fill="FFFFFF"/>
        </w:rPr>
        <w:t>; расчетные показатели максимально допустимого уровня территориальной доступности таких объектов для населения</w:t>
      </w:r>
      <w:bookmarkEnd w:id="9"/>
      <w:r w:rsidR="00FA0ACC">
        <w:rPr>
          <w:sz w:val="24"/>
          <w:szCs w:val="24"/>
          <w:shd w:val="clear" w:color="auto" w:fill="FFFFFF"/>
        </w:rPr>
        <w:t>.</w:t>
      </w:r>
    </w:p>
    <w:p w:rsidR="006053D0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6D62B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Указанные расчетные показатели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6D62B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0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9D1A2A" w:rsidRPr="00E577D6" w:rsidRDefault="009D1A2A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6053D0" w:rsidRPr="009D1A2A" w:rsidRDefault="006053D0" w:rsidP="006053D0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9D1A2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0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119"/>
        <w:gridCol w:w="3260"/>
        <w:gridCol w:w="3260"/>
      </w:tblGrid>
      <w:tr w:rsidR="002410CB" w:rsidRPr="00E577D6" w:rsidTr="002410CB">
        <w:trPr>
          <w:trHeight w:val="1119"/>
        </w:trPr>
        <w:tc>
          <w:tcPr>
            <w:tcW w:w="568" w:type="dxa"/>
            <w:vAlign w:val="center"/>
          </w:tcPr>
          <w:p w:rsidR="002410CB" w:rsidRPr="00E577D6" w:rsidRDefault="002410CB" w:rsidP="00385ECE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E577D6">
              <w:rPr>
                <w:b/>
                <w:color w:val="00000A"/>
                <w:lang w:eastAsia="zh-CN" w:bidi="hi-IN"/>
              </w:rPr>
              <w:t xml:space="preserve">№ </w:t>
            </w:r>
            <w:proofErr w:type="gramStart"/>
            <w:r w:rsidRPr="00E577D6">
              <w:rPr>
                <w:b/>
                <w:color w:val="00000A"/>
                <w:lang w:eastAsia="zh-CN" w:bidi="hi-IN"/>
              </w:rPr>
              <w:t>п</w:t>
            </w:r>
            <w:proofErr w:type="gramEnd"/>
            <w:r w:rsidRPr="00E577D6">
              <w:rPr>
                <w:b/>
                <w:color w:val="00000A"/>
                <w:lang w:eastAsia="zh-CN" w:bidi="hi-IN"/>
              </w:rPr>
              <w:t>/п</w:t>
            </w:r>
          </w:p>
        </w:tc>
        <w:tc>
          <w:tcPr>
            <w:tcW w:w="3119" w:type="dxa"/>
            <w:vAlign w:val="center"/>
          </w:tcPr>
          <w:p w:rsidR="002410CB" w:rsidRPr="00E577D6" w:rsidRDefault="002410CB" w:rsidP="00385ECE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E577D6">
              <w:rPr>
                <w:b/>
                <w:color w:val="00000A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2410CB" w:rsidRPr="00E577D6" w:rsidRDefault="002410CB" w:rsidP="00385ECE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E577D6">
              <w:rPr>
                <w:b/>
                <w:color w:val="00000A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2410CB" w:rsidRPr="00E577D6" w:rsidRDefault="002410CB" w:rsidP="00385ECE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>
              <w:rPr>
                <w:b/>
                <w:color w:val="00000A"/>
                <w:lang w:eastAsia="zh-CN" w:bidi="hi-IN"/>
              </w:rPr>
              <w:t xml:space="preserve">Максимально </w:t>
            </w:r>
            <w:r w:rsidRPr="00E577D6">
              <w:rPr>
                <w:b/>
                <w:color w:val="00000A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2410CB" w:rsidRPr="00E577D6" w:rsidTr="002410CB">
        <w:trPr>
          <w:trHeight w:val="835"/>
        </w:trPr>
        <w:tc>
          <w:tcPr>
            <w:tcW w:w="568" w:type="dxa"/>
            <w:vAlign w:val="center"/>
          </w:tcPr>
          <w:p w:rsidR="002410CB" w:rsidRPr="00E577D6" w:rsidRDefault="002410CB" w:rsidP="00385ECE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 w:rsidRPr="00E577D6">
              <w:rPr>
                <w:color w:val="00000A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2410CB" w:rsidRPr="00B976AD" w:rsidRDefault="002410CB" w:rsidP="00385ECE">
            <w:pPr>
              <w:spacing w:line="276" w:lineRule="auto"/>
              <w:rPr>
                <w:color w:val="00000A"/>
                <w:lang w:eastAsia="zh-CN" w:bidi="hi-IN"/>
              </w:rPr>
            </w:pPr>
            <w:r w:rsidRPr="00E577D6">
              <w:rPr>
                <w:color w:val="00000A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2410CB" w:rsidRPr="00B976AD" w:rsidRDefault="002410CB" w:rsidP="00385ECE">
            <w:pPr>
              <w:spacing w:line="276" w:lineRule="auto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0,1929</w:t>
            </w:r>
            <w:r>
              <w:rPr>
                <w:color w:val="00000A"/>
                <w:lang w:eastAsia="zh-CN" w:bidi="hi-IN"/>
              </w:rPr>
              <w:t xml:space="preserve">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2410CB" w:rsidRPr="008F366A" w:rsidRDefault="002410CB" w:rsidP="00385ECE">
            <w:pPr>
              <w:spacing w:line="276" w:lineRule="auto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Не устанавливается</w:t>
            </w:r>
          </w:p>
        </w:tc>
      </w:tr>
      <w:tr w:rsidR="002410CB" w:rsidRPr="00E577D6" w:rsidTr="002410CB">
        <w:trPr>
          <w:trHeight w:val="831"/>
        </w:trPr>
        <w:tc>
          <w:tcPr>
            <w:tcW w:w="568" w:type="dxa"/>
            <w:vAlign w:val="center"/>
          </w:tcPr>
          <w:p w:rsidR="002410CB" w:rsidRPr="00E577D6" w:rsidRDefault="002410CB" w:rsidP="00385ECE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2410CB" w:rsidRPr="00E577D6" w:rsidRDefault="002410CB" w:rsidP="00385ECE">
            <w:pPr>
              <w:spacing w:line="276" w:lineRule="auto"/>
              <w:rPr>
                <w:color w:val="00000A"/>
                <w:highlight w:val="yellow"/>
                <w:lang w:eastAsia="zh-CN" w:bidi="hi-IN"/>
              </w:rPr>
            </w:pPr>
            <w:r w:rsidRPr="00E577D6">
              <w:rPr>
                <w:color w:val="00000A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2410CB" w:rsidRPr="00E577D6" w:rsidRDefault="002410CB" w:rsidP="00385ECE">
            <w:pPr>
              <w:spacing w:line="276" w:lineRule="auto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 xml:space="preserve">0,45 </w:t>
            </w:r>
            <w:r>
              <w:rPr>
                <w:color w:val="00000A"/>
                <w:lang w:eastAsia="zh-CN" w:bidi="hi-IN"/>
              </w:rPr>
              <w:t>кв. метров на 1000 чел.</w:t>
            </w:r>
          </w:p>
        </w:tc>
        <w:tc>
          <w:tcPr>
            <w:tcW w:w="3260" w:type="dxa"/>
            <w:vAlign w:val="center"/>
          </w:tcPr>
          <w:p w:rsidR="002410CB" w:rsidRPr="008F366A" w:rsidRDefault="002410CB" w:rsidP="00385ECE">
            <w:pPr>
              <w:spacing w:line="276" w:lineRule="auto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Не устанавливается</w:t>
            </w:r>
          </w:p>
        </w:tc>
      </w:tr>
    </w:tbl>
    <w:p w:rsidR="002410CB" w:rsidRDefault="002410CB" w:rsidP="002410CB"/>
    <w:p w:rsidR="009D1A2A" w:rsidRDefault="009D1A2A" w:rsidP="006053D0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6053D0" w:rsidRPr="00E577D6" w:rsidRDefault="006053D0" w:rsidP="006053D0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Pr="00E577D6">
        <w:rPr>
          <w:sz w:val="24"/>
          <w:szCs w:val="24"/>
          <w:lang w:eastAsia="zh-CN" w:bidi="hi-IN"/>
        </w:rPr>
        <w:t>.</w:t>
      </w:r>
      <w:r w:rsidRPr="006D62B2">
        <w:rPr>
          <w:sz w:val="24"/>
          <w:szCs w:val="24"/>
          <w:lang w:eastAsia="zh-CN" w:bidi="hi-IN"/>
        </w:rPr>
        <w:t>6</w:t>
      </w:r>
      <w:r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Pr="00E577D6">
        <w:rPr>
          <w:color w:val="000000"/>
          <w:sz w:val="24"/>
          <w:szCs w:val="24"/>
          <w:shd w:val="clear" w:color="auto" w:fill="FFFFFF"/>
        </w:rPr>
        <w:t>минимально допустимого уровня обеспеченности объектами и</w:t>
      </w:r>
      <w:r w:rsidR="009D1A2A">
        <w:rPr>
          <w:color w:val="000000"/>
          <w:sz w:val="24"/>
          <w:szCs w:val="24"/>
          <w:shd w:val="clear" w:color="auto" w:fill="FFFFFF"/>
        </w:rPr>
        <w:t xml:space="preserve">нформатизации и связи населения </w:t>
      </w:r>
      <w:r w:rsidRPr="00E577D6">
        <w:rPr>
          <w:color w:val="000000"/>
          <w:sz w:val="24"/>
          <w:szCs w:val="24"/>
          <w:shd w:val="clear" w:color="auto" w:fill="FFFFFF"/>
        </w:rPr>
        <w:t>поселения; расчетные показатели максимально допустимого уровня территориальной доступности таких объектов для населения</w:t>
      </w:r>
      <w:bookmarkEnd w:id="10"/>
      <w:r w:rsidR="00173FE2">
        <w:rPr>
          <w:color w:val="000000"/>
          <w:sz w:val="24"/>
          <w:szCs w:val="24"/>
          <w:shd w:val="clear" w:color="auto" w:fill="FFFFFF"/>
        </w:rPr>
        <w:t>.</w:t>
      </w:r>
    </w:p>
    <w:p w:rsidR="006053D0" w:rsidRPr="009B411B" w:rsidRDefault="006053D0" w:rsidP="006053D0">
      <w:pPr>
        <w:pStyle w:val="1"/>
        <w:spacing w:before="120" w:line="360" w:lineRule="auto"/>
        <w:rPr>
          <w:b w:val="0"/>
          <w:sz w:val="24"/>
          <w:szCs w:val="24"/>
          <w:lang w:eastAsia="zh-CN" w:bidi="hi-IN"/>
        </w:rPr>
      </w:pPr>
      <w:bookmarkStart w:id="11" w:name="_Toc421957585"/>
      <w:bookmarkStart w:id="12" w:name="_Toc422349738"/>
      <w:bookmarkStart w:id="13" w:name="_Toc421297937"/>
      <w:r>
        <w:rPr>
          <w:b w:val="0"/>
          <w:sz w:val="24"/>
          <w:szCs w:val="24"/>
          <w:lang w:eastAsia="zh-CN" w:bidi="hi-IN"/>
        </w:rPr>
        <w:t>4</w:t>
      </w:r>
      <w:r w:rsidRPr="00E577D6">
        <w:rPr>
          <w:b w:val="0"/>
          <w:sz w:val="24"/>
          <w:szCs w:val="24"/>
          <w:lang w:eastAsia="zh-CN" w:bidi="hi-IN"/>
        </w:rPr>
        <w:t>.</w:t>
      </w:r>
      <w:r w:rsidRPr="006D62B2">
        <w:rPr>
          <w:b w:val="0"/>
          <w:sz w:val="24"/>
          <w:szCs w:val="24"/>
          <w:lang w:eastAsia="zh-CN" w:bidi="hi-IN"/>
        </w:rPr>
        <w:t>6</w:t>
      </w:r>
      <w:r w:rsidRPr="00E577D6">
        <w:rPr>
          <w:b w:val="0"/>
          <w:sz w:val="24"/>
          <w:szCs w:val="24"/>
          <w:lang w:eastAsia="zh-CN" w:bidi="hi-IN"/>
        </w:rPr>
        <w:t xml:space="preserve">.1. </w:t>
      </w:r>
      <w:r>
        <w:rPr>
          <w:b w:val="0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176CE5">
        <w:rPr>
          <w:b w:val="0"/>
          <w:sz w:val="24"/>
          <w:szCs w:val="24"/>
          <w:lang w:eastAsia="zh-CN" w:bidi="hi-IN"/>
        </w:rPr>
        <w:t>сельского поселения</w:t>
      </w:r>
      <w:r>
        <w:rPr>
          <w:b w:val="0"/>
          <w:sz w:val="24"/>
          <w:szCs w:val="24"/>
          <w:lang w:eastAsia="zh-CN" w:bidi="hi-IN"/>
        </w:rPr>
        <w:t xml:space="preserve"> объектами информатизации и связи</w:t>
      </w:r>
      <w:r w:rsidRPr="00E577D6">
        <w:rPr>
          <w:b w:val="0"/>
          <w:sz w:val="24"/>
          <w:szCs w:val="24"/>
          <w:lang w:eastAsia="zh-CN" w:bidi="hi-IN"/>
        </w:rPr>
        <w:t xml:space="preserve"> </w:t>
      </w:r>
      <w:r>
        <w:rPr>
          <w:b w:val="0"/>
          <w:sz w:val="24"/>
          <w:szCs w:val="24"/>
          <w:lang w:eastAsia="zh-CN" w:bidi="hi-IN"/>
        </w:rPr>
        <w:t xml:space="preserve">следует принимать в соответствии с </w:t>
      </w:r>
      <w:r w:rsidRPr="009B411B">
        <w:rPr>
          <w:b w:val="0"/>
          <w:sz w:val="24"/>
          <w:szCs w:val="24"/>
          <w:lang w:eastAsia="zh-CN" w:bidi="hi-IN"/>
        </w:rPr>
        <w:t xml:space="preserve">таблицей </w:t>
      </w:r>
      <w:r>
        <w:rPr>
          <w:b w:val="0"/>
          <w:sz w:val="24"/>
          <w:szCs w:val="24"/>
          <w:lang w:eastAsia="zh-CN" w:bidi="hi-IN"/>
        </w:rPr>
        <w:t>1</w:t>
      </w:r>
      <w:r w:rsidRPr="006D62B2">
        <w:rPr>
          <w:b w:val="0"/>
          <w:sz w:val="24"/>
          <w:szCs w:val="24"/>
          <w:lang w:eastAsia="zh-CN" w:bidi="hi-IN"/>
        </w:rPr>
        <w:t>1</w:t>
      </w:r>
      <w:r w:rsidRPr="009B411B">
        <w:rPr>
          <w:b w:val="0"/>
          <w:sz w:val="24"/>
          <w:szCs w:val="24"/>
          <w:lang w:eastAsia="zh-CN" w:bidi="hi-IN"/>
        </w:rPr>
        <w:t>.</w:t>
      </w:r>
      <w:bookmarkEnd w:id="11"/>
      <w:bookmarkEnd w:id="12"/>
      <w:r w:rsidRPr="009B411B">
        <w:rPr>
          <w:b w:val="0"/>
          <w:sz w:val="24"/>
          <w:szCs w:val="24"/>
          <w:lang w:eastAsia="zh-CN" w:bidi="hi-IN"/>
        </w:rPr>
        <w:t xml:space="preserve"> </w:t>
      </w:r>
      <w:bookmarkEnd w:id="13"/>
    </w:p>
    <w:p w:rsidR="006053D0" w:rsidRPr="006D62B2" w:rsidRDefault="006053D0" w:rsidP="006053D0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1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686"/>
        <w:gridCol w:w="2551"/>
        <w:gridCol w:w="3403"/>
      </w:tblGrid>
      <w:tr w:rsidR="006053D0" w:rsidRPr="00E577D6" w:rsidTr="00096C9F">
        <w:trPr>
          <w:trHeight w:val="1221"/>
        </w:trPr>
        <w:tc>
          <w:tcPr>
            <w:tcW w:w="567" w:type="dxa"/>
            <w:vAlign w:val="center"/>
          </w:tcPr>
          <w:p w:rsidR="006053D0" w:rsidRPr="00E577D6" w:rsidRDefault="006053D0" w:rsidP="006053D0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E577D6">
              <w:rPr>
                <w:b/>
                <w:color w:val="00000A"/>
                <w:lang w:eastAsia="zh-CN" w:bidi="hi-IN"/>
              </w:rPr>
              <w:t xml:space="preserve">№ </w:t>
            </w:r>
            <w:proofErr w:type="gramStart"/>
            <w:r w:rsidRPr="00E577D6">
              <w:rPr>
                <w:b/>
                <w:color w:val="00000A"/>
                <w:lang w:eastAsia="zh-CN" w:bidi="hi-IN"/>
              </w:rPr>
              <w:t>п</w:t>
            </w:r>
            <w:proofErr w:type="gramEnd"/>
            <w:r w:rsidRPr="00E577D6">
              <w:rPr>
                <w:b/>
                <w:color w:val="00000A"/>
                <w:lang w:eastAsia="zh-CN" w:bidi="hi-IN"/>
              </w:rPr>
              <w:t>/п</w:t>
            </w:r>
          </w:p>
        </w:tc>
        <w:tc>
          <w:tcPr>
            <w:tcW w:w="3686" w:type="dxa"/>
            <w:vAlign w:val="center"/>
          </w:tcPr>
          <w:p w:rsidR="006053D0" w:rsidRPr="00E577D6" w:rsidRDefault="006053D0" w:rsidP="006053D0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E577D6">
              <w:rPr>
                <w:b/>
                <w:color w:val="00000A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6053D0" w:rsidRPr="00E577D6" w:rsidRDefault="006053D0" w:rsidP="006053D0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>
              <w:rPr>
                <w:b/>
                <w:color w:val="00000A"/>
                <w:lang w:eastAsia="zh-CN" w:bidi="hi-IN"/>
              </w:rPr>
              <w:t>Е</w:t>
            </w:r>
            <w:r w:rsidRPr="00E577D6">
              <w:rPr>
                <w:b/>
                <w:color w:val="00000A"/>
                <w:lang w:eastAsia="zh-CN" w:bidi="hi-IN"/>
              </w:rPr>
              <w:t>диница измерения</w:t>
            </w:r>
          </w:p>
        </w:tc>
        <w:tc>
          <w:tcPr>
            <w:tcW w:w="3403" w:type="dxa"/>
            <w:vAlign w:val="center"/>
          </w:tcPr>
          <w:p w:rsidR="006053D0" w:rsidRPr="00E577D6" w:rsidRDefault="006053D0" w:rsidP="006053D0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E577D6">
              <w:rPr>
                <w:b/>
                <w:color w:val="00000A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6053D0" w:rsidRPr="00E577D6" w:rsidTr="00096C9F">
        <w:trPr>
          <w:trHeight w:val="798"/>
        </w:trPr>
        <w:tc>
          <w:tcPr>
            <w:tcW w:w="567" w:type="dxa"/>
            <w:vAlign w:val="center"/>
          </w:tcPr>
          <w:p w:rsidR="006053D0" w:rsidRPr="00E577D6" w:rsidRDefault="006053D0" w:rsidP="006053D0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6053D0" w:rsidRPr="004832CE" w:rsidRDefault="006053D0" w:rsidP="009D1A2A">
            <w:pPr>
              <w:spacing w:line="276" w:lineRule="auto"/>
              <w:rPr>
                <w:color w:val="00000A"/>
                <w:lang w:eastAsia="zh-CN" w:bidi="hi-IN"/>
              </w:rPr>
            </w:pPr>
            <w:r w:rsidRPr="004832CE">
              <w:rPr>
                <w:color w:val="00000A"/>
                <w:lang w:eastAsia="zh-CN" w:bidi="hi-IN"/>
              </w:rPr>
              <w:t xml:space="preserve">Отделение почтовой связи </w:t>
            </w:r>
          </w:p>
          <w:p w:rsidR="006053D0" w:rsidRPr="00E577D6" w:rsidRDefault="006053D0" w:rsidP="006053D0">
            <w:pPr>
              <w:spacing w:line="276" w:lineRule="auto"/>
              <w:ind w:left="34"/>
              <w:rPr>
                <w:color w:val="00000A"/>
                <w:highlight w:val="yellow"/>
                <w:lang w:eastAsia="zh-CN" w:bidi="hi-IN"/>
              </w:rPr>
            </w:pPr>
            <w:r w:rsidRPr="004832CE">
              <w:rPr>
                <w:color w:val="00000A"/>
                <w:lang w:eastAsia="zh-CN" w:bidi="hi-IN"/>
              </w:rPr>
              <w:t>(на микрорайон)</w:t>
            </w:r>
          </w:p>
        </w:tc>
        <w:tc>
          <w:tcPr>
            <w:tcW w:w="2551" w:type="dxa"/>
            <w:vAlign w:val="center"/>
          </w:tcPr>
          <w:p w:rsidR="009D1A2A" w:rsidRDefault="009D1A2A" w:rsidP="009D1A2A">
            <w:pPr>
              <w:spacing w:line="276" w:lineRule="auto"/>
              <w:rPr>
                <w:color w:val="00000A"/>
                <w:lang w:eastAsia="zh-CN" w:bidi="hi-IN"/>
              </w:rPr>
            </w:pPr>
          </w:p>
          <w:p w:rsidR="009D1A2A" w:rsidRPr="00BB692E" w:rsidRDefault="009D1A2A" w:rsidP="009D1A2A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 xml:space="preserve">1 </w:t>
            </w:r>
            <w:r w:rsidR="006053D0">
              <w:rPr>
                <w:color w:val="00000A"/>
                <w:lang w:eastAsia="zh-CN" w:bidi="hi-IN"/>
              </w:rPr>
              <w:t>объект</w:t>
            </w:r>
            <w:r>
              <w:rPr>
                <w:color w:val="00000A"/>
                <w:lang w:eastAsia="zh-CN" w:bidi="hi-IN"/>
              </w:rPr>
              <w:t xml:space="preserve"> на сельское поселение</w:t>
            </w:r>
          </w:p>
          <w:p w:rsidR="006053D0" w:rsidRPr="00BB692E" w:rsidRDefault="006053D0" w:rsidP="006053D0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</w:p>
        </w:tc>
        <w:tc>
          <w:tcPr>
            <w:tcW w:w="3403" w:type="dxa"/>
            <w:vAlign w:val="center"/>
          </w:tcPr>
          <w:p w:rsidR="006053D0" w:rsidRPr="00E577D6" w:rsidRDefault="006053D0" w:rsidP="009D1A2A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 xml:space="preserve">1 </w:t>
            </w:r>
          </w:p>
        </w:tc>
      </w:tr>
    </w:tbl>
    <w:p w:rsidR="006053D0" w:rsidRPr="00EF403D" w:rsidRDefault="006053D0" w:rsidP="006053D0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FA728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9D1A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 поселения</w:t>
      </w:r>
      <w:r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устанавливаются.</w:t>
      </w:r>
    </w:p>
    <w:p w:rsidR="006053D0" w:rsidRDefault="006053D0" w:rsidP="006053D0">
      <w:pPr>
        <w:spacing w:after="0"/>
        <w:rPr>
          <w:sz w:val="24"/>
          <w:szCs w:val="24"/>
          <w:lang w:eastAsia="zh-CN" w:bidi="hi-IN"/>
        </w:rPr>
      </w:pPr>
    </w:p>
    <w:p w:rsidR="006053D0" w:rsidRPr="000626C5" w:rsidRDefault="006053D0" w:rsidP="006053D0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4" w:name="_Toc422349740"/>
      <w:r>
        <w:rPr>
          <w:sz w:val="24"/>
          <w:szCs w:val="24"/>
          <w:lang w:eastAsia="zh-CN" w:bidi="hi-IN"/>
        </w:rPr>
        <w:t>4</w:t>
      </w:r>
      <w:r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Pr="000626C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9D1A2A">
        <w:rPr>
          <w:sz w:val="24"/>
          <w:szCs w:val="24"/>
          <w:shd w:val="clear" w:color="auto" w:fill="FFFFFF"/>
        </w:rPr>
        <w:t>поселения</w:t>
      </w:r>
      <w:r w:rsidRPr="000626C5">
        <w:rPr>
          <w:sz w:val="24"/>
          <w:szCs w:val="24"/>
          <w:shd w:val="clear" w:color="auto" w:fill="FFFFFF"/>
        </w:rPr>
        <w:t>; расчетные показатели максимально допустимого уровня территориальной доступности таких объектов для населения</w:t>
      </w:r>
      <w:bookmarkEnd w:id="14"/>
      <w:r w:rsidR="00096C9F">
        <w:rPr>
          <w:sz w:val="24"/>
          <w:szCs w:val="24"/>
          <w:shd w:val="clear" w:color="auto" w:fill="FFFFFF"/>
        </w:rPr>
        <w:t>.</w:t>
      </w:r>
    </w:p>
    <w:p w:rsidR="006053D0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.7.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proofErr w:type="spellStart"/>
      <w:r w:rsidR="002410C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Каракашлинского</w:t>
      </w:r>
      <w:proofErr w:type="spellEnd"/>
      <w:r w:rsidR="00176CE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9D1A2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сельского поселения </w:t>
      </w:r>
      <w:r w:rsidR="00096C9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Ютазинского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6053D0" w:rsidRPr="003C0E8C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4.7.2. Расчетный показатель максимально допустимого уровня территориальной доступности контейнерных площадок для сбора твердых бытовых отходов для населения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6053D0" w:rsidRPr="00D67302" w:rsidRDefault="006053D0" w:rsidP="006053D0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15" w:name="_Toc422349741"/>
      <w:r>
        <w:rPr>
          <w:sz w:val="24"/>
          <w:szCs w:val="24"/>
          <w:lang w:eastAsia="zh-CN" w:bidi="hi-IN"/>
        </w:rPr>
        <w:lastRenderedPageBreak/>
        <w:t>4</w:t>
      </w:r>
      <w:r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Pr="00D67302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245411">
        <w:rPr>
          <w:sz w:val="24"/>
          <w:szCs w:val="24"/>
          <w:shd w:val="clear" w:color="auto" w:fill="FFFFFF"/>
        </w:rPr>
        <w:t>сельского поселения</w:t>
      </w:r>
      <w:r w:rsidRPr="00D67302">
        <w:rPr>
          <w:sz w:val="24"/>
          <w:szCs w:val="24"/>
          <w:shd w:val="clear" w:color="auto" w:fill="FFFFFF"/>
        </w:rPr>
        <w:t>; расчетные показатели максимально допустимого уровня территориальной доступности таких объектов для населения</w:t>
      </w:r>
      <w:bookmarkEnd w:id="15"/>
      <w:r w:rsidR="00096C9F">
        <w:rPr>
          <w:sz w:val="24"/>
          <w:szCs w:val="24"/>
          <w:shd w:val="clear" w:color="auto" w:fill="FFFFFF"/>
        </w:rPr>
        <w:t>.</w:t>
      </w:r>
    </w:p>
    <w:p w:rsidR="00EE57E5" w:rsidRPr="00E577D6" w:rsidRDefault="006053D0" w:rsidP="002454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4.8.1. Расчетные показатели минимально допустимого уровня обеспеченности населения озелененными территориями общего пользования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12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6053D0" w:rsidRPr="00E577D6" w:rsidRDefault="006053D0" w:rsidP="006053D0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12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2835"/>
        <w:gridCol w:w="2835"/>
      </w:tblGrid>
      <w:tr w:rsidR="00F4260C" w:rsidRPr="00F22904" w:rsidTr="000D7A74">
        <w:trPr>
          <w:trHeight w:val="1666"/>
        </w:trPr>
        <w:tc>
          <w:tcPr>
            <w:tcW w:w="567" w:type="dxa"/>
            <w:vAlign w:val="center"/>
          </w:tcPr>
          <w:p w:rsidR="00F4260C" w:rsidRPr="00F22904" w:rsidRDefault="00F4260C" w:rsidP="000D7A74">
            <w:pPr>
              <w:spacing w:line="276" w:lineRule="auto"/>
              <w:rPr>
                <w:b/>
                <w:color w:val="00000A"/>
                <w:lang w:eastAsia="zh-CN" w:bidi="hi-IN"/>
              </w:rPr>
            </w:pPr>
            <w:r w:rsidRPr="00F22904">
              <w:rPr>
                <w:b/>
                <w:color w:val="00000A"/>
                <w:lang w:eastAsia="zh-CN" w:bidi="hi-IN"/>
              </w:rPr>
              <w:t xml:space="preserve">№ </w:t>
            </w:r>
            <w:proofErr w:type="gramStart"/>
            <w:r w:rsidRPr="00F22904">
              <w:rPr>
                <w:b/>
                <w:color w:val="00000A"/>
                <w:lang w:eastAsia="zh-CN" w:bidi="hi-IN"/>
              </w:rPr>
              <w:t>п</w:t>
            </w:r>
            <w:proofErr w:type="gramEnd"/>
            <w:r w:rsidRPr="00F22904">
              <w:rPr>
                <w:b/>
                <w:color w:val="00000A"/>
                <w:lang w:eastAsia="zh-CN" w:bidi="hi-IN"/>
              </w:rPr>
              <w:t>/п</w:t>
            </w:r>
          </w:p>
        </w:tc>
        <w:tc>
          <w:tcPr>
            <w:tcW w:w="3969" w:type="dxa"/>
            <w:vAlign w:val="center"/>
          </w:tcPr>
          <w:p w:rsidR="00F4260C" w:rsidRPr="00F22904" w:rsidRDefault="00F4260C" w:rsidP="000D7A74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F22904">
              <w:rPr>
                <w:b/>
                <w:color w:val="00000A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F4260C" w:rsidRPr="00F22904" w:rsidRDefault="00F4260C" w:rsidP="000D7A74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F22904">
              <w:rPr>
                <w:b/>
                <w:color w:val="00000A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F4260C" w:rsidRPr="00F22904" w:rsidRDefault="00F4260C" w:rsidP="000D7A74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F22904">
              <w:rPr>
                <w:b/>
                <w:color w:val="00000A"/>
                <w:lang w:eastAsia="zh-CN" w:bidi="hi-IN"/>
              </w:rPr>
              <w:t>(кв. метров/чел.)</w:t>
            </w:r>
          </w:p>
        </w:tc>
        <w:tc>
          <w:tcPr>
            <w:tcW w:w="2835" w:type="dxa"/>
            <w:vAlign w:val="center"/>
          </w:tcPr>
          <w:p w:rsidR="00F4260C" w:rsidRPr="00F22904" w:rsidRDefault="00F4260C" w:rsidP="000D7A74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F22904">
              <w:rPr>
                <w:b/>
                <w:color w:val="00000A"/>
                <w:lang w:eastAsia="zh-CN" w:bidi="hi-IN"/>
              </w:rPr>
              <w:t>Максимально допустимый уровень территориальной доступности  для населения</w:t>
            </w:r>
          </w:p>
        </w:tc>
      </w:tr>
      <w:tr w:rsidR="00F4260C" w:rsidRPr="00F22904" w:rsidTr="00176CE5">
        <w:trPr>
          <w:trHeight w:val="1119"/>
        </w:trPr>
        <w:tc>
          <w:tcPr>
            <w:tcW w:w="567" w:type="dxa"/>
            <w:vAlign w:val="center"/>
          </w:tcPr>
          <w:p w:rsidR="00F4260C" w:rsidRPr="00F22904" w:rsidRDefault="00F4260C" w:rsidP="000D7A74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 w:rsidRPr="00F22904">
              <w:rPr>
                <w:color w:val="00000A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F4260C" w:rsidRPr="00F22904" w:rsidRDefault="00F4260C" w:rsidP="000D7A74">
            <w:pPr>
              <w:spacing w:line="276" w:lineRule="auto"/>
              <w:jc w:val="both"/>
              <w:rPr>
                <w:color w:val="00000A"/>
                <w:lang w:eastAsia="zh-CN" w:bidi="hi-IN"/>
              </w:rPr>
            </w:pPr>
            <w:r w:rsidRPr="00F22904">
              <w:rPr>
                <w:color w:val="00000A"/>
                <w:lang w:eastAsia="zh-CN" w:bidi="hi-IN"/>
              </w:rPr>
              <w:t>Озелененные территории общего пользования</w:t>
            </w:r>
            <w:proofErr w:type="gramStart"/>
            <w:r w:rsidRPr="00F22904">
              <w:rPr>
                <w:color w:val="00000A"/>
                <w:lang w:eastAsia="zh-CN" w:bidi="hi-IN"/>
              </w:rPr>
              <w:t xml:space="preserve"> ,</w:t>
            </w:r>
            <w:proofErr w:type="gramEnd"/>
            <w:r w:rsidRPr="00F22904">
              <w:rPr>
                <w:color w:val="00000A"/>
                <w:lang w:eastAsia="zh-CN" w:bidi="hi-IN"/>
              </w:rPr>
              <w:t xml:space="preserve"> всего:</w:t>
            </w:r>
          </w:p>
          <w:p w:rsidR="00F4260C" w:rsidRPr="00F22904" w:rsidRDefault="00F4260C" w:rsidP="000D7A74">
            <w:pPr>
              <w:spacing w:line="276" w:lineRule="auto"/>
              <w:jc w:val="both"/>
              <w:rPr>
                <w:color w:val="00000A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2410CB" w:rsidRDefault="002410CB" w:rsidP="002410CB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195700кв.м./1081чел</w:t>
            </w:r>
          </w:p>
          <w:p w:rsidR="00F4260C" w:rsidRPr="00F22904" w:rsidRDefault="00F4260C" w:rsidP="000D7A74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F4260C" w:rsidRPr="00F22904" w:rsidRDefault="00F4260C" w:rsidP="000D7A74">
            <w:pPr>
              <w:spacing w:line="276" w:lineRule="auto"/>
              <w:rPr>
                <w:color w:val="00000A"/>
                <w:lang w:eastAsia="zh-CN" w:bidi="hi-IN"/>
              </w:rPr>
            </w:pPr>
            <w:r w:rsidRPr="00F22904">
              <w:rPr>
                <w:color w:val="00000A"/>
                <w:lang w:eastAsia="zh-CN" w:bidi="hi-IN"/>
              </w:rPr>
              <w:t>не устанавливается</w:t>
            </w:r>
          </w:p>
        </w:tc>
      </w:tr>
    </w:tbl>
    <w:p w:rsidR="006053D0" w:rsidRPr="009B3039" w:rsidRDefault="006053D0" w:rsidP="006053D0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6053D0" w:rsidRPr="00C95EBC" w:rsidRDefault="006053D0" w:rsidP="006053D0">
      <w:pPr>
        <w:pStyle w:val="1"/>
        <w:spacing w:before="120" w:after="160" w:line="360" w:lineRule="auto"/>
        <w:rPr>
          <w:sz w:val="24"/>
          <w:szCs w:val="24"/>
          <w:lang w:eastAsia="zh-CN" w:bidi="hi-IN"/>
        </w:rPr>
      </w:pPr>
      <w:bookmarkStart w:id="16" w:name="_Toc422349742"/>
      <w:r>
        <w:rPr>
          <w:sz w:val="24"/>
          <w:szCs w:val="24"/>
          <w:lang w:eastAsia="zh-CN" w:bidi="hi-IN"/>
        </w:rPr>
        <w:t>4</w:t>
      </w:r>
      <w:r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Pr="00C95EBC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proofErr w:type="spellStart"/>
      <w:r w:rsidR="002410CB">
        <w:rPr>
          <w:sz w:val="24"/>
          <w:szCs w:val="24"/>
          <w:shd w:val="clear" w:color="auto" w:fill="FFFFFF"/>
        </w:rPr>
        <w:t>Каракашлинского</w:t>
      </w:r>
      <w:proofErr w:type="spellEnd"/>
      <w:r w:rsidR="00245411">
        <w:rPr>
          <w:sz w:val="24"/>
          <w:szCs w:val="24"/>
          <w:shd w:val="clear" w:color="auto" w:fill="FFFFFF"/>
        </w:rPr>
        <w:t xml:space="preserve"> сельского поселения</w:t>
      </w:r>
      <w:r w:rsidRPr="00C95EBC">
        <w:rPr>
          <w:sz w:val="24"/>
          <w:szCs w:val="24"/>
          <w:shd w:val="clear" w:color="auto" w:fill="FFFFFF"/>
        </w:rPr>
        <w:t>; расчетные показатели максимально допустимого уровня территориальной доступности таких объектов для населения</w:t>
      </w:r>
      <w:bookmarkEnd w:id="16"/>
      <w:r w:rsidR="00096C9F">
        <w:rPr>
          <w:sz w:val="24"/>
          <w:szCs w:val="24"/>
          <w:shd w:val="clear" w:color="auto" w:fill="FFFFFF"/>
        </w:rPr>
        <w:t>.</w:t>
      </w:r>
    </w:p>
    <w:p w:rsidR="006053D0" w:rsidRPr="00E577D6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4.9.1. 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13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45411" w:rsidRDefault="00245411" w:rsidP="006053D0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45411" w:rsidRDefault="00245411" w:rsidP="006053D0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45411" w:rsidRDefault="00245411" w:rsidP="006053D0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45411" w:rsidRDefault="00245411" w:rsidP="006053D0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6053D0" w:rsidRPr="00E577D6" w:rsidRDefault="006053D0" w:rsidP="006053D0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13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3260"/>
        <w:gridCol w:w="3260"/>
      </w:tblGrid>
      <w:tr w:rsidR="00F4260C" w:rsidRPr="00F22904" w:rsidTr="000D7A74">
        <w:trPr>
          <w:trHeight w:val="1307"/>
        </w:trPr>
        <w:tc>
          <w:tcPr>
            <w:tcW w:w="567" w:type="dxa"/>
            <w:vAlign w:val="center"/>
          </w:tcPr>
          <w:p w:rsidR="00F4260C" w:rsidRPr="00F22904" w:rsidRDefault="00F4260C" w:rsidP="000D7A74">
            <w:pPr>
              <w:spacing w:line="276" w:lineRule="auto"/>
              <w:rPr>
                <w:b/>
                <w:color w:val="00000A"/>
                <w:lang w:eastAsia="zh-CN" w:bidi="hi-IN"/>
              </w:rPr>
            </w:pPr>
            <w:bookmarkStart w:id="17" w:name="_Toc422349743"/>
            <w:r w:rsidRPr="00F22904">
              <w:rPr>
                <w:b/>
                <w:color w:val="00000A"/>
                <w:lang w:eastAsia="zh-CN" w:bidi="hi-IN"/>
              </w:rPr>
              <w:t xml:space="preserve">№ </w:t>
            </w:r>
            <w:proofErr w:type="gramStart"/>
            <w:r w:rsidRPr="00F22904">
              <w:rPr>
                <w:b/>
                <w:color w:val="00000A"/>
                <w:lang w:eastAsia="zh-CN" w:bidi="hi-IN"/>
              </w:rPr>
              <w:t>п</w:t>
            </w:r>
            <w:proofErr w:type="gramEnd"/>
            <w:r w:rsidRPr="00F22904">
              <w:rPr>
                <w:b/>
                <w:color w:val="00000A"/>
                <w:lang w:eastAsia="zh-CN" w:bidi="hi-IN"/>
              </w:rPr>
              <w:t>/п</w:t>
            </w:r>
          </w:p>
        </w:tc>
        <w:tc>
          <w:tcPr>
            <w:tcW w:w="3119" w:type="dxa"/>
            <w:vAlign w:val="center"/>
          </w:tcPr>
          <w:p w:rsidR="00F4260C" w:rsidRPr="00F22904" w:rsidRDefault="00F4260C" w:rsidP="000D7A74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F22904">
              <w:rPr>
                <w:b/>
                <w:color w:val="00000A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F4260C" w:rsidRPr="00F22904" w:rsidRDefault="00F4260C" w:rsidP="000D7A74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F22904">
              <w:rPr>
                <w:b/>
                <w:color w:val="00000A"/>
                <w:lang w:eastAsia="zh-CN" w:bidi="hi-IN"/>
              </w:rPr>
              <w:t>Минимально допустимый уровень обеспеченности населения (</w:t>
            </w:r>
            <w:proofErr w:type="gramStart"/>
            <w:r w:rsidRPr="00F22904">
              <w:rPr>
                <w:b/>
                <w:color w:val="00000A"/>
                <w:lang w:eastAsia="zh-CN" w:bidi="hi-IN"/>
              </w:rPr>
              <w:t>га</w:t>
            </w:r>
            <w:proofErr w:type="gramEnd"/>
            <w:r w:rsidRPr="00F22904">
              <w:rPr>
                <w:b/>
                <w:color w:val="00000A"/>
                <w:lang w:eastAsia="zh-CN" w:bidi="hi-IN"/>
              </w:rPr>
              <w:t>/1 тыс. чел.)</w:t>
            </w:r>
          </w:p>
        </w:tc>
        <w:tc>
          <w:tcPr>
            <w:tcW w:w="3260" w:type="dxa"/>
            <w:vAlign w:val="center"/>
          </w:tcPr>
          <w:p w:rsidR="00F4260C" w:rsidRPr="00F22904" w:rsidRDefault="00F4260C" w:rsidP="000D7A74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F22904">
              <w:rPr>
                <w:b/>
                <w:color w:val="00000A"/>
                <w:lang w:eastAsia="zh-CN" w:bidi="hi-IN"/>
              </w:rPr>
              <w:t>Максимально допустимый уровень территориальной доступности  для населения</w:t>
            </w:r>
          </w:p>
        </w:tc>
      </w:tr>
      <w:tr w:rsidR="00F4260C" w:rsidRPr="00F22904" w:rsidTr="000D7A74">
        <w:trPr>
          <w:trHeight w:val="899"/>
        </w:trPr>
        <w:tc>
          <w:tcPr>
            <w:tcW w:w="567" w:type="dxa"/>
            <w:vAlign w:val="center"/>
          </w:tcPr>
          <w:p w:rsidR="00F4260C" w:rsidRPr="00F22904" w:rsidRDefault="00F4260C" w:rsidP="000D7A74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 w:rsidRPr="00F22904">
              <w:rPr>
                <w:color w:val="00000A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F4260C" w:rsidRPr="00F22904" w:rsidRDefault="00F4260C" w:rsidP="000D7A74">
            <w:pPr>
              <w:spacing w:line="276" w:lineRule="auto"/>
              <w:rPr>
                <w:color w:val="00000A"/>
                <w:lang w:eastAsia="zh-CN" w:bidi="hi-IN"/>
              </w:rPr>
            </w:pPr>
            <w:r w:rsidRPr="00F22904">
              <w:rPr>
                <w:color w:val="00000A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F4260C" w:rsidRPr="00F22904" w:rsidRDefault="00F4260C" w:rsidP="002410CB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 w:rsidRPr="00F22904">
              <w:rPr>
                <w:color w:val="00000A"/>
                <w:lang w:eastAsia="zh-CN" w:bidi="hi-IN"/>
              </w:rPr>
              <w:t xml:space="preserve"> Общая площадь -</w:t>
            </w:r>
            <w:r w:rsidR="002410CB">
              <w:rPr>
                <w:color w:val="00000A"/>
                <w:lang w:eastAsia="zh-CN" w:bidi="hi-IN"/>
              </w:rPr>
              <w:t>7,69</w:t>
            </w:r>
            <w:r w:rsidR="00176CE5">
              <w:rPr>
                <w:color w:val="00000A"/>
                <w:lang w:eastAsia="zh-CN" w:bidi="hi-IN"/>
              </w:rPr>
              <w:t xml:space="preserve"> </w:t>
            </w:r>
            <w:r w:rsidRPr="00F22904">
              <w:rPr>
                <w:color w:val="00000A"/>
                <w:lang w:eastAsia="zh-CN" w:bidi="hi-IN"/>
              </w:rPr>
              <w:t>га</w:t>
            </w:r>
          </w:p>
        </w:tc>
        <w:tc>
          <w:tcPr>
            <w:tcW w:w="3260" w:type="dxa"/>
            <w:vAlign w:val="center"/>
          </w:tcPr>
          <w:p w:rsidR="00F4260C" w:rsidRPr="00F22904" w:rsidRDefault="00F4260C" w:rsidP="000D7A74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 w:rsidRPr="00F22904">
              <w:rPr>
                <w:color w:val="00000A"/>
                <w:lang w:eastAsia="zh-CN" w:bidi="hi-IN"/>
              </w:rPr>
              <w:t>не устанавливается</w:t>
            </w:r>
          </w:p>
        </w:tc>
      </w:tr>
    </w:tbl>
    <w:p w:rsidR="006053D0" w:rsidRPr="00245411" w:rsidRDefault="00B61A26" w:rsidP="00B61A26">
      <w:pPr>
        <w:pStyle w:val="1"/>
        <w:spacing w:before="0" w:after="120" w:line="360" w:lineRule="auto"/>
        <w:ind w:firstLine="0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lastRenderedPageBreak/>
        <w:t xml:space="preserve">           </w:t>
      </w:r>
      <w:r w:rsidR="006053D0">
        <w:rPr>
          <w:sz w:val="24"/>
          <w:szCs w:val="24"/>
          <w:lang w:eastAsia="zh-CN" w:bidi="hi-IN"/>
        </w:rPr>
        <w:t>4</w:t>
      </w:r>
      <w:r w:rsidR="006053D0" w:rsidRPr="00453594">
        <w:rPr>
          <w:sz w:val="24"/>
          <w:szCs w:val="24"/>
          <w:lang w:eastAsia="zh-CN" w:bidi="hi-IN"/>
        </w:rPr>
        <w:t xml:space="preserve">.10. Расчетные показатели </w:t>
      </w:r>
      <w:r w:rsidR="006053D0" w:rsidRPr="00453594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245411">
        <w:rPr>
          <w:sz w:val="24"/>
          <w:szCs w:val="24"/>
          <w:shd w:val="clear" w:color="auto" w:fill="FFFFFF"/>
        </w:rPr>
        <w:t>сельского поселения</w:t>
      </w:r>
      <w:r w:rsidR="006053D0" w:rsidRPr="00453594">
        <w:rPr>
          <w:sz w:val="24"/>
          <w:szCs w:val="24"/>
          <w:shd w:val="clear" w:color="auto" w:fill="FFFFFF"/>
        </w:rPr>
        <w:t>; расчетные показатели максимально допустимого уровня территориальной доступности таких объектов для населения</w:t>
      </w:r>
      <w:bookmarkEnd w:id="17"/>
      <w:r w:rsidR="00096C9F">
        <w:rPr>
          <w:sz w:val="24"/>
          <w:szCs w:val="24"/>
          <w:shd w:val="clear" w:color="auto" w:fill="FFFFFF"/>
        </w:rPr>
        <w:t>.</w:t>
      </w:r>
    </w:p>
    <w:p w:rsidR="006053D0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4.10.</w:t>
      </w:r>
      <w:r w:rsidR="0024541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Уровень обеспеченности населения местами постоянного хранения личного автотранспорта инвалидов следует принимать </w:t>
      </w:r>
      <w:proofErr w:type="gramStart"/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равным</w:t>
      </w:r>
      <w:proofErr w:type="gramEnd"/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10 % (но не менее 1 места) от общего количества мест постоянного хранения легковых автомобилей, в том числе 5 % специализированных мест для автотранспорта инвалидов на кресле-коляске. </w:t>
      </w:r>
    </w:p>
    <w:p w:rsidR="006053D0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</w:t>
      </w:r>
      <w:proofErr w:type="gramStart"/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равным</w:t>
      </w:r>
      <w:proofErr w:type="gramEnd"/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10 % (но не менее 1 места) от общего количества мест временного хранения легковых автомобилей.</w:t>
      </w:r>
    </w:p>
    <w:p w:rsidR="006053D0" w:rsidRDefault="006053D0" w:rsidP="006053D0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6053D0" w:rsidRPr="003E3969" w:rsidRDefault="006053D0" w:rsidP="00096C9F">
      <w:pPr>
        <w:pStyle w:val="1"/>
        <w:numPr>
          <w:ilvl w:val="0"/>
          <w:numId w:val="20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18" w:name="_Toc422349744"/>
      <w:r>
        <w:rPr>
          <w:sz w:val="28"/>
          <w:szCs w:val="28"/>
          <w:lang w:eastAsia="zh-CN" w:bidi="hi-IN"/>
        </w:rPr>
        <w:t xml:space="preserve">РЕКОМЕНДАЦИИ К ОПРЕДЕЛЕНИЮ НОРМАТИВНОЙ ПОТРЕБНОСТИ НАСЕЛЕНИЯ </w:t>
      </w:r>
      <w:r w:rsidR="00A65CCC">
        <w:rPr>
          <w:sz w:val="28"/>
          <w:szCs w:val="28"/>
          <w:lang w:eastAsia="zh-CN" w:bidi="hi-IN"/>
        </w:rPr>
        <w:t>КАРАКАШЛИНСКОГО</w:t>
      </w:r>
      <w:r w:rsidR="00F4260C">
        <w:rPr>
          <w:sz w:val="28"/>
          <w:szCs w:val="28"/>
          <w:lang w:eastAsia="zh-CN" w:bidi="hi-IN"/>
        </w:rPr>
        <w:t xml:space="preserve"> СЕЛЬСКОГО ПОСЕЛЕНИЯ</w:t>
      </w:r>
      <w:r>
        <w:rPr>
          <w:sz w:val="28"/>
          <w:szCs w:val="28"/>
          <w:lang w:eastAsia="zh-CN" w:bidi="hi-IN"/>
        </w:rPr>
        <w:t xml:space="preserve"> В ОБЪЕКТАХ МЕСТНОГО ЗНАЧЕНИЯ ПОСЕЛЕНИЯ, РАЗМЕЩЕНИЮ УКАЗАННЫХ ОБЪЕКТОВ</w:t>
      </w:r>
      <w:bookmarkEnd w:id="18"/>
    </w:p>
    <w:p w:rsidR="006053D0" w:rsidRPr="00C77FC6" w:rsidRDefault="006053D0" w:rsidP="006053D0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19" w:name="_Toc422349745"/>
      <w:r>
        <w:rPr>
          <w:sz w:val="24"/>
          <w:szCs w:val="24"/>
          <w:lang w:eastAsia="zh-CN" w:bidi="hi-IN"/>
        </w:rPr>
        <w:t>5</w:t>
      </w:r>
      <w:r w:rsidRPr="00C77FC6">
        <w:rPr>
          <w:sz w:val="24"/>
          <w:szCs w:val="24"/>
          <w:lang w:eastAsia="zh-CN" w:bidi="hi-IN"/>
        </w:rPr>
        <w:t>.1. Рекомендации к определению нормативной потребности населения в</w:t>
      </w:r>
      <w:r w:rsidRPr="00C77FC6">
        <w:rPr>
          <w:sz w:val="24"/>
          <w:szCs w:val="24"/>
          <w:shd w:val="clear" w:color="auto" w:fill="FFFFFF"/>
        </w:rPr>
        <w:t xml:space="preserve"> объектах электро-, тепл</w:t>
      </w:r>
      <w:proofErr w:type="gramStart"/>
      <w:r w:rsidRPr="00C77FC6">
        <w:rPr>
          <w:sz w:val="24"/>
          <w:szCs w:val="24"/>
          <w:shd w:val="clear" w:color="auto" w:fill="FFFFFF"/>
        </w:rPr>
        <w:t>о-</w:t>
      </w:r>
      <w:proofErr w:type="gramEnd"/>
      <w:r w:rsidRPr="00C77FC6">
        <w:rPr>
          <w:sz w:val="24"/>
          <w:szCs w:val="24"/>
          <w:shd w:val="clear" w:color="auto" w:fill="FFFFFF"/>
        </w:rPr>
        <w:t>, газо- и водоснабжения, водоотведения, размещению указанных объектов</w:t>
      </w:r>
      <w:bookmarkEnd w:id="19"/>
      <w:r w:rsidR="009D41CC">
        <w:rPr>
          <w:sz w:val="24"/>
          <w:szCs w:val="24"/>
          <w:shd w:val="clear" w:color="auto" w:fill="FFFFFF"/>
        </w:rPr>
        <w:t>.</w:t>
      </w:r>
    </w:p>
    <w:p w:rsidR="006053D0" w:rsidRPr="00C77FC6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Pr="00C77FC6">
        <w:rPr>
          <w:color w:val="auto"/>
          <w:lang w:eastAsia="zh-CN" w:bidi="hi-IN"/>
        </w:rPr>
        <w:t xml:space="preserve">.1.1. </w:t>
      </w:r>
      <w:proofErr w:type="gramStart"/>
      <w:r w:rsidRPr="00C77FC6">
        <w:rPr>
          <w:color w:val="auto"/>
          <w:lang w:eastAsia="zh-CN" w:bidi="hi-IN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Pr="00C77FC6">
        <w:rPr>
          <w:color w:val="auto"/>
          <w:lang w:eastAsia="zh-CN" w:bidi="hi-IN"/>
        </w:rPr>
        <w:t>электроисточники</w:t>
      </w:r>
      <w:proofErr w:type="spellEnd"/>
      <w:r w:rsidRPr="00C77FC6">
        <w:rPr>
          <w:color w:val="auto"/>
          <w:lang w:eastAsia="zh-CN" w:bidi="hi-IN"/>
        </w:rPr>
        <w:t xml:space="preserve">, определяемых в соответствии с требованиями </w:t>
      </w:r>
      <w:r w:rsidRPr="00C77FC6">
        <w:rPr>
          <w:bCs/>
          <w:color w:val="auto"/>
          <w:shd w:val="clear" w:color="auto" w:fill="FFFFFF"/>
        </w:rPr>
        <w:t>РД 34.20.185-94 «Инструкция по проектированию городских электрических сетей»</w:t>
      </w:r>
      <w:r>
        <w:rPr>
          <w:bCs/>
          <w:color w:val="auto"/>
          <w:shd w:val="clear" w:color="auto" w:fill="FFFFFF"/>
        </w:rPr>
        <w:t xml:space="preserve"> (раздел 2)</w:t>
      </w:r>
      <w:r w:rsidRPr="00C77FC6">
        <w:rPr>
          <w:bCs/>
          <w:color w:val="auto"/>
          <w:shd w:val="clear" w:color="auto" w:fill="FFFFFF"/>
        </w:rPr>
        <w:t xml:space="preserve">, </w:t>
      </w:r>
      <w:r w:rsidRPr="00C77FC6">
        <w:rPr>
          <w:color w:val="auto"/>
          <w:spacing w:val="2"/>
        </w:rPr>
        <w:t>СП 31-110-2003 «Проектирование и монтаж электроустановок жилых и общественных зданий»</w:t>
      </w:r>
      <w:r>
        <w:rPr>
          <w:color w:val="auto"/>
          <w:spacing w:val="2"/>
        </w:rPr>
        <w:t xml:space="preserve"> (раздел 6)</w:t>
      </w:r>
      <w:r w:rsidRPr="00C77FC6">
        <w:rPr>
          <w:color w:val="auto"/>
          <w:spacing w:val="2"/>
        </w:rPr>
        <w:t xml:space="preserve">, </w:t>
      </w:r>
      <w:r w:rsidRPr="00C77FC6">
        <w:rPr>
          <w:color w:val="auto"/>
        </w:rPr>
        <w:t>Положением о технической политике ОАО «ФСК ЕЭС» от 02.06.2006 г</w:t>
      </w:r>
      <w:r>
        <w:rPr>
          <w:color w:val="auto"/>
        </w:rPr>
        <w:t xml:space="preserve"> (раздел 2)</w:t>
      </w:r>
      <w:r w:rsidRPr="00C77FC6">
        <w:rPr>
          <w:color w:val="auto"/>
        </w:rPr>
        <w:t>.</w:t>
      </w:r>
      <w:proofErr w:type="gramEnd"/>
    </w:p>
    <w:p w:rsidR="00EE57E5" w:rsidRDefault="006053D0" w:rsidP="00F4260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Укрупненные показатели удельной расчетной нагрузки территорий населенных пунктов для предварительных расчетов следует принимать в соответствии </w:t>
      </w: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с таблицей 1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F4260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EE57E5" w:rsidRDefault="00EE57E5" w:rsidP="006053D0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B61A26" w:rsidRDefault="00B61A26" w:rsidP="006053D0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B61A26" w:rsidRDefault="00B61A26" w:rsidP="006053D0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B61A26" w:rsidRDefault="00B61A26" w:rsidP="006053D0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B61A26" w:rsidRDefault="00B61A26" w:rsidP="006053D0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B61A26" w:rsidRDefault="00B61A26" w:rsidP="006053D0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053D0" w:rsidRPr="00C77FC6" w:rsidRDefault="006053D0" w:rsidP="006053D0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lastRenderedPageBreak/>
        <w:t>Таблица 1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</w:p>
    <w:tbl>
      <w:tblPr>
        <w:tblStyle w:val="TableNormal"/>
        <w:tblW w:w="102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8"/>
        <w:gridCol w:w="1135"/>
        <w:gridCol w:w="1702"/>
        <w:gridCol w:w="1699"/>
        <w:gridCol w:w="1135"/>
        <w:gridCol w:w="1702"/>
      </w:tblGrid>
      <w:tr w:rsidR="008B1BC5" w:rsidTr="008B1BC5">
        <w:trPr>
          <w:trHeight w:hRule="exact" w:val="326"/>
        </w:trPr>
        <w:tc>
          <w:tcPr>
            <w:tcW w:w="1277" w:type="dxa"/>
            <w:vMerge w:val="restart"/>
          </w:tcPr>
          <w:p w:rsidR="008B1BC5" w:rsidRPr="00EC44EA" w:rsidRDefault="008B1BC5" w:rsidP="00F077AC">
            <w:pPr>
              <w:pStyle w:val="TableParagraph"/>
              <w:rPr>
                <w:sz w:val="24"/>
                <w:lang w:val="ru-RU"/>
              </w:rPr>
            </w:pPr>
          </w:p>
          <w:p w:rsidR="008B1BC5" w:rsidRPr="008B1BC5" w:rsidRDefault="008B1BC5" w:rsidP="00F077AC">
            <w:pPr>
              <w:pStyle w:val="TableParagraph"/>
              <w:spacing w:before="208" w:line="276" w:lineRule="auto"/>
              <w:ind w:left="103" w:right="105" w:firstLine="4"/>
              <w:jc w:val="center"/>
              <w:rPr>
                <w:sz w:val="24"/>
                <w:lang w:val="ru-RU"/>
              </w:rPr>
            </w:pPr>
            <w:r w:rsidRPr="008B1BC5">
              <w:rPr>
                <w:sz w:val="24"/>
                <w:lang w:val="ru-RU"/>
              </w:rPr>
              <w:t>Числе</w:t>
            </w:r>
            <w:proofErr w:type="gramStart"/>
            <w:r w:rsidRPr="008B1BC5">
              <w:rPr>
                <w:sz w:val="24"/>
                <w:lang w:val="ru-RU"/>
              </w:rPr>
              <w:t>н-</w:t>
            </w:r>
            <w:proofErr w:type="gramEnd"/>
            <w:r w:rsidRPr="008B1BC5">
              <w:rPr>
                <w:sz w:val="24"/>
                <w:lang w:val="ru-RU"/>
              </w:rPr>
              <w:t xml:space="preserve"> </w:t>
            </w:r>
            <w:proofErr w:type="spellStart"/>
            <w:r w:rsidRPr="008B1BC5">
              <w:rPr>
                <w:sz w:val="24"/>
                <w:lang w:val="ru-RU"/>
              </w:rPr>
              <w:t>ность</w:t>
            </w:r>
            <w:proofErr w:type="spellEnd"/>
            <w:r w:rsidRPr="008B1BC5">
              <w:rPr>
                <w:sz w:val="24"/>
                <w:lang w:val="ru-RU"/>
              </w:rPr>
              <w:t xml:space="preserve"> населения (тыс.</w:t>
            </w:r>
            <w:r w:rsidRPr="008B1BC5">
              <w:rPr>
                <w:spacing w:val="-6"/>
                <w:sz w:val="24"/>
                <w:lang w:val="ru-RU"/>
              </w:rPr>
              <w:t xml:space="preserve"> </w:t>
            </w:r>
            <w:r w:rsidRPr="008B1BC5">
              <w:rPr>
                <w:sz w:val="24"/>
                <w:lang w:val="ru-RU"/>
              </w:rPr>
              <w:t>чел.)</w:t>
            </w:r>
          </w:p>
        </w:tc>
        <w:tc>
          <w:tcPr>
            <w:tcW w:w="8931" w:type="dxa"/>
            <w:gridSpan w:val="6"/>
          </w:tcPr>
          <w:p w:rsidR="008B1BC5" w:rsidRDefault="008B1BC5" w:rsidP="00F077AC">
            <w:pPr>
              <w:pStyle w:val="TableParagraph"/>
              <w:spacing w:line="270" w:lineRule="exact"/>
              <w:ind w:left="3478" w:right="34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Населенный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</w:t>
            </w:r>
            <w:proofErr w:type="spellEnd"/>
          </w:p>
        </w:tc>
      </w:tr>
      <w:tr w:rsidR="008B1BC5" w:rsidTr="008B1BC5">
        <w:trPr>
          <w:trHeight w:hRule="exact" w:val="646"/>
        </w:trPr>
        <w:tc>
          <w:tcPr>
            <w:tcW w:w="1277" w:type="dxa"/>
            <w:vMerge/>
          </w:tcPr>
          <w:p w:rsidR="008B1BC5" w:rsidRDefault="008B1BC5" w:rsidP="00F077AC"/>
        </w:tc>
        <w:tc>
          <w:tcPr>
            <w:tcW w:w="4395" w:type="dxa"/>
            <w:gridSpan w:val="3"/>
          </w:tcPr>
          <w:p w:rsidR="008B1BC5" w:rsidRPr="008B1BC5" w:rsidRDefault="008B1BC5" w:rsidP="00F077AC">
            <w:pPr>
              <w:pStyle w:val="TableParagraph"/>
              <w:spacing w:line="270" w:lineRule="exact"/>
              <w:ind w:left="674" w:right="675"/>
              <w:jc w:val="center"/>
              <w:rPr>
                <w:sz w:val="24"/>
                <w:lang w:val="ru-RU"/>
              </w:rPr>
            </w:pPr>
            <w:r w:rsidRPr="008B1BC5">
              <w:rPr>
                <w:sz w:val="24"/>
                <w:lang w:val="ru-RU"/>
              </w:rPr>
              <w:t>с плитами на природном газе</w:t>
            </w:r>
          </w:p>
          <w:p w:rsidR="008B1BC5" w:rsidRPr="008B1BC5" w:rsidRDefault="008B1BC5" w:rsidP="00F077AC">
            <w:pPr>
              <w:pStyle w:val="TableParagraph"/>
              <w:spacing w:before="41"/>
              <w:ind w:left="674" w:right="675"/>
              <w:jc w:val="center"/>
              <w:rPr>
                <w:sz w:val="24"/>
                <w:lang w:val="ru-RU"/>
              </w:rPr>
            </w:pPr>
            <w:r w:rsidRPr="008B1BC5">
              <w:rPr>
                <w:sz w:val="24"/>
                <w:lang w:val="ru-RU"/>
              </w:rPr>
              <w:t>(кВт/человека)</w:t>
            </w:r>
          </w:p>
        </w:tc>
        <w:tc>
          <w:tcPr>
            <w:tcW w:w="4536" w:type="dxa"/>
            <w:gridSpan w:val="3"/>
          </w:tcPr>
          <w:p w:rsidR="008B1BC5" w:rsidRPr="008B1BC5" w:rsidRDefault="008B1BC5" w:rsidP="00F077AC">
            <w:pPr>
              <w:pStyle w:val="TableParagraph"/>
              <w:spacing w:line="276" w:lineRule="auto"/>
              <w:ind w:left="1039" w:right="433" w:hanging="591"/>
              <w:rPr>
                <w:sz w:val="24"/>
                <w:lang w:val="ru-RU"/>
              </w:rPr>
            </w:pPr>
            <w:r w:rsidRPr="008B1BC5">
              <w:rPr>
                <w:sz w:val="24"/>
                <w:lang w:val="ru-RU"/>
              </w:rPr>
              <w:t>со стационарными электрическими плитами (кВт/человека)</w:t>
            </w:r>
          </w:p>
        </w:tc>
      </w:tr>
      <w:tr w:rsidR="008B1BC5" w:rsidTr="008B1BC5">
        <w:trPr>
          <w:trHeight w:hRule="exact" w:val="326"/>
        </w:trPr>
        <w:tc>
          <w:tcPr>
            <w:tcW w:w="1277" w:type="dxa"/>
            <w:vMerge/>
          </w:tcPr>
          <w:p w:rsidR="008B1BC5" w:rsidRPr="00EC44EA" w:rsidRDefault="008B1BC5" w:rsidP="00F077AC">
            <w:pPr>
              <w:rPr>
                <w:lang w:val="ru-RU"/>
              </w:rPr>
            </w:pPr>
          </w:p>
        </w:tc>
        <w:tc>
          <w:tcPr>
            <w:tcW w:w="1558" w:type="dxa"/>
            <w:vMerge w:val="restart"/>
          </w:tcPr>
          <w:p w:rsidR="008B1BC5" w:rsidRPr="008B1BC5" w:rsidRDefault="008B1BC5" w:rsidP="00F077AC">
            <w:pPr>
              <w:pStyle w:val="TableParagraph"/>
              <w:spacing w:before="157" w:line="276" w:lineRule="auto"/>
              <w:ind w:left="115" w:right="105" w:hanging="6"/>
              <w:jc w:val="center"/>
              <w:rPr>
                <w:sz w:val="24"/>
                <w:lang w:val="ru-RU"/>
              </w:rPr>
            </w:pPr>
            <w:r w:rsidRPr="008B1BC5">
              <w:rPr>
                <w:sz w:val="24"/>
                <w:lang w:val="ru-RU"/>
              </w:rPr>
              <w:t>в целом по населенному пункту</w:t>
            </w:r>
          </w:p>
        </w:tc>
        <w:tc>
          <w:tcPr>
            <w:tcW w:w="2837" w:type="dxa"/>
            <w:gridSpan w:val="2"/>
          </w:tcPr>
          <w:p w:rsidR="008B1BC5" w:rsidRDefault="008B1BC5" w:rsidP="00F077AC">
            <w:pPr>
              <w:pStyle w:val="TableParagraph"/>
              <w:spacing w:line="270" w:lineRule="exact"/>
              <w:ind w:left="784" w:right="21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699" w:type="dxa"/>
            <w:vMerge w:val="restart"/>
          </w:tcPr>
          <w:p w:rsidR="008B1BC5" w:rsidRPr="008B1BC5" w:rsidRDefault="008B1BC5" w:rsidP="00F077AC">
            <w:pPr>
              <w:pStyle w:val="TableParagraph"/>
              <w:spacing w:before="157" w:line="276" w:lineRule="auto"/>
              <w:ind w:left="184" w:right="177" w:hanging="6"/>
              <w:jc w:val="center"/>
              <w:rPr>
                <w:sz w:val="24"/>
                <w:lang w:val="ru-RU"/>
              </w:rPr>
            </w:pPr>
            <w:r w:rsidRPr="008B1BC5">
              <w:rPr>
                <w:sz w:val="24"/>
                <w:lang w:val="ru-RU"/>
              </w:rPr>
              <w:t>в целом по населенному пункту</w:t>
            </w:r>
          </w:p>
        </w:tc>
        <w:tc>
          <w:tcPr>
            <w:tcW w:w="2837" w:type="dxa"/>
            <w:gridSpan w:val="2"/>
          </w:tcPr>
          <w:p w:rsidR="008B1BC5" w:rsidRDefault="008B1BC5" w:rsidP="00F077AC">
            <w:pPr>
              <w:pStyle w:val="TableParagraph"/>
              <w:spacing w:line="270" w:lineRule="exact"/>
              <w:ind w:left="784" w:right="21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8B1BC5" w:rsidTr="008B1BC5">
        <w:trPr>
          <w:trHeight w:hRule="exact" w:val="962"/>
        </w:trPr>
        <w:tc>
          <w:tcPr>
            <w:tcW w:w="1277" w:type="dxa"/>
            <w:vMerge/>
          </w:tcPr>
          <w:p w:rsidR="008B1BC5" w:rsidRDefault="008B1BC5" w:rsidP="00F077AC"/>
        </w:tc>
        <w:tc>
          <w:tcPr>
            <w:tcW w:w="1558" w:type="dxa"/>
            <w:vMerge/>
          </w:tcPr>
          <w:p w:rsidR="008B1BC5" w:rsidRDefault="008B1BC5" w:rsidP="00F077AC"/>
        </w:tc>
        <w:tc>
          <w:tcPr>
            <w:tcW w:w="1135" w:type="dxa"/>
          </w:tcPr>
          <w:p w:rsidR="008B1BC5" w:rsidRDefault="008B1BC5" w:rsidP="00F077AC">
            <w:pPr>
              <w:pStyle w:val="TableParagraph"/>
              <w:spacing w:before="3"/>
              <w:rPr>
                <w:sz w:val="27"/>
              </w:rPr>
            </w:pPr>
          </w:p>
          <w:p w:rsidR="008B1BC5" w:rsidRDefault="008B1BC5" w:rsidP="00F077AC">
            <w:pPr>
              <w:pStyle w:val="TableParagraph"/>
              <w:ind w:left="249" w:right="2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центр</w:t>
            </w:r>
            <w:proofErr w:type="spellEnd"/>
          </w:p>
        </w:tc>
        <w:tc>
          <w:tcPr>
            <w:tcW w:w="1702" w:type="dxa"/>
          </w:tcPr>
          <w:p w:rsidR="008B1BC5" w:rsidRDefault="008B1BC5" w:rsidP="00F077AC">
            <w:pPr>
              <w:pStyle w:val="TableParagraph"/>
              <w:spacing w:line="270" w:lineRule="exact"/>
              <w:ind w:left="125" w:right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микрорайоны</w:t>
            </w:r>
            <w:proofErr w:type="spellEnd"/>
          </w:p>
          <w:p w:rsidR="008B1BC5" w:rsidRDefault="008B1BC5" w:rsidP="00F077AC">
            <w:pPr>
              <w:pStyle w:val="TableParagraph"/>
              <w:spacing w:before="43" w:line="276" w:lineRule="auto"/>
              <w:ind w:left="331" w:right="329" w:firstLine="1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кварталы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застройки</w:t>
            </w:r>
            <w:proofErr w:type="spellEnd"/>
          </w:p>
        </w:tc>
        <w:tc>
          <w:tcPr>
            <w:tcW w:w="1699" w:type="dxa"/>
            <w:vMerge/>
          </w:tcPr>
          <w:p w:rsidR="008B1BC5" w:rsidRDefault="008B1BC5" w:rsidP="00F077AC"/>
        </w:tc>
        <w:tc>
          <w:tcPr>
            <w:tcW w:w="1135" w:type="dxa"/>
          </w:tcPr>
          <w:p w:rsidR="008B1BC5" w:rsidRDefault="008B1BC5" w:rsidP="00F077AC">
            <w:pPr>
              <w:pStyle w:val="TableParagraph"/>
              <w:spacing w:before="3"/>
              <w:rPr>
                <w:sz w:val="27"/>
              </w:rPr>
            </w:pPr>
          </w:p>
          <w:p w:rsidR="008B1BC5" w:rsidRDefault="008B1BC5" w:rsidP="00F077AC">
            <w:pPr>
              <w:pStyle w:val="TableParagraph"/>
              <w:ind w:left="249" w:right="2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центр</w:t>
            </w:r>
            <w:proofErr w:type="spellEnd"/>
          </w:p>
        </w:tc>
        <w:tc>
          <w:tcPr>
            <w:tcW w:w="1702" w:type="dxa"/>
          </w:tcPr>
          <w:p w:rsidR="008B1BC5" w:rsidRDefault="008B1BC5" w:rsidP="00F077AC">
            <w:pPr>
              <w:pStyle w:val="TableParagraph"/>
              <w:spacing w:line="270" w:lineRule="exact"/>
              <w:ind w:left="125" w:right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микрорайоны</w:t>
            </w:r>
            <w:proofErr w:type="spellEnd"/>
          </w:p>
          <w:p w:rsidR="008B1BC5" w:rsidRDefault="008B1BC5" w:rsidP="00F077AC">
            <w:pPr>
              <w:pStyle w:val="TableParagraph"/>
              <w:spacing w:before="43" w:line="276" w:lineRule="auto"/>
              <w:ind w:left="331" w:right="329" w:firstLine="1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кварталы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застройки</w:t>
            </w:r>
            <w:proofErr w:type="spellEnd"/>
          </w:p>
        </w:tc>
      </w:tr>
      <w:tr w:rsidR="008B1BC5" w:rsidTr="008B1BC5">
        <w:trPr>
          <w:trHeight w:hRule="exact" w:val="410"/>
        </w:trPr>
        <w:tc>
          <w:tcPr>
            <w:tcW w:w="1277" w:type="dxa"/>
          </w:tcPr>
          <w:p w:rsidR="008B1BC5" w:rsidRDefault="008B1BC5" w:rsidP="00F077AC">
            <w:pPr>
              <w:pStyle w:val="TableParagraph"/>
              <w:spacing w:before="35"/>
              <w:ind w:left="222" w:right="2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z w:val="24"/>
              </w:rPr>
              <w:t xml:space="preserve"> 3</w:t>
            </w:r>
          </w:p>
        </w:tc>
        <w:tc>
          <w:tcPr>
            <w:tcW w:w="1558" w:type="dxa"/>
          </w:tcPr>
          <w:p w:rsidR="008B1BC5" w:rsidRDefault="008B1BC5" w:rsidP="00F077AC">
            <w:pPr>
              <w:pStyle w:val="TableParagraph"/>
              <w:spacing w:before="35"/>
              <w:ind w:left="564"/>
              <w:rPr>
                <w:sz w:val="24"/>
              </w:rPr>
            </w:pPr>
            <w:r>
              <w:rPr>
                <w:sz w:val="24"/>
              </w:rPr>
              <w:t>0,41</w:t>
            </w:r>
          </w:p>
        </w:tc>
        <w:tc>
          <w:tcPr>
            <w:tcW w:w="1135" w:type="dxa"/>
          </w:tcPr>
          <w:p w:rsidR="008B1BC5" w:rsidRDefault="008B1BC5" w:rsidP="00F077AC">
            <w:pPr>
              <w:pStyle w:val="TableParagraph"/>
              <w:spacing w:before="35"/>
              <w:ind w:left="249" w:right="247"/>
              <w:jc w:val="center"/>
              <w:rPr>
                <w:sz w:val="24"/>
              </w:rPr>
            </w:pPr>
            <w:r>
              <w:rPr>
                <w:sz w:val="24"/>
              </w:rPr>
              <w:t>0,51</w:t>
            </w:r>
          </w:p>
        </w:tc>
        <w:tc>
          <w:tcPr>
            <w:tcW w:w="1702" w:type="dxa"/>
          </w:tcPr>
          <w:p w:rsidR="008B1BC5" w:rsidRDefault="008B1BC5" w:rsidP="00F077AC">
            <w:pPr>
              <w:pStyle w:val="TableParagraph"/>
              <w:spacing w:before="35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0,39</w:t>
            </w:r>
          </w:p>
        </w:tc>
        <w:tc>
          <w:tcPr>
            <w:tcW w:w="1699" w:type="dxa"/>
          </w:tcPr>
          <w:p w:rsidR="008B1BC5" w:rsidRDefault="008B1BC5" w:rsidP="00F077AC">
            <w:pPr>
              <w:pStyle w:val="TableParagraph"/>
              <w:spacing w:before="35"/>
              <w:ind w:left="619" w:right="610"/>
              <w:jc w:val="center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1135" w:type="dxa"/>
          </w:tcPr>
          <w:p w:rsidR="008B1BC5" w:rsidRDefault="008B1BC5" w:rsidP="00F077AC">
            <w:pPr>
              <w:pStyle w:val="TableParagraph"/>
              <w:spacing w:before="35"/>
              <w:ind w:left="249" w:right="241"/>
              <w:jc w:val="center"/>
              <w:rPr>
                <w:sz w:val="24"/>
              </w:rPr>
            </w:pPr>
            <w:r>
              <w:rPr>
                <w:sz w:val="24"/>
              </w:rPr>
              <w:t>0,62</w:t>
            </w:r>
          </w:p>
        </w:tc>
        <w:tc>
          <w:tcPr>
            <w:tcW w:w="1702" w:type="dxa"/>
          </w:tcPr>
          <w:p w:rsidR="008B1BC5" w:rsidRDefault="008B1BC5" w:rsidP="00F077AC">
            <w:pPr>
              <w:pStyle w:val="TableParagraph"/>
              <w:spacing w:before="35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0,49</w:t>
            </w:r>
          </w:p>
        </w:tc>
      </w:tr>
      <w:tr w:rsidR="008B1BC5" w:rsidTr="009D41CC">
        <w:trPr>
          <w:trHeight w:hRule="exact" w:val="2806"/>
        </w:trPr>
        <w:tc>
          <w:tcPr>
            <w:tcW w:w="10208" w:type="dxa"/>
            <w:gridSpan w:val="7"/>
          </w:tcPr>
          <w:p w:rsidR="008B1BC5" w:rsidRPr="009D41CC" w:rsidRDefault="009D41CC" w:rsidP="00F077AC">
            <w:pPr>
              <w:pStyle w:val="TableParagraph"/>
              <w:spacing w:before="85"/>
              <w:ind w:left="847" w:right="29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Примечани</w:t>
            </w:r>
            <w:proofErr w:type="spellEnd"/>
            <w:r>
              <w:rPr>
                <w:sz w:val="24"/>
                <w:lang w:val="ru-RU"/>
              </w:rPr>
              <w:t>е:</w:t>
            </w:r>
          </w:p>
          <w:p w:rsidR="008B1BC5" w:rsidRPr="008B1BC5" w:rsidRDefault="008B1BC5" w:rsidP="008B1BC5">
            <w:pPr>
              <w:pStyle w:val="TableParagraph"/>
              <w:numPr>
                <w:ilvl w:val="0"/>
                <w:numId w:val="21"/>
              </w:numPr>
              <w:tabs>
                <w:tab w:val="left" w:pos="1224"/>
              </w:tabs>
              <w:spacing w:before="3" w:line="276" w:lineRule="auto"/>
              <w:ind w:right="98" w:firstLine="744"/>
              <w:jc w:val="both"/>
              <w:rPr>
                <w:sz w:val="24"/>
                <w:lang w:val="ru-RU"/>
              </w:rPr>
            </w:pPr>
            <w:r w:rsidRPr="008B1BC5">
              <w:rPr>
                <w:sz w:val="24"/>
                <w:lang w:val="ru-RU"/>
              </w:rPr>
              <w:t>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</w:t>
            </w:r>
            <w:r w:rsidRPr="008B1BC5">
              <w:rPr>
                <w:spacing w:val="-11"/>
                <w:sz w:val="24"/>
                <w:lang w:val="ru-RU"/>
              </w:rPr>
              <w:t xml:space="preserve"> </w:t>
            </w:r>
            <w:r w:rsidRPr="008B1BC5">
              <w:rPr>
                <w:sz w:val="24"/>
                <w:lang w:val="ru-RU"/>
              </w:rPr>
              <w:t>питания.</w:t>
            </w:r>
          </w:p>
          <w:p w:rsidR="008B1BC5" w:rsidRPr="008B1BC5" w:rsidRDefault="008B1BC5" w:rsidP="008B1BC5">
            <w:pPr>
              <w:pStyle w:val="TableParagraph"/>
              <w:numPr>
                <w:ilvl w:val="0"/>
                <w:numId w:val="21"/>
              </w:numPr>
              <w:tabs>
                <w:tab w:val="left" w:pos="1131"/>
              </w:tabs>
              <w:spacing w:before="1" w:line="278" w:lineRule="auto"/>
              <w:ind w:right="100" w:firstLine="744"/>
              <w:rPr>
                <w:sz w:val="24"/>
                <w:lang w:val="ru-RU"/>
              </w:rPr>
            </w:pPr>
            <w:r w:rsidRPr="008B1BC5">
              <w:rPr>
                <w:sz w:val="24"/>
                <w:lang w:val="ru-RU"/>
              </w:rPr>
              <w:t xml:space="preserve">В таблице не учтены нагрузки от </w:t>
            </w:r>
            <w:proofErr w:type="spellStart"/>
            <w:r w:rsidRPr="008B1BC5">
              <w:rPr>
                <w:sz w:val="24"/>
                <w:lang w:val="ru-RU"/>
              </w:rPr>
              <w:t>мелкопромышленных</w:t>
            </w:r>
            <w:proofErr w:type="spellEnd"/>
            <w:r w:rsidRPr="008B1BC5">
              <w:rPr>
                <w:sz w:val="24"/>
                <w:lang w:val="ru-RU"/>
              </w:rPr>
              <w:t xml:space="preserve"> предприятий. Для их учета следует применять следующие</w:t>
            </w:r>
            <w:r w:rsidRPr="008B1BC5">
              <w:rPr>
                <w:spacing w:val="-8"/>
                <w:sz w:val="24"/>
                <w:lang w:val="ru-RU"/>
              </w:rPr>
              <w:t xml:space="preserve"> </w:t>
            </w:r>
            <w:r w:rsidRPr="008B1BC5">
              <w:rPr>
                <w:sz w:val="24"/>
                <w:lang w:val="ru-RU"/>
              </w:rPr>
              <w:t>коэффициенты:</w:t>
            </w:r>
          </w:p>
          <w:p w:rsidR="008B1BC5" w:rsidRPr="008B1BC5" w:rsidRDefault="008B1BC5" w:rsidP="009D41CC">
            <w:pPr>
              <w:pStyle w:val="TableParagraph"/>
              <w:spacing w:line="274" w:lineRule="exact"/>
              <w:ind w:left="847" w:right="298"/>
              <w:rPr>
                <w:sz w:val="24"/>
                <w:lang w:val="ru-RU"/>
              </w:rPr>
            </w:pPr>
            <w:r w:rsidRPr="008B1BC5">
              <w:rPr>
                <w:sz w:val="24"/>
                <w:lang w:val="ru-RU"/>
              </w:rPr>
              <w:t>для населенных пунктов с плитам</w:t>
            </w:r>
            <w:r w:rsidR="009D41CC">
              <w:rPr>
                <w:sz w:val="24"/>
                <w:lang w:val="ru-RU"/>
              </w:rPr>
              <w:t>и на природном газе: 1,2 – 1,6.</w:t>
            </w:r>
          </w:p>
          <w:p w:rsidR="008B1BC5" w:rsidRPr="008B1BC5" w:rsidRDefault="008B1BC5" w:rsidP="00F077AC">
            <w:pPr>
              <w:pStyle w:val="TableParagraph"/>
              <w:spacing w:before="41"/>
              <w:ind w:left="847" w:right="298"/>
              <w:rPr>
                <w:sz w:val="24"/>
                <w:lang w:val="ru-RU"/>
              </w:rPr>
            </w:pPr>
            <w:r w:rsidRPr="008B1BC5">
              <w:rPr>
                <w:sz w:val="24"/>
                <w:lang w:val="ru-RU"/>
              </w:rPr>
              <w:t>Большие значения необходимо принимать к территории центра населенного пункта.</w:t>
            </w:r>
          </w:p>
        </w:tc>
      </w:tr>
    </w:tbl>
    <w:p w:rsidR="006053D0" w:rsidRPr="00C77FC6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6053D0" w:rsidRPr="00C77FC6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</w:t>
      </w:r>
      <w:proofErr w:type="spellStart"/>
      <w:r w:rsidRPr="00C77FC6">
        <w:rPr>
          <w:color w:val="auto"/>
        </w:rPr>
        <w:t>кВ</w:t>
      </w:r>
      <w:proofErr w:type="spellEnd"/>
      <w:r w:rsidRPr="00C77FC6">
        <w:rPr>
          <w:color w:val="auto"/>
        </w:rPr>
        <w:t xml:space="preserve"> или 35 – 110 – 330 – 750 </w:t>
      </w:r>
      <w:proofErr w:type="spellStart"/>
      <w:r w:rsidRPr="00C77FC6">
        <w:rPr>
          <w:color w:val="auto"/>
        </w:rPr>
        <w:t>кВ.</w:t>
      </w:r>
      <w:proofErr w:type="spellEnd"/>
      <w:r w:rsidRPr="00C77FC6">
        <w:rPr>
          <w:color w:val="auto"/>
        </w:rPr>
        <w:t xml:space="preserve"> </w:t>
      </w:r>
    </w:p>
    <w:p w:rsidR="006053D0" w:rsidRPr="00C77FC6" w:rsidRDefault="006053D0" w:rsidP="006053D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 xml:space="preserve"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</w:t>
      </w:r>
      <w:proofErr w:type="spellStart"/>
      <w:r w:rsidRPr="00C77FC6">
        <w:rPr>
          <w:rFonts w:ascii="Times New Roman" w:hAnsi="Times New Roman" w:cs="Times New Roman"/>
          <w:sz w:val="24"/>
          <w:szCs w:val="24"/>
        </w:rPr>
        <w:t>кВ.</w:t>
      </w:r>
      <w:proofErr w:type="spellEnd"/>
    </w:p>
    <w:p w:rsidR="006053D0" w:rsidRPr="00C77FC6" w:rsidRDefault="006053D0" w:rsidP="006053D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C77FC6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6053D0" w:rsidRPr="00C77FC6" w:rsidRDefault="006053D0" w:rsidP="006053D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6053D0" w:rsidRPr="00C77FC6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Pr="00C77FC6">
        <w:rPr>
          <w:color w:val="auto"/>
          <w:lang w:eastAsia="zh-CN" w:bidi="hi-IN"/>
        </w:rPr>
        <w:t xml:space="preserve">.1.2. </w:t>
      </w:r>
      <w:r w:rsidRPr="00C77FC6">
        <w:rPr>
          <w:color w:val="auto"/>
        </w:rPr>
        <w:t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поселения.</w:t>
      </w:r>
    </w:p>
    <w:p w:rsidR="006053D0" w:rsidRPr="00C77FC6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</w:t>
      </w:r>
      <w:r w:rsidRPr="00C77FC6">
        <w:rPr>
          <w:color w:val="auto"/>
          <w:lang w:eastAsia="zh-CN" w:bidi="hi-IN"/>
        </w:rPr>
        <w:lastRenderedPageBreak/>
        <w:t xml:space="preserve">теплоснабжения в соответствии с требованиями </w:t>
      </w:r>
      <w:r w:rsidRPr="00C77FC6">
        <w:rPr>
          <w:bCs/>
          <w:color w:val="auto"/>
          <w:shd w:val="clear" w:color="auto" w:fill="FFFFFF"/>
        </w:rPr>
        <w:t>СНиП 41-02-2003 «Тепловые сети»</w:t>
      </w:r>
      <w:r>
        <w:rPr>
          <w:bCs/>
          <w:color w:val="auto"/>
          <w:shd w:val="clear" w:color="auto" w:fill="FFFFFF"/>
        </w:rPr>
        <w:t xml:space="preserve"> (раздел 5)</w:t>
      </w:r>
      <w:r w:rsidRPr="00C77FC6">
        <w:rPr>
          <w:bCs/>
          <w:color w:val="auto"/>
          <w:shd w:val="clear" w:color="auto" w:fill="FFFFFF"/>
        </w:rPr>
        <w:t xml:space="preserve">, ГОСТ </w:t>
      </w:r>
      <w:proofErr w:type="gramStart"/>
      <w:r w:rsidRPr="00C77FC6">
        <w:rPr>
          <w:bCs/>
          <w:color w:val="auto"/>
          <w:shd w:val="clear" w:color="auto" w:fill="FFFFFF"/>
        </w:rPr>
        <w:t>Р</w:t>
      </w:r>
      <w:proofErr w:type="gramEnd"/>
      <w:r w:rsidRPr="00C77FC6">
        <w:rPr>
          <w:bCs/>
          <w:color w:val="auto"/>
          <w:shd w:val="clear" w:color="auto" w:fill="FFFFFF"/>
        </w:rPr>
        <w:t xml:space="preserve"> 54964-2012 «Оценка соответствия. Экологические требования к объектам недвижимости»</w:t>
      </w:r>
      <w:r>
        <w:rPr>
          <w:bCs/>
          <w:color w:val="auto"/>
          <w:shd w:val="clear" w:color="auto" w:fill="FFFFFF"/>
        </w:rPr>
        <w:t xml:space="preserve"> (приложение А)</w:t>
      </w:r>
      <w:r w:rsidRPr="00C77FC6">
        <w:rPr>
          <w:bCs/>
          <w:color w:val="auto"/>
          <w:shd w:val="clear" w:color="auto" w:fill="FFFFFF"/>
        </w:rPr>
        <w:t>.</w:t>
      </w:r>
    </w:p>
    <w:p w:rsidR="006053D0" w:rsidRPr="00C77FC6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6053D0" w:rsidRPr="00C77FC6" w:rsidRDefault="006053D0" w:rsidP="006053D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6053D0" w:rsidRPr="009D41CC" w:rsidRDefault="006053D0" w:rsidP="009D41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r w:rsidRPr="00C77FC6">
        <w:rPr>
          <w:bCs/>
          <w:color w:val="auto"/>
          <w:shd w:val="clear" w:color="auto" w:fill="FFFFFF"/>
        </w:rPr>
        <w:t>СНиП 41-02-2003 «Тепловые сети»</w:t>
      </w:r>
      <w:r>
        <w:rPr>
          <w:bCs/>
          <w:color w:val="auto"/>
          <w:shd w:val="clear" w:color="auto" w:fill="FFFFFF"/>
        </w:rPr>
        <w:t xml:space="preserve"> (раздел 9)</w:t>
      </w:r>
      <w:r w:rsidRPr="00C77FC6">
        <w:rPr>
          <w:color w:val="auto"/>
        </w:rPr>
        <w:t>, СП 42.13330.2011 Актуализированная редакция СНиП 2.07.01-89*. «Градостроительство. Планировка и застройка городских и сельских поселений»</w:t>
      </w:r>
      <w:r>
        <w:rPr>
          <w:color w:val="auto"/>
        </w:rPr>
        <w:t xml:space="preserve"> (раздел 12)</w:t>
      </w:r>
      <w:r w:rsidR="009D41CC">
        <w:rPr>
          <w:color w:val="auto"/>
        </w:rPr>
        <w:t>.</w:t>
      </w:r>
    </w:p>
    <w:p w:rsidR="006053D0" w:rsidRPr="00C77FC6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>
        <w:t>5</w:t>
      </w:r>
      <w:r w:rsidRPr="00174922">
        <w:t>.1.3. Проектирование и строительство новых, реконструкцию и развитие действующих систем газоснабжения следует осуществлять согласно требованиям СНиП 42-01-2002 «Газораспределительные системы», ПБ 12-529-03 «Правила безопасности систем газораспределения и</w:t>
      </w:r>
      <w:r w:rsidRPr="00C77FC6">
        <w:rPr>
          <w:color w:val="auto"/>
        </w:rPr>
        <w:t xml:space="preserve"> </w:t>
      </w:r>
      <w:proofErr w:type="spellStart"/>
      <w:r w:rsidRPr="00C77FC6">
        <w:rPr>
          <w:color w:val="auto"/>
        </w:rPr>
        <w:t>газопотребления</w:t>
      </w:r>
      <w:proofErr w:type="spellEnd"/>
      <w:r w:rsidRPr="00C77FC6">
        <w:rPr>
          <w:color w:val="auto"/>
        </w:rPr>
        <w:t>», в соответствии с Генеральной схемой газоснабжения и 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6053D0" w:rsidRPr="00C77FC6" w:rsidRDefault="006053D0" w:rsidP="006053D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показатель потребления газа следует принимать в размере:</w:t>
      </w:r>
    </w:p>
    <w:p w:rsidR="006053D0" w:rsidRPr="00C77FC6" w:rsidRDefault="006053D0" w:rsidP="006053D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при наличии централизованного горячего водоснабжения – 120 куб. м в год на человека;</w:t>
      </w:r>
    </w:p>
    <w:p w:rsidR="006053D0" w:rsidRPr="00C77FC6" w:rsidRDefault="006053D0" w:rsidP="006053D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при горячем водоснабжении от газовых водонагревателей – 300 куб. м в год на человека;</w:t>
      </w:r>
    </w:p>
    <w:p w:rsidR="006053D0" w:rsidRPr="00C77FC6" w:rsidRDefault="006053D0" w:rsidP="006053D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при отсутствии горячего водоснабжения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– 180 куб. м в год на человека.</w:t>
      </w:r>
    </w:p>
    <w:p w:rsidR="006053D0" w:rsidRPr="00C77FC6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6053D0" w:rsidRPr="00C77FC6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6053D0" w:rsidRPr="00C77FC6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shd w:val="clear" w:color="auto" w:fill="FFFFFF"/>
        </w:rPr>
        <w:t xml:space="preserve">Для снижения и </w:t>
      </w:r>
      <w:r w:rsidRPr="00C77FC6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6053D0" w:rsidRPr="00C77FC6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6053D0" w:rsidRPr="00C77FC6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сооружений:</w:t>
      </w:r>
    </w:p>
    <w:p w:rsidR="006053D0" w:rsidRPr="00C77FC6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до 0,6 МПа – 10 метров;</w:t>
      </w:r>
    </w:p>
    <w:p w:rsidR="006053D0" w:rsidRPr="00C77FC6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0,6 – 1,2 МПа – 15 метров.</w:t>
      </w:r>
    </w:p>
    <w:p w:rsidR="006053D0" w:rsidRPr="00C77FC6" w:rsidRDefault="006053D0" w:rsidP="006053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lastRenderedPageBreak/>
        <w:t>5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.1.4. 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Pr="00C77FC6">
        <w:rPr>
          <w:rFonts w:ascii="Times New Roman" w:hAnsi="Times New Roman"/>
          <w:sz w:val="24"/>
          <w:szCs w:val="24"/>
        </w:rPr>
        <w:t>СП 30.13330.2012 Актуализированная редакция СНиП 2.04.01-85* «Внутренний водопровод и канализация зданий», СП 31.13330.2012 Актуализированная редакция СНиП 2.04.02-84* «Водоснабжение. Наружные сети и сооружения», СП 42.13330.2011 Актуализированная редакция СНиП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12)</w:t>
      </w:r>
      <w:r w:rsidRPr="00C77FC6">
        <w:rPr>
          <w:rFonts w:ascii="Times New Roman" w:hAnsi="Times New Roman"/>
          <w:sz w:val="24"/>
          <w:szCs w:val="24"/>
        </w:rPr>
        <w:t>, СанПиН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СанПиН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СанПиН 2.1.4.1110-02 «Зоны санитарной охраны источников водоснабжения и водопроводов питьевого назначения».</w:t>
      </w:r>
    </w:p>
    <w:p w:rsidR="006053D0" w:rsidRPr="00C77FC6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показатель удельного среднесуточного (за год) водопотребления на хозяйственно-питьевые нужды населения следует принимать в размере:</w:t>
      </w:r>
    </w:p>
    <w:p w:rsidR="006053D0" w:rsidRPr="00C77FC6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 – 200 литров в сутки на человека;</w:t>
      </w:r>
    </w:p>
    <w:p w:rsidR="006053D0" w:rsidRPr="00C77FC6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централизованным горячим водоснабжением – 270 литров в сутки на человека.</w:t>
      </w:r>
    </w:p>
    <w:p w:rsidR="006053D0" w:rsidRPr="00C77FC6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6053D0" w:rsidRPr="00C77FC6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Водопроводные сети следует проектировать </w:t>
      </w:r>
      <w:proofErr w:type="gramStart"/>
      <w:r w:rsidRPr="00C77FC6">
        <w:rPr>
          <w:color w:val="auto"/>
        </w:rPr>
        <w:t>кольцевыми</w:t>
      </w:r>
      <w:proofErr w:type="gramEnd"/>
      <w:r w:rsidRPr="00C77FC6">
        <w:rPr>
          <w:color w:val="auto"/>
        </w:rPr>
        <w:t xml:space="preserve">. Тупиковые линии водопроводов допускается применять: </w:t>
      </w:r>
    </w:p>
    <w:p w:rsidR="006053D0" w:rsidRPr="00C77FC6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proofErr w:type="gramStart"/>
      <w:r w:rsidRPr="00C77FC6">
        <w:rPr>
          <w:color w:val="auto"/>
        </w:rPr>
        <w:t>для подачи воды на производственные нужды при допустимости перерыва в водоснабжении на время</w:t>
      </w:r>
      <w:proofErr w:type="gramEnd"/>
      <w:r w:rsidRPr="00C77FC6">
        <w:rPr>
          <w:color w:val="auto"/>
        </w:rPr>
        <w:t xml:space="preserve"> ликвидации аварии; </w:t>
      </w:r>
    </w:p>
    <w:p w:rsidR="006053D0" w:rsidRPr="00C77FC6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хозяйственно-питьевые нужды при диаметре труб не более 100 мм; </w:t>
      </w:r>
    </w:p>
    <w:p w:rsidR="006053D0" w:rsidRPr="00C77FC6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противопожарные или хозяйственно-противопожарные нужды независимо от расхода воды на пожаротушение при длине линии не более 200 метров. </w:t>
      </w:r>
    </w:p>
    <w:p w:rsidR="006053D0" w:rsidRPr="00C77FC6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053D0" w:rsidRPr="00C77FC6" w:rsidRDefault="006053D0" w:rsidP="006053D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.1.5. Проектирование систем канализации населенных пунктов следует производить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СП 30.13330.2012 Актуализированная редакция СНиП 2.04.01-85* «Внутренний водопровод и канализация зданий», СП 32.13330.2012 Актуализированная редакция СНиП 2.04.03-85* «Канализация. Наружные сети и сооружения», СП 42.13330.2011 </w:t>
      </w:r>
      <w:r w:rsidRPr="00C77FC6">
        <w:rPr>
          <w:rFonts w:ascii="Times New Roman" w:hAnsi="Times New Roman" w:cs="Times New Roman"/>
          <w:sz w:val="24"/>
          <w:szCs w:val="24"/>
        </w:rPr>
        <w:lastRenderedPageBreak/>
        <w:t>Актуализированная редакция СНиП 2.07.01-89*.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(раздел 12)</w:t>
      </w:r>
      <w:r w:rsidRPr="00C77FC6">
        <w:rPr>
          <w:rFonts w:ascii="Times New Roman" w:hAnsi="Times New Roman" w:cs="Times New Roman"/>
          <w:sz w:val="24"/>
          <w:szCs w:val="24"/>
        </w:rPr>
        <w:t>.</w:t>
      </w:r>
    </w:p>
    <w:p w:rsidR="006053D0" w:rsidRPr="00C77FC6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</w:t>
      </w:r>
      <w:proofErr w:type="gramStart"/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равным</w:t>
      </w:r>
      <w:proofErr w:type="gramEnd"/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удельному среднесуточному водопотреблению без учета расхода воды на полив территории и зеленых насаждений. </w:t>
      </w:r>
    </w:p>
    <w:p w:rsidR="006053D0" w:rsidRPr="00C77FC6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разработке документов территориального планирования удельное среднесуточное (за год) водоотведение </w:t>
      </w:r>
      <w:r>
        <w:rPr>
          <w:color w:val="auto"/>
        </w:rPr>
        <w:t xml:space="preserve">для городских населенных пунктов </w:t>
      </w:r>
      <w:r w:rsidRPr="00C77FC6">
        <w:rPr>
          <w:color w:val="auto"/>
        </w:rPr>
        <w:t>допускается принимать в размере</w:t>
      </w:r>
      <w:r>
        <w:rPr>
          <w:color w:val="auto"/>
        </w:rPr>
        <w:t xml:space="preserve"> </w:t>
      </w:r>
      <w:r w:rsidRPr="00C77FC6">
        <w:rPr>
          <w:color w:val="auto"/>
        </w:rPr>
        <w:t>550 л/сутки на 1 человека</w:t>
      </w:r>
      <w:r>
        <w:rPr>
          <w:color w:val="auto"/>
        </w:rPr>
        <w:t>.</w:t>
      </w:r>
    </w:p>
    <w:p w:rsidR="006053D0" w:rsidRPr="00C77FC6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Площадку очистных сооружений сточных вод следует располагать </w:t>
      </w:r>
      <w:proofErr w:type="gramStart"/>
      <w:r w:rsidRPr="00C77FC6">
        <w:rPr>
          <w:color w:val="auto"/>
        </w:rPr>
        <w:t>с подветренной стороны для ветров преобладающего в теплый период года направления по отношению к жилой</w:t>
      </w:r>
      <w:proofErr w:type="gramEnd"/>
      <w:r w:rsidRPr="00C77FC6">
        <w:rPr>
          <w:color w:val="auto"/>
        </w:rPr>
        <w:t xml:space="preserve"> застройке населенного пункта, ниже по течению водотока. </w:t>
      </w:r>
    </w:p>
    <w:p w:rsidR="006053D0" w:rsidRDefault="006053D0" w:rsidP="006053D0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0" w:name="_Toc422349746"/>
      <w:r>
        <w:rPr>
          <w:sz w:val="24"/>
          <w:szCs w:val="24"/>
          <w:lang w:eastAsia="zh-CN" w:bidi="hi-IN"/>
        </w:rPr>
        <w:t>5</w:t>
      </w:r>
      <w:r w:rsidRPr="00185E1E">
        <w:rPr>
          <w:sz w:val="24"/>
          <w:szCs w:val="24"/>
          <w:lang w:eastAsia="zh-CN" w:bidi="hi-IN"/>
        </w:rPr>
        <w:t xml:space="preserve">.2. </w:t>
      </w:r>
      <w:r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Pr="003559EA">
        <w:rPr>
          <w:sz w:val="24"/>
          <w:szCs w:val="24"/>
          <w:lang w:eastAsia="zh-CN" w:bidi="hi-IN"/>
        </w:rPr>
        <w:t>в</w:t>
      </w:r>
      <w:r w:rsidRPr="003559EA">
        <w:rPr>
          <w:sz w:val="24"/>
          <w:szCs w:val="24"/>
          <w:shd w:val="clear" w:color="auto" w:fill="FFFFFF"/>
        </w:rPr>
        <w:t xml:space="preserve"> объектах транспорта, расположенных</w:t>
      </w:r>
      <w:r>
        <w:rPr>
          <w:sz w:val="24"/>
          <w:szCs w:val="24"/>
          <w:shd w:val="clear" w:color="auto" w:fill="FFFFFF"/>
        </w:rPr>
        <w:t xml:space="preserve"> в границах населенных пунктов, размещению указанных объектов</w:t>
      </w:r>
      <w:bookmarkEnd w:id="20"/>
    </w:p>
    <w:p w:rsidR="006053D0" w:rsidRPr="00BD69AE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9D41C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Пропускная способность сети улиц и дорог на территории населенных пунктов определяется исходя из уровня автомобилизации.</w:t>
      </w:r>
    </w:p>
    <w:p w:rsidR="006053D0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D69A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для </w:t>
      </w:r>
      <w:r w:rsidR="009D41C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сельских поселе</w:t>
      </w:r>
      <w:r w:rsidR="0056489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</w:t>
      </w:r>
      <w:r w:rsidR="009D41C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ий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равным 4</w:t>
      </w:r>
      <w:r w:rsidR="009D41C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0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0 автомобилям на 1000 жителей. Значение допускается уменьшать или увеличивать в зависимости от местных условий населенного пункта, но не более чем на 20 %. </w:t>
      </w:r>
    </w:p>
    <w:p w:rsidR="006053D0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5.2.</w:t>
      </w:r>
      <w:r w:rsidR="009D41C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На магистральных улицах и дорогах регулируемого движения в пределах застроенных территорий в </w:t>
      </w:r>
      <w:r w:rsidR="009D41C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сельских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6053D0" w:rsidRDefault="009D41CC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5.2.3. </w:t>
      </w:r>
      <w:r w:rsidR="006053D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Расстояние между остановочными пунктами общественного транспорта рекомендуется принимать </w:t>
      </w:r>
      <w:proofErr w:type="gramStart"/>
      <w:r w:rsidR="006053D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равным</w:t>
      </w:r>
      <w:proofErr w:type="gramEnd"/>
      <w:r w:rsidR="006053D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400 – 600 метров.</w:t>
      </w:r>
    </w:p>
    <w:p w:rsidR="006053D0" w:rsidRPr="009D41CC" w:rsidRDefault="006053D0" w:rsidP="009D41C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9D41C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Проектирование 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автомобильных дорог в границах населенных пунктов и объектов транспорта, относящихся к объектам местного значения поселения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следует осуществлять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соответствии с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требованиями </w:t>
      </w:r>
      <w:r w:rsidRPr="00E577D6">
        <w:rPr>
          <w:rFonts w:ascii="Times New Roman" w:hAnsi="Times New Roman"/>
          <w:sz w:val="24"/>
          <w:szCs w:val="24"/>
        </w:rPr>
        <w:t>СП 42.13330.2011 Актуализированная редакция СНиП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11, приложения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sz w:val="24"/>
          <w:szCs w:val="24"/>
        </w:rPr>
        <w:t>, К, Л)</w:t>
      </w:r>
      <w:r w:rsidRPr="00E577D6">
        <w:rPr>
          <w:rFonts w:ascii="Times New Roman" w:hAnsi="Times New Roman"/>
          <w:sz w:val="24"/>
          <w:szCs w:val="24"/>
        </w:rPr>
        <w:t>.</w:t>
      </w:r>
    </w:p>
    <w:p w:rsidR="006053D0" w:rsidRDefault="006053D0" w:rsidP="006053D0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1" w:name="_Toc422349747"/>
      <w:r>
        <w:rPr>
          <w:sz w:val="24"/>
          <w:szCs w:val="24"/>
          <w:lang w:eastAsia="zh-CN" w:bidi="hi-IN"/>
        </w:rPr>
        <w:t>5</w:t>
      </w:r>
      <w:r w:rsidRPr="00EA6B8A">
        <w:rPr>
          <w:sz w:val="24"/>
          <w:szCs w:val="24"/>
          <w:lang w:eastAsia="zh-CN" w:bidi="hi-IN"/>
        </w:rPr>
        <w:t xml:space="preserve">.3. </w:t>
      </w:r>
      <w:r w:rsidRPr="00401D90">
        <w:rPr>
          <w:sz w:val="24"/>
          <w:szCs w:val="24"/>
          <w:lang w:eastAsia="zh-CN" w:bidi="hi-IN"/>
        </w:rPr>
        <w:t xml:space="preserve">Рекомендации к </w:t>
      </w:r>
      <w:r w:rsidRPr="00401D90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1"/>
    </w:p>
    <w:p w:rsidR="006053D0" w:rsidRPr="00401D90" w:rsidRDefault="006053D0" w:rsidP="006053D0">
      <w:pPr>
        <w:pStyle w:val="1"/>
        <w:spacing w:line="360" w:lineRule="auto"/>
        <w:rPr>
          <w:b w:val="0"/>
          <w:sz w:val="24"/>
          <w:szCs w:val="24"/>
          <w:lang w:eastAsia="zh-CN" w:bidi="hi-IN"/>
        </w:rPr>
      </w:pPr>
      <w:bookmarkStart w:id="22" w:name="_Toc422349748"/>
      <w:r>
        <w:rPr>
          <w:b w:val="0"/>
          <w:sz w:val="24"/>
          <w:szCs w:val="24"/>
          <w:lang w:eastAsia="zh-CN" w:bidi="hi-IN"/>
        </w:rPr>
        <w:t>5</w:t>
      </w:r>
      <w:r w:rsidRPr="00D15CB0">
        <w:rPr>
          <w:b w:val="0"/>
          <w:sz w:val="24"/>
          <w:szCs w:val="24"/>
          <w:lang w:eastAsia="zh-CN" w:bidi="hi-IN"/>
        </w:rPr>
        <w:t>.3.</w:t>
      </w:r>
      <w:r>
        <w:rPr>
          <w:b w:val="0"/>
          <w:sz w:val="24"/>
          <w:szCs w:val="24"/>
          <w:lang w:eastAsia="zh-CN" w:bidi="hi-IN"/>
        </w:rPr>
        <w:t>1</w:t>
      </w:r>
      <w:r w:rsidRPr="00D15CB0">
        <w:rPr>
          <w:b w:val="0"/>
          <w:sz w:val="24"/>
          <w:szCs w:val="24"/>
          <w:lang w:eastAsia="zh-CN" w:bidi="hi-IN"/>
        </w:rPr>
        <w:t xml:space="preserve">. </w:t>
      </w:r>
      <w:r>
        <w:rPr>
          <w:b w:val="0"/>
          <w:sz w:val="24"/>
          <w:szCs w:val="24"/>
          <w:lang w:eastAsia="zh-CN" w:bidi="hi-IN"/>
        </w:rPr>
        <w:t xml:space="preserve"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</w:t>
      </w:r>
      <w:r w:rsidRPr="00401D90">
        <w:rPr>
          <w:b w:val="0"/>
          <w:sz w:val="24"/>
          <w:szCs w:val="24"/>
          <w:lang w:eastAsia="zh-CN" w:bidi="hi-IN"/>
        </w:rPr>
        <w:t>ситуации и уровня доходов населения.</w:t>
      </w:r>
      <w:bookmarkEnd w:id="22"/>
    </w:p>
    <w:p w:rsidR="006053D0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053D0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lastRenderedPageBreak/>
        <w:t>5.3.2. В соответствии с характером жилой застройки выделяются типы застройки, приведенные в таблице 1</w:t>
      </w:r>
      <w:r w:rsidR="0096249B"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6053D0" w:rsidRPr="00401D90" w:rsidRDefault="006053D0" w:rsidP="006053D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01D9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96249B"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5670"/>
      </w:tblGrid>
      <w:tr w:rsidR="006053D0" w:rsidTr="001A488F">
        <w:trPr>
          <w:trHeight w:val="561"/>
        </w:trPr>
        <w:tc>
          <w:tcPr>
            <w:tcW w:w="709" w:type="dxa"/>
            <w:vAlign w:val="center"/>
          </w:tcPr>
          <w:p w:rsidR="006053D0" w:rsidRPr="00401D90" w:rsidRDefault="006053D0" w:rsidP="006053D0">
            <w:pPr>
              <w:spacing w:line="276" w:lineRule="auto"/>
              <w:jc w:val="center"/>
              <w:rPr>
                <w:b/>
                <w:lang w:eastAsia="zh-CN" w:bidi="hi-IN"/>
              </w:rPr>
            </w:pPr>
            <w:r>
              <w:rPr>
                <w:b/>
                <w:color w:val="00000A"/>
                <w:lang w:eastAsia="zh-CN" w:bidi="hi-IN"/>
              </w:rPr>
              <w:t xml:space="preserve">№ </w:t>
            </w:r>
            <w:proofErr w:type="gramStart"/>
            <w:r>
              <w:rPr>
                <w:b/>
                <w:color w:val="00000A"/>
                <w:lang w:eastAsia="zh-CN" w:bidi="hi-IN"/>
              </w:rPr>
              <w:t>п</w:t>
            </w:r>
            <w:proofErr w:type="gramEnd"/>
            <w:r>
              <w:rPr>
                <w:b/>
                <w:color w:val="00000A"/>
                <w:lang w:eastAsia="zh-CN" w:bidi="hi-IN"/>
              </w:rPr>
              <w:t>/п</w:t>
            </w:r>
          </w:p>
        </w:tc>
        <w:tc>
          <w:tcPr>
            <w:tcW w:w="3827" w:type="dxa"/>
            <w:vAlign w:val="center"/>
          </w:tcPr>
          <w:p w:rsidR="006053D0" w:rsidRPr="00401D90" w:rsidRDefault="006053D0" w:rsidP="006053D0">
            <w:pPr>
              <w:spacing w:line="276" w:lineRule="auto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Тип жилой застройки</w:t>
            </w:r>
          </w:p>
        </w:tc>
        <w:tc>
          <w:tcPr>
            <w:tcW w:w="5670" w:type="dxa"/>
            <w:vAlign w:val="center"/>
          </w:tcPr>
          <w:p w:rsidR="006053D0" w:rsidRPr="00401D90" w:rsidRDefault="006053D0" w:rsidP="006053D0">
            <w:pPr>
              <w:spacing w:line="276" w:lineRule="auto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Характеристики застройки</w:t>
            </w:r>
          </w:p>
        </w:tc>
      </w:tr>
      <w:tr w:rsidR="006053D0" w:rsidTr="001A488F">
        <w:trPr>
          <w:trHeight w:val="1988"/>
        </w:trPr>
        <w:tc>
          <w:tcPr>
            <w:tcW w:w="709" w:type="dxa"/>
            <w:vAlign w:val="center"/>
          </w:tcPr>
          <w:p w:rsidR="006053D0" w:rsidRPr="00401D90" w:rsidRDefault="006053D0" w:rsidP="006053D0">
            <w:pPr>
              <w:pStyle w:val="Default"/>
              <w:jc w:val="center"/>
            </w:pPr>
            <w:r>
              <w:t>1</w:t>
            </w:r>
          </w:p>
        </w:tc>
        <w:tc>
          <w:tcPr>
            <w:tcW w:w="3827" w:type="dxa"/>
            <w:vAlign w:val="center"/>
          </w:tcPr>
          <w:p w:rsidR="006053D0" w:rsidRPr="00401D90" w:rsidRDefault="006053D0" w:rsidP="006053D0">
            <w:pPr>
              <w:pStyle w:val="Default"/>
            </w:pPr>
            <w:r>
              <w:t>Малоэтажная жилая застройка</w:t>
            </w:r>
          </w:p>
        </w:tc>
        <w:tc>
          <w:tcPr>
            <w:tcW w:w="5670" w:type="dxa"/>
            <w:vAlign w:val="center"/>
          </w:tcPr>
          <w:p w:rsidR="006053D0" w:rsidRDefault="006053D0" w:rsidP="006053D0">
            <w:pPr>
              <w:spacing w:line="276" w:lineRule="auto"/>
              <w:rPr>
                <w:lang w:eastAsia="zh-CN" w:bidi="hi-IN"/>
              </w:rPr>
            </w:pPr>
            <w:r>
              <w:rPr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6053D0" w:rsidRDefault="006053D0" w:rsidP="006053D0">
            <w:pPr>
              <w:spacing w:line="276" w:lineRule="auto"/>
              <w:rPr>
                <w:lang w:eastAsia="zh-CN" w:bidi="hi-IN"/>
              </w:rPr>
            </w:pPr>
            <w:r>
              <w:rPr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6053D0" w:rsidRPr="00401D90" w:rsidRDefault="006053D0" w:rsidP="006053D0">
            <w:pPr>
              <w:spacing w:line="276" w:lineRule="auto"/>
              <w:rPr>
                <w:lang w:eastAsia="zh-CN" w:bidi="hi-IN"/>
              </w:rPr>
            </w:pPr>
            <w:r>
              <w:rPr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6053D0" w:rsidTr="001A488F">
        <w:trPr>
          <w:trHeight w:val="768"/>
        </w:trPr>
        <w:tc>
          <w:tcPr>
            <w:tcW w:w="709" w:type="dxa"/>
            <w:vAlign w:val="center"/>
          </w:tcPr>
          <w:p w:rsidR="006053D0" w:rsidRDefault="006053D0" w:rsidP="006053D0">
            <w:pPr>
              <w:pStyle w:val="Default"/>
              <w:jc w:val="center"/>
            </w:pPr>
            <w:r>
              <w:t>2</w:t>
            </w:r>
          </w:p>
        </w:tc>
        <w:tc>
          <w:tcPr>
            <w:tcW w:w="3827" w:type="dxa"/>
            <w:vAlign w:val="center"/>
          </w:tcPr>
          <w:p w:rsidR="006053D0" w:rsidRDefault="006053D0" w:rsidP="006053D0">
            <w:pPr>
              <w:pStyle w:val="Default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5670" w:type="dxa"/>
            <w:vAlign w:val="center"/>
          </w:tcPr>
          <w:p w:rsidR="006053D0" w:rsidRDefault="006053D0" w:rsidP="006053D0">
            <w:pPr>
              <w:spacing w:line="276" w:lineRule="auto"/>
              <w:rPr>
                <w:lang w:eastAsia="zh-CN" w:bidi="hi-IN"/>
              </w:rPr>
            </w:pPr>
            <w:r>
              <w:rPr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</w:tbl>
    <w:p w:rsidR="0096249B" w:rsidRDefault="0096249B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053D0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5.3.3. Выделение типов жилой застройки, определение требований к их организации осуществляется правилами землепользования и застройки </w:t>
      </w:r>
      <w:proofErr w:type="spellStart"/>
      <w:r w:rsidR="00A65CCC">
        <w:rPr>
          <w:rFonts w:ascii="Times New Roman" w:hAnsi="Times New Roman" w:cs="Times New Roman"/>
          <w:sz w:val="24"/>
          <w:szCs w:val="24"/>
          <w:lang w:eastAsia="zh-CN" w:bidi="hi-IN"/>
        </w:rPr>
        <w:t>Каракашлинского</w:t>
      </w:r>
      <w:proofErr w:type="spellEnd"/>
      <w:r w:rsidR="0096249B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6053D0" w:rsidRDefault="006053D0" w:rsidP="006053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.3.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 Нормативные параметры жилой застройки населенных пунктов устанавливаются в соответствии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требованиями раздела 7 </w:t>
      </w:r>
      <w:r w:rsidRPr="00E577D6">
        <w:rPr>
          <w:rFonts w:ascii="Times New Roman" w:hAnsi="Times New Roman"/>
          <w:sz w:val="24"/>
          <w:szCs w:val="24"/>
        </w:rPr>
        <w:t>СП 42.13330.2011 Актуализированная редакция СНиП 2.07.01-89*. «Градостроительство. Планировка и застройка городских и сельских поселений».</w:t>
      </w:r>
    </w:p>
    <w:p w:rsidR="006053D0" w:rsidRDefault="006053D0" w:rsidP="006053D0">
      <w:pPr>
        <w:pStyle w:val="1"/>
        <w:spacing w:before="0" w:line="360" w:lineRule="auto"/>
        <w:rPr>
          <w:sz w:val="24"/>
          <w:szCs w:val="24"/>
          <w:lang w:eastAsia="zh-CN" w:bidi="hi-IN"/>
        </w:rPr>
      </w:pPr>
    </w:p>
    <w:p w:rsidR="006053D0" w:rsidRDefault="006053D0" w:rsidP="006053D0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3" w:name="_Toc422349749"/>
      <w:r>
        <w:rPr>
          <w:sz w:val="24"/>
          <w:szCs w:val="24"/>
          <w:lang w:eastAsia="zh-CN" w:bidi="hi-IN"/>
        </w:rPr>
        <w:t>5</w:t>
      </w:r>
      <w:r w:rsidRPr="006815E8">
        <w:rPr>
          <w:sz w:val="24"/>
          <w:szCs w:val="24"/>
          <w:lang w:eastAsia="zh-CN" w:bidi="hi-IN"/>
        </w:rPr>
        <w:t xml:space="preserve">.4. </w:t>
      </w:r>
      <w:r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96249B">
        <w:rPr>
          <w:sz w:val="24"/>
          <w:szCs w:val="24"/>
          <w:lang w:eastAsia="zh-CN" w:bidi="hi-IN"/>
        </w:rPr>
        <w:t xml:space="preserve">сельского </w:t>
      </w:r>
      <w:r>
        <w:rPr>
          <w:sz w:val="24"/>
          <w:szCs w:val="24"/>
          <w:lang w:eastAsia="zh-CN" w:bidi="hi-IN"/>
        </w:rPr>
        <w:t>поселения в</w:t>
      </w:r>
      <w:r w:rsidRPr="005F5B8A">
        <w:rPr>
          <w:sz w:val="24"/>
          <w:szCs w:val="24"/>
          <w:shd w:val="clear" w:color="auto" w:fill="FFFFFF"/>
        </w:rPr>
        <w:t xml:space="preserve"> </w:t>
      </w:r>
      <w:r w:rsidRPr="00DA5CE0">
        <w:rPr>
          <w:sz w:val="24"/>
          <w:szCs w:val="24"/>
          <w:shd w:val="clear" w:color="auto" w:fill="FFFFFF"/>
        </w:rPr>
        <w:t xml:space="preserve">объектах культуры, массового отдыха, досуга, </w:t>
      </w:r>
      <w:r>
        <w:rPr>
          <w:sz w:val="24"/>
          <w:szCs w:val="24"/>
          <w:shd w:val="clear" w:color="auto" w:fill="FFFFFF"/>
        </w:rPr>
        <w:t xml:space="preserve">физической культуры и массового спорта, </w:t>
      </w:r>
      <w:r w:rsidRPr="00DA5CE0">
        <w:rPr>
          <w:sz w:val="24"/>
          <w:szCs w:val="24"/>
          <w:shd w:val="clear" w:color="auto" w:fill="FFFFFF"/>
        </w:rPr>
        <w:t>размещению</w:t>
      </w:r>
      <w:r>
        <w:rPr>
          <w:sz w:val="24"/>
          <w:szCs w:val="24"/>
          <w:shd w:val="clear" w:color="auto" w:fill="FFFFFF"/>
        </w:rPr>
        <w:t xml:space="preserve"> указанных объектов</w:t>
      </w:r>
      <w:bookmarkEnd w:id="23"/>
    </w:p>
    <w:p w:rsidR="006053D0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Определение нормативной потребности населения </w:t>
      </w:r>
      <w:r w:rsidR="0096249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в объектах культуры, массового отдыха, досуга, физической культуры и массового спорта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6053D0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5.4.2. Размещение указанных объектов необходимо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6053D0" w:rsidRDefault="006053D0" w:rsidP="006053D0">
      <w:pPr>
        <w:spacing w:after="0" w:line="360" w:lineRule="auto"/>
        <w:ind w:firstLine="709"/>
        <w:jc w:val="both"/>
        <w:rPr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5.4.3. Размеры земельных участков для размещения объектов культуры, массового отдыха, досуга, физической культуры и массового спорта следует принимать в соответствии с заданием на проектирование.</w:t>
      </w:r>
    </w:p>
    <w:p w:rsidR="006053D0" w:rsidRDefault="006053D0" w:rsidP="006053D0">
      <w:pPr>
        <w:pStyle w:val="S"/>
        <w:rPr>
          <w:sz w:val="24"/>
          <w:lang w:bidi="hi-IN"/>
        </w:rPr>
      </w:pPr>
      <w:r>
        <w:rPr>
          <w:sz w:val="24"/>
          <w:lang w:bidi="hi-IN"/>
        </w:rPr>
        <w:lastRenderedPageBreak/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6053D0" w:rsidRPr="00344AEB" w:rsidRDefault="006053D0" w:rsidP="006053D0">
      <w:pPr>
        <w:rPr>
          <w:lang w:eastAsia="zh-CN" w:bidi="hi-IN"/>
        </w:rPr>
      </w:pPr>
    </w:p>
    <w:p w:rsidR="006053D0" w:rsidRDefault="006053D0" w:rsidP="006053D0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4" w:name="_Toc422349750"/>
      <w:r>
        <w:rPr>
          <w:sz w:val="24"/>
          <w:szCs w:val="24"/>
          <w:lang w:eastAsia="zh-CN" w:bidi="hi-IN"/>
        </w:rPr>
        <w:t>5</w:t>
      </w:r>
      <w:r w:rsidRPr="00E577D6">
        <w:rPr>
          <w:sz w:val="24"/>
          <w:szCs w:val="24"/>
          <w:lang w:eastAsia="zh-CN" w:bidi="hi-IN"/>
        </w:rPr>
        <w:t xml:space="preserve">.5. </w:t>
      </w:r>
      <w:r w:rsidRPr="009C05DE">
        <w:rPr>
          <w:sz w:val="24"/>
          <w:szCs w:val="24"/>
          <w:lang w:eastAsia="zh-CN" w:bidi="hi-IN"/>
        </w:rPr>
        <w:t xml:space="preserve">Рекомендации к </w:t>
      </w:r>
      <w:r w:rsidRPr="009C05DE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4"/>
    </w:p>
    <w:p w:rsidR="006053D0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5.5.1. </w:t>
      </w:r>
      <w:r w:rsidRPr="00B168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6053D0" w:rsidRPr="00DA5CE0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96249B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 Площади земельных участков для размещения объектов информатизации и связи следует принимать в соответствии с таблицей 1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8</w:t>
      </w: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6053D0" w:rsidRDefault="006053D0" w:rsidP="006053D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847"/>
        <w:gridCol w:w="3366"/>
      </w:tblGrid>
      <w:tr w:rsidR="006053D0" w:rsidTr="001A488F">
        <w:trPr>
          <w:trHeight w:val="520"/>
        </w:trPr>
        <w:tc>
          <w:tcPr>
            <w:tcW w:w="993" w:type="dxa"/>
            <w:vAlign w:val="center"/>
          </w:tcPr>
          <w:p w:rsidR="006053D0" w:rsidRPr="00344AEB" w:rsidRDefault="006053D0" w:rsidP="006053D0">
            <w:pPr>
              <w:spacing w:line="276" w:lineRule="auto"/>
              <w:jc w:val="center"/>
              <w:rPr>
                <w:b/>
                <w:lang w:eastAsia="zh-CN" w:bidi="hi-IN"/>
              </w:rPr>
            </w:pPr>
            <w:r w:rsidRPr="00344AEB">
              <w:rPr>
                <w:b/>
                <w:lang w:eastAsia="zh-CN" w:bidi="hi-IN"/>
              </w:rPr>
              <w:t xml:space="preserve">№ </w:t>
            </w:r>
            <w:proofErr w:type="gramStart"/>
            <w:r w:rsidRPr="00344AEB">
              <w:rPr>
                <w:b/>
                <w:lang w:eastAsia="zh-CN" w:bidi="hi-IN"/>
              </w:rPr>
              <w:t>п</w:t>
            </w:r>
            <w:proofErr w:type="gramEnd"/>
            <w:r w:rsidRPr="00344AEB">
              <w:rPr>
                <w:b/>
                <w:lang w:eastAsia="zh-CN" w:bidi="hi-IN"/>
              </w:rPr>
              <w:t>/п</w:t>
            </w:r>
          </w:p>
        </w:tc>
        <w:tc>
          <w:tcPr>
            <w:tcW w:w="5847" w:type="dxa"/>
            <w:vAlign w:val="center"/>
          </w:tcPr>
          <w:p w:rsidR="006053D0" w:rsidRPr="00344AEB" w:rsidRDefault="006053D0" w:rsidP="006053D0">
            <w:pPr>
              <w:spacing w:line="276" w:lineRule="auto"/>
              <w:jc w:val="center"/>
              <w:rPr>
                <w:b/>
                <w:lang w:eastAsia="zh-CN" w:bidi="hi-IN"/>
              </w:rPr>
            </w:pPr>
            <w:r w:rsidRPr="00344AEB">
              <w:rPr>
                <w:b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6053D0" w:rsidRPr="00344AEB" w:rsidRDefault="006053D0" w:rsidP="006053D0">
            <w:pPr>
              <w:spacing w:line="276" w:lineRule="auto"/>
              <w:jc w:val="center"/>
              <w:rPr>
                <w:b/>
                <w:lang w:eastAsia="zh-CN" w:bidi="hi-IN"/>
              </w:rPr>
            </w:pPr>
            <w:r w:rsidRPr="00344AEB">
              <w:rPr>
                <w:b/>
                <w:lang w:eastAsia="zh-CN" w:bidi="hi-IN"/>
              </w:rPr>
              <w:t>Площадь участка</w:t>
            </w:r>
          </w:p>
        </w:tc>
      </w:tr>
      <w:tr w:rsidR="006053D0" w:rsidRPr="00344AEB" w:rsidTr="001A488F">
        <w:trPr>
          <w:trHeight w:val="490"/>
        </w:trPr>
        <w:tc>
          <w:tcPr>
            <w:tcW w:w="993" w:type="dxa"/>
            <w:vAlign w:val="center"/>
          </w:tcPr>
          <w:p w:rsidR="006053D0" w:rsidRPr="00344AEB" w:rsidRDefault="006053D0" w:rsidP="0096249B">
            <w:pPr>
              <w:spacing w:line="276" w:lineRule="auto"/>
              <w:ind w:left="426"/>
              <w:jc w:val="center"/>
              <w:rPr>
                <w:lang w:eastAsia="zh-CN" w:bidi="hi-IN"/>
              </w:rPr>
            </w:pPr>
            <w:r w:rsidRPr="00344AEB">
              <w:rPr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6053D0" w:rsidRPr="00344AEB" w:rsidRDefault="006053D0" w:rsidP="006053D0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6053D0" w:rsidRPr="00344AEB" w:rsidRDefault="006053D0" w:rsidP="006053D0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700 – 1200 кв. метров </w:t>
            </w:r>
          </w:p>
        </w:tc>
      </w:tr>
      <w:tr w:rsidR="006053D0" w:rsidRPr="00344AEB" w:rsidTr="001A488F">
        <w:trPr>
          <w:trHeight w:val="419"/>
        </w:trPr>
        <w:tc>
          <w:tcPr>
            <w:tcW w:w="993" w:type="dxa"/>
            <w:vAlign w:val="center"/>
          </w:tcPr>
          <w:p w:rsidR="006053D0" w:rsidRPr="00344AEB" w:rsidRDefault="0096249B" w:rsidP="0096249B">
            <w:pPr>
              <w:spacing w:line="276" w:lineRule="auto"/>
              <w:ind w:left="426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6053D0" w:rsidRPr="00344AEB" w:rsidRDefault="006053D0" w:rsidP="006053D0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6053D0" w:rsidRPr="00344AEB" w:rsidRDefault="006053D0" w:rsidP="006053D0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0,25 га</w:t>
            </w:r>
          </w:p>
        </w:tc>
      </w:tr>
      <w:tr w:rsidR="006053D0" w:rsidRPr="00344AEB" w:rsidTr="001A488F">
        <w:trPr>
          <w:trHeight w:val="410"/>
        </w:trPr>
        <w:tc>
          <w:tcPr>
            <w:tcW w:w="993" w:type="dxa"/>
            <w:vAlign w:val="center"/>
          </w:tcPr>
          <w:p w:rsidR="006053D0" w:rsidRPr="00344AEB" w:rsidRDefault="0096249B" w:rsidP="0096249B">
            <w:pPr>
              <w:spacing w:line="276" w:lineRule="auto"/>
              <w:ind w:left="426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6053D0" w:rsidRPr="00344AEB" w:rsidRDefault="006053D0" w:rsidP="006053D0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6053D0" w:rsidRPr="00344AEB" w:rsidRDefault="006053D0" w:rsidP="006053D0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га</w:t>
            </w:r>
          </w:p>
        </w:tc>
      </w:tr>
      <w:tr w:rsidR="006053D0" w:rsidRPr="00344AEB" w:rsidTr="001A488F">
        <w:trPr>
          <w:trHeight w:val="416"/>
        </w:trPr>
        <w:tc>
          <w:tcPr>
            <w:tcW w:w="993" w:type="dxa"/>
            <w:vAlign w:val="center"/>
          </w:tcPr>
          <w:p w:rsidR="006053D0" w:rsidRPr="00344AEB" w:rsidRDefault="0096249B" w:rsidP="0096249B">
            <w:pPr>
              <w:spacing w:line="276" w:lineRule="auto"/>
              <w:ind w:left="426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6053D0" w:rsidRPr="00344AEB" w:rsidRDefault="006053D0" w:rsidP="006053D0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6053D0" w:rsidRPr="00344AEB" w:rsidRDefault="006053D0" w:rsidP="006053D0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40 – 100 кв. метров </w:t>
            </w:r>
          </w:p>
        </w:tc>
      </w:tr>
      <w:tr w:rsidR="006053D0" w:rsidRPr="00344AEB" w:rsidTr="001A488F">
        <w:trPr>
          <w:trHeight w:val="422"/>
        </w:trPr>
        <w:tc>
          <w:tcPr>
            <w:tcW w:w="993" w:type="dxa"/>
            <w:vAlign w:val="center"/>
          </w:tcPr>
          <w:p w:rsidR="006053D0" w:rsidRPr="00344AEB" w:rsidRDefault="0096249B" w:rsidP="0096249B">
            <w:pPr>
              <w:spacing w:line="276" w:lineRule="auto"/>
              <w:ind w:left="426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6053D0" w:rsidRPr="00344AEB" w:rsidRDefault="006053D0" w:rsidP="006053D0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6053D0" w:rsidRPr="00344AEB" w:rsidRDefault="006053D0" w:rsidP="006053D0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0,1 – 0,15 га</w:t>
            </w:r>
          </w:p>
        </w:tc>
      </w:tr>
      <w:tr w:rsidR="006053D0" w:rsidRPr="00344AEB" w:rsidTr="001A488F">
        <w:trPr>
          <w:trHeight w:val="415"/>
        </w:trPr>
        <w:tc>
          <w:tcPr>
            <w:tcW w:w="993" w:type="dxa"/>
            <w:vAlign w:val="center"/>
          </w:tcPr>
          <w:p w:rsidR="006053D0" w:rsidRPr="00344AEB" w:rsidRDefault="0096249B" w:rsidP="0096249B">
            <w:pPr>
              <w:spacing w:line="276" w:lineRule="auto"/>
              <w:ind w:left="426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6053D0" w:rsidRPr="00344AEB" w:rsidRDefault="006053D0" w:rsidP="006053D0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6053D0" w:rsidRPr="00344AEB" w:rsidRDefault="006053D0" w:rsidP="006053D0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0,05 – 0,1 га</w:t>
            </w:r>
          </w:p>
        </w:tc>
      </w:tr>
      <w:tr w:rsidR="006053D0" w:rsidRPr="00344AEB" w:rsidTr="001A488F">
        <w:trPr>
          <w:trHeight w:val="406"/>
        </w:trPr>
        <w:tc>
          <w:tcPr>
            <w:tcW w:w="993" w:type="dxa"/>
            <w:vAlign w:val="center"/>
          </w:tcPr>
          <w:p w:rsidR="006053D0" w:rsidRPr="00344AEB" w:rsidRDefault="0096249B" w:rsidP="0096249B">
            <w:pPr>
              <w:spacing w:line="276" w:lineRule="auto"/>
              <w:ind w:left="426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6053D0" w:rsidRPr="00344AEB" w:rsidRDefault="006053D0" w:rsidP="006053D0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6053D0" w:rsidRPr="00344AEB" w:rsidRDefault="006053D0" w:rsidP="006053D0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50 – 70 кв. метров </w:t>
            </w:r>
          </w:p>
        </w:tc>
      </w:tr>
      <w:tr w:rsidR="006053D0" w:rsidRPr="00344AEB" w:rsidTr="001A488F">
        <w:trPr>
          <w:trHeight w:val="426"/>
        </w:trPr>
        <w:tc>
          <w:tcPr>
            <w:tcW w:w="993" w:type="dxa"/>
            <w:vAlign w:val="center"/>
          </w:tcPr>
          <w:p w:rsidR="006053D0" w:rsidRPr="00344AEB" w:rsidRDefault="0096249B" w:rsidP="0096249B">
            <w:pPr>
              <w:spacing w:line="276" w:lineRule="auto"/>
              <w:ind w:left="426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6053D0" w:rsidRPr="00344AEB" w:rsidRDefault="006053D0" w:rsidP="006053D0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6053D0" w:rsidRPr="00344AEB" w:rsidRDefault="006053D0" w:rsidP="006053D0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– 0,5 га</w:t>
            </w:r>
          </w:p>
        </w:tc>
      </w:tr>
    </w:tbl>
    <w:p w:rsidR="006053D0" w:rsidRPr="009C05DE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053D0" w:rsidRPr="009C05DE" w:rsidRDefault="006053D0" w:rsidP="006053D0">
      <w:pPr>
        <w:pStyle w:val="Default"/>
        <w:spacing w:after="36" w:line="360" w:lineRule="auto"/>
        <w:ind w:firstLine="709"/>
        <w:jc w:val="both"/>
        <w:rPr>
          <w:color w:val="auto"/>
        </w:rPr>
      </w:pPr>
      <w:r>
        <w:rPr>
          <w:color w:val="auto"/>
        </w:rPr>
        <w:t>5.5.</w:t>
      </w:r>
      <w:r w:rsidR="0096249B">
        <w:rPr>
          <w:color w:val="auto"/>
        </w:rPr>
        <w:t>3</w:t>
      </w:r>
      <w:r>
        <w:rPr>
          <w:color w:val="auto"/>
        </w:rPr>
        <w:t xml:space="preserve">. </w:t>
      </w:r>
      <w:r w:rsidRPr="009C05DE">
        <w:rPr>
          <w:color w:val="auto"/>
        </w:rPr>
        <w:t xml:space="preserve"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 являющимися источниками выделений вредных, коррозийно-активных, неприятно пахнущих веществ и пыли, за пределами их санитарно-защитных зон. </w:t>
      </w:r>
    </w:p>
    <w:p w:rsidR="006053D0" w:rsidRPr="009C05DE" w:rsidRDefault="0096249B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 xml:space="preserve"> </w:t>
      </w:r>
      <w:r w:rsidR="006053D0">
        <w:rPr>
          <w:color w:val="auto"/>
          <w:lang w:eastAsia="zh-CN" w:bidi="hi-IN"/>
        </w:rPr>
        <w:t>5.5.</w:t>
      </w:r>
      <w:r>
        <w:rPr>
          <w:color w:val="auto"/>
          <w:lang w:eastAsia="zh-CN" w:bidi="hi-IN"/>
        </w:rPr>
        <w:t>4</w:t>
      </w:r>
      <w:r w:rsidR="006053D0">
        <w:rPr>
          <w:color w:val="auto"/>
          <w:lang w:eastAsia="zh-CN" w:bidi="hi-IN"/>
        </w:rPr>
        <w:t xml:space="preserve">. </w:t>
      </w:r>
      <w:r w:rsidR="006053D0" w:rsidRPr="009C05DE">
        <w:rPr>
          <w:color w:val="auto"/>
          <w:lang w:eastAsia="zh-CN" w:bidi="hi-IN"/>
        </w:rPr>
        <w:t xml:space="preserve">Размещение линий связи следует осуществлять в соответствии с требованиями </w:t>
      </w:r>
      <w:r w:rsidR="006053D0" w:rsidRPr="009C05DE">
        <w:rPr>
          <w:color w:val="auto"/>
        </w:rPr>
        <w:t>СН 461-74 «Нормы отвода земель для линий связи».</w:t>
      </w:r>
    </w:p>
    <w:p w:rsidR="006053D0" w:rsidRDefault="006053D0" w:rsidP="006053D0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25" w:name="_Toc422349753"/>
    </w:p>
    <w:p w:rsidR="006053D0" w:rsidRDefault="006053D0" w:rsidP="006053D0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Pr="000626C5">
        <w:rPr>
          <w:sz w:val="24"/>
          <w:szCs w:val="24"/>
          <w:lang w:eastAsia="zh-CN" w:bidi="hi-IN"/>
        </w:rPr>
        <w:t>.</w:t>
      </w:r>
      <w:r>
        <w:rPr>
          <w:sz w:val="24"/>
          <w:szCs w:val="24"/>
          <w:lang w:eastAsia="zh-CN" w:bidi="hi-IN"/>
        </w:rPr>
        <w:t>6</w:t>
      </w:r>
      <w:r w:rsidRPr="000626C5">
        <w:rPr>
          <w:sz w:val="24"/>
          <w:szCs w:val="24"/>
          <w:lang w:eastAsia="zh-CN" w:bidi="hi-IN"/>
        </w:rPr>
        <w:t xml:space="preserve">. </w:t>
      </w:r>
      <w:r>
        <w:rPr>
          <w:sz w:val="24"/>
          <w:szCs w:val="24"/>
          <w:lang w:eastAsia="zh-CN" w:bidi="hi-IN"/>
        </w:rPr>
        <w:t>Рекомендации к определению нор</w:t>
      </w:r>
      <w:r w:rsidR="0096249B">
        <w:rPr>
          <w:sz w:val="24"/>
          <w:szCs w:val="24"/>
          <w:lang w:eastAsia="zh-CN" w:bidi="hi-IN"/>
        </w:rPr>
        <w:t xml:space="preserve">мативной потребности населения сельского </w:t>
      </w:r>
      <w:r>
        <w:rPr>
          <w:sz w:val="24"/>
          <w:szCs w:val="24"/>
          <w:lang w:eastAsia="zh-CN" w:bidi="hi-IN"/>
        </w:rPr>
        <w:t>поселения в</w:t>
      </w:r>
      <w:r w:rsidRPr="005F5B8A">
        <w:rPr>
          <w:sz w:val="24"/>
          <w:szCs w:val="24"/>
          <w:shd w:val="clear" w:color="auto" w:fill="FFFFFF"/>
        </w:rPr>
        <w:t xml:space="preserve"> объекта</w:t>
      </w:r>
      <w:r>
        <w:rPr>
          <w:sz w:val="24"/>
          <w:szCs w:val="24"/>
          <w:shd w:val="clear" w:color="auto" w:fill="FFFFFF"/>
        </w:rPr>
        <w:t>х</w:t>
      </w:r>
      <w:r w:rsidRPr="005F5B8A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сбора и вывоза бытовых отходов, размещению указанных объектов</w:t>
      </w:r>
      <w:bookmarkEnd w:id="25"/>
    </w:p>
    <w:p w:rsidR="006053D0" w:rsidRDefault="006053D0" w:rsidP="006053D0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6053D0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6053D0" w:rsidRPr="00E32B1D" w:rsidRDefault="006053D0" w:rsidP="006053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оказател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норм накопления бытовых отходов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требованиями</w:t>
      </w: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9B411B">
        <w:rPr>
          <w:rFonts w:ascii="Times New Roman" w:hAnsi="Times New Roman"/>
          <w:sz w:val="24"/>
          <w:szCs w:val="24"/>
        </w:rPr>
        <w:t xml:space="preserve">СП 42.13330.2011 Актуализированная редакция СНиП 2.07.01-89*. </w:t>
      </w:r>
      <w:r w:rsidRPr="00E32B1D">
        <w:rPr>
          <w:rFonts w:ascii="Times New Roman" w:hAnsi="Times New Roman"/>
          <w:sz w:val="24"/>
          <w:szCs w:val="24"/>
        </w:rPr>
        <w:t xml:space="preserve">«Градостроительство. Планировка и застройка городских и сельских поселений», </w:t>
      </w:r>
      <w:proofErr w:type="gramStart"/>
      <w:r w:rsidRPr="00E32B1D">
        <w:rPr>
          <w:rFonts w:ascii="Times New Roman" w:hAnsi="Times New Roman"/>
          <w:sz w:val="24"/>
          <w:szCs w:val="24"/>
        </w:rPr>
        <w:t>приведенными</w:t>
      </w:r>
      <w:proofErr w:type="gramEnd"/>
      <w:r w:rsidRPr="00E32B1D">
        <w:rPr>
          <w:rFonts w:ascii="Times New Roman" w:hAnsi="Times New Roman"/>
          <w:sz w:val="24"/>
          <w:szCs w:val="24"/>
        </w:rPr>
        <w:t xml:space="preserve"> в таблице 1</w:t>
      </w:r>
      <w:r>
        <w:rPr>
          <w:rFonts w:ascii="Times New Roman" w:hAnsi="Times New Roman"/>
          <w:sz w:val="24"/>
          <w:szCs w:val="24"/>
        </w:rPr>
        <w:t>9</w:t>
      </w:r>
      <w:r w:rsidRPr="00E32B1D">
        <w:rPr>
          <w:rFonts w:ascii="Times New Roman" w:hAnsi="Times New Roman"/>
          <w:sz w:val="24"/>
          <w:szCs w:val="24"/>
        </w:rPr>
        <w:t>.</w:t>
      </w:r>
    </w:p>
    <w:p w:rsidR="001A488F" w:rsidRPr="00E32B1D" w:rsidRDefault="006053D0" w:rsidP="00032F0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B1D">
        <w:rPr>
          <w:rFonts w:ascii="Times New Roman" w:hAnsi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6053D0" w:rsidRPr="00E577D6" w:rsidRDefault="006053D0" w:rsidP="006053D0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32B1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410"/>
        <w:gridCol w:w="2409"/>
      </w:tblGrid>
      <w:tr w:rsidR="006053D0" w:rsidRPr="00E577D6" w:rsidTr="001A488F">
        <w:trPr>
          <w:trHeight w:val="742"/>
        </w:trPr>
        <w:tc>
          <w:tcPr>
            <w:tcW w:w="5387" w:type="dxa"/>
            <w:vMerge w:val="restart"/>
            <w:vAlign w:val="center"/>
          </w:tcPr>
          <w:p w:rsidR="006053D0" w:rsidRPr="00E577D6" w:rsidRDefault="006053D0" w:rsidP="006053D0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E577D6">
              <w:rPr>
                <w:b/>
                <w:color w:val="00000A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6053D0" w:rsidRPr="00E577D6" w:rsidRDefault="006053D0" w:rsidP="006053D0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E577D6">
              <w:rPr>
                <w:b/>
                <w:color w:val="00000A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6053D0" w:rsidRPr="00E577D6" w:rsidTr="001A488F">
        <w:trPr>
          <w:trHeight w:val="390"/>
        </w:trPr>
        <w:tc>
          <w:tcPr>
            <w:tcW w:w="5387" w:type="dxa"/>
            <w:vMerge/>
            <w:vAlign w:val="center"/>
          </w:tcPr>
          <w:p w:rsidR="006053D0" w:rsidRPr="00E577D6" w:rsidRDefault="006053D0" w:rsidP="006053D0">
            <w:pPr>
              <w:spacing w:line="276" w:lineRule="auto"/>
              <w:rPr>
                <w:b/>
                <w:color w:val="00000A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6053D0" w:rsidRPr="00E577D6" w:rsidRDefault="006053D0" w:rsidP="006053D0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E577D6">
              <w:rPr>
                <w:b/>
                <w:color w:val="00000A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6053D0" w:rsidRPr="00E577D6" w:rsidRDefault="006053D0" w:rsidP="006053D0">
            <w:pPr>
              <w:spacing w:line="276" w:lineRule="auto"/>
              <w:jc w:val="center"/>
              <w:rPr>
                <w:b/>
                <w:color w:val="00000A"/>
                <w:lang w:eastAsia="zh-CN" w:bidi="hi-IN"/>
              </w:rPr>
            </w:pPr>
            <w:r w:rsidRPr="00E577D6">
              <w:rPr>
                <w:b/>
                <w:color w:val="00000A"/>
                <w:lang w:eastAsia="zh-CN" w:bidi="hi-IN"/>
              </w:rPr>
              <w:t>литров</w:t>
            </w:r>
          </w:p>
        </w:tc>
      </w:tr>
      <w:tr w:rsidR="006053D0" w:rsidRPr="00E577D6" w:rsidTr="001A488F">
        <w:trPr>
          <w:trHeight w:val="1712"/>
        </w:trPr>
        <w:tc>
          <w:tcPr>
            <w:tcW w:w="5387" w:type="dxa"/>
            <w:vAlign w:val="center"/>
          </w:tcPr>
          <w:p w:rsidR="006053D0" w:rsidRPr="00E577D6" w:rsidRDefault="006053D0" w:rsidP="006053D0">
            <w:pPr>
              <w:spacing w:line="276" w:lineRule="auto"/>
              <w:rPr>
                <w:color w:val="00000A"/>
                <w:lang w:eastAsia="zh-CN" w:bidi="hi-IN"/>
              </w:rPr>
            </w:pPr>
            <w:r w:rsidRPr="00E577D6">
              <w:rPr>
                <w:color w:val="00000A"/>
                <w:lang w:eastAsia="zh-CN" w:bidi="hi-IN"/>
              </w:rPr>
              <w:t>Твердые:</w:t>
            </w:r>
          </w:p>
          <w:p w:rsidR="006053D0" w:rsidRPr="00E577D6" w:rsidRDefault="006053D0" w:rsidP="006053D0">
            <w:pPr>
              <w:spacing w:line="276" w:lineRule="auto"/>
              <w:ind w:left="459"/>
              <w:rPr>
                <w:color w:val="00000A"/>
                <w:lang w:eastAsia="zh-CN" w:bidi="hi-IN"/>
              </w:rPr>
            </w:pPr>
            <w:r w:rsidRPr="00E577D6">
              <w:rPr>
                <w:color w:val="00000A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6053D0" w:rsidRPr="00E577D6" w:rsidRDefault="006053D0" w:rsidP="006053D0">
            <w:pPr>
              <w:spacing w:line="276" w:lineRule="auto"/>
              <w:ind w:left="459"/>
              <w:rPr>
                <w:color w:val="00000A"/>
                <w:lang w:eastAsia="zh-CN" w:bidi="hi-IN"/>
              </w:rPr>
            </w:pPr>
            <w:r w:rsidRPr="00E577D6">
              <w:rPr>
                <w:color w:val="00000A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6053D0" w:rsidRPr="00E577D6" w:rsidRDefault="006053D0" w:rsidP="006053D0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</w:p>
          <w:p w:rsidR="006053D0" w:rsidRPr="00E577D6" w:rsidRDefault="006053D0" w:rsidP="006053D0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</w:p>
          <w:p w:rsidR="006053D0" w:rsidRPr="00E577D6" w:rsidRDefault="006053D0" w:rsidP="006053D0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 w:rsidRPr="00E577D6">
              <w:rPr>
                <w:color w:val="00000A"/>
                <w:lang w:eastAsia="zh-CN" w:bidi="hi-IN"/>
              </w:rPr>
              <w:t>190 – 225</w:t>
            </w:r>
          </w:p>
          <w:p w:rsidR="006053D0" w:rsidRPr="00E577D6" w:rsidRDefault="006053D0" w:rsidP="006053D0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</w:p>
          <w:p w:rsidR="006053D0" w:rsidRPr="00E577D6" w:rsidRDefault="006053D0" w:rsidP="006053D0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 w:rsidRPr="00E577D6">
              <w:rPr>
                <w:color w:val="00000A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6053D0" w:rsidRPr="00E577D6" w:rsidRDefault="006053D0" w:rsidP="006053D0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</w:p>
          <w:p w:rsidR="006053D0" w:rsidRPr="00E577D6" w:rsidRDefault="006053D0" w:rsidP="006053D0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</w:p>
          <w:p w:rsidR="006053D0" w:rsidRPr="00E577D6" w:rsidRDefault="006053D0" w:rsidP="006053D0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 w:rsidRPr="00E577D6">
              <w:rPr>
                <w:color w:val="00000A"/>
                <w:lang w:eastAsia="zh-CN" w:bidi="hi-IN"/>
              </w:rPr>
              <w:t>900 – 1000</w:t>
            </w:r>
          </w:p>
          <w:p w:rsidR="006053D0" w:rsidRPr="00E577D6" w:rsidRDefault="006053D0" w:rsidP="006053D0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</w:p>
          <w:p w:rsidR="006053D0" w:rsidRPr="00E577D6" w:rsidRDefault="006053D0" w:rsidP="006053D0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 w:rsidRPr="00E577D6">
              <w:rPr>
                <w:color w:val="00000A"/>
                <w:lang w:eastAsia="zh-CN" w:bidi="hi-IN"/>
              </w:rPr>
              <w:t>1100 – 2000</w:t>
            </w:r>
          </w:p>
        </w:tc>
      </w:tr>
      <w:tr w:rsidR="006053D0" w:rsidRPr="00E577D6" w:rsidTr="001A488F">
        <w:trPr>
          <w:trHeight w:val="701"/>
        </w:trPr>
        <w:tc>
          <w:tcPr>
            <w:tcW w:w="5387" w:type="dxa"/>
            <w:vAlign w:val="center"/>
          </w:tcPr>
          <w:p w:rsidR="006053D0" w:rsidRPr="00E577D6" w:rsidRDefault="006053D0" w:rsidP="006053D0">
            <w:pPr>
              <w:spacing w:line="276" w:lineRule="auto"/>
              <w:rPr>
                <w:color w:val="00000A"/>
                <w:lang w:eastAsia="zh-CN" w:bidi="hi-IN"/>
              </w:rPr>
            </w:pPr>
            <w:r w:rsidRPr="00E577D6">
              <w:rPr>
                <w:color w:val="00000A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6053D0" w:rsidRPr="00E577D6" w:rsidRDefault="006053D0" w:rsidP="006053D0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 w:rsidRPr="00E577D6">
              <w:rPr>
                <w:color w:val="00000A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6053D0" w:rsidRPr="00E577D6" w:rsidRDefault="006053D0" w:rsidP="006053D0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 w:rsidRPr="00E577D6">
              <w:rPr>
                <w:color w:val="00000A"/>
                <w:lang w:eastAsia="zh-CN" w:bidi="hi-IN"/>
              </w:rPr>
              <w:t>1400 – 1500</w:t>
            </w:r>
          </w:p>
        </w:tc>
      </w:tr>
      <w:tr w:rsidR="006053D0" w:rsidRPr="00E577D6" w:rsidTr="001A488F">
        <w:trPr>
          <w:trHeight w:val="697"/>
        </w:trPr>
        <w:tc>
          <w:tcPr>
            <w:tcW w:w="5387" w:type="dxa"/>
            <w:vAlign w:val="center"/>
          </w:tcPr>
          <w:p w:rsidR="006053D0" w:rsidRPr="00E577D6" w:rsidRDefault="006053D0" w:rsidP="006053D0">
            <w:pPr>
              <w:spacing w:line="276" w:lineRule="auto"/>
              <w:rPr>
                <w:color w:val="00000A"/>
                <w:lang w:eastAsia="zh-CN" w:bidi="hi-IN"/>
              </w:rPr>
            </w:pPr>
            <w:r w:rsidRPr="00E577D6">
              <w:rPr>
                <w:color w:val="00000A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6053D0" w:rsidRPr="00E577D6" w:rsidRDefault="006053D0" w:rsidP="006053D0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 w:rsidRPr="00E577D6">
              <w:rPr>
                <w:color w:val="00000A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6053D0" w:rsidRPr="00E577D6" w:rsidRDefault="006053D0" w:rsidP="006053D0">
            <w:pPr>
              <w:spacing w:line="276" w:lineRule="auto"/>
              <w:jc w:val="center"/>
              <w:rPr>
                <w:color w:val="00000A"/>
                <w:lang w:eastAsia="zh-CN" w:bidi="hi-IN"/>
              </w:rPr>
            </w:pPr>
            <w:r w:rsidRPr="00E577D6">
              <w:rPr>
                <w:color w:val="00000A"/>
                <w:lang w:eastAsia="zh-CN" w:bidi="hi-IN"/>
              </w:rPr>
              <w:t>2000 – 3500</w:t>
            </w:r>
          </w:p>
        </w:tc>
      </w:tr>
    </w:tbl>
    <w:p w:rsidR="006053D0" w:rsidRDefault="006053D0" w:rsidP="006053D0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5.6.3. 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6053D0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5.6.4. Количество контейнеров для мусора, располагаемых на одной площадке, не должно превышать 5 контейнеров.</w:t>
      </w:r>
    </w:p>
    <w:p w:rsidR="006053D0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5.6.</w:t>
      </w:r>
      <w:r w:rsidR="00032F0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помойницы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6053D0" w:rsidRDefault="006053D0" w:rsidP="006053D0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6" w:name="_Toc422349754"/>
      <w:r>
        <w:rPr>
          <w:sz w:val="24"/>
          <w:szCs w:val="24"/>
          <w:lang w:eastAsia="zh-CN" w:bidi="hi-IN"/>
        </w:rPr>
        <w:t>5</w:t>
      </w:r>
      <w:r w:rsidRPr="00D67302">
        <w:rPr>
          <w:sz w:val="24"/>
          <w:szCs w:val="24"/>
          <w:lang w:eastAsia="zh-CN" w:bidi="hi-IN"/>
        </w:rPr>
        <w:t>.</w:t>
      </w:r>
      <w:r>
        <w:rPr>
          <w:sz w:val="24"/>
          <w:szCs w:val="24"/>
          <w:lang w:eastAsia="zh-CN" w:bidi="hi-IN"/>
        </w:rPr>
        <w:t>7</w:t>
      </w:r>
      <w:r w:rsidRPr="00D67302">
        <w:rPr>
          <w:sz w:val="24"/>
          <w:szCs w:val="24"/>
          <w:lang w:eastAsia="zh-CN" w:bidi="hi-IN"/>
        </w:rPr>
        <w:t xml:space="preserve">. </w:t>
      </w:r>
      <w:r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A65CCC">
        <w:rPr>
          <w:sz w:val="24"/>
          <w:szCs w:val="24"/>
          <w:lang w:eastAsia="zh-CN" w:bidi="hi-IN"/>
        </w:rPr>
        <w:t>Каракашлинского</w:t>
      </w:r>
      <w:bookmarkStart w:id="27" w:name="_GoBack"/>
      <w:bookmarkEnd w:id="27"/>
      <w:r w:rsidR="0068198C">
        <w:rPr>
          <w:sz w:val="24"/>
          <w:szCs w:val="24"/>
          <w:lang w:eastAsia="zh-CN" w:bidi="hi-IN"/>
        </w:rPr>
        <w:t xml:space="preserve"> сельского поселения </w:t>
      </w:r>
      <w:r w:rsidRPr="00EF6A5F">
        <w:rPr>
          <w:sz w:val="24"/>
          <w:szCs w:val="24"/>
          <w:lang w:eastAsia="zh-CN" w:bidi="hi-IN"/>
        </w:rPr>
        <w:t>в</w:t>
      </w:r>
      <w:r w:rsidRPr="00EF6A5F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</w:t>
      </w:r>
      <w:r>
        <w:rPr>
          <w:sz w:val="24"/>
          <w:szCs w:val="24"/>
          <w:shd w:val="clear" w:color="auto" w:fill="FFFFFF"/>
        </w:rPr>
        <w:t xml:space="preserve"> указанных объектов</w:t>
      </w:r>
      <w:bookmarkEnd w:id="26"/>
    </w:p>
    <w:p w:rsidR="006053D0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Удельный вес озелененных территорий различного назначения в пределах застройки населенного пункта (уровень </w:t>
      </w:r>
      <w:proofErr w:type="spellStart"/>
      <w:r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озелененности</w:t>
      </w:r>
      <w:proofErr w:type="spellEnd"/>
      <w:r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территории застройки) должен составлять не менее 55 %, в границах территории жилого района – не менее 25 %.</w:t>
      </w:r>
    </w:p>
    <w:p w:rsidR="006053D0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6053D0" w:rsidRPr="00301C4D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Pr="00301C4D">
        <w:rPr>
          <w:color w:val="auto"/>
        </w:rPr>
        <w:t>.</w:t>
      </w:r>
      <w:r>
        <w:rPr>
          <w:color w:val="auto"/>
        </w:rPr>
        <w:t>7</w:t>
      </w:r>
      <w:r w:rsidRPr="00301C4D">
        <w:rPr>
          <w:color w:val="auto"/>
        </w:rPr>
        <w:t xml:space="preserve">.2. Зеленые насаждения в населенном пункте следует предусматривать в виде единой системы с учетом его планировочной структуры и местных условий. </w:t>
      </w:r>
    </w:p>
    <w:p w:rsidR="006053D0" w:rsidRPr="00301C4D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 w:rsidRPr="00301C4D">
        <w:rPr>
          <w:color w:val="auto"/>
        </w:rPr>
        <w:t>При проектировании новых и реконструкции существующих территорий населенн</w:t>
      </w:r>
      <w:r>
        <w:rPr>
          <w:color w:val="auto"/>
        </w:rPr>
        <w:t>ого</w:t>
      </w:r>
      <w:r w:rsidRPr="00301C4D">
        <w:rPr>
          <w:color w:val="auto"/>
        </w:rPr>
        <w:t xml:space="preserve"> пункт</w:t>
      </w:r>
      <w:r>
        <w:rPr>
          <w:color w:val="auto"/>
        </w:rPr>
        <w:t>а</w:t>
      </w:r>
      <w:r w:rsidRPr="00301C4D">
        <w:rPr>
          <w:color w:val="auto"/>
        </w:rPr>
        <w:t xml:space="preserve"> следует предусматривать максимальное сохранение и использование существующих зеленых насаждений. </w:t>
      </w:r>
    </w:p>
    <w:p w:rsidR="006053D0" w:rsidRPr="008656A5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Pr="008656A5">
        <w:rPr>
          <w:color w:val="auto"/>
        </w:rPr>
        <w:t>.</w:t>
      </w:r>
      <w:r>
        <w:rPr>
          <w:color w:val="auto"/>
        </w:rPr>
        <w:t>7</w:t>
      </w:r>
      <w:r w:rsidRPr="008656A5">
        <w:rPr>
          <w:color w:val="auto"/>
        </w:rPr>
        <w:t xml:space="preserve">.3. Площади объектов озеленения общего пользования следует принимать в размере: </w:t>
      </w:r>
    </w:p>
    <w:p w:rsidR="006053D0" w:rsidRPr="008656A5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парко</w:t>
      </w:r>
      <w:proofErr w:type="gramStart"/>
      <w:r w:rsidRPr="008656A5">
        <w:rPr>
          <w:color w:val="auto"/>
        </w:rPr>
        <w:t>в–</w:t>
      </w:r>
      <w:proofErr w:type="gramEnd"/>
      <w:r w:rsidRPr="008656A5">
        <w:rPr>
          <w:color w:val="auto"/>
        </w:rPr>
        <w:t xml:space="preserve"> не менее 10 га; </w:t>
      </w:r>
    </w:p>
    <w:p w:rsidR="006053D0" w:rsidRPr="008656A5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 xml:space="preserve">садов – не менее 3 га; </w:t>
      </w:r>
    </w:p>
    <w:p w:rsidR="006053D0" w:rsidRPr="0068198C" w:rsidRDefault="0068198C" w:rsidP="0068198C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скверов – 0,5 га.</w:t>
      </w:r>
    </w:p>
    <w:p w:rsidR="006053D0" w:rsidRPr="00E577D6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68198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Принципы размещения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объектов благоустройства и озеленения на территории населенных пунктов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,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параметры объектов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следует принимать в соответствии с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разделом 9 </w:t>
      </w:r>
      <w:r w:rsidRPr="00E577D6">
        <w:rPr>
          <w:rFonts w:ascii="Times New Roman" w:hAnsi="Times New Roman"/>
          <w:sz w:val="24"/>
          <w:szCs w:val="24"/>
        </w:rPr>
        <w:t>СП 42.13330.2011 Актуализированная редакция СНиП 2.07.01-89*. «Градостроительство. Планировка и застройка городских и сельских поселений».</w:t>
      </w:r>
    </w:p>
    <w:p w:rsidR="006053D0" w:rsidRPr="005F5B8A" w:rsidRDefault="006053D0" w:rsidP="006053D0">
      <w:pPr>
        <w:rPr>
          <w:color w:val="FF0000"/>
          <w:lang w:bidi="hi-IN"/>
        </w:rPr>
      </w:pPr>
    </w:p>
    <w:p w:rsidR="006053D0" w:rsidRPr="009A36B1" w:rsidRDefault="006053D0" w:rsidP="006053D0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8" w:name="_Toc422349756"/>
      <w:r>
        <w:rPr>
          <w:sz w:val="24"/>
          <w:szCs w:val="24"/>
          <w:lang w:eastAsia="zh-CN" w:bidi="hi-IN"/>
        </w:rPr>
        <w:t>5</w:t>
      </w:r>
      <w:r w:rsidRPr="009A36B1">
        <w:rPr>
          <w:sz w:val="24"/>
          <w:szCs w:val="24"/>
          <w:lang w:eastAsia="zh-CN" w:bidi="hi-IN"/>
        </w:rPr>
        <w:t>.</w:t>
      </w:r>
      <w:r>
        <w:rPr>
          <w:sz w:val="24"/>
          <w:szCs w:val="24"/>
          <w:lang w:eastAsia="zh-CN" w:bidi="hi-IN"/>
        </w:rPr>
        <w:t>8</w:t>
      </w:r>
      <w:r w:rsidRPr="009A36B1">
        <w:rPr>
          <w:sz w:val="24"/>
          <w:szCs w:val="24"/>
          <w:lang w:eastAsia="zh-CN" w:bidi="hi-IN"/>
        </w:rPr>
        <w:t xml:space="preserve">. Рекомендации к </w:t>
      </w:r>
      <w:r w:rsidRPr="009A36B1">
        <w:rPr>
          <w:sz w:val="24"/>
          <w:szCs w:val="24"/>
          <w:shd w:val="clear" w:color="auto" w:fill="FFFFFF"/>
        </w:rPr>
        <w:t>размещению кладбищ</w:t>
      </w:r>
      <w:bookmarkEnd w:id="28"/>
      <w:r w:rsidRPr="009A36B1">
        <w:rPr>
          <w:sz w:val="24"/>
          <w:szCs w:val="24"/>
          <w:shd w:val="clear" w:color="auto" w:fill="FFFFFF"/>
        </w:rPr>
        <w:t xml:space="preserve"> </w:t>
      </w:r>
    </w:p>
    <w:p w:rsidR="006053D0" w:rsidRPr="009A36B1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Pr="009A36B1">
        <w:rPr>
          <w:color w:val="auto"/>
        </w:rPr>
        <w:t>.</w:t>
      </w:r>
      <w:r>
        <w:rPr>
          <w:color w:val="auto"/>
        </w:rPr>
        <w:t>8</w:t>
      </w:r>
      <w:r w:rsidRPr="009A36B1">
        <w:rPr>
          <w:color w:val="auto"/>
        </w:rPr>
        <w:t>.1. В настоящем разделе приводятся требования и рекомендации к размещению кладбищ традиционного захоронения с погребением путем предания тела или останков умершего земле.</w:t>
      </w:r>
    </w:p>
    <w:p w:rsidR="006053D0" w:rsidRPr="009A36B1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Pr="009A36B1">
        <w:rPr>
          <w:color w:val="auto"/>
        </w:rPr>
        <w:t>.</w:t>
      </w:r>
      <w:r>
        <w:rPr>
          <w:color w:val="auto"/>
        </w:rPr>
        <w:t>8</w:t>
      </w:r>
      <w:r w:rsidRPr="009A36B1">
        <w:rPr>
          <w:color w:val="auto"/>
        </w:rPr>
        <w:t xml:space="preserve">.2. Размер участка для кладбища не должен превышать 40 га. </w:t>
      </w:r>
    </w:p>
    <w:p w:rsidR="006053D0" w:rsidRPr="009A36B1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Pr="009A36B1">
        <w:rPr>
          <w:color w:val="auto"/>
        </w:rPr>
        <w:t>.</w:t>
      </w:r>
      <w:r>
        <w:rPr>
          <w:color w:val="auto"/>
        </w:rPr>
        <w:t>8</w:t>
      </w:r>
      <w:r w:rsidRPr="009A36B1">
        <w:rPr>
          <w:color w:val="auto"/>
        </w:rPr>
        <w:t xml:space="preserve">.3. </w:t>
      </w:r>
      <w:r w:rsidRPr="009A36B1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6053D0" w:rsidRPr="009A36B1" w:rsidRDefault="006053D0" w:rsidP="00605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9A36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A36B1">
        <w:rPr>
          <w:rFonts w:ascii="Times New Roman" w:hAnsi="Times New Roman" w:cs="Times New Roman"/>
          <w:sz w:val="24"/>
          <w:szCs w:val="24"/>
        </w:rPr>
        <w:t xml:space="preserve">.4. </w:t>
      </w:r>
      <w:r w:rsidRPr="009A36B1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053D0" w:rsidRPr="009A36B1" w:rsidRDefault="006053D0" w:rsidP="006053D0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9" w:name="_Toc422349757"/>
      <w:r>
        <w:rPr>
          <w:b w:val="0"/>
          <w:sz w:val="24"/>
          <w:szCs w:val="24"/>
        </w:rPr>
        <w:t>5</w:t>
      </w:r>
      <w:r w:rsidRPr="009A36B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8</w:t>
      </w:r>
      <w:r w:rsidRPr="009A36B1">
        <w:rPr>
          <w:b w:val="0"/>
          <w:sz w:val="24"/>
          <w:szCs w:val="24"/>
        </w:rPr>
        <w:t xml:space="preserve">.5. </w:t>
      </w:r>
      <w:r w:rsidRPr="009A36B1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29"/>
    </w:p>
    <w:p w:rsidR="006053D0" w:rsidRPr="009A36B1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Pr="009A36B1">
        <w:rPr>
          <w:color w:val="auto"/>
        </w:rPr>
        <w:t>.</w:t>
      </w:r>
      <w:r>
        <w:rPr>
          <w:color w:val="auto"/>
        </w:rPr>
        <w:t>8</w:t>
      </w:r>
      <w:r w:rsidRPr="009A36B1">
        <w:rPr>
          <w:color w:val="auto"/>
        </w:rPr>
        <w:t>.6. Кладбища необходимо размещать на расстоянии от жилых, общественных зданий, спортивно-оздоровительных и санаторно-курортных объектов:</w:t>
      </w:r>
    </w:p>
    <w:p w:rsidR="006053D0" w:rsidRPr="009A36B1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 w:rsidRPr="009A36B1">
        <w:rPr>
          <w:color w:val="auto"/>
        </w:rPr>
        <w:t xml:space="preserve">100 метров – при площади кладбища 10 гектаров и менее; </w:t>
      </w:r>
    </w:p>
    <w:p w:rsidR="006053D0" w:rsidRPr="009A36B1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 w:rsidRPr="009A36B1">
        <w:rPr>
          <w:color w:val="auto"/>
        </w:rPr>
        <w:t xml:space="preserve">300 метров – при площади кладбища от 10 до 20 гектаров; </w:t>
      </w:r>
    </w:p>
    <w:p w:rsidR="006053D0" w:rsidRPr="009A36B1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 w:rsidRPr="009A36B1">
        <w:rPr>
          <w:color w:val="auto"/>
        </w:rPr>
        <w:t xml:space="preserve">500 метров – при площади кладбища от 20 до 40 гектаров; </w:t>
      </w:r>
    </w:p>
    <w:p w:rsidR="006053D0" w:rsidRPr="009A36B1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 w:rsidRPr="009A36B1">
        <w:rPr>
          <w:color w:val="auto"/>
        </w:rPr>
        <w:t>50 метров – для сельских, закрытых кладбищ и мемориальных комплексов.</w:t>
      </w:r>
    </w:p>
    <w:p w:rsidR="006053D0" w:rsidRPr="009A36B1" w:rsidRDefault="006053D0" w:rsidP="006053D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Pr="009A36B1">
        <w:rPr>
          <w:color w:val="auto"/>
        </w:rPr>
        <w:t>.</w:t>
      </w:r>
      <w:r>
        <w:rPr>
          <w:color w:val="auto"/>
        </w:rPr>
        <w:t>8</w:t>
      </w:r>
      <w:r w:rsidRPr="009A36B1">
        <w:rPr>
          <w:color w:val="auto"/>
        </w:rPr>
        <w:t xml:space="preserve">.7. Расстояние от кладбища до водозаборных сооружений централизованного источника водоснабжения населения должно составлять не менее 1000 метров </w:t>
      </w:r>
      <w:r w:rsidRPr="009A36B1">
        <w:rPr>
          <w:color w:val="auto"/>
          <w:shd w:val="clear" w:color="auto" w:fill="FFFFFF"/>
        </w:rPr>
        <w:t xml:space="preserve">с подтверждением достаточности расстояния расчетами поясов зон санитарной охраны </w:t>
      </w:r>
      <w:proofErr w:type="spellStart"/>
      <w:r w:rsidRPr="009A36B1">
        <w:rPr>
          <w:color w:val="auto"/>
          <w:shd w:val="clear" w:color="auto" w:fill="FFFFFF"/>
        </w:rPr>
        <w:t>водоисточника</w:t>
      </w:r>
      <w:proofErr w:type="spellEnd"/>
      <w:r w:rsidRPr="009A36B1">
        <w:rPr>
          <w:color w:val="auto"/>
          <w:shd w:val="clear" w:color="auto" w:fill="FFFFFF"/>
        </w:rPr>
        <w:t xml:space="preserve"> и времени фильтрации</w:t>
      </w:r>
      <w:r w:rsidRPr="009A36B1">
        <w:rPr>
          <w:color w:val="auto"/>
        </w:rPr>
        <w:t>.</w:t>
      </w:r>
    </w:p>
    <w:p w:rsidR="006053D0" w:rsidRPr="009A36B1" w:rsidRDefault="006053D0" w:rsidP="006053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.8. Участок, отводимый под кладбище, должен удовлетворять следующим требованиям:</w:t>
      </w:r>
    </w:p>
    <w:p w:rsidR="006053D0" w:rsidRPr="009A36B1" w:rsidRDefault="006053D0" w:rsidP="006053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6053D0" w:rsidRPr="009A36B1" w:rsidRDefault="006053D0" w:rsidP="006053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6053D0" w:rsidRPr="009A36B1" w:rsidRDefault="006053D0" w:rsidP="006053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6053D0" w:rsidRPr="009A36B1" w:rsidRDefault="006053D0" w:rsidP="006053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6053D0" w:rsidRPr="009A36B1" w:rsidRDefault="006053D0" w:rsidP="006053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.9. На территории кладбища следует выделять следующие зоны:</w:t>
      </w:r>
    </w:p>
    <w:p w:rsidR="006053D0" w:rsidRPr="009A36B1" w:rsidRDefault="006053D0" w:rsidP="006053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входная</w:t>
      </w:r>
      <w:proofErr w:type="gramEnd"/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размещением организованного въезда для автотранспорта и входа посетителей, хозяйственным въездом, стоянку для автотранспорта);</w:t>
      </w:r>
    </w:p>
    <w:p w:rsidR="006053D0" w:rsidRPr="009A36B1" w:rsidRDefault="006053D0" w:rsidP="006053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ритуальная</w:t>
      </w:r>
      <w:proofErr w:type="gramEnd"/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размещением сооружений для проведения траурных обрядов, культовых сооружений, площадок для отдыха);</w:t>
      </w:r>
    </w:p>
    <w:p w:rsidR="006053D0" w:rsidRPr="009A36B1" w:rsidRDefault="006053D0" w:rsidP="006053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административно-хозяйственная</w:t>
      </w:r>
      <w:proofErr w:type="gramEnd"/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размещением административно-бытового здания, общественных уборных);</w:t>
      </w:r>
    </w:p>
    <w:p w:rsidR="006053D0" w:rsidRPr="009A36B1" w:rsidRDefault="006053D0" w:rsidP="006053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захоронений (составляет 65 – 75 % от общей площади территории кладбища);</w:t>
      </w:r>
    </w:p>
    <w:p w:rsidR="006053D0" w:rsidRPr="009A36B1" w:rsidRDefault="006053D0" w:rsidP="006053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зеленой защиты (располагается по периметру территории кладбища).</w:t>
      </w:r>
    </w:p>
    <w:p w:rsidR="006053D0" w:rsidRPr="009A36B1" w:rsidRDefault="006053D0" w:rsidP="006053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.10. На территории кладбищ следует предусматривать:</w:t>
      </w:r>
    </w:p>
    <w:p w:rsidR="006053D0" w:rsidRPr="009A36B1" w:rsidRDefault="006053D0" w:rsidP="006053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дорожную сеть;</w:t>
      </w:r>
    </w:p>
    <w:p w:rsidR="006053D0" w:rsidRPr="009A36B1" w:rsidRDefault="006053D0" w:rsidP="006053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поливочный водопровод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053D0" w:rsidRPr="009A36B1" w:rsidRDefault="006053D0" w:rsidP="006053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наружное освещение.</w:t>
      </w:r>
    </w:p>
    <w:p w:rsidR="006053D0" w:rsidRPr="00E32B1D" w:rsidRDefault="006053D0" w:rsidP="006053D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32B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32B1D">
        <w:rPr>
          <w:rFonts w:ascii="Times New Roman" w:hAnsi="Times New Roman" w:cs="Times New Roman"/>
          <w:sz w:val="24"/>
          <w:szCs w:val="24"/>
        </w:rPr>
        <w:t xml:space="preserve">.11. Размеры участков захоронения следует принимать в соответствии с таблицей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E32B1D">
        <w:rPr>
          <w:rFonts w:ascii="Times New Roman" w:hAnsi="Times New Roman" w:cs="Times New Roman"/>
          <w:sz w:val="24"/>
          <w:szCs w:val="24"/>
        </w:rPr>
        <w:t>.</w:t>
      </w:r>
    </w:p>
    <w:p w:rsidR="006053D0" w:rsidRPr="009A36B1" w:rsidRDefault="006053D0" w:rsidP="006053D0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B1D">
        <w:rPr>
          <w:rFonts w:ascii="Times New Roman" w:hAnsi="Times New Roman" w:cs="Times New Roman"/>
          <w:sz w:val="24"/>
          <w:szCs w:val="24"/>
        </w:rPr>
        <w:t>Таблица 2</w:t>
      </w:r>
      <w:r>
        <w:rPr>
          <w:rFonts w:ascii="Times New Roman" w:hAnsi="Times New Roman" w:cs="Times New Roman"/>
          <w:sz w:val="24"/>
          <w:szCs w:val="24"/>
        </w:rPr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260"/>
        <w:gridCol w:w="3118"/>
      </w:tblGrid>
      <w:tr w:rsidR="006053D0" w:rsidRPr="009A36B1" w:rsidTr="00D864ED">
        <w:trPr>
          <w:trHeight w:val="402"/>
        </w:trPr>
        <w:tc>
          <w:tcPr>
            <w:tcW w:w="3828" w:type="dxa"/>
            <w:vMerge w:val="restart"/>
            <w:vAlign w:val="center"/>
          </w:tcPr>
          <w:p w:rsidR="006053D0" w:rsidRPr="009A36B1" w:rsidRDefault="006053D0" w:rsidP="006053D0">
            <w:pPr>
              <w:spacing w:line="276" w:lineRule="auto"/>
              <w:jc w:val="center"/>
            </w:pPr>
            <w:r w:rsidRPr="009A36B1">
              <w:t>Количество погребений в одном 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6053D0" w:rsidRPr="009A36B1" w:rsidRDefault="006053D0" w:rsidP="006053D0">
            <w:pPr>
              <w:spacing w:line="276" w:lineRule="auto"/>
              <w:jc w:val="center"/>
            </w:pPr>
            <w:r w:rsidRPr="009A36B1">
              <w:t>Размеры участка захоронения</w:t>
            </w:r>
          </w:p>
        </w:tc>
      </w:tr>
      <w:tr w:rsidR="006053D0" w:rsidRPr="009A36B1" w:rsidTr="00D864ED">
        <w:trPr>
          <w:trHeight w:val="507"/>
        </w:trPr>
        <w:tc>
          <w:tcPr>
            <w:tcW w:w="3828" w:type="dxa"/>
            <w:vMerge/>
            <w:vAlign w:val="center"/>
          </w:tcPr>
          <w:p w:rsidR="006053D0" w:rsidRPr="009A36B1" w:rsidRDefault="006053D0" w:rsidP="006053D0">
            <w:pPr>
              <w:spacing w:line="276" w:lineRule="auto"/>
              <w:jc w:val="center"/>
            </w:pPr>
          </w:p>
        </w:tc>
        <w:tc>
          <w:tcPr>
            <w:tcW w:w="3260" w:type="dxa"/>
            <w:vAlign w:val="center"/>
          </w:tcPr>
          <w:p w:rsidR="006053D0" w:rsidRPr="009A36B1" w:rsidRDefault="006053D0" w:rsidP="006053D0">
            <w:pPr>
              <w:spacing w:line="276" w:lineRule="auto"/>
              <w:jc w:val="center"/>
            </w:pPr>
            <w:r w:rsidRPr="009A36B1">
              <w:t>Ширина, метров</w:t>
            </w:r>
          </w:p>
        </w:tc>
        <w:tc>
          <w:tcPr>
            <w:tcW w:w="3118" w:type="dxa"/>
            <w:vAlign w:val="center"/>
          </w:tcPr>
          <w:p w:rsidR="006053D0" w:rsidRPr="009A36B1" w:rsidRDefault="006053D0" w:rsidP="006053D0">
            <w:pPr>
              <w:spacing w:line="276" w:lineRule="auto"/>
              <w:jc w:val="center"/>
            </w:pPr>
            <w:r w:rsidRPr="009A36B1">
              <w:t>Длина, метров</w:t>
            </w:r>
          </w:p>
        </w:tc>
      </w:tr>
      <w:tr w:rsidR="006053D0" w:rsidRPr="009A36B1" w:rsidTr="00D864ED">
        <w:trPr>
          <w:trHeight w:val="473"/>
        </w:trPr>
        <w:tc>
          <w:tcPr>
            <w:tcW w:w="3828" w:type="dxa"/>
            <w:vAlign w:val="center"/>
          </w:tcPr>
          <w:p w:rsidR="006053D0" w:rsidRPr="009A36B1" w:rsidRDefault="006053D0" w:rsidP="006053D0">
            <w:pPr>
              <w:spacing w:line="276" w:lineRule="auto"/>
              <w:jc w:val="center"/>
            </w:pPr>
            <w:r w:rsidRPr="009A36B1">
              <w:t>1</w:t>
            </w:r>
          </w:p>
        </w:tc>
        <w:tc>
          <w:tcPr>
            <w:tcW w:w="3260" w:type="dxa"/>
            <w:vAlign w:val="center"/>
          </w:tcPr>
          <w:p w:rsidR="006053D0" w:rsidRPr="009A36B1" w:rsidRDefault="006053D0" w:rsidP="006053D0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6053D0" w:rsidRPr="009A36B1" w:rsidRDefault="006053D0" w:rsidP="006053D0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2,0</w:t>
            </w:r>
          </w:p>
        </w:tc>
      </w:tr>
      <w:tr w:rsidR="006053D0" w:rsidRPr="009A36B1" w:rsidTr="00D864ED">
        <w:trPr>
          <w:trHeight w:val="422"/>
        </w:trPr>
        <w:tc>
          <w:tcPr>
            <w:tcW w:w="3828" w:type="dxa"/>
            <w:vAlign w:val="center"/>
          </w:tcPr>
          <w:p w:rsidR="006053D0" w:rsidRPr="009A36B1" w:rsidRDefault="006053D0" w:rsidP="006053D0">
            <w:pPr>
              <w:spacing w:line="276" w:lineRule="auto"/>
              <w:jc w:val="center"/>
            </w:pPr>
            <w:r w:rsidRPr="009A36B1">
              <w:t>2</w:t>
            </w:r>
          </w:p>
        </w:tc>
        <w:tc>
          <w:tcPr>
            <w:tcW w:w="3260" w:type="dxa"/>
            <w:vAlign w:val="center"/>
          </w:tcPr>
          <w:p w:rsidR="006053D0" w:rsidRPr="009A36B1" w:rsidRDefault="006053D0" w:rsidP="006053D0">
            <w:pPr>
              <w:spacing w:line="276" w:lineRule="auto"/>
              <w:jc w:val="center"/>
            </w:pPr>
            <w:r w:rsidRPr="009A36B1">
              <w:t>1,8</w:t>
            </w:r>
          </w:p>
        </w:tc>
        <w:tc>
          <w:tcPr>
            <w:tcW w:w="3118" w:type="dxa"/>
            <w:vAlign w:val="center"/>
          </w:tcPr>
          <w:p w:rsidR="006053D0" w:rsidRPr="009A36B1" w:rsidRDefault="006053D0" w:rsidP="006053D0">
            <w:pPr>
              <w:spacing w:line="276" w:lineRule="auto"/>
              <w:jc w:val="center"/>
            </w:pPr>
            <w:r w:rsidRPr="009A36B1">
              <w:t>2,0</w:t>
            </w:r>
          </w:p>
        </w:tc>
      </w:tr>
      <w:tr w:rsidR="006053D0" w:rsidRPr="009A36B1" w:rsidTr="00D864ED">
        <w:trPr>
          <w:trHeight w:val="414"/>
        </w:trPr>
        <w:tc>
          <w:tcPr>
            <w:tcW w:w="3828" w:type="dxa"/>
            <w:vAlign w:val="center"/>
          </w:tcPr>
          <w:p w:rsidR="006053D0" w:rsidRPr="009A36B1" w:rsidRDefault="006053D0" w:rsidP="006053D0">
            <w:pPr>
              <w:spacing w:line="276" w:lineRule="auto"/>
              <w:jc w:val="center"/>
            </w:pPr>
            <w:r w:rsidRPr="009A36B1">
              <w:t>3</w:t>
            </w:r>
          </w:p>
        </w:tc>
        <w:tc>
          <w:tcPr>
            <w:tcW w:w="3260" w:type="dxa"/>
            <w:vAlign w:val="center"/>
          </w:tcPr>
          <w:p w:rsidR="006053D0" w:rsidRPr="009A36B1" w:rsidRDefault="006053D0" w:rsidP="006053D0">
            <w:pPr>
              <w:spacing w:line="276" w:lineRule="auto"/>
              <w:jc w:val="center"/>
            </w:pPr>
            <w:r w:rsidRPr="009A36B1">
              <w:t>2,6</w:t>
            </w:r>
          </w:p>
        </w:tc>
        <w:tc>
          <w:tcPr>
            <w:tcW w:w="3118" w:type="dxa"/>
            <w:vAlign w:val="center"/>
          </w:tcPr>
          <w:p w:rsidR="006053D0" w:rsidRPr="009A36B1" w:rsidRDefault="006053D0" w:rsidP="006053D0">
            <w:pPr>
              <w:spacing w:line="276" w:lineRule="auto"/>
              <w:jc w:val="center"/>
            </w:pPr>
            <w:r w:rsidRPr="009A36B1">
              <w:t>2,0</w:t>
            </w:r>
          </w:p>
        </w:tc>
      </w:tr>
      <w:tr w:rsidR="006053D0" w:rsidRPr="009A36B1" w:rsidTr="00D864ED">
        <w:trPr>
          <w:trHeight w:val="406"/>
        </w:trPr>
        <w:tc>
          <w:tcPr>
            <w:tcW w:w="3828" w:type="dxa"/>
            <w:vAlign w:val="center"/>
          </w:tcPr>
          <w:p w:rsidR="006053D0" w:rsidRPr="009A36B1" w:rsidRDefault="006053D0" w:rsidP="006053D0">
            <w:pPr>
              <w:spacing w:line="276" w:lineRule="auto"/>
              <w:jc w:val="center"/>
            </w:pPr>
            <w:r w:rsidRPr="009A36B1">
              <w:t>4</w:t>
            </w:r>
          </w:p>
        </w:tc>
        <w:tc>
          <w:tcPr>
            <w:tcW w:w="3260" w:type="dxa"/>
            <w:vAlign w:val="center"/>
          </w:tcPr>
          <w:p w:rsidR="006053D0" w:rsidRPr="009A36B1" w:rsidRDefault="006053D0" w:rsidP="006053D0">
            <w:pPr>
              <w:spacing w:line="276" w:lineRule="auto"/>
              <w:jc w:val="center"/>
            </w:pPr>
            <w:r w:rsidRPr="009A36B1">
              <w:t>3,6</w:t>
            </w:r>
            <w:r>
              <w:rPr>
                <w:lang w:val="en-US"/>
              </w:rPr>
              <w:t xml:space="preserve"> </w:t>
            </w:r>
            <w:r w:rsidRPr="009A36B1">
              <w:t>/</w:t>
            </w:r>
            <w:r>
              <w:rPr>
                <w:lang w:val="en-US"/>
              </w:rPr>
              <w:t xml:space="preserve"> </w:t>
            </w:r>
            <w:r w:rsidRPr="009A36B1">
              <w:t>1,8</w:t>
            </w:r>
          </w:p>
        </w:tc>
        <w:tc>
          <w:tcPr>
            <w:tcW w:w="3118" w:type="dxa"/>
            <w:vAlign w:val="center"/>
          </w:tcPr>
          <w:p w:rsidR="006053D0" w:rsidRPr="009A36B1" w:rsidRDefault="006053D0" w:rsidP="006053D0">
            <w:pPr>
              <w:spacing w:line="276" w:lineRule="auto"/>
              <w:jc w:val="center"/>
            </w:pPr>
            <w:r w:rsidRPr="009A36B1">
              <w:t>2,0</w:t>
            </w:r>
            <w:r>
              <w:rPr>
                <w:lang w:val="en-US"/>
              </w:rPr>
              <w:t xml:space="preserve"> </w:t>
            </w:r>
            <w:r w:rsidRPr="009A36B1">
              <w:t>/</w:t>
            </w:r>
            <w:r>
              <w:rPr>
                <w:lang w:val="en-US"/>
              </w:rPr>
              <w:t xml:space="preserve"> </w:t>
            </w:r>
            <w:r w:rsidRPr="009A36B1">
              <w:t>4,0</w:t>
            </w:r>
          </w:p>
        </w:tc>
      </w:tr>
      <w:tr w:rsidR="006053D0" w:rsidRPr="009A36B1" w:rsidTr="00D864ED">
        <w:trPr>
          <w:trHeight w:val="426"/>
        </w:trPr>
        <w:tc>
          <w:tcPr>
            <w:tcW w:w="3828" w:type="dxa"/>
            <w:vAlign w:val="center"/>
          </w:tcPr>
          <w:p w:rsidR="006053D0" w:rsidRPr="009A36B1" w:rsidRDefault="006053D0" w:rsidP="006053D0">
            <w:pPr>
              <w:spacing w:line="276" w:lineRule="auto"/>
              <w:jc w:val="center"/>
            </w:pPr>
            <w:r w:rsidRPr="009A36B1">
              <w:t>5</w:t>
            </w:r>
          </w:p>
        </w:tc>
        <w:tc>
          <w:tcPr>
            <w:tcW w:w="3260" w:type="dxa"/>
            <w:vAlign w:val="center"/>
          </w:tcPr>
          <w:p w:rsidR="006053D0" w:rsidRPr="009A36B1" w:rsidRDefault="006053D0" w:rsidP="006053D0">
            <w:pPr>
              <w:spacing w:line="276" w:lineRule="auto"/>
              <w:jc w:val="center"/>
            </w:pPr>
            <w:r w:rsidRPr="009A36B1">
              <w:t>2,6</w:t>
            </w:r>
          </w:p>
        </w:tc>
        <w:tc>
          <w:tcPr>
            <w:tcW w:w="3118" w:type="dxa"/>
            <w:vAlign w:val="center"/>
          </w:tcPr>
          <w:p w:rsidR="006053D0" w:rsidRPr="009A36B1" w:rsidRDefault="006053D0" w:rsidP="006053D0">
            <w:pPr>
              <w:spacing w:line="276" w:lineRule="auto"/>
              <w:jc w:val="center"/>
            </w:pPr>
            <w:r w:rsidRPr="009A36B1">
              <w:t>4,0</w:t>
            </w:r>
          </w:p>
        </w:tc>
      </w:tr>
      <w:tr w:rsidR="006053D0" w:rsidRPr="009A36B1" w:rsidTr="00D864ED">
        <w:trPr>
          <w:trHeight w:val="418"/>
        </w:trPr>
        <w:tc>
          <w:tcPr>
            <w:tcW w:w="3828" w:type="dxa"/>
            <w:vAlign w:val="center"/>
          </w:tcPr>
          <w:p w:rsidR="006053D0" w:rsidRPr="009A36B1" w:rsidRDefault="006053D0" w:rsidP="006053D0">
            <w:pPr>
              <w:spacing w:line="276" w:lineRule="auto"/>
              <w:jc w:val="center"/>
            </w:pPr>
            <w:r w:rsidRPr="009A36B1">
              <w:t>6</w:t>
            </w:r>
          </w:p>
        </w:tc>
        <w:tc>
          <w:tcPr>
            <w:tcW w:w="3260" w:type="dxa"/>
            <w:vAlign w:val="center"/>
          </w:tcPr>
          <w:p w:rsidR="006053D0" w:rsidRPr="009A36B1" w:rsidRDefault="006053D0" w:rsidP="006053D0">
            <w:pPr>
              <w:spacing w:line="276" w:lineRule="auto"/>
              <w:jc w:val="center"/>
            </w:pPr>
            <w:r w:rsidRPr="009A36B1">
              <w:t>2,6</w:t>
            </w:r>
          </w:p>
        </w:tc>
        <w:tc>
          <w:tcPr>
            <w:tcW w:w="3118" w:type="dxa"/>
            <w:vAlign w:val="center"/>
          </w:tcPr>
          <w:p w:rsidR="006053D0" w:rsidRPr="009A36B1" w:rsidRDefault="006053D0" w:rsidP="006053D0">
            <w:pPr>
              <w:spacing w:line="276" w:lineRule="auto"/>
              <w:jc w:val="center"/>
            </w:pPr>
            <w:r w:rsidRPr="009A36B1">
              <w:t>4,0</w:t>
            </w:r>
          </w:p>
        </w:tc>
      </w:tr>
    </w:tbl>
    <w:p w:rsidR="006053D0" w:rsidRDefault="006053D0" w:rsidP="006053D0">
      <w:pPr>
        <w:pStyle w:val="S"/>
        <w:rPr>
          <w:sz w:val="24"/>
          <w:shd w:val="clear" w:color="auto" w:fill="FFFFFF"/>
        </w:rPr>
      </w:pPr>
    </w:p>
    <w:p w:rsidR="009648C4" w:rsidRPr="009648C4" w:rsidRDefault="009648C4" w:rsidP="00964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8C4">
        <w:rPr>
          <w:rFonts w:ascii="Times New Roman" w:hAnsi="Times New Roman" w:cs="Times New Roman"/>
          <w:b/>
          <w:bCs/>
          <w:sz w:val="28"/>
          <w:szCs w:val="28"/>
        </w:rPr>
        <w:t>6. МАТЕРИАЛЫ ПО ОБОСНОВАНИЮ РАСЧЕТНЫХ ПОКАЗАТЕЛЕЙ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 xml:space="preserve">6.1. Нормативы подготовлены в соответствии с требованиями </w:t>
      </w:r>
      <w:proofErr w:type="gramStart"/>
      <w:r w:rsidRPr="009648C4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9648C4">
        <w:rPr>
          <w:rFonts w:ascii="Times New Roman" w:hAnsi="Times New Roman" w:cs="Times New Roman"/>
          <w:sz w:val="24"/>
          <w:szCs w:val="24"/>
        </w:rPr>
        <w:t xml:space="preserve"> нормативных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правовых актов: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Федеральный закон от 06.10.2003 г. № 131-ФЗ «Об общих принципах организации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местного самоуправления в Российской Федерации»;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</w:t>
      </w:r>
      <w:r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Pr="009648C4">
        <w:rPr>
          <w:rFonts w:ascii="Times New Roman" w:hAnsi="Times New Roman" w:cs="Times New Roman"/>
          <w:sz w:val="24"/>
          <w:szCs w:val="24"/>
        </w:rPr>
        <w:t>в Республике Татарстан»;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 xml:space="preserve">социальных гарантий обеспеченности общественной инфраструктурой, </w:t>
      </w:r>
      <w:r>
        <w:rPr>
          <w:rFonts w:ascii="Times New Roman" w:hAnsi="Times New Roman" w:cs="Times New Roman"/>
          <w:sz w:val="24"/>
          <w:szCs w:val="24"/>
        </w:rPr>
        <w:t xml:space="preserve">социальными услугами до </w:t>
      </w:r>
      <w:r w:rsidRPr="009648C4">
        <w:rPr>
          <w:rFonts w:ascii="Times New Roman" w:hAnsi="Times New Roman" w:cs="Times New Roman"/>
          <w:sz w:val="24"/>
          <w:szCs w:val="24"/>
        </w:rPr>
        <w:t>2014 года» от 26.01.2009 г. № 42 (с изменениями на 30.05.2013 г.).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6.2. При подготовке нормативов использовались следующие нормативные документы: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СП 42.13330.2011 Актуализированная редакция СНиП 2.07.01-89*. «Градостроительство.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Планировка и застройка городских и сельских поселений»;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СП 31.13330.2012 Актуализированная редакция СНиП 2.04.02-84* «Водоснабжение.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Наружные сети и сооружения»;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СП 32.13330.2012 Актуализированная редакция СНиП 2.04.03-85* «Канализация.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Наружные сети и сооружения»;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СП 59.13330.2012 Актуализированная редакция СНиП 35-01-2001 «Доступность зданий и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сооружений для маломобильных групп населения»;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СанПиН 42-128-4690-88 «Санитарные правила содержания территорий населенных мест»;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lastRenderedPageBreak/>
        <w:t xml:space="preserve">СанПиН 2.1.1279-03 «Гигиенические требования к размещению, </w:t>
      </w:r>
      <w:r>
        <w:rPr>
          <w:rFonts w:ascii="Times New Roman" w:hAnsi="Times New Roman" w:cs="Times New Roman"/>
          <w:sz w:val="24"/>
          <w:szCs w:val="24"/>
        </w:rPr>
        <w:t xml:space="preserve">устройству и содержанию </w:t>
      </w:r>
      <w:r w:rsidRPr="009648C4">
        <w:rPr>
          <w:rFonts w:ascii="Times New Roman" w:hAnsi="Times New Roman" w:cs="Times New Roman"/>
          <w:sz w:val="24"/>
          <w:szCs w:val="24"/>
        </w:rPr>
        <w:t>кладбищ, зданий и сооружений похоронного назначения»;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 xml:space="preserve">Методика определения нормативной потребности субъектов Российской Федерации </w:t>
      </w:r>
      <w:proofErr w:type="gramStart"/>
      <w:r w:rsidRPr="009648C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 xml:space="preserve">объектах социальной инфраструктуры, </w:t>
      </w:r>
      <w:proofErr w:type="gramStart"/>
      <w:r w:rsidRPr="009648C4">
        <w:rPr>
          <w:rFonts w:ascii="Times New Roman" w:hAnsi="Times New Roman" w:cs="Times New Roman"/>
          <w:sz w:val="24"/>
          <w:szCs w:val="24"/>
        </w:rPr>
        <w:t>утвержденная</w:t>
      </w:r>
      <w:proofErr w:type="gramEnd"/>
      <w:r w:rsidRPr="009648C4">
        <w:rPr>
          <w:rFonts w:ascii="Times New Roman" w:hAnsi="Times New Roman" w:cs="Times New Roman"/>
          <w:sz w:val="24"/>
          <w:szCs w:val="24"/>
        </w:rPr>
        <w:t xml:space="preserve"> Распоря</w:t>
      </w:r>
      <w:r>
        <w:rPr>
          <w:rFonts w:ascii="Times New Roman" w:hAnsi="Times New Roman" w:cs="Times New Roman"/>
          <w:sz w:val="24"/>
          <w:szCs w:val="24"/>
        </w:rPr>
        <w:t xml:space="preserve">жением Правительства Российской </w:t>
      </w:r>
      <w:r w:rsidRPr="009648C4">
        <w:rPr>
          <w:rFonts w:ascii="Times New Roman" w:hAnsi="Times New Roman" w:cs="Times New Roman"/>
          <w:sz w:val="24"/>
          <w:szCs w:val="24"/>
        </w:rPr>
        <w:t>Федерации № 1683-р от 19.10.1999 г.;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 xml:space="preserve">МДК 11-01.2002 «Рекомендации о порядке похорон и содержании кладбищ </w:t>
      </w:r>
      <w:proofErr w:type="gramStart"/>
      <w:r w:rsidRPr="009648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648C4">
        <w:rPr>
          <w:rFonts w:ascii="Times New Roman" w:hAnsi="Times New Roman" w:cs="Times New Roman"/>
          <w:sz w:val="24"/>
          <w:szCs w:val="24"/>
        </w:rPr>
        <w:t xml:space="preserve"> Российской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Федерации»;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 xml:space="preserve">утвержденные Постановлением Кабинета Министров Республики Татарстан № 1071 от </w:t>
      </w:r>
      <w:r>
        <w:rPr>
          <w:rFonts w:ascii="Times New Roman" w:hAnsi="Times New Roman" w:cs="Times New Roman"/>
          <w:sz w:val="24"/>
          <w:szCs w:val="24"/>
        </w:rPr>
        <w:t xml:space="preserve">27.12.2013 </w:t>
      </w:r>
      <w:r w:rsidRPr="009648C4">
        <w:rPr>
          <w:rFonts w:ascii="Times New Roman" w:hAnsi="Times New Roman" w:cs="Times New Roman"/>
          <w:sz w:val="24"/>
          <w:szCs w:val="24"/>
        </w:rPr>
        <w:t>г;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Местные нормативы градостроительного проектировани</w:t>
      </w:r>
      <w:r>
        <w:rPr>
          <w:rFonts w:ascii="Times New Roman" w:hAnsi="Times New Roman" w:cs="Times New Roman"/>
          <w:sz w:val="24"/>
          <w:szCs w:val="24"/>
        </w:rPr>
        <w:t xml:space="preserve">я Ютазинского муниципального района </w:t>
      </w:r>
      <w:r w:rsidRPr="009648C4">
        <w:rPr>
          <w:rFonts w:ascii="Times New Roman" w:hAnsi="Times New Roman" w:cs="Times New Roman"/>
          <w:sz w:val="24"/>
          <w:szCs w:val="24"/>
        </w:rPr>
        <w:t>Республики Татарстан.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6.3. При подготовке нормативов учитывались: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административно-территориальное устройство </w:t>
      </w:r>
      <w:r w:rsidR="002062B2">
        <w:rPr>
          <w:rFonts w:ascii="Times New Roman" w:hAnsi="Times New Roman" w:cs="Times New Roman"/>
          <w:sz w:val="24"/>
          <w:szCs w:val="24"/>
        </w:rPr>
        <w:t>сельского поселения;</w:t>
      </w:r>
    </w:p>
    <w:p w:rsidR="009648C4" w:rsidRPr="009648C4" w:rsidRDefault="009648C4" w:rsidP="002062B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 xml:space="preserve">социально-демографический состав и плотность населения </w:t>
      </w:r>
      <w:r w:rsidR="002062B2">
        <w:rPr>
          <w:rFonts w:ascii="Times New Roman" w:hAnsi="Times New Roman" w:cs="Times New Roman"/>
          <w:sz w:val="24"/>
          <w:szCs w:val="24"/>
        </w:rPr>
        <w:t>поселения;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природно-климатические условия;</w:t>
      </w:r>
    </w:p>
    <w:p w:rsidR="009648C4" w:rsidRPr="009648C4" w:rsidRDefault="009648C4" w:rsidP="007A754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программы со</w:t>
      </w:r>
      <w:r w:rsidR="002062B2">
        <w:rPr>
          <w:rFonts w:ascii="Times New Roman" w:hAnsi="Times New Roman" w:cs="Times New Roman"/>
          <w:sz w:val="24"/>
          <w:szCs w:val="24"/>
        </w:rPr>
        <w:t>циально-экономического развития сельского поселения;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развития;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9648C4" w:rsidRPr="009648C4" w:rsidRDefault="009648C4" w:rsidP="009648C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6.4. Перечень объектов местного значения поселения, для которых в основной части</w:t>
      </w:r>
    </w:p>
    <w:p w:rsidR="006053D0" w:rsidRPr="007A754D" w:rsidRDefault="009648C4" w:rsidP="007A754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>нормативов установлены расчетные показатели минимально до</w:t>
      </w:r>
      <w:r w:rsidR="007A754D">
        <w:rPr>
          <w:rFonts w:ascii="Times New Roman" w:hAnsi="Times New Roman" w:cs="Times New Roman"/>
          <w:sz w:val="24"/>
          <w:szCs w:val="24"/>
        </w:rPr>
        <w:t xml:space="preserve">пустимого уровня обеспеченности </w:t>
      </w:r>
      <w:r w:rsidRPr="009648C4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="002062B2">
        <w:rPr>
          <w:rFonts w:ascii="Times New Roman" w:hAnsi="Times New Roman" w:cs="Times New Roman"/>
          <w:sz w:val="24"/>
          <w:szCs w:val="24"/>
        </w:rPr>
        <w:t>сельского</w:t>
      </w:r>
      <w:r w:rsidRPr="009648C4">
        <w:rPr>
          <w:rFonts w:ascii="Times New Roman" w:hAnsi="Times New Roman" w:cs="Times New Roman"/>
          <w:sz w:val="24"/>
          <w:szCs w:val="24"/>
        </w:rPr>
        <w:t xml:space="preserve"> поселения и расчетные показатели максимально допустимого уровня</w:t>
      </w:r>
      <w:r w:rsidR="007A754D">
        <w:rPr>
          <w:rFonts w:ascii="Times New Roman" w:hAnsi="Times New Roman" w:cs="Times New Roman"/>
          <w:sz w:val="24"/>
          <w:szCs w:val="24"/>
        </w:rPr>
        <w:t xml:space="preserve"> </w:t>
      </w:r>
      <w:r w:rsidRPr="009648C4">
        <w:rPr>
          <w:rFonts w:ascii="Times New Roman" w:hAnsi="Times New Roman" w:cs="Times New Roman"/>
          <w:sz w:val="24"/>
          <w:szCs w:val="24"/>
        </w:rPr>
        <w:t>территориальной доступност</w:t>
      </w:r>
      <w:r w:rsidR="002062B2">
        <w:rPr>
          <w:rFonts w:ascii="Times New Roman" w:hAnsi="Times New Roman" w:cs="Times New Roman"/>
          <w:sz w:val="24"/>
          <w:szCs w:val="24"/>
        </w:rPr>
        <w:t>и таких объектов для населения</w:t>
      </w:r>
      <w:r w:rsidRPr="009648C4">
        <w:rPr>
          <w:rFonts w:ascii="Times New Roman" w:hAnsi="Times New Roman" w:cs="Times New Roman"/>
          <w:sz w:val="24"/>
          <w:szCs w:val="24"/>
        </w:rPr>
        <w:t xml:space="preserve"> поселения, </w:t>
      </w:r>
      <w:proofErr w:type="gramStart"/>
      <w:r w:rsidRPr="009648C4">
        <w:rPr>
          <w:rFonts w:ascii="Times New Roman" w:hAnsi="Times New Roman" w:cs="Times New Roman"/>
          <w:sz w:val="24"/>
          <w:szCs w:val="24"/>
        </w:rPr>
        <w:t>определен</w:t>
      </w:r>
      <w:proofErr w:type="gramEnd"/>
      <w:r w:rsidR="007A754D">
        <w:rPr>
          <w:rFonts w:ascii="Times New Roman" w:hAnsi="Times New Roman" w:cs="Times New Roman"/>
          <w:sz w:val="24"/>
          <w:szCs w:val="24"/>
        </w:rPr>
        <w:t xml:space="preserve"> </w:t>
      </w:r>
      <w:r w:rsidRPr="009648C4">
        <w:rPr>
          <w:rFonts w:ascii="Times New Roman" w:hAnsi="Times New Roman" w:cs="Times New Roman"/>
          <w:sz w:val="24"/>
          <w:szCs w:val="24"/>
        </w:rPr>
        <w:t>требованиями Градостроительного Кодекса Российской Федерации, указанными в части 4 статьи</w:t>
      </w:r>
      <w:r w:rsidR="007A754D">
        <w:rPr>
          <w:rFonts w:ascii="Times New Roman" w:hAnsi="Times New Roman" w:cs="Times New Roman"/>
          <w:sz w:val="24"/>
          <w:szCs w:val="24"/>
        </w:rPr>
        <w:t xml:space="preserve"> </w:t>
      </w:r>
      <w:r w:rsidRPr="009648C4">
        <w:rPr>
          <w:rFonts w:ascii="Times New Roman" w:hAnsi="Times New Roman" w:cs="Times New Roman"/>
          <w:sz w:val="24"/>
          <w:szCs w:val="24"/>
        </w:rPr>
        <w:t>29.2, а также техническим заданием на разработку проекта нормативов</w:t>
      </w:r>
      <w:r w:rsidR="007A754D">
        <w:rPr>
          <w:rFonts w:ascii="Times New Roman" w:hAnsi="Times New Roman" w:cs="Times New Roman"/>
          <w:sz w:val="24"/>
          <w:szCs w:val="24"/>
        </w:rPr>
        <w:t>.</w:t>
      </w:r>
    </w:p>
    <w:p w:rsidR="002916F3" w:rsidRPr="009648C4" w:rsidRDefault="002916F3" w:rsidP="009648C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648C4" w:rsidRPr="009648C4" w:rsidRDefault="009648C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9648C4" w:rsidRPr="009648C4" w:rsidSect="006053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6" w:bottom="1135" w:left="1134" w:header="567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21F" w:rsidRDefault="006D221F">
      <w:pPr>
        <w:spacing w:after="0" w:line="240" w:lineRule="auto"/>
      </w:pPr>
      <w:r>
        <w:separator/>
      </w:r>
    </w:p>
  </w:endnote>
  <w:endnote w:type="continuationSeparator" w:id="0">
    <w:p w:rsidR="006D221F" w:rsidRDefault="006D2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87" w:rsidRDefault="008F2C8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87" w:rsidRPr="00F56C74" w:rsidRDefault="008F2C87">
    <w:pPr>
      <w:pStyle w:val="a8"/>
      <w:jc w:val="right"/>
      <w:rPr>
        <w:rFonts w:ascii="Times New Roman" w:hAnsi="Times New Roman" w:cs="Times New Roman"/>
      </w:rPr>
    </w:pPr>
    <w:r w:rsidRPr="00F56C74">
      <w:rPr>
        <w:rFonts w:ascii="Times New Roman" w:hAnsi="Times New Roman" w:cs="Times New Roman"/>
      </w:rPr>
      <w:fldChar w:fldCharType="begin"/>
    </w:r>
    <w:r w:rsidRPr="00F56C74">
      <w:rPr>
        <w:rFonts w:ascii="Times New Roman" w:hAnsi="Times New Roman" w:cs="Times New Roman"/>
      </w:rPr>
      <w:instrText>PAGE   \* MERGEFORMAT</w:instrText>
    </w:r>
    <w:r w:rsidRPr="00F56C74">
      <w:rPr>
        <w:rFonts w:ascii="Times New Roman" w:hAnsi="Times New Roman" w:cs="Times New Roman"/>
      </w:rPr>
      <w:fldChar w:fldCharType="separate"/>
    </w:r>
    <w:r w:rsidR="00A65CCC">
      <w:rPr>
        <w:rFonts w:ascii="Times New Roman" w:hAnsi="Times New Roman" w:cs="Times New Roman"/>
        <w:noProof/>
      </w:rPr>
      <w:t>25</w:t>
    </w:r>
    <w:r w:rsidRPr="00F56C74">
      <w:rPr>
        <w:rFonts w:ascii="Times New Roman" w:hAnsi="Times New Roman" w:cs="Times New Roman"/>
      </w:rPr>
      <w:fldChar w:fldCharType="end"/>
    </w:r>
  </w:p>
  <w:p w:rsidR="008F2C87" w:rsidRDefault="008F2C8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87" w:rsidRDefault="008F2C8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21F" w:rsidRDefault="006D221F">
      <w:pPr>
        <w:spacing w:after="0" w:line="240" w:lineRule="auto"/>
      </w:pPr>
      <w:r>
        <w:separator/>
      </w:r>
    </w:p>
  </w:footnote>
  <w:footnote w:type="continuationSeparator" w:id="0">
    <w:p w:rsidR="006D221F" w:rsidRDefault="006D2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87" w:rsidRDefault="008F2C8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87" w:rsidRDefault="008F2C8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87" w:rsidRDefault="008F2C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1710D6"/>
    <w:multiLevelType w:val="hybridMultilevel"/>
    <w:tmpl w:val="088891F0"/>
    <w:lvl w:ilvl="0" w:tplc="4CEA15D8">
      <w:start w:val="1"/>
      <w:numFmt w:val="decimal"/>
      <w:lvlText w:val="%1."/>
      <w:lvlJc w:val="left"/>
      <w:pPr>
        <w:ind w:left="1034" w:hanging="32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5F3E5514">
      <w:numFmt w:val="bullet"/>
      <w:lvlText w:val="•"/>
      <w:lvlJc w:val="left"/>
      <w:pPr>
        <w:ind w:left="2040" w:hanging="324"/>
      </w:pPr>
      <w:rPr>
        <w:rFonts w:hint="default"/>
      </w:rPr>
    </w:lvl>
    <w:lvl w:ilvl="2" w:tplc="5EFAF972">
      <w:numFmt w:val="bullet"/>
      <w:lvlText w:val="•"/>
      <w:lvlJc w:val="left"/>
      <w:pPr>
        <w:ind w:left="3050" w:hanging="324"/>
      </w:pPr>
      <w:rPr>
        <w:rFonts w:hint="default"/>
      </w:rPr>
    </w:lvl>
    <w:lvl w:ilvl="3" w:tplc="448412C2">
      <w:numFmt w:val="bullet"/>
      <w:lvlText w:val="•"/>
      <w:lvlJc w:val="left"/>
      <w:pPr>
        <w:ind w:left="4060" w:hanging="324"/>
      </w:pPr>
      <w:rPr>
        <w:rFonts w:hint="default"/>
      </w:rPr>
    </w:lvl>
    <w:lvl w:ilvl="4" w:tplc="DDCA107A">
      <w:numFmt w:val="bullet"/>
      <w:lvlText w:val="•"/>
      <w:lvlJc w:val="left"/>
      <w:pPr>
        <w:ind w:left="5070" w:hanging="324"/>
      </w:pPr>
      <w:rPr>
        <w:rFonts w:hint="default"/>
      </w:rPr>
    </w:lvl>
    <w:lvl w:ilvl="5" w:tplc="860ACBB8">
      <w:numFmt w:val="bullet"/>
      <w:lvlText w:val="•"/>
      <w:lvlJc w:val="left"/>
      <w:pPr>
        <w:ind w:left="6079" w:hanging="324"/>
      </w:pPr>
      <w:rPr>
        <w:rFonts w:hint="default"/>
      </w:rPr>
    </w:lvl>
    <w:lvl w:ilvl="6" w:tplc="E128636C">
      <w:numFmt w:val="bullet"/>
      <w:lvlText w:val="•"/>
      <w:lvlJc w:val="left"/>
      <w:pPr>
        <w:ind w:left="7089" w:hanging="324"/>
      </w:pPr>
      <w:rPr>
        <w:rFonts w:hint="default"/>
      </w:rPr>
    </w:lvl>
    <w:lvl w:ilvl="7" w:tplc="A25669A2">
      <w:numFmt w:val="bullet"/>
      <w:lvlText w:val="•"/>
      <w:lvlJc w:val="left"/>
      <w:pPr>
        <w:ind w:left="8099" w:hanging="324"/>
      </w:pPr>
      <w:rPr>
        <w:rFonts w:hint="default"/>
      </w:rPr>
    </w:lvl>
    <w:lvl w:ilvl="8" w:tplc="CAE68462">
      <w:numFmt w:val="bullet"/>
      <w:lvlText w:val="•"/>
      <w:lvlJc w:val="left"/>
      <w:pPr>
        <w:ind w:left="9109" w:hanging="324"/>
      </w:pPr>
      <w:rPr>
        <w:rFonts w:hint="default"/>
      </w:rPr>
    </w:lvl>
  </w:abstractNum>
  <w:abstractNum w:abstractNumId="3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9DD65EE"/>
    <w:multiLevelType w:val="hybridMultilevel"/>
    <w:tmpl w:val="BD84EAF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2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737D9F"/>
    <w:multiLevelType w:val="multilevel"/>
    <w:tmpl w:val="C25610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60973975"/>
    <w:multiLevelType w:val="hybridMultilevel"/>
    <w:tmpl w:val="C9205B88"/>
    <w:lvl w:ilvl="0" w:tplc="C9C04D6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19"/>
  </w:num>
  <w:num w:numId="7">
    <w:abstractNumId w:val="15"/>
  </w:num>
  <w:num w:numId="8">
    <w:abstractNumId w:val="18"/>
  </w:num>
  <w:num w:numId="9">
    <w:abstractNumId w:val="6"/>
  </w:num>
  <w:num w:numId="10">
    <w:abstractNumId w:val="16"/>
  </w:num>
  <w:num w:numId="11">
    <w:abstractNumId w:val="1"/>
  </w:num>
  <w:num w:numId="12">
    <w:abstractNumId w:val="14"/>
  </w:num>
  <w:num w:numId="13">
    <w:abstractNumId w:val="5"/>
  </w:num>
  <w:num w:numId="14">
    <w:abstractNumId w:val="20"/>
  </w:num>
  <w:num w:numId="15">
    <w:abstractNumId w:val="12"/>
  </w:num>
  <w:num w:numId="16">
    <w:abstractNumId w:val="13"/>
  </w:num>
  <w:num w:numId="17">
    <w:abstractNumId w:val="10"/>
  </w:num>
  <w:num w:numId="18">
    <w:abstractNumId w:val="8"/>
  </w:num>
  <w:num w:numId="19">
    <w:abstractNumId w:val="4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D0"/>
    <w:rsid w:val="00032F0B"/>
    <w:rsid w:val="00096C9F"/>
    <w:rsid w:val="000D7A74"/>
    <w:rsid w:val="0012168C"/>
    <w:rsid w:val="0012662D"/>
    <w:rsid w:val="00173FE2"/>
    <w:rsid w:val="00176CE5"/>
    <w:rsid w:val="001A488F"/>
    <w:rsid w:val="001D6330"/>
    <w:rsid w:val="001F58EE"/>
    <w:rsid w:val="002062B2"/>
    <w:rsid w:val="002267A2"/>
    <w:rsid w:val="00237B4C"/>
    <w:rsid w:val="002410CB"/>
    <w:rsid w:val="00245411"/>
    <w:rsid w:val="002916F3"/>
    <w:rsid w:val="002D5B53"/>
    <w:rsid w:val="002F5E19"/>
    <w:rsid w:val="00322F03"/>
    <w:rsid w:val="00386D28"/>
    <w:rsid w:val="00462DFB"/>
    <w:rsid w:val="00564897"/>
    <w:rsid w:val="006001A7"/>
    <w:rsid w:val="006053D0"/>
    <w:rsid w:val="0068198C"/>
    <w:rsid w:val="00692F72"/>
    <w:rsid w:val="006D221F"/>
    <w:rsid w:val="006E7689"/>
    <w:rsid w:val="0070217C"/>
    <w:rsid w:val="00711466"/>
    <w:rsid w:val="00713590"/>
    <w:rsid w:val="00797066"/>
    <w:rsid w:val="007A754D"/>
    <w:rsid w:val="00813395"/>
    <w:rsid w:val="00871129"/>
    <w:rsid w:val="00873BE5"/>
    <w:rsid w:val="00891191"/>
    <w:rsid w:val="008B1BC5"/>
    <w:rsid w:val="008E4EF2"/>
    <w:rsid w:val="008F2C87"/>
    <w:rsid w:val="009535DD"/>
    <w:rsid w:val="0096249B"/>
    <w:rsid w:val="009648C4"/>
    <w:rsid w:val="00991B99"/>
    <w:rsid w:val="009D1A2A"/>
    <w:rsid w:val="009D41CC"/>
    <w:rsid w:val="00A65CCC"/>
    <w:rsid w:val="00A65DDB"/>
    <w:rsid w:val="00A8223F"/>
    <w:rsid w:val="00AB0282"/>
    <w:rsid w:val="00AB6562"/>
    <w:rsid w:val="00B010E8"/>
    <w:rsid w:val="00B61A26"/>
    <w:rsid w:val="00C100F8"/>
    <w:rsid w:val="00C213C4"/>
    <w:rsid w:val="00C6607F"/>
    <w:rsid w:val="00C748FD"/>
    <w:rsid w:val="00CF2337"/>
    <w:rsid w:val="00D172C1"/>
    <w:rsid w:val="00D369DF"/>
    <w:rsid w:val="00D864ED"/>
    <w:rsid w:val="00DA28C8"/>
    <w:rsid w:val="00E21ECE"/>
    <w:rsid w:val="00E65368"/>
    <w:rsid w:val="00EC44EA"/>
    <w:rsid w:val="00EE57E5"/>
    <w:rsid w:val="00F077AC"/>
    <w:rsid w:val="00F4260C"/>
    <w:rsid w:val="00F57BE7"/>
    <w:rsid w:val="00FA0ACC"/>
    <w:rsid w:val="00FC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53D0"/>
    <w:pPr>
      <w:spacing w:after="160" w:line="259" w:lineRule="auto"/>
    </w:pPr>
  </w:style>
  <w:style w:type="paragraph" w:styleId="1">
    <w:name w:val="heading 1"/>
    <w:basedOn w:val="a0"/>
    <w:next w:val="a0"/>
    <w:link w:val="10"/>
    <w:qFormat/>
    <w:rsid w:val="006053D0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6053D0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053D0"/>
    <w:rPr>
      <w:rFonts w:ascii="Times New Roman" w:eastAsiaTheme="majorEastAsia" w:hAnsi="Times New Roman" w:cs="Times New Roman"/>
      <w:b/>
      <w:sz w:val="30"/>
      <w:szCs w:val="30"/>
    </w:rPr>
  </w:style>
  <w:style w:type="character" w:customStyle="1" w:styleId="20">
    <w:name w:val="Заголовок 2 Знак"/>
    <w:basedOn w:val="a1"/>
    <w:link w:val="2"/>
    <w:rsid w:val="006053D0"/>
    <w:rPr>
      <w:rFonts w:ascii="Times New Roman" w:hAnsi="Times New Roman" w:cs="Times New Roman"/>
      <w:b/>
      <w:sz w:val="28"/>
      <w:szCs w:val="28"/>
    </w:rPr>
  </w:style>
  <w:style w:type="paragraph" w:styleId="a4">
    <w:name w:val="No Spacing"/>
    <w:link w:val="a5"/>
    <w:qFormat/>
    <w:rsid w:val="006053D0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6053D0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605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6053D0"/>
  </w:style>
  <w:style w:type="paragraph" w:styleId="a8">
    <w:name w:val="footer"/>
    <w:basedOn w:val="a0"/>
    <w:link w:val="a9"/>
    <w:unhideWhenUsed/>
    <w:rsid w:val="00605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6053D0"/>
  </w:style>
  <w:style w:type="character" w:customStyle="1" w:styleId="blk">
    <w:name w:val="blk"/>
    <w:basedOn w:val="a1"/>
    <w:rsid w:val="006053D0"/>
  </w:style>
  <w:style w:type="character" w:customStyle="1" w:styleId="f">
    <w:name w:val="f"/>
    <w:basedOn w:val="a1"/>
    <w:rsid w:val="006053D0"/>
  </w:style>
  <w:style w:type="paragraph" w:styleId="aa">
    <w:name w:val="Normal (Web)"/>
    <w:basedOn w:val="a0"/>
    <w:uiPriority w:val="99"/>
    <w:unhideWhenUsed/>
    <w:rsid w:val="006053D0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6053D0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6053D0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6053D0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6053D0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6053D0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6053D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c">
    <w:name w:val="TOC Heading"/>
    <w:basedOn w:val="1"/>
    <w:next w:val="a0"/>
    <w:uiPriority w:val="39"/>
    <w:unhideWhenUsed/>
    <w:qFormat/>
    <w:rsid w:val="006053D0"/>
    <w:pPr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053D0"/>
    <w:pPr>
      <w:tabs>
        <w:tab w:val="left" w:pos="567"/>
        <w:tab w:val="right" w:leader="dot" w:pos="10206"/>
      </w:tabs>
      <w:spacing w:after="0" w:line="360" w:lineRule="auto"/>
      <w:ind w:left="425" w:hanging="425"/>
      <w:jc w:val="both"/>
    </w:pPr>
    <w:rPr>
      <w:rFonts w:ascii="Times New Roman" w:hAnsi="Times New Roman"/>
      <w:sz w:val="28"/>
    </w:rPr>
  </w:style>
  <w:style w:type="character" w:customStyle="1" w:styleId="13">
    <w:name w:val="Оглавление 1 Знак"/>
    <w:basedOn w:val="a1"/>
    <w:link w:val="12"/>
    <w:uiPriority w:val="39"/>
    <w:rsid w:val="006053D0"/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6053D0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6053D0"/>
    <w:rPr>
      <w:color w:val="0000FF" w:themeColor="hyperlink"/>
      <w:u w:val="single"/>
    </w:rPr>
  </w:style>
  <w:style w:type="paragraph" w:styleId="ae">
    <w:name w:val="List Paragraph"/>
    <w:basedOn w:val="a0"/>
    <w:qFormat/>
    <w:rsid w:val="006053D0"/>
    <w:pPr>
      <w:ind w:left="720"/>
      <w:contextualSpacing/>
    </w:pPr>
  </w:style>
  <w:style w:type="paragraph" w:styleId="af">
    <w:name w:val="Body Text"/>
    <w:basedOn w:val="a0"/>
    <w:link w:val="af0"/>
    <w:rsid w:val="006053D0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6053D0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6053D0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6053D0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6053D0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6053D0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6053D0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6053D0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605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6053D0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6053D0"/>
    <w:rPr>
      <w:color w:val="0563C1"/>
      <w:u w:val="single"/>
    </w:rPr>
  </w:style>
  <w:style w:type="character" w:customStyle="1" w:styleId="ListLabel1">
    <w:name w:val="ListLabel 1"/>
    <w:rsid w:val="006053D0"/>
    <w:rPr>
      <w:rFonts w:cs="Calibri"/>
      <w:color w:val="00000A"/>
    </w:rPr>
  </w:style>
  <w:style w:type="character" w:customStyle="1" w:styleId="ListLabel2">
    <w:name w:val="ListLabel 2"/>
    <w:rsid w:val="006053D0"/>
    <w:rPr>
      <w:rFonts w:cs="Courier New"/>
    </w:rPr>
  </w:style>
  <w:style w:type="character" w:customStyle="1" w:styleId="af6">
    <w:name w:val="Ссылка указателя"/>
    <w:rsid w:val="006053D0"/>
  </w:style>
  <w:style w:type="paragraph" w:customStyle="1" w:styleId="af7">
    <w:name w:val="Заголовок"/>
    <w:basedOn w:val="a0"/>
    <w:next w:val="af"/>
    <w:rsid w:val="006053D0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6053D0"/>
  </w:style>
  <w:style w:type="paragraph" w:styleId="af9">
    <w:name w:val="Title"/>
    <w:basedOn w:val="a0"/>
    <w:link w:val="afa"/>
    <w:qFormat/>
    <w:rsid w:val="006053D0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6053D0"/>
    <w:rPr>
      <w:rFonts w:ascii="Calibri" w:eastAsia="SimSun" w:hAnsi="Calibri" w:cs="Mangal"/>
      <w:i/>
      <w:iCs/>
      <w:sz w:val="24"/>
      <w:szCs w:val="24"/>
    </w:rPr>
  </w:style>
  <w:style w:type="paragraph" w:styleId="afb">
    <w:name w:val="index heading"/>
    <w:basedOn w:val="a0"/>
    <w:rsid w:val="006053D0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6053D0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5">
    <w:name w:val="Стиль1"/>
    <w:basedOn w:val="12"/>
    <w:link w:val="16"/>
    <w:qFormat/>
    <w:rsid w:val="006053D0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6">
    <w:name w:val="Стиль1 Знак"/>
    <w:basedOn w:val="13"/>
    <w:link w:val="15"/>
    <w:rsid w:val="006053D0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6053D0"/>
  </w:style>
  <w:style w:type="paragraph" w:customStyle="1" w:styleId="afd">
    <w:name w:val="Маркер"/>
    <w:basedOn w:val="a0"/>
    <w:link w:val="afe"/>
    <w:rsid w:val="006053D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6053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6053D0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7">
    <w:name w:val="Абзац списка1"/>
    <w:basedOn w:val="a0"/>
    <w:rsid w:val="006053D0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6053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053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6053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60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6053D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6053D0"/>
    <w:rPr>
      <w:rFonts w:ascii="Times New Roman" w:eastAsia="Times New Roman" w:hAnsi="Times New Roman" w:cs="Times New Roman"/>
      <w:sz w:val="20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B1BC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B1BC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wrap">
    <w:name w:val="nowrap"/>
    <w:basedOn w:val="a1"/>
    <w:rsid w:val="0070217C"/>
  </w:style>
  <w:style w:type="character" w:styleId="aff0">
    <w:name w:val="Strong"/>
    <w:basedOn w:val="a1"/>
    <w:uiPriority w:val="22"/>
    <w:qFormat/>
    <w:rsid w:val="00A65D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53D0"/>
    <w:pPr>
      <w:spacing w:after="160" w:line="259" w:lineRule="auto"/>
    </w:pPr>
  </w:style>
  <w:style w:type="paragraph" w:styleId="1">
    <w:name w:val="heading 1"/>
    <w:basedOn w:val="a0"/>
    <w:next w:val="a0"/>
    <w:link w:val="10"/>
    <w:qFormat/>
    <w:rsid w:val="006053D0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6053D0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053D0"/>
    <w:rPr>
      <w:rFonts w:ascii="Times New Roman" w:eastAsiaTheme="majorEastAsia" w:hAnsi="Times New Roman" w:cs="Times New Roman"/>
      <w:b/>
      <w:sz w:val="30"/>
      <w:szCs w:val="30"/>
    </w:rPr>
  </w:style>
  <w:style w:type="character" w:customStyle="1" w:styleId="20">
    <w:name w:val="Заголовок 2 Знак"/>
    <w:basedOn w:val="a1"/>
    <w:link w:val="2"/>
    <w:rsid w:val="006053D0"/>
    <w:rPr>
      <w:rFonts w:ascii="Times New Roman" w:hAnsi="Times New Roman" w:cs="Times New Roman"/>
      <w:b/>
      <w:sz w:val="28"/>
      <w:szCs w:val="28"/>
    </w:rPr>
  </w:style>
  <w:style w:type="paragraph" w:styleId="a4">
    <w:name w:val="No Spacing"/>
    <w:link w:val="a5"/>
    <w:qFormat/>
    <w:rsid w:val="006053D0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6053D0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605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6053D0"/>
  </w:style>
  <w:style w:type="paragraph" w:styleId="a8">
    <w:name w:val="footer"/>
    <w:basedOn w:val="a0"/>
    <w:link w:val="a9"/>
    <w:unhideWhenUsed/>
    <w:rsid w:val="00605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6053D0"/>
  </w:style>
  <w:style w:type="character" w:customStyle="1" w:styleId="blk">
    <w:name w:val="blk"/>
    <w:basedOn w:val="a1"/>
    <w:rsid w:val="006053D0"/>
  </w:style>
  <w:style w:type="character" w:customStyle="1" w:styleId="f">
    <w:name w:val="f"/>
    <w:basedOn w:val="a1"/>
    <w:rsid w:val="006053D0"/>
  </w:style>
  <w:style w:type="paragraph" w:styleId="aa">
    <w:name w:val="Normal (Web)"/>
    <w:basedOn w:val="a0"/>
    <w:uiPriority w:val="99"/>
    <w:unhideWhenUsed/>
    <w:rsid w:val="006053D0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6053D0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6053D0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6053D0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6053D0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6053D0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6053D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c">
    <w:name w:val="TOC Heading"/>
    <w:basedOn w:val="1"/>
    <w:next w:val="a0"/>
    <w:uiPriority w:val="39"/>
    <w:unhideWhenUsed/>
    <w:qFormat/>
    <w:rsid w:val="006053D0"/>
    <w:pPr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053D0"/>
    <w:pPr>
      <w:tabs>
        <w:tab w:val="left" w:pos="567"/>
        <w:tab w:val="right" w:leader="dot" w:pos="10206"/>
      </w:tabs>
      <w:spacing w:after="0" w:line="360" w:lineRule="auto"/>
      <w:ind w:left="425" w:hanging="425"/>
      <w:jc w:val="both"/>
    </w:pPr>
    <w:rPr>
      <w:rFonts w:ascii="Times New Roman" w:hAnsi="Times New Roman"/>
      <w:sz w:val="28"/>
    </w:rPr>
  </w:style>
  <w:style w:type="character" w:customStyle="1" w:styleId="13">
    <w:name w:val="Оглавление 1 Знак"/>
    <w:basedOn w:val="a1"/>
    <w:link w:val="12"/>
    <w:uiPriority w:val="39"/>
    <w:rsid w:val="006053D0"/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6053D0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6053D0"/>
    <w:rPr>
      <w:color w:val="0000FF" w:themeColor="hyperlink"/>
      <w:u w:val="single"/>
    </w:rPr>
  </w:style>
  <w:style w:type="paragraph" w:styleId="ae">
    <w:name w:val="List Paragraph"/>
    <w:basedOn w:val="a0"/>
    <w:qFormat/>
    <w:rsid w:val="006053D0"/>
    <w:pPr>
      <w:ind w:left="720"/>
      <w:contextualSpacing/>
    </w:pPr>
  </w:style>
  <w:style w:type="paragraph" w:styleId="af">
    <w:name w:val="Body Text"/>
    <w:basedOn w:val="a0"/>
    <w:link w:val="af0"/>
    <w:rsid w:val="006053D0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6053D0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6053D0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6053D0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6053D0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6053D0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6053D0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6053D0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605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6053D0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6053D0"/>
    <w:rPr>
      <w:color w:val="0563C1"/>
      <w:u w:val="single"/>
    </w:rPr>
  </w:style>
  <w:style w:type="character" w:customStyle="1" w:styleId="ListLabel1">
    <w:name w:val="ListLabel 1"/>
    <w:rsid w:val="006053D0"/>
    <w:rPr>
      <w:rFonts w:cs="Calibri"/>
      <w:color w:val="00000A"/>
    </w:rPr>
  </w:style>
  <w:style w:type="character" w:customStyle="1" w:styleId="ListLabel2">
    <w:name w:val="ListLabel 2"/>
    <w:rsid w:val="006053D0"/>
    <w:rPr>
      <w:rFonts w:cs="Courier New"/>
    </w:rPr>
  </w:style>
  <w:style w:type="character" w:customStyle="1" w:styleId="af6">
    <w:name w:val="Ссылка указателя"/>
    <w:rsid w:val="006053D0"/>
  </w:style>
  <w:style w:type="paragraph" w:customStyle="1" w:styleId="af7">
    <w:name w:val="Заголовок"/>
    <w:basedOn w:val="a0"/>
    <w:next w:val="af"/>
    <w:rsid w:val="006053D0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6053D0"/>
  </w:style>
  <w:style w:type="paragraph" w:styleId="af9">
    <w:name w:val="Title"/>
    <w:basedOn w:val="a0"/>
    <w:link w:val="afa"/>
    <w:qFormat/>
    <w:rsid w:val="006053D0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6053D0"/>
    <w:rPr>
      <w:rFonts w:ascii="Calibri" w:eastAsia="SimSun" w:hAnsi="Calibri" w:cs="Mangal"/>
      <w:i/>
      <w:iCs/>
      <w:sz w:val="24"/>
      <w:szCs w:val="24"/>
    </w:rPr>
  </w:style>
  <w:style w:type="paragraph" w:styleId="afb">
    <w:name w:val="index heading"/>
    <w:basedOn w:val="a0"/>
    <w:rsid w:val="006053D0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6053D0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5">
    <w:name w:val="Стиль1"/>
    <w:basedOn w:val="12"/>
    <w:link w:val="16"/>
    <w:qFormat/>
    <w:rsid w:val="006053D0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6">
    <w:name w:val="Стиль1 Знак"/>
    <w:basedOn w:val="13"/>
    <w:link w:val="15"/>
    <w:rsid w:val="006053D0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6053D0"/>
  </w:style>
  <w:style w:type="paragraph" w:customStyle="1" w:styleId="afd">
    <w:name w:val="Маркер"/>
    <w:basedOn w:val="a0"/>
    <w:link w:val="afe"/>
    <w:rsid w:val="006053D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6053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6053D0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7">
    <w:name w:val="Абзац списка1"/>
    <w:basedOn w:val="a0"/>
    <w:rsid w:val="006053D0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6053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053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6053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60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6053D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6053D0"/>
    <w:rPr>
      <w:rFonts w:ascii="Times New Roman" w:eastAsia="Times New Roman" w:hAnsi="Times New Roman" w:cs="Times New Roman"/>
      <w:sz w:val="20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B1BC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B1BC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wrap">
    <w:name w:val="nowrap"/>
    <w:basedOn w:val="a1"/>
    <w:rsid w:val="0070217C"/>
  </w:style>
  <w:style w:type="character" w:styleId="aff0">
    <w:name w:val="Strong"/>
    <w:basedOn w:val="a1"/>
    <w:uiPriority w:val="22"/>
    <w:qFormat/>
    <w:rsid w:val="00A65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6800</Words>
  <Characters>38766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</dc:creator>
  <cp:lastModifiedBy>Ruzil</cp:lastModifiedBy>
  <cp:revision>2</cp:revision>
  <cp:lastPrinted>2017-08-02T13:02:00Z</cp:lastPrinted>
  <dcterms:created xsi:type="dcterms:W3CDTF">2017-11-02T10:59:00Z</dcterms:created>
  <dcterms:modified xsi:type="dcterms:W3CDTF">2017-11-02T10:59:00Z</dcterms:modified>
</cp:coreProperties>
</file>