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22" w:tblpY="-538"/>
        <w:tblOverlap w:val="never"/>
        <w:tblW w:w="15210" w:type="dxa"/>
        <w:tblLook w:val="01E0"/>
      </w:tblPr>
      <w:tblGrid>
        <w:gridCol w:w="4836"/>
        <w:gridCol w:w="1640"/>
        <w:gridCol w:w="4367"/>
        <w:gridCol w:w="4367"/>
      </w:tblGrid>
      <w:tr w:rsidR="00222B0C" w:rsidTr="006F3444">
        <w:trPr>
          <w:trHeight w:val="2779"/>
        </w:trPr>
        <w:tc>
          <w:tcPr>
            <w:tcW w:w="4836" w:type="dxa"/>
            <w:tcBorders>
              <w:bottom w:val="thickThinSmallGap" w:sz="24" w:space="0" w:color="auto"/>
            </w:tcBorders>
          </w:tcPr>
          <w:p w:rsidR="00222B0C" w:rsidRPr="003970AE" w:rsidRDefault="00222B0C" w:rsidP="006F3444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222B0C" w:rsidRDefault="00222B0C" w:rsidP="006F3444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222B0C" w:rsidRPr="003970AE" w:rsidRDefault="00222B0C" w:rsidP="006F3444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Татарстан </w:t>
            </w:r>
            <w:proofErr w:type="spellStart"/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Республикасы</w:t>
            </w:r>
            <w:proofErr w:type="spellEnd"/>
          </w:p>
          <w:p w:rsidR="00222B0C" w:rsidRPr="003970AE" w:rsidRDefault="00222B0C" w:rsidP="006F3444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Ютазы </w:t>
            </w:r>
            <w:proofErr w:type="spell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муниципаль</w:t>
            </w:r>
            <w:proofErr w:type="spell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 районы</w:t>
            </w:r>
          </w:p>
          <w:p w:rsidR="00222B0C" w:rsidRPr="003970AE" w:rsidRDefault="00222B0C" w:rsidP="006F3444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К</w:t>
            </w: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әкәшле авыл җирлеге</w:t>
            </w:r>
          </w:p>
          <w:p w:rsidR="00222B0C" w:rsidRPr="003970AE" w:rsidRDefault="00222B0C" w:rsidP="006F3444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Башкарма комитеты</w:t>
            </w:r>
          </w:p>
          <w:p w:rsidR="00222B0C" w:rsidRDefault="00222B0C" w:rsidP="006F3444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</w:p>
          <w:p w:rsidR="00222B0C" w:rsidRPr="00A8349F" w:rsidRDefault="00222B0C" w:rsidP="006F3444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A8349F">
              <w:rPr>
                <w:bCs/>
                <w:spacing w:val="0"/>
                <w:sz w:val="24"/>
                <w:szCs w:val="24"/>
                <w:lang w:val="tt-RU"/>
              </w:rPr>
              <w:t xml:space="preserve">423961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 xml:space="preserve"> Кәрәкәшле авылы,</w:t>
            </w:r>
          </w:p>
          <w:p w:rsidR="00222B0C" w:rsidRPr="003970AE" w:rsidRDefault="00222B0C" w:rsidP="006F3444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М</w:t>
            </w:r>
            <w:r>
              <w:rPr>
                <w:bCs/>
                <w:spacing w:val="0"/>
                <w:sz w:val="24"/>
                <w:szCs w:val="24"/>
                <w:lang w:val="tt-RU"/>
              </w:rPr>
              <w:t xml:space="preserve">ирфатыйх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Зәкиев урамы,47</w:t>
            </w:r>
          </w:p>
          <w:p w:rsidR="00222B0C" w:rsidRPr="003970AE" w:rsidRDefault="00222B0C" w:rsidP="006F3444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222B0C" w:rsidRPr="003970AE" w:rsidRDefault="00222B0C" w:rsidP="006F3444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1640" w:type="dxa"/>
            <w:tcBorders>
              <w:bottom w:val="thickThinSmallGap" w:sz="24" w:space="0" w:color="auto"/>
            </w:tcBorders>
          </w:tcPr>
          <w:p w:rsidR="00222B0C" w:rsidRPr="003970AE" w:rsidRDefault="00222B0C" w:rsidP="006F3444">
            <w:pPr>
              <w:ind w:left="-108"/>
              <w:rPr>
                <w:sz w:val="24"/>
                <w:szCs w:val="24"/>
              </w:rPr>
            </w:pPr>
          </w:p>
          <w:p w:rsidR="00222B0C" w:rsidRPr="003970AE" w:rsidRDefault="00222B0C" w:rsidP="006F3444">
            <w:pPr>
              <w:ind w:left="-108"/>
              <w:rPr>
                <w:sz w:val="24"/>
                <w:szCs w:val="24"/>
              </w:rPr>
            </w:pPr>
          </w:p>
          <w:p w:rsidR="00222B0C" w:rsidRPr="003970AE" w:rsidRDefault="00222B0C" w:rsidP="006F3444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222B0C" w:rsidRPr="003970AE" w:rsidRDefault="00222B0C" w:rsidP="006F3444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</w:p>
          <w:p w:rsidR="00222B0C" w:rsidRDefault="00222B0C" w:rsidP="006F3444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</w:p>
          <w:p w:rsidR="00222B0C" w:rsidRPr="003970AE" w:rsidRDefault="00222B0C" w:rsidP="006F3444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970AE">
              <w:rPr>
                <w:sz w:val="24"/>
                <w:szCs w:val="24"/>
              </w:rPr>
              <w:t>Каракашлинско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3970AE">
              <w:rPr>
                <w:sz w:val="24"/>
                <w:szCs w:val="24"/>
              </w:rPr>
              <w:t xml:space="preserve"> </w:t>
            </w:r>
            <w:proofErr w:type="gramStart"/>
            <w:r w:rsidRPr="003970AE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го</w:t>
            </w:r>
            <w:proofErr w:type="gramEnd"/>
          </w:p>
          <w:p w:rsidR="00222B0C" w:rsidRPr="003970AE" w:rsidRDefault="00222B0C" w:rsidP="006F3444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я</w:t>
            </w:r>
            <w:r w:rsidRPr="003970AE">
              <w:rPr>
                <w:sz w:val="24"/>
                <w:szCs w:val="24"/>
              </w:rPr>
              <w:t xml:space="preserve"> Ютазинского</w:t>
            </w:r>
          </w:p>
          <w:p w:rsidR="00222B0C" w:rsidRPr="003970AE" w:rsidRDefault="00222B0C" w:rsidP="006F3444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муниципального района</w:t>
            </w:r>
          </w:p>
          <w:p w:rsidR="00222B0C" w:rsidRPr="003970AE" w:rsidRDefault="00222B0C" w:rsidP="006F3444">
            <w:pPr>
              <w:pStyle w:val="3"/>
              <w:spacing w:line="240" w:lineRule="auto"/>
              <w:rPr>
                <w:rFonts w:ascii="T_Times NR" w:hAnsi="T_Times NR"/>
                <w:b w:val="0"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spacing w:val="0"/>
                <w:sz w:val="24"/>
                <w:szCs w:val="24"/>
              </w:rPr>
              <w:t>Республики   Татарстан</w:t>
            </w:r>
          </w:p>
          <w:p w:rsidR="00222B0C" w:rsidRPr="003970AE" w:rsidRDefault="00222B0C" w:rsidP="006F3444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423961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с</w:t>
            </w:r>
            <w:proofErr w:type="gram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.К</w:t>
            </w:r>
            <w:proofErr w:type="gramEnd"/>
            <w:r w:rsidRPr="003970AE">
              <w:rPr>
                <w:b w:val="0"/>
                <w:bCs/>
                <w:spacing w:val="0"/>
                <w:sz w:val="24"/>
                <w:szCs w:val="24"/>
              </w:rPr>
              <w:t>аракашлы</w:t>
            </w:r>
            <w:proofErr w:type="spellEnd"/>
          </w:p>
          <w:p w:rsidR="00222B0C" w:rsidRPr="003970AE" w:rsidRDefault="00222B0C" w:rsidP="006F3444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М</w:t>
            </w:r>
            <w:r>
              <w:rPr>
                <w:b w:val="0"/>
                <w:bCs/>
                <w:spacing w:val="0"/>
                <w:sz w:val="24"/>
                <w:szCs w:val="24"/>
              </w:rPr>
              <w:t>ирфатиха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Закиева</w:t>
            </w:r>
            <w:proofErr w:type="spellEnd"/>
            <w:r w:rsidRPr="003970AE">
              <w:rPr>
                <w:b w:val="0"/>
                <w:bCs/>
                <w:spacing w:val="0"/>
                <w:sz w:val="24"/>
                <w:szCs w:val="24"/>
              </w:rPr>
              <w:t>, 47</w:t>
            </w:r>
          </w:p>
          <w:p w:rsidR="00222B0C" w:rsidRPr="003970AE" w:rsidRDefault="00222B0C" w:rsidP="006F3444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222B0C" w:rsidRDefault="00222B0C" w:rsidP="006F3444">
            <w:pPr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  <w:p w:rsidR="00222B0C" w:rsidRPr="003970AE" w:rsidRDefault="00222B0C" w:rsidP="006F3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222B0C" w:rsidRDefault="00222B0C" w:rsidP="006F3444">
            <w:pPr>
              <w:tabs>
                <w:tab w:val="left" w:pos="4253"/>
              </w:tabs>
              <w:ind w:left="-129" w:right="-41"/>
            </w:pPr>
          </w:p>
        </w:tc>
      </w:tr>
    </w:tbl>
    <w:p w:rsidR="00222B0C" w:rsidRDefault="003A4BEF" w:rsidP="003A4BEF">
      <w:pPr>
        <w:ind w:left="284"/>
        <w:jc w:val="both"/>
        <w:rPr>
          <w:szCs w:val="22"/>
        </w:rPr>
      </w:pPr>
      <w:r w:rsidRPr="00AB25D3">
        <w:rPr>
          <w:b/>
          <w:szCs w:val="22"/>
        </w:rPr>
        <w:t>ПОСТАНОВЛЕНИЕ                                                  КАРАР</w:t>
      </w:r>
    </w:p>
    <w:p w:rsidR="003A4BEF" w:rsidRDefault="003A4BEF" w:rsidP="00222B0C">
      <w:pPr>
        <w:ind w:left="5954"/>
        <w:jc w:val="both"/>
        <w:rPr>
          <w:szCs w:val="22"/>
        </w:rPr>
      </w:pPr>
    </w:p>
    <w:p w:rsidR="00222B0C" w:rsidRPr="00373FD7" w:rsidRDefault="0042357C" w:rsidP="00222B0C">
      <w:pPr>
        <w:jc w:val="both"/>
        <w:rPr>
          <w:sz w:val="16"/>
          <w:szCs w:val="16"/>
        </w:rPr>
      </w:pPr>
      <w:r>
        <w:rPr>
          <w:b/>
          <w:szCs w:val="22"/>
        </w:rPr>
        <w:t>«12</w:t>
      </w:r>
      <w:r w:rsidR="00222B0C">
        <w:rPr>
          <w:b/>
          <w:szCs w:val="22"/>
        </w:rPr>
        <w:t xml:space="preserve">» марта </w:t>
      </w:r>
      <w:r w:rsidR="00222B0C" w:rsidRPr="004E163C">
        <w:rPr>
          <w:b/>
          <w:szCs w:val="22"/>
        </w:rPr>
        <w:t>20</w:t>
      </w:r>
      <w:r w:rsidR="00222B0C">
        <w:rPr>
          <w:b/>
          <w:szCs w:val="22"/>
        </w:rPr>
        <w:t>13</w:t>
      </w:r>
      <w:r w:rsidR="00222B0C" w:rsidRPr="004E163C">
        <w:rPr>
          <w:b/>
          <w:szCs w:val="22"/>
        </w:rPr>
        <w:t xml:space="preserve"> г.                                                      </w:t>
      </w:r>
      <w:r w:rsidR="00222B0C">
        <w:rPr>
          <w:b/>
          <w:szCs w:val="22"/>
        </w:rPr>
        <w:t xml:space="preserve">      №</w:t>
      </w:r>
      <w:r w:rsidR="00D549B4">
        <w:rPr>
          <w:b/>
          <w:szCs w:val="22"/>
        </w:rPr>
        <w:t xml:space="preserve"> </w:t>
      </w:r>
      <w:r w:rsidR="00222B0C">
        <w:rPr>
          <w:b/>
          <w:szCs w:val="22"/>
        </w:rPr>
        <w:t>0</w:t>
      </w:r>
      <w:r w:rsidR="00BD5BCC">
        <w:rPr>
          <w:b/>
          <w:szCs w:val="22"/>
        </w:rPr>
        <w:t>8</w:t>
      </w:r>
    </w:p>
    <w:p w:rsidR="00222B0C" w:rsidRDefault="00222B0C" w:rsidP="00222B0C">
      <w:pPr>
        <w:framePr w:hSpace="180" w:wrap="around" w:vAnchor="text" w:hAnchor="page" w:x="622" w:y="-538"/>
        <w:rPr>
          <w:bCs/>
        </w:rPr>
      </w:pPr>
      <w:r>
        <w:rPr>
          <w:bCs/>
        </w:rPr>
        <w:t xml:space="preserve">                                                                      </w:t>
      </w:r>
    </w:p>
    <w:p w:rsidR="00222B0C" w:rsidRPr="007A6CE6" w:rsidRDefault="00222B0C" w:rsidP="00222B0C">
      <w:pPr>
        <w:rPr>
          <w:sz w:val="24"/>
          <w:szCs w:val="24"/>
        </w:rPr>
      </w:pPr>
    </w:p>
    <w:p w:rsidR="00222B0C" w:rsidRPr="00401402" w:rsidRDefault="00222B0C" w:rsidP="00222B0C">
      <w:pPr>
        <w:pStyle w:val="a6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  <w:r w:rsidRPr="00401402">
        <w:rPr>
          <w:rStyle w:val="a7"/>
          <w:b w:val="0"/>
          <w:i/>
          <w:sz w:val="28"/>
          <w:szCs w:val="28"/>
        </w:rPr>
        <w:t xml:space="preserve">Об определении границ прилегающих к некоторым организациям </w:t>
      </w:r>
    </w:p>
    <w:p w:rsidR="00222B0C" w:rsidRDefault="00222B0C" w:rsidP="00222B0C">
      <w:pPr>
        <w:pStyle w:val="a6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  <w:r w:rsidRPr="00401402">
        <w:rPr>
          <w:rStyle w:val="a7"/>
          <w:b w:val="0"/>
          <w:i/>
          <w:sz w:val="28"/>
          <w:szCs w:val="28"/>
        </w:rPr>
        <w:t xml:space="preserve">и объектам территорий, на которых не допускается </w:t>
      </w:r>
    </w:p>
    <w:p w:rsidR="00222B0C" w:rsidRDefault="00222B0C" w:rsidP="00222B0C">
      <w:pPr>
        <w:pStyle w:val="a6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  <w:r w:rsidRPr="00401402">
        <w:rPr>
          <w:rStyle w:val="a7"/>
          <w:b w:val="0"/>
          <w:i/>
          <w:sz w:val="28"/>
          <w:szCs w:val="28"/>
        </w:rPr>
        <w:t>розничная продажа алкогольной продукции</w:t>
      </w:r>
    </w:p>
    <w:p w:rsidR="00222B0C" w:rsidRDefault="00222B0C" w:rsidP="00222B0C">
      <w:pPr>
        <w:pStyle w:val="a6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</w:p>
    <w:p w:rsidR="00222B0C" w:rsidRPr="00401402" w:rsidRDefault="00222B0C" w:rsidP="00222B0C">
      <w:pPr>
        <w:pStyle w:val="a6"/>
        <w:spacing w:before="0" w:beforeAutospacing="0" w:after="0" w:afterAutospacing="0"/>
        <w:rPr>
          <w:b/>
          <w:i/>
          <w:sz w:val="28"/>
          <w:szCs w:val="28"/>
        </w:rPr>
      </w:pPr>
    </w:p>
    <w:p w:rsidR="00222B0C" w:rsidRPr="00401402" w:rsidRDefault="00222B0C" w:rsidP="00222B0C">
      <w:pPr>
        <w:pStyle w:val="ConsPlusTitle"/>
        <w:widowControl/>
        <w:ind w:left="-426" w:right="141" w:firstLine="85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 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proofErr w:type="gramEnd"/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401402">
        <w:rPr>
          <w:rFonts w:ascii="Times New Roman" w:hAnsi="Times New Roman" w:cs="Times New Roman"/>
          <w:b w:val="0"/>
          <w:sz w:val="28"/>
          <w:szCs w:val="28"/>
        </w:rPr>
        <w:t>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решением Совет</w:t>
      </w:r>
      <w:r w:rsidR="0041726C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spellStart"/>
      <w:r w:rsidR="0041726C">
        <w:rPr>
          <w:rFonts w:ascii="Times New Roman" w:hAnsi="Times New Roman" w:cs="Times New Roman"/>
          <w:b w:val="0"/>
          <w:sz w:val="28"/>
          <w:szCs w:val="28"/>
        </w:rPr>
        <w:t>Каракаш</w:t>
      </w:r>
      <w:r w:rsidR="00A6715C">
        <w:rPr>
          <w:rFonts w:ascii="Times New Roman" w:hAnsi="Times New Roman" w:cs="Times New Roman"/>
          <w:b w:val="0"/>
          <w:sz w:val="28"/>
          <w:szCs w:val="28"/>
        </w:rPr>
        <w:t>линского</w:t>
      </w:r>
      <w:proofErr w:type="spellEnd"/>
      <w:r w:rsidR="00A6715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 Ютазинского муниципального р</w:t>
      </w:r>
      <w:r w:rsidR="00A6715C">
        <w:rPr>
          <w:rFonts w:ascii="Times New Roman" w:hAnsi="Times New Roman" w:cs="Times New Roman"/>
          <w:b w:val="0"/>
          <w:sz w:val="28"/>
          <w:szCs w:val="28"/>
        </w:rPr>
        <w:t>айона Республики Татарстан от 12.03.2013 года № 04</w:t>
      </w:r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 «Об определении прилегающих территорий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допускается розничная</w:t>
      </w:r>
      <w:proofErr w:type="gramEnd"/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 продажа алкогольной продукции» Исполнительный комите</w:t>
      </w:r>
      <w:r w:rsidR="00A6715C">
        <w:rPr>
          <w:rFonts w:ascii="Times New Roman" w:hAnsi="Times New Roman" w:cs="Times New Roman"/>
          <w:b w:val="0"/>
          <w:sz w:val="28"/>
          <w:szCs w:val="28"/>
        </w:rPr>
        <w:t>т</w:t>
      </w:r>
      <w:r w:rsidR="00A6715C" w:rsidRPr="00A671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1726C">
        <w:rPr>
          <w:rFonts w:ascii="Times New Roman" w:hAnsi="Times New Roman" w:cs="Times New Roman"/>
          <w:b w:val="0"/>
          <w:sz w:val="28"/>
          <w:szCs w:val="28"/>
        </w:rPr>
        <w:t>Карака</w:t>
      </w:r>
      <w:r w:rsidR="00A619DE">
        <w:rPr>
          <w:rFonts w:ascii="Times New Roman" w:hAnsi="Times New Roman" w:cs="Times New Roman"/>
          <w:b w:val="0"/>
          <w:sz w:val="28"/>
          <w:szCs w:val="28"/>
        </w:rPr>
        <w:t>ш</w:t>
      </w:r>
      <w:r w:rsidR="00A6715C">
        <w:rPr>
          <w:rFonts w:ascii="Times New Roman" w:hAnsi="Times New Roman" w:cs="Times New Roman"/>
          <w:b w:val="0"/>
          <w:sz w:val="28"/>
          <w:szCs w:val="28"/>
        </w:rPr>
        <w:t>линского</w:t>
      </w:r>
      <w:proofErr w:type="spellEnd"/>
      <w:r w:rsidR="00A6715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A6715C" w:rsidRPr="004014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71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1402">
        <w:rPr>
          <w:rFonts w:ascii="Times New Roman" w:hAnsi="Times New Roman" w:cs="Times New Roman"/>
          <w:b w:val="0"/>
          <w:sz w:val="28"/>
          <w:szCs w:val="28"/>
        </w:rPr>
        <w:t xml:space="preserve"> Ютазинского муниципального района  постановляет: </w:t>
      </w:r>
    </w:p>
    <w:p w:rsidR="00222B0C" w:rsidRPr="00A619DE" w:rsidRDefault="00222B0C" w:rsidP="00222B0C">
      <w:pPr>
        <w:autoSpaceDE w:val="0"/>
        <w:autoSpaceDN w:val="0"/>
        <w:adjustRightInd w:val="0"/>
        <w:ind w:left="-426" w:firstLine="852"/>
        <w:jc w:val="both"/>
      </w:pPr>
      <w:r w:rsidRPr="00401402">
        <w:rPr>
          <w:szCs w:val="28"/>
        </w:rPr>
        <w:t xml:space="preserve">1. </w:t>
      </w:r>
      <w:proofErr w:type="gramStart"/>
      <w:r w:rsidRPr="00A619DE">
        <w:t>Утвердить Перечень организаций культуры, культовых, физкультурно-оздоровительных, спортивных учреждений, оптовых и розничных рынков, вокзалов, зданий и сооружений, занимаемые детскими, образовательными и медицинскими организациями, остановок общественного транспорта, учреждений социальной защиты и социального обслуживания, опасных производственных объектов, на прилегающих территориях которых не допускается розничная продажа алкогольной продукции  (приложение 1).</w:t>
      </w:r>
      <w:proofErr w:type="gramEnd"/>
    </w:p>
    <w:p w:rsidR="00222B0C" w:rsidRDefault="00222B0C" w:rsidP="00222B0C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  <w:r w:rsidRPr="00401402">
        <w:rPr>
          <w:szCs w:val="28"/>
        </w:rPr>
        <w:lastRenderedPageBreak/>
        <w:t>2. Расстояния прилегающих территорий измеряются по</w:t>
      </w:r>
      <w:r>
        <w:rPr>
          <w:rFonts w:hAnsi="Cambria Math"/>
          <w:szCs w:val="28"/>
        </w:rPr>
        <w:t xml:space="preserve"> </w:t>
      </w:r>
      <w:r w:rsidRPr="00401402">
        <w:rPr>
          <w:szCs w:val="28"/>
        </w:rPr>
        <w:t xml:space="preserve">тротуарам, пешеходным дорожкам и пешеходным переходам </w:t>
      </w:r>
      <w:r>
        <w:rPr>
          <w:szCs w:val="28"/>
        </w:rPr>
        <w:t xml:space="preserve">от границы объекта, относящегося к местам массового скопления граждан и местам нахождения источников повышенной опасности, до входа в предприятие торговли (общественного питания), осуществляющего розничную продажу алкогольной продукции. </w:t>
      </w:r>
      <w:r w:rsidRPr="00401402">
        <w:rPr>
          <w:szCs w:val="28"/>
        </w:rPr>
        <w:t>Измерение расстояний осуществляется по кратчайшему маршруту движения пешехода:</w:t>
      </w:r>
    </w:p>
    <w:p w:rsidR="00222B0C" w:rsidRPr="00401402" w:rsidRDefault="00222B0C" w:rsidP="00222B0C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  <w:proofErr w:type="gramStart"/>
      <w:r w:rsidRPr="00401402">
        <w:rPr>
          <w:szCs w:val="28"/>
        </w:rPr>
        <w:t>- расстояние от организаций культуры, культовых, физкультурно-оздоровительных, спортивных учреждений, оптовых и розничных рынков, вокзалов, зданий и сооружений, занимаемые детскими, образовательными и медицинскими организациями, остановок общественного транспорта, учреждений социальной защиты и социального обслуживания, опасных производственных объектов, на прилегающих территориях которых не допускается розничная продажа алкогольной продукции  не менее 10 метров.</w:t>
      </w:r>
      <w:proofErr w:type="gramEnd"/>
    </w:p>
    <w:p w:rsidR="00222B0C" w:rsidRDefault="00222B0C" w:rsidP="00222B0C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  <w:r w:rsidRPr="00401402">
        <w:rPr>
          <w:szCs w:val="28"/>
        </w:rPr>
        <w:t>3. Утвердить схемы границ прилегающих территорий</w:t>
      </w:r>
      <w:r w:rsidRPr="00401402">
        <w:rPr>
          <w:rFonts w:hAnsi="Cambria Math"/>
          <w:szCs w:val="28"/>
        </w:rPr>
        <w:t> </w:t>
      </w:r>
      <w:r w:rsidRPr="00401402">
        <w:rPr>
          <w:szCs w:val="28"/>
        </w:rPr>
        <w:t>для каждой организации и (или) объекта, указанных в Приложении 1, настоящего постановления (</w:t>
      </w:r>
      <w:hyperlink r:id="rId5" w:tgtFrame="_blank" w:history="1">
        <w:r w:rsidRPr="00401402">
          <w:rPr>
            <w:rStyle w:val="a5"/>
            <w:bCs/>
            <w:szCs w:val="28"/>
          </w:rPr>
          <w:t>приложение №</w:t>
        </w:r>
      </w:hyperlink>
      <w:r w:rsidRPr="00401402">
        <w:rPr>
          <w:rStyle w:val="a7"/>
          <w:b w:val="0"/>
          <w:szCs w:val="28"/>
        </w:rPr>
        <w:t>2</w:t>
      </w:r>
      <w:r w:rsidRPr="00401402">
        <w:rPr>
          <w:szCs w:val="28"/>
        </w:rPr>
        <w:t>).</w:t>
      </w:r>
    </w:p>
    <w:p w:rsidR="00222B0C" w:rsidRPr="00401402" w:rsidRDefault="00222B0C" w:rsidP="00222B0C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  <w:r>
        <w:rPr>
          <w:szCs w:val="28"/>
        </w:rPr>
        <w:t xml:space="preserve">4. </w:t>
      </w:r>
      <w:r w:rsidRPr="00401402">
        <w:rPr>
          <w:szCs w:val="28"/>
        </w:rPr>
        <w:t>Обнародовать настоящее постановление на информационном стенде и разместить на официальном сайте Ютазинского муниципального района Республики Татарстан в сети «Интернет».</w:t>
      </w:r>
    </w:p>
    <w:p w:rsidR="00222B0C" w:rsidRDefault="00222B0C" w:rsidP="00222B0C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  <w:r>
        <w:rPr>
          <w:szCs w:val="28"/>
        </w:rPr>
        <w:t>5</w:t>
      </w:r>
      <w:r w:rsidRPr="00401402">
        <w:rPr>
          <w:szCs w:val="28"/>
        </w:rPr>
        <w:t xml:space="preserve">. </w:t>
      </w:r>
      <w:r>
        <w:rPr>
          <w:szCs w:val="28"/>
        </w:rPr>
        <w:t xml:space="preserve">Довести настоящее постановление до сведения территориального органа </w:t>
      </w:r>
      <w:proofErr w:type="spellStart"/>
      <w:r>
        <w:rPr>
          <w:szCs w:val="28"/>
        </w:rPr>
        <w:t>Госалкогольинспекции</w:t>
      </w:r>
      <w:proofErr w:type="spellEnd"/>
      <w:r>
        <w:rPr>
          <w:szCs w:val="28"/>
        </w:rPr>
        <w:t xml:space="preserve"> Республики Татарстан в трехдневный срок с момента принятия настоящего постановления.</w:t>
      </w:r>
    </w:p>
    <w:p w:rsidR="00222B0C" w:rsidRPr="00401402" w:rsidRDefault="00222B0C" w:rsidP="00222B0C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</w:t>
      </w:r>
      <w:r w:rsidR="00A6715C">
        <w:rPr>
          <w:szCs w:val="28"/>
        </w:rPr>
        <w:t>л</w:t>
      </w:r>
      <w:r>
        <w:rPr>
          <w:szCs w:val="28"/>
        </w:rPr>
        <w:t>яю за собой.</w:t>
      </w:r>
    </w:p>
    <w:p w:rsidR="00222B0C" w:rsidRDefault="00222B0C" w:rsidP="00222B0C">
      <w:pPr>
        <w:ind w:left="-426" w:firstLine="852"/>
        <w:rPr>
          <w:szCs w:val="28"/>
        </w:rPr>
      </w:pPr>
    </w:p>
    <w:p w:rsidR="00222B0C" w:rsidRDefault="00222B0C" w:rsidP="00222B0C">
      <w:pPr>
        <w:ind w:left="-426" w:firstLine="852"/>
        <w:rPr>
          <w:szCs w:val="28"/>
        </w:rPr>
      </w:pPr>
    </w:p>
    <w:p w:rsidR="00222B0C" w:rsidRDefault="00222B0C" w:rsidP="00222B0C">
      <w:pPr>
        <w:ind w:left="-426" w:firstLine="852"/>
        <w:rPr>
          <w:szCs w:val="28"/>
        </w:rPr>
      </w:pPr>
    </w:p>
    <w:p w:rsidR="00222B0C" w:rsidRPr="00073FA5" w:rsidRDefault="00222B0C" w:rsidP="00222B0C">
      <w:pPr>
        <w:jc w:val="both"/>
        <w:rPr>
          <w:szCs w:val="28"/>
        </w:rPr>
      </w:pPr>
    </w:p>
    <w:p w:rsidR="00D549B4" w:rsidRDefault="00D549B4" w:rsidP="00222B0C">
      <w:pPr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222B0C" w:rsidRPr="001A257C">
        <w:rPr>
          <w:szCs w:val="28"/>
        </w:rPr>
        <w:t>Каракашлинского</w:t>
      </w:r>
      <w:proofErr w:type="spellEnd"/>
      <w:r w:rsidR="00222B0C" w:rsidRPr="001A257C">
        <w:rPr>
          <w:szCs w:val="28"/>
        </w:rPr>
        <w:t xml:space="preserve"> </w:t>
      </w:r>
    </w:p>
    <w:p w:rsidR="00222B0C" w:rsidRPr="001A257C" w:rsidRDefault="00222B0C" w:rsidP="00222B0C">
      <w:pPr>
        <w:jc w:val="both"/>
        <w:rPr>
          <w:szCs w:val="28"/>
        </w:rPr>
      </w:pPr>
      <w:r w:rsidRPr="001A257C">
        <w:rPr>
          <w:szCs w:val="28"/>
        </w:rPr>
        <w:t>сельского поселения</w:t>
      </w:r>
      <w:r w:rsidR="00D549B4">
        <w:rPr>
          <w:szCs w:val="28"/>
        </w:rPr>
        <w:t xml:space="preserve">:                        </w:t>
      </w:r>
      <w:r w:rsidRPr="001A257C">
        <w:rPr>
          <w:szCs w:val="28"/>
        </w:rPr>
        <w:t xml:space="preserve"> </w:t>
      </w:r>
      <w:r w:rsidR="00D549B4">
        <w:rPr>
          <w:szCs w:val="28"/>
        </w:rPr>
        <w:t xml:space="preserve">             </w:t>
      </w:r>
      <w:proofErr w:type="spellStart"/>
      <w:r w:rsidR="00D549B4">
        <w:rPr>
          <w:szCs w:val="28"/>
        </w:rPr>
        <w:t>А.Г.Давлетгареев</w:t>
      </w:r>
      <w:proofErr w:type="spellEnd"/>
      <w:r w:rsidRPr="001A257C">
        <w:rPr>
          <w:szCs w:val="28"/>
        </w:rPr>
        <w:t xml:space="preserve">  </w:t>
      </w:r>
    </w:p>
    <w:p w:rsidR="00222B0C" w:rsidRPr="001A257C" w:rsidRDefault="00222B0C" w:rsidP="00222B0C"/>
    <w:p w:rsidR="00450A4F" w:rsidRDefault="00450A4F"/>
    <w:p w:rsidR="00222B0C" w:rsidRDefault="00222B0C"/>
    <w:p w:rsidR="00222B0C" w:rsidRDefault="00222B0C"/>
    <w:p w:rsidR="00222B0C" w:rsidRDefault="00222B0C"/>
    <w:p w:rsidR="00222B0C" w:rsidRDefault="00222B0C"/>
    <w:p w:rsidR="00222B0C" w:rsidRDefault="00222B0C"/>
    <w:p w:rsidR="00222B0C" w:rsidRDefault="00222B0C"/>
    <w:p w:rsidR="00222B0C" w:rsidRDefault="00222B0C"/>
    <w:p w:rsidR="00222B0C" w:rsidRDefault="00222B0C"/>
    <w:p w:rsidR="00222B0C" w:rsidRDefault="00222B0C"/>
    <w:p w:rsidR="00A6715C" w:rsidRDefault="00A6715C"/>
    <w:p w:rsidR="00222B0C" w:rsidRDefault="00222B0C"/>
    <w:p w:rsidR="00222B0C" w:rsidRDefault="00222B0C" w:rsidP="00222B0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22B0C" w:rsidRDefault="00222B0C" w:rsidP="00222B0C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исполнительного комитета</w:t>
      </w:r>
    </w:p>
    <w:p w:rsidR="00A6715C" w:rsidRDefault="0042357C" w:rsidP="00222B0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</w:t>
      </w:r>
      <w:r w:rsidR="00A6715C">
        <w:rPr>
          <w:sz w:val="24"/>
          <w:szCs w:val="24"/>
        </w:rPr>
        <w:t>еления</w:t>
      </w:r>
    </w:p>
    <w:p w:rsidR="00222B0C" w:rsidRPr="00E85802" w:rsidRDefault="00D549B4" w:rsidP="00222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«12» марта 2013 г. № 08</w:t>
      </w:r>
    </w:p>
    <w:p w:rsidR="00222B0C" w:rsidRDefault="00222B0C" w:rsidP="00222B0C">
      <w:pPr>
        <w:jc w:val="center"/>
        <w:rPr>
          <w:szCs w:val="28"/>
        </w:rPr>
      </w:pPr>
    </w:p>
    <w:p w:rsidR="00222B0C" w:rsidRDefault="00222B0C" w:rsidP="00222B0C">
      <w:pPr>
        <w:jc w:val="center"/>
        <w:rPr>
          <w:szCs w:val="28"/>
        </w:rPr>
      </w:pPr>
    </w:p>
    <w:p w:rsidR="00222B0C" w:rsidRDefault="00222B0C" w:rsidP="00222B0C">
      <w:pPr>
        <w:jc w:val="center"/>
        <w:rPr>
          <w:szCs w:val="28"/>
        </w:rPr>
      </w:pPr>
      <w:r>
        <w:rPr>
          <w:szCs w:val="28"/>
        </w:rPr>
        <w:t>Перечень</w:t>
      </w:r>
    </w:p>
    <w:p w:rsidR="00222B0C" w:rsidRDefault="00222B0C" w:rsidP="00222B0C">
      <w:pPr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gramStart"/>
      <w:r>
        <w:rPr>
          <w:szCs w:val="28"/>
        </w:rPr>
        <w:t xml:space="preserve">Организаций культуры, культовых, физкультурно-оздоровительных, спортивных учреждений, оптовых и розничных рынков, </w:t>
      </w:r>
      <w:r w:rsidRPr="00EE19C7">
        <w:rPr>
          <w:szCs w:val="28"/>
        </w:rPr>
        <w:t>вокзал</w:t>
      </w:r>
      <w:r>
        <w:rPr>
          <w:szCs w:val="28"/>
        </w:rPr>
        <w:t>ов,</w:t>
      </w:r>
      <w:r w:rsidRPr="00EE19C7">
        <w:rPr>
          <w:szCs w:val="28"/>
        </w:rPr>
        <w:t xml:space="preserve"> здани</w:t>
      </w:r>
      <w:r>
        <w:rPr>
          <w:szCs w:val="28"/>
        </w:rPr>
        <w:t>й</w:t>
      </w:r>
      <w:r w:rsidRPr="00EE19C7">
        <w:rPr>
          <w:szCs w:val="28"/>
        </w:rPr>
        <w:t xml:space="preserve"> и сооружени</w:t>
      </w:r>
      <w:r>
        <w:rPr>
          <w:szCs w:val="28"/>
        </w:rPr>
        <w:t>й</w:t>
      </w:r>
      <w:r w:rsidRPr="00EE19C7">
        <w:rPr>
          <w:szCs w:val="28"/>
        </w:rPr>
        <w:t>, занима</w:t>
      </w:r>
      <w:r>
        <w:rPr>
          <w:szCs w:val="28"/>
        </w:rPr>
        <w:t xml:space="preserve">емые детскими, образовательными и медицинскими организациями, </w:t>
      </w:r>
      <w:r w:rsidRPr="00EE19C7">
        <w:rPr>
          <w:szCs w:val="28"/>
        </w:rPr>
        <w:t>останов</w:t>
      </w:r>
      <w:r>
        <w:rPr>
          <w:szCs w:val="28"/>
        </w:rPr>
        <w:t>о</w:t>
      </w:r>
      <w:r w:rsidRPr="00EE19C7">
        <w:rPr>
          <w:szCs w:val="28"/>
        </w:rPr>
        <w:t>к</w:t>
      </w:r>
      <w:r>
        <w:rPr>
          <w:szCs w:val="28"/>
        </w:rPr>
        <w:t xml:space="preserve"> общественного транспорта, </w:t>
      </w:r>
      <w:r w:rsidRPr="00EE19C7">
        <w:rPr>
          <w:szCs w:val="28"/>
        </w:rPr>
        <w:t>учреждени</w:t>
      </w:r>
      <w:r>
        <w:rPr>
          <w:szCs w:val="28"/>
        </w:rPr>
        <w:t>й</w:t>
      </w:r>
      <w:r w:rsidRPr="00EE19C7">
        <w:rPr>
          <w:szCs w:val="28"/>
        </w:rPr>
        <w:t xml:space="preserve"> социальной за</w:t>
      </w:r>
      <w:r>
        <w:rPr>
          <w:szCs w:val="28"/>
        </w:rPr>
        <w:t xml:space="preserve">щиты и социального обслуживания, </w:t>
      </w:r>
      <w:r w:rsidRPr="00EE19C7">
        <w:rPr>
          <w:szCs w:val="28"/>
        </w:rPr>
        <w:t>опасны</w:t>
      </w:r>
      <w:r>
        <w:rPr>
          <w:szCs w:val="28"/>
        </w:rPr>
        <w:t>х</w:t>
      </w:r>
      <w:r w:rsidRPr="00EE19C7">
        <w:rPr>
          <w:szCs w:val="28"/>
        </w:rPr>
        <w:t xml:space="preserve"> производственны</w:t>
      </w:r>
      <w:r>
        <w:rPr>
          <w:szCs w:val="28"/>
        </w:rPr>
        <w:t>х</w:t>
      </w:r>
      <w:r w:rsidRPr="00EE19C7">
        <w:rPr>
          <w:szCs w:val="28"/>
        </w:rPr>
        <w:t xml:space="preserve"> объект</w:t>
      </w:r>
      <w:r>
        <w:rPr>
          <w:szCs w:val="28"/>
        </w:rPr>
        <w:t xml:space="preserve">ов, на прилегающих территориях которых не допускается </w:t>
      </w:r>
      <w:r w:rsidRPr="00EE19C7">
        <w:rPr>
          <w:szCs w:val="28"/>
        </w:rPr>
        <w:t>рознична</w:t>
      </w:r>
      <w:r>
        <w:rPr>
          <w:szCs w:val="28"/>
        </w:rPr>
        <w:t>я продажа алкогольной продукции</w:t>
      </w:r>
      <w:proofErr w:type="gramEnd"/>
    </w:p>
    <w:p w:rsidR="00222B0C" w:rsidRDefault="00222B0C" w:rsidP="00222B0C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tbl>
      <w:tblPr>
        <w:tblStyle w:val="a8"/>
        <w:tblW w:w="0" w:type="auto"/>
        <w:tblLook w:val="04A0"/>
      </w:tblPr>
      <w:tblGrid>
        <w:gridCol w:w="677"/>
        <w:gridCol w:w="2975"/>
        <w:gridCol w:w="5919"/>
      </w:tblGrid>
      <w:tr w:rsidR="00222B0C" w:rsidTr="003A4BEF">
        <w:tc>
          <w:tcPr>
            <w:tcW w:w="677" w:type="dxa"/>
          </w:tcPr>
          <w:p w:rsidR="00222B0C" w:rsidRPr="00FF4678" w:rsidRDefault="00222B0C" w:rsidP="006F3444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F4678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FF4678">
              <w:rPr>
                <w:b/>
                <w:szCs w:val="28"/>
              </w:rPr>
              <w:t>п</w:t>
            </w:r>
            <w:proofErr w:type="spellEnd"/>
            <w:proofErr w:type="gramEnd"/>
            <w:r w:rsidRPr="00FF4678">
              <w:rPr>
                <w:b/>
                <w:szCs w:val="28"/>
              </w:rPr>
              <w:t>/</w:t>
            </w:r>
            <w:proofErr w:type="spellStart"/>
            <w:r w:rsidRPr="00FF4678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975" w:type="dxa"/>
          </w:tcPr>
          <w:p w:rsidR="00222B0C" w:rsidRPr="00FF4678" w:rsidRDefault="00222B0C" w:rsidP="006F3444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F4678">
              <w:rPr>
                <w:b/>
                <w:szCs w:val="28"/>
              </w:rPr>
              <w:t>Наименование объекта</w:t>
            </w:r>
          </w:p>
        </w:tc>
        <w:tc>
          <w:tcPr>
            <w:tcW w:w="5919" w:type="dxa"/>
          </w:tcPr>
          <w:p w:rsidR="00222B0C" w:rsidRPr="00FF4678" w:rsidRDefault="00222B0C" w:rsidP="006F3444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F4678">
              <w:rPr>
                <w:b/>
                <w:szCs w:val="28"/>
              </w:rPr>
              <w:t>Местонахождение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5" w:type="dxa"/>
          </w:tcPr>
          <w:p w:rsidR="00222B0C" w:rsidRDefault="0042357C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222B0C">
              <w:rPr>
                <w:szCs w:val="28"/>
              </w:rPr>
              <w:t>ОШ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919" w:type="dxa"/>
          </w:tcPr>
          <w:p w:rsidR="00222B0C" w:rsidRDefault="0042357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аракашлы</w:t>
            </w:r>
            <w:r w:rsidR="003A4BEF">
              <w:rPr>
                <w:szCs w:val="28"/>
              </w:rPr>
              <w:t>,ул.Сирина</w:t>
            </w:r>
            <w:proofErr w:type="spellEnd"/>
            <w:r w:rsidR="003A4BEF">
              <w:rPr>
                <w:szCs w:val="28"/>
              </w:rPr>
              <w:t xml:space="preserve"> Батыршина,36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5" w:type="dxa"/>
          </w:tcPr>
          <w:p w:rsidR="00222B0C" w:rsidRDefault="0042357C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Детский сад </w:t>
            </w:r>
          </w:p>
        </w:tc>
        <w:tc>
          <w:tcPr>
            <w:tcW w:w="5919" w:type="dxa"/>
          </w:tcPr>
          <w:p w:rsidR="00222B0C" w:rsidRDefault="0042357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аракашлы</w:t>
            </w:r>
            <w:r w:rsidR="003A4BEF">
              <w:rPr>
                <w:szCs w:val="28"/>
              </w:rPr>
              <w:t>,ул.Сирина</w:t>
            </w:r>
            <w:proofErr w:type="spellEnd"/>
            <w:r w:rsidR="003A4BEF">
              <w:rPr>
                <w:szCs w:val="28"/>
              </w:rPr>
              <w:t xml:space="preserve"> Батыршина,33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75" w:type="dxa"/>
          </w:tcPr>
          <w:p w:rsidR="00222B0C" w:rsidRDefault="0042357C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СДК </w:t>
            </w:r>
          </w:p>
        </w:tc>
        <w:tc>
          <w:tcPr>
            <w:tcW w:w="5919" w:type="dxa"/>
          </w:tcPr>
          <w:p w:rsidR="00222B0C" w:rsidRDefault="0042357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аракашлы</w:t>
            </w:r>
            <w:r w:rsidR="003A4BEF">
              <w:rPr>
                <w:szCs w:val="28"/>
              </w:rPr>
              <w:t>,ул.</w:t>
            </w:r>
            <w:r w:rsidR="001A257C">
              <w:rPr>
                <w:szCs w:val="28"/>
              </w:rPr>
              <w:t>Мирфатиха</w:t>
            </w:r>
            <w:proofErr w:type="spellEnd"/>
            <w:r w:rsidR="001A257C">
              <w:rPr>
                <w:szCs w:val="28"/>
              </w:rPr>
              <w:t xml:space="preserve"> Закиева,19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75" w:type="dxa"/>
          </w:tcPr>
          <w:p w:rsidR="00222B0C" w:rsidRDefault="0042357C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Почта </w:t>
            </w:r>
          </w:p>
        </w:tc>
        <w:tc>
          <w:tcPr>
            <w:tcW w:w="5919" w:type="dxa"/>
          </w:tcPr>
          <w:p w:rsidR="00222B0C" w:rsidRDefault="0042357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аракашлы</w:t>
            </w:r>
            <w:r w:rsidR="001A257C">
              <w:rPr>
                <w:szCs w:val="28"/>
              </w:rPr>
              <w:t>,ул.Мирфатиха</w:t>
            </w:r>
            <w:proofErr w:type="spellEnd"/>
            <w:r w:rsidR="001A257C">
              <w:rPr>
                <w:szCs w:val="28"/>
              </w:rPr>
              <w:t xml:space="preserve"> Закиева,47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975" w:type="dxa"/>
          </w:tcPr>
          <w:p w:rsidR="00222B0C" w:rsidRDefault="0042357C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Сбер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асса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5919" w:type="dxa"/>
          </w:tcPr>
          <w:p w:rsidR="00222B0C" w:rsidRDefault="0042357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аракашлы</w:t>
            </w:r>
            <w:r w:rsidR="001A257C">
              <w:rPr>
                <w:szCs w:val="28"/>
              </w:rPr>
              <w:t>,ул.Мирфатиха</w:t>
            </w:r>
            <w:proofErr w:type="spellEnd"/>
            <w:r w:rsidR="001A257C">
              <w:rPr>
                <w:szCs w:val="28"/>
              </w:rPr>
              <w:t xml:space="preserve"> Закиева,47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75" w:type="dxa"/>
          </w:tcPr>
          <w:p w:rsidR="00222B0C" w:rsidRDefault="00AC2B2D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5919" w:type="dxa"/>
          </w:tcPr>
          <w:p w:rsidR="00222B0C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аракашлы</w:t>
            </w:r>
            <w:r w:rsidR="001A257C">
              <w:rPr>
                <w:szCs w:val="28"/>
              </w:rPr>
              <w:t>,ул.Мирфатиха</w:t>
            </w:r>
            <w:proofErr w:type="spellEnd"/>
            <w:r w:rsidR="001A257C">
              <w:rPr>
                <w:szCs w:val="28"/>
              </w:rPr>
              <w:t xml:space="preserve"> Закиева,42а</w:t>
            </w:r>
          </w:p>
        </w:tc>
      </w:tr>
      <w:tr w:rsidR="00222B0C" w:rsidTr="003A4BEF">
        <w:tc>
          <w:tcPr>
            <w:tcW w:w="677" w:type="dxa"/>
          </w:tcPr>
          <w:p w:rsidR="00222B0C" w:rsidRDefault="00222B0C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975" w:type="dxa"/>
          </w:tcPr>
          <w:p w:rsidR="00222B0C" w:rsidRDefault="00AC2B2D" w:rsidP="004235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5919" w:type="dxa"/>
          </w:tcPr>
          <w:p w:rsidR="00222B0C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.У</w:t>
            </w:r>
            <w:proofErr w:type="gramEnd"/>
            <w:r>
              <w:rPr>
                <w:szCs w:val="28"/>
              </w:rPr>
              <w:t>рал,</w:t>
            </w:r>
            <w:r w:rsidR="001A257C">
              <w:rPr>
                <w:szCs w:val="28"/>
              </w:rPr>
              <w:t>ул.Уральская,10а</w:t>
            </w:r>
          </w:p>
        </w:tc>
      </w:tr>
      <w:tr w:rsidR="00AC2B2D" w:rsidTr="003A4BEF">
        <w:tc>
          <w:tcPr>
            <w:tcW w:w="677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975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НОШ </w:t>
            </w:r>
          </w:p>
        </w:tc>
        <w:tc>
          <w:tcPr>
            <w:tcW w:w="5919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.У</w:t>
            </w:r>
            <w:proofErr w:type="gramEnd"/>
            <w:r>
              <w:rPr>
                <w:szCs w:val="28"/>
              </w:rPr>
              <w:t>рал,</w:t>
            </w:r>
            <w:r w:rsidR="001A257C">
              <w:rPr>
                <w:szCs w:val="28"/>
              </w:rPr>
              <w:t xml:space="preserve"> ул.Уральская,10а</w:t>
            </w:r>
          </w:p>
        </w:tc>
      </w:tr>
      <w:tr w:rsidR="00AC2B2D" w:rsidTr="003A4BEF">
        <w:tc>
          <w:tcPr>
            <w:tcW w:w="677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975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Детский сад</w:t>
            </w:r>
          </w:p>
        </w:tc>
        <w:tc>
          <w:tcPr>
            <w:tcW w:w="5919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.У</w:t>
            </w:r>
            <w:proofErr w:type="gramEnd"/>
            <w:r>
              <w:rPr>
                <w:szCs w:val="28"/>
              </w:rPr>
              <w:t>рал,</w:t>
            </w:r>
            <w:r w:rsidR="001A257C">
              <w:rPr>
                <w:szCs w:val="28"/>
              </w:rPr>
              <w:t xml:space="preserve"> ул.Уральская,10б</w:t>
            </w:r>
          </w:p>
        </w:tc>
      </w:tr>
      <w:tr w:rsidR="00AC2B2D" w:rsidTr="003A4BEF">
        <w:trPr>
          <w:trHeight w:val="347"/>
        </w:trPr>
        <w:tc>
          <w:tcPr>
            <w:tcW w:w="677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5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Железнодорожный вокзал</w:t>
            </w:r>
          </w:p>
        </w:tc>
        <w:tc>
          <w:tcPr>
            <w:tcW w:w="5919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р.ж.д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айрякино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AC2B2D" w:rsidTr="003A4BEF">
        <w:tc>
          <w:tcPr>
            <w:tcW w:w="677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975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СК</w:t>
            </w:r>
          </w:p>
        </w:tc>
        <w:tc>
          <w:tcPr>
            <w:tcW w:w="5919" w:type="dxa"/>
          </w:tcPr>
          <w:p w:rsidR="00AC2B2D" w:rsidRDefault="00AC2B2D" w:rsidP="00F364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алкын-Чишма</w:t>
            </w:r>
            <w:r w:rsidR="001A257C">
              <w:rPr>
                <w:szCs w:val="28"/>
              </w:rPr>
              <w:t>,ул.Фрунзе,4а</w:t>
            </w:r>
          </w:p>
        </w:tc>
      </w:tr>
      <w:tr w:rsidR="00AC2B2D" w:rsidTr="003A4BEF">
        <w:tc>
          <w:tcPr>
            <w:tcW w:w="677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975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5919" w:type="dxa"/>
          </w:tcPr>
          <w:p w:rsidR="00AC2B2D" w:rsidRDefault="00AC2B2D" w:rsidP="006F344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алкын-Чишма</w:t>
            </w:r>
            <w:r w:rsidR="001A257C">
              <w:rPr>
                <w:szCs w:val="28"/>
              </w:rPr>
              <w:t>,ул.Фрунзе,4б</w:t>
            </w:r>
          </w:p>
        </w:tc>
      </w:tr>
    </w:tbl>
    <w:p w:rsidR="00222B0C" w:rsidRDefault="00222B0C" w:rsidP="00222B0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22B0C" w:rsidRDefault="00222B0C"/>
    <w:sectPr w:rsidR="00222B0C" w:rsidSect="0045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17BB"/>
    <w:multiLevelType w:val="hybridMultilevel"/>
    <w:tmpl w:val="10B06C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B0C"/>
    <w:rsid w:val="00037816"/>
    <w:rsid w:val="000D0B13"/>
    <w:rsid w:val="000D611C"/>
    <w:rsid w:val="000E58C1"/>
    <w:rsid w:val="001148D2"/>
    <w:rsid w:val="0016297B"/>
    <w:rsid w:val="001937C3"/>
    <w:rsid w:val="001A257C"/>
    <w:rsid w:val="001C27B5"/>
    <w:rsid w:val="00222B0C"/>
    <w:rsid w:val="00247BA5"/>
    <w:rsid w:val="00251B9D"/>
    <w:rsid w:val="0027090A"/>
    <w:rsid w:val="002A3DD0"/>
    <w:rsid w:val="0036035D"/>
    <w:rsid w:val="00365FD2"/>
    <w:rsid w:val="003A4BEF"/>
    <w:rsid w:val="003C6B21"/>
    <w:rsid w:val="003D4239"/>
    <w:rsid w:val="0041726C"/>
    <w:rsid w:val="0042357C"/>
    <w:rsid w:val="00445B0C"/>
    <w:rsid w:val="00450A4F"/>
    <w:rsid w:val="00483ED6"/>
    <w:rsid w:val="004938E5"/>
    <w:rsid w:val="004B4563"/>
    <w:rsid w:val="00546F65"/>
    <w:rsid w:val="005626C0"/>
    <w:rsid w:val="00616F5C"/>
    <w:rsid w:val="00625F2F"/>
    <w:rsid w:val="0066440C"/>
    <w:rsid w:val="0067202E"/>
    <w:rsid w:val="00686928"/>
    <w:rsid w:val="006A4786"/>
    <w:rsid w:val="006D00D1"/>
    <w:rsid w:val="006D3F39"/>
    <w:rsid w:val="0070261B"/>
    <w:rsid w:val="00706153"/>
    <w:rsid w:val="007245B5"/>
    <w:rsid w:val="007645C9"/>
    <w:rsid w:val="0077656A"/>
    <w:rsid w:val="00781CD1"/>
    <w:rsid w:val="007A36CB"/>
    <w:rsid w:val="007A419B"/>
    <w:rsid w:val="007F2A55"/>
    <w:rsid w:val="00811BF5"/>
    <w:rsid w:val="00886F11"/>
    <w:rsid w:val="008A390B"/>
    <w:rsid w:val="008B5771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619DE"/>
    <w:rsid w:val="00A6715C"/>
    <w:rsid w:val="00AC2B2D"/>
    <w:rsid w:val="00AF2144"/>
    <w:rsid w:val="00AF21B5"/>
    <w:rsid w:val="00B160A8"/>
    <w:rsid w:val="00B94B52"/>
    <w:rsid w:val="00BB3373"/>
    <w:rsid w:val="00BD54EB"/>
    <w:rsid w:val="00BD5BCC"/>
    <w:rsid w:val="00C245B6"/>
    <w:rsid w:val="00C33133"/>
    <w:rsid w:val="00C44CE1"/>
    <w:rsid w:val="00C559E5"/>
    <w:rsid w:val="00C730E0"/>
    <w:rsid w:val="00CC15F6"/>
    <w:rsid w:val="00D05776"/>
    <w:rsid w:val="00D22F98"/>
    <w:rsid w:val="00D549B4"/>
    <w:rsid w:val="00DC40B3"/>
    <w:rsid w:val="00E55141"/>
    <w:rsid w:val="00E678BC"/>
    <w:rsid w:val="00E834E9"/>
    <w:rsid w:val="00E856D7"/>
    <w:rsid w:val="00ED4E2F"/>
    <w:rsid w:val="00F1270B"/>
    <w:rsid w:val="00F2166C"/>
    <w:rsid w:val="00F412C7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0C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B0C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0C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222B0C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222B0C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222B0C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222B0C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22B0C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22B0C"/>
    <w:pPr>
      <w:spacing w:before="100" w:beforeAutospacing="1" w:after="100" w:afterAutospacing="1"/>
    </w:pPr>
    <w:rPr>
      <w:spacing w:val="0"/>
      <w:sz w:val="24"/>
      <w:szCs w:val="24"/>
    </w:rPr>
  </w:style>
  <w:style w:type="character" w:styleId="a7">
    <w:name w:val="Strong"/>
    <w:basedOn w:val="a0"/>
    <w:uiPriority w:val="22"/>
    <w:qFormat/>
    <w:rsid w:val="00222B0C"/>
    <w:rPr>
      <w:b/>
      <w:bCs/>
    </w:rPr>
  </w:style>
  <w:style w:type="paragraph" w:customStyle="1" w:styleId="ConsPlusTitle">
    <w:name w:val="ConsPlusTitle"/>
    <w:uiPriority w:val="99"/>
    <w:rsid w:val="00222B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8">
    <w:name w:val="Table Grid"/>
    <w:basedOn w:val="a1"/>
    <w:uiPriority w:val="59"/>
    <w:rsid w:val="00222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172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26C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spet.ru/postan/resource/p13_043_p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2013-03-29T12:27:00Z</cp:lastPrinted>
  <dcterms:created xsi:type="dcterms:W3CDTF">2013-03-19T12:54:00Z</dcterms:created>
  <dcterms:modified xsi:type="dcterms:W3CDTF">2013-03-29T12:28:00Z</dcterms:modified>
</cp:coreProperties>
</file>