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C9" w:rsidRPr="00F1300A" w:rsidRDefault="00B740C9" w:rsidP="00B740C9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 w:rsidR="00A71B8B">
        <w:rPr>
          <w:rFonts w:ascii="Times New Roman" w:eastAsia="Times New Roman" w:hAnsi="Times New Roman" w:cs="Times New Roman"/>
          <w:szCs w:val="24"/>
          <w:lang w:eastAsia="ru-RU"/>
        </w:rPr>
        <w:t>8</w:t>
      </w:r>
    </w:p>
    <w:p w:rsidR="00B740C9" w:rsidRPr="00F1300A" w:rsidRDefault="00B740C9" w:rsidP="00B740C9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к постановлению Исполнительного комитета </w:t>
      </w:r>
      <w:proofErr w:type="spellStart"/>
      <w:r w:rsidRPr="00F1300A">
        <w:rPr>
          <w:rFonts w:ascii="Times New Roman" w:eastAsia="Times New Roman" w:hAnsi="Times New Roman" w:cs="Times New Roman"/>
          <w:szCs w:val="24"/>
          <w:lang w:eastAsia="ru-RU"/>
        </w:rPr>
        <w:t>Каракашлинского</w:t>
      </w:r>
      <w:proofErr w:type="spellEnd"/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сельского поселения Ютазинского муниципального района  Республики Татарстан </w:t>
      </w:r>
    </w:p>
    <w:p w:rsidR="009E3ABF" w:rsidRPr="009E3ABF" w:rsidRDefault="00B740C9" w:rsidP="00B740C9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>от «</w:t>
      </w:r>
      <w:r w:rsidR="007B229D">
        <w:rPr>
          <w:rFonts w:ascii="Times New Roman" w:eastAsia="Times New Roman" w:hAnsi="Times New Roman" w:cs="Times New Roman"/>
          <w:szCs w:val="24"/>
          <w:lang w:eastAsia="ru-RU"/>
        </w:rPr>
        <w:t>09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7B229D">
        <w:rPr>
          <w:rFonts w:ascii="Times New Roman" w:eastAsia="Times New Roman" w:hAnsi="Times New Roman" w:cs="Times New Roman"/>
          <w:szCs w:val="24"/>
          <w:lang w:eastAsia="ru-RU"/>
        </w:rPr>
        <w:t>апреля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2013 г. № </w:t>
      </w:r>
      <w:r w:rsidR="007B229D">
        <w:rPr>
          <w:rFonts w:ascii="Times New Roman" w:eastAsia="Times New Roman" w:hAnsi="Times New Roman" w:cs="Times New Roman"/>
          <w:szCs w:val="24"/>
          <w:lang w:eastAsia="ru-RU"/>
        </w:rPr>
        <w:t>16</w:t>
      </w:r>
    </w:p>
    <w:p w:rsidR="009E3ABF" w:rsidRPr="009E3ABF" w:rsidRDefault="009E3ABF" w:rsidP="009E3AB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9E3ABF" w:rsidRPr="00C929E2" w:rsidRDefault="009E3ABF" w:rsidP="009E3A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Административный регламент</w:t>
      </w: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</w:t>
      </w:r>
      <w:r w:rsidRPr="00C92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 по удостоверению завещаний и по удостоверению доверенностей </w:t>
      </w:r>
      <w:r w:rsidR="00C929E2"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</w:t>
      </w:r>
      <w:r w:rsidR="00C929E2" w:rsidRPr="00C92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сполнительном комитете </w:t>
      </w:r>
      <w:proofErr w:type="spellStart"/>
      <w:r w:rsidR="00C929E2" w:rsidRPr="00C92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Каракашлинского</w:t>
      </w:r>
      <w:proofErr w:type="spellEnd"/>
      <w:r w:rsidR="00C929E2" w:rsidRPr="00C92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9E3ABF" w:rsidRPr="00C929E2" w:rsidRDefault="009E3ABF" w:rsidP="009E3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F" w:rsidRPr="00C929E2" w:rsidRDefault="009E3ABF" w:rsidP="009E3AB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1"/>
      <w:r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bookmarkEnd w:id="0"/>
    <w:p w:rsidR="009E3ABF" w:rsidRPr="00C929E2" w:rsidRDefault="009E3ABF" w:rsidP="009E3AB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="007B229D" w:rsidRPr="00C929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удостоверению завещаний и по удостоверению доверенностей 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(далее –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муниципальнаяуслуга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</w:t>
      </w:r>
    </w:p>
    <w:p w:rsidR="009E3ABF" w:rsidRPr="00C929E2" w:rsidRDefault="009E3ABF" w:rsidP="009E3A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1.2. Получатели муниципальной услуги: ф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изические лица.</w:t>
      </w:r>
    </w:p>
    <w:p w:rsidR="00B740C9" w:rsidRPr="00C929E2" w:rsidRDefault="00981E54" w:rsidP="00B74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1.3. 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Исполнительным комитетом </w:t>
      </w:r>
      <w:proofErr w:type="spellStart"/>
      <w:r w:rsidR="00B740C9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B740C9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  (далее – Исполком).</w:t>
      </w:r>
    </w:p>
    <w:p w:rsidR="00B740C9" w:rsidRPr="00C929E2" w:rsidRDefault="00B740C9" w:rsidP="00B740C9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Место нахождение Исполкома: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аракашлы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Мирфатиха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Закиева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д.47.</w:t>
      </w:r>
    </w:p>
    <w:p w:rsidR="00B740C9" w:rsidRPr="00C929E2" w:rsidRDefault="00B740C9" w:rsidP="00B740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B740C9" w:rsidRPr="00C929E2" w:rsidRDefault="00B740C9" w:rsidP="00B740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07:30 до 16:00; </w:t>
      </w:r>
    </w:p>
    <w:p w:rsidR="00B740C9" w:rsidRPr="00C929E2" w:rsidRDefault="00B740C9" w:rsidP="00B740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суббота: с 07:30 до 11:00; </w:t>
      </w:r>
    </w:p>
    <w:p w:rsidR="00B740C9" w:rsidRPr="00C929E2" w:rsidRDefault="00B740C9" w:rsidP="00B740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воскресенье: выходной день.</w:t>
      </w:r>
    </w:p>
    <w:p w:rsidR="00B740C9" w:rsidRPr="00C929E2" w:rsidRDefault="00B740C9" w:rsidP="00B740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981E54" w:rsidRPr="00C929E2" w:rsidRDefault="00B740C9" w:rsidP="00B74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Справочный телефон 8(85593) 4-21-34</w:t>
      </w:r>
      <w:r w:rsidR="00981E54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1E54" w:rsidRPr="00C929E2" w:rsidRDefault="00981E54" w:rsidP="00981E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 по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удостоверяющим личность.</w:t>
      </w:r>
    </w:p>
    <w:p w:rsidR="00981E54" w:rsidRPr="00C929E2" w:rsidRDefault="00981E54" w:rsidP="00981E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929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4" w:history="1">
        <w:proofErr w:type="spellStart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proofErr w:type="spellEnd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proofErr w:type="spellEnd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929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ABF" w:rsidRPr="00C929E2" w:rsidRDefault="009E3ABF" w:rsidP="009E3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о государственной услуге может быть получена: </w:t>
      </w:r>
    </w:p>
    <w:p w:rsidR="009E3ABF" w:rsidRPr="00C929E2" w:rsidRDefault="009E3ABF" w:rsidP="009E3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981E54" w:rsidRPr="00C929E2" w:rsidRDefault="009E3ABF" w:rsidP="00981E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сети «Интернет» на официальном сайте муниципального района</w:t>
      </w:r>
      <w:r w:rsidR="00981E54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81E54" w:rsidRPr="00C929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981E54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5" w:history="1">
        <w:proofErr w:type="spellStart"/>
        <w:r w:rsidR="00981E54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proofErr w:type="spellEnd"/>
        <w:r w:rsidR="00981E54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981E54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proofErr w:type="spellEnd"/>
        <w:r w:rsidR="00981E54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981E54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981E54" w:rsidRPr="00C929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981E54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ABF" w:rsidRPr="00C929E2" w:rsidRDefault="009E3ABF" w:rsidP="009E3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C929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r w:rsidRPr="00C929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slugi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history="1">
        <w:proofErr w:type="spellStart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proofErr w:type="spellEnd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/); </w:t>
      </w:r>
    </w:p>
    <w:p w:rsidR="009E3ABF" w:rsidRPr="00C929E2" w:rsidRDefault="009E3ABF" w:rsidP="009E3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C929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7" w:history="1"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E3ABF" w:rsidRPr="00C929E2" w:rsidRDefault="009E3ABF" w:rsidP="009E3ABF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 Исполкоме: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3ABF" w:rsidRPr="00C929E2" w:rsidRDefault="009E3ABF" w:rsidP="009E3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9E3ABF" w:rsidRPr="00C929E2" w:rsidRDefault="009E3ABF" w:rsidP="009E3A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E3ABF" w:rsidRPr="00C929E2" w:rsidRDefault="009E3ABF" w:rsidP="00B74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1.3.4. Информация по вопросам предоставления муниципальной услуги размещается </w:t>
      </w:r>
      <w:r w:rsidR="00B740C9"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секретарем</w:t>
      </w: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 (часть первая) от 30.11.1994 №51-ФЗ (</w:t>
      </w:r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- </w:t>
      </w:r>
      <w:proofErr w:type="spellStart"/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РФ)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РФ, 05.12.1994, №32, ст.3301);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Налоговым кодексом Российской Федерации (часть вторая) от 05.08.2000 №117-ФЗ (</w:t>
      </w:r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НК РФ)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РФ, 07.08.2000, №32, ст.3340);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Основами законодательства Российской Федерации о нотариате от 11.02.1993 № 4462-1 (далее – Основы) (Ведомости СНД и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11.03.1993 №10, ст.357);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</w:t>
      </w:r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Федеральный закон №131-ФЗ)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РФ, 06.10.2003, №40, ст.3822);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Минюста России от 10.04.2002 №99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приказ №99)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(Бюллетень нормативных актов федеральных органов исполнительной власти, №20, 20.05.2002);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Минюста России от 27.12.2007 №256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9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приказ №256)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№3, 11.01.2008); 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B740C9" w:rsidRPr="00C929E2" w:rsidRDefault="00B740C9" w:rsidP="00B74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Каракашлинское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Ютазинского  муниципального района Республики Татарстан, принятого Решением Совета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 от 13.06.2012 № 12 (далее – Устав);</w:t>
      </w:r>
    </w:p>
    <w:p w:rsidR="00B740C9" w:rsidRPr="00C929E2" w:rsidRDefault="00B740C9" w:rsidP="00B74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об исполнительном комитете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района, от 15.11.2006 № 35, утвержденным Решением Совета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 (далее – Положение об ИК МР);</w:t>
      </w:r>
    </w:p>
    <w:p w:rsidR="00D778EF" w:rsidRPr="00C929E2" w:rsidRDefault="00B740C9" w:rsidP="00B74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 Исполкома (далее – Правила)</w:t>
      </w:r>
      <w:r w:rsidR="00D778EF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14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bookmarkStart w:id="2" w:name="sub_115"/>
      <w:bookmarkEnd w:id="1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настоящем Регламенте используются следующие термины и определения: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завещание - составленное в соответствии с действующим законодательством и по определенной форме, нотариально заверенное письменное распоряжение владельца имущества, ценностей, денежных вкладов о том, в чье владение должна быть передана его собственность после смерти; 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доверенностью признается письменное уполномочие, выдаваемое одним лицом другому лицу для представительства перед третьими лицами. Письменное уполномочие на совершение сделки представителем может быть представлено представляемым непосредственно соответствующему третьему лицу.</w:t>
      </w:r>
    </w:p>
    <w:bookmarkEnd w:id="2"/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Регламенте под заявлением о предоставлении муниципальной услуги (дале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образцу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утвержденному постановлением Исполкома или на стандартном бланке.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E3ABF" w:rsidRPr="00C929E2">
          <w:pgSz w:w="11907" w:h="16840"/>
          <w:pgMar w:top="1134" w:right="567" w:bottom="1134" w:left="1134" w:header="720" w:footer="720" w:gutter="0"/>
          <w:cols w:space="720"/>
        </w:sectPr>
      </w:pP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2. </w:t>
      </w:r>
      <w:r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услуги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99"/>
        <w:gridCol w:w="7229"/>
        <w:gridCol w:w="3827"/>
      </w:tblGrid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BF" w:rsidRPr="00C929E2" w:rsidRDefault="009E3ABF" w:rsidP="009E3AB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BF" w:rsidRPr="00C929E2" w:rsidRDefault="009E3ABF" w:rsidP="009E3ABF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BF" w:rsidRPr="00C929E2" w:rsidRDefault="009E3ABF" w:rsidP="009E3ABF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Удостоверение завещания и удостоверение доверенности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№256</w:t>
            </w: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</w:t>
            </w:r>
            <w:r w:rsidR="00B740C9" w:rsidRPr="00C9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40C9"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Каракашлинского</w:t>
            </w:r>
            <w:proofErr w:type="spellEnd"/>
            <w:r w:rsidR="00B740C9"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D778EF" w:rsidRPr="00C9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Ютазинского муниципального района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Устав; </w:t>
            </w:r>
          </w:p>
          <w:p w:rsidR="009E3ABF" w:rsidRPr="00C929E2" w:rsidRDefault="009E3ABF" w:rsidP="009E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Положение;</w:t>
            </w:r>
          </w:p>
          <w:p w:rsidR="009E3ABF" w:rsidRPr="00C929E2" w:rsidRDefault="009E3ABF" w:rsidP="009E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Совершение нотариальных действий по удостоверению </w:t>
            </w:r>
            <w:r w:rsidRPr="00C929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завещаний и по удостоверению доверенностей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Отказ в совершении нотариальных действий по удостоверению завещаний и по удостоверению доверенностей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  <w:r w:rsidRPr="00C929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завещаний и удостоверение доверенностей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в течени</w:t>
            </w:r>
            <w:proofErr w:type="gramStart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дня, с момента обращения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shd w:val="clear" w:color="auto" w:fill="FFFFFF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9E2">
              <w:rPr>
                <w:rFonts w:ascii="Times New Roman" w:eastAsia="Calibri" w:hAnsi="Times New Roman" w:cs="Times New Roman"/>
                <w:sz w:val="24"/>
                <w:szCs w:val="24"/>
              </w:rPr>
              <w:t>1. Паспорт или другие документы, удостоверяющие личность заявителя.</w:t>
            </w:r>
          </w:p>
          <w:p w:rsidR="009E3ABF" w:rsidRPr="00C929E2" w:rsidRDefault="009E3ABF" w:rsidP="009E3ABF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9E2">
              <w:rPr>
                <w:rFonts w:ascii="Times New Roman" w:eastAsia="Calibri" w:hAnsi="Times New Roman" w:cs="Times New Roman"/>
                <w:sz w:val="24"/>
                <w:szCs w:val="24"/>
              </w:rPr>
              <w:t>2.Доверенность при удостоверении доверенности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hd w:val="clear" w:color="auto" w:fill="FFFFFF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№256</w:t>
            </w:r>
          </w:p>
        </w:tc>
      </w:tr>
      <w:tr w:rsidR="009E3ABF" w:rsidRPr="00C929E2" w:rsidTr="009E3ABF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9E3ABF" w:rsidRPr="00C929E2" w:rsidRDefault="009E3ABF" w:rsidP="009E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уплате государственной пошлины и нотариального тарифа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19н</w:t>
            </w: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2.7. 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spellStart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предоставлениямуниципальной</w:t>
            </w:r>
            <w:proofErr w:type="spellEnd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tabs>
                <w:tab w:val="num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9E3ABF" w:rsidRPr="00C929E2" w:rsidRDefault="009E3ABF" w:rsidP="009E3AB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9E3ABF" w:rsidRPr="00C929E2" w:rsidRDefault="009E3ABF" w:rsidP="00922EC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В заявлении и прилагаемых к заявлению документах имеются неоговоренные исправления, </w:t>
            </w:r>
            <w:bookmarkStart w:id="3" w:name="_GoBack"/>
            <w:bookmarkEnd w:id="3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позволяющие однозначно истолковать их содержание</w:t>
            </w:r>
          </w:p>
          <w:p w:rsidR="007239C2" w:rsidRPr="00C929E2" w:rsidRDefault="007239C2" w:rsidP="00922EC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hAnsi="Times New Roman" w:cs="Times New Roman"/>
                <w:sz w:val="24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7239C2">
        <w:trPr>
          <w:trHeight w:val="688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отказа: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Совершение такого действия противоречит закону.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Действие подлежит совершению должностным лицом органа местного самоуправления другого поселения или муниципального района 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С просьбой о совершении нотариального действия обратился гражданин, признанный судом недееспособным или ограничено 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дееспособным, либо представитель, не имеющий необходимых полномочий;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поступление информации об уплате государственной пошлины и нотариального тарифа через  Государственную информационную  систему о государственных и муниципальных платежах (далее – ГИС ГМП)</w:t>
            </w:r>
          </w:p>
          <w:p w:rsidR="007239C2" w:rsidRPr="00C929E2" w:rsidRDefault="007239C2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hAnsi="Times New Roman" w:cs="Times New Roman"/>
                <w:sz w:val="24"/>
                <w:szCs w:val="24"/>
              </w:rPr>
              <w:t>5) Выявление недостоверной информации, содержащейся в документах, представленных заявителем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pacing w:after="0" w:line="240" w:lineRule="auto"/>
              <w:ind w:firstLine="4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9E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услуга за совершение нотариальных действий оказывается на платной (возмездной) основе.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 удостоверение доверенностей на совершение сделок (сделки), требующих (требующей) нотариальной формы в соответствии с законодательством Российской Федерации, - 200 рублей;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 удостоверение прочих доверенностей, требующих нотариальной формы в соответствии с законодательством Российской Федерации, - 200 рублей;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 удостоверение доверенностей, выдаваемых в порядке передоверия, в случаях, если такое удостоверение обязательно в соответствии с законодательством Российской Федерации, - 200 рублей;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за удостоверение завещаний, за принятие закрытого завещания - 100 рублей;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 удостоверение доверенностей на право пользования и (или) распоряжения имуществом, за исключением имущества, предусмотренного подпунктом 6 настоящего пункта: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детям, в том числе усыновленным, супругу, родителям, полнородным братьям и сестрам - 100 рублей;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физическим лицам - 500 рублей;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за удостоверение доверенностей на право пользования и (или) распоряжения автотранспортными средствами: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детям, в том числе усыновленным, супругу, родителям, полнородным братьям и сестрам - 250 рублей;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 физическим лицам - 400 рублей;</w:t>
            </w:r>
          </w:p>
          <w:p w:rsidR="009E3ABF" w:rsidRPr="00C929E2" w:rsidRDefault="009E3ABF" w:rsidP="009E3ABF">
            <w:pPr>
              <w:spacing w:after="0" w:line="240" w:lineRule="auto"/>
              <w:ind w:firstLine="4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9E2">
              <w:rPr>
                <w:rFonts w:ascii="Times New Roman" w:eastAsia="Calibri" w:hAnsi="Times New Roman" w:cs="Times New Roman"/>
                <w:sz w:val="24"/>
                <w:szCs w:val="24"/>
              </w:rPr>
              <w:t>За нотариальные действия, совершаемые вне 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9E3ABF" w:rsidRPr="00C929E2" w:rsidRDefault="009E3ABF" w:rsidP="009E3AB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Нотариальный тариф – 200 рублей. Инвалидам 1-2 группы 100 рублей, льгота 50 %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ст.333.24, 333.25 НК РФ</w:t>
            </w: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9E3ABF" w:rsidRPr="00C929E2" w:rsidRDefault="009E3ABF" w:rsidP="009E3AB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tabs>
                <w:tab w:val="num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tabs>
                <w:tab w:val="num" w:pos="37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бумажном носителе подается в </w:t>
            </w:r>
            <w:r w:rsidR="00B740C9"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E3ABF" w:rsidRPr="00C929E2" w:rsidRDefault="009E3ABF" w:rsidP="009E3ABF">
            <w:pPr>
              <w:tabs>
                <w:tab w:val="num" w:pos="37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 Показатели доступности и качества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соблюдение сроков приема и рассмотрения документов;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соблюдение срока получения результата муниципальной услуги;</w:t>
            </w:r>
          </w:p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наличие прецедентов (обоснованных жалоб) на нарушение Административного регламента, совершенных муниципальными 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служащими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ABF" w:rsidRPr="00C929E2" w:rsidTr="009E3AB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2.16.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3ABF" w:rsidRPr="00C929E2" w:rsidRDefault="009E3ABF" w:rsidP="009E3AB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E3ABF" w:rsidRPr="00C929E2" w:rsidRDefault="009E3ABF" w:rsidP="009E3AB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slugi</w:t>
            </w:r>
            <w:proofErr w:type="spellEnd"/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8" w:history="1"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 или Единый портал  государственных и муниципальных услуг (функций) (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hyperlink r:id="rId9" w:history="1"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proofErr w:type="spellEnd"/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C929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C9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ABF" w:rsidRPr="00C929E2" w:rsidRDefault="009E3ABF" w:rsidP="009E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E3ABF" w:rsidRPr="00C929E2">
          <w:type w:val="continuous"/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услугивключает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следующие процедуры:</w:t>
      </w:r>
      <w:proofErr w:type="gramEnd"/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консультирование заявителя;</w:t>
      </w: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принятие и регистрация заявления;</w:t>
      </w: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подготовка и выдача результата муниципальной услуги;</w:t>
      </w: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9E3ABF" w:rsidRPr="00C929E2" w:rsidRDefault="009E3ABF" w:rsidP="009E3ABF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Оказание консультаций заявителю</w:t>
      </w: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9E3ABF" w:rsidRPr="00C929E2" w:rsidRDefault="00B740C9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 w:rsidR="009E3ABF"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процедуры: консультации, замечания по составу, форме и содержанию представленной документации.</w:t>
      </w: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9E3ABF" w:rsidRPr="00C929E2" w:rsidRDefault="009E3ABF" w:rsidP="009E3A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3.3.1. Заявитель лично подает письменное заявление о с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овершении нотариальных действий по удостоверению </w:t>
      </w: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завещаний и по удостоверению доверенностей, и представляет документы в соответствии с пунктом 2.5 настоящего Регламента в сельский исполнительный комитет.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3.3.2. </w:t>
      </w:r>
      <w:r w:rsidR="00B740C9"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Секретарь </w:t>
      </w: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 осуществляет: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установление личности заявителя; 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полномочий заявителя (в случае действия по доверенности);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отсутствия замечаний секретарь Исполкома осуществляет: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наличия оснований для отказа в приеме документов, предусмотренных пунктом 2.8 настоящего Регламента,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Результат процедур: принятое обращение гражданина или возвращенные заявителю документы.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3ABF" w:rsidRPr="00C929E2" w:rsidRDefault="009E3ABF" w:rsidP="009E3AB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zh-CN"/>
        </w:rPr>
        <w:t>3.4. Подготовка и выдача результата муниципальной услуги</w:t>
      </w:r>
    </w:p>
    <w:p w:rsidR="009E3ABF" w:rsidRPr="00C929E2" w:rsidRDefault="009E3ABF" w:rsidP="009E3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3.4.1. </w:t>
      </w:r>
      <w:r w:rsidRPr="00C929E2">
        <w:rPr>
          <w:rFonts w:ascii="Times New Roman" w:eastAsia="Calibri" w:hAnsi="Times New Roman" w:cs="Times New Roman"/>
          <w:bCs/>
          <w:sz w:val="24"/>
          <w:szCs w:val="24"/>
        </w:rPr>
        <w:t>Секретарь Исполкома</w:t>
      </w: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 после регистрации заявления осуществляет: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проверку сведений, содержащихся в документах, прилагаемых к заявлению;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процедуры, предусмотренные пунктом 3.5 настоящего Регламента.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В случае наличия оснований для отложения совершения нотариального действия специалист исполнительного комитета осуществляет процедуры, предусмотренные пунктом 3.6 настоящего Регламента.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оснований для отказа в предоставлении муниципальной услуги </w:t>
      </w:r>
      <w:r w:rsidR="00B740C9" w:rsidRPr="00C929E2">
        <w:rPr>
          <w:rFonts w:ascii="Times New Roman" w:eastAsia="Calibri" w:hAnsi="Times New Roman" w:cs="Times New Roman"/>
          <w:bCs/>
          <w:sz w:val="24"/>
          <w:szCs w:val="24"/>
        </w:rPr>
        <w:t>Секретарь Исполкома</w:t>
      </w:r>
      <w:r w:rsidRPr="00C929E2">
        <w:rPr>
          <w:rFonts w:ascii="Times New Roman" w:eastAsia="Calibri" w:hAnsi="Times New Roman" w:cs="Times New Roman"/>
          <w:color w:val="C00000"/>
          <w:sz w:val="24"/>
          <w:szCs w:val="24"/>
        </w:rPr>
        <w:t>: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проверяет правильность оплаты за совершение нотариальных действий;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Процедуры устанавливаемые пунктами 3.3-3.4, осуществляются в течени</w:t>
      </w:r>
      <w:proofErr w:type="gramStart"/>
      <w:r w:rsidRPr="00C929E2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 30 минут с момента обращения заявителя.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Результат процедур: нотариально удостоверение </w:t>
      </w:r>
      <w:proofErr w:type="gramStart"/>
      <w:r w:rsidRPr="00C929E2">
        <w:rPr>
          <w:rFonts w:ascii="Times New Roman" w:eastAsia="Calibri" w:hAnsi="Times New Roman" w:cs="Times New Roman"/>
          <w:sz w:val="24"/>
          <w:szCs w:val="24"/>
        </w:rPr>
        <w:t>завещании</w:t>
      </w:r>
      <w:proofErr w:type="gramEnd"/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 и удостоверение доверенности. 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3.4.2. </w:t>
      </w:r>
      <w:r w:rsidR="005446B5" w:rsidRPr="00C929E2">
        <w:rPr>
          <w:rFonts w:ascii="Times New Roman" w:eastAsia="Calibri" w:hAnsi="Times New Roman" w:cs="Times New Roman"/>
          <w:sz w:val="24"/>
          <w:szCs w:val="24"/>
        </w:rPr>
        <w:t>Секретарь</w:t>
      </w:r>
      <w:r w:rsidRPr="00C929E2">
        <w:rPr>
          <w:rFonts w:ascii="Times New Roman" w:eastAsia="Calibri" w:hAnsi="Times New Roman" w:cs="Times New Roman"/>
          <w:bCs/>
          <w:sz w:val="24"/>
          <w:szCs w:val="24"/>
        </w:rPr>
        <w:t xml:space="preserve"> Исполкома</w:t>
      </w: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 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Результат процедур: постановление об отказе в совершении нотариальных действий, направленное заявителю.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C929E2">
        <w:rPr>
          <w:rFonts w:ascii="Times New Roman" w:eastAsia="Calibri" w:hAnsi="Times New Roman" w:cs="Times New Roman"/>
          <w:color w:val="C00000"/>
          <w:sz w:val="24"/>
          <w:szCs w:val="24"/>
        </w:rPr>
        <w:t>3.5. Отложение совершения нотариального действия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3.5.1. </w:t>
      </w:r>
      <w:r w:rsidRPr="00C929E2">
        <w:rPr>
          <w:rFonts w:ascii="Times New Roman" w:eastAsia="Calibri" w:hAnsi="Times New Roman" w:cs="Times New Roman"/>
          <w:bCs/>
          <w:sz w:val="24"/>
          <w:szCs w:val="24"/>
        </w:rPr>
        <w:t>Секретарь Исполкома</w:t>
      </w: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 может отложить совершение нотариального действия в случае: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необходимости истребования дополнительных сведений от физических и юридических лиц;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направления документов на экспертизу;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bCs/>
          <w:sz w:val="24"/>
          <w:szCs w:val="24"/>
        </w:rPr>
        <w:t>Секретарь Исполкома</w:t>
      </w: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 извещает заявителя об отложении совершения нотариального действия.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Результат процедур: извещение заявителя об отложении совершения нотариального действия.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3.5.2. </w:t>
      </w:r>
      <w:r w:rsidRPr="00C929E2">
        <w:rPr>
          <w:rFonts w:ascii="Times New Roman" w:eastAsia="Calibri" w:hAnsi="Times New Roman" w:cs="Times New Roman"/>
          <w:bCs/>
          <w:sz w:val="24"/>
          <w:szCs w:val="24"/>
        </w:rPr>
        <w:t>Секретарь Исполкома</w:t>
      </w:r>
      <w:r w:rsidRPr="00C929E2">
        <w:rPr>
          <w:rFonts w:ascii="Times New Roman" w:eastAsia="Calibri" w:hAnsi="Times New Roman" w:cs="Times New Roman"/>
          <w:sz w:val="24"/>
          <w:szCs w:val="24"/>
        </w:rPr>
        <w:t xml:space="preserve"> после принятия решения об отложении совершения нотариального действия готовит запрос, необходимый для получения дополнительных сведений, и направляет в соответствующий орган или заинтересованному лицу.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t>Результат процедур: запрос, направленный в соответствующий орган или заинтересованному лицу.</w:t>
      </w:r>
    </w:p>
    <w:p w:rsidR="009E3ABF" w:rsidRPr="00C929E2" w:rsidRDefault="009E3ABF" w:rsidP="009E3A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9E2">
        <w:rPr>
          <w:rFonts w:ascii="Times New Roman" w:eastAsia="Calibri" w:hAnsi="Times New Roman" w:cs="Times New Roman"/>
          <w:sz w:val="24"/>
          <w:szCs w:val="24"/>
        </w:rPr>
        <w:lastRenderedPageBreak/>
        <w:t>3.5.3. Секретарь исполнительного комитета после поступления ответов на запросы извещает заявителя и предоставляет услугу в порядке, установленном пунктами 3.3. – 3.4 настоящего Регламента.</w:t>
      </w:r>
    </w:p>
    <w:p w:rsidR="009E3ABF" w:rsidRPr="00C929E2" w:rsidRDefault="009E3ABF" w:rsidP="009E3AB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9E2">
        <w:rPr>
          <w:rFonts w:ascii="Times New Roman" w:eastAsia="Calibri" w:hAnsi="Times New Roman" w:cs="Times New Roman"/>
          <w:b/>
          <w:sz w:val="24"/>
          <w:szCs w:val="24"/>
        </w:rPr>
        <w:t xml:space="preserve">4. Порядок и формы </w:t>
      </w:r>
      <w:proofErr w:type="gramStart"/>
      <w:r w:rsidRPr="00C929E2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C929E2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исполнения административных процедур являются: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проверка и согласование проектов </w:t>
      </w:r>
      <w:proofErr w:type="spell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документовпо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предоставлению муниципальной услуги. Результатом проверки является визирование проектов;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проведение в установленном порядке контрольных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процедур предоставления муниципальной услуги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совершением действий при предоставлении муниципальной услуги и принятии решений </w:t>
      </w:r>
      <w:r w:rsidR="005446B5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справки о результатах предоставления муниципальной услуги.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Текущий </w:t>
      </w: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5446B5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Поселения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ABF" w:rsidRPr="00C929E2" w:rsidRDefault="009E3ABF" w:rsidP="009E3ABF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proofErr w:type="spellStart"/>
      <w:r w:rsidR="00C929E2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C929E2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C929E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услуги;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proofErr w:type="spellStart"/>
      <w:r w:rsidR="00C929E2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C929E2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C929E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proofErr w:type="spellStart"/>
      <w:r w:rsidR="00C929E2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C929E2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C929E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</w:t>
      </w:r>
      <w:r w:rsid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29E2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C929E2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C929E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9E3ABF" w:rsidRPr="00C929E2" w:rsidRDefault="009E3ABF" w:rsidP="009E3A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9E3ABF" w:rsidRPr="00C929E2" w:rsidRDefault="009E3ABF" w:rsidP="00ED2A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spellEnd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ED2A12"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10" w:history="1">
        <w:r w:rsidR="00ED2A12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ED2A12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ED2A12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ED2A12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ED2A12"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ED2A12" w:rsidRPr="00C929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Единого портала государственных и муниципальных услуг Республики Татарстан (</w:t>
      </w:r>
      <w:hyperlink r:id="rId11" w:history="1">
        <w:r w:rsidRPr="00C929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http://uslugi.tatar.ru/</w:t>
        </w:r>
      </w:hyperlink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должна содержать следующую информацию: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подписывается подавшим ее получателем муниципальной услуги.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</w:t>
      </w: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9E3ABF" w:rsidRPr="00C929E2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9E3ABF" w:rsidRPr="00C929E2" w:rsidRDefault="007239C2" w:rsidP="009E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E2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929E2" w:rsidRPr="0016173A" w:rsidRDefault="00C929E2" w:rsidP="00C929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16173A">
        <w:rPr>
          <w:rFonts w:ascii="Times New Roman" w:hAnsi="Times New Roman" w:cs="Times New Roman"/>
          <w:sz w:val="24"/>
          <w:szCs w:val="28"/>
        </w:rPr>
        <w:t xml:space="preserve"> В случае установления в ходе или по результатам </w:t>
      </w:r>
      <w:proofErr w:type="gramStart"/>
      <w:r w:rsidRPr="0016173A">
        <w:rPr>
          <w:rFonts w:ascii="Times New Roman" w:hAnsi="Times New Roman" w:cs="Times New Roman"/>
          <w:sz w:val="24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6173A">
        <w:rPr>
          <w:rFonts w:ascii="Times New Roman" w:hAnsi="Times New Roman" w:cs="Times New Roman"/>
          <w:sz w:val="24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E3ABF" w:rsidRPr="009E3ABF" w:rsidRDefault="009E3ABF" w:rsidP="009E3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ABF" w:rsidRPr="009E3ABF" w:rsidRDefault="009E3ABF" w:rsidP="009E3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3ABF" w:rsidRPr="009E3ABF" w:rsidRDefault="009E3ABF" w:rsidP="009E3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3ABF" w:rsidRPr="009E3ABF" w:rsidRDefault="009E3ABF" w:rsidP="009E3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9E3ABF" w:rsidRPr="009E3ABF">
          <w:pgSz w:w="11906" w:h="16838"/>
          <w:pgMar w:top="1134" w:right="850" w:bottom="1134" w:left="1701" w:header="708" w:footer="708" w:gutter="0"/>
          <w:cols w:space="720"/>
        </w:sectPr>
      </w:pPr>
    </w:p>
    <w:p w:rsidR="009E3ABF" w:rsidRPr="009E3ABF" w:rsidRDefault="009E3ABF" w:rsidP="009E3ABF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9E3ABF" w:rsidRPr="009E3ABF" w:rsidRDefault="009E3ABF" w:rsidP="009E3ABF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ABF" w:rsidRPr="009E3ABF" w:rsidRDefault="009E3ABF" w:rsidP="009E3ABF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9E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9E3ABF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9E3ABF" w:rsidRPr="009E3ABF" w:rsidRDefault="009E3ABF" w:rsidP="009E3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B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245" w:dyaOrig="10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519pt" o:ole="">
            <v:imagedata r:id="rId12" o:title=""/>
          </v:shape>
          <o:OLEObject Type="Embed" ProgID="Visio.Drawing.11" ShapeID="_x0000_i1025" DrawAspect="Content" ObjectID="_1431344572" r:id="rId13"/>
        </w:object>
      </w:r>
    </w:p>
    <w:p w:rsidR="009E3ABF" w:rsidRPr="009E3ABF" w:rsidRDefault="009E3ABF" w:rsidP="009E3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E3ABF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9E3ABF" w:rsidRPr="009E3ABF" w:rsidRDefault="009E3ABF" w:rsidP="009E3AB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E3A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</w:t>
      </w:r>
    </w:p>
    <w:p w:rsidR="009E3ABF" w:rsidRPr="009E3ABF" w:rsidRDefault="009E3ABF" w:rsidP="009E3AB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(справочное)</w:t>
      </w:r>
    </w:p>
    <w:p w:rsidR="009E3ABF" w:rsidRPr="009E3ABF" w:rsidRDefault="009E3ABF" w:rsidP="009E3AB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ABF" w:rsidRPr="009E3ABF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9E3ABF" w:rsidRPr="009E3ABF" w:rsidRDefault="009E3ABF" w:rsidP="009E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ABF" w:rsidRPr="009E3ABF" w:rsidRDefault="009E3ABF" w:rsidP="009E3ABF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17A0" w:rsidRDefault="00CF17A0" w:rsidP="009E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7A0" w:rsidRDefault="00CF17A0" w:rsidP="00CF1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4"/>
        <w:gridCol w:w="1933"/>
        <w:gridCol w:w="8"/>
        <w:gridCol w:w="3536"/>
        <w:gridCol w:w="550"/>
      </w:tblGrid>
      <w:tr w:rsidR="00CF17A0" w:rsidRPr="008E5FF9" w:rsidTr="005446B5">
        <w:trPr>
          <w:gridAfter w:val="1"/>
          <w:wAfter w:w="550" w:type="dxa"/>
          <w:trHeight w:val="488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A0" w:rsidRPr="008E5FF9" w:rsidRDefault="00CF17A0" w:rsidP="00FF6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A0" w:rsidRPr="008E5FF9" w:rsidRDefault="00CF17A0" w:rsidP="00FF6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A0" w:rsidRPr="008E5FF9" w:rsidRDefault="00CF17A0" w:rsidP="00FF6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5446B5" w:rsidRPr="00A14C45" w:rsidTr="005446B5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B5" w:rsidRPr="00071122" w:rsidRDefault="005446B5" w:rsidP="008115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 xml:space="preserve">Глава </w:t>
            </w:r>
            <w:proofErr w:type="spellStart"/>
            <w:r w:rsidRPr="00071122">
              <w:rPr>
                <w:rFonts w:ascii="Times New Roman" w:hAnsi="Times New Roman" w:cs="Times New Roman"/>
                <w:sz w:val="28"/>
              </w:rPr>
              <w:t>Каракашлинского</w:t>
            </w:r>
            <w:proofErr w:type="spellEnd"/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B5" w:rsidRPr="00071122" w:rsidRDefault="005446B5" w:rsidP="008115C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B5" w:rsidRPr="00071122" w:rsidRDefault="005446B5" w:rsidP="008115C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  <w:tr w:rsidR="005446B5" w:rsidRPr="00A14C45" w:rsidTr="005446B5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B5" w:rsidRPr="00071122" w:rsidRDefault="005446B5" w:rsidP="00C929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 xml:space="preserve">Секретарь </w:t>
            </w:r>
            <w:r w:rsidR="00C929E2">
              <w:rPr>
                <w:rFonts w:ascii="Times New Roman" w:hAnsi="Times New Roman" w:cs="Times New Roman"/>
                <w:sz w:val="28"/>
              </w:rPr>
              <w:t>И</w:t>
            </w:r>
            <w:r w:rsidRPr="00071122">
              <w:rPr>
                <w:rFonts w:ascii="Times New Roman" w:hAnsi="Times New Roman" w:cs="Times New Roman"/>
                <w:sz w:val="28"/>
              </w:rPr>
              <w:t xml:space="preserve">сполнительного комитета   </w:t>
            </w:r>
            <w:proofErr w:type="spellStart"/>
            <w:r w:rsidRPr="00071122">
              <w:rPr>
                <w:rFonts w:ascii="Times New Roman" w:hAnsi="Times New Roman" w:cs="Times New Roman"/>
                <w:sz w:val="28"/>
              </w:rPr>
              <w:t>Каракашлинского</w:t>
            </w:r>
            <w:proofErr w:type="spellEnd"/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B5" w:rsidRPr="00071122" w:rsidRDefault="005446B5" w:rsidP="008115C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B5" w:rsidRPr="00071122" w:rsidRDefault="005446B5" w:rsidP="008115C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CF17A0" w:rsidRPr="009E3ABF" w:rsidRDefault="00CF17A0" w:rsidP="009E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ABF" w:rsidRPr="009E3ABF" w:rsidRDefault="009E3ABF" w:rsidP="009E3A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ABF" w:rsidRPr="00F968B3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293A" w:rsidRDefault="00C6293A" w:rsidP="009E3A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293A" w:rsidRDefault="00C6293A" w:rsidP="009E3A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293A" w:rsidRPr="009E3ABF" w:rsidRDefault="00C6293A" w:rsidP="009E3A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ABF" w:rsidRPr="009E3ABF" w:rsidRDefault="009E3ABF" w:rsidP="009E3A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ABF" w:rsidRPr="009E3ABF" w:rsidRDefault="009E3ABF" w:rsidP="009E3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9D7" w:rsidRDefault="002679D7"/>
    <w:sectPr w:rsidR="002679D7" w:rsidSect="005A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D6A"/>
    <w:rsid w:val="00091F4A"/>
    <w:rsid w:val="00196446"/>
    <w:rsid w:val="002679D7"/>
    <w:rsid w:val="005446B5"/>
    <w:rsid w:val="005A3076"/>
    <w:rsid w:val="00651216"/>
    <w:rsid w:val="00723012"/>
    <w:rsid w:val="007239C2"/>
    <w:rsid w:val="007B229D"/>
    <w:rsid w:val="00922ECF"/>
    <w:rsid w:val="00981E54"/>
    <w:rsid w:val="009E3ABF"/>
    <w:rsid w:val="00A71B8B"/>
    <w:rsid w:val="00B740C9"/>
    <w:rsid w:val="00C15044"/>
    <w:rsid w:val="00C6293A"/>
    <w:rsid w:val="00C929E2"/>
    <w:rsid w:val="00CF17A0"/>
    <w:rsid w:val="00D778EF"/>
    <w:rsid w:val="00E95D6A"/>
    <w:rsid w:val="00ED2A12"/>
    <w:rsid w:val="00F9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subayevo.tatar.ru" TargetMode="External"/><Relationship Id="rId11" Type="http://schemas.openxmlformats.org/officeDocument/2006/relationships/hyperlink" Target="http://uslugi.tatar.ru/" TargetMode="External"/><Relationship Id="rId5" Type="http://schemas.openxmlformats.org/officeDocument/2006/relationships/hyperlink" Target="http://www.______.tata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______.tatar.ru" TargetMode="External"/><Relationship Id="rId4" Type="http://schemas.openxmlformats.org/officeDocument/2006/relationships/hyperlink" Target="http://www.______.tatar.ru" TargetMode="External"/><Relationship Id="rId9" Type="http://schemas.openxmlformats.org/officeDocument/2006/relationships/hyperlink" Target="http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1</cp:lastModifiedBy>
  <cp:revision>7</cp:revision>
  <dcterms:created xsi:type="dcterms:W3CDTF">2013-05-17T12:43:00Z</dcterms:created>
  <dcterms:modified xsi:type="dcterms:W3CDTF">2013-05-29T11:56:00Z</dcterms:modified>
</cp:coreProperties>
</file>