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2D" w:rsidRPr="00A5432F" w:rsidRDefault="0010112D" w:rsidP="00A5432F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2F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10112D" w:rsidRPr="00A5432F" w:rsidRDefault="0010112D" w:rsidP="00A5432F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gramStart"/>
      <w:r w:rsidRPr="00A5432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5432F">
        <w:rPr>
          <w:rFonts w:ascii="Times New Roman" w:hAnsi="Times New Roman" w:cs="Times New Roman"/>
          <w:b/>
          <w:sz w:val="28"/>
          <w:szCs w:val="28"/>
        </w:rPr>
        <w:t xml:space="preserve"> Е Ш Е Н И Е   № </w:t>
      </w:r>
      <w:r w:rsidR="00A5432F" w:rsidRPr="00A5432F">
        <w:rPr>
          <w:rFonts w:ascii="Times New Roman" w:hAnsi="Times New Roman" w:cs="Times New Roman"/>
          <w:b/>
          <w:sz w:val="28"/>
          <w:szCs w:val="28"/>
          <w:lang w:val="tt-RU"/>
        </w:rPr>
        <w:t>35</w:t>
      </w:r>
    </w:p>
    <w:p w:rsidR="0010112D" w:rsidRPr="00A5432F" w:rsidRDefault="0010112D" w:rsidP="00A5432F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2D" w:rsidRPr="00A5432F" w:rsidRDefault="00A5432F" w:rsidP="00A5432F">
      <w:pPr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A5432F">
        <w:rPr>
          <w:rFonts w:ascii="Times New Roman" w:hAnsi="Times New Roman" w:cs="Times New Roman"/>
          <w:sz w:val="28"/>
          <w:szCs w:val="28"/>
          <w:lang w:val="en-US"/>
        </w:rPr>
        <w:t>XXXVI</w:t>
      </w:r>
      <w:r w:rsidR="0010112D" w:rsidRPr="00A5432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10112D" w:rsidRPr="00A5432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112D" w:rsidRPr="00A5432F">
        <w:rPr>
          <w:rFonts w:ascii="Times New Roman" w:hAnsi="Times New Roman" w:cs="Times New Roman"/>
          <w:sz w:val="28"/>
          <w:szCs w:val="28"/>
        </w:rPr>
        <w:t xml:space="preserve"> созыва         п.г.т.Уруссу           </w:t>
      </w:r>
      <w:r w:rsidR="002200F7" w:rsidRPr="00A543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5432F">
        <w:rPr>
          <w:rFonts w:ascii="Times New Roman" w:hAnsi="Times New Roman" w:cs="Times New Roman"/>
          <w:sz w:val="28"/>
          <w:szCs w:val="28"/>
        </w:rPr>
        <w:t>« 29</w:t>
      </w:r>
      <w:r w:rsidR="00102C6F">
        <w:rPr>
          <w:rFonts w:ascii="Times New Roman" w:hAnsi="Times New Roman" w:cs="Times New Roman"/>
          <w:sz w:val="28"/>
          <w:szCs w:val="28"/>
        </w:rPr>
        <w:t xml:space="preserve"> </w:t>
      </w:r>
      <w:r w:rsidRPr="00A5432F">
        <w:rPr>
          <w:rFonts w:ascii="Times New Roman" w:hAnsi="Times New Roman" w:cs="Times New Roman"/>
          <w:sz w:val="28"/>
          <w:szCs w:val="28"/>
        </w:rPr>
        <w:t>» октября 2013г.</w:t>
      </w:r>
      <w:proofErr w:type="gramEnd"/>
    </w:p>
    <w:p w:rsidR="0010112D" w:rsidRPr="00A5432F" w:rsidRDefault="0010112D" w:rsidP="00A5432F">
      <w:pPr>
        <w:ind w:left="709"/>
        <w:rPr>
          <w:sz w:val="28"/>
          <w:szCs w:val="28"/>
        </w:rPr>
      </w:pPr>
    </w:p>
    <w:p w:rsidR="0010112D" w:rsidRPr="00A5432F" w:rsidRDefault="00C93A66" w:rsidP="00A5432F">
      <w:pPr>
        <w:shd w:val="clear" w:color="auto" w:fill="FFFFFF" w:themeFill="background1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Об итогах </w:t>
      </w:r>
      <w:proofErr w:type="gramStart"/>
      <w:r w:rsidRPr="00A543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летнего</w:t>
      </w:r>
      <w:proofErr w:type="gramEnd"/>
      <w:r w:rsidRPr="00A543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оздоровительного </w:t>
      </w:r>
    </w:p>
    <w:p w:rsidR="00C93A66" w:rsidRDefault="004251C5" w:rsidP="00A5432F">
      <w:pPr>
        <w:shd w:val="clear" w:color="auto" w:fill="FFFFFF" w:themeFill="background1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отдыха детей Ютазинского</w:t>
      </w:r>
      <w:r w:rsidR="00102C6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муниципального</w:t>
      </w:r>
      <w:r w:rsidR="00C93A66" w:rsidRPr="00A543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района</w:t>
      </w:r>
    </w:p>
    <w:p w:rsidR="00A5432F" w:rsidRPr="00A5432F" w:rsidRDefault="00A5432F" w:rsidP="00A5432F">
      <w:pPr>
        <w:shd w:val="clear" w:color="auto" w:fill="FFFFFF" w:themeFill="background1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93A66" w:rsidRPr="00A5432F" w:rsidRDefault="0010112D" w:rsidP="0010112D">
      <w:pPr>
        <w:shd w:val="clear" w:color="auto" w:fill="FFFFFF" w:themeFill="background1"/>
        <w:spacing w:before="100" w:beforeAutospacing="1" w:after="100" w:afterAutospacing="1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обсудив информацию начальника отдела по делам молодежи, спорту и туризму Пройдаковой С.В. </w:t>
      </w:r>
      <w:r w:rsidR="00A5432F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итогах летнег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оздоровительного отдыха в 2013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Ютазинском мун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иципальном </w:t>
      </w:r>
      <w:r w:rsidR="003C55D9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C55D9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Ютазинский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5D9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Совет </w:t>
      </w:r>
    </w:p>
    <w:p w:rsidR="00C93A66" w:rsidRPr="00A5432F" w:rsidRDefault="003C55D9" w:rsidP="0010112D">
      <w:pPr>
        <w:shd w:val="clear" w:color="auto" w:fill="FFFFFF" w:themeFill="background1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</w:t>
      </w:r>
      <w:r w:rsidR="00C93A66" w:rsidRPr="00A54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93A66" w:rsidRPr="00A5432F" w:rsidRDefault="00C93A66" w:rsidP="0010112D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Информацию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по делам молодежи, спорту и туризму Пройдаковой С.В. 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итогах летнего оздоровительного отдыха в 2013 году в Ютазинском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   к   сведению.</w:t>
      </w:r>
    </w:p>
    <w:p w:rsidR="00C93A66" w:rsidRPr="00A5432F" w:rsidRDefault="004251C5" w:rsidP="002200F7">
      <w:pPr>
        <w:shd w:val="clear" w:color="auto" w:fill="FFFFFF" w:themeFill="background1"/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Исполнительному комитету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Ютазинского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Председателю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ежведомственной</w:t>
      </w:r>
      <w:r w:rsidR="002200F7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организации летнего отдыха:</w:t>
      </w:r>
    </w:p>
    <w:p w:rsidR="00C93A66" w:rsidRPr="00A5432F" w:rsidRDefault="002200F7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и провести на должном уровне, с учётом анализа итогов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  летнего   периода  текущего   года,  подготовительный  этап   и  работу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оздоровител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учреждений в летний период 2014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</w:p>
    <w:p w:rsidR="00C93A66" w:rsidRPr="00A5432F" w:rsidRDefault="002200F7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совместную работу Отдела образован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Отдела культуры,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отдела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защиты населения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Уруссинской ЦРБ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и проведению летн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оздоровительной кампании 2014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</w:p>
    <w:p w:rsidR="00C93A66" w:rsidRPr="00A5432F" w:rsidRDefault="002200F7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 при планировании работы на летние месяцы выезды в оздоровительные учреждения с целью контроля организации и проведения летней оздоровительной кам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пании детей 2014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</w:p>
    <w:p w:rsidR="00C93A66" w:rsidRPr="00A5432F" w:rsidRDefault="002200F7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  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информационно - разъяснительную работу с населением по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 оздоровительной к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ампании 2014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страницах газеты,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КТВ и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другие формы работы.</w:t>
      </w:r>
    </w:p>
    <w:p w:rsidR="00C93A66" w:rsidRPr="00A5432F" w:rsidRDefault="002200F7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proofErr w:type="gramStart"/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онтролировать своевременное и качественные использование денежных средств,</w:t>
      </w:r>
      <w:r w:rsidR="00D6699F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выделенных на организацию и проведение летн</w:t>
      </w:r>
      <w:r w:rsidR="00D6699F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оздоровительной кампании 2014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  <w:proofErr w:type="gramEnd"/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6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допускать снижения количества пришкольных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стационарных летних лагерей и охвата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них;</w:t>
      </w:r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7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 всесторонне изучить вопрос об организации оздоровительных лагерей в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осеннее зимний период;</w:t>
      </w:r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6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  держать на контроле работу учреждений дополнительного </w:t>
      </w:r>
      <w:r w:rsidR="00D6699F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в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99F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период 2014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обеспечению организ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ованного содержательного отдыха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  усилить </w:t>
      </w:r>
      <w:proofErr w:type="gramStart"/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норм и требований </w:t>
      </w:r>
      <w:proofErr w:type="spellStart"/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качеством приготовленных блюд в пришкольных лагерях.</w:t>
      </w:r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8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продолжить работу:</w:t>
      </w:r>
    </w:p>
    <w:p w:rsidR="004251C5" w:rsidRPr="00A5432F" w:rsidRDefault="004251C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круглогодичному оздоровлению и отдыху детей, нуждающихся в особой заботе государства;</w:t>
      </w:r>
    </w:p>
    <w:p w:rsidR="00C93A66" w:rsidRPr="00A5432F" w:rsidRDefault="00C93A66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работодателями и гражданами по приобретению путёвок и оздоровлению детей;</w:t>
      </w:r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9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 осуществлять своевременное проведение конкурсных процедур по закупке путёвок для детей в оздоровительные учреждения;</w:t>
      </w:r>
    </w:p>
    <w:p w:rsidR="00C93A66" w:rsidRPr="00A5432F" w:rsidRDefault="00DD78F5" w:rsidP="002200F7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10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ечить   подбор   и   подготовку </w:t>
      </w:r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квалифицированного   медперсонала  оздоровительных  учрежден</w:t>
      </w:r>
      <w:r w:rsidR="004251C5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2C80" w:rsidRPr="00A5432F" w:rsidRDefault="00DD78F5" w:rsidP="00DD78F5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sz w:val="28"/>
          <w:szCs w:val="28"/>
        </w:rPr>
      </w:pPr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3.</w:t>
      </w:r>
      <w:proofErr w:type="gramStart"/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93A66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</w:t>
      </w:r>
      <w:r w:rsidR="00CD48B9"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возложить на </w:t>
      </w:r>
      <w:bookmarkStart w:id="0" w:name="_GoBack"/>
      <w:bookmarkEnd w:id="0"/>
      <w:r w:rsidRPr="00A5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по социальной политике.</w:t>
      </w:r>
    </w:p>
    <w:p w:rsidR="00A22C80" w:rsidRPr="00A5432F" w:rsidRDefault="00A22C80" w:rsidP="00A22C80">
      <w:pPr>
        <w:rPr>
          <w:sz w:val="28"/>
          <w:szCs w:val="28"/>
        </w:rPr>
      </w:pPr>
    </w:p>
    <w:p w:rsidR="00A22C80" w:rsidRPr="00A5432F" w:rsidRDefault="00A22C80" w:rsidP="00A22C80">
      <w:pPr>
        <w:rPr>
          <w:sz w:val="28"/>
          <w:szCs w:val="28"/>
        </w:rPr>
      </w:pPr>
    </w:p>
    <w:p w:rsidR="00A22C80" w:rsidRPr="00A5432F" w:rsidRDefault="00A22C80" w:rsidP="00A22C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432F">
        <w:rPr>
          <w:sz w:val="28"/>
          <w:szCs w:val="28"/>
        </w:rPr>
        <w:tab/>
      </w:r>
      <w:r w:rsidRPr="00A5432F">
        <w:rPr>
          <w:rFonts w:ascii="Times New Roman" w:hAnsi="Times New Roman" w:cs="Times New Roman"/>
          <w:i/>
          <w:sz w:val="28"/>
          <w:szCs w:val="28"/>
        </w:rPr>
        <w:t xml:space="preserve">Глава Ютазинского </w:t>
      </w:r>
    </w:p>
    <w:p w:rsidR="00A22C80" w:rsidRPr="00A5432F" w:rsidRDefault="00A22C80" w:rsidP="00A22C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432F">
        <w:rPr>
          <w:rFonts w:ascii="Times New Roman" w:hAnsi="Times New Roman" w:cs="Times New Roman"/>
          <w:i/>
          <w:sz w:val="28"/>
          <w:szCs w:val="28"/>
        </w:rPr>
        <w:t xml:space="preserve">          муниципального района –</w:t>
      </w:r>
    </w:p>
    <w:p w:rsidR="00A22C80" w:rsidRPr="00A5432F" w:rsidRDefault="00A22C80" w:rsidP="00A22C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432F">
        <w:rPr>
          <w:rFonts w:ascii="Times New Roman" w:hAnsi="Times New Roman" w:cs="Times New Roman"/>
          <w:i/>
          <w:sz w:val="28"/>
          <w:szCs w:val="28"/>
        </w:rPr>
        <w:t xml:space="preserve">         председатель Ютазинского </w:t>
      </w:r>
    </w:p>
    <w:p w:rsidR="00A22C80" w:rsidRPr="00A5432F" w:rsidRDefault="00A22C80" w:rsidP="00A22C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432F">
        <w:rPr>
          <w:rFonts w:ascii="Times New Roman" w:hAnsi="Times New Roman" w:cs="Times New Roman"/>
          <w:i/>
          <w:sz w:val="28"/>
          <w:szCs w:val="28"/>
        </w:rPr>
        <w:t xml:space="preserve">         районного Совета</w:t>
      </w:r>
      <w:r w:rsidRPr="00A5432F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      Р.М.Нуриев</w:t>
      </w:r>
    </w:p>
    <w:p w:rsidR="00FB5CCE" w:rsidRPr="00A22C80" w:rsidRDefault="00FB5CCE" w:rsidP="00A22C80">
      <w:pPr>
        <w:tabs>
          <w:tab w:val="left" w:pos="900"/>
        </w:tabs>
      </w:pPr>
    </w:p>
    <w:sectPr w:rsidR="00FB5CCE" w:rsidRPr="00A22C80" w:rsidSect="00987BF0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E36"/>
    <w:multiLevelType w:val="multilevel"/>
    <w:tmpl w:val="F2D2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A66"/>
    <w:rsid w:val="0010112D"/>
    <w:rsid w:val="00102C6F"/>
    <w:rsid w:val="00151D05"/>
    <w:rsid w:val="00163116"/>
    <w:rsid w:val="001852B7"/>
    <w:rsid w:val="002136F7"/>
    <w:rsid w:val="002200F7"/>
    <w:rsid w:val="003C55D9"/>
    <w:rsid w:val="004251C5"/>
    <w:rsid w:val="005C0702"/>
    <w:rsid w:val="007038FC"/>
    <w:rsid w:val="0071728F"/>
    <w:rsid w:val="00987BF0"/>
    <w:rsid w:val="00A22C80"/>
    <w:rsid w:val="00A5432F"/>
    <w:rsid w:val="00C93A66"/>
    <w:rsid w:val="00CD48B9"/>
    <w:rsid w:val="00D6699F"/>
    <w:rsid w:val="00DD78F5"/>
    <w:rsid w:val="00E62D7F"/>
    <w:rsid w:val="00E63C0E"/>
    <w:rsid w:val="00FB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5E4D-13DB-4E8D-B513-877608F0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2013-12-11T12:24:00Z</cp:lastPrinted>
  <dcterms:created xsi:type="dcterms:W3CDTF">2013-09-13T01:36:00Z</dcterms:created>
  <dcterms:modified xsi:type="dcterms:W3CDTF">2013-12-11T12:26:00Z</dcterms:modified>
</cp:coreProperties>
</file>