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3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5E79" w:rsidRPr="004330CF" w:rsidRDefault="004330CF" w:rsidP="00C4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433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0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годов » от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C401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700"/>
        <w:gridCol w:w="700"/>
        <w:gridCol w:w="1660"/>
        <w:gridCol w:w="820"/>
        <w:gridCol w:w="1620"/>
      </w:tblGrid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49 470.11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B9:F10"/>
            <w:bookmarkStart w:id="2" w:name="RANGE!B9"/>
            <w:bookmarkEnd w:id="1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bookmarkEnd w:id="2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RANGE!E9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End w:id="3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8 166.10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1 380.20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16 339.20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2410125390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2410125390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15 986.40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15 635.20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11 728.20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3 863.00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10.90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9900051200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10.90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5 178.30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5 178.30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5 178.30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4 157.60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1 015.30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9900007411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9900007411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15 386.51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0350325330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0350325330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</w:tr>
      <w:tr w:rsidR="003A0405" w:rsidRPr="003A0405" w:rsidTr="003A0405">
        <w:trPr>
          <w:trHeight w:val="94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 улучшению условий и охраны труда в Ютазинском муниципальном районе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82.60</w:t>
            </w:r>
          </w:p>
        </w:tc>
      </w:tr>
      <w:tr w:rsidR="003A0405" w:rsidRPr="003A0405" w:rsidTr="003A0405">
        <w:trPr>
          <w:trHeight w:val="94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82.60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14 296.51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2 174.50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413.50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9900002950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373.80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34.40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9900025340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9900025350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8 858.90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2 304.40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9900044020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792.00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9900044020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792.00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9900059300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896.10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118.50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9900092030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148.40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256.40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9900051180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1 649.20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1 649.20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9900022670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RANGE!A109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и охрана общественного провопорядка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20 115.70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228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2800125360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2800125360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9900003170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9900003170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16 588.30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9 800.00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Д100003650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Д100003650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9 800.00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17 052.10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5 774.30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0450196010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0450196010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14705L5760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1 119.30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14705L5760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1 119.30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9900075050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9900075050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11 231.20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14704L5760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14704L5760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2 750.00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8 481.20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4 688.00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4 688.00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9900074460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9900074460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357 570.30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100 003.70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98 988.60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98 988.60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0210125370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0210125370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59 177.70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20 971.50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20 971.50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38 206.20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02103S0050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38 206.20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31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206 008.30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205 337.70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205 337.70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97 839.00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20 062.20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20 062.20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средние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77 776.80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02202S0050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77 776.80</w:t>
            </w:r>
          </w:p>
        </w:tc>
      </w:tr>
      <w:tr w:rsidR="003A0405" w:rsidRPr="003A0405" w:rsidTr="00625846">
        <w:trPr>
          <w:trHeight w:val="2826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(субвенции)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0220825280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0220825280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</w:tr>
      <w:tr w:rsidR="003A0405" w:rsidRPr="003A0405" w:rsidTr="003A0405">
        <w:trPr>
          <w:trHeight w:val="171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0220853031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0220853031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31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28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19 559.20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8 399.60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8 399.60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802.10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802.10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7 597.50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7 597.50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11 007.00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11 007.00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0240142320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1 416.80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0240142320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1 416.80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9 590.20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02401S0050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9 590.20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31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11 096.20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10 796.20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1040143190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1040143190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20 902.90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3 793.80</w:t>
            </w:r>
          </w:p>
        </w:tc>
      </w:tr>
      <w:tr w:rsidR="003A0405" w:rsidRPr="003A0405" w:rsidTr="003A0405">
        <w:trPr>
          <w:trHeight w:val="18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425.60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17 109.10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логопедические пункты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9900045299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15 317.10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9900045299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15 317.10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44 985.10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44 985.10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31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42 933.20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753.90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библиотек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12 342.50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12 342.50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29 836.80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29 836.80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1 983.50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1 483.50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1 483.50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3A0405" w:rsidRPr="003A0405" w:rsidTr="003A0405">
        <w:trPr>
          <w:trHeight w:val="3368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0110202110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328.10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0110202110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328.10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32 000.90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9900049100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6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31 565.10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9 786.00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9900005510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4 110.10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9900005510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4 110.10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 (субсидии)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5 675.90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99000S0050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5 675.90</w:t>
            </w:r>
          </w:p>
        </w:tc>
      </w:tr>
      <w:tr w:rsidR="003A0405" w:rsidRPr="003A0405" w:rsidTr="003A0405">
        <w:trPr>
          <w:trHeight w:val="228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0310225510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2 078.30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0310225510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2 078.30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623ABC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4 264.80</w:t>
            </w:r>
          </w:p>
        </w:tc>
      </w:tr>
      <w:tr w:rsidR="003A0405" w:rsidRPr="003A0405" w:rsidTr="003A0405">
        <w:trPr>
          <w:trHeight w:val="6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4 264.80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623ABC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2 240.30</w:t>
            </w:r>
          </w:p>
        </w:tc>
      </w:tr>
      <w:tr w:rsidR="003A0405" w:rsidRPr="003A0405" w:rsidTr="003A0405">
        <w:trPr>
          <w:trHeight w:val="6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2 240.30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623ABC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8 813.80</w:t>
            </w:r>
          </w:p>
        </w:tc>
      </w:tr>
      <w:tr w:rsidR="003A0405" w:rsidRPr="003A0405" w:rsidTr="003A0405">
        <w:trPr>
          <w:trHeight w:val="6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8 813.80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142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9900052010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6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9900052010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29 512.90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27 917.20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1010148200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27 817.70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1010148200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27 817.70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630"/>
        </w:trPr>
        <w:tc>
          <w:tcPr>
            <w:tcW w:w="4620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31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85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57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1010212870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9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1010212870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3A0405" w:rsidRPr="003A0405" w:rsidTr="003A0405">
        <w:trPr>
          <w:trHeight w:val="114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18 065.40</w:t>
            </w:r>
          </w:p>
        </w:tc>
      </w:tr>
      <w:tr w:rsidR="003A0405" w:rsidRPr="003A0405" w:rsidTr="003A0405">
        <w:trPr>
          <w:trHeight w:val="2565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15 648.20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15 648.20</w:t>
            </w:r>
          </w:p>
        </w:tc>
      </w:tr>
      <w:tr w:rsidR="003A0405" w:rsidRPr="003A0405" w:rsidTr="003A0405">
        <w:trPr>
          <w:trHeight w:val="285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2 417.20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2 417.20</w:t>
            </w:r>
          </w:p>
        </w:tc>
      </w:tr>
      <w:tr w:rsidR="003A0405" w:rsidRPr="003A0405" w:rsidTr="003A0405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575 334.21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2022 - 2023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89"/>
        <w:gridCol w:w="601"/>
        <w:gridCol w:w="1539"/>
        <w:gridCol w:w="632"/>
        <w:gridCol w:w="1620"/>
        <w:gridCol w:w="1620"/>
      </w:tblGrid>
      <w:tr w:rsidR="003A0405" w:rsidRPr="003A0405" w:rsidTr="003A0405">
        <w:trPr>
          <w:trHeight w:val="300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vMerge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vMerge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49 672.66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49 888.51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1511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1 643.60</w:t>
            </w:r>
          </w:p>
        </w:tc>
      </w:tr>
      <w:tr w:rsidR="003A0405" w:rsidRPr="003A0405" w:rsidTr="003A0405">
        <w:trPr>
          <w:trHeight w:val="142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5" w:name="RANGE!B10:F11"/>
            <w:bookmarkStart w:id="6" w:name="RANGE!B10"/>
            <w:bookmarkEnd w:id="5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bookmarkEnd w:id="6"/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7" w:name="RANGE!E10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8 193.50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8 222.00</w:t>
            </w:r>
          </w:p>
        </w:tc>
      </w:tr>
      <w:tr w:rsidR="003A0405" w:rsidRPr="003A0405" w:rsidTr="003A0405">
        <w:trPr>
          <w:trHeight w:val="1117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6 764.90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1 436.10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21.00</w:t>
            </w:r>
          </w:p>
        </w:tc>
      </w:tr>
      <w:tr w:rsidR="003A0405" w:rsidRPr="003A0405" w:rsidTr="003A0405">
        <w:trPr>
          <w:trHeight w:val="123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16 367.15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16 529.80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129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3A0405" w:rsidRPr="003A0405" w:rsidTr="003A0405">
        <w:trPr>
          <w:trHeight w:val="171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1.60</w:t>
            </w:r>
          </w:p>
        </w:tc>
      </w:tr>
      <w:tr w:rsidR="003A0405" w:rsidRPr="003A0405" w:rsidTr="003A0405">
        <w:trPr>
          <w:trHeight w:val="124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2410125390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16 014.35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16 177.00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15 663.15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15 825.80</w:t>
            </w:r>
          </w:p>
        </w:tc>
      </w:tr>
      <w:tr w:rsidR="003A0405" w:rsidRPr="003A0405" w:rsidTr="003A0405">
        <w:trPr>
          <w:trHeight w:val="18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11 728.20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11 728.20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3 890.95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4 053.60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44.00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351.20</w:t>
            </w:r>
          </w:p>
        </w:tc>
      </w:tr>
      <w:tr w:rsidR="003A0405" w:rsidRPr="003A0405" w:rsidTr="003A0405">
        <w:trPr>
          <w:trHeight w:val="131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6.30</w:t>
            </w:r>
          </w:p>
        </w:tc>
      </w:tr>
      <w:tr w:rsidR="003A0405" w:rsidRPr="003A0405" w:rsidTr="003A0405">
        <w:trPr>
          <w:trHeight w:val="111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88.80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5 195.60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5 213.70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5 195.60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5 213.70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5 195.60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5 213.70</w:t>
            </w:r>
          </w:p>
        </w:tc>
      </w:tr>
      <w:tr w:rsidR="003A0405" w:rsidRPr="003A0405" w:rsidTr="003A0405">
        <w:trPr>
          <w:trHeight w:val="128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4 157.60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4 157.60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1 032.60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1 050.70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9900007411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2 745.50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15 438.51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15 527.61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997.40</w:t>
            </w:r>
          </w:p>
        </w:tc>
      </w:tr>
      <w:tr w:rsidR="003A0405" w:rsidRPr="003A0405" w:rsidTr="003A0405">
        <w:trPr>
          <w:trHeight w:val="120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0350325330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997.40</w:t>
            </w:r>
          </w:p>
        </w:tc>
      </w:tr>
      <w:tr w:rsidR="003A0405" w:rsidRPr="003A0405" w:rsidTr="003A0405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 улучшению условий и охраны труда в Ютазинском муниципальном районе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0.00</w:t>
            </w:r>
          </w:p>
        </w:tc>
      </w:tr>
      <w:tr w:rsidR="003A0405" w:rsidRPr="003A0405" w:rsidTr="003A0405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0520115500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0.00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2700002042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14 323.51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14 520.21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2 189.40</w:t>
            </w:r>
          </w:p>
        </w:tc>
      </w:tr>
      <w:tr w:rsidR="003A0405" w:rsidRPr="003A0405" w:rsidTr="003A0405">
        <w:trPr>
          <w:trHeight w:val="143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1 755.60</w:t>
            </w:r>
          </w:p>
        </w:tc>
      </w:tr>
      <w:tr w:rsidR="003A0405" w:rsidRPr="003A0405" w:rsidTr="003A0405">
        <w:trPr>
          <w:trHeight w:val="70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420.80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433.40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0.40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384.80</w:t>
            </w:r>
          </w:p>
        </w:tc>
      </w:tr>
      <w:tr w:rsidR="003A0405" w:rsidRPr="003A0405" w:rsidTr="003A0405">
        <w:trPr>
          <w:trHeight w:val="106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375.00</w:t>
            </w:r>
          </w:p>
        </w:tc>
      </w:tr>
      <w:tr w:rsidR="003A0405" w:rsidRPr="003A0405" w:rsidTr="003A0405">
        <w:trPr>
          <w:trHeight w:val="18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35.00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35.60</w:t>
            </w:r>
          </w:p>
        </w:tc>
      </w:tr>
      <w:tr w:rsidR="003A0405" w:rsidRPr="003A0405" w:rsidTr="003A0405">
        <w:trPr>
          <w:trHeight w:val="93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366.60</w:t>
            </w:r>
          </w:p>
        </w:tc>
      </w:tr>
      <w:tr w:rsidR="003A0405" w:rsidRPr="003A0405" w:rsidTr="00623ABC">
        <w:trPr>
          <w:trHeight w:val="551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339.40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9900025270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27.20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40.70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9900025340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40.70</w:t>
            </w:r>
          </w:p>
        </w:tc>
      </w:tr>
      <w:tr w:rsidR="003A0405" w:rsidRPr="003A0405" w:rsidTr="003A0405">
        <w:trPr>
          <w:trHeight w:val="111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0.51</w:t>
            </w:r>
          </w:p>
        </w:tc>
      </w:tr>
      <w:tr w:rsidR="003A0405" w:rsidRPr="003A0405" w:rsidTr="003A0405">
        <w:trPr>
          <w:trHeight w:val="126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9900025350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0.51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8 863.90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8 869.10</w:t>
            </w:r>
          </w:p>
        </w:tc>
      </w:tr>
      <w:tr w:rsidR="003A0405" w:rsidRPr="003A0405" w:rsidTr="003A0405">
        <w:trPr>
          <w:trHeight w:val="141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2 309.40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2 314.60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6 554.50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794.60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797.30</w:t>
            </w:r>
          </w:p>
        </w:tc>
      </w:tr>
      <w:tr w:rsidR="003A0405" w:rsidRPr="003A0405" w:rsidTr="003A0405">
        <w:trPr>
          <w:trHeight w:val="111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9900044020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794.60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797.30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1 088.20</w:t>
            </w:r>
          </w:p>
        </w:tc>
      </w:tr>
      <w:tr w:rsidR="003A0405" w:rsidRPr="003A0405" w:rsidTr="003A0405">
        <w:trPr>
          <w:trHeight w:val="142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777.60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9900059300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310.60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9900092030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3.80</w:t>
            </w:r>
          </w:p>
        </w:tc>
      </w:tr>
      <w:tr w:rsidR="003A0405" w:rsidRPr="003A0405" w:rsidTr="003A0405">
        <w:trPr>
          <w:trHeight w:val="78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9900092410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148.40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9900097071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256.40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256.40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3A0405" w:rsidRPr="003A0405" w:rsidTr="003A0405">
        <w:trPr>
          <w:trHeight w:val="46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1 734.20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1 666.70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1 734.20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1 864.40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1 565.50</w:t>
            </w:r>
          </w:p>
        </w:tc>
      </w:tr>
      <w:tr w:rsidR="003A0405" w:rsidRPr="003A0405" w:rsidTr="003A0405">
        <w:trPr>
          <w:trHeight w:val="18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1 491.80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9900022670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73.70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" w:name="RANGE!A110"/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8"/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и охрана общественного пр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вопорядка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18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0610110990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298.90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20 715.70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20 715.70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127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2800125360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1 910.30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9900003170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1 617.10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17 188.30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17 188.30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6 788.30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10 400.00</w:t>
            </w:r>
          </w:p>
        </w:tc>
      </w:tr>
      <w:tr w:rsidR="003A0405" w:rsidRPr="003A0405" w:rsidTr="003A0405">
        <w:trPr>
          <w:trHeight w:val="687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Д100003650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10 400.00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10 400.00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13 406.00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13 637.60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3A0405" w:rsidRPr="003A0405" w:rsidTr="003A0405">
        <w:trPr>
          <w:trHeight w:val="59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0450196010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4 655.00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59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9900075050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46.60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8 704.40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8 936.00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8 704.40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8 936.00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5 142.80</w:t>
            </w:r>
          </w:p>
        </w:tc>
      </w:tr>
      <w:tr w:rsidR="003A0405" w:rsidRPr="003A0405" w:rsidTr="003A0405">
        <w:trPr>
          <w:trHeight w:val="604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4 911.20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5 142.80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Озеленение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1 768.00</w:t>
            </w:r>
          </w:p>
        </w:tc>
      </w:tr>
      <w:tr w:rsidR="003A0405" w:rsidRPr="003A0405" w:rsidTr="003A0405">
        <w:trPr>
          <w:trHeight w:val="66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1 768.00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238.20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1 787.00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1 787.00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71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9900074460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2 720.00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351 678.60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345 718.10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100 901.90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101 835.50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99 886.80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100 820.40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99 886.80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100 820.40</w:t>
            </w:r>
          </w:p>
        </w:tc>
      </w:tr>
      <w:tr w:rsidR="003A0405" w:rsidRPr="003A0405" w:rsidTr="003A0405">
        <w:trPr>
          <w:trHeight w:val="1272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126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0210125370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39 810.90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60 075.90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61 009.50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(собств)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21 537.80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22 511.50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21 537.80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22 511.50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38 538.10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38 498.00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02103S0050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38 538.10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38 498.00</w:t>
            </w:r>
          </w:p>
        </w:tc>
      </w:tr>
      <w:tr w:rsidR="003A0405" w:rsidRPr="003A0405" w:rsidTr="003A0405">
        <w:trPr>
          <w:trHeight w:val="834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1 015.10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198 981.40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191 839.50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198 310.80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191 168.90</w:t>
            </w:r>
          </w:p>
        </w:tc>
      </w:tr>
      <w:tr w:rsidR="003A0405" w:rsidRPr="003A0405" w:rsidTr="003A0405">
        <w:trPr>
          <w:trHeight w:val="481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198 310.80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191 168.90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90 812.10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83 670.20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12 371.50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5 309.80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12 371.50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5 309.80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средние (субсидии)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78 440.60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78 360.40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02202S0050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78 440.60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78 360.40</w:t>
            </w:r>
          </w:p>
        </w:tc>
      </w:tr>
      <w:tr w:rsidR="003A0405" w:rsidRPr="003A0405" w:rsidTr="003A0405">
        <w:trPr>
          <w:trHeight w:val="2292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(субвенции)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94 608.90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0220825280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94 608.90</w:t>
            </w:r>
          </w:p>
        </w:tc>
      </w:tr>
      <w:tr w:rsidR="003A0405" w:rsidRPr="003A0405" w:rsidTr="003A0405">
        <w:trPr>
          <w:trHeight w:val="171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12 889.80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0220853031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12 889.80</w:t>
            </w:r>
          </w:p>
        </w:tc>
      </w:tr>
      <w:tr w:rsidR="003A0405" w:rsidRPr="003A0405" w:rsidTr="003A0405">
        <w:trPr>
          <w:trHeight w:val="97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670.60</w:t>
            </w:r>
          </w:p>
        </w:tc>
      </w:tr>
      <w:tr w:rsidR="003A0405" w:rsidRPr="003A0405" w:rsidTr="003A0405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19 737.90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19 923.60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8 477.00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8 557.40</w:t>
            </w:r>
          </w:p>
        </w:tc>
      </w:tr>
      <w:tr w:rsidR="003A0405" w:rsidRPr="003A0405" w:rsidTr="003A0405">
        <w:trPr>
          <w:trHeight w:val="49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8 477.00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8 557.40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815.20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903.40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7 654.00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02301S0050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7 661.80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7 654.00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11 213.60</w:t>
            </w:r>
          </w:p>
        </w:tc>
      </w:tr>
      <w:tr w:rsidR="003A0405" w:rsidRPr="003A0405" w:rsidTr="003A0405">
        <w:trPr>
          <w:trHeight w:val="597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11 108.30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11 213.60</w:t>
            </w:r>
          </w:p>
        </w:tc>
      </w:tr>
      <w:tr w:rsidR="003A0405" w:rsidRPr="003A0405" w:rsidTr="003A0405">
        <w:trPr>
          <w:trHeight w:val="114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1 436.90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1 552.00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0240142320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1 436.90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1 552.00</w:t>
            </w:r>
          </w:p>
        </w:tc>
      </w:tr>
      <w:tr w:rsidR="003A0405" w:rsidRPr="003A0405" w:rsidTr="003A0405">
        <w:trPr>
          <w:trHeight w:val="142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9 671.40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9 661.60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02401S0050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9 671.40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9 661.60</w:t>
            </w:r>
          </w:p>
        </w:tc>
      </w:tr>
      <w:tr w:rsidR="003A0405" w:rsidRPr="003A0405" w:rsidTr="003A0405">
        <w:trPr>
          <w:trHeight w:val="92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152.60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152.60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11 096.20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11 096.20</w:t>
            </w:r>
          </w:p>
        </w:tc>
      </w:tr>
      <w:tr w:rsidR="003A0405" w:rsidRPr="003A0405" w:rsidTr="003A0405">
        <w:trPr>
          <w:trHeight w:val="84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10 796.20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10 796.20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 детей и молодежи, их оздоровления и занятости на 2014 – 2023 годы"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95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условий для организации отдыха детей и молодежи, их оздоровления, обеспечение их занятости и повышение оздоровительного эффекта"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10101S2320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5 016.50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5 016.50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1040143190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5 779.70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20 961.20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21 023.30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3 797.80</w:t>
            </w:r>
          </w:p>
        </w:tc>
      </w:tr>
      <w:tr w:rsidR="003A0405" w:rsidRPr="003A0405" w:rsidTr="003A0405">
        <w:trPr>
          <w:trHeight w:val="135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3 368.20</w:t>
            </w:r>
          </w:p>
        </w:tc>
      </w:tr>
      <w:tr w:rsidR="003A0405" w:rsidRPr="003A0405" w:rsidTr="003A0405">
        <w:trPr>
          <w:trHeight w:val="549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0220825301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427.60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429.60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17 165.40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17 225.50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1 200.00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9900043100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592.00</w:t>
            </w:r>
          </w:p>
        </w:tc>
      </w:tr>
      <w:tr w:rsidR="003A0405" w:rsidRPr="003A0405" w:rsidTr="003A0405">
        <w:trPr>
          <w:trHeight w:val="1222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логопедические пункты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15 373.40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15 433.50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9900045299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15 373.40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15 433.50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45 251.50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45 528.70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45 251.50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45 528.70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«Профилактика терроризма </w:t>
            </w: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экстремизма»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68.40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43 187.40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43 452.00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758.70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763.70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0810144090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758.70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763.70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3A0405" w:rsidRPr="003A0405" w:rsidTr="003A0405">
        <w:trPr>
          <w:trHeight w:val="906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библиотек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12 417.70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12 496.00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0830144090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12 417.70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12 496.00</w:t>
            </w:r>
          </w:p>
        </w:tc>
      </w:tr>
      <w:tr w:rsidR="003A0405" w:rsidRPr="003A0405" w:rsidTr="003A0405">
        <w:trPr>
          <w:trHeight w:val="81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3A0405" w:rsidRPr="003A0405" w:rsidTr="00623ABC">
        <w:trPr>
          <w:trHeight w:val="557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30 011.00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30 192.30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30 011.00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30 192.30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2 008.30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культуры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500.00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1 508.30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1 495.70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1 508.30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3A0405" w:rsidRPr="003A0405" w:rsidTr="003A0405">
        <w:trPr>
          <w:trHeight w:val="294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347.20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0110202110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337.50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347.20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32 990.00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34 923.30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435.80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32 554.20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34 487.50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10 079.20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11 288.70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Оказание других видов социальной помощи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4 031.70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5 241.20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9900005510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4 031.70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5 241.20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других видов социальной помощи (субсидии)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6 047.50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6 047.50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99000S0050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6 047.50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6 047.50</w:t>
            </w:r>
          </w:p>
        </w:tc>
      </w:tr>
      <w:tr w:rsidR="003A0405" w:rsidRPr="003A0405" w:rsidTr="003A0405">
        <w:trPr>
          <w:trHeight w:val="228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2 161.40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2 247.90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0310225510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2 161.40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2 247.90</w:t>
            </w:r>
          </w:p>
        </w:tc>
      </w:tr>
      <w:tr w:rsidR="00623ABC" w:rsidRPr="003A0405" w:rsidTr="00265CCC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4 435.40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4 612.80</w:t>
            </w:r>
          </w:p>
        </w:tc>
      </w:tr>
      <w:tr w:rsidR="00623ABC" w:rsidRPr="003A0405" w:rsidTr="00265CCC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4 435.40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4 612.80</w:t>
            </w:r>
          </w:p>
        </w:tc>
      </w:tr>
      <w:tr w:rsidR="00623ABC" w:rsidRPr="003A0405" w:rsidTr="00265CCC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2 329.90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2 423.10</w:t>
            </w:r>
          </w:p>
        </w:tc>
      </w:tr>
      <w:tr w:rsidR="00623ABC" w:rsidRPr="003A0405" w:rsidTr="00265CCC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2 329.90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2 423.10</w:t>
            </w:r>
          </w:p>
        </w:tc>
      </w:tr>
      <w:tr w:rsidR="00623ABC" w:rsidRPr="003A0405" w:rsidTr="00265CCC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A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9 533.10</w:t>
            </w:r>
          </w:p>
        </w:tc>
      </w:tr>
      <w:tr w:rsidR="00623ABC" w:rsidRPr="003A0405" w:rsidTr="00265CCC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623ABC" w:rsidRPr="003A0405" w:rsidRDefault="00623ABC" w:rsidP="001224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0350323130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9 166.40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3ABC" w:rsidRPr="003A0405" w:rsidRDefault="00623ABC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9 533.10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101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9900052010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4 381.90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29 752.40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30 001.50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28 156.70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28 405.80</w:t>
            </w:r>
          </w:p>
        </w:tc>
      </w:tr>
      <w:tr w:rsidR="003A0405" w:rsidRPr="003A0405" w:rsidTr="003A0405">
        <w:trPr>
          <w:trHeight w:val="75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28 306.30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1010148200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28 057.20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28 306.30</w:t>
            </w:r>
          </w:p>
        </w:tc>
      </w:tr>
      <w:tr w:rsidR="003A0405" w:rsidRPr="003A0405" w:rsidTr="003A0405">
        <w:trPr>
          <w:trHeight w:val="878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по профилактике терроризма и экстремизма в Ютазинском муниципальном районе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99.50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1010212870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1 595.70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3A0405" w:rsidRPr="003A0405" w:rsidTr="003A0405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19 267.20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18 026.70</w:t>
            </w:r>
          </w:p>
        </w:tc>
      </w:tr>
      <w:tr w:rsidR="003A0405" w:rsidRPr="003A0405" w:rsidTr="003A0405">
        <w:trPr>
          <w:trHeight w:val="1953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17 060.20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17 401.80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99000S0040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17 060.20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17 401.80</w:t>
            </w:r>
          </w:p>
        </w:tc>
      </w:tr>
      <w:tr w:rsidR="003A0405" w:rsidRPr="003A0405" w:rsidTr="003A0405">
        <w:trPr>
          <w:trHeight w:val="2604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624.90</w:t>
            </w:r>
          </w:p>
        </w:tc>
      </w:tr>
      <w:tr w:rsidR="003A0405" w:rsidRPr="003A0405" w:rsidTr="003A040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9900080060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2 207.00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lang w:eastAsia="ru-RU"/>
              </w:rPr>
              <w:t>624.90</w:t>
            </w:r>
          </w:p>
        </w:tc>
      </w:tr>
      <w:tr w:rsidR="003A0405" w:rsidRPr="003A0405" w:rsidTr="003A0405">
        <w:trPr>
          <w:trHeight w:val="57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3A0405" w:rsidRPr="003A0405" w:rsidRDefault="003A0405" w:rsidP="003A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(без учета условно утвержденных расходов)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569 322.66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0405" w:rsidRPr="003A0405" w:rsidRDefault="003A0405" w:rsidP="003A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565 105.91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4E32B6">
      <w:footerReference w:type="default" r:id="rId9"/>
      <w:pgSz w:w="11906" w:h="16838"/>
      <w:pgMar w:top="567" w:right="567" w:bottom="567" w:left="1418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C3" w:rsidRDefault="004639C3">
      <w:pPr>
        <w:spacing w:after="0" w:line="240" w:lineRule="auto"/>
      </w:pPr>
      <w:r>
        <w:separator/>
      </w:r>
    </w:p>
  </w:endnote>
  <w:endnote w:type="continuationSeparator" w:id="0">
    <w:p w:rsidR="004639C3" w:rsidRDefault="0046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C3" w:rsidRDefault="004639C3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5846">
      <w:rPr>
        <w:rStyle w:val="af1"/>
        <w:noProof/>
      </w:rPr>
      <w:t>81</w:t>
    </w:r>
    <w:r>
      <w:rPr>
        <w:rStyle w:val="af1"/>
      </w:rPr>
      <w:fldChar w:fldCharType="end"/>
    </w:r>
  </w:p>
  <w:p w:rsidR="004639C3" w:rsidRDefault="004639C3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C3" w:rsidRDefault="004639C3">
      <w:pPr>
        <w:spacing w:after="0" w:line="240" w:lineRule="auto"/>
      </w:pPr>
      <w:r>
        <w:separator/>
      </w:r>
    </w:p>
  </w:footnote>
  <w:footnote w:type="continuationSeparator" w:id="0">
    <w:p w:rsidR="004639C3" w:rsidRDefault="0046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166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2839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0405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39C3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0CBB"/>
    <w:rsid w:val="00493A33"/>
    <w:rsid w:val="00493B73"/>
    <w:rsid w:val="00494F56"/>
    <w:rsid w:val="004953B0"/>
    <w:rsid w:val="00496ACB"/>
    <w:rsid w:val="00496B9B"/>
    <w:rsid w:val="00497559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C7D1A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32B6"/>
    <w:rsid w:val="004E63C9"/>
    <w:rsid w:val="004F0977"/>
    <w:rsid w:val="004F1098"/>
    <w:rsid w:val="004F29BB"/>
    <w:rsid w:val="004F3F0A"/>
    <w:rsid w:val="004F638C"/>
    <w:rsid w:val="004F6E77"/>
    <w:rsid w:val="00502E1D"/>
    <w:rsid w:val="00502E87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28F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3ABC"/>
    <w:rsid w:val="00625846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35C9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5F56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094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8FE"/>
    <w:rsid w:val="00AD5025"/>
    <w:rsid w:val="00AD58CB"/>
    <w:rsid w:val="00AD59D3"/>
    <w:rsid w:val="00AD66B4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76760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0CE6-098B-4AD7-9A21-CF9FF09B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7061</TotalTime>
  <Pages>37</Pages>
  <Words>10237</Words>
  <Characters>58354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981</cp:revision>
  <cp:lastPrinted>2020-11-20T10:04:00Z</cp:lastPrinted>
  <dcterms:created xsi:type="dcterms:W3CDTF">2013-01-22T10:43:00Z</dcterms:created>
  <dcterms:modified xsi:type="dcterms:W3CDTF">2020-11-23T11:54:00Z</dcterms:modified>
</cp:coreProperties>
</file>